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0B" w:rsidRPr="00216F0B" w:rsidRDefault="00216F0B" w:rsidP="00216F0B">
      <w:pPr>
        <w:pStyle w:val="10"/>
        <w:keepNext w:val="0"/>
        <w:rPr>
          <w:color w:val="auto"/>
          <w:lang w:val="en-US"/>
        </w:rPr>
      </w:pPr>
      <w:bookmarkStart w:id="0" w:name="_Toc485884243"/>
      <w:r w:rsidRPr="00216F0B">
        <w:rPr>
          <w:color w:val="auto"/>
        </w:rPr>
        <w:t>ЭЛЕКТРОПРИВОД.</w:t>
      </w:r>
      <w:r w:rsidRPr="00216F0B">
        <w:rPr>
          <w:color w:val="auto"/>
          <w:lang w:val="en-US"/>
        </w:rPr>
        <w:t xml:space="preserve"> </w:t>
      </w:r>
      <w:r w:rsidRPr="00216F0B">
        <w:rPr>
          <w:color w:val="auto"/>
        </w:rPr>
        <w:t>МЕХАТРОНИКА И РОБОТОТЕХНИКА</w:t>
      </w:r>
      <w:bookmarkEnd w:id="0"/>
    </w:p>
    <w:p w:rsidR="00216F0B" w:rsidRPr="00216F0B" w:rsidRDefault="00216F0B" w:rsidP="00216F0B">
      <w:pPr>
        <w:pStyle w:val="10"/>
        <w:keepNext w:val="0"/>
        <w:rPr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216F0B" w:rsidRPr="00216F0B" w:rsidTr="00216F0B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6F0B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6F0B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Автоматизированный электро- и гидропривод в металлургии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Автоматизированный электропривод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 xml:space="preserve">Гидравлика, </w:t>
            </w:r>
            <w:proofErr w:type="spellStart"/>
            <w:r w:rsidRPr="00216F0B">
              <w:rPr>
                <w:rFonts w:ascii="Arial" w:hAnsi="Arial" w:cs="Arial"/>
                <w:color w:val="000000"/>
              </w:rPr>
              <w:t>гидромашины</w:t>
            </w:r>
            <w:proofErr w:type="spellEnd"/>
            <w:r w:rsidRPr="00216F0B">
              <w:rPr>
                <w:rFonts w:ascii="Arial" w:hAnsi="Arial" w:cs="Arial"/>
                <w:color w:val="000000"/>
              </w:rPr>
              <w:t xml:space="preserve"> и гидравлические средства автоматики.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 xml:space="preserve">Детали </w:t>
            </w:r>
            <w:proofErr w:type="spellStart"/>
            <w:r w:rsidRPr="00216F0B">
              <w:rPr>
                <w:rFonts w:ascii="Arial" w:hAnsi="Arial" w:cs="Arial"/>
                <w:color w:val="000000"/>
              </w:rPr>
              <w:t>мехатронных</w:t>
            </w:r>
            <w:proofErr w:type="spellEnd"/>
            <w:r w:rsidRPr="00216F0B">
              <w:rPr>
                <w:rFonts w:ascii="Arial" w:hAnsi="Arial" w:cs="Arial"/>
                <w:color w:val="000000"/>
              </w:rPr>
              <w:t xml:space="preserve"> модулей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Диагностика и оценка надежности механического оборудования промышленных предприятий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 xml:space="preserve">Математическое моделирование </w:t>
            </w:r>
            <w:proofErr w:type="spellStart"/>
            <w:r w:rsidRPr="00216F0B">
              <w:rPr>
                <w:rFonts w:ascii="Arial" w:hAnsi="Arial" w:cs="Arial"/>
                <w:color w:val="000000"/>
              </w:rPr>
              <w:t>мехатронных</w:t>
            </w:r>
            <w:proofErr w:type="spellEnd"/>
            <w:r w:rsidRPr="00216F0B">
              <w:rPr>
                <w:rFonts w:ascii="Arial" w:hAnsi="Arial" w:cs="Arial"/>
                <w:color w:val="000000"/>
              </w:rPr>
              <w:t xml:space="preserve"> систем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Микропроцессорные средства в электроприводах и технологических комплексах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Монтаж и проектирование слаботочных систем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Программируемые промышленные котроллеры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 xml:space="preserve">Промышленные </w:t>
            </w:r>
            <w:proofErr w:type="spellStart"/>
            <w:r w:rsidRPr="00216F0B">
              <w:rPr>
                <w:rFonts w:ascii="Arial" w:hAnsi="Arial" w:cs="Arial"/>
                <w:color w:val="000000"/>
              </w:rPr>
              <w:t>мехатронные</w:t>
            </w:r>
            <w:proofErr w:type="spellEnd"/>
            <w:r w:rsidRPr="00216F0B">
              <w:rPr>
                <w:rFonts w:ascii="Arial" w:hAnsi="Arial" w:cs="Arial"/>
                <w:color w:val="000000"/>
              </w:rPr>
              <w:t xml:space="preserve"> системы в металлургии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Регулируемый электропривод переменного тока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Силовая электроника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Системы управления электроприводов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Современные технологии автоматизации в металлургии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Электрические машины, электрические аппараты и силовая электроника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  <w:lang w:val="en-US"/>
              </w:rPr>
            </w:pPr>
            <w:r w:rsidRPr="00216F0B">
              <w:rPr>
                <w:rFonts w:ascii="Arial" w:hAnsi="Arial" w:cs="Arial"/>
                <w:color w:val="000000"/>
              </w:rPr>
              <w:t>Теория электропривода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 xml:space="preserve">Электроника и микропроцессорная техника в </w:t>
            </w:r>
            <w:proofErr w:type="spellStart"/>
            <w:r w:rsidRPr="00216F0B">
              <w:rPr>
                <w:rFonts w:ascii="Arial" w:hAnsi="Arial" w:cs="Arial"/>
                <w:color w:val="000000"/>
              </w:rPr>
              <w:t>мехатронных</w:t>
            </w:r>
            <w:proofErr w:type="spellEnd"/>
            <w:r w:rsidRPr="00216F0B">
              <w:rPr>
                <w:rFonts w:ascii="Arial" w:hAnsi="Arial" w:cs="Arial"/>
                <w:color w:val="000000"/>
              </w:rPr>
              <w:t xml:space="preserve"> модулях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bCs/>
                <w:color w:val="000000"/>
              </w:rPr>
              <w:t xml:space="preserve">Регулируемый электропривод постоянного тока на базе </w:t>
            </w:r>
            <w:proofErr w:type="spellStart"/>
            <w:r w:rsidRPr="00216F0B">
              <w:rPr>
                <w:rFonts w:ascii="Arial" w:hAnsi="Arial" w:cs="Arial"/>
                <w:bCs/>
                <w:color w:val="000000"/>
              </w:rPr>
              <w:t>тиристорных</w:t>
            </w:r>
            <w:proofErr w:type="spellEnd"/>
            <w:r w:rsidRPr="00216F0B">
              <w:rPr>
                <w:rFonts w:ascii="Arial" w:hAnsi="Arial" w:cs="Arial"/>
                <w:bCs/>
                <w:color w:val="000000"/>
              </w:rPr>
              <w:t xml:space="preserve"> преобразователей </w:t>
            </w:r>
            <w:proofErr w:type="spellStart"/>
            <w:r w:rsidRPr="00216F0B">
              <w:rPr>
                <w:rFonts w:ascii="Arial" w:hAnsi="Arial" w:cs="Arial"/>
                <w:bCs/>
                <w:color w:val="000000"/>
                <w:lang w:val="en-US"/>
              </w:rPr>
              <w:t>Simoreg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216F0B" w:rsidRPr="00216F0B" w:rsidTr="00216F0B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bCs/>
                <w:color w:val="000000"/>
              </w:rPr>
              <w:t xml:space="preserve">Частотно-регулируемый асинхронный электропривод на базе преобразователей частоты </w:t>
            </w:r>
            <w:proofErr w:type="spellStart"/>
            <w:r w:rsidRPr="00216F0B">
              <w:rPr>
                <w:rFonts w:ascii="Arial" w:hAnsi="Arial" w:cs="Arial"/>
                <w:bCs/>
                <w:color w:val="000000"/>
                <w:lang w:val="en-US"/>
              </w:rPr>
              <w:t>Simovert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P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216F0B" w:rsidTr="00216F0B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0B" w:rsidRPr="00216F0B" w:rsidRDefault="00216F0B">
            <w:pPr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bCs/>
                <w:color w:val="000000"/>
              </w:rPr>
              <w:t xml:space="preserve">Частотно-регулируемый синхронный, асинхронный электропривод и сервопривод на базе преобразователей </w:t>
            </w:r>
            <w:proofErr w:type="spellStart"/>
            <w:r w:rsidRPr="00216F0B">
              <w:rPr>
                <w:rFonts w:ascii="Arial" w:hAnsi="Arial" w:cs="Arial"/>
                <w:bCs/>
                <w:color w:val="000000"/>
                <w:lang w:val="en-US"/>
              </w:rPr>
              <w:t>Sinamics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F0B" w:rsidRDefault="00216F0B">
            <w:pPr>
              <w:jc w:val="center"/>
              <w:rPr>
                <w:rFonts w:ascii="Arial" w:hAnsi="Arial" w:cs="Arial"/>
                <w:color w:val="000000"/>
              </w:rPr>
            </w:pPr>
            <w:r w:rsidRPr="00216F0B">
              <w:rPr>
                <w:rFonts w:ascii="Arial" w:hAnsi="Arial" w:cs="Arial"/>
                <w:color w:val="000000"/>
              </w:rPr>
              <w:t>40</w:t>
            </w:r>
            <w:bookmarkStart w:id="1" w:name="_GoBack"/>
            <w:bookmarkEnd w:id="1"/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8A"/>
    <w:rsid w:val="000F65DB"/>
    <w:rsid w:val="00216F0B"/>
    <w:rsid w:val="005A1936"/>
    <w:rsid w:val="00D0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F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216F0B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216F0B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6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F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216F0B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216F0B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6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2017-10-18T03:18:00Z</dcterms:created>
  <dcterms:modified xsi:type="dcterms:W3CDTF">2017-10-18T03:19:00Z</dcterms:modified>
</cp:coreProperties>
</file>