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97" w:rsidRDefault="00C23C97" w:rsidP="00C23C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Социальная педагогика и психология девиаций</w:t>
      </w:r>
    </w:p>
    <w:p w:rsidR="00C23C97" w:rsidRDefault="00C23C97" w:rsidP="00C23C97">
      <w:pPr>
        <w:jc w:val="center"/>
        <w:rPr>
          <w:rFonts w:ascii="Arial" w:hAnsi="Arial" w:cs="Arial"/>
          <w:b/>
        </w:rPr>
      </w:pPr>
    </w:p>
    <w:p w:rsidR="00C23C97" w:rsidRDefault="00C23C97" w:rsidP="00C23C9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формирование у слушателей профессиональных компетенций, необходимых для профессиональной деятельности в образовании, здравоохранении и социальной защите и ее социального и психолого-педагогического сопровождения.</w:t>
      </w:r>
    </w:p>
    <w:p w:rsidR="00C23C97" w:rsidRDefault="00C23C97" w:rsidP="00C23C9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Категория слушателей:</w:t>
      </w:r>
      <w:r w:rsidR="005D726B">
        <w:rPr>
          <w:rFonts w:ascii="Arial" w:hAnsi="Arial" w:cs="Arial"/>
          <w:b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C23C97" w:rsidRDefault="00C23C97" w:rsidP="00C23C9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>– 280 часов</w:t>
      </w:r>
    </w:p>
    <w:p w:rsidR="00C23C97" w:rsidRDefault="00C23C97" w:rsidP="00C23C97">
      <w:pPr>
        <w:pStyle w:val="3"/>
        <w:spacing w:after="0"/>
        <w:ind w:firstLine="708"/>
        <w:jc w:val="both"/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b/>
          <w:i w:val="0"/>
          <w:iCs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iCs w:val="0"/>
          <w:sz w:val="24"/>
          <w:szCs w:val="24"/>
        </w:rPr>
        <w:t xml:space="preserve"> – очная</w:t>
      </w:r>
    </w:p>
    <w:p w:rsidR="00C23C97" w:rsidRDefault="00C23C97" w:rsidP="00C23C97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iCs w:val="0"/>
          <w:sz w:val="24"/>
          <w:szCs w:val="24"/>
          <w:lang w:val="en-US"/>
        </w:rPr>
      </w:pPr>
      <w:r>
        <w:rPr>
          <w:rFonts w:ascii="Arial" w:hAnsi="Arial" w:cs="Arial"/>
          <w:b/>
          <w:i w:val="0"/>
          <w:iCs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C23C97" w:rsidTr="00C23C97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bookmarkStart w:id="1" w:name="_Toc449010593"/>
            <w:bookmarkStart w:id="2" w:name="_Toc449010786"/>
            <w:bookmarkStart w:id="3" w:name="_Toc449010881"/>
            <w:bookmarkStart w:id="4" w:name="_Toc449010981"/>
            <w:r>
              <w:rPr>
                <w:rFonts w:ascii="Arial" w:hAnsi="Arial" w:cs="Arial"/>
              </w:rPr>
              <w:t>1</w:t>
            </w:r>
            <w:bookmarkEnd w:id="1"/>
            <w:bookmarkEnd w:id="2"/>
            <w:bookmarkEnd w:id="3"/>
            <w:bookmarkEnd w:id="4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Модуль «Общенаучные основы профессиональной деятельности социального педагога» 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Педагогика 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Психология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педагогика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Девиантология</w:t>
            </w:r>
            <w:proofErr w:type="spellEnd"/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Анатомия и возрастная физиология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Возрастная психология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Специальная педагогика и психология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Психолого-педагогическое сопровождение инклюзивного образования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Педагогическое мастерство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Конфиликтология</w:t>
            </w:r>
            <w:proofErr w:type="spellEnd"/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Тренинг личностного роста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Модуль «Организационно-управленческие основы профессиональной деятельности» 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Нормативно-правовые основы социально-педагогической деятельности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Проектирование в деятельности социального педагога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Научное исследование с деятельности социального педагога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деятельности социального педагога 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Тренинг </w:t>
            </w:r>
            <w:proofErr w:type="spellStart"/>
            <w:r>
              <w:rPr>
                <w:rFonts w:ascii="Arial" w:hAnsi="Arial" w:cs="Arial"/>
              </w:rPr>
              <w:t>командообразования</w:t>
            </w:r>
            <w:proofErr w:type="spellEnd"/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Модуль «Технологические основы социально-педагогической деятельности» 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Базовые социально-педагогические технологии 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Диагностика в деятельности социального педагога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Профессиональная деятельность социального педагога в различных сферах жизнедеятельности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Профессиональное выгорание и его профилактика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Специфика разработки программ (профилактики, реабилитации, сопровождения)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 проведения тренинга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Вариативный модуль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Социальное и психолого-педагогическое сопровождение семьи и детей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Профилактика </w:t>
            </w:r>
            <w:proofErr w:type="spellStart"/>
            <w:r>
              <w:rPr>
                <w:rFonts w:ascii="Arial" w:hAnsi="Arial" w:cs="Arial"/>
              </w:rPr>
              <w:t>девиантного</w:t>
            </w:r>
            <w:proofErr w:type="spellEnd"/>
            <w:r>
              <w:rPr>
                <w:rFonts w:ascii="Arial" w:hAnsi="Arial" w:cs="Arial"/>
              </w:rPr>
              <w:t xml:space="preserve"> поведения (суициды, употребление </w:t>
            </w:r>
            <w:proofErr w:type="spellStart"/>
            <w:r>
              <w:rPr>
                <w:rFonts w:ascii="Arial" w:hAnsi="Arial" w:cs="Arial"/>
              </w:rPr>
              <w:t>ПАВи</w:t>
            </w:r>
            <w:proofErr w:type="spellEnd"/>
            <w:r>
              <w:rPr>
                <w:rFonts w:ascii="Arial" w:hAnsi="Arial" w:cs="Arial"/>
              </w:rPr>
              <w:t xml:space="preserve"> др.)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Специфика работы и семьями «группы риска» и семьями, находящимися в социально опасном положении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Социально-педагогическая работа с беспризорными и безнадзорными детьми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Социально-педагогическая работа с детьми с признаками одаренности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реабилитация детей с ограниченными возможностями жизнедеятельности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Тренинг по предупреждению профессионального выгорания</w:t>
            </w:r>
          </w:p>
        </w:tc>
      </w:tr>
      <w:tr w:rsidR="00C23C97" w:rsidTr="00C23C9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97" w:rsidRDefault="00C2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Стажировка</w:t>
            </w:r>
          </w:p>
        </w:tc>
      </w:tr>
    </w:tbl>
    <w:p w:rsidR="00C23C97" w:rsidRDefault="00C23C97" w:rsidP="00C23C97">
      <w:pPr>
        <w:jc w:val="both"/>
        <w:rPr>
          <w:rFonts w:ascii="Arial" w:hAnsi="Arial" w:cs="Arial"/>
        </w:rPr>
      </w:pPr>
    </w:p>
    <w:p w:rsidR="000F65DB" w:rsidRDefault="00C23C97" w:rsidP="00C23C97">
      <w:pPr>
        <w:ind w:firstLine="709"/>
        <w:jc w:val="both"/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</w:t>
      </w:r>
      <w:r w:rsidR="00262365">
        <w:rPr>
          <w:rFonts w:ascii="Arial" w:hAnsi="Arial" w:cs="Arial"/>
        </w:rPr>
        <w:t>с</w:t>
      </w:r>
      <w:r w:rsidR="00262365" w:rsidRPr="00262365">
        <w:rPr>
          <w:rFonts w:ascii="Arial" w:hAnsi="Arial" w:cs="Arial"/>
        </w:rPr>
        <w:t>оциальн</w:t>
      </w:r>
      <w:r w:rsidR="00262365">
        <w:rPr>
          <w:rFonts w:ascii="Arial" w:hAnsi="Arial" w:cs="Arial"/>
        </w:rPr>
        <w:t>ой</w:t>
      </w:r>
      <w:r w:rsidR="00262365" w:rsidRPr="00262365">
        <w:rPr>
          <w:rFonts w:ascii="Arial" w:hAnsi="Arial" w:cs="Arial"/>
        </w:rPr>
        <w:t xml:space="preserve"> педагогик</w:t>
      </w:r>
      <w:r w:rsidR="00262365">
        <w:rPr>
          <w:rFonts w:ascii="Arial" w:hAnsi="Arial" w:cs="Arial"/>
        </w:rPr>
        <w:t>и</w:t>
      </w:r>
      <w:r w:rsidR="00262365" w:rsidRPr="00262365">
        <w:rPr>
          <w:rFonts w:ascii="Arial" w:hAnsi="Arial" w:cs="Arial"/>
        </w:rPr>
        <w:t xml:space="preserve"> и психологи</w:t>
      </w:r>
      <w:r w:rsidR="00262365">
        <w:rPr>
          <w:rFonts w:ascii="Arial" w:hAnsi="Arial" w:cs="Arial"/>
        </w:rPr>
        <w:t>и</w:t>
      </w:r>
      <w:r w:rsidR="00262365" w:rsidRPr="00262365">
        <w:rPr>
          <w:rFonts w:ascii="Arial" w:hAnsi="Arial" w:cs="Arial"/>
        </w:rPr>
        <w:t xml:space="preserve"> девиаций</w:t>
      </w:r>
      <w:r>
        <w:rPr>
          <w:rFonts w:ascii="Arial" w:hAnsi="Arial" w:cs="Arial"/>
        </w:rPr>
        <w:t>.</w:t>
      </w:r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E9"/>
    <w:rsid w:val="000F65DB"/>
    <w:rsid w:val="00262365"/>
    <w:rsid w:val="005A1936"/>
    <w:rsid w:val="005D726B"/>
    <w:rsid w:val="00C23C97"/>
    <w:rsid w:val="00DB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C97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C23C97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23C97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C97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C23C97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23C97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2017-10-16T11:29:00Z</dcterms:created>
  <dcterms:modified xsi:type="dcterms:W3CDTF">2017-10-17T09:52:00Z</dcterms:modified>
</cp:coreProperties>
</file>