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FB2" w:rsidRDefault="00557FB2" w:rsidP="00557FB2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Маркшейдерское дело</w:t>
      </w:r>
    </w:p>
    <w:p w:rsidR="00557FB2" w:rsidRDefault="00557FB2" w:rsidP="00557FB2">
      <w:pPr>
        <w:jc w:val="center"/>
        <w:rPr>
          <w:rFonts w:ascii="Arial" w:hAnsi="Arial" w:cs="Arial"/>
          <w:b/>
          <w:color w:val="000000"/>
        </w:rPr>
      </w:pPr>
    </w:p>
    <w:p w:rsidR="00557FB2" w:rsidRDefault="00557FB2" w:rsidP="00557FB2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Цель программы: </w:t>
      </w:r>
      <w:r>
        <w:rPr>
          <w:rFonts w:ascii="Arial" w:hAnsi="Arial" w:cs="Arial"/>
        </w:rPr>
        <w:t xml:space="preserve">формирование у слушателей профессиональных компетенций, необходимых для профессиональной деятельности в области маркшейдерского дела. </w:t>
      </w:r>
    </w:p>
    <w:p w:rsidR="00557FB2" w:rsidRDefault="00557FB2" w:rsidP="00557FB2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Категория слушателей: </w:t>
      </w:r>
      <w:r>
        <w:rPr>
          <w:rFonts w:ascii="Arial" w:hAnsi="Arial" w:cs="Arial"/>
        </w:rPr>
        <w:t>лица, имеющие или получающие среднее профессиональное или высшее образование.</w:t>
      </w:r>
    </w:p>
    <w:p w:rsidR="00557FB2" w:rsidRDefault="00557FB2" w:rsidP="00557FB2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Общее количество часов -  </w:t>
      </w:r>
      <w:r>
        <w:rPr>
          <w:rFonts w:ascii="Arial" w:hAnsi="Arial" w:cs="Arial"/>
        </w:rPr>
        <w:t>1100 часов.</w:t>
      </w:r>
    </w:p>
    <w:p w:rsidR="00557FB2" w:rsidRDefault="00557FB2" w:rsidP="00557FB2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Форма обучения – </w:t>
      </w:r>
      <w:r>
        <w:rPr>
          <w:rFonts w:ascii="Arial" w:hAnsi="Arial" w:cs="Arial"/>
        </w:rPr>
        <w:t>очная (с отрывом от работы), очно-заочная (без отрыва от работы), с использованием дистанционных образовательных технологий, устанавливается при наборе группы слушателей и фиксируется в договорах с заказчиками на оказание образовательных услуг.</w:t>
      </w:r>
    </w:p>
    <w:p w:rsidR="00557FB2" w:rsidRDefault="00557FB2" w:rsidP="00557FB2">
      <w:pPr>
        <w:jc w:val="center"/>
        <w:rPr>
          <w:rFonts w:ascii="Arial" w:hAnsi="Arial" w:cs="Arial"/>
          <w:b/>
          <w:color w:val="000000"/>
        </w:rPr>
      </w:pPr>
    </w:p>
    <w:p w:rsidR="00557FB2" w:rsidRDefault="00557FB2" w:rsidP="00557FB2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Учебный план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3"/>
        <w:gridCol w:w="8978"/>
      </w:tblGrid>
      <w:tr w:rsidR="00557FB2" w:rsidTr="00557FB2">
        <w:trPr>
          <w:trHeight w:val="340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B2" w:rsidRDefault="00557FB2">
            <w:pPr>
              <w:jc w:val="center"/>
            </w:pPr>
            <w:r>
              <w:rPr>
                <w:rFonts w:ascii="Arial" w:hAnsi="Arial" w:cs="Arial"/>
              </w:rPr>
              <w:t xml:space="preserve">№ </w:t>
            </w:r>
            <w:proofErr w:type="gramStart"/>
            <w:r>
              <w:rPr>
                <w:rFonts w:ascii="Arial" w:hAnsi="Arial" w:cs="Arial"/>
              </w:rPr>
              <w:t>п</w:t>
            </w:r>
            <w:proofErr w:type="gramEnd"/>
            <w:r>
              <w:rPr>
                <w:rFonts w:ascii="Arial" w:hAnsi="Arial" w:cs="Arial"/>
              </w:rPr>
              <w:t>/п</w:t>
            </w:r>
          </w:p>
        </w:tc>
        <w:tc>
          <w:tcPr>
            <w:tcW w:w="4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B2" w:rsidRDefault="00557F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разделов, дисциплин (модулей)</w:t>
            </w:r>
          </w:p>
        </w:tc>
      </w:tr>
      <w:tr w:rsidR="00557FB2" w:rsidTr="00557FB2">
        <w:trPr>
          <w:trHeight w:val="340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B2" w:rsidRDefault="00557FB2">
            <w:pPr>
              <w:rPr>
                <w:rFonts w:ascii="Arial" w:hAnsi="Arial" w:cs="Arial"/>
              </w:rPr>
            </w:pPr>
            <w:bookmarkStart w:id="0" w:name="_Toc449010533"/>
            <w:bookmarkStart w:id="1" w:name="_Toc449010726"/>
            <w:bookmarkStart w:id="2" w:name="_Toc449010821"/>
            <w:bookmarkStart w:id="3" w:name="_Toc449010921"/>
            <w:r>
              <w:rPr>
                <w:rFonts w:ascii="Arial" w:hAnsi="Arial" w:cs="Arial"/>
              </w:rPr>
              <w:t>1</w:t>
            </w:r>
            <w:bookmarkEnd w:id="0"/>
            <w:bookmarkEnd w:id="1"/>
            <w:bookmarkEnd w:id="2"/>
            <w:bookmarkEnd w:id="3"/>
          </w:p>
        </w:tc>
        <w:tc>
          <w:tcPr>
            <w:tcW w:w="4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B2" w:rsidRDefault="00557F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Горное право</w:t>
            </w:r>
          </w:p>
        </w:tc>
      </w:tr>
      <w:tr w:rsidR="00557FB2" w:rsidTr="00557FB2">
        <w:trPr>
          <w:trHeight w:val="340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B2" w:rsidRDefault="00557FB2">
            <w:pPr>
              <w:rPr>
                <w:rFonts w:ascii="Arial" w:hAnsi="Arial" w:cs="Arial"/>
              </w:rPr>
            </w:pPr>
            <w:bookmarkStart w:id="4" w:name="_Toc449010534"/>
            <w:bookmarkStart w:id="5" w:name="_Toc449010727"/>
            <w:bookmarkStart w:id="6" w:name="_Toc449010822"/>
            <w:bookmarkStart w:id="7" w:name="_Toc449010922"/>
            <w:r>
              <w:rPr>
                <w:rFonts w:ascii="Arial" w:hAnsi="Arial" w:cs="Arial"/>
              </w:rPr>
              <w:t>2</w:t>
            </w:r>
            <w:bookmarkEnd w:id="4"/>
            <w:bookmarkEnd w:id="5"/>
            <w:bookmarkEnd w:id="6"/>
            <w:bookmarkEnd w:id="7"/>
          </w:p>
        </w:tc>
        <w:tc>
          <w:tcPr>
            <w:tcW w:w="4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B2" w:rsidRDefault="00557F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Геология</w:t>
            </w:r>
          </w:p>
        </w:tc>
      </w:tr>
      <w:tr w:rsidR="00557FB2" w:rsidTr="00557FB2">
        <w:trPr>
          <w:trHeight w:val="340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B2" w:rsidRDefault="00557FB2">
            <w:pPr>
              <w:rPr>
                <w:rFonts w:ascii="Arial" w:hAnsi="Arial" w:cs="Arial"/>
              </w:rPr>
            </w:pPr>
            <w:bookmarkStart w:id="8" w:name="_Toc449010535"/>
            <w:bookmarkStart w:id="9" w:name="_Toc449010728"/>
            <w:bookmarkStart w:id="10" w:name="_Toc449010823"/>
            <w:bookmarkStart w:id="11" w:name="_Toc449010923"/>
            <w:r>
              <w:rPr>
                <w:rFonts w:ascii="Arial" w:hAnsi="Arial" w:cs="Arial"/>
              </w:rPr>
              <w:t>3</w:t>
            </w:r>
            <w:bookmarkEnd w:id="8"/>
            <w:bookmarkEnd w:id="9"/>
            <w:bookmarkEnd w:id="10"/>
            <w:bookmarkEnd w:id="11"/>
          </w:p>
        </w:tc>
        <w:tc>
          <w:tcPr>
            <w:tcW w:w="4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B2" w:rsidRDefault="00557F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Геометрия недр</w:t>
            </w:r>
          </w:p>
        </w:tc>
      </w:tr>
      <w:tr w:rsidR="00557FB2" w:rsidTr="00557FB2">
        <w:trPr>
          <w:trHeight w:val="340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B2" w:rsidRDefault="00557FB2">
            <w:pPr>
              <w:rPr>
                <w:rFonts w:ascii="Arial" w:hAnsi="Arial" w:cs="Arial"/>
              </w:rPr>
            </w:pPr>
            <w:bookmarkStart w:id="12" w:name="_Toc449010536"/>
            <w:bookmarkStart w:id="13" w:name="_Toc449010729"/>
            <w:bookmarkStart w:id="14" w:name="_Toc449010824"/>
            <w:bookmarkStart w:id="15" w:name="_Toc449010924"/>
            <w:r>
              <w:rPr>
                <w:rFonts w:ascii="Arial" w:hAnsi="Arial" w:cs="Arial"/>
              </w:rPr>
              <w:t>4</w:t>
            </w:r>
            <w:bookmarkEnd w:id="12"/>
            <w:bookmarkEnd w:id="13"/>
            <w:bookmarkEnd w:id="14"/>
            <w:bookmarkEnd w:id="15"/>
          </w:p>
        </w:tc>
        <w:tc>
          <w:tcPr>
            <w:tcW w:w="4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B2" w:rsidRDefault="00557F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Основы горного дела</w:t>
            </w:r>
          </w:p>
        </w:tc>
      </w:tr>
      <w:tr w:rsidR="00557FB2" w:rsidTr="00557FB2">
        <w:trPr>
          <w:trHeight w:val="340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B2" w:rsidRDefault="00557FB2">
            <w:pPr>
              <w:rPr>
                <w:rFonts w:ascii="Arial" w:hAnsi="Arial" w:cs="Arial"/>
              </w:rPr>
            </w:pPr>
            <w:bookmarkStart w:id="16" w:name="_Toc449010537"/>
            <w:bookmarkStart w:id="17" w:name="_Toc449010730"/>
            <w:bookmarkStart w:id="18" w:name="_Toc449010825"/>
            <w:bookmarkStart w:id="19" w:name="_Toc449010925"/>
            <w:r>
              <w:rPr>
                <w:rFonts w:ascii="Arial" w:hAnsi="Arial" w:cs="Arial"/>
              </w:rPr>
              <w:t>5</w:t>
            </w:r>
            <w:bookmarkEnd w:id="16"/>
            <w:bookmarkEnd w:id="17"/>
            <w:bookmarkEnd w:id="18"/>
            <w:bookmarkEnd w:id="19"/>
          </w:p>
        </w:tc>
        <w:tc>
          <w:tcPr>
            <w:tcW w:w="4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B2" w:rsidRDefault="00557F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Математическая обработка результатов измерений</w:t>
            </w:r>
          </w:p>
        </w:tc>
      </w:tr>
      <w:tr w:rsidR="00557FB2" w:rsidTr="00557FB2">
        <w:trPr>
          <w:trHeight w:val="340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B2" w:rsidRDefault="00557FB2">
            <w:pPr>
              <w:rPr>
                <w:rFonts w:ascii="Arial" w:hAnsi="Arial" w:cs="Arial"/>
              </w:rPr>
            </w:pPr>
            <w:bookmarkStart w:id="20" w:name="_Toc449010538"/>
            <w:bookmarkStart w:id="21" w:name="_Toc449010731"/>
            <w:bookmarkStart w:id="22" w:name="_Toc449010826"/>
            <w:bookmarkStart w:id="23" w:name="_Toc449010926"/>
            <w:r>
              <w:rPr>
                <w:rFonts w:ascii="Arial" w:hAnsi="Arial" w:cs="Arial"/>
              </w:rPr>
              <w:t>6</w:t>
            </w:r>
            <w:bookmarkEnd w:id="20"/>
            <w:bookmarkEnd w:id="21"/>
            <w:bookmarkEnd w:id="22"/>
            <w:bookmarkEnd w:id="23"/>
          </w:p>
        </w:tc>
        <w:tc>
          <w:tcPr>
            <w:tcW w:w="4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B2" w:rsidRDefault="00557F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Маркшейдерия</w:t>
            </w:r>
          </w:p>
        </w:tc>
      </w:tr>
      <w:tr w:rsidR="00557FB2" w:rsidTr="00557FB2">
        <w:trPr>
          <w:trHeight w:val="340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B2" w:rsidRDefault="00557FB2">
            <w:pPr>
              <w:rPr>
                <w:rFonts w:ascii="Arial" w:hAnsi="Arial" w:cs="Arial"/>
              </w:rPr>
            </w:pPr>
            <w:bookmarkStart w:id="24" w:name="_Toc449010539"/>
            <w:bookmarkStart w:id="25" w:name="_Toc449010732"/>
            <w:bookmarkStart w:id="26" w:name="_Toc449010827"/>
            <w:bookmarkStart w:id="27" w:name="_Toc449010927"/>
            <w:r>
              <w:rPr>
                <w:rFonts w:ascii="Arial" w:hAnsi="Arial" w:cs="Arial"/>
              </w:rPr>
              <w:t>7</w:t>
            </w:r>
            <w:bookmarkEnd w:id="24"/>
            <w:bookmarkEnd w:id="25"/>
            <w:bookmarkEnd w:id="26"/>
            <w:bookmarkEnd w:id="27"/>
          </w:p>
        </w:tc>
        <w:tc>
          <w:tcPr>
            <w:tcW w:w="4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B2" w:rsidRDefault="00557F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Маркшейдерские работы при СПС</w:t>
            </w:r>
          </w:p>
        </w:tc>
      </w:tr>
      <w:tr w:rsidR="00557FB2" w:rsidTr="00557FB2">
        <w:trPr>
          <w:trHeight w:val="340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B2" w:rsidRDefault="00557FB2">
            <w:pPr>
              <w:rPr>
                <w:rFonts w:ascii="Arial" w:hAnsi="Arial" w:cs="Arial"/>
              </w:rPr>
            </w:pPr>
            <w:bookmarkStart w:id="28" w:name="_Toc449010540"/>
            <w:bookmarkStart w:id="29" w:name="_Toc449010733"/>
            <w:bookmarkStart w:id="30" w:name="_Toc449010828"/>
            <w:bookmarkStart w:id="31" w:name="_Toc449010928"/>
            <w:r>
              <w:rPr>
                <w:rFonts w:ascii="Arial" w:hAnsi="Arial" w:cs="Arial"/>
              </w:rPr>
              <w:t>8</w:t>
            </w:r>
            <w:bookmarkEnd w:id="28"/>
            <w:bookmarkEnd w:id="29"/>
            <w:bookmarkEnd w:id="30"/>
            <w:bookmarkEnd w:id="31"/>
          </w:p>
        </w:tc>
        <w:tc>
          <w:tcPr>
            <w:tcW w:w="4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B2" w:rsidRDefault="00557F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Маркшейдерское обеспечение безопасности ведения горных работ</w:t>
            </w:r>
          </w:p>
        </w:tc>
      </w:tr>
      <w:tr w:rsidR="00557FB2" w:rsidTr="00557FB2">
        <w:trPr>
          <w:trHeight w:val="340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B2" w:rsidRDefault="00557FB2">
            <w:pPr>
              <w:rPr>
                <w:rFonts w:ascii="Arial" w:hAnsi="Arial" w:cs="Arial"/>
              </w:rPr>
            </w:pPr>
            <w:bookmarkStart w:id="32" w:name="_Toc449010541"/>
            <w:bookmarkStart w:id="33" w:name="_Toc449010734"/>
            <w:bookmarkStart w:id="34" w:name="_Toc449010829"/>
            <w:bookmarkStart w:id="35" w:name="_Toc449010929"/>
            <w:r>
              <w:rPr>
                <w:rFonts w:ascii="Arial" w:hAnsi="Arial" w:cs="Arial"/>
              </w:rPr>
              <w:t>9</w:t>
            </w:r>
            <w:bookmarkEnd w:id="32"/>
            <w:bookmarkEnd w:id="33"/>
            <w:bookmarkEnd w:id="34"/>
            <w:bookmarkEnd w:id="35"/>
          </w:p>
        </w:tc>
        <w:tc>
          <w:tcPr>
            <w:tcW w:w="4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B2" w:rsidRDefault="00557F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Маркшейдерско-геодезические приборы</w:t>
            </w:r>
          </w:p>
        </w:tc>
      </w:tr>
      <w:tr w:rsidR="00557FB2" w:rsidTr="00557FB2">
        <w:trPr>
          <w:trHeight w:val="340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B2" w:rsidRDefault="00557FB2">
            <w:pPr>
              <w:rPr>
                <w:rFonts w:ascii="Arial" w:hAnsi="Arial" w:cs="Arial"/>
              </w:rPr>
            </w:pPr>
            <w:bookmarkStart w:id="36" w:name="_Toc449010542"/>
            <w:bookmarkStart w:id="37" w:name="_Toc449010735"/>
            <w:bookmarkStart w:id="38" w:name="_Toc449010830"/>
            <w:bookmarkStart w:id="39" w:name="_Toc449010930"/>
            <w:r>
              <w:rPr>
                <w:rFonts w:ascii="Arial" w:hAnsi="Arial" w:cs="Arial"/>
              </w:rPr>
              <w:t>10</w:t>
            </w:r>
            <w:bookmarkEnd w:id="36"/>
            <w:bookmarkEnd w:id="37"/>
            <w:bookmarkEnd w:id="38"/>
            <w:bookmarkEnd w:id="39"/>
          </w:p>
        </w:tc>
        <w:tc>
          <w:tcPr>
            <w:tcW w:w="4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B2" w:rsidRDefault="00557F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Анализ точности маркшейдерских работ</w:t>
            </w:r>
          </w:p>
        </w:tc>
      </w:tr>
      <w:tr w:rsidR="00557FB2" w:rsidTr="00557FB2">
        <w:trPr>
          <w:trHeight w:val="340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B2" w:rsidRDefault="00557FB2">
            <w:pPr>
              <w:rPr>
                <w:rFonts w:ascii="Arial" w:hAnsi="Arial" w:cs="Arial"/>
              </w:rPr>
            </w:pPr>
            <w:bookmarkStart w:id="40" w:name="_Toc449010543"/>
            <w:bookmarkStart w:id="41" w:name="_Toc449010736"/>
            <w:bookmarkStart w:id="42" w:name="_Toc449010831"/>
            <w:bookmarkStart w:id="43" w:name="_Toc449010931"/>
            <w:r>
              <w:rPr>
                <w:rFonts w:ascii="Arial" w:hAnsi="Arial" w:cs="Arial"/>
              </w:rPr>
              <w:t>11</w:t>
            </w:r>
            <w:bookmarkEnd w:id="40"/>
            <w:bookmarkEnd w:id="41"/>
            <w:bookmarkEnd w:id="42"/>
            <w:bookmarkEnd w:id="43"/>
          </w:p>
        </w:tc>
        <w:tc>
          <w:tcPr>
            <w:tcW w:w="4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B2" w:rsidRDefault="00557F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Фотограмметрия и дистанционные методы зондирования Земли</w:t>
            </w:r>
          </w:p>
        </w:tc>
      </w:tr>
      <w:tr w:rsidR="00557FB2" w:rsidTr="00557FB2">
        <w:trPr>
          <w:trHeight w:val="340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B2" w:rsidRDefault="00557FB2">
            <w:pPr>
              <w:rPr>
                <w:rFonts w:ascii="Arial" w:hAnsi="Arial" w:cs="Arial"/>
              </w:rPr>
            </w:pPr>
            <w:bookmarkStart w:id="44" w:name="_Toc449010544"/>
            <w:bookmarkStart w:id="45" w:name="_Toc449010737"/>
            <w:bookmarkStart w:id="46" w:name="_Toc449010832"/>
            <w:bookmarkStart w:id="47" w:name="_Toc449010932"/>
            <w:r>
              <w:rPr>
                <w:rFonts w:ascii="Arial" w:hAnsi="Arial" w:cs="Arial"/>
              </w:rPr>
              <w:t>12</w:t>
            </w:r>
            <w:bookmarkEnd w:id="44"/>
            <w:bookmarkEnd w:id="45"/>
            <w:bookmarkEnd w:id="46"/>
            <w:bookmarkEnd w:id="47"/>
          </w:p>
        </w:tc>
        <w:tc>
          <w:tcPr>
            <w:tcW w:w="4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B2" w:rsidRDefault="00557F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Высшая геодезия</w:t>
            </w:r>
          </w:p>
        </w:tc>
      </w:tr>
      <w:tr w:rsidR="00557FB2" w:rsidTr="00557FB2">
        <w:trPr>
          <w:trHeight w:val="340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B2" w:rsidRDefault="00557FB2">
            <w:pPr>
              <w:rPr>
                <w:rFonts w:ascii="Arial" w:hAnsi="Arial" w:cs="Arial"/>
              </w:rPr>
            </w:pPr>
            <w:bookmarkStart w:id="48" w:name="_Toc449010545"/>
            <w:bookmarkStart w:id="49" w:name="_Toc449010738"/>
            <w:bookmarkStart w:id="50" w:name="_Toc449010833"/>
            <w:bookmarkStart w:id="51" w:name="_Toc449010933"/>
            <w:r>
              <w:rPr>
                <w:rFonts w:ascii="Arial" w:hAnsi="Arial" w:cs="Arial"/>
              </w:rPr>
              <w:t>13</w:t>
            </w:r>
            <w:bookmarkEnd w:id="48"/>
            <w:bookmarkEnd w:id="49"/>
            <w:bookmarkEnd w:id="50"/>
            <w:bookmarkEnd w:id="51"/>
          </w:p>
        </w:tc>
        <w:tc>
          <w:tcPr>
            <w:tcW w:w="4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B2" w:rsidRDefault="00557F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Рациональное использование природных ресурсов</w:t>
            </w:r>
          </w:p>
        </w:tc>
      </w:tr>
      <w:tr w:rsidR="00557FB2" w:rsidTr="00557FB2">
        <w:trPr>
          <w:trHeight w:val="340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B2" w:rsidRDefault="00557FB2">
            <w:pPr>
              <w:rPr>
                <w:rFonts w:ascii="Arial" w:hAnsi="Arial" w:cs="Arial"/>
              </w:rPr>
            </w:pPr>
            <w:bookmarkStart w:id="52" w:name="_Toc449010546"/>
            <w:bookmarkStart w:id="53" w:name="_Toc449010739"/>
            <w:bookmarkStart w:id="54" w:name="_Toc449010834"/>
            <w:bookmarkStart w:id="55" w:name="_Toc449010934"/>
            <w:r>
              <w:rPr>
                <w:rFonts w:ascii="Arial" w:hAnsi="Arial" w:cs="Arial"/>
              </w:rPr>
              <w:t>14</w:t>
            </w:r>
            <w:bookmarkEnd w:id="52"/>
            <w:bookmarkEnd w:id="53"/>
            <w:bookmarkEnd w:id="54"/>
            <w:bookmarkEnd w:id="55"/>
          </w:p>
        </w:tc>
        <w:tc>
          <w:tcPr>
            <w:tcW w:w="4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B2" w:rsidRDefault="00557FB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Геомеханика</w:t>
            </w:r>
            <w:proofErr w:type="spellEnd"/>
          </w:p>
        </w:tc>
      </w:tr>
    </w:tbl>
    <w:p w:rsidR="00557FB2" w:rsidRDefault="00557FB2" w:rsidP="00557FB2"/>
    <w:p w:rsidR="00557FB2" w:rsidRDefault="00557FB2" w:rsidP="00557FB2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Область профессиональной деятельности специалистов включает в себя инженерное обеспечение деятельности человека в недрах Земли при разведке, добыче и переработке полезных ископаемых, проектировании, строительстве и эксплуатации подземных сооружений  различного назначения. </w:t>
      </w:r>
    </w:p>
    <w:p w:rsidR="00557FB2" w:rsidRDefault="00557FB2" w:rsidP="00557FB2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Возможные места работы: компании, осуществляющие строительство и эксплуатацию подземных сооружений, шахт, рудников, карьеров, приисков и нефтегазовых месторождений; научно-исследовательские, проектные и изыскательские организации и др.</w:t>
      </w:r>
    </w:p>
    <w:p w:rsidR="00557FB2" w:rsidRDefault="00557FB2" w:rsidP="00557FB2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 окончании обучения </w:t>
      </w:r>
      <w:r>
        <w:rPr>
          <w:rFonts w:ascii="Arial" w:hAnsi="Arial" w:cs="Arial"/>
          <w:b/>
        </w:rPr>
        <w:t>выдается диплом о профессиональной переподготовке</w:t>
      </w:r>
      <w:r>
        <w:rPr>
          <w:rFonts w:ascii="Arial" w:hAnsi="Arial" w:cs="Arial"/>
        </w:rPr>
        <w:t xml:space="preserve"> с правом ведения профессиональной деятельности в сфере маркшейдерского дела с присвоением квалификации специалист-маркшейдер.</w:t>
      </w:r>
    </w:p>
    <w:p w:rsidR="000F65DB" w:rsidRDefault="000F65DB">
      <w:bookmarkStart w:id="56" w:name="_GoBack"/>
      <w:bookmarkEnd w:id="56"/>
    </w:p>
    <w:sectPr w:rsidR="000F6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2FD"/>
    <w:rsid w:val="000F65DB"/>
    <w:rsid w:val="00557FB2"/>
    <w:rsid w:val="005A1936"/>
    <w:rsid w:val="0064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F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7FB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F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7FB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8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2017-10-16T10:09:00Z</dcterms:created>
  <dcterms:modified xsi:type="dcterms:W3CDTF">2017-10-16T10:09:00Z</dcterms:modified>
</cp:coreProperties>
</file>