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12" w:rsidRPr="00686212" w:rsidRDefault="00081140" w:rsidP="00686212">
      <w:pPr>
        <w:spacing w:line="276" w:lineRule="auto"/>
        <w:ind w:left="0" w:firstLine="0"/>
        <w:rPr>
          <w:b/>
        </w:rPr>
      </w:pPr>
      <w:r>
        <w:rPr>
          <w:b/>
          <w:noProof/>
        </w:rPr>
        <w:drawing>
          <wp:inline distT="0" distB="0" distL="0" distR="0">
            <wp:extent cx="6750050" cy="9264580"/>
            <wp:effectExtent l="19050" t="0" r="0" b="0"/>
            <wp:docPr id="1" name="Рисунок 1" descr="C:\Users\to.kalugina\Desktop\Акмановой\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kalugina\Desktop\Акмановой\1 001.jpg"/>
                    <pic:cNvPicPr>
                      <a:picLocks noChangeAspect="1" noChangeArrowheads="1"/>
                    </pic:cNvPicPr>
                  </pic:nvPicPr>
                  <pic:blipFill>
                    <a:blip r:embed="rId6" cstate="print"/>
                    <a:srcRect/>
                    <a:stretch>
                      <a:fillRect/>
                    </a:stretch>
                  </pic:blipFill>
                  <pic:spPr bwMode="auto">
                    <a:xfrm>
                      <a:off x="0" y="0"/>
                      <a:ext cx="6750050" cy="9264580"/>
                    </a:xfrm>
                    <a:prstGeom prst="rect">
                      <a:avLst/>
                    </a:prstGeom>
                    <a:noFill/>
                    <a:ln w="9525">
                      <a:noFill/>
                      <a:miter lim="800000"/>
                      <a:headEnd/>
                      <a:tailEnd/>
                    </a:ln>
                  </pic:spPr>
                </pic:pic>
              </a:graphicData>
            </a:graphic>
          </wp:inline>
        </w:drawing>
      </w:r>
    </w:p>
    <w:p w:rsidR="00686212" w:rsidRPr="007168E4" w:rsidRDefault="005151BE" w:rsidP="007168E4">
      <w:pPr>
        <w:spacing w:line="276" w:lineRule="auto"/>
        <w:ind w:left="0" w:firstLine="0"/>
        <w:rPr>
          <w:b/>
          <w:lang w:val="en-US"/>
        </w:rPr>
      </w:pPr>
      <w:r>
        <w:rPr>
          <w:b/>
          <w:noProof/>
        </w:rPr>
        <w:lastRenderedPageBreak/>
        <w:drawing>
          <wp:inline distT="0" distB="0" distL="0" distR="0">
            <wp:extent cx="6750050" cy="9264580"/>
            <wp:effectExtent l="19050" t="0" r="0" b="0"/>
            <wp:docPr id="4" name="Рисунок 2" descr="C:\Users\to.kalugina\Pictures\2016-12-23 2\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kalugina\Pictures\2016-12-23 2\2 001.jpg"/>
                    <pic:cNvPicPr>
                      <a:picLocks noChangeAspect="1" noChangeArrowheads="1"/>
                    </pic:cNvPicPr>
                  </pic:nvPicPr>
                  <pic:blipFill>
                    <a:blip r:embed="rId7" cstate="print"/>
                    <a:srcRect/>
                    <a:stretch>
                      <a:fillRect/>
                    </a:stretch>
                  </pic:blipFill>
                  <pic:spPr bwMode="auto">
                    <a:xfrm>
                      <a:off x="0" y="0"/>
                      <a:ext cx="6750050" cy="9264580"/>
                    </a:xfrm>
                    <a:prstGeom prst="rect">
                      <a:avLst/>
                    </a:prstGeom>
                    <a:noFill/>
                    <a:ln w="9525">
                      <a:noFill/>
                      <a:miter lim="800000"/>
                      <a:headEnd/>
                      <a:tailEnd/>
                    </a:ln>
                  </pic:spPr>
                </pic:pic>
              </a:graphicData>
            </a:graphic>
          </wp:inline>
        </w:drawing>
      </w:r>
    </w:p>
    <w:p w:rsidR="00686212" w:rsidRDefault="00686212" w:rsidP="00686212">
      <w:pPr>
        <w:spacing w:line="276" w:lineRule="auto"/>
        <w:ind w:left="-426" w:firstLine="0"/>
        <w:rPr>
          <w:b/>
          <w:lang w:val="en-US"/>
        </w:rPr>
      </w:pPr>
    </w:p>
    <w:p w:rsidR="007168E4" w:rsidRPr="00686212" w:rsidRDefault="007168E4" w:rsidP="00686212">
      <w:pPr>
        <w:spacing w:line="276" w:lineRule="auto"/>
        <w:ind w:left="-426" w:firstLine="0"/>
        <w:rPr>
          <w:b/>
          <w:lang w:val="en-US"/>
        </w:rPr>
      </w:pPr>
    </w:p>
    <w:p w:rsidR="00121B76" w:rsidRDefault="00121B76" w:rsidP="00121B76">
      <w:pPr>
        <w:numPr>
          <w:ilvl w:val="0"/>
          <w:numId w:val="3"/>
        </w:numPr>
        <w:spacing w:line="276" w:lineRule="auto"/>
        <w:ind w:left="142" w:firstLine="708"/>
        <w:rPr>
          <w:b/>
        </w:rPr>
      </w:pPr>
      <w:r w:rsidRPr="00121B76">
        <w:rPr>
          <w:b/>
        </w:rPr>
        <w:lastRenderedPageBreak/>
        <w:t xml:space="preserve">Дисциплины,  включенные  в  программу  вступительных  испытаний  в  магистратуру  </w:t>
      </w:r>
    </w:p>
    <w:p w:rsidR="00121B76" w:rsidRPr="00121B76" w:rsidRDefault="00121B76" w:rsidP="00121B76">
      <w:pPr>
        <w:spacing w:line="276" w:lineRule="auto"/>
        <w:ind w:left="851" w:firstLine="0"/>
      </w:pPr>
      <w:r>
        <w:t xml:space="preserve">1.1 </w:t>
      </w:r>
      <w:r w:rsidRPr="00121B76">
        <w:t>Экономика организаций (предприятий)</w:t>
      </w:r>
    </w:p>
    <w:p w:rsidR="00121B76" w:rsidRDefault="00121B76" w:rsidP="00121B76">
      <w:pPr>
        <w:spacing w:line="276" w:lineRule="auto"/>
        <w:ind w:left="851" w:firstLine="0"/>
      </w:pPr>
      <w:r>
        <w:t xml:space="preserve">1.2 </w:t>
      </w:r>
      <w:r w:rsidRPr="00121B76">
        <w:t>Бухгалтерский учет</w:t>
      </w:r>
    </w:p>
    <w:p w:rsidR="00121B76" w:rsidRPr="00121B76" w:rsidRDefault="00121B76" w:rsidP="00121B76">
      <w:pPr>
        <w:spacing w:line="276" w:lineRule="auto"/>
        <w:ind w:left="851" w:firstLine="0"/>
      </w:pPr>
    </w:p>
    <w:p w:rsidR="00121B76" w:rsidRDefault="00121B76" w:rsidP="00121B76">
      <w:pPr>
        <w:numPr>
          <w:ilvl w:val="0"/>
          <w:numId w:val="3"/>
        </w:numPr>
        <w:spacing w:line="276" w:lineRule="auto"/>
        <w:ind w:left="142" w:firstLine="708"/>
        <w:rPr>
          <w:b/>
        </w:rPr>
      </w:pPr>
      <w:proofErr w:type="spellStart"/>
      <w:r>
        <w:rPr>
          <w:b/>
          <w:lang w:val="en-US"/>
        </w:rPr>
        <w:t>Содержание</w:t>
      </w:r>
      <w:proofErr w:type="spellEnd"/>
      <w:r>
        <w:rPr>
          <w:b/>
          <w:lang w:val="en-US"/>
        </w:rPr>
        <w:t xml:space="preserve"> </w:t>
      </w:r>
      <w:proofErr w:type="spellStart"/>
      <w:r>
        <w:rPr>
          <w:b/>
          <w:lang w:val="en-US"/>
        </w:rPr>
        <w:t>учебных</w:t>
      </w:r>
      <w:proofErr w:type="spellEnd"/>
      <w:r>
        <w:rPr>
          <w:b/>
          <w:lang w:val="en-US"/>
        </w:rPr>
        <w:t xml:space="preserve"> </w:t>
      </w:r>
      <w:proofErr w:type="spellStart"/>
      <w:r>
        <w:rPr>
          <w:b/>
          <w:lang w:val="en-US"/>
        </w:rPr>
        <w:t>дисциплин</w:t>
      </w:r>
      <w:proofErr w:type="spellEnd"/>
    </w:p>
    <w:p w:rsidR="00121B76" w:rsidRPr="00D13074" w:rsidRDefault="00121B76" w:rsidP="00121B76">
      <w:pPr>
        <w:spacing w:line="276" w:lineRule="auto"/>
        <w:ind w:left="142" w:firstLine="0"/>
        <w:rPr>
          <w:b/>
        </w:rPr>
      </w:pPr>
    </w:p>
    <w:p w:rsidR="00121B76" w:rsidRPr="00D13074" w:rsidRDefault="00121B76" w:rsidP="00121B76">
      <w:pPr>
        <w:spacing w:line="276" w:lineRule="auto"/>
        <w:ind w:firstLine="681"/>
        <w:rPr>
          <w:b/>
        </w:rPr>
      </w:pPr>
      <w:r w:rsidRPr="00D13074">
        <w:rPr>
          <w:b/>
        </w:rPr>
        <w:t>Экономика организаций (предприятий)</w:t>
      </w:r>
    </w:p>
    <w:p w:rsidR="00121B76" w:rsidRPr="00D13074" w:rsidRDefault="00121B76" w:rsidP="00121B76">
      <w:pPr>
        <w:numPr>
          <w:ilvl w:val="0"/>
          <w:numId w:val="1"/>
        </w:numPr>
        <w:tabs>
          <w:tab w:val="left" w:pos="1134"/>
        </w:tabs>
        <w:spacing w:line="276" w:lineRule="auto"/>
        <w:ind w:left="170" w:firstLine="681"/>
      </w:pPr>
      <w:r w:rsidRPr="00D13074">
        <w:t xml:space="preserve">Организационно-правовые формы и формы собственности коммерческих организаций. </w:t>
      </w:r>
    </w:p>
    <w:p w:rsidR="00121B76" w:rsidRPr="00D13074" w:rsidRDefault="00121B76" w:rsidP="00121B76">
      <w:pPr>
        <w:numPr>
          <w:ilvl w:val="0"/>
          <w:numId w:val="1"/>
        </w:numPr>
        <w:tabs>
          <w:tab w:val="left" w:pos="1134"/>
        </w:tabs>
        <w:spacing w:line="276" w:lineRule="auto"/>
        <w:ind w:left="170" w:firstLine="681"/>
      </w:pPr>
      <w:r w:rsidRPr="00D13074">
        <w:t>Внешняя и внутренняя среда коммерческой организации.</w:t>
      </w:r>
    </w:p>
    <w:p w:rsidR="00121B76" w:rsidRPr="00D13074" w:rsidRDefault="00121B76" w:rsidP="00121B76">
      <w:pPr>
        <w:numPr>
          <w:ilvl w:val="0"/>
          <w:numId w:val="1"/>
        </w:numPr>
        <w:tabs>
          <w:tab w:val="left" w:pos="1134"/>
        </w:tabs>
        <w:spacing w:line="276" w:lineRule="auto"/>
        <w:ind w:left="170" w:firstLine="681"/>
      </w:pPr>
      <w:r w:rsidRPr="00D13074">
        <w:t>Документы, регламентирующие деятельность коммерческой организации.</w:t>
      </w:r>
    </w:p>
    <w:p w:rsidR="00121B76" w:rsidRPr="00D13074" w:rsidRDefault="00121B76" w:rsidP="00121B76">
      <w:pPr>
        <w:numPr>
          <w:ilvl w:val="0"/>
          <w:numId w:val="1"/>
        </w:numPr>
        <w:spacing w:line="276" w:lineRule="auto"/>
        <w:ind w:left="170" w:firstLine="681"/>
      </w:pPr>
      <w:r w:rsidRPr="00D13074">
        <w:t>Понятие основных сре</w:t>
      </w:r>
      <w:proofErr w:type="gramStart"/>
      <w:r w:rsidRPr="00D13074">
        <w:t>дств пр</w:t>
      </w:r>
      <w:proofErr w:type="gramEnd"/>
      <w:r w:rsidRPr="00D13074">
        <w:t>едприятия. Источники финансирования поступления основных средств.</w:t>
      </w:r>
    </w:p>
    <w:p w:rsidR="00121B76" w:rsidRPr="00D13074" w:rsidRDefault="00121B76" w:rsidP="00121B76">
      <w:pPr>
        <w:numPr>
          <w:ilvl w:val="0"/>
          <w:numId w:val="1"/>
        </w:numPr>
        <w:spacing w:line="276" w:lineRule="auto"/>
        <w:ind w:left="170" w:firstLine="681"/>
      </w:pPr>
      <w:r w:rsidRPr="00D13074">
        <w:t>Учет и оценка основных средств. Классификация основных сре</w:t>
      </w:r>
      <w:proofErr w:type="gramStart"/>
      <w:r w:rsidRPr="00D13074">
        <w:t>дств пр</w:t>
      </w:r>
      <w:proofErr w:type="gramEnd"/>
      <w:r w:rsidRPr="00D13074">
        <w:t>едприятия.</w:t>
      </w:r>
    </w:p>
    <w:p w:rsidR="00121B76" w:rsidRPr="00D13074" w:rsidRDefault="00121B76" w:rsidP="00121B76">
      <w:pPr>
        <w:numPr>
          <w:ilvl w:val="0"/>
          <w:numId w:val="1"/>
        </w:numPr>
        <w:spacing w:line="276" w:lineRule="auto"/>
        <w:ind w:left="170" w:firstLine="681"/>
      </w:pPr>
      <w:r w:rsidRPr="00D13074">
        <w:t>Понятие нематериальных активов. Учет и оценка нематериальных активов.</w:t>
      </w:r>
    </w:p>
    <w:p w:rsidR="00121B76" w:rsidRPr="00D13074" w:rsidRDefault="00121B76" w:rsidP="00121B76">
      <w:pPr>
        <w:numPr>
          <w:ilvl w:val="0"/>
          <w:numId w:val="1"/>
        </w:numPr>
        <w:spacing w:line="276" w:lineRule="auto"/>
        <w:ind w:left="170" w:firstLine="681"/>
      </w:pPr>
      <w:r w:rsidRPr="00D13074">
        <w:t>Показатели эффективности использования основных средств.</w:t>
      </w:r>
    </w:p>
    <w:p w:rsidR="00121B76" w:rsidRPr="00D13074" w:rsidRDefault="00121B76" w:rsidP="00121B76">
      <w:pPr>
        <w:numPr>
          <w:ilvl w:val="0"/>
          <w:numId w:val="1"/>
        </w:numPr>
        <w:spacing w:line="276" w:lineRule="auto"/>
        <w:ind w:left="170" w:firstLine="681"/>
      </w:pPr>
      <w:r w:rsidRPr="00D13074">
        <w:t xml:space="preserve"> Показатели эффективности использования оборотных средств.</w:t>
      </w:r>
    </w:p>
    <w:p w:rsidR="00121B76" w:rsidRPr="00D13074" w:rsidRDefault="00121B76" w:rsidP="00121B76">
      <w:pPr>
        <w:numPr>
          <w:ilvl w:val="0"/>
          <w:numId w:val="1"/>
        </w:numPr>
        <w:spacing w:line="276" w:lineRule="auto"/>
        <w:ind w:left="170" w:firstLine="681"/>
      </w:pPr>
      <w:r w:rsidRPr="00D13074">
        <w:t xml:space="preserve"> Формы и системы оплаты труда.</w:t>
      </w:r>
    </w:p>
    <w:p w:rsidR="00121B76" w:rsidRPr="00D13074" w:rsidRDefault="00121B76" w:rsidP="00121B76">
      <w:pPr>
        <w:numPr>
          <w:ilvl w:val="0"/>
          <w:numId w:val="1"/>
        </w:numPr>
        <w:spacing w:line="276" w:lineRule="auto"/>
        <w:ind w:left="170" w:firstLine="681"/>
      </w:pPr>
      <w:r w:rsidRPr="00D13074">
        <w:t>Понятие амортизационных отчислений. Норма и сумма амортизации. Методы начисления амортизации.</w:t>
      </w:r>
    </w:p>
    <w:p w:rsidR="00121B76" w:rsidRPr="00D13074" w:rsidRDefault="00121B76" w:rsidP="00121B76">
      <w:pPr>
        <w:numPr>
          <w:ilvl w:val="0"/>
          <w:numId w:val="1"/>
        </w:numPr>
        <w:spacing w:line="276" w:lineRule="auto"/>
        <w:ind w:left="170" w:firstLine="681"/>
      </w:pPr>
      <w:r w:rsidRPr="00D13074">
        <w:t>Понятие оборотных сре</w:t>
      </w:r>
      <w:proofErr w:type="gramStart"/>
      <w:r w:rsidRPr="00D13074">
        <w:t>дств пр</w:t>
      </w:r>
      <w:proofErr w:type="gramEnd"/>
      <w:r w:rsidRPr="00D13074">
        <w:t>едприятия. Пути ускорения  оборачиваемости оборотных средств.</w:t>
      </w:r>
    </w:p>
    <w:p w:rsidR="00121B76" w:rsidRPr="00D13074" w:rsidRDefault="00121B76" w:rsidP="00121B76">
      <w:pPr>
        <w:numPr>
          <w:ilvl w:val="0"/>
          <w:numId w:val="1"/>
        </w:numPr>
        <w:spacing w:line="276" w:lineRule="auto"/>
        <w:ind w:left="170" w:firstLine="681"/>
      </w:pPr>
      <w:r w:rsidRPr="00D13074">
        <w:t>Собственные и заемные источники формирования и пополнения оборотных сре</w:t>
      </w:r>
      <w:proofErr w:type="gramStart"/>
      <w:r w:rsidRPr="00D13074">
        <w:t>дств пр</w:t>
      </w:r>
      <w:proofErr w:type="gramEnd"/>
      <w:r w:rsidRPr="00D13074">
        <w:t>едприятия. Понятие и состав.</w:t>
      </w:r>
    </w:p>
    <w:p w:rsidR="00121B76" w:rsidRPr="00D13074" w:rsidRDefault="00121B76" w:rsidP="00121B76">
      <w:pPr>
        <w:numPr>
          <w:ilvl w:val="0"/>
          <w:numId w:val="1"/>
        </w:numPr>
        <w:spacing w:line="276" w:lineRule="auto"/>
        <w:ind w:left="170" w:firstLine="681"/>
      </w:pPr>
      <w:r w:rsidRPr="00D13074">
        <w:t>Понятие производительности труда, показатели производительности труда. Резервы роста производительности труда.</w:t>
      </w:r>
    </w:p>
    <w:p w:rsidR="00121B76" w:rsidRPr="00D13074" w:rsidRDefault="00121B76" w:rsidP="00121B76">
      <w:pPr>
        <w:numPr>
          <w:ilvl w:val="0"/>
          <w:numId w:val="1"/>
        </w:numPr>
        <w:spacing w:line="276" w:lineRule="auto"/>
        <w:ind w:left="170" w:firstLine="681"/>
      </w:pPr>
      <w:r w:rsidRPr="00D13074">
        <w:t>Кадры предприятия. Классификация кадров. Отражение расходов на использование рабочей силы в себестоимости продукции.</w:t>
      </w:r>
    </w:p>
    <w:p w:rsidR="00121B76" w:rsidRPr="00D13074" w:rsidRDefault="00121B76" w:rsidP="00121B76">
      <w:pPr>
        <w:numPr>
          <w:ilvl w:val="0"/>
          <w:numId w:val="1"/>
        </w:numPr>
        <w:spacing w:line="276" w:lineRule="auto"/>
        <w:ind w:left="170" w:firstLine="681"/>
      </w:pPr>
      <w:r w:rsidRPr="00D13074">
        <w:t>Понятие себестоимости продукции. Показатели себестоимости.</w:t>
      </w:r>
    </w:p>
    <w:p w:rsidR="00121B76" w:rsidRPr="00D13074" w:rsidRDefault="00121B76" w:rsidP="00121B76">
      <w:pPr>
        <w:numPr>
          <w:ilvl w:val="0"/>
          <w:numId w:val="1"/>
        </w:numPr>
        <w:spacing w:line="276" w:lineRule="auto"/>
        <w:ind w:left="170" w:firstLine="681"/>
      </w:pPr>
      <w:r w:rsidRPr="00D13074">
        <w:t>Резервы снижения себестоимости. Влияние снижения себестоимости продукции на другие технико-экономические показатели предприятия.</w:t>
      </w:r>
    </w:p>
    <w:p w:rsidR="00121B76" w:rsidRPr="00D13074" w:rsidRDefault="00121B76" w:rsidP="00121B76">
      <w:pPr>
        <w:numPr>
          <w:ilvl w:val="0"/>
          <w:numId w:val="1"/>
        </w:numPr>
        <w:spacing w:line="276" w:lineRule="auto"/>
        <w:ind w:left="170" w:firstLine="681"/>
      </w:pPr>
      <w:r w:rsidRPr="00D13074">
        <w:t>Значение показателей себестоимости в системе экономических показателей. Виды себестоимости.</w:t>
      </w:r>
    </w:p>
    <w:p w:rsidR="00121B76" w:rsidRPr="00D13074" w:rsidRDefault="00121B76" w:rsidP="00121B76">
      <w:pPr>
        <w:numPr>
          <w:ilvl w:val="0"/>
          <w:numId w:val="1"/>
        </w:numPr>
        <w:spacing w:line="276" w:lineRule="auto"/>
        <w:ind w:left="170" w:firstLine="681"/>
      </w:pPr>
      <w:r w:rsidRPr="00D13074">
        <w:t>Классификация затрат на производство по элементам затрат и по статьям калькуляции.</w:t>
      </w:r>
    </w:p>
    <w:p w:rsidR="00121B76" w:rsidRPr="00D13074" w:rsidRDefault="00121B76" w:rsidP="00121B76">
      <w:pPr>
        <w:numPr>
          <w:ilvl w:val="0"/>
          <w:numId w:val="1"/>
        </w:numPr>
        <w:spacing w:line="276" w:lineRule="auto"/>
        <w:ind w:left="170" w:firstLine="681"/>
      </w:pPr>
      <w:r w:rsidRPr="00D13074">
        <w:t>Понятие постоянных и переменных затрат. Методы их дифференциации.</w:t>
      </w:r>
    </w:p>
    <w:p w:rsidR="00121B76" w:rsidRPr="00D13074" w:rsidRDefault="00121B76" w:rsidP="00121B76">
      <w:pPr>
        <w:numPr>
          <w:ilvl w:val="0"/>
          <w:numId w:val="1"/>
        </w:numPr>
        <w:spacing w:line="276" w:lineRule="auto"/>
        <w:ind w:left="170" w:firstLine="681"/>
      </w:pPr>
      <w:r w:rsidRPr="00D13074">
        <w:t>Прямые и косвенные расходы в себестоимости продукции. Влияние доли косвенных расходов на уровень себестоимости.</w:t>
      </w:r>
    </w:p>
    <w:p w:rsidR="00121B76" w:rsidRPr="00D13074" w:rsidRDefault="00121B76" w:rsidP="00121B76">
      <w:pPr>
        <w:numPr>
          <w:ilvl w:val="0"/>
          <w:numId w:val="1"/>
        </w:numPr>
        <w:spacing w:line="276" w:lineRule="auto"/>
        <w:ind w:left="170" w:firstLine="681"/>
      </w:pPr>
      <w:r w:rsidRPr="00D13074">
        <w:t xml:space="preserve">Понятие цены и ее функции. Основные механизмы ценообразования.   </w:t>
      </w:r>
    </w:p>
    <w:p w:rsidR="00121B76" w:rsidRPr="00D13074" w:rsidRDefault="00121B76" w:rsidP="00121B76">
      <w:pPr>
        <w:numPr>
          <w:ilvl w:val="0"/>
          <w:numId w:val="1"/>
        </w:numPr>
        <w:spacing w:line="276" w:lineRule="auto"/>
        <w:ind w:left="170" w:firstLine="681"/>
      </w:pPr>
      <w:r w:rsidRPr="00D13074">
        <w:t>Понятие финансового результата предприятия. Прибыли и убытки.</w:t>
      </w:r>
    </w:p>
    <w:p w:rsidR="00121B76" w:rsidRPr="00D13074" w:rsidRDefault="00121B76" w:rsidP="00121B76">
      <w:pPr>
        <w:numPr>
          <w:ilvl w:val="0"/>
          <w:numId w:val="1"/>
        </w:numPr>
        <w:spacing w:line="276" w:lineRule="auto"/>
        <w:ind w:left="170" w:firstLine="681"/>
      </w:pPr>
      <w:r w:rsidRPr="00D13074">
        <w:t xml:space="preserve">Понятие прибыли. Показатели прибыли. Расчет </w:t>
      </w:r>
      <w:r w:rsidR="008F4E7A" w:rsidRPr="00F91AD3">
        <w:t xml:space="preserve">основных </w:t>
      </w:r>
      <w:r w:rsidRPr="00D13074">
        <w:t>показателей прибыли.</w:t>
      </w:r>
    </w:p>
    <w:p w:rsidR="00121B76" w:rsidRPr="00D13074" w:rsidRDefault="00121B76" w:rsidP="00121B76">
      <w:pPr>
        <w:numPr>
          <w:ilvl w:val="0"/>
          <w:numId w:val="1"/>
        </w:numPr>
        <w:spacing w:line="276" w:lineRule="auto"/>
        <w:ind w:left="170" w:firstLine="681"/>
      </w:pPr>
      <w:r w:rsidRPr="00D13074">
        <w:t xml:space="preserve">Распределение и использование прибыли предприятия.       </w:t>
      </w:r>
    </w:p>
    <w:p w:rsidR="00121B76" w:rsidRPr="00D13074" w:rsidRDefault="00121B76" w:rsidP="00121B76">
      <w:pPr>
        <w:numPr>
          <w:ilvl w:val="0"/>
          <w:numId w:val="1"/>
        </w:numPr>
        <w:spacing w:line="276" w:lineRule="auto"/>
        <w:ind w:left="170" w:firstLine="681"/>
      </w:pPr>
      <w:r w:rsidRPr="00D13074">
        <w:t xml:space="preserve">Понятие рентабельности. Показатели рентабельности.   </w:t>
      </w:r>
    </w:p>
    <w:p w:rsidR="00121B76" w:rsidRPr="00D13074" w:rsidRDefault="00121B76" w:rsidP="00121B76">
      <w:pPr>
        <w:numPr>
          <w:ilvl w:val="0"/>
          <w:numId w:val="1"/>
        </w:numPr>
        <w:spacing w:line="276" w:lineRule="auto"/>
        <w:ind w:left="170" w:firstLine="681"/>
      </w:pPr>
      <w:r w:rsidRPr="00D13074">
        <w:t xml:space="preserve">Сущность экономического эффекта и экономической эффективности.      </w:t>
      </w:r>
    </w:p>
    <w:p w:rsidR="00121B76" w:rsidRDefault="00121B76" w:rsidP="00121B76">
      <w:pPr>
        <w:numPr>
          <w:ilvl w:val="0"/>
          <w:numId w:val="1"/>
        </w:numPr>
        <w:spacing w:line="276" w:lineRule="auto"/>
        <w:ind w:left="170" w:firstLine="681"/>
      </w:pPr>
      <w:r w:rsidRPr="00D13074">
        <w:t>Методы оценки экономической эффективности капиталовложений инвестиционных проектов.</w:t>
      </w:r>
    </w:p>
    <w:p w:rsidR="008F4E7A" w:rsidRPr="00D13074" w:rsidRDefault="008F4E7A" w:rsidP="008F4E7A">
      <w:pPr>
        <w:spacing w:line="276" w:lineRule="auto"/>
        <w:ind w:left="851" w:firstLine="0"/>
      </w:pPr>
    </w:p>
    <w:p w:rsidR="00121B76" w:rsidRPr="00D13074" w:rsidRDefault="00121B76" w:rsidP="00121B76">
      <w:pPr>
        <w:spacing w:line="276" w:lineRule="auto"/>
        <w:ind w:firstLine="681"/>
        <w:rPr>
          <w:b/>
        </w:rPr>
      </w:pPr>
      <w:r w:rsidRPr="00D13074">
        <w:rPr>
          <w:b/>
        </w:rPr>
        <w:t>Бухгалтерский учет</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Функции бухгалтерского учета.</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lastRenderedPageBreak/>
        <w:t>Пользователи бухгалтерской информации.</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Принципы бухгалтерского учета.</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Объекты бухгалтерского учета.</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Счет бухгалтерского учета, его строение и назначение. Классификация счетов бухгалтерского учета. Синтетический и аналитический учет.</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Двойная запись и определение корреспонденций счетов. Бухгалтерские проводки и их виды.</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Содержание и структура бухгалтерского баланса  Классификации балансов</w:t>
      </w:r>
      <w:r w:rsidR="008F4E7A">
        <w:rPr>
          <w:rFonts w:eastAsia="Calibri"/>
        </w:rPr>
        <w:t>.</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Типовые изменения бухгалтерского баланса под влиянием хозяйственных операций.</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Документирование хозяйственной деятельности  Классификации документов</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Состав, назначение, содержание и пользователи бухгалтерской (финансовой) отчетности.</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основных средств.</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нематериальных активов.</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финансовых вложений.</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материально-производственных запасов.</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труда и его оплата.</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затрат на производство продукции.</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готовой продукц</w:t>
      </w:r>
      <w:proofErr w:type="gramStart"/>
      <w:r w:rsidRPr="00D13074">
        <w:rPr>
          <w:rFonts w:eastAsia="Calibri"/>
        </w:rPr>
        <w:t>ии и ее</w:t>
      </w:r>
      <w:proofErr w:type="gramEnd"/>
      <w:r w:rsidRPr="00D13074">
        <w:rPr>
          <w:rFonts w:eastAsia="Calibri"/>
        </w:rPr>
        <w:t xml:space="preserve"> реализации.</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денежных средств.</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 xml:space="preserve">Бухгалтерский </w:t>
      </w:r>
      <w:proofErr w:type="gramStart"/>
      <w:r w:rsidRPr="00D13074">
        <w:rPr>
          <w:rFonts w:eastAsia="Calibri"/>
        </w:rPr>
        <w:t>учет</w:t>
      </w:r>
      <w:proofErr w:type="gramEnd"/>
      <w:r w:rsidRPr="00D13074">
        <w:rPr>
          <w:rFonts w:eastAsia="Calibri"/>
        </w:rPr>
        <w:t xml:space="preserve"> текущий обязательств и расчетов.</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расчетов с бюджет</w:t>
      </w:r>
      <w:r w:rsidR="008F4E7A">
        <w:rPr>
          <w:rFonts w:eastAsia="Calibri"/>
        </w:rPr>
        <w:t>ом</w:t>
      </w:r>
      <w:r w:rsidRPr="00D13074">
        <w:rPr>
          <w:rFonts w:eastAsia="Calibri"/>
        </w:rPr>
        <w:t>.</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финансовых результатов и использование прибыли.</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собственного капитала.</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Бухгалтерский учет кредитов и займов.</w:t>
      </w:r>
    </w:p>
    <w:p w:rsidR="00121B76" w:rsidRPr="00D13074" w:rsidRDefault="00121B76" w:rsidP="00121B76">
      <w:pPr>
        <w:numPr>
          <w:ilvl w:val="0"/>
          <w:numId w:val="2"/>
        </w:numPr>
        <w:tabs>
          <w:tab w:val="left" w:pos="567"/>
        </w:tabs>
        <w:spacing w:line="276" w:lineRule="auto"/>
        <w:ind w:left="170" w:firstLine="681"/>
        <w:contextualSpacing/>
        <w:rPr>
          <w:rFonts w:eastAsia="Calibri"/>
        </w:rPr>
      </w:pPr>
      <w:r w:rsidRPr="00D13074">
        <w:rPr>
          <w:rFonts w:eastAsia="Calibri"/>
        </w:rPr>
        <w:t>Учетная политика организации.</w:t>
      </w:r>
    </w:p>
    <w:p w:rsidR="00121B76" w:rsidRPr="00D13074" w:rsidRDefault="00121B76" w:rsidP="00121B76">
      <w:pPr>
        <w:spacing w:line="276" w:lineRule="auto"/>
        <w:ind w:firstLine="681"/>
        <w:rPr>
          <w:rFonts w:eastAsia="Calibri"/>
        </w:rPr>
      </w:pPr>
    </w:p>
    <w:p w:rsidR="00121B76" w:rsidRPr="00121B76" w:rsidRDefault="00121B76" w:rsidP="00121B76">
      <w:pPr>
        <w:pStyle w:val="a4"/>
        <w:ind w:left="851" w:right="170"/>
        <w:jc w:val="center"/>
        <w:rPr>
          <w:rFonts w:ascii="Times New Roman" w:hAnsi="Times New Roman"/>
          <w:sz w:val="24"/>
          <w:szCs w:val="24"/>
        </w:rPr>
      </w:pPr>
      <w:r w:rsidRPr="00121B76">
        <w:rPr>
          <w:rFonts w:ascii="Times New Roman" w:hAnsi="Times New Roman"/>
          <w:sz w:val="24"/>
          <w:szCs w:val="24"/>
        </w:rPr>
        <w:t>Литература для подготовки</w:t>
      </w:r>
    </w:p>
    <w:p w:rsidR="00121B76" w:rsidRPr="00D13074" w:rsidRDefault="00121B76" w:rsidP="00121B76">
      <w:pPr>
        <w:numPr>
          <w:ilvl w:val="0"/>
          <w:numId w:val="4"/>
        </w:numPr>
        <w:tabs>
          <w:tab w:val="center" w:pos="851"/>
        </w:tabs>
        <w:spacing w:line="276" w:lineRule="auto"/>
        <w:ind w:left="170" w:firstLine="681"/>
        <w:rPr>
          <w:bCs/>
          <w:iCs/>
        </w:rPr>
      </w:pPr>
      <w:r w:rsidRPr="00D13074">
        <w:t xml:space="preserve">Грибов, В. Д.  Экономика предприятия: учебник: практикум / В.Д. Грибов, В.П. Грузинов. М.: Финансы и статистика, 2013. 448 с.: </w:t>
      </w:r>
      <w:r w:rsidRPr="00D13074">
        <w:rPr>
          <w:bCs/>
          <w:iCs/>
        </w:rPr>
        <w:t xml:space="preserve">Доступ из Электронно-библиотечной системы ZNANIUM.com Научно-издательского центра «ИНФРА-М». Режим доступа: </w:t>
      </w:r>
      <w:hyperlink r:id="rId8" w:history="1">
        <w:r w:rsidRPr="00D13074">
          <w:rPr>
            <w:rStyle w:val="a3"/>
            <w:bCs/>
            <w:iCs/>
          </w:rPr>
          <w:t>http://</w:t>
        </w:r>
        <w:r w:rsidRPr="00D13074">
          <w:rPr>
            <w:rStyle w:val="a3"/>
            <w:bCs/>
            <w:iCs/>
            <w:lang w:val="en-US"/>
          </w:rPr>
          <w:t>www</w:t>
        </w:r>
        <w:r w:rsidRPr="00D13074">
          <w:rPr>
            <w:rStyle w:val="a3"/>
            <w:bCs/>
            <w:iCs/>
          </w:rPr>
          <w:t>.znanium.com/catalog.php?bookinfo=365709</w:t>
        </w:r>
      </w:hyperlink>
      <w:r w:rsidRPr="00D13074">
        <w:rPr>
          <w:bCs/>
          <w:iCs/>
        </w:rPr>
        <w:t xml:space="preserve"> </w:t>
      </w:r>
    </w:p>
    <w:p w:rsidR="00121B76" w:rsidRPr="00D13074" w:rsidRDefault="00121B76" w:rsidP="00121B76">
      <w:pPr>
        <w:widowControl w:val="0"/>
        <w:numPr>
          <w:ilvl w:val="0"/>
          <w:numId w:val="4"/>
        </w:numPr>
        <w:tabs>
          <w:tab w:val="center" w:pos="851"/>
        </w:tabs>
        <w:autoSpaceDE w:val="0"/>
        <w:autoSpaceDN w:val="0"/>
        <w:adjustRightInd w:val="0"/>
        <w:spacing w:line="276" w:lineRule="auto"/>
        <w:ind w:left="170" w:firstLine="681"/>
        <w:rPr>
          <w:rFonts w:eastAsia="Times-Roman"/>
        </w:rPr>
      </w:pPr>
      <w:proofErr w:type="gramStart"/>
      <w:r w:rsidRPr="00D13074">
        <w:rPr>
          <w:rFonts w:eastAsia="Times-Roman"/>
        </w:rPr>
        <w:t>Богатая</w:t>
      </w:r>
      <w:proofErr w:type="gramEnd"/>
      <w:r w:rsidRPr="00D13074">
        <w:rPr>
          <w:rFonts w:eastAsia="Times-Roman"/>
        </w:rPr>
        <w:t xml:space="preserve">, И.Н. Бухгалтерский финансовый учет [Электронный ресурс]: учебник / И.Н. Богатая, Н.Н. </w:t>
      </w:r>
      <w:proofErr w:type="spellStart"/>
      <w:r w:rsidRPr="00D13074">
        <w:rPr>
          <w:rFonts w:eastAsia="Times-Roman"/>
        </w:rPr>
        <w:t>Хахонова</w:t>
      </w:r>
      <w:proofErr w:type="spellEnd"/>
      <w:r w:rsidRPr="00D13074">
        <w:rPr>
          <w:rFonts w:eastAsia="Times-Roman"/>
        </w:rPr>
        <w:t xml:space="preserve">. – М.: </w:t>
      </w:r>
      <w:proofErr w:type="spellStart"/>
      <w:r w:rsidRPr="00D13074">
        <w:rPr>
          <w:rFonts w:eastAsia="Times-Roman"/>
        </w:rPr>
        <w:t>Кнорус</w:t>
      </w:r>
      <w:proofErr w:type="spellEnd"/>
      <w:r w:rsidRPr="00D13074">
        <w:rPr>
          <w:rFonts w:eastAsia="Times-Roman"/>
        </w:rPr>
        <w:t xml:space="preserve">, 2014. – 590 с. – </w:t>
      </w:r>
      <w:r w:rsidRPr="00D13074">
        <w:rPr>
          <w:rFonts w:eastAsia="Times-Roman"/>
          <w:lang w:val="en-US"/>
        </w:rPr>
        <w:t>ISBN</w:t>
      </w:r>
      <w:r w:rsidRPr="00D13074">
        <w:rPr>
          <w:rFonts w:eastAsia="Times-Roman"/>
        </w:rPr>
        <w:t xml:space="preserve"> </w:t>
      </w:r>
      <w:r w:rsidRPr="00D13074">
        <w:rPr>
          <w:iCs/>
        </w:rPr>
        <w:t xml:space="preserve">978-5-406-03471-2. Режим доступа: </w:t>
      </w:r>
      <w:hyperlink r:id="rId9" w:history="1">
        <w:r w:rsidRPr="00D13074">
          <w:rPr>
            <w:rStyle w:val="a3"/>
            <w:rFonts w:eastAsia="Times-Roman"/>
          </w:rPr>
          <w:t>http://e.lanbook.com/books/element.php?pl1_id=53701</w:t>
        </w:r>
      </w:hyperlink>
    </w:p>
    <w:p w:rsidR="00121B76" w:rsidRPr="00D13074" w:rsidRDefault="00121B76" w:rsidP="00121B76">
      <w:pPr>
        <w:pStyle w:val="a4"/>
        <w:widowControl w:val="0"/>
        <w:numPr>
          <w:ilvl w:val="0"/>
          <w:numId w:val="4"/>
        </w:numPr>
        <w:tabs>
          <w:tab w:val="center" w:pos="851"/>
        </w:tabs>
        <w:autoSpaceDE w:val="0"/>
        <w:autoSpaceDN w:val="0"/>
        <w:adjustRightInd w:val="0"/>
        <w:spacing w:after="0"/>
        <w:ind w:left="170" w:right="170" w:firstLine="681"/>
        <w:jc w:val="both"/>
        <w:rPr>
          <w:rFonts w:ascii="Times New Roman" w:eastAsia="Times-Roman" w:hAnsi="Times New Roman"/>
          <w:sz w:val="24"/>
          <w:szCs w:val="24"/>
        </w:rPr>
      </w:pPr>
      <w:r w:rsidRPr="00D13074">
        <w:rPr>
          <w:rFonts w:ascii="Times New Roman" w:eastAsia="Times-Roman" w:hAnsi="Times New Roman"/>
          <w:sz w:val="24"/>
          <w:szCs w:val="24"/>
        </w:rPr>
        <w:t xml:space="preserve">Керимов, В.Э. Бухгалтерский учет [Электронный ресурс]: учебник для бакалавров / В.Э. Керимов. – </w:t>
      </w:r>
      <w:r w:rsidRPr="00D13074">
        <w:rPr>
          <w:rFonts w:ascii="Times New Roman" w:hAnsi="Times New Roman"/>
          <w:sz w:val="24"/>
          <w:szCs w:val="24"/>
        </w:rPr>
        <w:t xml:space="preserve">М.: Издательско-торговая корпорация «Дашков и К°», 2014. </w:t>
      </w:r>
      <w:r w:rsidRPr="00D13074">
        <w:rPr>
          <w:rFonts w:ascii="Times New Roman" w:eastAsia="Times-Roman" w:hAnsi="Times New Roman"/>
          <w:sz w:val="24"/>
          <w:szCs w:val="24"/>
        </w:rPr>
        <w:t>–</w:t>
      </w:r>
      <w:r w:rsidRPr="00D13074">
        <w:rPr>
          <w:rFonts w:ascii="Times New Roman" w:hAnsi="Times New Roman"/>
          <w:sz w:val="24"/>
          <w:szCs w:val="24"/>
        </w:rPr>
        <w:t xml:space="preserve"> 584 с. – ISBN 978-5-394-02312-5.</w:t>
      </w:r>
      <w:r w:rsidRPr="00D13074">
        <w:rPr>
          <w:rFonts w:ascii="Times New Roman" w:eastAsia="Times-Roman" w:hAnsi="Times New Roman"/>
          <w:sz w:val="24"/>
          <w:szCs w:val="24"/>
        </w:rPr>
        <w:t xml:space="preserve"> </w:t>
      </w:r>
      <w:r w:rsidRPr="00D13074">
        <w:rPr>
          <w:rFonts w:ascii="Times New Roman" w:hAnsi="Times New Roman"/>
          <w:sz w:val="24"/>
          <w:szCs w:val="24"/>
        </w:rPr>
        <w:t xml:space="preserve">Режим доступа </w:t>
      </w:r>
      <w:hyperlink r:id="rId10" w:history="1">
        <w:r w:rsidRPr="00D13074">
          <w:rPr>
            <w:rStyle w:val="a3"/>
            <w:rFonts w:ascii="Times New Roman" w:eastAsia="Times-Roman" w:hAnsi="Times New Roman"/>
            <w:sz w:val="24"/>
            <w:szCs w:val="24"/>
          </w:rPr>
          <w:t>http://znanium.com/catalog.php?bookinfo=450858</w:t>
        </w:r>
      </w:hyperlink>
    </w:p>
    <w:p w:rsidR="00121B76" w:rsidRPr="00D13074" w:rsidRDefault="00121B76" w:rsidP="00121B76">
      <w:pPr>
        <w:pStyle w:val="a4"/>
        <w:ind w:left="170" w:right="170" w:firstLine="681"/>
        <w:jc w:val="both"/>
        <w:rPr>
          <w:rFonts w:ascii="Times New Roman" w:hAnsi="Times New Roman"/>
          <w:sz w:val="24"/>
          <w:szCs w:val="24"/>
        </w:rPr>
      </w:pPr>
    </w:p>
    <w:p w:rsidR="00121B76" w:rsidRPr="00121B76" w:rsidRDefault="00121B76" w:rsidP="00121B76">
      <w:pPr>
        <w:pStyle w:val="a4"/>
        <w:ind w:left="851" w:right="170"/>
        <w:jc w:val="center"/>
        <w:rPr>
          <w:rFonts w:ascii="Times New Roman" w:hAnsi="Times New Roman"/>
          <w:sz w:val="24"/>
          <w:szCs w:val="24"/>
        </w:rPr>
      </w:pPr>
      <w:r w:rsidRPr="00121B76">
        <w:rPr>
          <w:rFonts w:ascii="Times New Roman" w:hAnsi="Times New Roman"/>
          <w:sz w:val="24"/>
          <w:szCs w:val="24"/>
        </w:rPr>
        <w:t>Дополнительная литература для подготовки к основным вопросам, выносимым на вступительный экзамен при поступлении в магистратуру</w:t>
      </w:r>
    </w:p>
    <w:p w:rsidR="00121B76" w:rsidRPr="00D13074" w:rsidRDefault="00121B76" w:rsidP="00121B76">
      <w:pPr>
        <w:numPr>
          <w:ilvl w:val="0"/>
          <w:numId w:val="5"/>
        </w:numPr>
        <w:tabs>
          <w:tab w:val="decimal" w:pos="851"/>
        </w:tabs>
        <w:spacing w:line="276" w:lineRule="auto"/>
        <w:ind w:left="170" w:firstLine="681"/>
      </w:pPr>
      <w:r w:rsidRPr="00D13074">
        <w:t xml:space="preserve">Скляренко В.К. Экономика предприятия: Учебник / В.К. Скляренко, В.М. Прудников. М.: ИНФРА-М, 2009. 280 с. </w:t>
      </w:r>
      <w:r w:rsidRPr="00D13074">
        <w:rPr>
          <w:bCs/>
          <w:iCs/>
        </w:rPr>
        <w:t xml:space="preserve">Доступ из Электронно-библиотечной системы ZNANIUM.com Научно-издательского центра «ИНФРА-М». Режим доступа: </w:t>
      </w:r>
      <w:hyperlink r:id="rId11" w:history="1">
        <w:r w:rsidRPr="00D13074">
          <w:rPr>
            <w:rStyle w:val="a3"/>
            <w:bCs/>
            <w:iCs/>
            <w:lang w:val="en-US"/>
          </w:rPr>
          <w:t>www.</w:t>
        </w:r>
        <w:r w:rsidRPr="00D13074">
          <w:rPr>
            <w:rStyle w:val="a3"/>
            <w:bCs/>
            <w:iCs/>
          </w:rPr>
          <w:t>http://znanium.com/catalog.php?bookinfo=184795</w:t>
        </w:r>
      </w:hyperlink>
      <w:r w:rsidRPr="00D13074">
        <w:rPr>
          <w:bCs/>
          <w:iCs/>
        </w:rPr>
        <w:t xml:space="preserve"> </w:t>
      </w:r>
    </w:p>
    <w:p w:rsidR="00121B76" w:rsidRPr="00D13074" w:rsidRDefault="00121B76" w:rsidP="00121B76">
      <w:pPr>
        <w:numPr>
          <w:ilvl w:val="0"/>
          <w:numId w:val="5"/>
        </w:numPr>
        <w:tabs>
          <w:tab w:val="decimal" w:pos="851"/>
        </w:tabs>
        <w:autoSpaceDN w:val="0"/>
        <w:spacing w:line="276" w:lineRule="auto"/>
        <w:ind w:left="170" w:firstLine="681"/>
      </w:pPr>
      <w:r w:rsidRPr="00D13074">
        <w:lastRenderedPageBreak/>
        <w:t xml:space="preserve">Экономический анализ: Основы теории. Комплексный анализ хозяйственной деятельности организации </w:t>
      </w:r>
      <w:r w:rsidRPr="00D13074">
        <w:sym w:font="Symbol" w:char="005B"/>
      </w:r>
      <w:r w:rsidRPr="00D13074">
        <w:t>Текст</w:t>
      </w:r>
      <w:r w:rsidRPr="00D13074">
        <w:sym w:font="Symbol" w:char="005D"/>
      </w:r>
      <w:r w:rsidRPr="00D13074">
        <w:t xml:space="preserve">: учебник / под ред. Н. В. </w:t>
      </w:r>
      <w:proofErr w:type="spellStart"/>
      <w:r w:rsidRPr="00D13074">
        <w:t>Войтоловского</w:t>
      </w:r>
      <w:proofErr w:type="spellEnd"/>
      <w:r w:rsidRPr="00D13074">
        <w:t xml:space="preserve">, А. П. </w:t>
      </w:r>
      <w:proofErr w:type="spellStart"/>
      <w:r w:rsidRPr="00D13074">
        <w:t>Калининой</w:t>
      </w:r>
      <w:proofErr w:type="spellEnd"/>
      <w:r w:rsidRPr="00D13074">
        <w:t xml:space="preserve">, И. И. </w:t>
      </w:r>
      <w:proofErr w:type="spellStart"/>
      <w:r w:rsidRPr="00D13074">
        <w:t>Мазуровой</w:t>
      </w:r>
      <w:proofErr w:type="spellEnd"/>
      <w:r w:rsidRPr="00D13074">
        <w:t xml:space="preserve">. - 3-е изд., </w:t>
      </w:r>
      <w:proofErr w:type="spellStart"/>
      <w:r w:rsidRPr="00D13074">
        <w:t>перераб</w:t>
      </w:r>
      <w:proofErr w:type="spellEnd"/>
      <w:r w:rsidRPr="00D13074">
        <w:t xml:space="preserve">. и доп. - Москва: </w:t>
      </w:r>
      <w:proofErr w:type="spellStart"/>
      <w:r w:rsidRPr="00D13074">
        <w:t>Юрайт</w:t>
      </w:r>
      <w:proofErr w:type="spellEnd"/>
      <w:r w:rsidRPr="00D13074">
        <w:t xml:space="preserve">, 2011. - (Основы наук). - 507 с.: табл. - </w:t>
      </w:r>
      <w:r w:rsidRPr="00D13074">
        <w:rPr>
          <w:spacing w:val="-2"/>
        </w:rPr>
        <w:t>Режим доступа</w:t>
      </w:r>
      <w:r w:rsidRPr="00D13074">
        <w:t xml:space="preserve">:  </w:t>
      </w:r>
      <w:proofErr w:type="spellStart"/>
      <w:r w:rsidRPr="00D13074">
        <w:t>http</w:t>
      </w:r>
      <w:proofErr w:type="spellEnd"/>
      <w:r w:rsidRPr="00D13074">
        <w:t xml:space="preserve">//e.lanbook.com/view/book/5321.- </w:t>
      </w:r>
      <w:r w:rsidRPr="00D13074">
        <w:rPr>
          <w:spacing w:val="-2"/>
        </w:rPr>
        <w:t>Заглавие с экрана</w:t>
      </w:r>
      <w:r w:rsidRPr="00D13074">
        <w:t xml:space="preserve">  ISBN 978-5-9916-1156-5</w:t>
      </w:r>
    </w:p>
    <w:p w:rsidR="00121B76" w:rsidRPr="00D13074" w:rsidRDefault="00121B76" w:rsidP="00121B76">
      <w:pPr>
        <w:widowControl w:val="0"/>
        <w:numPr>
          <w:ilvl w:val="0"/>
          <w:numId w:val="5"/>
        </w:numPr>
        <w:tabs>
          <w:tab w:val="decimal" w:pos="851"/>
        </w:tabs>
        <w:autoSpaceDE w:val="0"/>
        <w:autoSpaceDN w:val="0"/>
        <w:adjustRightInd w:val="0"/>
        <w:spacing w:line="276" w:lineRule="auto"/>
        <w:ind w:left="170" w:firstLine="681"/>
        <w:rPr>
          <w:rFonts w:eastAsia="Times-Roman"/>
        </w:rPr>
      </w:pPr>
      <w:r w:rsidRPr="00D13074">
        <w:rPr>
          <w:rFonts w:eastAsia="Times-Roman"/>
        </w:rPr>
        <w:t xml:space="preserve">Кондраков, Н.П. Бухгалтерский учет. [Электронный ресурс]: учебник / Н.П. Кондраков. – ЭБС “ИНФРА-М”, 2013. – 681 с. – </w:t>
      </w:r>
      <w:r w:rsidRPr="00D13074">
        <w:t>ISBN 978-5-16-004888-8.</w:t>
      </w:r>
    </w:p>
    <w:p w:rsidR="00121B76" w:rsidRPr="00D13074" w:rsidRDefault="00121B76" w:rsidP="00121B76">
      <w:pPr>
        <w:tabs>
          <w:tab w:val="decimal" w:pos="851"/>
        </w:tabs>
        <w:spacing w:line="276" w:lineRule="auto"/>
        <w:ind w:firstLine="681"/>
        <w:outlineLvl w:val="0"/>
      </w:pPr>
      <w:r w:rsidRPr="00D13074">
        <w:t xml:space="preserve">Режим доступа:  </w:t>
      </w:r>
      <w:hyperlink r:id="rId12" w:history="1">
        <w:r w:rsidRPr="00D13074">
          <w:rPr>
            <w:rStyle w:val="a3"/>
            <w:rFonts w:eastAsia="Times-Roman"/>
          </w:rPr>
          <w:t>http://znanium.com/catalog.php?bookinfo=390406</w:t>
        </w:r>
      </w:hyperlink>
    </w:p>
    <w:p w:rsidR="00121B76" w:rsidRPr="00D13074" w:rsidRDefault="00121B76" w:rsidP="00121B76">
      <w:pPr>
        <w:widowControl w:val="0"/>
        <w:numPr>
          <w:ilvl w:val="0"/>
          <w:numId w:val="5"/>
        </w:numPr>
        <w:tabs>
          <w:tab w:val="decimal" w:pos="851"/>
        </w:tabs>
        <w:autoSpaceDE w:val="0"/>
        <w:autoSpaceDN w:val="0"/>
        <w:adjustRightInd w:val="0"/>
        <w:spacing w:line="276" w:lineRule="auto"/>
        <w:ind w:left="170" w:firstLine="681"/>
        <w:rPr>
          <w:rFonts w:eastAsia="Times-Roman"/>
        </w:rPr>
      </w:pPr>
      <w:proofErr w:type="spellStart"/>
      <w:r w:rsidRPr="00D13074">
        <w:rPr>
          <w:rFonts w:eastAsia="Times-Roman"/>
        </w:rPr>
        <w:t>Шеремет</w:t>
      </w:r>
      <w:proofErr w:type="spellEnd"/>
      <w:r w:rsidRPr="00D13074">
        <w:rPr>
          <w:rFonts w:eastAsia="Times-Roman"/>
        </w:rPr>
        <w:t xml:space="preserve">, А.Д. Бухгалтерский учет и анализ [Электронный ресурс]: учебник / А.Д. </w:t>
      </w:r>
      <w:proofErr w:type="spellStart"/>
      <w:r w:rsidRPr="00D13074">
        <w:rPr>
          <w:rFonts w:eastAsia="Times-Roman"/>
        </w:rPr>
        <w:t>Шеремет</w:t>
      </w:r>
      <w:proofErr w:type="spellEnd"/>
      <w:r w:rsidRPr="00D13074">
        <w:rPr>
          <w:rFonts w:eastAsia="Times-Roman"/>
        </w:rPr>
        <w:t>, Е.В. Старовойтова; Под общ</w:t>
      </w:r>
      <w:proofErr w:type="gramStart"/>
      <w:r w:rsidRPr="00D13074">
        <w:rPr>
          <w:rFonts w:eastAsia="Times-Roman"/>
        </w:rPr>
        <w:t>.</w:t>
      </w:r>
      <w:proofErr w:type="gramEnd"/>
      <w:r w:rsidRPr="00D13074">
        <w:rPr>
          <w:rFonts w:eastAsia="Times-Roman"/>
        </w:rPr>
        <w:t xml:space="preserve"> </w:t>
      </w:r>
      <w:proofErr w:type="gramStart"/>
      <w:r w:rsidRPr="00D13074">
        <w:rPr>
          <w:rFonts w:eastAsia="Times-Roman"/>
        </w:rPr>
        <w:t>р</w:t>
      </w:r>
      <w:proofErr w:type="gramEnd"/>
      <w:r w:rsidRPr="00D13074">
        <w:rPr>
          <w:rFonts w:eastAsia="Times-Roman"/>
        </w:rPr>
        <w:t xml:space="preserve">ед. А.Д. </w:t>
      </w:r>
      <w:proofErr w:type="spellStart"/>
      <w:r w:rsidRPr="00D13074">
        <w:rPr>
          <w:rFonts w:eastAsia="Times-Roman"/>
        </w:rPr>
        <w:t>Шеремета</w:t>
      </w:r>
      <w:proofErr w:type="spellEnd"/>
      <w:r w:rsidRPr="00D13074">
        <w:rPr>
          <w:rFonts w:eastAsia="Times-Roman"/>
        </w:rPr>
        <w:t xml:space="preserve"> – М.: НИЦ </w:t>
      </w:r>
      <w:proofErr w:type="spellStart"/>
      <w:r w:rsidRPr="00D13074">
        <w:rPr>
          <w:rFonts w:eastAsia="Times-Roman"/>
        </w:rPr>
        <w:t>Инфра-М</w:t>
      </w:r>
      <w:proofErr w:type="spellEnd"/>
      <w:r w:rsidRPr="00D13074">
        <w:rPr>
          <w:rFonts w:eastAsia="Times-Roman"/>
        </w:rPr>
        <w:t xml:space="preserve">, 2012. - 618 с. – </w:t>
      </w:r>
      <w:r w:rsidRPr="00D13074">
        <w:t>ISBN 978-5-16-004242-8.</w:t>
      </w:r>
    </w:p>
    <w:p w:rsidR="00121B76" w:rsidRPr="00D13074" w:rsidRDefault="00121B76" w:rsidP="00121B76">
      <w:pPr>
        <w:tabs>
          <w:tab w:val="decimal" w:pos="851"/>
        </w:tabs>
        <w:spacing w:line="276" w:lineRule="auto"/>
        <w:ind w:firstLine="681"/>
        <w:outlineLvl w:val="0"/>
      </w:pPr>
      <w:r w:rsidRPr="00D13074">
        <w:t xml:space="preserve">Режим доступа: </w:t>
      </w:r>
      <w:hyperlink r:id="rId13" w:history="1">
        <w:r w:rsidRPr="00D13074">
          <w:rPr>
            <w:rStyle w:val="a3"/>
          </w:rPr>
          <w:t>http://znanium.com/catalog.php?bookinfo=436127</w:t>
        </w:r>
      </w:hyperlink>
    </w:p>
    <w:p w:rsidR="00121B76" w:rsidRPr="00D13074" w:rsidRDefault="00121B76" w:rsidP="00121B76">
      <w:pPr>
        <w:pStyle w:val="a4"/>
        <w:widowControl w:val="0"/>
        <w:numPr>
          <w:ilvl w:val="0"/>
          <w:numId w:val="5"/>
        </w:numPr>
        <w:tabs>
          <w:tab w:val="decimal" w:pos="851"/>
        </w:tabs>
        <w:autoSpaceDE w:val="0"/>
        <w:autoSpaceDN w:val="0"/>
        <w:adjustRightInd w:val="0"/>
        <w:spacing w:after="0"/>
        <w:ind w:left="170" w:right="170" w:firstLine="681"/>
        <w:jc w:val="both"/>
        <w:rPr>
          <w:rFonts w:ascii="Times New Roman" w:hAnsi="Times New Roman"/>
          <w:sz w:val="24"/>
          <w:szCs w:val="24"/>
        </w:rPr>
      </w:pPr>
      <w:proofErr w:type="spellStart"/>
      <w:r w:rsidRPr="00D13074">
        <w:rPr>
          <w:rFonts w:ascii="Times New Roman" w:hAnsi="Times New Roman"/>
          <w:sz w:val="24"/>
          <w:szCs w:val="24"/>
        </w:rPr>
        <w:t>Гетьман</w:t>
      </w:r>
      <w:proofErr w:type="spellEnd"/>
      <w:r w:rsidRPr="00D13074">
        <w:rPr>
          <w:rFonts w:ascii="Times New Roman" w:hAnsi="Times New Roman"/>
          <w:sz w:val="24"/>
          <w:szCs w:val="24"/>
        </w:rPr>
        <w:t xml:space="preserve">, В.Г. Бухгалтерский учет [Электронный ресурс]: учебник / В.Г. </w:t>
      </w:r>
      <w:proofErr w:type="spellStart"/>
      <w:r w:rsidRPr="00D13074">
        <w:rPr>
          <w:rFonts w:ascii="Times New Roman" w:hAnsi="Times New Roman"/>
          <w:sz w:val="24"/>
          <w:szCs w:val="24"/>
        </w:rPr>
        <w:t>Гетьман</w:t>
      </w:r>
      <w:proofErr w:type="spellEnd"/>
      <w:r w:rsidRPr="00D13074">
        <w:rPr>
          <w:rFonts w:ascii="Times New Roman" w:hAnsi="Times New Roman"/>
          <w:sz w:val="24"/>
          <w:szCs w:val="24"/>
        </w:rPr>
        <w:t xml:space="preserve">, В.Э. Керимов, З.Д. Бабаева, Т.М. </w:t>
      </w:r>
      <w:proofErr w:type="spellStart"/>
      <w:r w:rsidRPr="00D13074">
        <w:rPr>
          <w:rFonts w:ascii="Times New Roman" w:hAnsi="Times New Roman"/>
          <w:sz w:val="24"/>
          <w:szCs w:val="24"/>
        </w:rPr>
        <w:t>Неселовская</w:t>
      </w:r>
      <w:proofErr w:type="spellEnd"/>
      <w:r w:rsidRPr="00D13074">
        <w:rPr>
          <w:rFonts w:ascii="Times New Roman" w:hAnsi="Times New Roman"/>
          <w:sz w:val="24"/>
          <w:szCs w:val="24"/>
        </w:rPr>
        <w:t xml:space="preserve"> – М.: ИНФРА-М, 2010. - 717 с. – ISBN 978-5-16-003756-1. </w:t>
      </w:r>
    </w:p>
    <w:p w:rsidR="00121B76" w:rsidRPr="00D13074" w:rsidRDefault="00121B76" w:rsidP="00121B76">
      <w:pPr>
        <w:tabs>
          <w:tab w:val="decimal" w:pos="851"/>
        </w:tabs>
        <w:spacing w:line="276" w:lineRule="auto"/>
        <w:ind w:firstLine="681"/>
        <w:outlineLvl w:val="0"/>
      </w:pPr>
      <w:r w:rsidRPr="00D13074">
        <w:t xml:space="preserve">Режим доступа: </w:t>
      </w:r>
      <w:hyperlink r:id="rId14" w:history="1">
        <w:r w:rsidRPr="00D13074">
          <w:rPr>
            <w:rStyle w:val="a3"/>
          </w:rPr>
          <w:t>http://znanium.com/catalog.php?bookinfo=186384</w:t>
        </w:r>
      </w:hyperlink>
    </w:p>
    <w:p w:rsidR="00121B76" w:rsidRPr="00D13074" w:rsidRDefault="00121B76" w:rsidP="00121B76">
      <w:pPr>
        <w:pStyle w:val="a4"/>
        <w:widowControl w:val="0"/>
        <w:numPr>
          <w:ilvl w:val="0"/>
          <w:numId w:val="5"/>
        </w:numPr>
        <w:tabs>
          <w:tab w:val="decimal" w:pos="851"/>
        </w:tabs>
        <w:autoSpaceDE w:val="0"/>
        <w:autoSpaceDN w:val="0"/>
        <w:adjustRightInd w:val="0"/>
        <w:spacing w:after="0"/>
        <w:ind w:left="170" w:right="170" w:firstLine="681"/>
        <w:jc w:val="both"/>
        <w:rPr>
          <w:rFonts w:ascii="Times New Roman" w:hAnsi="Times New Roman"/>
          <w:sz w:val="24"/>
          <w:szCs w:val="24"/>
        </w:rPr>
      </w:pPr>
      <w:r w:rsidRPr="00D13074">
        <w:rPr>
          <w:rFonts w:ascii="Times New Roman" w:hAnsi="Times New Roman"/>
          <w:sz w:val="24"/>
          <w:szCs w:val="24"/>
        </w:rPr>
        <w:t xml:space="preserve">Пасько, А.И. Бухгалтерский финансовый учет [Электронный ресурс]: учебное пособие / А.И. Пасько – М.: Финансы и статистика, 2009. – </w:t>
      </w:r>
      <w:r w:rsidRPr="00D13074">
        <w:rPr>
          <w:rFonts w:ascii="Times New Roman" w:hAnsi="Times New Roman"/>
          <w:sz w:val="24"/>
          <w:szCs w:val="24"/>
          <w:lang w:val="en-US"/>
        </w:rPr>
        <w:t>ISBN</w:t>
      </w:r>
      <w:r w:rsidRPr="00D13074">
        <w:rPr>
          <w:rFonts w:ascii="Times New Roman" w:hAnsi="Times New Roman"/>
          <w:sz w:val="24"/>
          <w:szCs w:val="24"/>
        </w:rPr>
        <w:t xml:space="preserve"> </w:t>
      </w:r>
      <w:r w:rsidRPr="00D13074">
        <w:rPr>
          <w:rFonts w:ascii="Times New Roman" w:hAnsi="Times New Roman"/>
          <w:iCs/>
          <w:sz w:val="24"/>
          <w:szCs w:val="24"/>
        </w:rPr>
        <w:t xml:space="preserve">978-5-279-03336-2. </w:t>
      </w:r>
      <w:r w:rsidRPr="00D13074">
        <w:rPr>
          <w:rFonts w:ascii="Times New Roman" w:hAnsi="Times New Roman"/>
          <w:sz w:val="24"/>
          <w:szCs w:val="24"/>
        </w:rPr>
        <w:t xml:space="preserve">Режим доступа: </w:t>
      </w:r>
      <w:hyperlink r:id="rId15" w:history="1">
        <w:r w:rsidRPr="00D13074">
          <w:rPr>
            <w:rStyle w:val="a3"/>
            <w:rFonts w:ascii="Times New Roman" w:hAnsi="Times New Roman"/>
            <w:sz w:val="24"/>
            <w:szCs w:val="24"/>
          </w:rPr>
          <w:t>http://e.lanbook.com/books/element.php?pl1_id=1035</w:t>
        </w:r>
      </w:hyperlink>
    </w:p>
    <w:p w:rsidR="00121B76" w:rsidRPr="00D13074" w:rsidRDefault="00121B76" w:rsidP="00121B76">
      <w:pPr>
        <w:widowControl w:val="0"/>
        <w:numPr>
          <w:ilvl w:val="0"/>
          <w:numId w:val="5"/>
        </w:numPr>
        <w:tabs>
          <w:tab w:val="decimal" w:pos="851"/>
        </w:tabs>
        <w:autoSpaceDE w:val="0"/>
        <w:autoSpaceDN w:val="0"/>
        <w:adjustRightInd w:val="0"/>
        <w:spacing w:line="276" w:lineRule="auto"/>
        <w:ind w:left="170" w:firstLine="681"/>
        <w:rPr>
          <w:rFonts w:eastAsia="Times-Roman"/>
        </w:rPr>
      </w:pPr>
      <w:r w:rsidRPr="00D13074">
        <w:t xml:space="preserve">Бочкарева И.И. Бухгалтерский финансовый учет [Электронный ресурс]: учебник / И.И. Бочкарева, Г.Г. Левина; Под ред. Я.В. Соколова. </w:t>
      </w:r>
      <w:r w:rsidRPr="00D13074">
        <w:rPr>
          <w:rFonts w:eastAsia="Times-Roman"/>
        </w:rPr>
        <w:t>–</w:t>
      </w:r>
      <w:r w:rsidRPr="00D13074">
        <w:t xml:space="preserve"> М.: Магистр, 2008. </w:t>
      </w:r>
      <w:r w:rsidRPr="00D13074">
        <w:rPr>
          <w:rFonts w:eastAsia="Times-Roman"/>
        </w:rPr>
        <w:t>–</w:t>
      </w:r>
      <w:r w:rsidRPr="00D13074">
        <w:t xml:space="preserve"> 413 с. – ISBN 978-5-9776-0054-5</w:t>
      </w:r>
      <w:r w:rsidRPr="00D13074">
        <w:rPr>
          <w:lang w:val="en-US"/>
        </w:rPr>
        <w:t xml:space="preserve">. </w:t>
      </w:r>
    </w:p>
    <w:p w:rsidR="00121B76" w:rsidRPr="00D13074" w:rsidRDefault="00121B76" w:rsidP="00121B76">
      <w:pPr>
        <w:tabs>
          <w:tab w:val="decimal" w:pos="851"/>
        </w:tabs>
        <w:spacing w:line="276" w:lineRule="auto"/>
        <w:ind w:firstLine="681"/>
        <w:outlineLvl w:val="0"/>
        <w:rPr>
          <w:rFonts w:eastAsia="Times-Roman"/>
        </w:rPr>
      </w:pPr>
      <w:r w:rsidRPr="00D13074">
        <w:t xml:space="preserve">Режим доступа: </w:t>
      </w:r>
      <w:hyperlink r:id="rId16" w:history="1">
        <w:r w:rsidRPr="00D13074">
          <w:rPr>
            <w:rStyle w:val="a3"/>
          </w:rPr>
          <w:t>http://znanium.com/catalog.php?bookinfo=142869</w:t>
        </w:r>
      </w:hyperlink>
    </w:p>
    <w:p w:rsidR="00121B76" w:rsidRPr="00D13074" w:rsidRDefault="00121B76" w:rsidP="00121B76">
      <w:pPr>
        <w:widowControl w:val="0"/>
        <w:numPr>
          <w:ilvl w:val="0"/>
          <w:numId w:val="5"/>
        </w:numPr>
        <w:tabs>
          <w:tab w:val="decimal" w:pos="851"/>
        </w:tabs>
        <w:autoSpaceDE w:val="0"/>
        <w:autoSpaceDN w:val="0"/>
        <w:adjustRightInd w:val="0"/>
        <w:spacing w:line="276" w:lineRule="auto"/>
        <w:ind w:left="170" w:firstLine="681"/>
        <w:rPr>
          <w:rFonts w:eastAsia="Times-Roman"/>
        </w:rPr>
      </w:pPr>
      <w:r w:rsidRPr="00D13074">
        <w:rPr>
          <w:rFonts w:eastAsia="Times-Roman"/>
        </w:rPr>
        <w:t xml:space="preserve">Федеральный закон «О бухгалтерском учете» от 06 декабря 2011 г. № 402-ФЗ [Электронный ресурс]. – Режим доступа: </w:t>
      </w:r>
      <w:hyperlink r:id="rId17" w:history="1">
        <w:r w:rsidRPr="00D13074">
          <w:rPr>
            <w:rStyle w:val="a3"/>
            <w:rFonts w:eastAsia="Times-Roman"/>
          </w:rPr>
          <w:t>www.consultant.ru</w:t>
        </w:r>
      </w:hyperlink>
    </w:p>
    <w:p w:rsidR="00121B76" w:rsidRPr="00D13074" w:rsidRDefault="00121B76" w:rsidP="00121B76">
      <w:pPr>
        <w:widowControl w:val="0"/>
        <w:numPr>
          <w:ilvl w:val="0"/>
          <w:numId w:val="5"/>
        </w:numPr>
        <w:tabs>
          <w:tab w:val="decimal" w:pos="851"/>
        </w:tabs>
        <w:autoSpaceDE w:val="0"/>
        <w:autoSpaceDN w:val="0"/>
        <w:adjustRightInd w:val="0"/>
        <w:spacing w:line="276" w:lineRule="auto"/>
        <w:ind w:left="170" w:firstLine="681"/>
        <w:rPr>
          <w:rFonts w:eastAsia="Times-Roman"/>
        </w:rPr>
      </w:pPr>
      <w:r w:rsidRPr="00D13074">
        <w:rPr>
          <w:rFonts w:eastAsia="Times-Roman"/>
        </w:rPr>
        <w:t xml:space="preserve">Положение по ведению бухгалтерского учета и бухгалтерской отчетности в РФ, утвержденное приказом МФ РФ от 29 июля 1998 г. №34н [Электронный ресурс]. –  Режим доступа: </w:t>
      </w:r>
      <w:hyperlink r:id="rId18" w:history="1">
        <w:r w:rsidRPr="00D13074">
          <w:rPr>
            <w:rStyle w:val="a3"/>
            <w:rFonts w:eastAsia="Times-Roman"/>
          </w:rPr>
          <w:t>www.consultant.ru</w:t>
        </w:r>
      </w:hyperlink>
    </w:p>
    <w:p w:rsidR="00121B76" w:rsidRPr="00D13074" w:rsidRDefault="00121B76" w:rsidP="00121B76">
      <w:pPr>
        <w:widowControl w:val="0"/>
        <w:numPr>
          <w:ilvl w:val="0"/>
          <w:numId w:val="5"/>
        </w:numPr>
        <w:tabs>
          <w:tab w:val="decimal" w:pos="851"/>
        </w:tabs>
        <w:autoSpaceDE w:val="0"/>
        <w:autoSpaceDN w:val="0"/>
        <w:adjustRightInd w:val="0"/>
        <w:spacing w:line="276" w:lineRule="auto"/>
        <w:ind w:left="170" w:firstLine="681"/>
        <w:rPr>
          <w:rFonts w:eastAsia="Times-Roman"/>
        </w:rPr>
      </w:pPr>
      <w:r w:rsidRPr="00D13074">
        <w:rPr>
          <w:rFonts w:eastAsia="Times-Roman"/>
        </w:rPr>
        <w:t xml:space="preserve">План счетов бухгалтерского учета финансово-хозяйственной деятельности и инструкция по его применению, утвержденный приказом Минфина РФ № 94н от 31 октября 2000 г. [Электронный ресурс]. – Режим доступа: </w:t>
      </w:r>
      <w:hyperlink r:id="rId19" w:history="1">
        <w:r w:rsidRPr="00D13074">
          <w:rPr>
            <w:rStyle w:val="a3"/>
            <w:rFonts w:eastAsia="Times-Roman"/>
          </w:rPr>
          <w:t>www.consultant.ru</w:t>
        </w:r>
      </w:hyperlink>
    </w:p>
    <w:p w:rsidR="00121B76" w:rsidRPr="00D13074" w:rsidRDefault="00121B76" w:rsidP="00121B76">
      <w:pPr>
        <w:widowControl w:val="0"/>
        <w:numPr>
          <w:ilvl w:val="0"/>
          <w:numId w:val="5"/>
        </w:numPr>
        <w:tabs>
          <w:tab w:val="decimal" w:pos="851"/>
        </w:tabs>
        <w:autoSpaceDE w:val="0"/>
        <w:autoSpaceDN w:val="0"/>
        <w:adjustRightInd w:val="0"/>
        <w:spacing w:line="276" w:lineRule="auto"/>
        <w:ind w:left="170" w:firstLine="681"/>
        <w:rPr>
          <w:rFonts w:eastAsia="Times-Roman"/>
        </w:rPr>
      </w:pPr>
      <w:r w:rsidRPr="00D13074">
        <w:rPr>
          <w:rFonts w:eastAsia="Times-Roman"/>
        </w:rPr>
        <w:t xml:space="preserve">Положения по бухгалтерскому учету 1-24. [Электронный ресурс]. – Режим доступа: </w:t>
      </w:r>
      <w:hyperlink r:id="rId20" w:history="1">
        <w:r w:rsidRPr="00D13074">
          <w:rPr>
            <w:rStyle w:val="a3"/>
            <w:rFonts w:eastAsia="Times-Roman"/>
          </w:rPr>
          <w:t>www.consultant.ru</w:t>
        </w:r>
      </w:hyperlink>
    </w:p>
    <w:p w:rsidR="00F2137D" w:rsidRDefault="00F2137D"/>
    <w:p w:rsidR="00CF1AA5" w:rsidRDefault="007168E4">
      <w:r>
        <w:br w:type="column"/>
      </w:r>
    </w:p>
    <w:p w:rsidR="00121B76" w:rsidRPr="00427B12" w:rsidRDefault="00121B76" w:rsidP="00121B76">
      <w:pPr>
        <w:numPr>
          <w:ilvl w:val="0"/>
          <w:numId w:val="3"/>
        </w:numPr>
        <w:spacing w:line="276" w:lineRule="auto"/>
        <w:ind w:left="142" w:firstLine="708"/>
        <w:rPr>
          <w:b/>
        </w:rPr>
      </w:pPr>
      <w:r w:rsidRPr="00427B12">
        <w:rPr>
          <w:b/>
        </w:rPr>
        <w:t>Пример экзаменационного билета (тестового задания)</w:t>
      </w:r>
    </w:p>
    <w:p w:rsidR="00121B76" w:rsidRDefault="00121B76" w:rsidP="00121B76">
      <w:pPr>
        <w:pStyle w:val="a4"/>
      </w:pPr>
    </w:p>
    <w:p w:rsidR="00121B76" w:rsidRPr="00121B76" w:rsidRDefault="00121B76" w:rsidP="00C445AA">
      <w:pPr>
        <w:pStyle w:val="a4"/>
        <w:spacing w:after="0"/>
        <w:ind w:left="0"/>
        <w:jc w:val="center"/>
        <w:rPr>
          <w:rFonts w:ascii="Times New Roman" w:hAnsi="Times New Roman"/>
          <w:sz w:val="24"/>
          <w:szCs w:val="24"/>
        </w:rPr>
      </w:pPr>
      <w:r w:rsidRPr="00121B76">
        <w:rPr>
          <w:rFonts w:ascii="Times New Roman" w:hAnsi="Times New Roman"/>
          <w:sz w:val="24"/>
          <w:szCs w:val="24"/>
        </w:rPr>
        <w:t>Министерство образования и науки Российской Федерации</w:t>
      </w:r>
      <w:r w:rsidRPr="00121B76">
        <w:rPr>
          <w:rFonts w:ascii="Times New Roman" w:hAnsi="Times New Roman"/>
          <w:sz w:val="24"/>
          <w:szCs w:val="24"/>
        </w:rPr>
        <w:cr/>
        <w:t>Федеральное государственное бюджетн</w:t>
      </w:r>
      <w:r w:rsidR="00C445AA">
        <w:rPr>
          <w:rFonts w:ascii="Times New Roman" w:hAnsi="Times New Roman"/>
          <w:sz w:val="24"/>
          <w:szCs w:val="24"/>
        </w:rPr>
        <w:t>ое образовательное учреждение</w:t>
      </w:r>
      <w:r w:rsidRPr="00121B76">
        <w:rPr>
          <w:rFonts w:ascii="Times New Roman" w:hAnsi="Times New Roman"/>
          <w:sz w:val="24"/>
          <w:szCs w:val="24"/>
        </w:rPr>
        <w:cr/>
      </w:r>
      <w:r w:rsidR="00C445AA">
        <w:rPr>
          <w:rFonts w:ascii="Times New Roman" w:hAnsi="Times New Roman"/>
          <w:sz w:val="24"/>
          <w:szCs w:val="24"/>
        </w:rPr>
        <w:t>высшего образования</w:t>
      </w:r>
      <w:r w:rsidRPr="00121B76">
        <w:rPr>
          <w:rFonts w:ascii="Times New Roman" w:hAnsi="Times New Roman"/>
          <w:sz w:val="24"/>
          <w:szCs w:val="24"/>
        </w:rPr>
        <w:cr/>
      </w:r>
    </w:p>
    <w:p w:rsidR="00121B76" w:rsidRPr="00121B76" w:rsidRDefault="00121B76" w:rsidP="00C445AA">
      <w:pPr>
        <w:pStyle w:val="a4"/>
        <w:spacing w:after="0"/>
        <w:ind w:left="0"/>
        <w:jc w:val="center"/>
        <w:rPr>
          <w:rFonts w:ascii="Times New Roman" w:hAnsi="Times New Roman"/>
          <w:sz w:val="24"/>
          <w:szCs w:val="24"/>
        </w:rPr>
      </w:pPr>
      <w:r w:rsidRPr="00121B76">
        <w:rPr>
          <w:rFonts w:ascii="Times New Roman" w:hAnsi="Times New Roman"/>
          <w:sz w:val="24"/>
          <w:szCs w:val="24"/>
        </w:rPr>
        <w:t>«Магнитогорский государственный технически</w:t>
      </w:r>
      <w:r w:rsidR="00C445AA">
        <w:rPr>
          <w:rFonts w:ascii="Times New Roman" w:hAnsi="Times New Roman"/>
          <w:sz w:val="24"/>
          <w:szCs w:val="24"/>
        </w:rPr>
        <w:t>й университет им. Г.И. Носова»</w:t>
      </w:r>
      <w:r w:rsidRPr="00121B76">
        <w:rPr>
          <w:rFonts w:ascii="Times New Roman" w:hAnsi="Times New Roman"/>
          <w:sz w:val="24"/>
          <w:szCs w:val="24"/>
        </w:rPr>
        <w:cr/>
      </w:r>
    </w:p>
    <w:p w:rsidR="00121B76" w:rsidRPr="00C445AA" w:rsidRDefault="00121B76" w:rsidP="00C445AA">
      <w:pPr>
        <w:pStyle w:val="a4"/>
        <w:tabs>
          <w:tab w:val="left" w:pos="-7230"/>
        </w:tabs>
        <w:spacing w:after="0"/>
        <w:ind w:left="4962"/>
        <w:rPr>
          <w:rFonts w:ascii="Times New Roman" w:hAnsi="Times New Roman"/>
          <w:sz w:val="24"/>
          <w:szCs w:val="24"/>
        </w:rPr>
      </w:pPr>
      <w:r w:rsidRPr="00121B76">
        <w:rPr>
          <w:rFonts w:ascii="Times New Roman" w:hAnsi="Times New Roman"/>
          <w:sz w:val="24"/>
          <w:szCs w:val="24"/>
        </w:rPr>
        <w:cr/>
      </w:r>
      <w:r w:rsidRPr="00121B76">
        <w:rPr>
          <w:rFonts w:ascii="Times New Roman" w:hAnsi="Times New Roman"/>
          <w:sz w:val="24"/>
          <w:szCs w:val="24"/>
        </w:rPr>
        <w:cr/>
      </w:r>
      <w:r w:rsidR="00C445AA">
        <w:rPr>
          <w:rFonts w:ascii="Times New Roman" w:hAnsi="Times New Roman"/>
          <w:sz w:val="24"/>
          <w:szCs w:val="24"/>
        </w:rPr>
        <w:t>УТВЕРЖДАЮ</w:t>
      </w:r>
    </w:p>
    <w:p w:rsidR="00C445AA" w:rsidRPr="00660BB2" w:rsidRDefault="00C445AA" w:rsidP="00C445AA">
      <w:pPr>
        <w:pStyle w:val="a4"/>
        <w:tabs>
          <w:tab w:val="left" w:pos="-7230"/>
          <w:tab w:val="left" w:pos="567"/>
        </w:tabs>
        <w:spacing w:after="0"/>
        <w:ind w:left="4962"/>
        <w:rPr>
          <w:rFonts w:ascii="Times New Roman" w:hAnsi="Times New Roman"/>
          <w:sz w:val="24"/>
          <w:szCs w:val="24"/>
        </w:rPr>
      </w:pPr>
      <w:r>
        <w:rPr>
          <w:rFonts w:ascii="Times New Roman" w:hAnsi="Times New Roman"/>
          <w:sz w:val="24"/>
          <w:szCs w:val="24"/>
        </w:rPr>
        <w:t>Руководитель ООП</w:t>
      </w:r>
      <w:r w:rsidR="00121B76" w:rsidRPr="00121B76">
        <w:rPr>
          <w:rFonts w:ascii="Times New Roman" w:hAnsi="Times New Roman"/>
          <w:sz w:val="24"/>
          <w:szCs w:val="24"/>
        </w:rPr>
        <w:cr/>
      </w:r>
    </w:p>
    <w:p w:rsidR="00121B76" w:rsidRPr="00121B76" w:rsidRDefault="00121B76" w:rsidP="00C445AA">
      <w:pPr>
        <w:pStyle w:val="a4"/>
        <w:tabs>
          <w:tab w:val="left" w:pos="-7230"/>
          <w:tab w:val="left" w:pos="567"/>
        </w:tabs>
        <w:spacing w:after="0"/>
        <w:ind w:left="4962"/>
        <w:rPr>
          <w:rFonts w:ascii="Times New Roman" w:hAnsi="Times New Roman"/>
          <w:sz w:val="24"/>
          <w:szCs w:val="24"/>
        </w:rPr>
      </w:pPr>
      <w:r w:rsidRPr="00121B76">
        <w:rPr>
          <w:rFonts w:ascii="Times New Roman" w:hAnsi="Times New Roman"/>
          <w:sz w:val="24"/>
          <w:szCs w:val="24"/>
        </w:rPr>
        <w:t xml:space="preserve">_______________ / Т.В. Козлова /  </w:t>
      </w:r>
      <w:r w:rsidRPr="00121B76">
        <w:rPr>
          <w:rFonts w:ascii="Times New Roman" w:hAnsi="Times New Roman"/>
          <w:sz w:val="24"/>
          <w:szCs w:val="24"/>
        </w:rPr>
        <w:cr/>
        <w:t xml:space="preserve">«____»  ______________ 20____г.  </w:t>
      </w:r>
      <w:r w:rsidRPr="00121B76">
        <w:rPr>
          <w:rFonts w:ascii="Times New Roman" w:hAnsi="Times New Roman"/>
          <w:sz w:val="24"/>
          <w:szCs w:val="24"/>
        </w:rPr>
        <w:cr/>
      </w:r>
    </w:p>
    <w:p w:rsidR="00C445AA" w:rsidRPr="00660BB2" w:rsidRDefault="00C445AA" w:rsidP="00121B76">
      <w:pPr>
        <w:pStyle w:val="a4"/>
        <w:spacing w:after="0"/>
        <w:ind w:left="0"/>
        <w:rPr>
          <w:rFonts w:ascii="Times New Roman" w:hAnsi="Times New Roman"/>
          <w:sz w:val="24"/>
          <w:szCs w:val="24"/>
        </w:rPr>
      </w:pPr>
    </w:p>
    <w:p w:rsidR="00121B76" w:rsidRPr="00660BB2" w:rsidRDefault="00121B76" w:rsidP="00121B76">
      <w:pPr>
        <w:pStyle w:val="a4"/>
        <w:spacing w:after="0"/>
        <w:ind w:left="0"/>
        <w:rPr>
          <w:rFonts w:ascii="Times New Roman" w:hAnsi="Times New Roman"/>
          <w:sz w:val="24"/>
          <w:szCs w:val="24"/>
        </w:rPr>
      </w:pPr>
    </w:p>
    <w:p w:rsidR="00C445AA" w:rsidRPr="00660BB2" w:rsidRDefault="00C445AA" w:rsidP="00121B76">
      <w:pPr>
        <w:pStyle w:val="a4"/>
        <w:spacing w:after="0"/>
        <w:ind w:left="0"/>
        <w:rPr>
          <w:rFonts w:ascii="Times New Roman" w:hAnsi="Times New Roman"/>
          <w:sz w:val="24"/>
          <w:szCs w:val="24"/>
        </w:rPr>
      </w:pPr>
    </w:p>
    <w:p w:rsidR="00121B76" w:rsidRPr="00121B76" w:rsidRDefault="00121B76" w:rsidP="00C445AA">
      <w:pPr>
        <w:pStyle w:val="a4"/>
        <w:spacing w:after="0"/>
        <w:ind w:left="0"/>
        <w:jc w:val="center"/>
        <w:rPr>
          <w:rFonts w:ascii="Times New Roman" w:hAnsi="Times New Roman"/>
          <w:sz w:val="24"/>
          <w:szCs w:val="24"/>
        </w:rPr>
      </w:pPr>
      <w:r w:rsidRPr="00121B76">
        <w:rPr>
          <w:rFonts w:ascii="Times New Roman" w:hAnsi="Times New Roman"/>
          <w:sz w:val="24"/>
          <w:szCs w:val="24"/>
        </w:rPr>
        <w:t>ЭКЗАМЕНАЦИОННЫЙ БИЛЕТ (ТЕСТОВАЯ ФОРМА)</w:t>
      </w:r>
      <w:r w:rsidRPr="00121B76">
        <w:rPr>
          <w:rFonts w:ascii="Times New Roman" w:hAnsi="Times New Roman"/>
          <w:sz w:val="24"/>
          <w:szCs w:val="24"/>
        </w:rPr>
        <w:cr/>
      </w:r>
    </w:p>
    <w:p w:rsidR="00121B76" w:rsidRDefault="00C445AA" w:rsidP="00121B76">
      <w:pPr>
        <w:pStyle w:val="a4"/>
        <w:spacing w:after="0"/>
        <w:ind w:left="0"/>
        <w:rPr>
          <w:rFonts w:ascii="Times New Roman" w:hAnsi="Times New Roman"/>
          <w:sz w:val="24"/>
          <w:szCs w:val="24"/>
        </w:rPr>
      </w:pPr>
      <w:r>
        <w:rPr>
          <w:rFonts w:ascii="Times New Roman" w:hAnsi="Times New Roman"/>
          <w:sz w:val="24"/>
          <w:szCs w:val="24"/>
        </w:rPr>
        <w:t>Экономика организаций</w:t>
      </w:r>
      <w:r w:rsidR="00121B76" w:rsidRPr="00121B76">
        <w:rPr>
          <w:rFonts w:ascii="Times New Roman" w:hAnsi="Times New Roman"/>
          <w:sz w:val="24"/>
          <w:szCs w:val="24"/>
        </w:rPr>
        <w:t xml:space="preserve"> </w:t>
      </w:r>
      <w:r w:rsidR="00F24937">
        <w:rPr>
          <w:rFonts w:ascii="Times New Roman" w:hAnsi="Times New Roman"/>
          <w:sz w:val="24"/>
          <w:szCs w:val="24"/>
        </w:rPr>
        <w:t>(предприятий)</w:t>
      </w:r>
    </w:p>
    <w:p w:rsidR="00427B12" w:rsidRPr="00D6172A" w:rsidRDefault="00427B12" w:rsidP="004109D4">
      <w:pPr>
        <w:pStyle w:val="a4"/>
        <w:spacing w:after="0" w:line="240" w:lineRule="auto"/>
        <w:ind w:left="0" w:firstLine="567"/>
        <w:jc w:val="both"/>
        <w:rPr>
          <w:rFonts w:ascii="Times New Roman" w:hAnsi="Times New Roman"/>
          <w:sz w:val="24"/>
          <w:szCs w:val="24"/>
        </w:rPr>
      </w:pPr>
    </w:p>
    <w:p w:rsidR="00F91AD3" w:rsidRPr="00F91AD3" w:rsidRDefault="00432DBF" w:rsidP="00F91AD3">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F91AD3">
        <w:rPr>
          <w:rFonts w:ascii="Times New Roman" w:hAnsi="Times New Roman"/>
          <w:sz w:val="24"/>
          <w:szCs w:val="24"/>
        </w:rPr>
        <w:t>Предприятия по формам собственности классифицируются на</w:t>
      </w:r>
      <w:r w:rsidR="005C17FD" w:rsidRPr="00F91AD3">
        <w:rPr>
          <w:rFonts w:ascii="Times New Roman" w:hAnsi="Times New Roman"/>
          <w:sz w:val="24"/>
          <w:szCs w:val="24"/>
        </w:rPr>
        <w:t xml:space="preserve"> </w:t>
      </w:r>
      <w:r w:rsidR="00D6172A">
        <w:rPr>
          <w:rFonts w:ascii="Times New Roman" w:hAnsi="Times New Roman"/>
          <w:sz w:val="24"/>
          <w:szCs w:val="24"/>
        </w:rPr>
        <w:t xml:space="preserve">… </w:t>
      </w:r>
      <w:r w:rsidR="005C17FD" w:rsidRPr="00F91AD3">
        <w:rPr>
          <w:rFonts w:ascii="Times New Roman" w:hAnsi="Times New Roman"/>
          <w:sz w:val="24"/>
          <w:szCs w:val="24"/>
        </w:rPr>
        <w:t>(предполагается несколько правильных вариантов ответа)</w:t>
      </w:r>
      <w:r w:rsidRPr="00F91AD3">
        <w:rPr>
          <w:rFonts w:ascii="Times New Roman" w:hAnsi="Times New Roman"/>
          <w:sz w:val="24"/>
          <w:szCs w:val="24"/>
        </w:rPr>
        <w:t>:</w:t>
      </w:r>
      <w:r w:rsidR="00F91AD3" w:rsidRPr="00F91AD3">
        <w:rPr>
          <w:rFonts w:ascii="Times New Roman" w:hAnsi="Times New Roman"/>
          <w:sz w:val="24"/>
          <w:szCs w:val="24"/>
        </w:rPr>
        <w:t xml:space="preserve"> </w:t>
      </w:r>
    </w:p>
    <w:p w:rsidR="00F91AD3" w:rsidRPr="00F91AD3" w:rsidRDefault="00432DBF" w:rsidP="00F91AD3">
      <w:pPr>
        <w:pStyle w:val="a7"/>
        <w:shd w:val="clear" w:color="auto" w:fill="FFFFFF"/>
        <w:spacing w:before="0" w:beforeAutospacing="0" w:after="0" w:afterAutospacing="0"/>
        <w:ind w:firstLine="567"/>
      </w:pPr>
      <w:r w:rsidRPr="00F91AD3">
        <w:t>1. индивидуальные</w:t>
      </w:r>
    </w:p>
    <w:p w:rsidR="00F91AD3" w:rsidRPr="00F91AD3" w:rsidRDefault="005C17FD" w:rsidP="00F91AD3">
      <w:pPr>
        <w:pStyle w:val="a4"/>
        <w:spacing w:after="0" w:line="240" w:lineRule="auto"/>
        <w:ind w:left="0" w:firstLine="567"/>
        <w:jc w:val="both"/>
        <w:rPr>
          <w:rFonts w:ascii="Times New Roman" w:hAnsi="Times New Roman"/>
          <w:sz w:val="24"/>
          <w:szCs w:val="24"/>
          <w:highlight w:val="yellow"/>
        </w:rPr>
      </w:pPr>
      <w:r w:rsidRPr="00F91AD3">
        <w:rPr>
          <w:rFonts w:ascii="Times New Roman" w:hAnsi="Times New Roman"/>
          <w:sz w:val="24"/>
          <w:szCs w:val="24"/>
          <w:highlight w:val="yellow"/>
        </w:rPr>
        <w:t>2.</w:t>
      </w:r>
      <w:r w:rsidR="00432DBF" w:rsidRPr="00F91AD3">
        <w:rPr>
          <w:rFonts w:ascii="Times New Roman" w:hAnsi="Times New Roman"/>
          <w:sz w:val="24"/>
          <w:szCs w:val="24"/>
          <w:highlight w:val="yellow"/>
        </w:rPr>
        <w:t xml:space="preserve"> частные</w:t>
      </w:r>
    </w:p>
    <w:p w:rsidR="00F91AD3" w:rsidRPr="00F91AD3" w:rsidRDefault="005C17FD" w:rsidP="00F91AD3">
      <w:pPr>
        <w:pStyle w:val="a7"/>
        <w:shd w:val="clear" w:color="auto" w:fill="FFFFFF"/>
        <w:spacing w:before="0" w:beforeAutospacing="0" w:after="0" w:afterAutospacing="0"/>
        <w:ind w:firstLine="567"/>
        <w:rPr>
          <w:lang w:val="en-US"/>
        </w:rPr>
      </w:pPr>
      <w:r w:rsidRPr="00F91AD3">
        <w:t>3.</w:t>
      </w:r>
      <w:r w:rsidR="00432DBF" w:rsidRPr="00F91AD3">
        <w:t xml:space="preserve"> малые</w:t>
      </w:r>
    </w:p>
    <w:p w:rsidR="00F91AD3" w:rsidRPr="00F91AD3" w:rsidRDefault="005C17FD" w:rsidP="00F91AD3">
      <w:pPr>
        <w:pStyle w:val="a4"/>
        <w:spacing w:after="0" w:line="240" w:lineRule="auto"/>
        <w:ind w:left="0" w:firstLine="567"/>
        <w:jc w:val="both"/>
        <w:rPr>
          <w:rFonts w:ascii="Times New Roman" w:hAnsi="Times New Roman"/>
          <w:bCs/>
          <w:sz w:val="24"/>
          <w:szCs w:val="24"/>
          <w:highlight w:val="yellow"/>
        </w:rPr>
      </w:pPr>
      <w:r w:rsidRPr="00F91AD3">
        <w:rPr>
          <w:rFonts w:ascii="Times New Roman" w:hAnsi="Times New Roman"/>
          <w:bCs/>
          <w:sz w:val="24"/>
          <w:szCs w:val="24"/>
          <w:highlight w:val="yellow"/>
        </w:rPr>
        <w:t>4.</w:t>
      </w:r>
      <w:r w:rsidR="00432DBF" w:rsidRPr="00F91AD3">
        <w:rPr>
          <w:rFonts w:ascii="Times New Roman" w:hAnsi="Times New Roman"/>
          <w:bCs/>
          <w:sz w:val="24"/>
          <w:szCs w:val="24"/>
          <w:highlight w:val="yellow"/>
        </w:rPr>
        <w:t xml:space="preserve"> государственные</w:t>
      </w:r>
    </w:p>
    <w:p w:rsidR="00432DBF" w:rsidRPr="00F91AD3" w:rsidRDefault="005C17FD" w:rsidP="00F91AD3">
      <w:pPr>
        <w:pStyle w:val="a4"/>
        <w:spacing w:after="0" w:line="240" w:lineRule="auto"/>
        <w:ind w:left="0" w:firstLine="567"/>
        <w:jc w:val="both"/>
        <w:rPr>
          <w:rFonts w:ascii="Times New Roman" w:hAnsi="Times New Roman"/>
          <w:sz w:val="24"/>
          <w:szCs w:val="24"/>
          <w:highlight w:val="yellow"/>
        </w:rPr>
      </w:pPr>
      <w:r w:rsidRPr="00F91AD3">
        <w:rPr>
          <w:rFonts w:ascii="Times New Roman" w:hAnsi="Times New Roman"/>
          <w:bCs/>
          <w:sz w:val="24"/>
          <w:szCs w:val="24"/>
          <w:highlight w:val="yellow"/>
        </w:rPr>
        <w:t>5.</w:t>
      </w:r>
      <w:r w:rsidR="00432DBF" w:rsidRPr="00F91AD3">
        <w:rPr>
          <w:rFonts w:ascii="Times New Roman" w:hAnsi="Times New Roman"/>
          <w:bCs/>
          <w:sz w:val="24"/>
          <w:szCs w:val="24"/>
          <w:highlight w:val="yellow"/>
        </w:rPr>
        <w:t xml:space="preserve"> муниципальные</w:t>
      </w:r>
    </w:p>
    <w:p w:rsidR="00F91AD3" w:rsidRPr="00F91AD3" w:rsidRDefault="00D6172A" w:rsidP="00F91AD3">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Укажите</w:t>
      </w:r>
      <w:r w:rsidR="00432DBF" w:rsidRPr="00F91AD3">
        <w:rPr>
          <w:rFonts w:ascii="Times New Roman" w:hAnsi="Times New Roman"/>
          <w:sz w:val="24"/>
          <w:szCs w:val="24"/>
        </w:rPr>
        <w:t xml:space="preserve"> организационно-правовые формы предприятий</w:t>
      </w:r>
      <w:r>
        <w:rPr>
          <w:rFonts w:ascii="Times New Roman" w:hAnsi="Times New Roman"/>
          <w:sz w:val="24"/>
          <w:szCs w:val="24"/>
        </w:rPr>
        <w:t xml:space="preserve"> (</w:t>
      </w:r>
      <w:r w:rsidRPr="00F91AD3">
        <w:rPr>
          <w:rFonts w:ascii="Times New Roman" w:hAnsi="Times New Roman"/>
          <w:sz w:val="24"/>
          <w:szCs w:val="24"/>
        </w:rPr>
        <w:t>предполагается несколько правильных вариантов ответа)</w:t>
      </w:r>
      <w:r w:rsidR="00432DBF" w:rsidRPr="00F91AD3">
        <w:rPr>
          <w:rFonts w:ascii="Times New Roman" w:hAnsi="Times New Roman"/>
          <w:sz w:val="24"/>
          <w:szCs w:val="24"/>
        </w:rPr>
        <w:t>:</w:t>
      </w:r>
      <w:r w:rsidR="00F91AD3" w:rsidRPr="00F91AD3">
        <w:rPr>
          <w:rFonts w:ascii="Times New Roman" w:hAnsi="Times New Roman"/>
          <w:sz w:val="24"/>
          <w:szCs w:val="24"/>
        </w:rPr>
        <w:t xml:space="preserve"> </w:t>
      </w:r>
    </w:p>
    <w:p w:rsidR="00F91AD3" w:rsidRPr="00F91AD3" w:rsidRDefault="00F91AD3" w:rsidP="00F91AD3">
      <w:pPr>
        <w:pStyle w:val="a7"/>
        <w:shd w:val="clear" w:color="auto" w:fill="FFFFFF"/>
        <w:spacing w:before="0" w:beforeAutospacing="0" w:after="0" w:afterAutospacing="0"/>
        <w:ind w:firstLine="567"/>
      </w:pPr>
      <w:r w:rsidRPr="00F91AD3">
        <w:t>1.</w:t>
      </w:r>
      <w:r w:rsidR="00432DBF" w:rsidRPr="00F91AD3">
        <w:t xml:space="preserve"> совместные предприятия</w:t>
      </w:r>
    </w:p>
    <w:p w:rsidR="00F91AD3" w:rsidRPr="00F91AD3" w:rsidRDefault="00D6172A" w:rsidP="00F91AD3">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2</w:t>
      </w:r>
      <w:r w:rsidR="00F91AD3" w:rsidRPr="00F91AD3">
        <w:rPr>
          <w:rFonts w:ascii="Times New Roman" w:hAnsi="Times New Roman"/>
          <w:sz w:val="24"/>
          <w:szCs w:val="24"/>
          <w:highlight w:val="yellow"/>
        </w:rPr>
        <w:t>.</w:t>
      </w:r>
      <w:r w:rsidR="00432DBF" w:rsidRPr="00F91AD3">
        <w:rPr>
          <w:rFonts w:ascii="Times New Roman" w:hAnsi="Times New Roman"/>
          <w:sz w:val="24"/>
          <w:szCs w:val="24"/>
          <w:highlight w:val="yellow"/>
        </w:rPr>
        <w:t xml:space="preserve"> производственные кооперативы</w:t>
      </w:r>
    </w:p>
    <w:p w:rsidR="00F91AD3" w:rsidRPr="00F91AD3" w:rsidRDefault="00D6172A" w:rsidP="00F91AD3">
      <w:pPr>
        <w:pStyle w:val="a7"/>
        <w:shd w:val="clear" w:color="auto" w:fill="FFFFFF"/>
        <w:spacing w:before="0" w:beforeAutospacing="0" w:after="0" w:afterAutospacing="0"/>
        <w:ind w:firstLine="567"/>
      </w:pPr>
      <w:r>
        <w:t>3</w:t>
      </w:r>
      <w:r w:rsidR="00F91AD3" w:rsidRPr="00F91AD3">
        <w:t>.</w:t>
      </w:r>
      <w:r w:rsidR="00432DBF" w:rsidRPr="00F91AD3">
        <w:t xml:space="preserve"> малые предприятия</w:t>
      </w:r>
    </w:p>
    <w:p w:rsidR="00F91AD3" w:rsidRPr="00F91AD3" w:rsidRDefault="00D6172A" w:rsidP="00F91AD3">
      <w:pPr>
        <w:pStyle w:val="a4"/>
        <w:spacing w:after="0" w:line="240" w:lineRule="auto"/>
        <w:ind w:left="0" w:firstLine="567"/>
        <w:jc w:val="both"/>
        <w:rPr>
          <w:rFonts w:ascii="Times New Roman" w:hAnsi="Times New Roman"/>
          <w:bCs/>
          <w:sz w:val="24"/>
          <w:szCs w:val="24"/>
          <w:highlight w:val="yellow"/>
        </w:rPr>
      </w:pPr>
      <w:r>
        <w:rPr>
          <w:rFonts w:ascii="Times New Roman" w:hAnsi="Times New Roman"/>
          <w:bCs/>
          <w:sz w:val="24"/>
          <w:szCs w:val="24"/>
          <w:highlight w:val="yellow"/>
        </w:rPr>
        <w:t>4</w:t>
      </w:r>
      <w:r w:rsidR="00F91AD3" w:rsidRPr="00F91AD3">
        <w:rPr>
          <w:rFonts w:ascii="Times New Roman" w:hAnsi="Times New Roman"/>
          <w:bCs/>
          <w:sz w:val="24"/>
          <w:szCs w:val="24"/>
          <w:highlight w:val="yellow"/>
        </w:rPr>
        <w:t>.</w:t>
      </w:r>
      <w:r w:rsidR="00432DBF" w:rsidRPr="00F91AD3">
        <w:rPr>
          <w:rFonts w:ascii="Times New Roman" w:hAnsi="Times New Roman"/>
          <w:bCs/>
          <w:sz w:val="24"/>
          <w:szCs w:val="24"/>
          <w:highlight w:val="yellow"/>
        </w:rPr>
        <w:t xml:space="preserve"> </w:t>
      </w:r>
      <w:r>
        <w:rPr>
          <w:rFonts w:ascii="Times New Roman" w:hAnsi="Times New Roman"/>
          <w:bCs/>
          <w:sz w:val="24"/>
          <w:szCs w:val="24"/>
          <w:highlight w:val="yellow"/>
        </w:rPr>
        <w:t>акционерные</w:t>
      </w:r>
      <w:r w:rsidR="00432DBF" w:rsidRPr="00F91AD3">
        <w:rPr>
          <w:rFonts w:ascii="Times New Roman" w:hAnsi="Times New Roman"/>
          <w:bCs/>
          <w:sz w:val="24"/>
          <w:szCs w:val="24"/>
          <w:highlight w:val="yellow"/>
        </w:rPr>
        <w:t xml:space="preserve"> общества</w:t>
      </w:r>
    </w:p>
    <w:p w:rsidR="00432DBF" w:rsidRPr="00F91AD3" w:rsidRDefault="00D6172A" w:rsidP="00F91AD3">
      <w:pPr>
        <w:pStyle w:val="a4"/>
        <w:spacing w:after="0" w:line="240" w:lineRule="auto"/>
        <w:ind w:left="0" w:firstLine="567"/>
        <w:jc w:val="both"/>
        <w:rPr>
          <w:rFonts w:ascii="Times New Roman" w:hAnsi="Times New Roman"/>
          <w:sz w:val="24"/>
          <w:szCs w:val="24"/>
          <w:highlight w:val="yellow"/>
        </w:rPr>
      </w:pPr>
      <w:r>
        <w:rPr>
          <w:rFonts w:ascii="Times New Roman" w:hAnsi="Times New Roman"/>
          <w:bCs/>
          <w:sz w:val="24"/>
          <w:szCs w:val="24"/>
          <w:highlight w:val="yellow"/>
        </w:rPr>
        <w:t>5</w:t>
      </w:r>
      <w:r w:rsidR="00F91AD3" w:rsidRPr="00D6172A">
        <w:rPr>
          <w:rFonts w:ascii="Times New Roman" w:hAnsi="Times New Roman"/>
          <w:bCs/>
          <w:sz w:val="24"/>
          <w:szCs w:val="24"/>
          <w:highlight w:val="yellow"/>
        </w:rPr>
        <w:t>.</w:t>
      </w:r>
      <w:r w:rsidR="00432DBF" w:rsidRPr="00F91AD3">
        <w:rPr>
          <w:rFonts w:ascii="Times New Roman" w:hAnsi="Times New Roman"/>
          <w:bCs/>
          <w:sz w:val="24"/>
          <w:szCs w:val="24"/>
          <w:highlight w:val="yellow"/>
        </w:rPr>
        <w:t xml:space="preserve"> </w:t>
      </w:r>
      <w:r>
        <w:rPr>
          <w:rFonts w:ascii="Times New Roman" w:hAnsi="Times New Roman"/>
          <w:bCs/>
          <w:sz w:val="24"/>
          <w:szCs w:val="24"/>
          <w:highlight w:val="yellow"/>
        </w:rPr>
        <w:t>общества с ограниченной ответственностью</w:t>
      </w:r>
    </w:p>
    <w:p w:rsidR="00F91AD3" w:rsidRPr="00F91AD3" w:rsidRDefault="00432DBF" w:rsidP="00F91AD3">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F91AD3">
        <w:rPr>
          <w:rFonts w:ascii="Times New Roman" w:hAnsi="Times New Roman"/>
          <w:sz w:val="24"/>
          <w:szCs w:val="24"/>
        </w:rPr>
        <w:t xml:space="preserve"> В чем состоит различие между производственным предприятием и фирмой:</w:t>
      </w:r>
      <w:r w:rsidR="00F91AD3" w:rsidRPr="00F91AD3">
        <w:rPr>
          <w:rFonts w:ascii="Times New Roman" w:hAnsi="Times New Roman"/>
          <w:sz w:val="24"/>
          <w:szCs w:val="24"/>
        </w:rPr>
        <w:t xml:space="preserve"> </w:t>
      </w:r>
    </w:p>
    <w:p w:rsidR="00F91AD3" w:rsidRPr="00F91AD3" w:rsidRDefault="00F91AD3" w:rsidP="00D6172A">
      <w:pPr>
        <w:pStyle w:val="a7"/>
        <w:shd w:val="clear" w:color="auto" w:fill="FFFFFF"/>
        <w:spacing w:before="0" w:beforeAutospacing="0" w:after="0" w:afterAutospacing="0"/>
        <w:ind w:firstLine="567"/>
        <w:jc w:val="both"/>
      </w:pPr>
      <w:r w:rsidRPr="00F91AD3">
        <w:t>1.</w:t>
      </w:r>
      <w:r w:rsidR="00432DBF" w:rsidRPr="00F91AD3">
        <w:t xml:space="preserve"> предприятие осуществляет производственную деятельность, а фирма – коммерческую</w:t>
      </w:r>
      <w:r w:rsidRPr="00F91AD3">
        <w:t xml:space="preserve"> </w:t>
      </w:r>
      <w:r w:rsidR="00432DBF" w:rsidRPr="00F91AD3">
        <w:t>(торговую) деятельность</w:t>
      </w:r>
    </w:p>
    <w:p w:rsidR="00F91AD3" w:rsidRPr="00F91AD3" w:rsidRDefault="00F91AD3" w:rsidP="00F91AD3">
      <w:pPr>
        <w:pStyle w:val="a4"/>
        <w:spacing w:after="0" w:line="240" w:lineRule="auto"/>
        <w:ind w:left="0" w:firstLine="567"/>
        <w:jc w:val="both"/>
        <w:rPr>
          <w:rFonts w:ascii="Times New Roman" w:hAnsi="Times New Roman"/>
          <w:sz w:val="24"/>
          <w:szCs w:val="24"/>
          <w:highlight w:val="yellow"/>
        </w:rPr>
      </w:pPr>
      <w:r w:rsidRPr="00F91AD3">
        <w:rPr>
          <w:rFonts w:ascii="Times New Roman" w:hAnsi="Times New Roman"/>
          <w:sz w:val="24"/>
          <w:szCs w:val="24"/>
          <w:highlight w:val="yellow"/>
        </w:rPr>
        <w:t>2.</w:t>
      </w:r>
      <w:r w:rsidR="00432DBF" w:rsidRPr="00F91AD3">
        <w:rPr>
          <w:rFonts w:ascii="Times New Roman" w:hAnsi="Times New Roman"/>
          <w:sz w:val="24"/>
          <w:szCs w:val="24"/>
          <w:highlight w:val="yellow"/>
        </w:rPr>
        <w:t xml:space="preserve"> фирма – более широкое понятие, чем предприятие, и может включать несколько производственных или торговых предприятий</w:t>
      </w:r>
    </w:p>
    <w:p w:rsidR="00432DBF" w:rsidRPr="00F91AD3" w:rsidRDefault="00F91AD3" w:rsidP="00F91AD3">
      <w:pPr>
        <w:pStyle w:val="a7"/>
        <w:shd w:val="clear" w:color="auto" w:fill="FFFFFF"/>
        <w:spacing w:before="0" w:beforeAutospacing="0" w:after="0" w:afterAutospacing="0"/>
        <w:ind w:firstLine="567"/>
      </w:pPr>
      <w:r w:rsidRPr="00F91AD3">
        <w:t>3.</w:t>
      </w:r>
      <w:r w:rsidR="00432DBF" w:rsidRPr="00F91AD3">
        <w:t xml:space="preserve"> различия между предприятием и фирмой нет</w:t>
      </w:r>
    </w:p>
    <w:p w:rsidR="00F91AD3" w:rsidRPr="00F91AD3" w:rsidRDefault="00432DBF" w:rsidP="00F91AD3">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F91AD3">
        <w:rPr>
          <w:rFonts w:ascii="Times New Roman" w:hAnsi="Times New Roman"/>
          <w:sz w:val="24"/>
          <w:szCs w:val="24"/>
        </w:rPr>
        <w:t xml:space="preserve"> Какая из перечисленных организационно-правовых форм не является коммерческой организацией:</w:t>
      </w:r>
      <w:r w:rsidR="00F91AD3" w:rsidRPr="00F91AD3">
        <w:rPr>
          <w:rFonts w:ascii="Times New Roman" w:hAnsi="Times New Roman"/>
          <w:sz w:val="24"/>
          <w:szCs w:val="24"/>
        </w:rPr>
        <w:t xml:space="preserve"> </w:t>
      </w:r>
    </w:p>
    <w:p w:rsidR="00F91AD3" w:rsidRPr="00F91AD3" w:rsidRDefault="00F91AD3" w:rsidP="00F91AD3">
      <w:pPr>
        <w:pStyle w:val="a7"/>
        <w:shd w:val="clear" w:color="auto" w:fill="FFFFFF"/>
        <w:spacing w:before="0" w:beforeAutospacing="0" w:after="0" w:afterAutospacing="0"/>
        <w:ind w:firstLine="567"/>
        <w:rPr>
          <w:shd w:val="clear" w:color="auto" w:fill="FFFFFF"/>
        </w:rPr>
      </w:pPr>
      <w:r w:rsidRPr="00F91AD3">
        <w:rPr>
          <w:shd w:val="clear" w:color="auto" w:fill="FFFFFF"/>
        </w:rPr>
        <w:t>1.</w:t>
      </w:r>
      <w:r w:rsidR="00432DBF" w:rsidRPr="00F91AD3">
        <w:rPr>
          <w:shd w:val="clear" w:color="auto" w:fill="FFFFFF"/>
        </w:rPr>
        <w:t xml:space="preserve"> полное товарищество</w:t>
      </w:r>
      <w:r w:rsidRPr="00F91AD3">
        <w:rPr>
          <w:shd w:val="clear" w:color="auto" w:fill="FFFFFF"/>
        </w:rPr>
        <w:t xml:space="preserve"> </w:t>
      </w:r>
    </w:p>
    <w:p w:rsidR="00F91AD3" w:rsidRPr="00F91AD3" w:rsidRDefault="00F91AD3" w:rsidP="00F91AD3">
      <w:pPr>
        <w:pStyle w:val="a7"/>
        <w:shd w:val="clear" w:color="auto" w:fill="FFFFFF"/>
        <w:spacing w:before="0" w:beforeAutospacing="0" w:after="0" w:afterAutospacing="0"/>
        <w:ind w:firstLine="567"/>
        <w:rPr>
          <w:shd w:val="clear" w:color="auto" w:fill="FFFFFF"/>
        </w:rPr>
      </w:pPr>
      <w:r w:rsidRPr="00F05740">
        <w:rPr>
          <w:shd w:val="clear" w:color="auto" w:fill="FFFFFF"/>
        </w:rPr>
        <w:t>2.</w:t>
      </w:r>
      <w:r w:rsidR="00432DBF" w:rsidRPr="00F91AD3">
        <w:rPr>
          <w:shd w:val="clear" w:color="auto" w:fill="FFFFFF"/>
        </w:rPr>
        <w:t xml:space="preserve"> товарищество на вере</w:t>
      </w:r>
    </w:p>
    <w:p w:rsidR="00F91AD3" w:rsidRPr="00F91AD3" w:rsidRDefault="00F91AD3" w:rsidP="00F91AD3">
      <w:pPr>
        <w:pStyle w:val="a4"/>
        <w:spacing w:after="0" w:line="240" w:lineRule="auto"/>
        <w:ind w:left="0" w:firstLine="567"/>
        <w:jc w:val="both"/>
        <w:rPr>
          <w:rFonts w:ascii="Times New Roman" w:hAnsi="Times New Roman"/>
          <w:bCs/>
          <w:sz w:val="24"/>
          <w:szCs w:val="24"/>
          <w:highlight w:val="yellow"/>
        </w:rPr>
      </w:pPr>
      <w:r w:rsidRPr="00F91AD3">
        <w:rPr>
          <w:rFonts w:ascii="Times New Roman" w:hAnsi="Times New Roman"/>
          <w:bCs/>
          <w:sz w:val="24"/>
          <w:szCs w:val="24"/>
          <w:highlight w:val="yellow"/>
        </w:rPr>
        <w:t>3.</w:t>
      </w:r>
      <w:r w:rsidR="00432DBF" w:rsidRPr="00F91AD3">
        <w:rPr>
          <w:rFonts w:ascii="Times New Roman" w:hAnsi="Times New Roman"/>
          <w:bCs/>
          <w:sz w:val="24"/>
          <w:szCs w:val="24"/>
          <w:highlight w:val="yellow"/>
        </w:rPr>
        <w:t xml:space="preserve"> потребительский кооператив</w:t>
      </w:r>
    </w:p>
    <w:p w:rsidR="00F91AD3" w:rsidRPr="00F91AD3" w:rsidRDefault="00F91AD3" w:rsidP="00F91AD3">
      <w:pPr>
        <w:pStyle w:val="a7"/>
        <w:shd w:val="clear" w:color="auto" w:fill="FFFFFF"/>
        <w:spacing w:before="0" w:beforeAutospacing="0" w:after="0" w:afterAutospacing="0"/>
        <w:ind w:firstLine="567"/>
        <w:rPr>
          <w:shd w:val="clear" w:color="auto" w:fill="FFFFFF"/>
        </w:rPr>
      </w:pPr>
      <w:r>
        <w:rPr>
          <w:shd w:val="clear" w:color="auto" w:fill="FFFFFF"/>
          <w:lang w:val="en-US"/>
        </w:rPr>
        <w:t>4.</w:t>
      </w:r>
      <w:r w:rsidR="00432DBF" w:rsidRPr="00F91AD3">
        <w:rPr>
          <w:shd w:val="clear" w:color="auto" w:fill="FFFFFF"/>
        </w:rPr>
        <w:t xml:space="preserve"> </w:t>
      </w:r>
      <w:proofErr w:type="gramStart"/>
      <w:r w:rsidR="00432DBF" w:rsidRPr="00F91AD3">
        <w:rPr>
          <w:shd w:val="clear" w:color="auto" w:fill="FFFFFF"/>
        </w:rPr>
        <w:t>коммандитное</w:t>
      </w:r>
      <w:proofErr w:type="gramEnd"/>
      <w:r w:rsidR="00432DBF" w:rsidRPr="00F91AD3">
        <w:rPr>
          <w:shd w:val="clear" w:color="auto" w:fill="FFFFFF"/>
        </w:rPr>
        <w:t xml:space="preserve"> товарищество</w:t>
      </w:r>
    </w:p>
    <w:p w:rsidR="00432DBF" w:rsidRPr="00F91AD3" w:rsidRDefault="00F91AD3" w:rsidP="00F91AD3">
      <w:pPr>
        <w:pStyle w:val="a7"/>
        <w:shd w:val="clear" w:color="auto" w:fill="FFFFFF"/>
        <w:spacing w:before="0" w:beforeAutospacing="0" w:after="0" w:afterAutospacing="0"/>
        <w:ind w:firstLine="567"/>
      </w:pPr>
      <w:r w:rsidRPr="00F91AD3">
        <w:rPr>
          <w:shd w:val="clear" w:color="auto" w:fill="FFFFFF"/>
        </w:rPr>
        <w:lastRenderedPageBreak/>
        <w:t>5.</w:t>
      </w:r>
      <w:r w:rsidR="00432DBF" w:rsidRPr="00F91AD3">
        <w:rPr>
          <w:shd w:val="clear" w:color="auto" w:fill="FFFFFF"/>
        </w:rPr>
        <w:t xml:space="preserve"> казенное предприятие</w:t>
      </w:r>
    </w:p>
    <w:p w:rsidR="00F91AD3" w:rsidRPr="00F91AD3" w:rsidRDefault="00D6172A" w:rsidP="00F91AD3">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Укажите кр</w:t>
      </w:r>
      <w:r w:rsidR="00432DBF" w:rsidRPr="00F91AD3">
        <w:rPr>
          <w:rFonts w:ascii="Times New Roman" w:hAnsi="Times New Roman"/>
          <w:sz w:val="24"/>
          <w:szCs w:val="24"/>
        </w:rPr>
        <w:t>итерии, установленные для отнесения предприятий к разряду малых:</w:t>
      </w:r>
    </w:p>
    <w:p w:rsidR="00F91AD3" w:rsidRPr="00F91AD3" w:rsidRDefault="00F91AD3" w:rsidP="00F91AD3">
      <w:pPr>
        <w:pStyle w:val="a7"/>
        <w:shd w:val="clear" w:color="auto" w:fill="FFFFFF"/>
        <w:spacing w:before="0" w:beforeAutospacing="0" w:after="0" w:afterAutospacing="0"/>
        <w:ind w:firstLine="567"/>
        <w:rPr>
          <w:shd w:val="clear" w:color="auto" w:fill="FFFFFF"/>
        </w:rPr>
      </w:pPr>
      <w:r w:rsidRPr="00F91AD3">
        <w:rPr>
          <w:shd w:val="clear" w:color="auto" w:fill="FFFFFF"/>
        </w:rPr>
        <w:t>1.</w:t>
      </w:r>
      <w:r w:rsidR="00432DBF" w:rsidRPr="00F91AD3">
        <w:rPr>
          <w:shd w:val="clear" w:color="auto" w:fill="FFFFFF"/>
        </w:rPr>
        <w:t xml:space="preserve"> численность персонала</w:t>
      </w:r>
    </w:p>
    <w:p w:rsidR="00F91AD3" w:rsidRPr="00F91AD3" w:rsidRDefault="00F91AD3" w:rsidP="00F91AD3">
      <w:pPr>
        <w:pStyle w:val="a7"/>
        <w:shd w:val="clear" w:color="auto" w:fill="FFFFFF"/>
        <w:spacing w:before="0" w:beforeAutospacing="0" w:after="0" w:afterAutospacing="0"/>
        <w:ind w:firstLine="567"/>
        <w:rPr>
          <w:shd w:val="clear" w:color="auto" w:fill="FFFFFF"/>
        </w:rPr>
      </w:pPr>
      <w:r w:rsidRPr="00F91AD3">
        <w:rPr>
          <w:shd w:val="clear" w:color="auto" w:fill="FFFFFF"/>
        </w:rPr>
        <w:t>2.</w:t>
      </w:r>
      <w:r w:rsidR="00432DBF" w:rsidRPr="00F91AD3">
        <w:rPr>
          <w:shd w:val="clear" w:color="auto" w:fill="FFFFFF"/>
        </w:rPr>
        <w:t xml:space="preserve"> объем выпуска продукции и численность персонала</w:t>
      </w:r>
    </w:p>
    <w:p w:rsidR="00F91AD3" w:rsidRPr="00F91AD3" w:rsidRDefault="00F91AD3" w:rsidP="00F91AD3">
      <w:pPr>
        <w:pStyle w:val="a4"/>
        <w:spacing w:after="0" w:line="240" w:lineRule="auto"/>
        <w:ind w:left="0" w:firstLine="567"/>
        <w:jc w:val="both"/>
        <w:rPr>
          <w:rFonts w:ascii="Times New Roman" w:hAnsi="Times New Roman"/>
          <w:bCs/>
          <w:sz w:val="24"/>
          <w:szCs w:val="24"/>
          <w:highlight w:val="yellow"/>
        </w:rPr>
      </w:pPr>
      <w:r w:rsidRPr="00F91AD3">
        <w:rPr>
          <w:rFonts w:ascii="Times New Roman" w:hAnsi="Times New Roman"/>
          <w:bCs/>
          <w:sz w:val="24"/>
          <w:szCs w:val="24"/>
          <w:highlight w:val="yellow"/>
        </w:rPr>
        <w:t>3.</w:t>
      </w:r>
      <w:r w:rsidR="00432DBF" w:rsidRPr="00F91AD3">
        <w:rPr>
          <w:rFonts w:ascii="Times New Roman" w:hAnsi="Times New Roman"/>
          <w:bCs/>
          <w:sz w:val="24"/>
          <w:szCs w:val="24"/>
          <w:highlight w:val="yellow"/>
        </w:rPr>
        <w:t xml:space="preserve"> численность персо</w:t>
      </w:r>
      <w:r w:rsidR="00D6172A">
        <w:rPr>
          <w:rFonts w:ascii="Times New Roman" w:hAnsi="Times New Roman"/>
          <w:bCs/>
          <w:sz w:val="24"/>
          <w:szCs w:val="24"/>
          <w:highlight w:val="yellow"/>
        </w:rPr>
        <w:t xml:space="preserve">нала, объем выпуска продукции, </w:t>
      </w:r>
      <w:r w:rsidR="00432DBF" w:rsidRPr="00F91AD3">
        <w:rPr>
          <w:rFonts w:ascii="Times New Roman" w:hAnsi="Times New Roman"/>
          <w:bCs/>
          <w:sz w:val="24"/>
          <w:szCs w:val="24"/>
          <w:highlight w:val="yellow"/>
        </w:rPr>
        <w:t>условия формирования уставного</w:t>
      </w:r>
      <w:r w:rsidR="00432DBF" w:rsidRPr="00F91AD3">
        <w:rPr>
          <w:rFonts w:ascii="Times New Roman" w:hAnsi="Times New Roman"/>
          <w:sz w:val="24"/>
          <w:szCs w:val="24"/>
          <w:highlight w:val="yellow"/>
        </w:rPr>
        <w:t> </w:t>
      </w:r>
      <w:r w:rsidR="00432DBF" w:rsidRPr="00F91AD3">
        <w:rPr>
          <w:rFonts w:ascii="Times New Roman" w:hAnsi="Times New Roman"/>
          <w:bCs/>
          <w:sz w:val="24"/>
          <w:szCs w:val="24"/>
          <w:highlight w:val="yellow"/>
        </w:rPr>
        <w:t>капитала</w:t>
      </w:r>
      <w:r w:rsidRPr="00F91AD3">
        <w:rPr>
          <w:rFonts w:ascii="Times New Roman" w:hAnsi="Times New Roman"/>
          <w:bCs/>
          <w:sz w:val="24"/>
          <w:szCs w:val="24"/>
          <w:highlight w:val="yellow"/>
        </w:rPr>
        <w:t xml:space="preserve"> </w:t>
      </w:r>
    </w:p>
    <w:p w:rsidR="00432DBF" w:rsidRPr="00F91AD3" w:rsidRDefault="00F91AD3" w:rsidP="00F91AD3">
      <w:pPr>
        <w:pStyle w:val="a7"/>
        <w:shd w:val="clear" w:color="auto" w:fill="FFFFFF"/>
        <w:spacing w:before="0" w:beforeAutospacing="0" w:after="0" w:afterAutospacing="0"/>
        <w:ind w:firstLine="567"/>
      </w:pPr>
      <w:r w:rsidRPr="00F91AD3">
        <w:rPr>
          <w:shd w:val="clear" w:color="auto" w:fill="FFFFFF"/>
        </w:rPr>
        <w:t>4.</w:t>
      </w:r>
      <w:r w:rsidR="00432DBF" w:rsidRPr="00F91AD3">
        <w:rPr>
          <w:shd w:val="clear" w:color="auto" w:fill="FFFFFF"/>
        </w:rPr>
        <w:t xml:space="preserve"> численность персонала и формирование уставного капитала</w:t>
      </w:r>
    </w:p>
    <w:p w:rsidR="004109D4" w:rsidRPr="00F91AD3"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F91AD3">
        <w:rPr>
          <w:rFonts w:ascii="Times New Roman" w:hAnsi="Times New Roman"/>
          <w:sz w:val="24"/>
          <w:szCs w:val="24"/>
        </w:rPr>
        <w:t xml:space="preserve">Что </w:t>
      </w:r>
      <w:r w:rsidR="008F4E7A" w:rsidRPr="00F91AD3">
        <w:rPr>
          <w:rFonts w:ascii="Times New Roman" w:hAnsi="Times New Roman"/>
          <w:sz w:val="24"/>
          <w:szCs w:val="24"/>
        </w:rPr>
        <w:t>понимается</w:t>
      </w:r>
      <w:r w:rsidRPr="00F91AD3">
        <w:rPr>
          <w:rFonts w:ascii="Times New Roman" w:hAnsi="Times New Roman"/>
          <w:sz w:val="24"/>
          <w:szCs w:val="24"/>
        </w:rPr>
        <w:t xml:space="preserve"> под </w:t>
      </w:r>
      <w:proofErr w:type="spellStart"/>
      <w:r w:rsidRPr="00F91AD3">
        <w:rPr>
          <w:rFonts w:ascii="Times New Roman" w:hAnsi="Times New Roman"/>
          <w:sz w:val="24"/>
          <w:szCs w:val="24"/>
        </w:rPr>
        <w:t>фондовооруженностью</w:t>
      </w:r>
      <w:proofErr w:type="spellEnd"/>
      <w:r w:rsidRPr="00F91AD3">
        <w:rPr>
          <w:rFonts w:ascii="Times New Roman" w:hAnsi="Times New Roman"/>
          <w:sz w:val="24"/>
          <w:szCs w:val="24"/>
        </w:rPr>
        <w:t xml:space="preserve"> труда?</w:t>
      </w:r>
    </w:p>
    <w:p w:rsidR="004109D4" w:rsidRPr="00F91AD3" w:rsidRDefault="004109D4" w:rsidP="004109D4">
      <w:pPr>
        <w:pStyle w:val="a4"/>
        <w:spacing w:after="0" w:line="240" w:lineRule="auto"/>
        <w:ind w:left="0" w:firstLine="567"/>
        <w:jc w:val="both"/>
        <w:rPr>
          <w:rFonts w:ascii="Times New Roman" w:hAnsi="Times New Roman"/>
          <w:sz w:val="24"/>
          <w:szCs w:val="24"/>
        </w:rPr>
      </w:pPr>
      <w:r w:rsidRPr="00F91AD3">
        <w:rPr>
          <w:rFonts w:ascii="Times New Roman" w:hAnsi="Times New Roman"/>
          <w:sz w:val="24"/>
          <w:szCs w:val="24"/>
        </w:rPr>
        <w:t xml:space="preserve">1. </w:t>
      </w:r>
      <w:r w:rsidR="00D6172A">
        <w:rPr>
          <w:rFonts w:ascii="Times New Roman" w:hAnsi="Times New Roman"/>
          <w:sz w:val="24"/>
          <w:szCs w:val="24"/>
        </w:rPr>
        <w:t>с</w:t>
      </w:r>
      <w:r w:rsidRPr="00F91AD3">
        <w:rPr>
          <w:rFonts w:ascii="Times New Roman" w:hAnsi="Times New Roman"/>
          <w:sz w:val="24"/>
          <w:szCs w:val="24"/>
        </w:rPr>
        <w:t>умма оборотных фондов в</w:t>
      </w:r>
      <w:r w:rsidRPr="00F91AD3">
        <w:rPr>
          <w:rFonts w:ascii="Times New Roman" w:hAnsi="Times New Roman"/>
          <w:sz w:val="24"/>
          <w:szCs w:val="24"/>
          <w:lang w:val="en-US"/>
        </w:rPr>
        <w:t> </w:t>
      </w:r>
      <w:r w:rsidRPr="00F91AD3">
        <w:rPr>
          <w:rFonts w:ascii="Times New Roman" w:hAnsi="Times New Roman"/>
          <w:sz w:val="24"/>
          <w:szCs w:val="24"/>
        </w:rPr>
        <w:t xml:space="preserve">расчете </w:t>
      </w:r>
      <w:r w:rsidR="00D6172A">
        <w:rPr>
          <w:rFonts w:ascii="Times New Roman" w:hAnsi="Times New Roman"/>
          <w:sz w:val="24"/>
          <w:szCs w:val="24"/>
        </w:rPr>
        <w:t>на 1-го рабочего</w:t>
      </w:r>
    </w:p>
    <w:p w:rsidR="004109D4" w:rsidRPr="00F91AD3" w:rsidRDefault="004109D4" w:rsidP="004109D4">
      <w:pPr>
        <w:pStyle w:val="a4"/>
        <w:spacing w:after="0" w:line="240" w:lineRule="auto"/>
        <w:ind w:left="0" w:firstLine="567"/>
        <w:jc w:val="both"/>
        <w:rPr>
          <w:rFonts w:ascii="Times New Roman" w:hAnsi="Times New Roman"/>
          <w:sz w:val="24"/>
          <w:szCs w:val="24"/>
        </w:rPr>
      </w:pPr>
      <w:r w:rsidRPr="00F91AD3">
        <w:rPr>
          <w:rFonts w:ascii="Times New Roman" w:hAnsi="Times New Roman"/>
          <w:sz w:val="24"/>
          <w:szCs w:val="24"/>
        </w:rPr>
        <w:t xml:space="preserve">2. </w:t>
      </w:r>
      <w:r w:rsidR="00D6172A">
        <w:rPr>
          <w:rFonts w:ascii="Times New Roman" w:hAnsi="Times New Roman"/>
          <w:sz w:val="24"/>
          <w:szCs w:val="24"/>
        </w:rPr>
        <w:t>с</w:t>
      </w:r>
      <w:r w:rsidRPr="00F91AD3">
        <w:rPr>
          <w:rFonts w:ascii="Times New Roman" w:hAnsi="Times New Roman"/>
          <w:sz w:val="24"/>
          <w:szCs w:val="24"/>
        </w:rPr>
        <w:t>умма фондов обращения в</w:t>
      </w:r>
      <w:r w:rsidRPr="00F91AD3">
        <w:rPr>
          <w:rFonts w:ascii="Times New Roman" w:hAnsi="Times New Roman"/>
          <w:sz w:val="24"/>
          <w:szCs w:val="24"/>
          <w:lang w:val="en-US"/>
        </w:rPr>
        <w:t> </w:t>
      </w:r>
      <w:r w:rsidR="00D6172A">
        <w:rPr>
          <w:rFonts w:ascii="Times New Roman" w:hAnsi="Times New Roman"/>
          <w:sz w:val="24"/>
          <w:szCs w:val="24"/>
        </w:rPr>
        <w:t>расчете на 1-го рабочего</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F91AD3">
        <w:rPr>
          <w:rFonts w:ascii="Times New Roman" w:hAnsi="Times New Roman"/>
          <w:sz w:val="24"/>
          <w:szCs w:val="24"/>
          <w:highlight w:val="yellow"/>
        </w:rPr>
        <w:t xml:space="preserve">3. </w:t>
      </w:r>
      <w:r w:rsidR="00D6172A">
        <w:rPr>
          <w:rFonts w:ascii="Times New Roman" w:hAnsi="Times New Roman"/>
          <w:sz w:val="24"/>
          <w:szCs w:val="24"/>
          <w:highlight w:val="yellow"/>
        </w:rPr>
        <w:t>о</w:t>
      </w:r>
      <w:r w:rsidRPr="00F91AD3">
        <w:rPr>
          <w:rFonts w:ascii="Times New Roman" w:hAnsi="Times New Roman"/>
          <w:sz w:val="24"/>
          <w:szCs w:val="24"/>
          <w:highlight w:val="yellow"/>
        </w:rPr>
        <w:t xml:space="preserve">тношение стоимости основных средств </w:t>
      </w:r>
      <w:r w:rsidR="008F4E7A" w:rsidRPr="00F91AD3">
        <w:rPr>
          <w:rFonts w:ascii="Times New Roman" w:hAnsi="Times New Roman"/>
          <w:sz w:val="24"/>
          <w:szCs w:val="24"/>
          <w:highlight w:val="yellow"/>
        </w:rPr>
        <w:t>организации</w:t>
      </w:r>
      <w:r w:rsidRPr="00F91AD3">
        <w:rPr>
          <w:rFonts w:ascii="Times New Roman" w:hAnsi="Times New Roman"/>
          <w:sz w:val="24"/>
          <w:szCs w:val="24"/>
          <w:highlight w:val="yellow"/>
        </w:rPr>
        <w:t xml:space="preserve"> к</w:t>
      </w:r>
      <w:r w:rsidRPr="00F91AD3">
        <w:rPr>
          <w:rFonts w:ascii="Times New Roman" w:hAnsi="Times New Roman"/>
          <w:sz w:val="24"/>
          <w:szCs w:val="24"/>
          <w:highlight w:val="yellow"/>
          <w:lang w:val="en-US"/>
        </w:rPr>
        <w:t> </w:t>
      </w:r>
      <w:r w:rsidRPr="00F91AD3">
        <w:rPr>
          <w:rFonts w:ascii="Times New Roman" w:hAnsi="Times New Roman"/>
          <w:sz w:val="24"/>
          <w:szCs w:val="24"/>
          <w:highlight w:val="yellow"/>
        </w:rPr>
        <w:t>среднегодовой списочной</w:t>
      </w:r>
      <w:r w:rsidR="00D6172A">
        <w:rPr>
          <w:rFonts w:ascii="Times New Roman" w:hAnsi="Times New Roman"/>
          <w:sz w:val="24"/>
          <w:szCs w:val="24"/>
          <w:highlight w:val="yellow"/>
        </w:rPr>
        <w:t xml:space="preserve"> численности рабочих</w:t>
      </w:r>
    </w:p>
    <w:p w:rsidR="004109D4" w:rsidRPr="004109D4" w:rsidRDefault="00B3098A"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 xml:space="preserve">4. </w:t>
      </w:r>
      <w:r w:rsidR="00D6172A">
        <w:rPr>
          <w:rFonts w:ascii="Times New Roman" w:hAnsi="Times New Roman"/>
          <w:sz w:val="24"/>
          <w:szCs w:val="24"/>
        </w:rPr>
        <w:t>с</w:t>
      </w:r>
      <w:r w:rsidR="004109D4" w:rsidRPr="004109D4">
        <w:rPr>
          <w:rFonts w:ascii="Times New Roman" w:hAnsi="Times New Roman"/>
          <w:sz w:val="24"/>
          <w:szCs w:val="24"/>
        </w:rPr>
        <w:t>умма основных и</w:t>
      </w:r>
      <w:r w:rsidR="004109D4" w:rsidRPr="004109D4">
        <w:rPr>
          <w:rFonts w:ascii="Times New Roman" w:hAnsi="Times New Roman"/>
          <w:sz w:val="24"/>
          <w:szCs w:val="24"/>
          <w:lang w:val="en-US"/>
        </w:rPr>
        <w:t> </w:t>
      </w:r>
      <w:r w:rsidR="004109D4" w:rsidRPr="004109D4">
        <w:rPr>
          <w:rFonts w:ascii="Times New Roman" w:hAnsi="Times New Roman"/>
          <w:sz w:val="24"/>
          <w:szCs w:val="24"/>
        </w:rPr>
        <w:t>оборотных фондов на 1-го рабочего</w:t>
      </w:r>
    </w:p>
    <w:p w:rsidR="004109D4" w:rsidRPr="00660BB2"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5. </w:t>
      </w:r>
      <w:r w:rsidR="00D6172A">
        <w:rPr>
          <w:rFonts w:ascii="Times New Roman" w:hAnsi="Times New Roman"/>
          <w:sz w:val="24"/>
          <w:szCs w:val="24"/>
        </w:rPr>
        <w:t>с</w:t>
      </w:r>
      <w:r w:rsidRPr="004109D4">
        <w:rPr>
          <w:rFonts w:ascii="Times New Roman" w:hAnsi="Times New Roman"/>
          <w:sz w:val="24"/>
          <w:szCs w:val="24"/>
        </w:rPr>
        <w:t xml:space="preserve">умма активных </w:t>
      </w:r>
      <w:r w:rsidR="008F4E7A">
        <w:rPr>
          <w:rFonts w:ascii="Times New Roman" w:hAnsi="Times New Roman"/>
          <w:sz w:val="24"/>
          <w:szCs w:val="24"/>
        </w:rPr>
        <w:t xml:space="preserve">основных </w:t>
      </w:r>
      <w:proofErr w:type="gramStart"/>
      <w:r w:rsidRPr="004109D4">
        <w:rPr>
          <w:rFonts w:ascii="Times New Roman" w:hAnsi="Times New Roman"/>
          <w:sz w:val="24"/>
          <w:szCs w:val="24"/>
        </w:rPr>
        <w:t>средств</w:t>
      </w:r>
      <w:proofErr w:type="gramEnd"/>
      <w:r w:rsidRPr="004109D4">
        <w:rPr>
          <w:rFonts w:ascii="Times New Roman" w:hAnsi="Times New Roman"/>
          <w:sz w:val="24"/>
          <w:szCs w:val="24"/>
        </w:rPr>
        <w:t xml:space="preserve"> </w:t>
      </w:r>
      <w:r w:rsidR="00D6172A">
        <w:rPr>
          <w:rFonts w:ascii="Times New Roman" w:hAnsi="Times New Roman"/>
          <w:sz w:val="24"/>
          <w:szCs w:val="24"/>
        </w:rPr>
        <w:t>приходящаяся на 1-го рабочего</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 xml:space="preserve">Какие средства производства относятся </w:t>
      </w:r>
      <w:proofErr w:type="gramStart"/>
      <w:r w:rsidRPr="004109D4">
        <w:rPr>
          <w:rFonts w:ascii="Times New Roman" w:hAnsi="Times New Roman"/>
          <w:sz w:val="24"/>
          <w:szCs w:val="24"/>
        </w:rPr>
        <w:t>к</w:t>
      </w:r>
      <w:proofErr w:type="gramEnd"/>
      <w:r w:rsidRPr="004109D4">
        <w:rPr>
          <w:rFonts w:ascii="Times New Roman" w:hAnsi="Times New Roman"/>
          <w:sz w:val="24"/>
          <w:szCs w:val="24"/>
        </w:rPr>
        <w:t> основным?</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1. </w:t>
      </w:r>
      <w:r w:rsidR="00D6172A">
        <w:rPr>
          <w:rFonts w:ascii="Times New Roman" w:hAnsi="Times New Roman"/>
          <w:sz w:val="24"/>
          <w:szCs w:val="24"/>
        </w:rPr>
        <w:t>с</w:t>
      </w:r>
      <w:r w:rsidRPr="004109D4">
        <w:rPr>
          <w:rFonts w:ascii="Times New Roman" w:hAnsi="Times New Roman"/>
          <w:sz w:val="24"/>
          <w:szCs w:val="24"/>
        </w:rPr>
        <w:t xml:space="preserve">редства </w:t>
      </w:r>
      <w:r w:rsidR="008F4E7A">
        <w:rPr>
          <w:rFonts w:ascii="Times New Roman" w:hAnsi="Times New Roman"/>
          <w:sz w:val="24"/>
          <w:szCs w:val="24"/>
        </w:rPr>
        <w:t>организации</w:t>
      </w:r>
      <w:r w:rsidRPr="004109D4">
        <w:rPr>
          <w:rFonts w:ascii="Times New Roman" w:hAnsi="Times New Roman"/>
          <w:sz w:val="24"/>
          <w:szCs w:val="24"/>
        </w:rPr>
        <w:t>, которые участвуют в</w:t>
      </w:r>
      <w:r w:rsidRPr="004109D4">
        <w:rPr>
          <w:rFonts w:ascii="Times New Roman" w:hAnsi="Times New Roman"/>
          <w:sz w:val="24"/>
          <w:szCs w:val="24"/>
          <w:lang w:val="en-US"/>
        </w:rPr>
        <w:t> </w:t>
      </w:r>
      <w:r w:rsidR="00D6172A">
        <w:rPr>
          <w:rFonts w:ascii="Times New Roman" w:hAnsi="Times New Roman"/>
          <w:sz w:val="24"/>
          <w:szCs w:val="24"/>
        </w:rPr>
        <w:t xml:space="preserve">основном </w:t>
      </w:r>
      <w:r w:rsidRPr="004109D4">
        <w:rPr>
          <w:rFonts w:ascii="Times New Roman" w:hAnsi="Times New Roman"/>
          <w:sz w:val="24"/>
          <w:szCs w:val="24"/>
        </w:rPr>
        <w:t>производстве</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2. </w:t>
      </w:r>
      <w:r w:rsidR="00D6172A">
        <w:rPr>
          <w:rFonts w:ascii="Times New Roman" w:hAnsi="Times New Roman"/>
          <w:sz w:val="24"/>
          <w:szCs w:val="24"/>
        </w:rPr>
        <w:t>с</w:t>
      </w:r>
      <w:r w:rsidR="008F4E7A">
        <w:rPr>
          <w:rFonts w:ascii="Times New Roman" w:hAnsi="Times New Roman"/>
          <w:sz w:val="24"/>
          <w:szCs w:val="24"/>
        </w:rPr>
        <w:t>редства организации, к</w:t>
      </w:r>
      <w:r w:rsidRPr="004109D4">
        <w:rPr>
          <w:rFonts w:ascii="Times New Roman" w:hAnsi="Times New Roman"/>
          <w:sz w:val="24"/>
          <w:szCs w:val="24"/>
        </w:rPr>
        <w:t>оторые переносят свою стоимость на</w:t>
      </w:r>
      <w:r w:rsidRPr="004109D4">
        <w:rPr>
          <w:rFonts w:ascii="Times New Roman" w:hAnsi="Times New Roman"/>
          <w:sz w:val="24"/>
          <w:szCs w:val="24"/>
          <w:lang w:val="en-US"/>
        </w:rPr>
        <w:t> </w:t>
      </w:r>
      <w:r w:rsidRPr="004109D4">
        <w:rPr>
          <w:rFonts w:ascii="Times New Roman" w:hAnsi="Times New Roman"/>
          <w:sz w:val="24"/>
          <w:szCs w:val="24"/>
        </w:rPr>
        <w:t>внов</w:t>
      </w:r>
      <w:r w:rsidR="00D6172A">
        <w:rPr>
          <w:rFonts w:ascii="Times New Roman" w:hAnsi="Times New Roman"/>
          <w:sz w:val="24"/>
          <w:szCs w:val="24"/>
        </w:rPr>
        <w:t>ь созданную продукцию полностью</w:t>
      </w:r>
    </w:p>
    <w:p w:rsidR="004109D4" w:rsidRPr="004109D4" w:rsidRDefault="008F4E7A"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highlight w:val="yellow"/>
        </w:rPr>
        <w:t>3</w:t>
      </w:r>
      <w:r w:rsidRPr="008F4E7A">
        <w:rPr>
          <w:rFonts w:ascii="Times New Roman" w:hAnsi="Times New Roman"/>
          <w:sz w:val="24"/>
          <w:szCs w:val="24"/>
          <w:highlight w:val="yellow"/>
        </w:rPr>
        <w:t>.</w:t>
      </w:r>
      <w:r w:rsidR="00D6172A">
        <w:rPr>
          <w:rFonts w:ascii="Times New Roman" w:hAnsi="Times New Roman"/>
          <w:sz w:val="24"/>
          <w:szCs w:val="24"/>
          <w:highlight w:val="yellow"/>
        </w:rPr>
        <w:t xml:space="preserve"> с</w:t>
      </w:r>
      <w:r w:rsidRPr="008F4E7A">
        <w:rPr>
          <w:rFonts w:ascii="Times New Roman" w:hAnsi="Times New Roman"/>
          <w:sz w:val="24"/>
          <w:szCs w:val="24"/>
          <w:highlight w:val="yellow"/>
        </w:rPr>
        <w:t>редства организации, к</w:t>
      </w:r>
      <w:r w:rsidR="004109D4" w:rsidRPr="008F4E7A">
        <w:rPr>
          <w:rFonts w:ascii="Times New Roman" w:hAnsi="Times New Roman"/>
          <w:sz w:val="24"/>
          <w:szCs w:val="24"/>
          <w:highlight w:val="yellow"/>
        </w:rPr>
        <w:t xml:space="preserve">оторые </w:t>
      </w:r>
      <w:r w:rsidR="004109D4" w:rsidRPr="004109D4">
        <w:rPr>
          <w:rFonts w:ascii="Times New Roman" w:hAnsi="Times New Roman"/>
          <w:sz w:val="24"/>
          <w:szCs w:val="24"/>
          <w:highlight w:val="yellow"/>
        </w:rPr>
        <w:t>участвуют в</w:t>
      </w:r>
      <w:r w:rsidR="004109D4" w:rsidRPr="004109D4">
        <w:rPr>
          <w:rFonts w:ascii="Times New Roman" w:hAnsi="Times New Roman"/>
          <w:sz w:val="24"/>
          <w:szCs w:val="24"/>
          <w:highlight w:val="yellow"/>
          <w:lang w:val="en-US"/>
        </w:rPr>
        <w:t> </w:t>
      </w:r>
      <w:r w:rsidR="004109D4" w:rsidRPr="004109D4">
        <w:rPr>
          <w:rFonts w:ascii="Times New Roman" w:hAnsi="Times New Roman"/>
          <w:sz w:val="24"/>
          <w:szCs w:val="24"/>
          <w:highlight w:val="yellow"/>
        </w:rPr>
        <w:t>производстве несколько циклов</w:t>
      </w:r>
      <w:r>
        <w:rPr>
          <w:rFonts w:ascii="Times New Roman" w:hAnsi="Times New Roman"/>
          <w:sz w:val="24"/>
          <w:szCs w:val="24"/>
          <w:highlight w:val="yellow"/>
        </w:rPr>
        <w:t xml:space="preserve"> </w:t>
      </w:r>
      <w:r w:rsidR="004109D4" w:rsidRPr="004109D4">
        <w:rPr>
          <w:rFonts w:ascii="Times New Roman" w:hAnsi="Times New Roman"/>
          <w:sz w:val="24"/>
          <w:szCs w:val="24"/>
          <w:highlight w:val="yellow"/>
        </w:rPr>
        <w:t xml:space="preserve"> и</w:t>
      </w:r>
      <w:r w:rsidR="004109D4" w:rsidRPr="004109D4">
        <w:rPr>
          <w:rFonts w:ascii="Times New Roman" w:hAnsi="Times New Roman"/>
          <w:sz w:val="24"/>
          <w:szCs w:val="24"/>
          <w:highlight w:val="yellow"/>
          <w:lang w:val="en-US"/>
        </w:rPr>
        <w:t> </w:t>
      </w:r>
      <w:r w:rsidR="004109D4" w:rsidRPr="004109D4">
        <w:rPr>
          <w:rFonts w:ascii="Times New Roman" w:hAnsi="Times New Roman"/>
          <w:sz w:val="24"/>
          <w:szCs w:val="24"/>
          <w:highlight w:val="yellow"/>
        </w:rPr>
        <w:t>переносят свою стоимость на</w:t>
      </w:r>
      <w:r w:rsidR="004109D4" w:rsidRPr="004109D4">
        <w:rPr>
          <w:rFonts w:ascii="Times New Roman" w:hAnsi="Times New Roman"/>
          <w:sz w:val="24"/>
          <w:szCs w:val="24"/>
          <w:highlight w:val="yellow"/>
          <w:lang w:val="en-US"/>
        </w:rPr>
        <w:t> </w:t>
      </w:r>
      <w:r w:rsidR="004109D4" w:rsidRPr="004109D4">
        <w:rPr>
          <w:rFonts w:ascii="Times New Roman" w:hAnsi="Times New Roman"/>
          <w:sz w:val="24"/>
          <w:szCs w:val="24"/>
          <w:highlight w:val="yellow"/>
        </w:rPr>
        <w:t>вновь созданную продукцию по</w:t>
      </w:r>
      <w:r w:rsidR="004109D4" w:rsidRPr="004109D4">
        <w:rPr>
          <w:rFonts w:ascii="Times New Roman" w:hAnsi="Times New Roman"/>
          <w:sz w:val="24"/>
          <w:szCs w:val="24"/>
          <w:highlight w:val="yellow"/>
          <w:lang w:val="en-US"/>
        </w:rPr>
        <w:t> </w:t>
      </w:r>
      <w:r w:rsidR="004109D4" w:rsidRPr="004109D4">
        <w:rPr>
          <w:rFonts w:ascii="Times New Roman" w:hAnsi="Times New Roman"/>
          <w:sz w:val="24"/>
          <w:szCs w:val="24"/>
          <w:highlight w:val="yellow"/>
        </w:rPr>
        <w:t>частям</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4. </w:t>
      </w:r>
      <w:r w:rsidR="00D6172A">
        <w:rPr>
          <w:rFonts w:ascii="Times New Roman" w:hAnsi="Times New Roman"/>
          <w:sz w:val="24"/>
          <w:szCs w:val="24"/>
        </w:rPr>
        <w:t>с</w:t>
      </w:r>
      <w:r w:rsidR="008F4E7A">
        <w:rPr>
          <w:rFonts w:ascii="Times New Roman" w:hAnsi="Times New Roman"/>
          <w:sz w:val="24"/>
          <w:szCs w:val="24"/>
        </w:rPr>
        <w:t xml:space="preserve">редства организации, у </w:t>
      </w:r>
      <w:r w:rsidRPr="004109D4">
        <w:rPr>
          <w:rFonts w:ascii="Times New Roman" w:hAnsi="Times New Roman"/>
          <w:sz w:val="24"/>
          <w:szCs w:val="24"/>
        </w:rPr>
        <w:t xml:space="preserve">которых </w:t>
      </w:r>
      <w:r w:rsidR="008F4E7A">
        <w:rPr>
          <w:rFonts w:ascii="Times New Roman" w:hAnsi="Times New Roman"/>
          <w:sz w:val="24"/>
          <w:szCs w:val="24"/>
        </w:rPr>
        <w:t>первоначальная стоимость не менее 100 000 руб.</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690D5A"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Что показывает</w:t>
      </w:r>
      <w:r w:rsidR="004109D4" w:rsidRPr="004109D4">
        <w:rPr>
          <w:rFonts w:ascii="Times New Roman" w:hAnsi="Times New Roman"/>
          <w:sz w:val="24"/>
          <w:szCs w:val="24"/>
        </w:rPr>
        <w:t xml:space="preserve"> фондоотдача</w:t>
      </w:r>
      <w:r>
        <w:rPr>
          <w:rFonts w:ascii="Times New Roman" w:hAnsi="Times New Roman"/>
          <w:sz w:val="24"/>
          <w:szCs w:val="24"/>
        </w:rPr>
        <w:t xml:space="preserve"> основных средств организации</w:t>
      </w:r>
      <w:r w:rsidR="004109D4" w:rsidRPr="004109D4">
        <w:rPr>
          <w:rFonts w:ascii="Times New Roman" w:hAnsi="Times New Roman"/>
          <w:sz w:val="24"/>
          <w:szCs w:val="24"/>
        </w:rPr>
        <w:t>?</w:t>
      </w:r>
    </w:p>
    <w:p w:rsidR="004109D4" w:rsidRPr="004109D4" w:rsidRDefault="00F91A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w:t>
      </w:r>
      <w:r w:rsidR="00D6172A">
        <w:rPr>
          <w:rFonts w:ascii="Times New Roman" w:hAnsi="Times New Roman"/>
          <w:sz w:val="24"/>
          <w:szCs w:val="24"/>
        </w:rPr>
        <w:t xml:space="preserve"> с</w:t>
      </w:r>
      <w:r w:rsidR="004109D4" w:rsidRPr="004109D4">
        <w:rPr>
          <w:rFonts w:ascii="Times New Roman" w:hAnsi="Times New Roman"/>
          <w:sz w:val="24"/>
          <w:szCs w:val="24"/>
        </w:rPr>
        <w:t>колько приходится основных производст</w:t>
      </w:r>
      <w:r w:rsidR="00D6172A">
        <w:rPr>
          <w:rFonts w:ascii="Times New Roman" w:hAnsi="Times New Roman"/>
          <w:sz w:val="24"/>
          <w:szCs w:val="24"/>
        </w:rPr>
        <w:t>венных фондов на 1-го работника</w:t>
      </w:r>
    </w:p>
    <w:p w:rsidR="004109D4" w:rsidRPr="004109D4" w:rsidRDefault="00D6172A"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2. с</w:t>
      </w:r>
      <w:r w:rsidR="004109D4" w:rsidRPr="004109D4">
        <w:rPr>
          <w:rFonts w:ascii="Times New Roman" w:hAnsi="Times New Roman"/>
          <w:sz w:val="24"/>
          <w:szCs w:val="24"/>
          <w:highlight w:val="yellow"/>
        </w:rPr>
        <w:t xml:space="preserve">колько приходится стоимости </w:t>
      </w:r>
      <w:r w:rsidR="00690D5A">
        <w:rPr>
          <w:rFonts w:ascii="Times New Roman" w:hAnsi="Times New Roman"/>
          <w:sz w:val="24"/>
          <w:szCs w:val="24"/>
          <w:highlight w:val="yellow"/>
        </w:rPr>
        <w:t xml:space="preserve">реализованной </w:t>
      </w:r>
      <w:r w:rsidR="004109D4" w:rsidRPr="004109D4">
        <w:rPr>
          <w:rFonts w:ascii="Times New Roman" w:hAnsi="Times New Roman"/>
          <w:sz w:val="24"/>
          <w:szCs w:val="24"/>
          <w:highlight w:val="yellow"/>
        </w:rPr>
        <w:t>продукции на</w:t>
      </w:r>
      <w:r w:rsidR="004109D4" w:rsidRPr="004109D4">
        <w:rPr>
          <w:rFonts w:ascii="Times New Roman" w:hAnsi="Times New Roman"/>
          <w:sz w:val="24"/>
          <w:szCs w:val="24"/>
          <w:highlight w:val="yellow"/>
          <w:lang w:val="en-US"/>
        </w:rPr>
        <w:t> </w:t>
      </w:r>
      <w:r w:rsidR="004109D4" w:rsidRPr="004109D4">
        <w:rPr>
          <w:rFonts w:ascii="Times New Roman" w:hAnsi="Times New Roman"/>
          <w:sz w:val="24"/>
          <w:szCs w:val="24"/>
          <w:highlight w:val="yellow"/>
        </w:rPr>
        <w:t>1</w:t>
      </w:r>
      <w:r w:rsidR="004109D4" w:rsidRPr="004109D4">
        <w:rPr>
          <w:rFonts w:ascii="Times New Roman" w:hAnsi="Times New Roman"/>
          <w:sz w:val="24"/>
          <w:szCs w:val="24"/>
          <w:highlight w:val="yellow"/>
          <w:lang w:val="en-US"/>
        </w:rPr>
        <w:t> </w:t>
      </w:r>
      <w:r w:rsidR="00690D5A">
        <w:rPr>
          <w:rFonts w:ascii="Times New Roman" w:hAnsi="Times New Roman"/>
          <w:sz w:val="24"/>
          <w:szCs w:val="24"/>
          <w:highlight w:val="yellow"/>
        </w:rPr>
        <w:t>руб.</w:t>
      </w:r>
      <w:r w:rsidR="004109D4" w:rsidRPr="004109D4">
        <w:rPr>
          <w:rFonts w:ascii="Times New Roman" w:hAnsi="Times New Roman"/>
          <w:sz w:val="24"/>
          <w:szCs w:val="24"/>
          <w:highlight w:val="yellow"/>
        </w:rPr>
        <w:t xml:space="preserve"> о</w:t>
      </w:r>
      <w:r>
        <w:rPr>
          <w:rFonts w:ascii="Times New Roman" w:hAnsi="Times New Roman"/>
          <w:sz w:val="24"/>
          <w:szCs w:val="24"/>
          <w:highlight w:val="yellow"/>
        </w:rPr>
        <w:t>сновных производственных фондов</w:t>
      </w:r>
    </w:p>
    <w:p w:rsidR="004109D4" w:rsidRPr="004109D4" w:rsidRDefault="00D6172A"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с</w:t>
      </w:r>
      <w:r w:rsidR="004109D4" w:rsidRPr="004109D4">
        <w:rPr>
          <w:rFonts w:ascii="Times New Roman" w:hAnsi="Times New Roman"/>
          <w:sz w:val="24"/>
          <w:szCs w:val="24"/>
        </w:rPr>
        <w:t xml:space="preserve">колько приходится </w:t>
      </w:r>
      <w:r w:rsidR="00690D5A">
        <w:rPr>
          <w:rFonts w:ascii="Times New Roman" w:hAnsi="Times New Roman"/>
          <w:sz w:val="24"/>
          <w:szCs w:val="24"/>
        </w:rPr>
        <w:t xml:space="preserve">стоимости основных </w:t>
      </w:r>
      <w:r w:rsidR="004109D4" w:rsidRPr="004109D4">
        <w:rPr>
          <w:rFonts w:ascii="Times New Roman" w:hAnsi="Times New Roman"/>
          <w:sz w:val="24"/>
          <w:szCs w:val="24"/>
        </w:rPr>
        <w:t>фондов на</w:t>
      </w:r>
      <w:r w:rsidR="004109D4" w:rsidRPr="004109D4">
        <w:rPr>
          <w:rFonts w:ascii="Times New Roman" w:hAnsi="Times New Roman"/>
          <w:sz w:val="24"/>
          <w:szCs w:val="24"/>
          <w:lang w:val="en-US"/>
        </w:rPr>
        <w:t> </w:t>
      </w:r>
      <w:r w:rsidR="004109D4" w:rsidRPr="004109D4">
        <w:rPr>
          <w:rFonts w:ascii="Times New Roman" w:hAnsi="Times New Roman"/>
          <w:sz w:val="24"/>
          <w:szCs w:val="24"/>
        </w:rPr>
        <w:t>1</w:t>
      </w:r>
      <w:r w:rsidR="004109D4" w:rsidRPr="004109D4">
        <w:rPr>
          <w:rFonts w:ascii="Times New Roman" w:hAnsi="Times New Roman"/>
          <w:sz w:val="24"/>
          <w:szCs w:val="24"/>
          <w:lang w:val="en-US"/>
        </w:rPr>
        <w:t> </w:t>
      </w:r>
      <w:r w:rsidR="00690D5A">
        <w:rPr>
          <w:rFonts w:ascii="Times New Roman" w:hAnsi="Times New Roman"/>
          <w:sz w:val="24"/>
          <w:szCs w:val="24"/>
        </w:rPr>
        <w:t>руб.</w:t>
      </w:r>
      <w:r>
        <w:rPr>
          <w:rFonts w:ascii="Times New Roman" w:hAnsi="Times New Roman"/>
          <w:sz w:val="24"/>
          <w:szCs w:val="24"/>
        </w:rPr>
        <w:t xml:space="preserve"> заработной платы</w:t>
      </w:r>
    </w:p>
    <w:p w:rsidR="004109D4" w:rsidRPr="004109D4" w:rsidRDefault="00D6172A"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с</w:t>
      </w:r>
      <w:r w:rsidR="004109D4" w:rsidRPr="004109D4">
        <w:rPr>
          <w:rFonts w:ascii="Times New Roman" w:hAnsi="Times New Roman"/>
          <w:sz w:val="24"/>
          <w:szCs w:val="24"/>
        </w:rPr>
        <w:t xml:space="preserve">колько </w:t>
      </w:r>
      <w:r w:rsidR="00690D5A">
        <w:rPr>
          <w:rFonts w:ascii="Times New Roman" w:hAnsi="Times New Roman"/>
          <w:sz w:val="24"/>
          <w:szCs w:val="24"/>
        </w:rPr>
        <w:t xml:space="preserve">стоимости основных </w:t>
      </w:r>
      <w:r w:rsidR="004109D4" w:rsidRPr="004109D4">
        <w:rPr>
          <w:rFonts w:ascii="Times New Roman" w:hAnsi="Times New Roman"/>
          <w:sz w:val="24"/>
          <w:szCs w:val="24"/>
        </w:rPr>
        <w:t>фондов приходится на</w:t>
      </w:r>
      <w:r w:rsidR="004109D4" w:rsidRPr="004109D4">
        <w:rPr>
          <w:rFonts w:ascii="Times New Roman" w:hAnsi="Times New Roman"/>
          <w:sz w:val="24"/>
          <w:szCs w:val="24"/>
          <w:lang w:val="en-US"/>
        </w:rPr>
        <w:t> </w:t>
      </w:r>
      <w:r w:rsidR="00690D5A">
        <w:rPr>
          <w:rFonts w:ascii="Times New Roman" w:hAnsi="Times New Roman"/>
          <w:sz w:val="24"/>
          <w:szCs w:val="24"/>
        </w:rPr>
        <w:t>1 руб. прибыли</w:t>
      </w:r>
    </w:p>
    <w:p w:rsidR="004109D4" w:rsidRPr="00660BB2"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5. </w:t>
      </w:r>
      <w:r w:rsidR="00D6172A">
        <w:rPr>
          <w:rFonts w:ascii="Times New Roman" w:hAnsi="Times New Roman"/>
          <w:sz w:val="24"/>
          <w:szCs w:val="24"/>
        </w:rPr>
        <w:t>о</w:t>
      </w:r>
      <w:r w:rsidRPr="004109D4">
        <w:rPr>
          <w:rFonts w:ascii="Times New Roman" w:hAnsi="Times New Roman"/>
          <w:sz w:val="24"/>
          <w:szCs w:val="24"/>
        </w:rPr>
        <w:t>тношение основных фондов к</w:t>
      </w:r>
      <w:r w:rsidRPr="004109D4">
        <w:rPr>
          <w:rFonts w:ascii="Times New Roman" w:hAnsi="Times New Roman"/>
          <w:sz w:val="24"/>
          <w:szCs w:val="24"/>
          <w:lang w:val="en-US"/>
        </w:rPr>
        <w:t> </w:t>
      </w:r>
      <w:proofErr w:type="gramStart"/>
      <w:r w:rsidRPr="004109D4">
        <w:rPr>
          <w:rFonts w:ascii="Times New Roman" w:hAnsi="Times New Roman"/>
          <w:sz w:val="24"/>
          <w:szCs w:val="24"/>
        </w:rPr>
        <w:t>оборотным</w:t>
      </w:r>
      <w:proofErr w:type="gramEnd"/>
      <w:r w:rsidRPr="004109D4">
        <w:rPr>
          <w:rFonts w:ascii="Times New Roman" w:hAnsi="Times New Roman"/>
          <w:sz w:val="24"/>
          <w:szCs w:val="24"/>
        </w:rPr>
        <w:t>.</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 xml:space="preserve">Что </w:t>
      </w:r>
      <w:r w:rsidR="00A57835">
        <w:rPr>
          <w:rFonts w:ascii="Times New Roman" w:hAnsi="Times New Roman"/>
          <w:sz w:val="24"/>
          <w:szCs w:val="24"/>
        </w:rPr>
        <w:t>принято понимать под</w:t>
      </w:r>
      <w:r w:rsidRPr="004109D4">
        <w:rPr>
          <w:rFonts w:ascii="Times New Roman" w:hAnsi="Times New Roman"/>
          <w:sz w:val="24"/>
          <w:szCs w:val="24"/>
        </w:rPr>
        <w:t xml:space="preserve"> себестоимость</w:t>
      </w:r>
      <w:r w:rsidR="00A57835">
        <w:rPr>
          <w:rFonts w:ascii="Times New Roman" w:hAnsi="Times New Roman"/>
          <w:sz w:val="24"/>
          <w:szCs w:val="24"/>
        </w:rPr>
        <w:t>ю</w:t>
      </w:r>
      <w:r w:rsidRPr="004109D4">
        <w:rPr>
          <w:rFonts w:ascii="Times New Roman" w:hAnsi="Times New Roman"/>
          <w:sz w:val="24"/>
          <w:szCs w:val="24"/>
        </w:rPr>
        <w:t xml:space="preserve"> продукции?</w:t>
      </w:r>
    </w:p>
    <w:p w:rsidR="004109D4" w:rsidRPr="004109D4" w:rsidRDefault="004109D4" w:rsidP="004109D4">
      <w:pPr>
        <w:pStyle w:val="a4"/>
        <w:spacing w:after="0" w:line="240" w:lineRule="auto"/>
        <w:ind w:left="0" w:firstLine="567"/>
        <w:jc w:val="both"/>
        <w:rPr>
          <w:rFonts w:ascii="Times New Roman" w:hAnsi="Times New Roman"/>
          <w:sz w:val="24"/>
          <w:szCs w:val="24"/>
          <w:highlight w:val="yellow"/>
        </w:rPr>
      </w:pPr>
      <w:r w:rsidRPr="004109D4">
        <w:rPr>
          <w:rFonts w:ascii="Times New Roman" w:hAnsi="Times New Roman"/>
          <w:sz w:val="24"/>
          <w:szCs w:val="24"/>
          <w:highlight w:val="yellow"/>
        </w:rPr>
        <w:t xml:space="preserve">1. </w:t>
      </w:r>
      <w:r w:rsidR="00690D5A" w:rsidRPr="00690D5A">
        <w:rPr>
          <w:rFonts w:ascii="Times New Roman" w:hAnsi="Times New Roman"/>
          <w:sz w:val="24"/>
          <w:szCs w:val="24"/>
          <w:highlight w:val="yellow"/>
        </w:rPr>
        <w:t xml:space="preserve">затраты </w:t>
      </w:r>
      <w:r w:rsidR="00690D5A">
        <w:rPr>
          <w:rFonts w:ascii="Times New Roman" w:hAnsi="Times New Roman"/>
          <w:sz w:val="24"/>
          <w:szCs w:val="24"/>
          <w:highlight w:val="yellow"/>
        </w:rPr>
        <w:t xml:space="preserve">организации на </w:t>
      </w:r>
      <w:r w:rsidR="00690D5A" w:rsidRPr="00690D5A">
        <w:rPr>
          <w:rFonts w:ascii="Times New Roman" w:hAnsi="Times New Roman"/>
          <w:sz w:val="24"/>
          <w:szCs w:val="24"/>
          <w:highlight w:val="yellow"/>
        </w:rPr>
        <w:t xml:space="preserve">производство </w:t>
      </w:r>
      <w:r w:rsidR="00690D5A">
        <w:rPr>
          <w:rFonts w:ascii="Times New Roman" w:hAnsi="Times New Roman"/>
          <w:sz w:val="24"/>
          <w:szCs w:val="24"/>
          <w:highlight w:val="yellow"/>
        </w:rPr>
        <w:t xml:space="preserve"> продукц</w:t>
      </w:r>
      <w:proofErr w:type="gramStart"/>
      <w:r w:rsidR="00690D5A">
        <w:rPr>
          <w:rFonts w:ascii="Times New Roman" w:hAnsi="Times New Roman"/>
          <w:sz w:val="24"/>
          <w:szCs w:val="24"/>
          <w:highlight w:val="yellow"/>
        </w:rPr>
        <w:t xml:space="preserve">ии </w:t>
      </w:r>
      <w:r w:rsidR="00690D5A" w:rsidRPr="00690D5A">
        <w:rPr>
          <w:rFonts w:ascii="Times New Roman" w:hAnsi="Times New Roman"/>
          <w:sz w:val="24"/>
          <w:szCs w:val="24"/>
          <w:highlight w:val="yellow"/>
        </w:rPr>
        <w:t xml:space="preserve">и </w:t>
      </w:r>
      <w:r w:rsidR="00690D5A">
        <w:rPr>
          <w:rFonts w:ascii="Times New Roman" w:hAnsi="Times New Roman"/>
          <w:sz w:val="24"/>
          <w:szCs w:val="24"/>
          <w:highlight w:val="yellow"/>
        </w:rPr>
        <w:t>ее</w:t>
      </w:r>
      <w:proofErr w:type="gramEnd"/>
      <w:r w:rsidR="00690D5A">
        <w:rPr>
          <w:rFonts w:ascii="Times New Roman" w:hAnsi="Times New Roman"/>
          <w:sz w:val="24"/>
          <w:szCs w:val="24"/>
          <w:highlight w:val="yellow"/>
        </w:rPr>
        <w:t xml:space="preserve"> </w:t>
      </w:r>
      <w:r w:rsidR="00690D5A" w:rsidRPr="00690D5A">
        <w:rPr>
          <w:rFonts w:ascii="Times New Roman" w:hAnsi="Times New Roman"/>
          <w:sz w:val="24"/>
          <w:szCs w:val="24"/>
          <w:highlight w:val="yellow"/>
        </w:rPr>
        <w:t>реализацию, выраженные в денежной форме. </w:t>
      </w:r>
    </w:p>
    <w:p w:rsidR="004109D4" w:rsidRPr="004109D4"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 xml:space="preserve">2. </w:t>
      </w:r>
      <w:r w:rsidR="004109D4" w:rsidRPr="004109D4">
        <w:rPr>
          <w:rFonts w:ascii="Times New Roman" w:hAnsi="Times New Roman"/>
          <w:sz w:val="24"/>
          <w:szCs w:val="24"/>
        </w:rPr>
        <w:t>технологическая себестоимость плюс общепроизводственные затраты по</w:t>
      </w:r>
      <w:r w:rsidR="004109D4" w:rsidRPr="004109D4">
        <w:rPr>
          <w:rFonts w:ascii="Times New Roman" w:hAnsi="Times New Roman"/>
          <w:sz w:val="24"/>
          <w:szCs w:val="24"/>
          <w:lang w:val="en-US"/>
        </w:rPr>
        <w:t> </w:t>
      </w:r>
      <w:r>
        <w:rPr>
          <w:rFonts w:ascii="Times New Roman" w:hAnsi="Times New Roman"/>
          <w:sz w:val="24"/>
          <w:szCs w:val="24"/>
        </w:rPr>
        <w:t>нормативам</w:t>
      </w:r>
    </w:p>
    <w:p w:rsidR="004109D4" w:rsidRPr="004109D4"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 xml:space="preserve">3. </w:t>
      </w:r>
      <w:r w:rsidR="004109D4" w:rsidRPr="004109D4">
        <w:rPr>
          <w:rFonts w:ascii="Times New Roman" w:hAnsi="Times New Roman"/>
          <w:sz w:val="24"/>
          <w:szCs w:val="24"/>
        </w:rPr>
        <w:t>производственные затраты на</w:t>
      </w:r>
      <w:r w:rsidR="004109D4" w:rsidRPr="004109D4">
        <w:rPr>
          <w:rFonts w:ascii="Times New Roman" w:hAnsi="Times New Roman"/>
          <w:sz w:val="24"/>
          <w:szCs w:val="24"/>
          <w:lang w:val="en-US"/>
        </w:rPr>
        <w:t> </w:t>
      </w:r>
      <w:r>
        <w:rPr>
          <w:rFonts w:ascii="Times New Roman" w:hAnsi="Times New Roman"/>
          <w:sz w:val="24"/>
          <w:szCs w:val="24"/>
        </w:rPr>
        <w:t>выпуск продукции</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4. прямые производственные затраты на</w:t>
      </w:r>
      <w:r w:rsidRPr="004109D4">
        <w:rPr>
          <w:rFonts w:ascii="Times New Roman" w:hAnsi="Times New Roman"/>
          <w:sz w:val="24"/>
          <w:szCs w:val="24"/>
          <w:lang w:val="en-US"/>
        </w:rPr>
        <w:t> </w:t>
      </w:r>
      <w:r w:rsidR="00A57835">
        <w:rPr>
          <w:rFonts w:ascii="Times New Roman" w:hAnsi="Times New Roman"/>
          <w:sz w:val="24"/>
          <w:szCs w:val="24"/>
        </w:rPr>
        <w:t xml:space="preserve">производство </w:t>
      </w:r>
      <w:r w:rsidRPr="004109D4">
        <w:rPr>
          <w:rFonts w:ascii="Times New Roman" w:hAnsi="Times New Roman"/>
          <w:sz w:val="24"/>
          <w:szCs w:val="24"/>
        </w:rPr>
        <w:t>продукци</w:t>
      </w:r>
      <w:r w:rsidR="00A57835">
        <w:rPr>
          <w:rFonts w:ascii="Times New Roman" w:hAnsi="Times New Roman"/>
          <w:sz w:val="24"/>
          <w:szCs w:val="24"/>
        </w:rPr>
        <w:t>и</w:t>
      </w:r>
    </w:p>
    <w:p w:rsidR="004109D4" w:rsidRPr="00660BB2"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5. прямые производственные затраты плюс расходы </w:t>
      </w:r>
      <w:r w:rsidR="00A57835">
        <w:rPr>
          <w:rFonts w:ascii="Times New Roman" w:hAnsi="Times New Roman"/>
          <w:sz w:val="24"/>
          <w:szCs w:val="24"/>
        </w:rPr>
        <w:t>на</w:t>
      </w:r>
      <w:r w:rsidRPr="004109D4">
        <w:rPr>
          <w:rFonts w:ascii="Times New Roman" w:hAnsi="Times New Roman"/>
          <w:sz w:val="24"/>
          <w:szCs w:val="24"/>
          <w:lang w:val="en-US"/>
        </w:rPr>
        <w:t> </w:t>
      </w:r>
      <w:r w:rsidR="00A57835">
        <w:rPr>
          <w:rFonts w:ascii="Times New Roman" w:hAnsi="Times New Roman"/>
          <w:sz w:val="24"/>
          <w:szCs w:val="24"/>
        </w:rPr>
        <w:t>реализации продукции</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Что такое прибыль?</w:t>
      </w:r>
    </w:p>
    <w:p w:rsidR="004109D4" w:rsidRPr="004109D4"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 </w:t>
      </w:r>
      <w:r w:rsidR="004109D4" w:rsidRPr="004109D4">
        <w:rPr>
          <w:rFonts w:ascii="Times New Roman" w:hAnsi="Times New Roman"/>
          <w:sz w:val="24"/>
          <w:szCs w:val="24"/>
        </w:rPr>
        <w:t>денежная выручка от</w:t>
      </w:r>
      <w:r w:rsidR="004109D4" w:rsidRPr="004109D4">
        <w:rPr>
          <w:rFonts w:ascii="Times New Roman" w:hAnsi="Times New Roman"/>
          <w:sz w:val="24"/>
          <w:szCs w:val="24"/>
          <w:lang w:val="en-US"/>
        </w:rPr>
        <w:t> </w:t>
      </w:r>
      <w:r w:rsidR="004109D4" w:rsidRPr="004109D4">
        <w:rPr>
          <w:rFonts w:ascii="Times New Roman" w:hAnsi="Times New Roman"/>
          <w:sz w:val="24"/>
          <w:szCs w:val="24"/>
        </w:rPr>
        <w:t>реализации продукции</w:t>
      </w:r>
      <w:r>
        <w:rPr>
          <w:rFonts w:ascii="Times New Roman" w:hAnsi="Times New Roman"/>
          <w:sz w:val="24"/>
          <w:szCs w:val="24"/>
        </w:rPr>
        <w:t xml:space="preserve"> (доход)</w:t>
      </w:r>
    </w:p>
    <w:p w:rsidR="004109D4" w:rsidRPr="004109D4" w:rsidRDefault="00A57835"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 xml:space="preserve">2. </w:t>
      </w:r>
      <w:r w:rsidR="00690D5A" w:rsidRPr="00690D5A">
        <w:rPr>
          <w:rFonts w:ascii="Times New Roman" w:hAnsi="Times New Roman"/>
          <w:sz w:val="24"/>
          <w:szCs w:val="24"/>
          <w:highlight w:val="yellow"/>
        </w:rPr>
        <w:t xml:space="preserve">совокупный доход от деятельности </w:t>
      </w:r>
      <w:r w:rsidR="00690D5A">
        <w:rPr>
          <w:rFonts w:ascii="Times New Roman" w:hAnsi="Times New Roman"/>
          <w:sz w:val="24"/>
          <w:szCs w:val="24"/>
          <w:highlight w:val="yellow"/>
        </w:rPr>
        <w:t>организации</w:t>
      </w:r>
      <w:r w:rsidR="00690D5A" w:rsidRPr="00690D5A">
        <w:rPr>
          <w:rFonts w:ascii="Times New Roman" w:hAnsi="Times New Roman"/>
          <w:sz w:val="24"/>
          <w:szCs w:val="24"/>
          <w:highlight w:val="yellow"/>
        </w:rPr>
        <w:t xml:space="preserve"> за вычетом </w:t>
      </w:r>
      <w:hyperlink r:id="rId21" w:tooltip="Издержки" w:history="1">
        <w:r w:rsidR="00690D5A" w:rsidRPr="00A57835">
          <w:rPr>
            <w:rFonts w:ascii="Times New Roman" w:hAnsi="Times New Roman"/>
            <w:sz w:val="24"/>
            <w:szCs w:val="24"/>
            <w:highlight w:val="yellow"/>
          </w:rPr>
          <w:t>совокупных</w:t>
        </w:r>
        <w:r w:rsidRPr="00A57835">
          <w:rPr>
            <w:rFonts w:ascii="Times New Roman" w:hAnsi="Times New Roman"/>
            <w:sz w:val="24"/>
            <w:szCs w:val="24"/>
            <w:highlight w:val="yellow"/>
          </w:rPr>
          <w:t xml:space="preserve"> расходов</w:t>
        </w:r>
      </w:hyperlink>
    </w:p>
    <w:p w:rsidR="004109D4" w:rsidRPr="004109D4"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 xml:space="preserve">3. </w:t>
      </w:r>
      <w:r w:rsidR="004109D4" w:rsidRPr="004109D4">
        <w:rPr>
          <w:rFonts w:ascii="Times New Roman" w:hAnsi="Times New Roman"/>
          <w:sz w:val="24"/>
          <w:szCs w:val="24"/>
        </w:rPr>
        <w:t>денежная выручка от</w:t>
      </w:r>
      <w:r w:rsidR="004109D4" w:rsidRPr="004109D4">
        <w:rPr>
          <w:rFonts w:ascii="Times New Roman" w:hAnsi="Times New Roman"/>
          <w:sz w:val="24"/>
          <w:szCs w:val="24"/>
          <w:lang w:val="en-US"/>
        </w:rPr>
        <w:t> </w:t>
      </w:r>
      <w:r w:rsidR="004109D4" w:rsidRPr="004109D4">
        <w:rPr>
          <w:rFonts w:ascii="Times New Roman" w:hAnsi="Times New Roman"/>
          <w:sz w:val="24"/>
          <w:szCs w:val="24"/>
        </w:rPr>
        <w:t>реализации продукции за</w:t>
      </w:r>
      <w:r w:rsidR="004109D4" w:rsidRPr="004109D4">
        <w:rPr>
          <w:rFonts w:ascii="Times New Roman" w:hAnsi="Times New Roman"/>
          <w:sz w:val="24"/>
          <w:szCs w:val="24"/>
          <w:lang w:val="en-US"/>
        </w:rPr>
        <w:t> </w:t>
      </w:r>
      <w:r w:rsidR="004109D4" w:rsidRPr="004109D4">
        <w:rPr>
          <w:rFonts w:ascii="Times New Roman" w:hAnsi="Times New Roman"/>
          <w:sz w:val="24"/>
          <w:szCs w:val="24"/>
        </w:rPr>
        <w:t>мин</w:t>
      </w:r>
      <w:r>
        <w:rPr>
          <w:rFonts w:ascii="Times New Roman" w:hAnsi="Times New Roman"/>
          <w:sz w:val="24"/>
          <w:szCs w:val="24"/>
        </w:rPr>
        <w:t>усом общехозяйственных расходов</w:t>
      </w:r>
    </w:p>
    <w:p w:rsidR="004109D4" w:rsidRPr="00660BB2" w:rsidRDefault="00690D5A"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w:t>
      </w:r>
      <w:r w:rsidR="00A57835">
        <w:rPr>
          <w:rFonts w:ascii="Times New Roman" w:hAnsi="Times New Roman"/>
          <w:sz w:val="24"/>
          <w:szCs w:val="24"/>
        </w:rPr>
        <w:t xml:space="preserve">. </w:t>
      </w:r>
      <w:r w:rsidR="004109D4" w:rsidRPr="004109D4">
        <w:rPr>
          <w:rFonts w:ascii="Times New Roman" w:hAnsi="Times New Roman"/>
          <w:sz w:val="24"/>
          <w:szCs w:val="24"/>
        </w:rPr>
        <w:t>денежная выручка за</w:t>
      </w:r>
      <w:r w:rsidR="004109D4" w:rsidRPr="004109D4">
        <w:rPr>
          <w:rFonts w:ascii="Times New Roman" w:hAnsi="Times New Roman"/>
          <w:sz w:val="24"/>
          <w:szCs w:val="24"/>
          <w:lang w:val="en-US"/>
        </w:rPr>
        <w:t> </w:t>
      </w:r>
      <w:r w:rsidR="00A57835">
        <w:rPr>
          <w:rFonts w:ascii="Times New Roman" w:hAnsi="Times New Roman"/>
          <w:sz w:val="24"/>
          <w:szCs w:val="24"/>
        </w:rPr>
        <w:t>минусом премиальных выплат</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Что такое производительность труда?</w:t>
      </w:r>
    </w:p>
    <w:p w:rsidR="004109D4" w:rsidRPr="004109D4"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 о</w:t>
      </w:r>
      <w:r w:rsidR="004109D4" w:rsidRPr="004109D4">
        <w:rPr>
          <w:rFonts w:ascii="Times New Roman" w:hAnsi="Times New Roman"/>
          <w:sz w:val="24"/>
          <w:szCs w:val="24"/>
        </w:rPr>
        <w:t xml:space="preserve">тношение валовой продукции </w:t>
      </w:r>
      <w:proofErr w:type="gramStart"/>
      <w:r w:rsidR="004109D4" w:rsidRPr="004109D4">
        <w:rPr>
          <w:rFonts w:ascii="Times New Roman" w:hAnsi="Times New Roman"/>
          <w:sz w:val="24"/>
          <w:szCs w:val="24"/>
        </w:rPr>
        <w:t>к</w:t>
      </w:r>
      <w:proofErr w:type="gramEnd"/>
      <w:r w:rsidR="004109D4" w:rsidRPr="004109D4">
        <w:rPr>
          <w:rFonts w:ascii="Times New Roman" w:hAnsi="Times New Roman"/>
          <w:sz w:val="24"/>
          <w:szCs w:val="24"/>
          <w:lang w:val="en-US"/>
        </w:rPr>
        <w:t> </w:t>
      </w:r>
      <w:r>
        <w:rPr>
          <w:rFonts w:ascii="Times New Roman" w:hAnsi="Times New Roman"/>
          <w:sz w:val="24"/>
          <w:szCs w:val="24"/>
        </w:rPr>
        <w:t>товарной</w:t>
      </w:r>
    </w:p>
    <w:p w:rsidR="004109D4" w:rsidRPr="004109D4" w:rsidRDefault="004109D4" w:rsidP="004109D4">
      <w:pPr>
        <w:pStyle w:val="a4"/>
        <w:spacing w:after="0" w:line="240" w:lineRule="auto"/>
        <w:ind w:left="0" w:firstLine="567"/>
        <w:jc w:val="both"/>
        <w:rPr>
          <w:rFonts w:ascii="Times New Roman" w:hAnsi="Times New Roman"/>
          <w:sz w:val="24"/>
          <w:szCs w:val="24"/>
          <w:highlight w:val="yellow"/>
        </w:rPr>
      </w:pPr>
      <w:r w:rsidRPr="004109D4">
        <w:rPr>
          <w:rFonts w:ascii="Times New Roman" w:hAnsi="Times New Roman"/>
          <w:sz w:val="24"/>
          <w:szCs w:val="24"/>
          <w:highlight w:val="yellow"/>
        </w:rPr>
        <w:t xml:space="preserve">2. </w:t>
      </w:r>
      <w:r w:rsidR="00A57835">
        <w:rPr>
          <w:rFonts w:ascii="Times New Roman" w:hAnsi="Times New Roman"/>
          <w:sz w:val="24"/>
          <w:szCs w:val="24"/>
          <w:highlight w:val="yellow"/>
        </w:rPr>
        <w:t>п</w:t>
      </w:r>
      <w:r w:rsidR="0098201D" w:rsidRPr="0098201D">
        <w:rPr>
          <w:rFonts w:ascii="Times New Roman" w:hAnsi="Times New Roman"/>
          <w:sz w:val="24"/>
          <w:szCs w:val="24"/>
          <w:highlight w:val="yellow"/>
        </w:rPr>
        <w:t>оказатель эффективности труда</w:t>
      </w:r>
      <w:r w:rsidR="0098201D">
        <w:rPr>
          <w:rFonts w:ascii="Times New Roman" w:hAnsi="Times New Roman"/>
          <w:sz w:val="24"/>
          <w:szCs w:val="24"/>
          <w:highlight w:val="yellow"/>
        </w:rPr>
        <w:t>,</w:t>
      </w:r>
      <w:r w:rsidR="0098201D" w:rsidRPr="0098201D">
        <w:rPr>
          <w:rFonts w:ascii="Times New Roman" w:hAnsi="Times New Roman"/>
          <w:sz w:val="24"/>
          <w:szCs w:val="24"/>
          <w:highlight w:val="yellow"/>
        </w:rPr>
        <w:t xml:space="preserve"> отображающий численное значение количества продукции за единицу времени</w:t>
      </w:r>
    </w:p>
    <w:p w:rsidR="004109D4" w:rsidRPr="004109D4"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о</w:t>
      </w:r>
      <w:r w:rsidR="004109D4" w:rsidRPr="004109D4">
        <w:rPr>
          <w:rFonts w:ascii="Times New Roman" w:hAnsi="Times New Roman"/>
          <w:sz w:val="24"/>
          <w:szCs w:val="24"/>
        </w:rPr>
        <w:t>тношение прибыли к</w:t>
      </w:r>
      <w:r w:rsidR="004109D4" w:rsidRPr="004109D4">
        <w:rPr>
          <w:rFonts w:ascii="Times New Roman" w:hAnsi="Times New Roman"/>
          <w:sz w:val="24"/>
          <w:szCs w:val="24"/>
          <w:lang w:val="en-US"/>
        </w:rPr>
        <w:t> </w:t>
      </w:r>
      <w:r w:rsidR="004109D4" w:rsidRPr="004109D4">
        <w:rPr>
          <w:rFonts w:ascii="Times New Roman" w:hAnsi="Times New Roman"/>
          <w:sz w:val="24"/>
          <w:szCs w:val="24"/>
        </w:rPr>
        <w:t>себестоимости продукции</w:t>
      </w:r>
      <w:r>
        <w:rPr>
          <w:rFonts w:ascii="Times New Roman" w:hAnsi="Times New Roman"/>
          <w:sz w:val="24"/>
          <w:szCs w:val="24"/>
        </w:rPr>
        <w:t xml:space="preserve"> в части трудозатрат</w:t>
      </w:r>
    </w:p>
    <w:p w:rsidR="004109D4" w:rsidRPr="004109D4"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о</w:t>
      </w:r>
      <w:r w:rsidR="004109D4" w:rsidRPr="004109D4">
        <w:rPr>
          <w:rFonts w:ascii="Times New Roman" w:hAnsi="Times New Roman"/>
          <w:sz w:val="24"/>
          <w:szCs w:val="24"/>
        </w:rPr>
        <w:t>тношение стоимости валовой продукции к</w:t>
      </w:r>
      <w:r w:rsidR="004109D4" w:rsidRPr="004109D4">
        <w:rPr>
          <w:rFonts w:ascii="Times New Roman" w:hAnsi="Times New Roman"/>
          <w:sz w:val="24"/>
          <w:szCs w:val="24"/>
          <w:lang w:val="en-US"/>
        </w:rPr>
        <w:t> </w:t>
      </w:r>
      <w:r>
        <w:rPr>
          <w:rFonts w:ascii="Times New Roman" w:hAnsi="Times New Roman"/>
          <w:sz w:val="24"/>
          <w:szCs w:val="24"/>
        </w:rPr>
        <w:t>фонду оплаты труда</w:t>
      </w:r>
    </w:p>
    <w:p w:rsidR="004109D4" w:rsidRPr="00660BB2"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с</w:t>
      </w:r>
      <w:r w:rsidR="004109D4" w:rsidRPr="004109D4">
        <w:rPr>
          <w:rFonts w:ascii="Times New Roman" w:hAnsi="Times New Roman"/>
          <w:sz w:val="24"/>
          <w:szCs w:val="24"/>
        </w:rPr>
        <w:t>умма выручки к</w:t>
      </w:r>
      <w:r w:rsidR="004109D4" w:rsidRPr="004109D4">
        <w:rPr>
          <w:rFonts w:ascii="Times New Roman" w:hAnsi="Times New Roman"/>
          <w:sz w:val="24"/>
          <w:szCs w:val="24"/>
          <w:lang w:val="en-US"/>
        </w:rPr>
        <w:t> </w:t>
      </w:r>
      <w:r>
        <w:rPr>
          <w:rFonts w:ascii="Times New Roman" w:hAnsi="Times New Roman"/>
          <w:sz w:val="24"/>
          <w:szCs w:val="24"/>
        </w:rPr>
        <w:t>количеству прямых затрат труда</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A57835"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В соответствии с действующим законодательством РФ,</w:t>
      </w:r>
      <w:r w:rsidR="004109D4" w:rsidRPr="004109D4">
        <w:rPr>
          <w:rFonts w:ascii="Times New Roman" w:hAnsi="Times New Roman"/>
          <w:sz w:val="24"/>
          <w:szCs w:val="24"/>
        </w:rPr>
        <w:t xml:space="preserve"> акционерное общество</w:t>
      </w:r>
      <w:r>
        <w:rPr>
          <w:rFonts w:ascii="Times New Roman" w:hAnsi="Times New Roman"/>
          <w:sz w:val="24"/>
          <w:szCs w:val="24"/>
        </w:rPr>
        <w:t xml:space="preserve"> – это …</w:t>
      </w:r>
    </w:p>
    <w:p w:rsidR="004109D4" w:rsidRPr="004109D4" w:rsidRDefault="004109D4" w:rsidP="004109D4">
      <w:pPr>
        <w:pStyle w:val="a4"/>
        <w:spacing w:after="0" w:line="240" w:lineRule="auto"/>
        <w:ind w:left="0" w:firstLine="567"/>
        <w:jc w:val="both"/>
        <w:rPr>
          <w:rFonts w:ascii="Times New Roman" w:hAnsi="Times New Roman"/>
          <w:sz w:val="24"/>
          <w:szCs w:val="24"/>
          <w:highlight w:val="yellow"/>
        </w:rPr>
      </w:pPr>
      <w:r w:rsidRPr="004109D4">
        <w:rPr>
          <w:rFonts w:ascii="Times New Roman" w:hAnsi="Times New Roman"/>
          <w:sz w:val="24"/>
          <w:szCs w:val="24"/>
          <w:highlight w:val="yellow"/>
        </w:rPr>
        <w:lastRenderedPageBreak/>
        <w:t xml:space="preserve">1. </w:t>
      </w:r>
      <w:r w:rsidR="00A57835">
        <w:rPr>
          <w:rFonts w:ascii="Times New Roman" w:hAnsi="Times New Roman"/>
          <w:sz w:val="24"/>
          <w:szCs w:val="24"/>
          <w:highlight w:val="yellow"/>
        </w:rPr>
        <w:t>о</w:t>
      </w:r>
      <w:r w:rsidRPr="004109D4">
        <w:rPr>
          <w:rFonts w:ascii="Times New Roman" w:hAnsi="Times New Roman"/>
          <w:sz w:val="24"/>
          <w:szCs w:val="24"/>
          <w:highlight w:val="yellow"/>
        </w:rPr>
        <w:t>бъединение нескольких физических</w:t>
      </w:r>
      <w:r w:rsidRPr="004109D4">
        <w:rPr>
          <w:rFonts w:ascii="Times New Roman" w:hAnsi="Times New Roman"/>
          <w:sz w:val="24"/>
          <w:szCs w:val="24"/>
          <w:highlight w:val="yellow"/>
          <w:lang w:val="en-US"/>
        </w:rPr>
        <w:t> </w:t>
      </w:r>
      <w:r w:rsidR="00A57835">
        <w:rPr>
          <w:rFonts w:ascii="Times New Roman" w:hAnsi="Times New Roman"/>
          <w:sz w:val="24"/>
          <w:szCs w:val="24"/>
          <w:highlight w:val="yellow"/>
        </w:rPr>
        <w:t>лиц и /или юридических лиц</w:t>
      </w:r>
      <w:r w:rsidRPr="004109D4">
        <w:rPr>
          <w:rFonts w:ascii="Times New Roman" w:hAnsi="Times New Roman"/>
          <w:sz w:val="24"/>
          <w:szCs w:val="24"/>
          <w:highlight w:val="yellow"/>
        </w:rPr>
        <w:t>, формирующих свой капитал посредством выпуска и</w:t>
      </w:r>
      <w:r w:rsidRPr="004109D4">
        <w:rPr>
          <w:rFonts w:ascii="Times New Roman" w:hAnsi="Times New Roman"/>
          <w:sz w:val="24"/>
          <w:szCs w:val="24"/>
          <w:highlight w:val="yellow"/>
          <w:lang w:val="en-US"/>
        </w:rPr>
        <w:t> </w:t>
      </w:r>
      <w:r w:rsidR="00A57835">
        <w:rPr>
          <w:rFonts w:ascii="Times New Roman" w:hAnsi="Times New Roman"/>
          <w:sz w:val="24"/>
          <w:szCs w:val="24"/>
          <w:highlight w:val="yellow"/>
        </w:rPr>
        <w:t>продажи акций</w:t>
      </w:r>
    </w:p>
    <w:p w:rsidR="004109D4" w:rsidRPr="004109D4"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г</w:t>
      </w:r>
      <w:r w:rsidR="004109D4" w:rsidRPr="004109D4">
        <w:rPr>
          <w:rFonts w:ascii="Times New Roman" w:hAnsi="Times New Roman"/>
          <w:sz w:val="24"/>
          <w:szCs w:val="24"/>
        </w:rPr>
        <w:t xml:space="preserve">руппа </w:t>
      </w:r>
      <w:r w:rsidR="0098201D">
        <w:rPr>
          <w:rFonts w:ascii="Times New Roman" w:hAnsi="Times New Roman"/>
          <w:sz w:val="24"/>
          <w:szCs w:val="24"/>
        </w:rPr>
        <w:t>компаний осуществляющих совместную деятельность</w:t>
      </w:r>
    </w:p>
    <w:p w:rsidR="004109D4" w:rsidRPr="004109D4"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г</w:t>
      </w:r>
      <w:r w:rsidR="004109D4" w:rsidRPr="004109D4">
        <w:rPr>
          <w:rFonts w:ascii="Times New Roman" w:hAnsi="Times New Roman"/>
          <w:sz w:val="24"/>
          <w:szCs w:val="24"/>
        </w:rPr>
        <w:t xml:space="preserve">руппа </w:t>
      </w:r>
      <w:r w:rsidR="0098201D">
        <w:rPr>
          <w:rFonts w:ascii="Times New Roman" w:hAnsi="Times New Roman"/>
          <w:sz w:val="24"/>
          <w:szCs w:val="24"/>
        </w:rPr>
        <w:t>компаний</w:t>
      </w:r>
      <w:r w:rsidR="004109D4" w:rsidRPr="004109D4">
        <w:rPr>
          <w:rFonts w:ascii="Times New Roman" w:hAnsi="Times New Roman"/>
          <w:sz w:val="24"/>
          <w:szCs w:val="24"/>
        </w:rPr>
        <w:t xml:space="preserve">, производящих </w:t>
      </w:r>
      <w:r w:rsidR="0098201D">
        <w:rPr>
          <w:rFonts w:ascii="Times New Roman" w:hAnsi="Times New Roman"/>
          <w:sz w:val="24"/>
          <w:szCs w:val="24"/>
        </w:rPr>
        <w:t>однородную</w:t>
      </w:r>
      <w:r>
        <w:rPr>
          <w:rFonts w:ascii="Times New Roman" w:hAnsi="Times New Roman"/>
          <w:sz w:val="24"/>
          <w:szCs w:val="24"/>
        </w:rPr>
        <w:t xml:space="preserve"> продукцию</w:t>
      </w:r>
    </w:p>
    <w:p w:rsidR="004109D4" w:rsidRPr="004109D4"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г</w:t>
      </w:r>
      <w:r w:rsidR="004109D4" w:rsidRPr="004109D4">
        <w:rPr>
          <w:rFonts w:ascii="Times New Roman" w:hAnsi="Times New Roman"/>
          <w:sz w:val="24"/>
          <w:szCs w:val="24"/>
        </w:rPr>
        <w:t xml:space="preserve">руппа </w:t>
      </w:r>
      <w:r w:rsidR="0098201D">
        <w:rPr>
          <w:rFonts w:ascii="Times New Roman" w:hAnsi="Times New Roman"/>
          <w:sz w:val="24"/>
          <w:szCs w:val="24"/>
        </w:rPr>
        <w:t>компаний</w:t>
      </w:r>
      <w:r w:rsidR="004109D4" w:rsidRPr="004109D4">
        <w:rPr>
          <w:rFonts w:ascii="Times New Roman" w:hAnsi="Times New Roman"/>
          <w:sz w:val="24"/>
          <w:szCs w:val="24"/>
        </w:rPr>
        <w:t xml:space="preserve">, </w:t>
      </w:r>
      <w:r w:rsidR="0098201D">
        <w:rPr>
          <w:rFonts w:ascii="Times New Roman" w:hAnsi="Times New Roman"/>
          <w:sz w:val="24"/>
          <w:szCs w:val="24"/>
        </w:rPr>
        <w:t>осуществляющих распределение прибыли среди своих работников</w:t>
      </w:r>
    </w:p>
    <w:p w:rsidR="004109D4" w:rsidRPr="00660BB2" w:rsidRDefault="00A5783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г</w:t>
      </w:r>
      <w:r w:rsidR="004109D4" w:rsidRPr="004109D4">
        <w:rPr>
          <w:rFonts w:ascii="Times New Roman" w:hAnsi="Times New Roman"/>
          <w:sz w:val="24"/>
          <w:szCs w:val="24"/>
        </w:rPr>
        <w:t xml:space="preserve">руппа </w:t>
      </w:r>
      <w:r w:rsidR="0098201D">
        <w:rPr>
          <w:rFonts w:ascii="Times New Roman" w:hAnsi="Times New Roman"/>
          <w:sz w:val="24"/>
          <w:szCs w:val="24"/>
        </w:rPr>
        <w:t>компаний</w:t>
      </w:r>
      <w:r w:rsidR="004109D4" w:rsidRPr="004109D4">
        <w:rPr>
          <w:rFonts w:ascii="Times New Roman" w:hAnsi="Times New Roman"/>
          <w:sz w:val="24"/>
          <w:szCs w:val="24"/>
        </w:rPr>
        <w:t>, торгующих ценными бумагами</w:t>
      </w:r>
      <w:r w:rsidR="0098201D">
        <w:rPr>
          <w:rFonts w:ascii="Times New Roman" w:hAnsi="Times New Roman"/>
          <w:sz w:val="24"/>
          <w:szCs w:val="24"/>
        </w:rPr>
        <w:t xml:space="preserve"> на фондовом рынке</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Трудоемкость продукции определяется как:</w:t>
      </w:r>
    </w:p>
    <w:p w:rsidR="004109D4" w:rsidRPr="004109D4" w:rsidRDefault="004109D4" w:rsidP="004109D4">
      <w:pPr>
        <w:pStyle w:val="a4"/>
        <w:spacing w:after="0" w:line="240" w:lineRule="auto"/>
        <w:ind w:left="0" w:firstLine="567"/>
        <w:jc w:val="both"/>
        <w:rPr>
          <w:rFonts w:ascii="Times New Roman" w:hAnsi="Times New Roman"/>
          <w:sz w:val="24"/>
          <w:szCs w:val="24"/>
          <w:highlight w:val="yellow"/>
        </w:rPr>
      </w:pPr>
      <w:r w:rsidRPr="004109D4">
        <w:rPr>
          <w:rFonts w:ascii="Times New Roman" w:hAnsi="Times New Roman"/>
          <w:sz w:val="24"/>
          <w:szCs w:val="24"/>
          <w:highlight w:val="yellow"/>
        </w:rPr>
        <w:t>1.</w:t>
      </w:r>
      <w:r w:rsidR="000331E8">
        <w:rPr>
          <w:rFonts w:ascii="Times New Roman" w:hAnsi="Times New Roman"/>
          <w:sz w:val="24"/>
          <w:szCs w:val="24"/>
          <w:highlight w:val="yellow"/>
        </w:rPr>
        <w:t xml:space="preserve"> о</w:t>
      </w:r>
      <w:r w:rsidRPr="004109D4">
        <w:rPr>
          <w:rFonts w:ascii="Times New Roman" w:hAnsi="Times New Roman"/>
          <w:sz w:val="24"/>
          <w:szCs w:val="24"/>
          <w:highlight w:val="yellow"/>
        </w:rPr>
        <w:t xml:space="preserve">тношение затрат труда </w:t>
      </w:r>
      <w:r w:rsidR="00A57835">
        <w:rPr>
          <w:rFonts w:ascii="Times New Roman" w:hAnsi="Times New Roman"/>
          <w:sz w:val="24"/>
          <w:szCs w:val="24"/>
          <w:highlight w:val="yellow"/>
        </w:rPr>
        <w:t>на</w:t>
      </w:r>
      <w:r w:rsidRPr="004109D4">
        <w:rPr>
          <w:rFonts w:ascii="Times New Roman" w:hAnsi="Times New Roman"/>
          <w:sz w:val="24"/>
          <w:szCs w:val="24"/>
          <w:highlight w:val="yellow"/>
          <w:lang w:val="en-US"/>
        </w:rPr>
        <w:t> </w:t>
      </w:r>
      <w:r w:rsidR="00A57835">
        <w:rPr>
          <w:rFonts w:ascii="Times New Roman" w:hAnsi="Times New Roman"/>
          <w:sz w:val="24"/>
          <w:szCs w:val="24"/>
          <w:highlight w:val="yellow"/>
        </w:rPr>
        <w:t xml:space="preserve">количество </w:t>
      </w:r>
      <w:r w:rsidRPr="004109D4">
        <w:rPr>
          <w:rFonts w:ascii="Times New Roman" w:hAnsi="Times New Roman"/>
          <w:sz w:val="24"/>
          <w:szCs w:val="24"/>
          <w:highlight w:val="yellow"/>
        </w:rPr>
        <w:t>произведенной продукции</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о</w:t>
      </w:r>
      <w:r w:rsidR="004109D4" w:rsidRPr="004109D4">
        <w:rPr>
          <w:rFonts w:ascii="Times New Roman" w:hAnsi="Times New Roman"/>
          <w:sz w:val="24"/>
          <w:szCs w:val="24"/>
        </w:rPr>
        <w:t>тношение затрат труда к</w:t>
      </w:r>
      <w:r w:rsidR="004109D4" w:rsidRPr="004109D4">
        <w:rPr>
          <w:rFonts w:ascii="Times New Roman" w:hAnsi="Times New Roman"/>
          <w:sz w:val="24"/>
          <w:szCs w:val="24"/>
          <w:lang w:val="en-US"/>
        </w:rPr>
        <w:t> </w:t>
      </w:r>
      <w:r>
        <w:rPr>
          <w:rFonts w:ascii="Times New Roman" w:hAnsi="Times New Roman"/>
          <w:sz w:val="24"/>
          <w:szCs w:val="24"/>
        </w:rPr>
        <w:t>площади посева</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о</w:t>
      </w:r>
      <w:r w:rsidR="004109D4" w:rsidRPr="004109D4">
        <w:rPr>
          <w:rFonts w:ascii="Times New Roman" w:hAnsi="Times New Roman"/>
          <w:sz w:val="24"/>
          <w:szCs w:val="24"/>
        </w:rPr>
        <w:t>тношение всех затрат в</w:t>
      </w:r>
      <w:r w:rsidR="004109D4" w:rsidRPr="004109D4">
        <w:rPr>
          <w:rFonts w:ascii="Times New Roman" w:hAnsi="Times New Roman"/>
          <w:sz w:val="24"/>
          <w:szCs w:val="24"/>
          <w:lang w:val="en-US"/>
        </w:rPr>
        <w:t> </w:t>
      </w:r>
      <w:r w:rsidR="004109D4" w:rsidRPr="004109D4">
        <w:rPr>
          <w:rFonts w:ascii="Times New Roman" w:hAnsi="Times New Roman"/>
          <w:sz w:val="24"/>
          <w:szCs w:val="24"/>
        </w:rPr>
        <w:t>денежном выражении на</w:t>
      </w:r>
      <w:r w:rsidR="004109D4" w:rsidRPr="004109D4">
        <w:rPr>
          <w:rFonts w:ascii="Times New Roman" w:hAnsi="Times New Roman"/>
          <w:sz w:val="24"/>
          <w:szCs w:val="24"/>
          <w:lang w:val="en-US"/>
        </w:rPr>
        <w:t> </w:t>
      </w:r>
      <w:r>
        <w:rPr>
          <w:rFonts w:ascii="Times New Roman" w:hAnsi="Times New Roman"/>
          <w:sz w:val="24"/>
          <w:szCs w:val="24"/>
        </w:rPr>
        <w:t>затраты труда</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о</w:t>
      </w:r>
      <w:r w:rsidR="004109D4" w:rsidRPr="004109D4">
        <w:rPr>
          <w:rFonts w:ascii="Times New Roman" w:hAnsi="Times New Roman"/>
          <w:sz w:val="24"/>
          <w:szCs w:val="24"/>
        </w:rPr>
        <w:t>тношение затрат труда к</w:t>
      </w:r>
      <w:r w:rsidR="004109D4" w:rsidRPr="004109D4">
        <w:rPr>
          <w:rFonts w:ascii="Times New Roman" w:hAnsi="Times New Roman"/>
          <w:sz w:val="24"/>
          <w:szCs w:val="24"/>
          <w:lang w:val="en-US"/>
        </w:rPr>
        <w:t> </w:t>
      </w:r>
      <w:r w:rsidR="004109D4" w:rsidRPr="004109D4">
        <w:rPr>
          <w:rFonts w:ascii="Times New Roman" w:hAnsi="Times New Roman"/>
          <w:sz w:val="24"/>
          <w:szCs w:val="24"/>
        </w:rPr>
        <w:t xml:space="preserve">сумме </w:t>
      </w:r>
      <w:r w:rsidR="0098201D">
        <w:rPr>
          <w:rFonts w:ascii="Times New Roman" w:hAnsi="Times New Roman"/>
          <w:sz w:val="24"/>
          <w:szCs w:val="24"/>
        </w:rPr>
        <w:t>годового</w:t>
      </w:r>
      <w:r>
        <w:rPr>
          <w:rFonts w:ascii="Times New Roman" w:hAnsi="Times New Roman"/>
          <w:sz w:val="24"/>
          <w:szCs w:val="24"/>
        </w:rPr>
        <w:t xml:space="preserve"> дохода</w:t>
      </w:r>
    </w:p>
    <w:p w:rsidR="004109D4" w:rsidRPr="00660BB2"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о</w:t>
      </w:r>
      <w:r w:rsidR="004109D4" w:rsidRPr="004109D4">
        <w:rPr>
          <w:rFonts w:ascii="Times New Roman" w:hAnsi="Times New Roman"/>
          <w:sz w:val="24"/>
          <w:szCs w:val="24"/>
        </w:rPr>
        <w:t>тношение затрат труда к</w:t>
      </w:r>
      <w:r w:rsidR="004109D4" w:rsidRPr="004109D4">
        <w:rPr>
          <w:rFonts w:ascii="Times New Roman" w:hAnsi="Times New Roman"/>
          <w:sz w:val="24"/>
          <w:szCs w:val="24"/>
          <w:lang w:val="en-US"/>
        </w:rPr>
        <w:t> </w:t>
      </w:r>
      <w:r w:rsidR="004109D4" w:rsidRPr="004109D4">
        <w:rPr>
          <w:rFonts w:ascii="Times New Roman" w:hAnsi="Times New Roman"/>
          <w:sz w:val="24"/>
          <w:szCs w:val="24"/>
        </w:rPr>
        <w:t xml:space="preserve">объему </w:t>
      </w:r>
      <w:r>
        <w:rPr>
          <w:rFonts w:ascii="Times New Roman" w:hAnsi="Times New Roman"/>
          <w:sz w:val="24"/>
          <w:szCs w:val="24"/>
        </w:rPr>
        <w:t>реализованной продукции</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F91AD3"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Вертикальная интеграция</w:t>
      </w:r>
      <w:r>
        <w:rPr>
          <w:rFonts w:ascii="Times New Roman" w:hAnsi="Times New Roman"/>
          <w:sz w:val="24"/>
          <w:szCs w:val="24"/>
          <w:lang w:val="en-US"/>
        </w:rPr>
        <w:t xml:space="preserve"> – </w:t>
      </w:r>
      <w:r w:rsidR="004109D4" w:rsidRPr="004109D4">
        <w:rPr>
          <w:rFonts w:ascii="Times New Roman" w:hAnsi="Times New Roman"/>
          <w:sz w:val="24"/>
          <w:szCs w:val="24"/>
        </w:rPr>
        <w:t>это:</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1. </w:t>
      </w:r>
      <w:r w:rsidR="000331E8">
        <w:rPr>
          <w:rFonts w:ascii="Times New Roman" w:hAnsi="Times New Roman"/>
          <w:sz w:val="24"/>
          <w:szCs w:val="24"/>
        </w:rPr>
        <w:t>с</w:t>
      </w:r>
      <w:r w:rsidRPr="004109D4">
        <w:rPr>
          <w:rFonts w:ascii="Times New Roman" w:hAnsi="Times New Roman"/>
          <w:sz w:val="24"/>
          <w:szCs w:val="24"/>
        </w:rPr>
        <w:t>овместная работа работников производственной и</w:t>
      </w:r>
      <w:r w:rsidRPr="004109D4">
        <w:rPr>
          <w:rFonts w:ascii="Times New Roman" w:hAnsi="Times New Roman"/>
          <w:sz w:val="24"/>
          <w:szCs w:val="24"/>
          <w:lang w:val="en-US"/>
        </w:rPr>
        <w:t> </w:t>
      </w:r>
      <w:r w:rsidR="000331E8">
        <w:rPr>
          <w:rFonts w:ascii="Times New Roman" w:hAnsi="Times New Roman"/>
          <w:sz w:val="24"/>
          <w:szCs w:val="24"/>
        </w:rPr>
        <w:t>социальной сферы</w:t>
      </w:r>
    </w:p>
    <w:p w:rsidR="004109D4" w:rsidRPr="004109D4" w:rsidRDefault="004109D4" w:rsidP="004109D4">
      <w:pPr>
        <w:pStyle w:val="a4"/>
        <w:spacing w:after="0" w:line="240" w:lineRule="auto"/>
        <w:ind w:left="0" w:firstLine="567"/>
        <w:jc w:val="both"/>
        <w:rPr>
          <w:rFonts w:ascii="Times New Roman" w:hAnsi="Times New Roman"/>
          <w:sz w:val="24"/>
          <w:szCs w:val="24"/>
          <w:highlight w:val="yellow"/>
        </w:rPr>
      </w:pPr>
      <w:r w:rsidRPr="004109D4">
        <w:rPr>
          <w:rFonts w:ascii="Times New Roman" w:hAnsi="Times New Roman"/>
          <w:sz w:val="24"/>
          <w:szCs w:val="24"/>
          <w:highlight w:val="yellow"/>
        </w:rPr>
        <w:t xml:space="preserve">2. </w:t>
      </w:r>
      <w:r w:rsidR="000331E8">
        <w:rPr>
          <w:rFonts w:ascii="Times New Roman" w:hAnsi="Times New Roman"/>
          <w:sz w:val="24"/>
          <w:szCs w:val="24"/>
          <w:highlight w:val="yellow"/>
        </w:rPr>
        <w:t>о</w:t>
      </w:r>
      <w:r w:rsidR="0098201D" w:rsidRPr="0098201D">
        <w:rPr>
          <w:rFonts w:ascii="Times New Roman" w:hAnsi="Times New Roman"/>
          <w:sz w:val="24"/>
          <w:szCs w:val="24"/>
          <w:highlight w:val="yellow"/>
        </w:rPr>
        <w:t>бъ</w:t>
      </w:r>
      <w:r w:rsidR="0098201D" w:rsidRPr="0098201D">
        <w:rPr>
          <w:rFonts w:ascii="Times New Roman" w:hAnsi="Times New Roman"/>
          <w:sz w:val="24"/>
          <w:szCs w:val="24"/>
          <w:highlight w:val="yellow"/>
        </w:rPr>
        <w:softHyphen/>
        <w:t xml:space="preserve">единение в рамках одной </w:t>
      </w:r>
      <w:r w:rsidR="0098201D">
        <w:rPr>
          <w:rFonts w:ascii="Times New Roman" w:hAnsi="Times New Roman"/>
          <w:sz w:val="24"/>
          <w:szCs w:val="24"/>
          <w:highlight w:val="yellow"/>
        </w:rPr>
        <w:t>организации</w:t>
      </w:r>
      <w:r w:rsidR="0098201D" w:rsidRPr="0098201D">
        <w:rPr>
          <w:rFonts w:ascii="Times New Roman" w:hAnsi="Times New Roman"/>
          <w:sz w:val="24"/>
          <w:szCs w:val="24"/>
          <w:highlight w:val="yellow"/>
        </w:rPr>
        <w:t xml:space="preserve"> двух или более последова</w:t>
      </w:r>
      <w:r w:rsidR="0098201D" w:rsidRPr="0098201D">
        <w:rPr>
          <w:rFonts w:ascii="Times New Roman" w:hAnsi="Times New Roman"/>
          <w:sz w:val="24"/>
          <w:szCs w:val="24"/>
          <w:highlight w:val="yellow"/>
        </w:rPr>
        <w:softHyphen/>
        <w:t>тельных стадий производства, вертикально связанных между собой в производственном (распределительном) процессе</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3. </w:t>
      </w:r>
      <w:r w:rsidR="000331E8">
        <w:rPr>
          <w:rFonts w:ascii="Times New Roman" w:hAnsi="Times New Roman"/>
          <w:sz w:val="24"/>
          <w:szCs w:val="24"/>
        </w:rPr>
        <w:t>о</w:t>
      </w:r>
      <w:r w:rsidR="008A5594">
        <w:rPr>
          <w:rFonts w:ascii="Times New Roman" w:hAnsi="Times New Roman"/>
          <w:sz w:val="24"/>
          <w:szCs w:val="24"/>
        </w:rPr>
        <w:t>бъединение нескольких компаний, не связанных между собой по виду деятельности, с целью максимизации совокупного финансового результата</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4. </w:t>
      </w:r>
      <w:r w:rsidR="000331E8">
        <w:rPr>
          <w:rFonts w:ascii="Times New Roman" w:hAnsi="Times New Roman"/>
          <w:sz w:val="24"/>
          <w:szCs w:val="24"/>
        </w:rPr>
        <w:t>о</w:t>
      </w:r>
      <w:r w:rsidRPr="004109D4">
        <w:rPr>
          <w:rFonts w:ascii="Times New Roman" w:hAnsi="Times New Roman"/>
          <w:sz w:val="24"/>
          <w:szCs w:val="24"/>
        </w:rPr>
        <w:t>бъединение основных и</w:t>
      </w:r>
      <w:r w:rsidRPr="004109D4">
        <w:rPr>
          <w:rFonts w:ascii="Times New Roman" w:hAnsi="Times New Roman"/>
          <w:sz w:val="24"/>
          <w:szCs w:val="24"/>
          <w:lang w:val="en-US"/>
        </w:rPr>
        <w:t> </w:t>
      </w:r>
      <w:r w:rsidRPr="004109D4">
        <w:rPr>
          <w:rFonts w:ascii="Times New Roman" w:hAnsi="Times New Roman"/>
          <w:sz w:val="24"/>
          <w:szCs w:val="24"/>
        </w:rPr>
        <w:t xml:space="preserve">оборотных средств нескольких </w:t>
      </w:r>
      <w:r w:rsidR="008A5594">
        <w:rPr>
          <w:rFonts w:ascii="Times New Roman" w:hAnsi="Times New Roman"/>
          <w:sz w:val="24"/>
          <w:szCs w:val="24"/>
        </w:rPr>
        <w:t>коммерческих организаций</w:t>
      </w:r>
    </w:p>
    <w:p w:rsidR="004109D4" w:rsidRPr="00660BB2"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5. </w:t>
      </w:r>
      <w:r w:rsidR="000331E8">
        <w:rPr>
          <w:rFonts w:ascii="Times New Roman" w:hAnsi="Times New Roman"/>
          <w:sz w:val="24"/>
          <w:szCs w:val="24"/>
        </w:rPr>
        <w:t>с</w:t>
      </w:r>
      <w:r w:rsidR="0098201D" w:rsidRPr="0098201D">
        <w:rPr>
          <w:rFonts w:ascii="Times New Roman" w:hAnsi="Times New Roman"/>
          <w:sz w:val="24"/>
          <w:szCs w:val="24"/>
        </w:rPr>
        <w:t xml:space="preserve">лияние </w:t>
      </w:r>
      <w:r w:rsidR="0098201D">
        <w:rPr>
          <w:rFonts w:ascii="Times New Roman" w:hAnsi="Times New Roman"/>
          <w:sz w:val="24"/>
          <w:szCs w:val="24"/>
        </w:rPr>
        <w:t>компаний</w:t>
      </w:r>
      <w:r w:rsidR="0098201D" w:rsidRPr="0098201D">
        <w:rPr>
          <w:rFonts w:ascii="Times New Roman" w:hAnsi="Times New Roman"/>
          <w:sz w:val="24"/>
          <w:szCs w:val="24"/>
        </w:rPr>
        <w:t>, производящих один и тот же продукт</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8A559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Укажите, что из перечис</w:t>
      </w:r>
      <w:r w:rsidR="00F91AD3">
        <w:rPr>
          <w:rFonts w:ascii="Times New Roman" w:hAnsi="Times New Roman"/>
          <w:sz w:val="24"/>
          <w:szCs w:val="24"/>
        </w:rPr>
        <w:t>ленного ниже является вариантом</w:t>
      </w:r>
      <w:r w:rsidR="004109D4" w:rsidRPr="004109D4">
        <w:rPr>
          <w:rFonts w:ascii="Times New Roman" w:hAnsi="Times New Roman"/>
          <w:sz w:val="24"/>
          <w:szCs w:val="24"/>
        </w:rPr>
        <w:t xml:space="preserve"> организационн</w:t>
      </w:r>
      <w:r>
        <w:rPr>
          <w:rFonts w:ascii="Times New Roman" w:hAnsi="Times New Roman"/>
          <w:sz w:val="24"/>
          <w:szCs w:val="24"/>
        </w:rPr>
        <w:t>ой</w:t>
      </w:r>
      <w:r w:rsidR="004109D4" w:rsidRPr="004109D4">
        <w:rPr>
          <w:rFonts w:ascii="Times New Roman" w:hAnsi="Times New Roman"/>
          <w:sz w:val="24"/>
          <w:szCs w:val="24"/>
        </w:rPr>
        <w:t xml:space="preserve"> структур</w:t>
      </w:r>
      <w:r>
        <w:rPr>
          <w:rFonts w:ascii="Times New Roman" w:hAnsi="Times New Roman"/>
          <w:sz w:val="24"/>
          <w:szCs w:val="24"/>
        </w:rPr>
        <w:t>ы</w:t>
      </w:r>
      <w:r w:rsidR="004109D4" w:rsidRPr="004109D4">
        <w:rPr>
          <w:rFonts w:ascii="Times New Roman" w:hAnsi="Times New Roman"/>
          <w:sz w:val="24"/>
          <w:szCs w:val="24"/>
        </w:rPr>
        <w:t xml:space="preserve"> управления:</w:t>
      </w:r>
    </w:p>
    <w:p w:rsidR="004109D4" w:rsidRPr="004109D4" w:rsidRDefault="000331E8"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1. л</w:t>
      </w:r>
      <w:r w:rsidR="004109D4" w:rsidRPr="004109D4">
        <w:rPr>
          <w:rFonts w:ascii="Times New Roman" w:hAnsi="Times New Roman"/>
          <w:sz w:val="24"/>
          <w:szCs w:val="24"/>
          <w:highlight w:val="yellow"/>
        </w:rPr>
        <w:t>ин</w:t>
      </w:r>
      <w:r>
        <w:rPr>
          <w:rFonts w:ascii="Times New Roman" w:hAnsi="Times New Roman"/>
          <w:sz w:val="24"/>
          <w:szCs w:val="24"/>
          <w:highlight w:val="yellow"/>
        </w:rPr>
        <w:t>ейная организационная структура</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размер фирмы</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характер выпускаемой продукции</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4. </w:t>
      </w:r>
      <w:r w:rsidR="008A5594">
        <w:rPr>
          <w:rFonts w:ascii="Times New Roman" w:hAnsi="Times New Roman"/>
          <w:sz w:val="24"/>
          <w:szCs w:val="24"/>
        </w:rPr>
        <w:t>«Дойные коровы»</w:t>
      </w:r>
    </w:p>
    <w:p w:rsidR="004109D4" w:rsidRPr="00660BB2"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5. </w:t>
      </w:r>
      <w:r w:rsidR="000331E8">
        <w:rPr>
          <w:rFonts w:ascii="Times New Roman" w:hAnsi="Times New Roman"/>
          <w:sz w:val="24"/>
          <w:szCs w:val="24"/>
        </w:rPr>
        <w:t>шахматная структура</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Явочная численность работников включает:</w:t>
      </w:r>
    </w:p>
    <w:p w:rsidR="004109D4" w:rsidRPr="004109D4" w:rsidRDefault="000331E8"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1. в</w:t>
      </w:r>
      <w:r w:rsidR="004109D4" w:rsidRPr="004109D4">
        <w:rPr>
          <w:rFonts w:ascii="Times New Roman" w:hAnsi="Times New Roman"/>
          <w:sz w:val="24"/>
          <w:szCs w:val="24"/>
          <w:highlight w:val="yellow"/>
        </w:rPr>
        <w:t>сех работников, которые явились на</w:t>
      </w:r>
      <w:r w:rsidR="004109D4" w:rsidRPr="004109D4">
        <w:rPr>
          <w:rFonts w:ascii="Times New Roman" w:hAnsi="Times New Roman"/>
          <w:sz w:val="24"/>
          <w:szCs w:val="24"/>
          <w:highlight w:val="yellow"/>
          <w:lang w:val="en-US"/>
        </w:rPr>
        <w:t> </w:t>
      </w:r>
      <w:r>
        <w:rPr>
          <w:rFonts w:ascii="Times New Roman" w:hAnsi="Times New Roman"/>
          <w:sz w:val="24"/>
          <w:szCs w:val="24"/>
          <w:highlight w:val="yellow"/>
        </w:rPr>
        <w:t>работу</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2. </w:t>
      </w:r>
      <w:r w:rsidR="000331E8">
        <w:rPr>
          <w:rFonts w:ascii="Times New Roman" w:hAnsi="Times New Roman"/>
          <w:sz w:val="24"/>
          <w:szCs w:val="24"/>
        </w:rPr>
        <w:t>р</w:t>
      </w:r>
      <w:r w:rsidRPr="004109D4">
        <w:rPr>
          <w:rFonts w:ascii="Times New Roman" w:hAnsi="Times New Roman"/>
          <w:sz w:val="24"/>
          <w:szCs w:val="24"/>
        </w:rPr>
        <w:t>аботников, которые числятся по</w:t>
      </w:r>
      <w:r w:rsidRPr="004109D4">
        <w:rPr>
          <w:rFonts w:ascii="Times New Roman" w:hAnsi="Times New Roman"/>
          <w:sz w:val="24"/>
          <w:szCs w:val="24"/>
          <w:lang w:val="en-US"/>
        </w:rPr>
        <w:t> </w:t>
      </w:r>
      <w:r w:rsidR="000331E8">
        <w:rPr>
          <w:rFonts w:ascii="Times New Roman" w:hAnsi="Times New Roman"/>
          <w:sz w:val="24"/>
          <w:szCs w:val="24"/>
        </w:rPr>
        <w:t>списку</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ч</w:t>
      </w:r>
      <w:r w:rsidR="004109D4" w:rsidRPr="004109D4">
        <w:rPr>
          <w:rFonts w:ascii="Times New Roman" w:hAnsi="Times New Roman"/>
          <w:sz w:val="24"/>
          <w:szCs w:val="24"/>
        </w:rPr>
        <w:t>исло работников, отражающих плановую потребность</w:t>
      </w:r>
      <w:r w:rsidR="008A5594">
        <w:rPr>
          <w:rFonts w:ascii="Times New Roman" w:hAnsi="Times New Roman"/>
          <w:sz w:val="24"/>
          <w:szCs w:val="24"/>
        </w:rPr>
        <w:t xml:space="preserve"> в персонале для выполнения определенных работ</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ч</w:t>
      </w:r>
      <w:r w:rsidR="004109D4" w:rsidRPr="004109D4">
        <w:rPr>
          <w:rFonts w:ascii="Times New Roman" w:hAnsi="Times New Roman"/>
          <w:sz w:val="24"/>
          <w:szCs w:val="24"/>
        </w:rPr>
        <w:t>и</w:t>
      </w:r>
      <w:r>
        <w:rPr>
          <w:rFonts w:ascii="Times New Roman" w:hAnsi="Times New Roman"/>
          <w:sz w:val="24"/>
          <w:szCs w:val="24"/>
        </w:rPr>
        <w:t>сленность постоянных работников</w:t>
      </w:r>
    </w:p>
    <w:p w:rsidR="004109D4" w:rsidRPr="00660BB2"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ч</w:t>
      </w:r>
      <w:r w:rsidR="004109D4" w:rsidRPr="004109D4">
        <w:rPr>
          <w:rFonts w:ascii="Times New Roman" w:hAnsi="Times New Roman"/>
          <w:sz w:val="24"/>
          <w:szCs w:val="24"/>
        </w:rPr>
        <w:t>исленность работников административно-управленческого и</w:t>
      </w:r>
      <w:r w:rsidR="004109D4" w:rsidRPr="004109D4">
        <w:rPr>
          <w:rFonts w:ascii="Times New Roman" w:hAnsi="Times New Roman"/>
          <w:sz w:val="24"/>
          <w:szCs w:val="24"/>
          <w:lang w:val="en-US"/>
        </w:rPr>
        <w:t> </w:t>
      </w:r>
      <w:r>
        <w:rPr>
          <w:rFonts w:ascii="Times New Roman" w:hAnsi="Times New Roman"/>
          <w:sz w:val="24"/>
          <w:szCs w:val="24"/>
        </w:rPr>
        <w:t>обслуживающего персонала</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Среднесписочная численность работников за месяц определяется:</w:t>
      </w:r>
    </w:p>
    <w:p w:rsidR="004109D4" w:rsidRPr="004109D4" w:rsidRDefault="000331E8"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1. п</w:t>
      </w:r>
      <w:r w:rsidR="004109D4" w:rsidRPr="004109D4">
        <w:rPr>
          <w:rFonts w:ascii="Times New Roman" w:hAnsi="Times New Roman"/>
          <w:sz w:val="24"/>
          <w:szCs w:val="24"/>
          <w:highlight w:val="yellow"/>
        </w:rPr>
        <w:t>утем суммирования списочного состава работников за</w:t>
      </w:r>
      <w:r w:rsidR="004109D4" w:rsidRPr="004109D4">
        <w:rPr>
          <w:rFonts w:ascii="Times New Roman" w:hAnsi="Times New Roman"/>
          <w:sz w:val="24"/>
          <w:szCs w:val="24"/>
          <w:highlight w:val="yellow"/>
          <w:lang w:val="en-US"/>
        </w:rPr>
        <w:t> </w:t>
      </w:r>
      <w:r w:rsidR="004109D4" w:rsidRPr="004109D4">
        <w:rPr>
          <w:rFonts w:ascii="Times New Roman" w:hAnsi="Times New Roman"/>
          <w:sz w:val="24"/>
          <w:szCs w:val="24"/>
          <w:highlight w:val="yellow"/>
        </w:rPr>
        <w:t>все дни месяца и</w:t>
      </w:r>
      <w:r w:rsidR="004109D4" w:rsidRPr="004109D4">
        <w:rPr>
          <w:rFonts w:ascii="Times New Roman" w:hAnsi="Times New Roman"/>
          <w:sz w:val="24"/>
          <w:szCs w:val="24"/>
          <w:highlight w:val="yellow"/>
          <w:lang w:val="en-US"/>
        </w:rPr>
        <w:t> </w:t>
      </w:r>
      <w:r w:rsidR="004109D4" w:rsidRPr="004109D4">
        <w:rPr>
          <w:rFonts w:ascii="Times New Roman" w:hAnsi="Times New Roman"/>
          <w:sz w:val="24"/>
          <w:szCs w:val="24"/>
          <w:highlight w:val="yellow"/>
        </w:rPr>
        <w:t>деления на</w:t>
      </w:r>
      <w:r w:rsidR="004109D4" w:rsidRPr="004109D4">
        <w:rPr>
          <w:rFonts w:ascii="Times New Roman" w:hAnsi="Times New Roman"/>
          <w:sz w:val="24"/>
          <w:szCs w:val="24"/>
          <w:highlight w:val="yellow"/>
          <w:lang w:val="en-US"/>
        </w:rPr>
        <w:t> </w:t>
      </w:r>
      <w:r w:rsidR="004109D4" w:rsidRPr="004109D4">
        <w:rPr>
          <w:rFonts w:ascii="Times New Roman" w:hAnsi="Times New Roman"/>
          <w:sz w:val="24"/>
          <w:szCs w:val="24"/>
          <w:highlight w:val="yellow"/>
        </w:rPr>
        <w:t>число календарных дней в</w:t>
      </w:r>
      <w:r w:rsidR="004109D4" w:rsidRPr="004109D4">
        <w:rPr>
          <w:rFonts w:ascii="Times New Roman" w:hAnsi="Times New Roman"/>
          <w:sz w:val="24"/>
          <w:szCs w:val="24"/>
          <w:highlight w:val="yellow"/>
          <w:lang w:val="en-US"/>
        </w:rPr>
        <w:t> </w:t>
      </w:r>
      <w:r>
        <w:rPr>
          <w:rFonts w:ascii="Times New Roman" w:hAnsi="Times New Roman"/>
          <w:sz w:val="24"/>
          <w:szCs w:val="24"/>
          <w:highlight w:val="yellow"/>
        </w:rPr>
        <w:t>месяце</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к</w:t>
      </w:r>
      <w:r w:rsidR="004109D4" w:rsidRPr="004109D4">
        <w:rPr>
          <w:rFonts w:ascii="Times New Roman" w:hAnsi="Times New Roman"/>
          <w:sz w:val="24"/>
          <w:szCs w:val="24"/>
        </w:rPr>
        <w:t>ак среднеарифметическая величина показателей среднесписочной численности за</w:t>
      </w:r>
      <w:r w:rsidR="004109D4" w:rsidRPr="004109D4">
        <w:rPr>
          <w:rFonts w:ascii="Times New Roman" w:hAnsi="Times New Roman"/>
          <w:sz w:val="24"/>
          <w:szCs w:val="24"/>
          <w:lang w:val="en-US"/>
        </w:rPr>
        <w:t> </w:t>
      </w:r>
      <w:r>
        <w:rPr>
          <w:rFonts w:ascii="Times New Roman" w:hAnsi="Times New Roman"/>
          <w:sz w:val="24"/>
          <w:szCs w:val="24"/>
        </w:rPr>
        <w:t>все дни месяца</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д</w:t>
      </w:r>
      <w:r w:rsidR="004109D4" w:rsidRPr="004109D4">
        <w:rPr>
          <w:rFonts w:ascii="Times New Roman" w:hAnsi="Times New Roman"/>
          <w:sz w:val="24"/>
          <w:szCs w:val="24"/>
        </w:rPr>
        <w:t>елением фактически отработанных человеко-дней за</w:t>
      </w:r>
      <w:r w:rsidR="004109D4" w:rsidRPr="004109D4">
        <w:rPr>
          <w:rFonts w:ascii="Times New Roman" w:hAnsi="Times New Roman"/>
          <w:sz w:val="24"/>
          <w:szCs w:val="24"/>
          <w:lang w:val="en-US"/>
        </w:rPr>
        <w:t> </w:t>
      </w:r>
      <w:r w:rsidR="004109D4" w:rsidRPr="004109D4">
        <w:rPr>
          <w:rFonts w:ascii="Times New Roman" w:hAnsi="Times New Roman"/>
          <w:sz w:val="24"/>
          <w:szCs w:val="24"/>
        </w:rPr>
        <w:t>месяц на</w:t>
      </w:r>
      <w:r w:rsidR="004109D4" w:rsidRPr="004109D4">
        <w:rPr>
          <w:rFonts w:ascii="Times New Roman" w:hAnsi="Times New Roman"/>
          <w:sz w:val="24"/>
          <w:szCs w:val="24"/>
          <w:lang w:val="en-US"/>
        </w:rPr>
        <w:t> </w:t>
      </w:r>
      <w:r w:rsidR="004109D4" w:rsidRPr="004109D4">
        <w:rPr>
          <w:rFonts w:ascii="Times New Roman" w:hAnsi="Times New Roman"/>
          <w:sz w:val="24"/>
          <w:szCs w:val="24"/>
        </w:rPr>
        <w:t>количество дней работы предприятия в</w:t>
      </w:r>
      <w:r w:rsidR="004109D4" w:rsidRPr="004109D4">
        <w:rPr>
          <w:rFonts w:ascii="Times New Roman" w:hAnsi="Times New Roman"/>
          <w:sz w:val="24"/>
          <w:szCs w:val="24"/>
          <w:lang w:val="en-US"/>
        </w:rPr>
        <w:t> </w:t>
      </w:r>
      <w:r w:rsidR="004109D4" w:rsidRPr="004109D4">
        <w:rPr>
          <w:rFonts w:ascii="Times New Roman" w:hAnsi="Times New Roman"/>
          <w:sz w:val="24"/>
          <w:szCs w:val="24"/>
        </w:rPr>
        <w:t>этом</w:t>
      </w:r>
      <w:r w:rsidR="004109D4" w:rsidRPr="004109D4">
        <w:rPr>
          <w:rFonts w:ascii="Times New Roman" w:hAnsi="Times New Roman"/>
          <w:sz w:val="24"/>
          <w:szCs w:val="24"/>
          <w:lang w:val="en-US"/>
        </w:rPr>
        <w:t> </w:t>
      </w:r>
      <w:r>
        <w:rPr>
          <w:rFonts w:ascii="Times New Roman" w:hAnsi="Times New Roman"/>
          <w:sz w:val="24"/>
          <w:szCs w:val="24"/>
        </w:rPr>
        <w:t>же периоде</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с</w:t>
      </w:r>
      <w:r w:rsidR="004109D4" w:rsidRPr="004109D4">
        <w:rPr>
          <w:rFonts w:ascii="Times New Roman" w:hAnsi="Times New Roman"/>
          <w:sz w:val="24"/>
          <w:szCs w:val="24"/>
        </w:rPr>
        <w:t>уммированием списочного состава работников за</w:t>
      </w:r>
      <w:r w:rsidR="004109D4" w:rsidRPr="004109D4">
        <w:rPr>
          <w:rFonts w:ascii="Times New Roman" w:hAnsi="Times New Roman"/>
          <w:sz w:val="24"/>
          <w:szCs w:val="24"/>
          <w:lang w:val="en-US"/>
        </w:rPr>
        <w:t> </w:t>
      </w:r>
      <w:r w:rsidR="004109D4" w:rsidRPr="004109D4">
        <w:rPr>
          <w:rFonts w:ascii="Times New Roman" w:hAnsi="Times New Roman"/>
          <w:sz w:val="24"/>
          <w:szCs w:val="24"/>
        </w:rPr>
        <w:t>год и</w:t>
      </w:r>
      <w:r w:rsidR="004109D4" w:rsidRPr="004109D4">
        <w:rPr>
          <w:rFonts w:ascii="Times New Roman" w:hAnsi="Times New Roman"/>
          <w:sz w:val="24"/>
          <w:szCs w:val="24"/>
          <w:lang w:val="en-US"/>
        </w:rPr>
        <w:t> </w:t>
      </w:r>
      <w:r w:rsidR="004109D4" w:rsidRPr="004109D4">
        <w:rPr>
          <w:rFonts w:ascii="Times New Roman" w:hAnsi="Times New Roman"/>
          <w:sz w:val="24"/>
          <w:szCs w:val="24"/>
        </w:rPr>
        <w:t>делением на</w:t>
      </w:r>
      <w:r w:rsidR="004109D4" w:rsidRPr="004109D4">
        <w:rPr>
          <w:rFonts w:ascii="Times New Roman" w:hAnsi="Times New Roman"/>
          <w:sz w:val="24"/>
          <w:szCs w:val="24"/>
          <w:lang w:val="en-US"/>
        </w:rPr>
        <w:t> </w:t>
      </w:r>
      <w:r>
        <w:rPr>
          <w:rFonts w:ascii="Times New Roman" w:hAnsi="Times New Roman"/>
          <w:sz w:val="24"/>
          <w:szCs w:val="24"/>
        </w:rPr>
        <w:t>двенадцать месяцев</w:t>
      </w:r>
    </w:p>
    <w:p w:rsidR="004109D4" w:rsidRPr="00660BB2"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м</w:t>
      </w:r>
      <w:r w:rsidR="004109D4" w:rsidRPr="004109D4">
        <w:rPr>
          <w:rFonts w:ascii="Times New Roman" w:hAnsi="Times New Roman"/>
          <w:sz w:val="24"/>
          <w:szCs w:val="24"/>
        </w:rPr>
        <w:t>есячной потребностью работников по</w:t>
      </w:r>
      <w:r w:rsidR="004109D4" w:rsidRPr="004109D4">
        <w:rPr>
          <w:rFonts w:ascii="Times New Roman" w:hAnsi="Times New Roman"/>
          <w:sz w:val="24"/>
          <w:szCs w:val="24"/>
          <w:lang w:val="en-US"/>
        </w:rPr>
        <w:t> </w:t>
      </w:r>
      <w:r>
        <w:rPr>
          <w:rFonts w:ascii="Times New Roman" w:hAnsi="Times New Roman"/>
          <w:sz w:val="24"/>
          <w:szCs w:val="24"/>
        </w:rPr>
        <w:t>плану</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Плановую численность основных работников определяют </w:t>
      </w:r>
      <w:proofErr w:type="gramStart"/>
      <w:r w:rsidRPr="004109D4">
        <w:rPr>
          <w:rFonts w:ascii="Times New Roman" w:hAnsi="Times New Roman"/>
          <w:sz w:val="24"/>
          <w:szCs w:val="24"/>
        </w:rPr>
        <w:t>по</w:t>
      </w:r>
      <w:proofErr w:type="gramEnd"/>
      <w:r w:rsidRPr="004109D4">
        <w:rPr>
          <w:rFonts w:ascii="Times New Roman" w:hAnsi="Times New Roman"/>
          <w:sz w:val="24"/>
          <w:szCs w:val="24"/>
        </w:rPr>
        <w:t>:</w:t>
      </w:r>
    </w:p>
    <w:p w:rsidR="004109D4" w:rsidRPr="004109D4" w:rsidRDefault="000331E8"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1. т</w:t>
      </w:r>
      <w:r w:rsidR="004109D4" w:rsidRPr="004109D4">
        <w:rPr>
          <w:rFonts w:ascii="Times New Roman" w:hAnsi="Times New Roman"/>
          <w:sz w:val="24"/>
          <w:szCs w:val="24"/>
          <w:highlight w:val="yellow"/>
        </w:rPr>
        <w:t>рудоемк</w:t>
      </w:r>
      <w:r w:rsidR="008A5594">
        <w:rPr>
          <w:rFonts w:ascii="Times New Roman" w:hAnsi="Times New Roman"/>
          <w:sz w:val="24"/>
          <w:szCs w:val="24"/>
          <w:highlight w:val="yellow"/>
        </w:rPr>
        <w:t xml:space="preserve">ости производственной программы </w:t>
      </w:r>
      <w:r w:rsidR="004109D4" w:rsidRPr="004109D4">
        <w:rPr>
          <w:rFonts w:ascii="Times New Roman" w:hAnsi="Times New Roman"/>
          <w:sz w:val="24"/>
          <w:szCs w:val="24"/>
          <w:highlight w:val="yellow"/>
        </w:rPr>
        <w:t>и</w:t>
      </w:r>
      <w:r w:rsidR="004109D4" w:rsidRPr="004109D4">
        <w:rPr>
          <w:rFonts w:ascii="Times New Roman" w:hAnsi="Times New Roman"/>
          <w:sz w:val="24"/>
          <w:szCs w:val="24"/>
          <w:highlight w:val="yellow"/>
          <w:lang w:val="en-US"/>
        </w:rPr>
        <w:t> </w:t>
      </w:r>
      <w:r w:rsidR="004109D4" w:rsidRPr="004109D4">
        <w:rPr>
          <w:rFonts w:ascii="Times New Roman" w:hAnsi="Times New Roman"/>
          <w:sz w:val="24"/>
          <w:szCs w:val="24"/>
          <w:highlight w:val="yellow"/>
        </w:rPr>
        <w:t>нормам обслуживания и</w:t>
      </w:r>
      <w:r w:rsidR="004109D4" w:rsidRPr="004109D4">
        <w:rPr>
          <w:rFonts w:ascii="Times New Roman" w:hAnsi="Times New Roman"/>
          <w:sz w:val="24"/>
          <w:szCs w:val="24"/>
          <w:highlight w:val="yellow"/>
          <w:lang w:val="en-US"/>
        </w:rPr>
        <w:t> </w:t>
      </w:r>
      <w:r>
        <w:rPr>
          <w:rFonts w:ascii="Times New Roman" w:hAnsi="Times New Roman"/>
          <w:sz w:val="24"/>
          <w:szCs w:val="24"/>
          <w:highlight w:val="yellow"/>
        </w:rPr>
        <w:t>выработки</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ч</w:t>
      </w:r>
      <w:r w:rsidR="004109D4" w:rsidRPr="004109D4">
        <w:rPr>
          <w:rFonts w:ascii="Times New Roman" w:hAnsi="Times New Roman"/>
          <w:sz w:val="24"/>
          <w:szCs w:val="24"/>
        </w:rPr>
        <w:t>исленность работников, занятых в</w:t>
      </w:r>
      <w:r w:rsidR="004109D4" w:rsidRPr="004109D4">
        <w:rPr>
          <w:rFonts w:ascii="Times New Roman" w:hAnsi="Times New Roman"/>
          <w:sz w:val="24"/>
          <w:szCs w:val="24"/>
          <w:lang w:val="en-US"/>
        </w:rPr>
        <w:t> </w:t>
      </w:r>
      <w:r>
        <w:rPr>
          <w:rFonts w:ascii="Times New Roman" w:hAnsi="Times New Roman"/>
          <w:sz w:val="24"/>
          <w:szCs w:val="24"/>
        </w:rPr>
        <w:t>основных цехах</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нормам рабочего времени</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с</w:t>
      </w:r>
      <w:r w:rsidR="004109D4" w:rsidRPr="004109D4">
        <w:rPr>
          <w:rFonts w:ascii="Times New Roman" w:hAnsi="Times New Roman"/>
          <w:sz w:val="24"/>
          <w:szCs w:val="24"/>
        </w:rPr>
        <w:t>редним нормам выработки, действующим в</w:t>
      </w:r>
      <w:r w:rsidR="004109D4" w:rsidRPr="004109D4">
        <w:rPr>
          <w:rFonts w:ascii="Times New Roman" w:hAnsi="Times New Roman"/>
          <w:sz w:val="24"/>
          <w:szCs w:val="24"/>
          <w:lang w:val="en-US"/>
        </w:rPr>
        <w:t> </w:t>
      </w:r>
      <w:r>
        <w:rPr>
          <w:rFonts w:ascii="Times New Roman" w:hAnsi="Times New Roman"/>
          <w:sz w:val="24"/>
          <w:szCs w:val="24"/>
        </w:rPr>
        <w:t>отрасли</w:t>
      </w:r>
    </w:p>
    <w:p w:rsidR="004109D4" w:rsidRPr="000331E8"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5. ф</w:t>
      </w:r>
      <w:r w:rsidR="004109D4" w:rsidRPr="004109D4">
        <w:rPr>
          <w:rFonts w:ascii="Times New Roman" w:hAnsi="Times New Roman"/>
          <w:sz w:val="24"/>
          <w:szCs w:val="24"/>
        </w:rPr>
        <w:t>актич</w:t>
      </w:r>
      <w:r>
        <w:rPr>
          <w:rFonts w:ascii="Times New Roman" w:hAnsi="Times New Roman"/>
          <w:sz w:val="24"/>
          <w:szCs w:val="24"/>
        </w:rPr>
        <w:t>еским затратам рабочего времени</w:t>
      </w:r>
    </w:p>
    <w:p w:rsidR="004109D4" w:rsidRPr="000331E8"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 xml:space="preserve">Какие из перечисленных фондов предприятия следует отнести </w:t>
      </w:r>
      <w:proofErr w:type="gramStart"/>
      <w:r w:rsidRPr="004109D4">
        <w:rPr>
          <w:rFonts w:ascii="Times New Roman" w:hAnsi="Times New Roman"/>
          <w:sz w:val="24"/>
          <w:szCs w:val="24"/>
        </w:rPr>
        <w:t>к</w:t>
      </w:r>
      <w:proofErr w:type="gramEnd"/>
      <w:r w:rsidRPr="004109D4">
        <w:rPr>
          <w:rFonts w:ascii="Times New Roman" w:hAnsi="Times New Roman"/>
          <w:sz w:val="24"/>
          <w:szCs w:val="24"/>
        </w:rPr>
        <w:t xml:space="preserve"> непроизводственным:</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 с</w:t>
      </w:r>
      <w:r w:rsidR="004109D4" w:rsidRPr="004109D4">
        <w:rPr>
          <w:rFonts w:ascii="Times New Roman" w:hAnsi="Times New Roman"/>
          <w:sz w:val="24"/>
          <w:szCs w:val="24"/>
        </w:rPr>
        <w:t>кладское п</w:t>
      </w:r>
      <w:r>
        <w:rPr>
          <w:rFonts w:ascii="Times New Roman" w:hAnsi="Times New Roman"/>
          <w:sz w:val="24"/>
          <w:szCs w:val="24"/>
        </w:rPr>
        <w:t>омещение основного производства</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2. </w:t>
      </w:r>
      <w:r w:rsidR="000331E8">
        <w:rPr>
          <w:rFonts w:ascii="Times New Roman" w:hAnsi="Times New Roman"/>
          <w:sz w:val="24"/>
          <w:szCs w:val="24"/>
        </w:rPr>
        <w:t>х</w:t>
      </w:r>
      <w:r w:rsidRPr="004109D4">
        <w:rPr>
          <w:rFonts w:ascii="Times New Roman" w:hAnsi="Times New Roman"/>
          <w:sz w:val="24"/>
          <w:szCs w:val="24"/>
        </w:rPr>
        <w:t>озяйственн</w:t>
      </w:r>
      <w:r w:rsidR="000331E8">
        <w:rPr>
          <w:rFonts w:ascii="Times New Roman" w:hAnsi="Times New Roman"/>
          <w:sz w:val="24"/>
          <w:szCs w:val="24"/>
        </w:rPr>
        <w:t>ые постройки транспортного цеха</w:t>
      </w:r>
    </w:p>
    <w:p w:rsidR="004109D4" w:rsidRPr="004109D4" w:rsidRDefault="004109D4" w:rsidP="004109D4">
      <w:pPr>
        <w:pStyle w:val="a4"/>
        <w:spacing w:after="0" w:line="240" w:lineRule="auto"/>
        <w:ind w:left="0" w:firstLine="567"/>
        <w:jc w:val="both"/>
        <w:rPr>
          <w:rFonts w:ascii="Times New Roman" w:hAnsi="Times New Roman"/>
          <w:sz w:val="24"/>
          <w:szCs w:val="24"/>
          <w:highlight w:val="yellow"/>
        </w:rPr>
      </w:pPr>
      <w:r w:rsidRPr="004109D4">
        <w:rPr>
          <w:rFonts w:ascii="Times New Roman" w:hAnsi="Times New Roman"/>
          <w:sz w:val="24"/>
          <w:szCs w:val="24"/>
          <w:highlight w:val="yellow"/>
        </w:rPr>
        <w:t xml:space="preserve">3. </w:t>
      </w:r>
      <w:r w:rsidR="000331E8">
        <w:rPr>
          <w:rFonts w:ascii="Times New Roman" w:hAnsi="Times New Roman"/>
          <w:sz w:val="24"/>
          <w:szCs w:val="24"/>
          <w:highlight w:val="yellow"/>
        </w:rPr>
        <w:t>м</w:t>
      </w:r>
      <w:r w:rsidRPr="004109D4">
        <w:rPr>
          <w:rFonts w:ascii="Times New Roman" w:hAnsi="Times New Roman"/>
          <w:sz w:val="24"/>
          <w:szCs w:val="24"/>
          <w:highlight w:val="yellow"/>
        </w:rPr>
        <w:t>едицинское оборудование оздо</w:t>
      </w:r>
      <w:r w:rsidR="000331E8">
        <w:rPr>
          <w:rFonts w:ascii="Times New Roman" w:hAnsi="Times New Roman"/>
          <w:sz w:val="24"/>
          <w:szCs w:val="24"/>
          <w:highlight w:val="yellow"/>
        </w:rPr>
        <w:t>ровительного центра предприятия</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п</w:t>
      </w:r>
      <w:r w:rsidR="004109D4" w:rsidRPr="004109D4">
        <w:rPr>
          <w:rFonts w:ascii="Times New Roman" w:hAnsi="Times New Roman"/>
          <w:sz w:val="24"/>
          <w:szCs w:val="24"/>
        </w:rPr>
        <w:t>оточная линия по</w:t>
      </w:r>
      <w:r w:rsidR="004109D4" w:rsidRPr="004109D4">
        <w:rPr>
          <w:rFonts w:ascii="Times New Roman" w:hAnsi="Times New Roman"/>
          <w:sz w:val="24"/>
          <w:szCs w:val="24"/>
          <w:lang w:val="en-US"/>
        </w:rPr>
        <w:t> </w:t>
      </w:r>
      <w:r w:rsidR="004109D4" w:rsidRPr="004109D4">
        <w:rPr>
          <w:rFonts w:ascii="Times New Roman" w:hAnsi="Times New Roman"/>
          <w:sz w:val="24"/>
          <w:szCs w:val="24"/>
        </w:rPr>
        <w:t>переработке</w:t>
      </w:r>
      <w:r>
        <w:rPr>
          <w:rFonts w:ascii="Times New Roman" w:hAnsi="Times New Roman"/>
          <w:sz w:val="24"/>
          <w:szCs w:val="24"/>
        </w:rPr>
        <w:t xml:space="preserve"> сельскохозяйственной продукции</w:t>
      </w:r>
    </w:p>
    <w:p w:rsidR="004109D4" w:rsidRPr="00660BB2"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п</w:t>
      </w:r>
      <w:r w:rsidR="004109D4" w:rsidRPr="004109D4">
        <w:rPr>
          <w:rFonts w:ascii="Times New Roman" w:hAnsi="Times New Roman"/>
          <w:sz w:val="24"/>
          <w:szCs w:val="24"/>
        </w:rPr>
        <w:t>остройки цеха предприятия по</w:t>
      </w:r>
      <w:r w:rsidR="004109D4" w:rsidRPr="004109D4">
        <w:rPr>
          <w:rFonts w:ascii="Times New Roman" w:hAnsi="Times New Roman"/>
          <w:sz w:val="24"/>
          <w:szCs w:val="24"/>
          <w:lang w:val="en-US"/>
        </w:rPr>
        <w:t> </w:t>
      </w:r>
      <w:r>
        <w:rPr>
          <w:rFonts w:ascii="Times New Roman" w:hAnsi="Times New Roman"/>
          <w:sz w:val="24"/>
          <w:szCs w:val="24"/>
        </w:rPr>
        <w:t>ремонту техники</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Первоначальная ст</w:t>
      </w:r>
      <w:r w:rsidR="000331E8">
        <w:rPr>
          <w:rFonts w:ascii="Times New Roman" w:hAnsi="Times New Roman"/>
          <w:sz w:val="24"/>
          <w:szCs w:val="24"/>
        </w:rPr>
        <w:t>оимость</w:t>
      </w:r>
      <w:r w:rsidR="008A5594">
        <w:rPr>
          <w:rFonts w:ascii="Times New Roman" w:hAnsi="Times New Roman"/>
          <w:sz w:val="24"/>
          <w:szCs w:val="24"/>
        </w:rPr>
        <w:t xml:space="preserve"> основных фондов – </w:t>
      </w:r>
      <w:r w:rsidRPr="004109D4">
        <w:rPr>
          <w:rFonts w:ascii="Times New Roman" w:hAnsi="Times New Roman"/>
          <w:sz w:val="24"/>
          <w:szCs w:val="24"/>
        </w:rPr>
        <w:t>это:</w:t>
      </w:r>
    </w:p>
    <w:p w:rsidR="004109D4" w:rsidRPr="004109D4" w:rsidRDefault="000331E8"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1. ф</w:t>
      </w:r>
      <w:r w:rsidR="004109D4" w:rsidRPr="004109D4">
        <w:rPr>
          <w:rFonts w:ascii="Times New Roman" w:hAnsi="Times New Roman"/>
          <w:sz w:val="24"/>
          <w:szCs w:val="24"/>
          <w:highlight w:val="yellow"/>
        </w:rPr>
        <w:t>актическая стоимость основных фондов на</w:t>
      </w:r>
      <w:r w:rsidR="004109D4" w:rsidRPr="000331E8">
        <w:rPr>
          <w:rFonts w:ascii="Times New Roman" w:hAnsi="Times New Roman"/>
          <w:sz w:val="24"/>
          <w:szCs w:val="24"/>
          <w:highlight w:val="yellow"/>
        </w:rPr>
        <w:t> </w:t>
      </w:r>
      <w:r w:rsidR="004109D4" w:rsidRPr="004109D4">
        <w:rPr>
          <w:rFonts w:ascii="Times New Roman" w:hAnsi="Times New Roman"/>
          <w:sz w:val="24"/>
          <w:szCs w:val="24"/>
          <w:highlight w:val="yellow"/>
        </w:rPr>
        <w:t>момент</w:t>
      </w:r>
      <w:r w:rsidR="004109D4" w:rsidRPr="000331E8">
        <w:rPr>
          <w:rFonts w:ascii="Times New Roman" w:hAnsi="Times New Roman"/>
          <w:sz w:val="24"/>
          <w:szCs w:val="24"/>
          <w:highlight w:val="yellow"/>
        </w:rPr>
        <w:t> </w:t>
      </w:r>
      <w:r w:rsidR="004109D4" w:rsidRPr="004109D4">
        <w:rPr>
          <w:rFonts w:ascii="Times New Roman" w:hAnsi="Times New Roman"/>
          <w:sz w:val="24"/>
          <w:szCs w:val="24"/>
          <w:highlight w:val="yellow"/>
        </w:rPr>
        <w:t>их приобретения и</w:t>
      </w:r>
      <w:r w:rsidR="004109D4" w:rsidRPr="000331E8">
        <w:rPr>
          <w:rFonts w:ascii="Times New Roman" w:hAnsi="Times New Roman"/>
          <w:sz w:val="24"/>
          <w:szCs w:val="24"/>
          <w:highlight w:val="yellow"/>
        </w:rPr>
        <w:t> </w:t>
      </w:r>
      <w:r w:rsidR="008A5594">
        <w:rPr>
          <w:rFonts w:ascii="Times New Roman" w:hAnsi="Times New Roman"/>
          <w:sz w:val="24"/>
          <w:szCs w:val="24"/>
          <w:highlight w:val="yellow"/>
        </w:rPr>
        <w:t>постановки</w:t>
      </w:r>
      <w:r w:rsidR="004109D4" w:rsidRPr="004109D4">
        <w:rPr>
          <w:rFonts w:ascii="Times New Roman" w:hAnsi="Times New Roman"/>
          <w:sz w:val="24"/>
          <w:szCs w:val="24"/>
          <w:highlight w:val="yellow"/>
        </w:rPr>
        <w:t xml:space="preserve"> на</w:t>
      </w:r>
      <w:r w:rsidR="004109D4" w:rsidRPr="000331E8">
        <w:rPr>
          <w:rFonts w:ascii="Times New Roman" w:hAnsi="Times New Roman"/>
          <w:sz w:val="24"/>
          <w:szCs w:val="24"/>
          <w:highlight w:val="yellow"/>
        </w:rPr>
        <w:t> </w:t>
      </w:r>
      <w:r>
        <w:rPr>
          <w:rFonts w:ascii="Times New Roman" w:hAnsi="Times New Roman"/>
          <w:sz w:val="24"/>
          <w:szCs w:val="24"/>
          <w:highlight w:val="yellow"/>
        </w:rPr>
        <w:t>баланс</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с</w:t>
      </w:r>
      <w:r w:rsidR="004109D4" w:rsidRPr="004109D4">
        <w:rPr>
          <w:rFonts w:ascii="Times New Roman" w:hAnsi="Times New Roman"/>
          <w:sz w:val="24"/>
          <w:szCs w:val="24"/>
        </w:rPr>
        <w:t>тоимость основных фондов после</w:t>
      </w:r>
      <w:r w:rsidR="004109D4" w:rsidRPr="004109D4">
        <w:rPr>
          <w:rFonts w:ascii="Times New Roman" w:hAnsi="Times New Roman"/>
          <w:sz w:val="24"/>
          <w:szCs w:val="24"/>
          <w:lang w:val="en-US"/>
        </w:rPr>
        <w:t> </w:t>
      </w:r>
      <w:r w:rsidR="00942CD3">
        <w:rPr>
          <w:rFonts w:ascii="Times New Roman" w:hAnsi="Times New Roman"/>
          <w:sz w:val="24"/>
          <w:szCs w:val="24"/>
        </w:rPr>
        <w:t>их переоценки</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р</w:t>
      </w:r>
      <w:r w:rsidR="004109D4" w:rsidRPr="004109D4">
        <w:rPr>
          <w:rFonts w:ascii="Times New Roman" w:hAnsi="Times New Roman"/>
          <w:sz w:val="24"/>
          <w:szCs w:val="24"/>
        </w:rPr>
        <w:t>ыночная стоимость основных фондов на</w:t>
      </w:r>
      <w:r w:rsidR="004109D4" w:rsidRPr="004109D4">
        <w:rPr>
          <w:rFonts w:ascii="Times New Roman" w:hAnsi="Times New Roman"/>
          <w:sz w:val="24"/>
          <w:szCs w:val="24"/>
          <w:lang w:val="en-US"/>
        </w:rPr>
        <w:t> </w:t>
      </w:r>
      <w:r w:rsidR="00942CD3">
        <w:rPr>
          <w:rFonts w:ascii="Times New Roman" w:hAnsi="Times New Roman"/>
          <w:sz w:val="24"/>
          <w:szCs w:val="24"/>
        </w:rPr>
        <w:t>момент оценки</w:t>
      </w:r>
    </w:p>
    <w:p w:rsidR="004109D4" w:rsidRPr="004109D4"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н</w:t>
      </w:r>
      <w:r w:rsidR="004109D4" w:rsidRPr="004109D4">
        <w:rPr>
          <w:rFonts w:ascii="Times New Roman" w:hAnsi="Times New Roman"/>
          <w:sz w:val="24"/>
          <w:szCs w:val="24"/>
        </w:rPr>
        <w:t>ачальная стоимость основных фондов, выбывающих из</w:t>
      </w:r>
      <w:r w:rsidR="004109D4" w:rsidRPr="004109D4">
        <w:rPr>
          <w:rFonts w:ascii="Times New Roman" w:hAnsi="Times New Roman"/>
          <w:sz w:val="24"/>
          <w:szCs w:val="24"/>
          <w:lang w:val="en-US"/>
        </w:rPr>
        <w:t> </w:t>
      </w:r>
      <w:r w:rsidR="00942CD3">
        <w:rPr>
          <w:rFonts w:ascii="Times New Roman" w:hAnsi="Times New Roman"/>
          <w:sz w:val="24"/>
          <w:szCs w:val="24"/>
        </w:rPr>
        <w:t>эксплуатации</w:t>
      </w:r>
    </w:p>
    <w:p w:rsidR="004109D4" w:rsidRPr="00660BB2" w:rsidRDefault="000331E8"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с</w:t>
      </w:r>
      <w:r w:rsidR="004109D4" w:rsidRPr="004109D4">
        <w:rPr>
          <w:rFonts w:ascii="Times New Roman" w:hAnsi="Times New Roman"/>
          <w:sz w:val="24"/>
          <w:szCs w:val="24"/>
        </w:rPr>
        <w:t>тоимость основных фондов на</w:t>
      </w:r>
      <w:r w:rsidR="004109D4" w:rsidRPr="004109D4">
        <w:rPr>
          <w:rFonts w:ascii="Times New Roman" w:hAnsi="Times New Roman"/>
          <w:sz w:val="24"/>
          <w:szCs w:val="24"/>
          <w:lang w:val="en-US"/>
        </w:rPr>
        <w:t> </w:t>
      </w:r>
      <w:r>
        <w:rPr>
          <w:rFonts w:ascii="Times New Roman" w:hAnsi="Times New Roman"/>
          <w:sz w:val="24"/>
          <w:szCs w:val="24"/>
        </w:rPr>
        <w:t>начало года</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EE020C" w:rsidRPr="00EE020C" w:rsidRDefault="00EE020C" w:rsidP="00EE020C">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EE020C">
        <w:rPr>
          <w:rFonts w:ascii="Times New Roman" w:hAnsi="Times New Roman"/>
          <w:sz w:val="24"/>
          <w:szCs w:val="24"/>
        </w:rPr>
        <w:t>Восстановительная стоимость – это первоначальная стоимость:</w:t>
      </w:r>
    </w:p>
    <w:p w:rsidR="00EE020C" w:rsidRPr="00EE020C" w:rsidRDefault="00EE020C" w:rsidP="00EE020C">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w:t>
      </w:r>
      <w:r w:rsidRPr="00EE020C">
        <w:rPr>
          <w:rFonts w:ascii="Times New Roman" w:hAnsi="Times New Roman"/>
          <w:sz w:val="24"/>
          <w:szCs w:val="24"/>
        </w:rPr>
        <w:t xml:space="preserve"> в ценах и условиях прошлого периода времени</w:t>
      </w:r>
    </w:p>
    <w:p w:rsidR="00EE020C" w:rsidRPr="00EE020C" w:rsidRDefault="00EE020C" w:rsidP="00EE020C">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w:t>
      </w:r>
      <w:r w:rsidRPr="00EE020C">
        <w:rPr>
          <w:rFonts w:ascii="Times New Roman" w:hAnsi="Times New Roman"/>
          <w:sz w:val="24"/>
          <w:szCs w:val="24"/>
        </w:rPr>
        <w:t xml:space="preserve"> в ценах и условиях будущего периода времени</w:t>
      </w:r>
    </w:p>
    <w:p w:rsidR="00EE020C" w:rsidRDefault="00EE020C" w:rsidP="00EE020C">
      <w:pPr>
        <w:pStyle w:val="a4"/>
        <w:spacing w:after="0" w:line="240" w:lineRule="auto"/>
        <w:ind w:left="0" w:firstLine="567"/>
        <w:jc w:val="both"/>
        <w:rPr>
          <w:rFonts w:ascii="Times New Roman" w:hAnsi="Times New Roman"/>
          <w:sz w:val="24"/>
          <w:szCs w:val="24"/>
        </w:rPr>
      </w:pPr>
      <w:r w:rsidRPr="00EE020C">
        <w:rPr>
          <w:rFonts w:ascii="Times New Roman" w:hAnsi="Times New Roman"/>
          <w:sz w:val="24"/>
          <w:szCs w:val="24"/>
          <w:highlight w:val="yellow"/>
        </w:rPr>
        <w:t>3. в ценах и условиях данного периода времени</w:t>
      </w:r>
    </w:p>
    <w:p w:rsidR="00EE020C" w:rsidRPr="00EE020C" w:rsidRDefault="00EE020C" w:rsidP="00EE020C">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дисконтированная</w:t>
      </w:r>
      <w:proofErr w:type="gramEnd"/>
      <w:r>
        <w:rPr>
          <w:rFonts w:ascii="Times New Roman" w:hAnsi="Times New Roman"/>
          <w:sz w:val="24"/>
          <w:szCs w:val="24"/>
        </w:rPr>
        <w:t xml:space="preserve"> к периоду окончания срока полезного использования основного средства</w:t>
      </w:r>
    </w:p>
    <w:p w:rsidR="004109D4" w:rsidRPr="004109D4" w:rsidRDefault="000331E8"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Физический</w:t>
      </w:r>
      <w:r w:rsidR="004109D4" w:rsidRPr="004109D4">
        <w:rPr>
          <w:rFonts w:ascii="Times New Roman" w:hAnsi="Times New Roman"/>
          <w:sz w:val="24"/>
          <w:szCs w:val="24"/>
        </w:rPr>
        <w:t xml:space="preserve"> износ основных фондов можно определить как:</w:t>
      </w:r>
    </w:p>
    <w:p w:rsidR="004109D4" w:rsidRPr="004109D4" w:rsidRDefault="004109D4" w:rsidP="004109D4">
      <w:pPr>
        <w:pStyle w:val="a4"/>
        <w:spacing w:after="0" w:line="240" w:lineRule="auto"/>
        <w:ind w:left="0" w:firstLine="567"/>
        <w:jc w:val="both"/>
        <w:rPr>
          <w:rFonts w:ascii="Times New Roman" w:hAnsi="Times New Roman"/>
          <w:sz w:val="24"/>
          <w:szCs w:val="24"/>
          <w:highlight w:val="yellow"/>
        </w:rPr>
      </w:pPr>
      <w:r w:rsidRPr="004109D4">
        <w:rPr>
          <w:rFonts w:ascii="Times New Roman" w:hAnsi="Times New Roman"/>
          <w:sz w:val="24"/>
          <w:szCs w:val="24"/>
          <w:highlight w:val="yellow"/>
        </w:rPr>
        <w:t>1</w:t>
      </w:r>
      <w:r w:rsidRPr="000331E8">
        <w:rPr>
          <w:rFonts w:ascii="Times New Roman" w:hAnsi="Times New Roman"/>
          <w:sz w:val="24"/>
          <w:szCs w:val="24"/>
          <w:highlight w:val="yellow"/>
        </w:rPr>
        <w:t>.</w:t>
      </w:r>
      <w:r w:rsidR="000331E8" w:rsidRPr="000331E8">
        <w:rPr>
          <w:rFonts w:ascii="Times New Roman" w:hAnsi="Times New Roman"/>
          <w:sz w:val="24"/>
          <w:szCs w:val="24"/>
          <w:highlight w:val="yellow"/>
        </w:rPr>
        <w:t xml:space="preserve"> материальный износ основных сре</w:t>
      </w:r>
      <w:proofErr w:type="gramStart"/>
      <w:r w:rsidR="000331E8" w:rsidRPr="000331E8">
        <w:rPr>
          <w:rFonts w:ascii="Times New Roman" w:hAnsi="Times New Roman"/>
          <w:sz w:val="24"/>
          <w:szCs w:val="24"/>
          <w:highlight w:val="yellow"/>
        </w:rPr>
        <w:t>дств пр</w:t>
      </w:r>
      <w:proofErr w:type="gramEnd"/>
      <w:r w:rsidR="000331E8" w:rsidRPr="000331E8">
        <w:rPr>
          <w:rFonts w:ascii="Times New Roman" w:hAnsi="Times New Roman"/>
          <w:sz w:val="24"/>
          <w:szCs w:val="24"/>
          <w:highlight w:val="yellow"/>
        </w:rPr>
        <w:t>оизводства, связанный с потерей ими в процессе производства первоначальных физических свойств, качеств, размеров, работоспособности в результате физического, химического и другого воздействия</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2. </w:t>
      </w:r>
      <w:r w:rsidR="000331E8" w:rsidRPr="00942CD3">
        <w:rPr>
          <w:rFonts w:ascii="Times New Roman" w:hAnsi="Times New Roman"/>
          <w:sz w:val="24"/>
          <w:szCs w:val="24"/>
        </w:rPr>
        <w:t>снижение стоимости сре</w:t>
      </w:r>
      <w:proofErr w:type="gramStart"/>
      <w:r w:rsidR="000331E8" w:rsidRPr="00942CD3">
        <w:rPr>
          <w:rFonts w:ascii="Times New Roman" w:hAnsi="Times New Roman"/>
          <w:sz w:val="24"/>
          <w:szCs w:val="24"/>
        </w:rPr>
        <w:t>дств тр</w:t>
      </w:r>
      <w:proofErr w:type="gramEnd"/>
      <w:r w:rsidR="000331E8" w:rsidRPr="00942CD3">
        <w:rPr>
          <w:rFonts w:ascii="Times New Roman" w:hAnsi="Times New Roman"/>
          <w:sz w:val="24"/>
          <w:szCs w:val="24"/>
        </w:rPr>
        <w:t>уда, и материальных благ длительного пользования, обусловленное удешевлением воспроизводства действующих или созданием новых, бо</w:t>
      </w:r>
      <w:r w:rsidR="00942CD3">
        <w:rPr>
          <w:rFonts w:ascii="Times New Roman" w:hAnsi="Times New Roman"/>
          <w:sz w:val="24"/>
          <w:szCs w:val="24"/>
        </w:rPr>
        <w:t>лее совершенных основных фондов</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3. Выход из</w:t>
      </w:r>
      <w:r w:rsidRPr="004109D4">
        <w:rPr>
          <w:rFonts w:ascii="Times New Roman" w:hAnsi="Times New Roman"/>
          <w:sz w:val="24"/>
          <w:szCs w:val="24"/>
          <w:lang w:val="en-US"/>
        </w:rPr>
        <w:t> </w:t>
      </w:r>
      <w:r w:rsidRPr="004109D4">
        <w:rPr>
          <w:rFonts w:ascii="Times New Roman" w:hAnsi="Times New Roman"/>
          <w:sz w:val="24"/>
          <w:szCs w:val="24"/>
        </w:rPr>
        <w:t>строя отдельных узлов в</w:t>
      </w:r>
      <w:r w:rsidRPr="004109D4">
        <w:rPr>
          <w:rFonts w:ascii="Times New Roman" w:hAnsi="Times New Roman"/>
          <w:sz w:val="24"/>
          <w:szCs w:val="24"/>
          <w:lang w:val="en-US"/>
        </w:rPr>
        <w:t> </w:t>
      </w:r>
      <w:r w:rsidRPr="004109D4">
        <w:rPr>
          <w:rFonts w:ascii="Times New Roman" w:hAnsi="Times New Roman"/>
          <w:sz w:val="24"/>
          <w:szCs w:val="24"/>
        </w:rPr>
        <w:t>результа</w:t>
      </w:r>
      <w:r w:rsidR="00942CD3">
        <w:rPr>
          <w:rFonts w:ascii="Times New Roman" w:hAnsi="Times New Roman"/>
          <w:sz w:val="24"/>
          <w:szCs w:val="24"/>
        </w:rPr>
        <w:t>те эксплуатации основных фондов</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4. Потеря основными фондами первоначальных свойств в</w:t>
      </w:r>
      <w:r w:rsidRPr="004109D4">
        <w:rPr>
          <w:rFonts w:ascii="Times New Roman" w:hAnsi="Times New Roman"/>
          <w:sz w:val="24"/>
          <w:szCs w:val="24"/>
          <w:lang w:val="en-US"/>
        </w:rPr>
        <w:t> </w:t>
      </w:r>
      <w:r w:rsidRPr="004109D4">
        <w:rPr>
          <w:rFonts w:ascii="Times New Roman" w:hAnsi="Times New Roman"/>
          <w:sz w:val="24"/>
          <w:szCs w:val="24"/>
        </w:rPr>
        <w:t xml:space="preserve">результате </w:t>
      </w:r>
      <w:r w:rsidR="00942CD3">
        <w:rPr>
          <w:rFonts w:ascii="Times New Roman" w:hAnsi="Times New Roman"/>
          <w:sz w:val="24"/>
          <w:szCs w:val="24"/>
        </w:rPr>
        <w:t>возникновения чрезвычайных обстоятельств</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942CD3"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К фондам обращения относятся</w:t>
      </w:r>
      <w:r w:rsidR="004109D4" w:rsidRPr="004109D4">
        <w:rPr>
          <w:rFonts w:ascii="Times New Roman" w:hAnsi="Times New Roman"/>
          <w:sz w:val="24"/>
          <w:szCs w:val="24"/>
        </w:rPr>
        <w:t>:</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 п</w:t>
      </w:r>
      <w:r w:rsidR="004109D4" w:rsidRPr="004109D4">
        <w:rPr>
          <w:rFonts w:ascii="Times New Roman" w:hAnsi="Times New Roman"/>
          <w:sz w:val="24"/>
          <w:szCs w:val="24"/>
        </w:rPr>
        <w:t>родукция, пр</w:t>
      </w:r>
      <w:r>
        <w:rPr>
          <w:rFonts w:ascii="Times New Roman" w:hAnsi="Times New Roman"/>
          <w:sz w:val="24"/>
          <w:szCs w:val="24"/>
        </w:rPr>
        <w:t>оизводство которой не завершено (незавершенное производство)</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полуфабрикаты</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запасы сырья и материалов</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4. </w:t>
      </w:r>
      <w:r w:rsidR="00942CD3">
        <w:rPr>
          <w:rFonts w:ascii="Times New Roman" w:hAnsi="Times New Roman"/>
          <w:sz w:val="24"/>
          <w:szCs w:val="24"/>
        </w:rPr>
        <w:t>расходы будущих периодов</w:t>
      </w:r>
    </w:p>
    <w:p w:rsidR="004109D4" w:rsidRPr="00C445AA" w:rsidRDefault="00942CD3"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5. г</w:t>
      </w:r>
      <w:r w:rsidR="004109D4" w:rsidRPr="004109D4">
        <w:rPr>
          <w:rFonts w:ascii="Times New Roman" w:hAnsi="Times New Roman"/>
          <w:sz w:val="24"/>
          <w:szCs w:val="24"/>
          <w:highlight w:val="yellow"/>
        </w:rPr>
        <w:t>отовая к реализации продукци</w:t>
      </w:r>
      <w:r>
        <w:rPr>
          <w:rFonts w:ascii="Times New Roman" w:hAnsi="Times New Roman"/>
          <w:sz w:val="24"/>
          <w:szCs w:val="24"/>
          <w:highlight w:val="yellow"/>
        </w:rPr>
        <w:t>я</w:t>
      </w:r>
      <w:r w:rsidR="004109D4" w:rsidRPr="004109D4">
        <w:rPr>
          <w:rFonts w:ascii="Times New Roman" w:hAnsi="Times New Roman"/>
          <w:sz w:val="24"/>
          <w:szCs w:val="24"/>
          <w:highlight w:val="yellow"/>
        </w:rPr>
        <w:t xml:space="preserve"> </w:t>
      </w:r>
      <w:r>
        <w:rPr>
          <w:rFonts w:ascii="Times New Roman" w:hAnsi="Times New Roman"/>
          <w:sz w:val="24"/>
          <w:szCs w:val="24"/>
          <w:highlight w:val="yellow"/>
        </w:rPr>
        <w:t>и денежные средства предприятия</w:t>
      </w:r>
    </w:p>
    <w:p w:rsidR="004109D4" w:rsidRPr="00C445AA"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Оборотные средства – это</w:t>
      </w:r>
      <w:r w:rsidR="00942CD3">
        <w:rPr>
          <w:rFonts w:ascii="Times New Roman" w:hAnsi="Times New Roman"/>
          <w:sz w:val="24"/>
          <w:szCs w:val="24"/>
        </w:rPr>
        <w:t xml:space="preserve"> …</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 р</w:t>
      </w:r>
      <w:r w:rsidR="004109D4" w:rsidRPr="004109D4">
        <w:rPr>
          <w:rFonts w:ascii="Times New Roman" w:hAnsi="Times New Roman"/>
          <w:sz w:val="24"/>
          <w:szCs w:val="24"/>
        </w:rPr>
        <w:t>азность между оборотн</w:t>
      </w:r>
      <w:r>
        <w:rPr>
          <w:rFonts w:ascii="Times New Roman" w:hAnsi="Times New Roman"/>
          <w:sz w:val="24"/>
          <w:szCs w:val="24"/>
        </w:rPr>
        <w:t>ыми фондами и фондами обращения</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с</w:t>
      </w:r>
      <w:r w:rsidR="004109D4" w:rsidRPr="004109D4">
        <w:rPr>
          <w:rFonts w:ascii="Times New Roman" w:hAnsi="Times New Roman"/>
          <w:sz w:val="24"/>
          <w:szCs w:val="24"/>
        </w:rPr>
        <w:t>умма оборотных фондов и готовой п</w:t>
      </w:r>
      <w:r>
        <w:rPr>
          <w:rFonts w:ascii="Times New Roman" w:hAnsi="Times New Roman"/>
          <w:sz w:val="24"/>
          <w:szCs w:val="24"/>
        </w:rPr>
        <w:t>родукции на складах предприятия</w:t>
      </w:r>
    </w:p>
    <w:p w:rsidR="004109D4" w:rsidRPr="004109D4" w:rsidRDefault="00942CD3"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3. с</w:t>
      </w:r>
      <w:r w:rsidR="004109D4" w:rsidRPr="004109D4">
        <w:rPr>
          <w:rFonts w:ascii="Times New Roman" w:hAnsi="Times New Roman"/>
          <w:sz w:val="24"/>
          <w:szCs w:val="24"/>
          <w:highlight w:val="yellow"/>
        </w:rPr>
        <w:t>умма оборотных фондов и фондов обращения пре</w:t>
      </w:r>
      <w:r>
        <w:rPr>
          <w:rFonts w:ascii="Times New Roman" w:hAnsi="Times New Roman"/>
          <w:sz w:val="24"/>
          <w:szCs w:val="24"/>
          <w:highlight w:val="yellow"/>
        </w:rPr>
        <w:t>дприятия</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с</w:t>
      </w:r>
      <w:r w:rsidR="004109D4" w:rsidRPr="004109D4">
        <w:rPr>
          <w:rFonts w:ascii="Times New Roman" w:hAnsi="Times New Roman"/>
          <w:sz w:val="24"/>
          <w:szCs w:val="24"/>
        </w:rPr>
        <w:t>умма оборотных фондов</w:t>
      </w:r>
      <w:r>
        <w:rPr>
          <w:rFonts w:ascii="Times New Roman" w:hAnsi="Times New Roman"/>
          <w:sz w:val="24"/>
          <w:szCs w:val="24"/>
        </w:rPr>
        <w:t xml:space="preserve"> и денежных сре</w:t>
      </w:r>
      <w:proofErr w:type="gramStart"/>
      <w:r>
        <w:rPr>
          <w:rFonts w:ascii="Times New Roman" w:hAnsi="Times New Roman"/>
          <w:sz w:val="24"/>
          <w:szCs w:val="24"/>
        </w:rPr>
        <w:t>дств пр</w:t>
      </w:r>
      <w:proofErr w:type="gramEnd"/>
      <w:r>
        <w:rPr>
          <w:rFonts w:ascii="Times New Roman" w:hAnsi="Times New Roman"/>
          <w:sz w:val="24"/>
          <w:szCs w:val="24"/>
        </w:rPr>
        <w:t>едприятия</w:t>
      </w:r>
    </w:p>
    <w:p w:rsidR="004109D4" w:rsidRPr="00660BB2"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р</w:t>
      </w:r>
      <w:r w:rsidR="004109D4" w:rsidRPr="004109D4">
        <w:rPr>
          <w:rFonts w:ascii="Times New Roman" w:hAnsi="Times New Roman"/>
          <w:sz w:val="24"/>
          <w:szCs w:val="24"/>
        </w:rPr>
        <w:t>азность между денежными средствами и</w:t>
      </w:r>
      <w:r>
        <w:rPr>
          <w:rFonts w:ascii="Times New Roman" w:hAnsi="Times New Roman"/>
          <w:sz w:val="24"/>
          <w:szCs w:val="24"/>
        </w:rPr>
        <w:t xml:space="preserve"> оборотными фондами предприятия</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942CD3"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Показателем</w:t>
      </w:r>
      <w:r w:rsidR="004109D4" w:rsidRPr="004109D4">
        <w:rPr>
          <w:rFonts w:ascii="Times New Roman" w:hAnsi="Times New Roman"/>
          <w:sz w:val="24"/>
          <w:szCs w:val="24"/>
        </w:rPr>
        <w:t xml:space="preserve"> оборачи</w:t>
      </w:r>
      <w:r>
        <w:rPr>
          <w:rFonts w:ascii="Times New Roman" w:hAnsi="Times New Roman"/>
          <w:sz w:val="24"/>
          <w:szCs w:val="24"/>
        </w:rPr>
        <w:t>ваемости оборотных средств являе</w:t>
      </w:r>
      <w:r w:rsidR="004109D4" w:rsidRPr="004109D4">
        <w:rPr>
          <w:rFonts w:ascii="Times New Roman" w:hAnsi="Times New Roman"/>
          <w:sz w:val="24"/>
          <w:szCs w:val="24"/>
        </w:rPr>
        <w:t>тся:</w:t>
      </w:r>
    </w:p>
    <w:p w:rsidR="004109D4" w:rsidRPr="004109D4" w:rsidRDefault="00942CD3"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1. коэффициент оборачиваемости</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2. </w:t>
      </w:r>
      <w:r w:rsidR="00942CD3">
        <w:rPr>
          <w:rFonts w:ascii="Times New Roman" w:hAnsi="Times New Roman"/>
          <w:sz w:val="24"/>
          <w:szCs w:val="24"/>
        </w:rPr>
        <w:t>к</w:t>
      </w:r>
      <w:r w:rsidRPr="004109D4">
        <w:rPr>
          <w:rFonts w:ascii="Times New Roman" w:hAnsi="Times New Roman"/>
          <w:sz w:val="24"/>
          <w:szCs w:val="24"/>
        </w:rPr>
        <w:t>оэффициент экстенсивн</w:t>
      </w:r>
      <w:r w:rsidR="00942CD3">
        <w:rPr>
          <w:rFonts w:ascii="Times New Roman" w:hAnsi="Times New Roman"/>
          <w:sz w:val="24"/>
          <w:szCs w:val="24"/>
        </w:rPr>
        <w:t>ой загрузки оборудования</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с</w:t>
      </w:r>
      <w:r w:rsidR="004109D4" w:rsidRPr="004109D4">
        <w:rPr>
          <w:rFonts w:ascii="Times New Roman" w:hAnsi="Times New Roman"/>
          <w:sz w:val="24"/>
          <w:szCs w:val="24"/>
        </w:rPr>
        <w:t>уммы</w:t>
      </w:r>
      <w:r>
        <w:rPr>
          <w:rFonts w:ascii="Times New Roman" w:hAnsi="Times New Roman"/>
          <w:sz w:val="24"/>
          <w:szCs w:val="24"/>
        </w:rPr>
        <w:t xml:space="preserve"> освобожденных денежных средств</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о</w:t>
      </w:r>
      <w:r w:rsidR="004109D4" w:rsidRPr="004109D4">
        <w:rPr>
          <w:rFonts w:ascii="Times New Roman" w:hAnsi="Times New Roman"/>
          <w:sz w:val="24"/>
          <w:szCs w:val="24"/>
        </w:rPr>
        <w:t>тносительная экономи</w:t>
      </w:r>
      <w:r>
        <w:rPr>
          <w:rFonts w:ascii="Times New Roman" w:hAnsi="Times New Roman"/>
          <w:sz w:val="24"/>
          <w:szCs w:val="24"/>
        </w:rPr>
        <w:t>я применяемых оборотных средств</w:t>
      </w:r>
    </w:p>
    <w:p w:rsidR="004109D4" w:rsidRPr="00660BB2"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о</w:t>
      </w:r>
      <w:r w:rsidR="004109D4" w:rsidRPr="004109D4">
        <w:rPr>
          <w:rFonts w:ascii="Times New Roman" w:hAnsi="Times New Roman"/>
          <w:sz w:val="24"/>
          <w:szCs w:val="24"/>
        </w:rPr>
        <w:t>тносительн</w:t>
      </w:r>
      <w:r>
        <w:rPr>
          <w:rFonts w:ascii="Times New Roman" w:hAnsi="Times New Roman"/>
          <w:sz w:val="24"/>
          <w:szCs w:val="24"/>
        </w:rPr>
        <w:t>ая экономия затрат живого труда</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Длительность одного оборота оборотных средств показывает:</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 у</w:t>
      </w:r>
      <w:r w:rsidR="004109D4" w:rsidRPr="004109D4">
        <w:rPr>
          <w:rFonts w:ascii="Times New Roman" w:hAnsi="Times New Roman"/>
          <w:sz w:val="24"/>
          <w:szCs w:val="24"/>
        </w:rPr>
        <w:t>скорение оборачиваемос</w:t>
      </w:r>
      <w:r>
        <w:rPr>
          <w:rFonts w:ascii="Times New Roman" w:hAnsi="Times New Roman"/>
          <w:sz w:val="24"/>
          <w:szCs w:val="24"/>
        </w:rPr>
        <w:t>ти оборотных средств</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2. д</w:t>
      </w:r>
      <w:r w:rsidR="004109D4" w:rsidRPr="004109D4">
        <w:rPr>
          <w:rFonts w:ascii="Times New Roman" w:hAnsi="Times New Roman"/>
          <w:sz w:val="24"/>
          <w:szCs w:val="24"/>
        </w:rPr>
        <w:t>лительность периода поставки</w:t>
      </w:r>
      <w:r>
        <w:rPr>
          <w:rFonts w:ascii="Times New Roman" w:hAnsi="Times New Roman"/>
          <w:sz w:val="24"/>
          <w:szCs w:val="24"/>
        </w:rPr>
        <w:t xml:space="preserve"> товарно-материальных ценностей</w:t>
      </w:r>
    </w:p>
    <w:p w:rsidR="004109D4" w:rsidRPr="004109D4" w:rsidRDefault="00942CD3"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3. д</w:t>
      </w:r>
      <w:r w:rsidR="004109D4" w:rsidRPr="004109D4">
        <w:rPr>
          <w:rFonts w:ascii="Times New Roman" w:hAnsi="Times New Roman"/>
          <w:sz w:val="24"/>
          <w:szCs w:val="24"/>
          <w:highlight w:val="yellow"/>
        </w:rPr>
        <w:t>лительность одного о</w:t>
      </w:r>
      <w:r>
        <w:rPr>
          <w:rFonts w:ascii="Times New Roman" w:hAnsi="Times New Roman"/>
          <w:sz w:val="24"/>
          <w:szCs w:val="24"/>
          <w:highlight w:val="yellow"/>
        </w:rPr>
        <w:t>борота оборотных сре</w:t>
      </w:r>
      <w:proofErr w:type="gramStart"/>
      <w:r>
        <w:rPr>
          <w:rFonts w:ascii="Times New Roman" w:hAnsi="Times New Roman"/>
          <w:sz w:val="24"/>
          <w:szCs w:val="24"/>
          <w:highlight w:val="yellow"/>
        </w:rPr>
        <w:t>дств в д</w:t>
      </w:r>
      <w:proofErr w:type="gramEnd"/>
      <w:r>
        <w:rPr>
          <w:rFonts w:ascii="Times New Roman" w:hAnsi="Times New Roman"/>
          <w:sz w:val="24"/>
          <w:szCs w:val="24"/>
          <w:highlight w:val="yellow"/>
        </w:rPr>
        <w:t>нях</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с</w:t>
      </w:r>
      <w:r w:rsidR="004109D4" w:rsidRPr="004109D4">
        <w:rPr>
          <w:rFonts w:ascii="Times New Roman" w:hAnsi="Times New Roman"/>
          <w:sz w:val="24"/>
          <w:szCs w:val="24"/>
        </w:rPr>
        <w:t>колько дней продолжает</w:t>
      </w:r>
      <w:r>
        <w:rPr>
          <w:rFonts w:ascii="Times New Roman" w:hAnsi="Times New Roman"/>
          <w:sz w:val="24"/>
          <w:szCs w:val="24"/>
        </w:rPr>
        <w:t>ся реализация готовой продукции</w:t>
      </w:r>
    </w:p>
    <w:p w:rsidR="004109D4" w:rsidRPr="00660BB2"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5. </w:t>
      </w:r>
      <w:r w:rsidR="00942CD3">
        <w:rPr>
          <w:rFonts w:ascii="Times New Roman" w:hAnsi="Times New Roman"/>
          <w:sz w:val="24"/>
          <w:szCs w:val="24"/>
        </w:rPr>
        <w:t>к</w:t>
      </w:r>
      <w:r w:rsidRPr="004109D4">
        <w:rPr>
          <w:rFonts w:ascii="Times New Roman" w:hAnsi="Times New Roman"/>
          <w:sz w:val="24"/>
          <w:szCs w:val="24"/>
        </w:rPr>
        <w:t xml:space="preserve">оличество </w:t>
      </w:r>
      <w:proofErr w:type="gramStart"/>
      <w:r w:rsidRPr="004109D4">
        <w:rPr>
          <w:rFonts w:ascii="Times New Roman" w:hAnsi="Times New Roman"/>
          <w:sz w:val="24"/>
          <w:szCs w:val="24"/>
        </w:rPr>
        <w:t>дней</w:t>
      </w:r>
      <w:proofErr w:type="gramEnd"/>
      <w:r w:rsidRPr="004109D4">
        <w:rPr>
          <w:rFonts w:ascii="Times New Roman" w:hAnsi="Times New Roman"/>
          <w:sz w:val="24"/>
          <w:szCs w:val="24"/>
        </w:rPr>
        <w:t xml:space="preserve"> в течение которых </w:t>
      </w:r>
      <w:r w:rsidR="00942CD3">
        <w:rPr>
          <w:rFonts w:ascii="Times New Roman" w:hAnsi="Times New Roman"/>
          <w:sz w:val="24"/>
          <w:szCs w:val="24"/>
        </w:rPr>
        <w:t>происходит отгрузка готовой продукции покупателям</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 xml:space="preserve">Выделите из числа перечисленных </w:t>
      </w:r>
      <w:r w:rsidR="00942CD3">
        <w:rPr>
          <w:rFonts w:ascii="Times New Roman" w:hAnsi="Times New Roman"/>
          <w:sz w:val="24"/>
          <w:szCs w:val="24"/>
        </w:rPr>
        <w:t>направлений вариант</w:t>
      </w:r>
      <w:r w:rsidRPr="004109D4">
        <w:rPr>
          <w:rFonts w:ascii="Times New Roman" w:hAnsi="Times New Roman"/>
          <w:sz w:val="24"/>
          <w:szCs w:val="24"/>
        </w:rPr>
        <w:t xml:space="preserve"> реального инвестирования</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 о</w:t>
      </w:r>
      <w:r w:rsidR="004109D4" w:rsidRPr="004109D4">
        <w:rPr>
          <w:rFonts w:ascii="Times New Roman" w:hAnsi="Times New Roman"/>
          <w:sz w:val="24"/>
          <w:szCs w:val="24"/>
        </w:rPr>
        <w:t>ткрытие депозитного счета в</w:t>
      </w:r>
      <w:r w:rsidR="004109D4" w:rsidRPr="004109D4">
        <w:rPr>
          <w:rFonts w:ascii="Times New Roman" w:hAnsi="Times New Roman"/>
          <w:sz w:val="24"/>
          <w:szCs w:val="24"/>
          <w:lang w:val="en-US"/>
        </w:rPr>
        <w:t> </w:t>
      </w:r>
      <w:r>
        <w:rPr>
          <w:rFonts w:ascii="Times New Roman" w:hAnsi="Times New Roman"/>
          <w:sz w:val="24"/>
          <w:szCs w:val="24"/>
        </w:rPr>
        <w:t>коммерческом банке</w:t>
      </w:r>
    </w:p>
    <w:p w:rsidR="004109D4" w:rsidRPr="004109D4" w:rsidRDefault="00942CD3"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2. с</w:t>
      </w:r>
      <w:r w:rsidR="004109D4" w:rsidRPr="004109D4">
        <w:rPr>
          <w:rFonts w:ascii="Times New Roman" w:hAnsi="Times New Roman"/>
          <w:sz w:val="24"/>
          <w:szCs w:val="24"/>
          <w:highlight w:val="yellow"/>
        </w:rPr>
        <w:t xml:space="preserve">ооружение нового </w:t>
      </w:r>
      <w:r w:rsidR="008A5594">
        <w:rPr>
          <w:rFonts w:ascii="Times New Roman" w:hAnsi="Times New Roman"/>
          <w:sz w:val="24"/>
          <w:szCs w:val="24"/>
          <w:highlight w:val="yellow"/>
        </w:rPr>
        <w:t>производственного цеха</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п</w:t>
      </w:r>
      <w:r w:rsidR="004109D4" w:rsidRPr="004109D4">
        <w:rPr>
          <w:rFonts w:ascii="Times New Roman" w:hAnsi="Times New Roman"/>
          <w:sz w:val="24"/>
          <w:szCs w:val="24"/>
        </w:rPr>
        <w:t>овышение к</w:t>
      </w:r>
      <w:r>
        <w:rPr>
          <w:rFonts w:ascii="Times New Roman" w:hAnsi="Times New Roman"/>
          <w:sz w:val="24"/>
          <w:szCs w:val="24"/>
        </w:rPr>
        <w:t>валификации кадрового персонала</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п</w:t>
      </w:r>
      <w:r w:rsidR="004109D4" w:rsidRPr="004109D4">
        <w:rPr>
          <w:rFonts w:ascii="Times New Roman" w:hAnsi="Times New Roman"/>
          <w:sz w:val="24"/>
          <w:szCs w:val="24"/>
        </w:rPr>
        <w:t>риобретение акций предприятия-конкурента, которое находится в</w:t>
      </w:r>
      <w:r w:rsidR="004109D4" w:rsidRPr="004109D4">
        <w:rPr>
          <w:rFonts w:ascii="Times New Roman" w:hAnsi="Times New Roman"/>
          <w:sz w:val="24"/>
          <w:szCs w:val="24"/>
          <w:lang w:val="en-US"/>
        </w:rPr>
        <w:t> </w:t>
      </w:r>
      <w:r w:rsidR="004109D4" w:rsidRPr="004109D4">
        <w:rPr>
          <w:rFonts w:ascii="Times New Roman" w:hAnsi="Times New Roman"/>
          <w:sz w:val="24"/>
          <w:szCs w:val="24"/>
        </w:rPr>
        <w:t xml:space="preserve">состоянии </w:t>
      </w:r>
      <w:r w:rsidR="008A5594">
        <w:rPr>
          <w:rFonts w:ascii="Times New Roman" w:hAnsi="Times New Roman"/>
          <w:sz w:val="24"/>
          <w:szCs w:val="24"/>
        </w:rPr>
        <w:t>банкротства</w:t>
      </w:r>
    </w:p>
    <w:p w:rsidR="004109D4" w:rsidRPr="00660BB2" w:rsidRDefault="004109D4" w:rsidP="004109D4">
      <w:pPr>
        <w:pStyle w:val="a4"/>
        <w:spacing w:after="0" w:line="240" w:lineRule="auto"/>
        <w:ind w:left="0"/>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Источниками инвестиций за счет собственных сре</w:t>
      </w:r>
      <w:proofErr w:type="gramStart"/>
      <w:r w:rsidRPr="004109D4">
        <w:rPr>
          <w:rFonts w:ascii="Times New Roman" w:hAnsi="Times New Roman"/>
          <w:sz w:val="24"/>
          <w:szCs w:val="24"/>
        </w:rPr>
        <w:t>дств пр</w:t>
      </w:r>
      <w:proofErr w:type="gramEnd"/>
      <w:r w:rsidRPr="004109D4">
        <w:rPr>
          <w:rFonts w:ascii="Times New Roman" w:hAnsi="Times New Roman"/>
          <w:sz w:val="24"/>
          <w:szCs w:val="24"/>
        </w:rPr>
        <w:t>едприятия могут быть:</w:t>
      </w:r>
    </w:p>
    <w:p w:rsidR="004109D4" w:rsidRPr="004109D4" w:rsidRDefault="004109D4" w:rsidP="004109D4">
      <w:pPr>
        <w:pStyle w:val="a4"/>
        <w:spacing w:after="0" w:line="240" w:lineRule="auto"/>
        <w:ind w:left="0" w:firstLine="567"/>
        <w:jc w:val="both"/>
        <w:rPr>
          <w:rFonts w:ascii="Times New Roman" w:hAnsi="Times New Roman"/>
          <w:sz w:val="24"/>
          <w:szCs w:val="24"/>
          <w:highlight w:val="yellow"/>
        </w:rPr>
      </w:pPr>
      <w:r w:rsidRPr="004109D4">
        <w:rPr>
          <w:rFonts w:ascii="Times New Roman" w:hAnsi="Times New Roman"/>
          <w:sz w:val="24"/>
          <w:szCs w:val="24"/>
          <w:highlight w:val="yellow"/>
        </w:rPr>
        <w:t xml:space="preserve">1. </w:t>
      </w:r>
      <w:r w:rsidR="00942CD3">
        <w:rPr>
          <w:rFonts w:ascii="Times New Roman" w:hAnsi="Times New Roman"/>
          <w:sz w:val="24"/>
          <w:szCs w:val="24"/>
          <w:highlight w:val="yellow"/>
        </w:rPr>
        <w:t>ч</w:t>
      </w:r>
      <w:r w:rsidRPr="004109D4">
        <w:rPr>
          <w:rFonts w:ascii="Times New Roman" w:hAnsi="Times New Roman"/>
          <w:sz w:val="24"/>
          <w:szCs w:val="24"/>
          <w:highlight w:val="yellow"/>
        </w:rPr>
        <w:t>асть нераспределенной прибыли и</w:t>
      </w:r>
      <w:r w:rsidRPr="004109D4">
        <w:rPr>
          <w:rFonts w:ascii="Times New Roman" w:hAnsi="Times New Roman"/>
          <w:sz w:val="24"/>
          <w:szCs w:val="24"/>
          <w:highlight w:val="yellow"/>
          <w:lang w:val="en-US"/>
        </w:rPr>
        <w:t> </w:t>
      </w:r>
      <w:r w:rsidRPr="004109D4">
        <w:rPr>
          <w:rFonts w:ascii="Times New Roman" w:hAnsi="Times New Roman"/>
          <w:sz w:val="24"/>
          <w:szCs w:val="24"/>
          <w:highlight w:val="yellow"/>
        </w:rPr>
        <w:t>амортиз</w:t>
      </w:r>
      <w:r w:rsidR="00942CD3">
        <w:rPr>
          <w:rFonts w:ascii="Times New Roman" w:hAnsi="Times New Roman"/>
          <w:sz w:val="24"/>
          <w:szCs w:val="24"/>
          <w:highlight w:val="yellow"/>
        </w:rPr>
        <w:t>ационные отчисления предприятия</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в</w:t>
      </w:r>
      <w:r w:rsidR="004109D4" w:rsidRPr="004109D4">
        <w:rPr>
          <w:rFonts w:ascii="Times New Roman" w:hAnsi="Times New Roman"/>
          <w:sz w:val="24"/>
          <w:szCs w:val="24"/>
        </w:rPr>
        <w:t>клады участников ак</w:t>
      </w:r>
      <w:r>
        <w:rPr>
          <w:rFonts w:ascii="Times New Roman" w:hAnsi="Times New Roman"/>
          <w:sz w:val="24"/>
          <w:szCs w:val="24"/>
        </w:rPr>
        <w:t>ционерных обществ</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3. </w:t>
      </w:r>
      <w:r w:rsidR="00942CD3">
        <w:rPr>
          <w:rFonts w:ascii="Times New Roman" w:hAnsi="Times New Roman"/>
          <w:sz w:val="24"/>
          <w:szCs w:val="24"/>
        </w:rPr>
        <w:t>кредиты банков</w:t>
      </w:r>
    </w:p>
    <w:p w:rsidR="004109D4" w:rsidRPr="004109D4" w:rsidRDefault="00942CD3"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п</w:t>
      </w:r>
      <w:r w:rsidR="004109D4" w:rsidRPr="004109D4">
        <w:rPr>
          <w:rFonts w:ascii="Times New Roman" w:hAnsi="Times New Roman"/>
          <w:sz w:val="24"/>
          <w:szCs w:val="24"/>
        </w:rPr>
        <w:t>оступления от</w:t>
      </w:r>
      <w:r w:rsidR="004109D4" w:rsidRPr="004109D4">
        <w:rPr>
          <w:rFonts w:ascii="Times New Roman" w:hAnsi="Times New Roman"/>
          <w:sz w:val="24"/>
          <w:szCs w:val="24"/>
          <w:lang w:val="en-US"/>
        </w:rPr>
        <w:t> </w:t>
      </w:r>
      <w:r w:rsidR="004109D4" w:rsidRPr="004109D4">
        <w:rPr>
          <w:rFonts w:ascii="Times New Roman" w:hAnsi="Times New Roman"/>
          <w:sz w:val="24"/>
          <w:szCs w:val="24"/>
        </w:rPr>
        <w:t xml:space="preserve">реализации акций </w:t>
      </w:r>
      <w:r w:rsidR="008A5594">
        <w:rPr>
          <w:rFonts w:ascii="Times New Roman" w:hAnsi="Times New Roman"/>
          <w:sz w:val="24"/>
          <w:szCs w:val="24"/>
        </w:rPr>
        <w:t>компании</w:t>
      </w:r>
    </w:p>
    <w:p w:rsidR="004109D4" w:rsidRPr="00660BB2"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5. </w:t>
      </w:r>
      <w:r w:rsidR="00942CD3">
        <w:rPr>
          <w:rFonts w:ascii="Times New Roman" w:hAnsi="Times New Roman"/>
          <w:sz w:val="24"/>
          <w:szCs w:val="24"/>
        </w:rPr>
        <w:t>п</w:t>
      </w:r>
      <w:r w:rsidRPr="004109D4">
        <w:rPr>
          <w:rFonts w:ascii="Times New Roman" w:hAnsi="Times New Roman"/>
          <w:sz w:val="24"/>
          <w:szCs w:val="24"/>
        </w:rPr>
        <w:t>аевые взн</w:t>
      </w:r>
      <w:r w:rsidR="00942CD3">
        <w:rPr>
          <w:rFonts w:ascii="Times New Roman" w:hAnsi="Times New Roman"/>
          <w:sz w:val="24"/>
          <w:szCs w:val="24"/>
        </w:rPr>
        <w:t>осы членов трудовых коллективов</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EE020C" w:rsidRPr="00EE020C" w:rsidRDefault="00EE020C"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 xml:space="preserve">Все работники в зависимости от </w:t>
      </w:r>
      <w:r w:rsidRPr="00EE020C">
        <w:rPr>
          <w:rFonts w:ascii="Times New Roman" w:hAnsi="Times New Roman"/>
          <w:sz w:val="24"/>
          <w:szCs w:val="24"/>
        </w:rPr>
        <w:t xml:space="preserve">степени участия в производственной деятельности делятся </w:t>
      </w:r>
      <w:proofErr w:type="gramStart"/>
      <w:r w:rsidRPr="00EE020C">
        <w:rPr>
          <w:rFonts w:ascii="Times New Roman" w:hAnsi="Times New Roman"/>
          <w:sz w:val="24"/>
          <w:szCs w:val="24"/>
        </w:rPr>
        <w:t>на</w:t>
      </w:r>
      <w:proofErr w:type="gramEnd"/>
      <w:r w:rsidRPr="00EE020C">
        <w:rPr>
          <w:rFonts w:ascii="Times New Roman" w:hAnsi="Times New Roman"/>
          <w:sz w:val="24"/>
          <w:szCs w:val="24"/>
        </w:rPr>
        <w:t>:</w:t>
      </w:r>
    </w:p>
    <w:p w:rsidR="00EE020C" w:rsidRPr="00EE020C" w:rsidRDefault="00EE020C" w:rsidP="00EE020C">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 рабочих, служащих и ИТР</w:t>
      </w:r>
    </w:p>
    <w:p w:rsidR="00EE020C" w:rsidRPr="00EE020C" w:rsidRDefault="00EE020C" w:rsidP="00EE020C">
      <w:pPr>
        <w:pStyle w:val="a4"/>
        <w:spacing w:after="0" w:line="240" w:lineRule="auto"/>
        <w:ind w:left="0" w:firstLine="567"/>
        <w:jc w:val="both"/>
        <w:rPr>
          <w:rFonts w:ascii="Times New Roman" w:hAnsi="Times New Roman"/>
          <w:sz w:val="24"/>
          <w:szCs w:val="24"/>
        </w:rPr>
      </w:pPr>
      <w:r w:rsidRPr="00EE020C">
        <w:rPr>
          <w:rFonts w:ascii="Times New Roman" w:hAnsi="Times New Roman"/>
          <w:sz w:val="24"/>
          <w:szCs w:val="24"/>
          <w:highlight w:val="yellow"/>
        </w:rPr>
        <w:t>2. промышленно-производственный и непроизводственный персонал</w:t>
      </w:r>
    </w:p>
    <w:p w:rsidR="00EE020C" w:rsidRDefault="00EE020C" w:rsidP="00EE020C">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списочный и явочный состав</w:t>
      </w:r>
    </w:p>
    <w:p w:rsidR="00EE020C" w:rsidRDefault="00EE020C" w:rsidP="00EE020C">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 xml:space="preserve">4. </w:t>
      </w:r>
      <w:r w:rsidR="00617E4C">
        <w:rPr>
          <w:rFonts w:ascii="Times New Roman" w:hAnsi="Times New Roman"/>
          <w:sz w:val="24"/>
          <w:szCs w:val="24"/>
        </w:rPr>
        <w:t>производственный и непроизводственный персонал</w:t>
      </w:r>
    </w:p>
    <w:p w:rsidR="004109D4" w:rsidRPr="004109D4" w:rsidRDefault="008A559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 xml:space="preserve">Номинальная заработная плата – </w:t>
      </w:r>
      <w:r w:rsidR="004109D4" w:rsidRPr="004109D4">
        <w:rPr>
          <w:rFonts w:ascii="Times New Roman" w:hAnsi="Times New Roman"/>
          <w:sz w:val="24"/>
          <w:szCs w:val="24"/>
        </w:rPr>
        <w:t>это:</w:t>
      </w:r>
    </w:p>
    <w:p w:rsidR="004109D4" w:rsidRPr="004109D4" w:rsidRDefault="00A52525" w:rsidP="004109D4">
      <w:pPr>
        <w:pStyle w:val="a4"/>
        <w:spacing w:after="0" w:line="240" w:lineRule="auto"/>
        <w:ind w:left="0" w:firstLine="567"/>
        <w:jc w:val="both"/>
        <w:rPr>
          <w:rFonts w:ascii="Times New Roman" w:hAnsi="Times New Roman"/>
          <w:sz w:val="24"/>
          <w:szCs w:val="24"/>
          <w:highlight w:val="yellow"/>
        </w:rPr>
      </w:pPr>
      <w:r>
        <w:rPr>
          <w:rFonts w:ascii="Times New Roman" w:hAnsi="Times New Roman"/>
          <w:sz w:val="24"/>
          <w:szCs w:val="24"/>
          <w:highlight w:val="yellow"/>
        </w:rPr>
        <w:t>1. д</w:t>
      </w:r>
      <w:r w:rsidR="004109D4" w:rsidRPr="004109D4">
        <w:rPr>
          <w:rFonts w:ascii="Times New Roman" w:hAnsi="Times New Roman"/>
          <w:sz w:val="24"/>
          <w:szCs w:val="24"/>
          <w:highlight w:val="yellow"/>
        </w:rPr>
        <w:t>енежная сумма, которую получает работник за</w:t>
      </w:r>
      <w:r w:rsidR="004109D4" w:rsidRPr="004109D4">
        <w:rPr>
          <w:rFonts w:ascii="Times New Roman" w:hAnsi="Times New Roman"/>
          <w:sz w:val="24"/>
          <w:szCs w:val="24"/>
          <w:highlight w:val="yellow"/>
          <w:lang w:val="en-US"/>
        </w:rPr>
        <w:t> </w:t>
      </w:r>
      <w:r>
        <w:rPr>
          <w:rFonts w:ascii="Times New Roman" w:hAnsi="Times New Roman"/>
          <w:sz w:val="24"/>
          <w:szCs w:val="24"/>
          <w:highlight w:val="yellow"/>
        </w:rPr>
        <w:t>выполненную работу</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д</w:t>
      </w:r>
      <w:r w:rsidR="004109D4" w:rsidRPr="004109D4">
        <w:rPr>
          <w:rFonts w:ascii="Times New Roman" w:hAnsi="Times New Roman"/>
          <w:sz w:val="24"/>
          <w:szCs w:val="24"/>
        </w:rPr>
        <w:t xml:space="preserve">енежный эквивалент материальных благ, приобретенных </w:t>
      </w:r>
      <w:r w:rsidR="00E26841">
        <w:rPr>
          <w:rFonts w:ascii="Times New Roman" w:hAnsi="Times New Roman"/>
          <w:sz w:val="24"/>
          <w:szCs w:val="24"/>
        </w:rPr>
        <w:t>на сумму полученной работником</w:t>
      </w:r>
      <w:r>
        <w:rPr>
          <w:rFonts w:ascii="Times New Roman" w:hAnsi="Times New Roman"/>
          <w:sz w:val="24"/>
          <w:szCs w:val="24"/>
        </w:rPr>
        <w:t xml:space="preserve"> зарплаты</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м</w:t>
      </w:r>
      <w:r w:rsidR="004109D4" w:rsidRPr="004109D4">
        <w:rPr>
          <w:rFonts w:ascii="Times New Roman" w:hAnsi="Times New Roman"/>
          <w:sz w:val="24"/>
          <w:szCs w:val="24"/>
        </w:rPr>
        <w:t xml:space="preserve">инимальный размер зарплаты, который установлен </w:t>
      </w:r>
      <w:r>
        <w:rPr>
          <w:rFonts w:ascii="Times New Roman" w:hAnsi="Times New Roman"/>
          <w:sz w:val="24"/>
          <w:szCs w:val="24"/>
        </w:rPr>
        <w:t>на законодательном уровне</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4. </w:t>
      </w:r>
      <w:r w:rsidR="00A52525">
        <w:rPr>
          <w:rFonts w:ascii="Times New Roman" w:hAnsi="Times New Roman"/>
          <w:sz w:val="24"/>
          <w:szCs w:val="24"/>
        </w:rPr>
        <w:t>з</w:t>
      </w:r>
      <w:r w:rsidRPr="004109D4">
        <w:rPr>
          <w:rFonts w:ascii="Times New Roman" w:hAnsi="Times New Roman"/>
          <w:sz w:val="24"/>
          <w:szCs w:val="24"/>
        </w:rPr>
        <w:t>аконодательно зафиксированные тарифные расценки и</w:t>
      </w:r>
      <w:r w:rsidRPr="004109D4">
        <w:rPr>
          <w:rFonts w:ascii="Times New Roman" w:hAnsi="Times New Roman"/>
          <w:sz w:val="24"/>
          <w:szCs w:val="24"/>
          <w:lang w:val="en-US"/>
        </w:rPr>
        <w:t> </w:t>
      </w:r>
      <w:r w:rsidRPr="004109D4">
        <w:rPr>
          <w:rFonts w:ascii="Times New Roman" w:hAnsi="Times New Roman"/>
          <w:sz w:val="24"/>
          <w:szCs w:val="24"/>
        </w:rPr>
        <w:t>тарифные ставки</w:t>
      </w:r>
      <w:r w:rsidR="00E26841">
        <w:rPr>
          <w:rFonts w:ascii="Times New Roman" w:hAnsi="Times New Roman"/>
          <w:sz w:val="24"/>
          <w:szCs w:val="24"/>
        </w:rPr>
        <w:t xml:space="preserve"> для оплаты труда работников</w:t>
      </w:r>
    </w:p>
    <w:p w:rsidR="004109D4" w:rsidRPr="00660BB2"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з</w:t>
      </w:r>
      <w:r w:rsidR="004109D4" w:rsidRPr="004109D4">
        <w:rPr>
          <w:rFonts w:ascii="Times New Roman" w:hAnsi="Times New Roman"/>
          <w:sz w:val="24"/>
          <w:szCs w:val="24"/>
        </w:rPr>
        <w:t xml:space="preserve">аконодательно зафиксированные ставки </w:t>
      </w:r>
      <w:r>
        <w:rPr>
          <w:rFonts w:ascii="Times New Roman" w:hAnsi="Times New Roman"/>
          <w:sz w:val="24"/>
          <w:szCs w:val="24"/>
        </w:rPr>
        <w:t xml:space="preserve">начисления заработной платы </w:t>
      </w:r>
      <w:r w:rsidR="004109D4" w:rsidRPr="004109D4">
        <w:rPr>
          <w:rFonts w:ascii="Times New Roman" w:hAnsi="Times New Roman"/>
          <w:sz w:val="24"/>
          <w:szCs w:val="24"/>
        </w:rPr>
        <w:t>в</w:t>
      </w:r>
      <w:r w:rsidR="004109D4" w:rsidRPr="004109D4">
        <w:rPr>
          <w:rFonts w:ascii="Times New Roman" w:hAnsi="Times New Roman"/>
          <w:sz w:val="24"/>
          <w:szCs w:val="24"/>
          <w:lang w:val="en-US"/>
        </w:rPr>
        <w:t> </w:t>
      </w:r>
      <w:r w:rsidR="004109D4" w:rsidRPr="004109D4">
        <w:rPr>
          <w:rFonts w:ascii="Times New Roman" w:hAnsi="Times New Roman"/>
          <w:sz w:val="24"/>
          <w:szCs w:val="24"/>
        </w:rPr>
        <w:t>соответствии с</w:t>
      </w:r>
      <w:r w:rsidR="004109D4" w:rsidRPr="004109D4">
        <w:rPr>
          <w:rFonts w:ascii="Times New Roman" w:hAnsi="Times New Roman"/>
          <w:sz w:val="24"/>
          <w:szCs w:val="24"/>
          <w:lang w:val="en-US"/>
        </w:rPr>
        <w:t> </w:t>
      </w:r>
      <w:r>
        <w:rPr>
          <w:rFonts w:ascii="Times New Roman" w:hAnsi="Times New Roman"/>
          <w:sz w:val="24"/>
          <w:szCs w:val="24"/>
        </w:rPr>
        <w:t>уровнем квалификации работника</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Реальную заработную плату можно определить как:</w:t>
      </w:r>
    </w:p>
    <w:p w:rsidR="004109D4" w:rsidRPr="004109D4" w:rsidRDefault="004109D4" w:rsidP="004109D4">
      <w:pPr>
        <w:pStyle w:val="a4"/>
        <w:spacing w:after="0" w:line="240" w:lineRule="auto"/>
        <w:ind w:left="0" w:firstLine="567"/>
        <w:jc w:val="both"/>
        <w:rPr>
          <w:rFonts w:ascii="Times New Roman" w:hAnsi="Times New Roman"/>
          <w:sz w:val="24"/>
          <w:szCs w:val="24"/>
          <w:highlight w:val="yellow"/>
        </w:rPr>
      </w:pPr>
      <w:r w:rsidRPr="004109D4">
        <w:rPr>
          <w:rFonts w:ascii="Times New Roman" w:hAnsi="Times New Roman"/>
          <w:sz w:val="24"/>
          <w:szCs w:val="24"/>
          <w:highlight w:val="yellow"/>
        </w:rPr>
        <w:t xml:space="preserve">1. </w:t>
      </w:r>
      <w:r w:rsidR="00A52525">
        <w:rPr>
          <w:rFonts w:ascii="Times New Roman" w:hAnsi="Times New Roman"/>
          <w:sz w:val="24"/>
          <w:szCs w:val="24"/>
          <w:highlight w:val="yellow"/>
        </w:rPr>
        <w:t>н</w:t>
      </w:r>
      <w:r w:rsidRPr="004109D4">
        <w:rPr>
          <w:rFonts w:ascii="Times New Roman" w:hAnsi="Times New Roman"/>
          <w:sz w:val="24"/>
          <w:szCs w:val="24"/>
          <w:highlight w:val="yellow"/>
        </w:rPr>
        <w:t xml:space="preserve">оминальную </w:t>
      </w:r>
      <w:r w:rsidR="00A52525">
        <w:rPr>
          <w:rFonts w:ascii="Times New Roman" w:hAnsi="Times New Roman"/>
          <w:sz w:val="24"/>
          <w:szCs w:val="24"/>
          <w:highlight w:val="yellow"/>
        </w:rPr>
        <w:t>заработную плату</w:t>
      </w:r>
      <w:r w:rsidRPr="004109D4">
        <w:rPr>
          <w:rFonts w:ascii="Times New Roman" w:hAnsi="Times New Roman"/>
          <w:sz w:val="24"/>
          <w:szCs w:val="24"/>
          <w:highlight w:val="yellow"/>
        </w:rPr>
        <w:t xml:space="preserve">, скорректированную на процент </w:t>
      </w:r>
      <w:r w:rsidR="00A52525">
        <w:rPr>
          <w:rFonts w:ascii="Times New Roman" w:hAnsi="Times New Roman"/>
          <w:sz w:val="24"/>
          <w:szCs w:val="24"/>
          <w:highlight w:val="yellow"/>
        </w:rPr>
        <w:t>инфляции в определенном периоде</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с</w:t>
      </w:r>
      <w:r w:rsidR="004109D4" w:rsidRPr="004109D4">
        <w:rPr>
          <w:rFonts w:ascii="Times New Roman" w:hAnsi="Times New Roman"/>
          <w:sz w:val="24"/>
          <w:szCs w:val="24"/>
        </w:rPr>
        <w:t>умму основной и</w:t>
      </w:r>
      <w:r w:rsidR="004109D4" w:rsidRPr="004109D4">
        <w:rPr>
          <w:rFonts w:ascii="Times New Roman" w:hAnsi="Times New Roman"/>
          <w:sz w:val="24"/>
          <w:szCs w:val="24"/>
          <w:lang w:val="en-US"/>
        </w:rPr>
        <w:t> </w:t>
      </w:r>
      <w:r w:rsidR="004109D4" w:rsidRPr="004109D4">
        <w:rPr>
          <w:rFonts w:ascii="Times New Roman" w:hAnsi="Times New Roman"/>
          <w:sz w:val="24"/>
          <w:szCs w:val="24"/>
        </w:rPr>
        <w:t>до</w:t>
      </w:r>
      <w:r>
        <w:rPr>
          <w:rFonts w:ascii="Times New Roman" w:hAnsi="Times New Roman"/>
          <w:sz w:val="24"/>
          <w:szCs w:val="24"/>
        </w:rPr>
        <w:t>полнительной заработной платы работника</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с</w:t>
      </w:r>
      <w:r w:rsidR="004109D4" w:rsidRPr="004109D4">
        <w:rPr>
          <w:rFonts w:ascii="Times New Roman" w:hAnsi="Times New Roman"/>
          <w:sz w:val="24"/>
          <w:szCs w:val="24"/>
        </w:rPr>
        <w:t xml:space="preserve">умму основной </w:t>
      </w:r>
      <w:r>
        <w:rPr>
          <w:rFonts w:ascii="Times New Roman" w:hAnsi="Times New Roman"/>
          <w:sz w:val="24"/>
          <w:szCs w:val="24"/>
        </w:rPr>
        <w:t>заработной платы</w:t>
      </w:r>
      <w:r w:rsidR="004109D4" w:rsidRPr="004109D4">
        <w:rPr>
          <w:rFonts w:ascii="Times New Roman" w:hAnsi="Times New Roman"/>
          <w:sz w:val="24"/>
          <w:szCs w:val="24"/>
        </w:rPr>
        <w:t xml:space="preserve"> и</w:t>
      </w:r>
      <w:r w:rsidR="004109D4" w:rsidRPr="004109D4">
        <w:rPr>
          <w:rFonts w:ascii="Times New Roman" w:hAnsi="Times New Roman"/>
          <w:sz w:val="24"/>
          <w:szCs w:val="24"/>
          <w:lang w:val="en-US"/>
        </w:rPr>
        <w:t> </w:t>
      </w:r>
      <w:r>
        <w:rPr>
          <w:rFonts w:ascii="Times New Roman" w:hAnsi="Times New Roman"/>
          <w:sz w:val="24"/>
          <w:szCs w:val="24"/>
        </w:rPr>
        <w:t>премии</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с</w:t>
      </w:r>
      <w:r w:rsidR="004109D4" w:rsidRPr="004109D4">
        <w:rPr>
          <w:rFonts w:ascii="Times New Roman" w:hAnsi="Times New Roman"/>
          <w:sz w:val="24"/>
          <w:szCs w:val="24"/>
        </w:rPr>
        <w:t xml:space="preserve">оотношение между уровнем </w:t>
      </w:r>
      <w:r>
        <w:rPr>
          <w:rFonts w:ascii="Times New Roman" w:hAnsi="Times New Roman"/>
          <w:sz w:val="24"/>
          <w:szCs w:val="24"/>
        </w:rPr>
        <w:t>заработной платы</w:t>
      </w:r>
      <w:r w:rsidR="004109D4" w:rsidRPr="004109D4">
        <w:rPr>
          <w:rFonts w:ascii="Times New Roman" w:hAnsi="Times New Roman"/>
          <w:sz w:val="24"/>
          <w:szCs w:val="24"/>
        </w:rPr>
        <w:t xml:space="preserve"> работника в</w:t>
      </w:r>
      <w:r w:rsidR="004109D4" w:rsidRPr="004109D4">
        <w:rPr>
          <w:rFonts w:ascii="Times New Roman" w:hAnsi="Times New Roman"/>
          <w:sz w:val="24"/>
          <w:szCs w:val="24"/>
          <w:lang w:val="en-US"/>
        </w:rPr>
        <w:t> </w:t>
      </w:r>
      <w:r w:rsidR="004109D4" w:rsidRPr="004109D4">
        <w:rPr>
          <w:rFonts w:ascii="Times New Roman" w:hAnsi="Times New Roman"/>
          <w:sz w:val="24"/>
          <w:szCs w:val="24"/>
        </w:rPr>
        <w:t>базовом и</w:t>
      </w:r>
      <w:r w:rsidR="004109D4" w:rsidRPr="004109D4">
        <w:rPr>
          <w:rFonts w:ascii="Times New Roman" w:hAnsi="Times New Roman"/>
          <w:sz w:val="24"/>
          <w:szCs w:val="24"/>
          <w:lang w:val="en-US"/>
        </w:rPr>
        <w:t> </w:t>
      </w:r>
      <w:r>
        <w:rPr>
          <w:rFonts w:ascii="Times New Roman" w:hAnsi="Times New Roman"/>
          <w:sz w:val="24"/>
          <w:szCs w:val="24"/>
        </w:rPr>
        <w:t>отчетном периодах</w:t>
      </w:r>
    </w:p>
    <w:p w:rsidR="004109D4" w:rsidRPr="00660BB2" w:rsidRDefault="004109D4" w:rsidP="004109D4">
      <w:pPr>
        <w:pStyle w:val="a4"/>
        <w:spacing w:after="0" w:line="240" w:lineRule="auto"/>
        <w:ind w:left="0"/>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 xml:space="preserve">Укажите наиболее точное определение </w:t>
      </w:r>
      <w:r w:rsidR="00A52525">
        <w:rPr>
          <w:rFonts w:ascii="Times New Roman" w:hAnsi="Times New Roman"/>
          <w:sz w:val="24"/>
          <w:szCs w:val="24"/>
        </w:rPr>
        <w:t>понятия «санация</w:t>
      </w:r>
      <w:r w:rsidRPr="004109D4">
        <w:rPr>
          <w:rFonts w:ascii="Times New Roman" w:hAnsi="Times New Roman"/>
          <w:sz w:val="24"/>
          <w:szCs w:val="24"/>
        </w:rPr>
        <w:t xml:space="preserve"> предприятия</w:t>
      </w:r>
      <w:r w:rsidR="00A52525">
        <w:rPr>
          <w:rFonts w:ascii="Times New Roman" w:hAnsi="Times New Roman"/>
          <w:sz w:val="24"/>
          <w:szCs w:val="24"/>
        </w:rPr>
        <w:t>»</w:t>
      </w:r>
      <w:r w:rsidRPr="004109D4">
        <w:rPr>
          <w:rFonts w:ascii="Times New Roman" w:hAnsi="Times New Roman"/>
          <w:sz w:val="24"/>
          <w:szCs w:val="24"/>
        </w:rPr>
        <w:t>:</w:t>
      </w:r>
    </w:p>
    <w:p w:rsidR="00432DBF"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highlight w:val="yellow"/>
        </w:rPr>
        <w:t xml:space="preserve">1. </w:t>
      </w:r>
      <w:r w:rsidR="00A52525">
        <w:rPr>
          <w:rFonts w:ascii="Times New Roman" w:hAnsi="Times New Roman"/>
          <w:sz w:val="24"/>
          <w:szCs w:val="24"/>
          <w:highlight w:val="yellow"/>
        </w:rPr>
        <w:t>с</w:t>
      </w:r>
      <w:r w:rsidR="00432DBF" w:rsidRPr="00432DBF">
        <w:rPr>
          <w:rFonts w:ascii="Times New Roman" w:hAnsi="Times New Roman"/>
          <w:sz w:val="24"/>
          <w:szCs w:val="24"/>
          <w:highlight w:val="yellow"/>
        </w:rPr>
        <w:t>овокупность действий, направленн</w:t>
      </w:r>
      <w:r w:rsidR="00A52525">
        <w:rPr>
          <w:rFonts w:ascii="Times New Roman" w:hAnsi="Times New Roman"/>
          <w:sz w:val="24"/>
          <w:szCs w:val="24"/>
          <w:highlight w:val="yellow"/>
        </w:rPr>
        <w:t>ых на реорганизацию предприятия, целью которых</w:t>
      </w:r>
      <w:r w:rsidR="00432DBF" w:rsidRPr="00432DBF">
        <w:rPr>
          <w:rFonts w:ascii="Times New Roman" w:hAnsi="Times New Roman"/>
          <w:sz w:val="24"/>
          <w:szCs w:val="24"/>
          <w:highlight w:val="yellow"/>
        </w:rPr>
        <w:t> является улучшение финансового положения предприятия, повышение конкурентоспособности или</w:t>
      </w:r>
      <w:r w:rsidR="00A52525">
        <w:rPr>
          <w:rFonts w:ascii="Times New Roman" w:hAnsi="Times New Roman"/>
          <w:sz w:val="24"/>
          <w:szCs w:val="24"/>
          <w:highlight w:val="yellow"/>
        </w:rPr>
        <w:t xml:space="preserve"> предотвращение его банкротства</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о</w:t>
      </w:r>
      <w:r w:rsidR="004109D4" w:rsidRPr="004109D4">
        <w:rPr>
          <w:rFonts w:ascii="Times New Roman" w:hAnsi="Times New Roman"/>
          <w:sz w:val="24"/>
          <w:szCs w:val="24"/>
        </w:rPr>
        <w:t>бъединение ряда предприятий в концерн и потеря им</w:t>
      </w:r>
      <w:r>
        <w:rPr>
          <w:rFonts w:ascii="Times New Roman" w:hAnsi="Times New Roman"/>
          <w:sz w:val="24"/>
          <w:szCs w:val="24"/>
        </w:rPr>
        <w:t>и юридической самостоятельности</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п</w:t>
      </w:r>
      <w:r w:rsidR="004109D4" w:rsidRPr="004109D4">
        <w:rPr>
          <w:rFonts w:ascii="Times New Roman" w:hAnsi="Times New Roman"/>
          <w:sz w:val="24"/>
          <w:szCs w:val="24"/>
        </w:rPr>
        <w:t>родажа части имущества предприятия с</w:t>
      </w:r>
      <w:r w:rsidR="004109D4" w:rsidRPr="004109D4">
        <w:rPr>
          <w:rFonts w:ascii="Times New Roman" w:hAnsi="Times New Roman"/>
          <w:sz w:val="24"/>
          <w:szCs w:val="24"/>
          <w:lang w:val="en-US"/>
        </w:rPr>
        <w:t> </w:t>
      </w:r>
      <w:r>
        <w:rPr>
          <w:rFonts w:ascii="Times New Roman" w:hAnsi="Times New Roman"/>
          <w:sz w:val="24"/>
          <w:szCs w:val="24"/>
        </w:rPr>
        <w:t>целью ликвидности долгов</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с</w:t>
      </w:r>
      <w:r w:rsidR="004109D4" w:rsidRPr="004109D4">
        <w:rPr>
          <w:rFonts w:ascii="Times New Roman" w:hAnsi="Times New Roman"/>
          <w:sz w:val="24"/>
          <w:szCs w:val="24"/>
        </w:rPr>
        <w:t>истема мероприятий по</w:t>
      </w:r>
      <w:r w:rsidR="004109D4" w:rsidRPr="004109D4">
        <w:rPr>
          <w:rFonts w:ascii="Times New Roman" w:hAnsi="Times New Roman"/>
          <w:sz w:val="24"/>
          <w:szCs w:val="24"/>
          <w:lang w:val="en-US"/>
        </w:rPr>
        <w:t> </w:t>
      </w:r>
      <w:r w:rsidR="004109D4" w:rsidRPr="004109D4">
        <w:rPr>
          <w:rFonts w:ascii="Times New Roman" w:hAnsi="Times New Roman"/>
          <w:sz w:val="24"/>
          <w:szCs w:val="24"/>
        </w:rPr>
        <w:t>оглашению пред</w:t>
      </w:r>
      <w:r>
        <w:rPr>
          <w:rFonts w:ascii="Times New Roman" w:hAnsi="Times New Roman"/>
          <w:sz w:val="24"/>
          <w:szCs w:val="24"/>
        </w:rPr>
        <w:t>приятия-должника банкротом</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к</w:t>
      </w:r>
      <w:r w:rsidR="004109D4" w:rsidRPr="004109D4">
        <w:rPr>
          <w:rFonts w:ascii="Times New Roman" w:hAnsi="Times New Roman"/>
          <w:sz w:val="24"/>
          <w:szCs w:val="24"/>
        </w:rPr>
        <w:t xml:space="preserve">омплекс последовательных взаимосвязанных мероприятий финансово-экономического, производственно-технического, социального характера, которые направлены на выведение </w:t>
      </w:r>
      <w:r>
        <w:rPr>
          <w:rFonts w:ascii="Times New Roman" w:hAnsi="Times New Roman"/>
          <w:sz w:val="24"/>
          <w:szCs w:val="24"/>
        </w:rPr>
        <w:t>предприятия</w:t>
      </w:r>
      <w:r w:rsidR="004109D4" w:rsidRPr="004109D4">
        <w:rPr>
          <w:rFonts w:ascii="Times New Roman" w:hAnsi="Times New Roman"/>
          <w:sz w:val="24"/>
          <w:szCs w:val="24"/>
        </w:rPr>
        <w:t xml:space="preserve"> из</w:t>
      </w:r>
      <w:r w:rsidR="004109D4" w:rsidRPr="004109D4">
        <w:rPr>
          <w:rFonts w:ascii="Times New Roman" w:hAnsi="Times New Roman"/>
          <w:sz w:val="24"/>
          <w:szCs w:val="24"/>
          <w:lang w:val="en-US"/>
        </w:rPr>
        <w:t> </w:t>
      </w:r>
      <w:r>
        <w:rPr>
          <w:rFonts w:ascii="Times New Roman" w:hAnsi="Times New Roman"/>
          <w:sz w:val="24"/>
          <w:szCs w:val="24"/>
        </w:rPr>
        <w:t>кризиса, достижение</w:t>
      </w:r>
      <w:r w:rsidR="004109D4" w:rsidRPr="004109D4">
        <w:rPr>
          <w:rFonts w:ascii="Times New Roman" w:hAnsi="Times New Roman"/>
          <w:sz w:val="24"/>
          <w:szCs w:val="24"/>
        </w:rPr>
        <w:t xml:space="preserve"> прибыльности и</w:t>
      </w:r>
      <w:r w:rsidR="004109D4" w:rsidRPr="004109D4">
        <w:rPr>
          <w:rFonts w:ascii="Times New Roman" w:hAnsi="Times New Roman"/>
          <w:sz w:val="24"/>
          <w:szCs w:val="24"/>
          <w:lang w:val="en-US"/>
        </w:rPr>
        <w:t> </w:t>
      </w:r>
      <w:r w:rsidR="004109D4" w:rsidRPr="004109D4">
        <w:rPr>
          <w:rFonts w:ascii="Times New Roman" w:hAnsi="Times New Roman"/>
          <w:sz w:val="24"/>
          <w:szCs w:val="24"/>
        </w:rPr>
        <w:t>конкурент</w:t>
      </w:r>
      <w:r>
        <w:rPr>
          <w:rFonts w:ascii="Times New Roman" w:hAnsi="Times New Roman"/>
          <w:sz w:val="24"/>
          <w:szCs w:val="24"/>
        </w:rPr>
        <w:t>оспособности</w:t>
      </w:r>
    </w:p>
    <w:p w:rsidR="004109D4" w:rsidRPr="004109D4"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E26841"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Pr>
          <w:rFonts w:ascii="Times New Roman" w:hAnsi="Times New Roman"/>
          <w:sz w:val="24"/>
          <w:szCs w:val="24"/>
        </w:rPr>
        <w:t>Банкротство (несостоятельность) организации –</w:t>
      </w:r>
      <w:r w:rsidR="004109D4" w:rsidRPr="004109D4">
        <w:rPr>
          <w:rFonts w:ascii="Times New Roman" w:hAnsi="Times New Roman"/>
          <w:sz w:val="24"/>
          <w:szCs w:val="24"/>
        </w:rPr>
        <w:t> это:</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1. п</w:t>
      </w:r>
      <w:r w:rsidR="004109D4" w:rsidRPr="004109D4">
        <w:rPr>
          <w:rFonts w:ascii="Times New Roman" w:hAnsi="Times New Roman"/>
          <w:sz w:val="24"/>
          <w:szCs w:val="24"/>
        </w:rPr>
        <w:t xml:space="preserve">ризнанная </w:t>
      </w:r>
      <w:r w:rsidR="00432DBF">
        <w:rPr>
          <w:rFonts w:ascii="Times New Roman" w:hAnsi="Times New Roman"/>
          <w:sz w:val="24"/>
          <w:szCs w:val="24"/>
        </w:rPr>
        <w:t>арбитражным</w:t>
      </w:r>
      <w:r w:rsidR="004109D4" w:rsidRPr="004109D4">
        <w:rPr>
          <w:rFonts w:ascii="Times New Roman" w:hAnsi="Times New Roman"/>
          <w:sz w:val="24"/>
          <w:szCs w:val="24"/>
        </w:rPr>
        <w:t xml:space="preserve"> судом неспособность предприятия обеспечить прибыльную</w:t>
      </w:r>
      <w:r>
        <w:rPr>
          <w:rFonts w:ascii="Times New Roman" w:hAnsi="Times New Roman"/>
          <w:sz w:val="24"/>
          <w:szCs w:val="24"/>
        </w:rPr>
        <w:t xml:space="preserve"> (эффективную) работу</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2. </w:t>
      </w:r>
      <w:r w:rsidR="00A52525">
        <w:rPr>
          <w:rFonts w:ascii="Times New Roman" w:hAnsi="Times New Roman"/>
          <w:sz w:val="24"/>
          <w:szCs w:val="24"/>
        </w:rPr>
        <w:t>п</w:t>
      </w:r>
      <w:r w:rsidRPr="004109D4">
        <w:rPr>
          <w:rFonts w:ascii="Times New Roman" w:hAnsi="Times New Roman"/>
          <w:sz w:val="24"/>
          <w:szCs w:val="24"/>
        </w:rPr>
        <w:t xml:space="preserve">ризнанная кредиторами неспособность предприятия рассчитаться </w:t>
      </w:r>
      <w:r w:rsidR="00A52525">
        <w:rPr>
          <w:rFonts w:ascii="Times New Roman" w:hAnsi="Times New Roman"/>
          <w:sz w:val="24"/>
          <w:szCs w:val="24"/>
        </w:rPr>
        <w:t>по</w:t>
      </w:r>
      <w:r w:rsidRPr="004109D4">
        <w:rPr>
          <w:rFonts w:ascii="Times New Roman" w:hAnsi="Times New Roman"/>
          <w:sz w:val="24"/>
          <w:szCs w:val="24"/>
          <w:lang w:val="en-US"/>
        </w:rPr>
        <w:t> </w:t>
      </w:r>
      <w:r w:rsidRPr="004109D4">
        <w:rPr>
          <w:rFonts w:ascii="Times New Roman" w:hAnsi="Times New Roman"/>
          <w:sz w:val="24"/>
          <w:szCs w:val="24"/>
        </w:rPr>
        <w:t>своим</w:t>
      </w:r>
      <w:r w:rsidR="00A52525">
        <w:rPr>
          <w:rFonts w:ascii="Times New Roman" w:hAnsi="Times New Roman"/>
          <w:sz w:val="24"/>
          <w:szCs w:val="24"/>
        </w:rPr>
        <w:t xml:space="preserve"> долгам</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3. у</w:t>
      </w:r>
      <w:r w:rsidR="004109D4" w:rsidRPr="004109D4">
        <w:rPr>
          <w:rFonts w:ascii="Times New Roman" w:hAnsi="Times New Roman"/>
          <w:sz w:val="24"/>
          <w:szCs w:val="24"/>
        </w:rPr>
        <w:t xml:space="preserve">становленная ликвидационной комиссией </w:t>
      </w:r>
      <w:r>
        <w:rPr>
          <w:rFonts w:ascii="Times New Roman" w:hAnsi="Times New Roman"/>
          <w:sz w:val="24"/>
          <w:szCs w:val="24"/>
        </w:rPr>
        <w:t>нецелесообразность дальнейшего функционирования предприятия в качестве субъекта хозяйственных отношений</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4. </w:t>
      </w:r>
      <w:r w:rsidR="00A52525">
        <w:rPr>
          <w:rFonts w:ascii="Times New Roman" w:hAnsi="Times New Roman"/>
          <w:sz w:val="24"/>
          <w:szCs w:val="24"/>
        </w:rPr>
        <w:t>п</w:t>
      </w:r>
      <w:r w:rsidRPr="004109D4">
        <w:rPr>
          <w:rFonts w:ascii="Times New Roman" w:hAnsi="Times New Roman"/>
          <w:sz w:val="24"/>
          <w:szCs w:val="24"/>
        </w:rPr>
        <w:t xml:space="preserve">ризнанная руководством </w:t>
      </w:r>
      <w:r w:rsidR="00A52525">
        <w:rPr>
          <w:rFonts w:ascii="Times New Roman" w:hAnsi="Times New Roman"/>
          <w:sz w:val="24"/>
          <w:szCs w:val="24"/>
        </w:rPr>
        <w:t>компании</w:t>
      </w:r>
      <w:r w:rsidRPr="004109D4">
        <w:rPr>
          <w:rFonts w:ascii="Times New Roman" w:hAnsi="Times New Roman"/>
          <w:sz w:val="24"/>
          <w:szCs w:val="24"/>
        </w:rPr>
        <w:t xml:space="preserve"> неспособность вести производств</w:t>
      </w:r>
      <w:r w:rsidR="00A52525">
        <w:rPr>
          <w:rFonts w:ascii="Times New Roman" w:hAnsi="Times New Roman"/>
          <w:sz w:val="24"/>
          <w:szCs w:val="24"/>
        </w:rPr>
        <w:t>енно-хозяйственную деятельность</w:t>
      </w:r>
    </w:p>
    <w:p w:rsidR="004109D4" w:rsidRPr="00C445AA"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highlight w:val="yellow"/>
        </w:rPr>
        <w:t xml:space="preserve">5. </w:t>
      </w:r>
      <w:r w:rsidR="00A52525">
        <w:rPr>
          <w:rFonts w:ascii="Times New Roman" w:hAnsi="Times New Roman"/>
          <w:sz w:val="24"/>
          <w:szCs w:val="24"/>
          <w:highlight w:val="yellow"/>
        </w:rPr>
        <w:t>п</w:t>
      </w:r>
      <w:r w:rsidRPr="004109D4">
        <w:rPr>
          <w:rFonts w:ascii="Times New Roman" w:hAnsi="Times New Roman"/>
          <w:sz w:val="24"/>
          <w:szCs w:val="24"/>
          <w:highlight w:val="yellow"/>
        </w:rPr>
        <w:t xml:space="preserve">ризнанная </w:t>
      </w:r>
      <w:r w:rsidR="00E26841">
        <w:rPr>
          <w:rFonts w:ascii="Times New Roman" w:hAnsi="Times New Roman"/>
          <w:sz w:val="24"/>
          <w:szCs w:val="24"/>
          <w:highlight w:val="yellow"/>
        </w:rPr>
        <w:t>арбитражным судом неспособность должника</w:t>
      </w:r>
      <w:r w:rsidR="00E26841" w:rsidRPr="00432DBF">
        <w:rPr>
          <w:rFonts w:ascii="Times New Roman" w:hAnsi="Times New Roman"/>
          <w:sz w:val="24"/>
          <w:szCs w:val="24"/>
          <w:highlight w:val="yellow"/>
        </w:rPr>
        <w:t xml:space="preserve"> в полном объеме удовлетворить требования кредиторов по денежным обязательствам и (или) исполнить обязанность </w:t>
      </w:r>
      <w:r w:rsidR="00A52525">
        <w:rPr>
          <w:rFonts w:ascii="Times New Roman" w:hAnsi="Times New Roman"/>
          <w:sz w:val="24"/>
          <w:szCs w:val="24"/>
          <w:highlight w:val="yellow"/>
        </w:rPr>
        <w:t>по уплате обязательных платежей</w:t>
      </w:r>
    </w:p>
    <w:p w:rsidR="004109D4" w:rsidRPr="00C445AA"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Внешними факторами</w:t>
      </w:r>
      <w:r w:rsidR="00432DBF">
        <w:rPr>
          <w:rFonts w:ascii="Times New Roman" w:hAnsi="Times New Roman"/>
          <w:sz w:val="24"/>
          <w:szCs w:val="24"/>
        </w:rPr>
        <w:t xml:space="preserve"> (предпосылками)</w:t>
      </w:r>
      <w:r w:rsidRPr="004109D4">
        <w:rPr>
          <w:rFonts w:ascii="Times New Roman" w:hAnsi="Times New Roman"/>
          <w:sz w:val="24"/>
          <w:szCs w:val="24"/>
        </w:rPr>
        <w:t xml:space="preserve"> банкротства могут быть:</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highlight w:val="yellow"/>
        </w:rPr>
        <w:t>1. н</w:t>
      </w:r>
      <w:r w:rsidR="004109D4" w:rsidRPr="004109D4">
        <w:rPr>
          <w:rFonts w:ascii="Times New Roman" w:hAnsi="Times New Roman"/>
          <w:sz w:val="24"/>
          <w:szCs w:val="24"/>
          <w:highlight w:val="yellow"/>
        </w:rPr>
        <w:t>естабильное состо</w:t>
      </w:r>
      <w:r>
        <w:rPr>
          <w:rFonts w:ascii="Times New Roman" w:hAnsi="Times New Roman"/>
          <w:sz w:val="24"/>
          <w:szCs w:val="24"/>
          <w:highlight w:val="yellow"/>
        </w:rPr>
        <w:t>яние мировой финансовой системы</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2. н</w:t>
      </w:r>
      <w:r w:rsidR="004109D4" w:rsidRPr="004109D4">
        <w:rPr>
          <w:rFonts w:ascii="Times New Roman" w:hAnsi="Times New Roman"/>
          <w:sz w:val="24"/>
          <w:szCs w:val="24"/>
        </w:rPr>
        <w:t>изкий технический уровень прои</w:t>
      </w:r>
      <w:r>
        <w:rPr>
          <w:rFonts w:ascii="Times New Roman" w:hAnsi="Times New Roman"/>
          <w:sz w:val="24"/>
          <w:szCs w:val="24"/>
        </w:rPr>
        <w:t>зводства</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н</w:t>
      </w:r>
      <w:r w:rsidR="004109D4" w:rsidRPr="004109D4">
        <w:rPr>
          <w:rFonts w:ascii="Times New Roman" w:hAnsi="Times New Roman"/>
          <w:sz w:val="24"/>
          <w:szCs w:val="24"/>
        </w:rPr>
        <w:t>есоверше</w:t>
      </w:r>
      <w:r>
        <w:rPr>
          <w:rFonts w:ascii="Times New Roman" w:hAnsi="Times New Roman"/>
          <w:sz w:val="24"/>
          <w:szCs w:val="24"/>
        </w:rPr>
        <w:t>нство механизма ценообразования</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н</w:t>
      </w:r>
      <w:r w:rsidR="004109D4" w:rsidRPr="004109D4">
        <w:rPr>
          <w:rFonts w:ascii="Times New Roman" w:hAnsi="Times New Roman"/>
          <w:sz w:val="24"/>
          <w:szCs w:val="24"/>
        </w:rPr>
        <w:t>ерациональная орган</w:t>
      </w:r>
      <w:r>
        <w:rPr>
          <w:rFonts w:ascii="Times New Roman" w:hAnsi="Times New Roman"/>
          <w:sz w:val="24"/>
          <w:szCs w:val="24"/>
        </w:rPr>
        <w:t>изационная структура управления</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 xml:space="preserve">Основными </w:t>
      </w:r>
      <w:r w:rsidR="00432DBF">
        <w:rPr>
          <w:rFonts w:ascii="Times New Roman" w:hAnsi="Times New Roman"/>
          <w:sz w:val="24"/>
          <w:szCs w:val="24"/>
        </w:rPr>
        <w:t xml:space="preserve">признаками </w:t>
      </w:r>
      <w:r w:rsidRPr="004109D4">
        <w:rPr>
          <w:rFonts w:ascii="Times New Roman" w:hAnsi="Times New Roman"/>
          <w:sz w:val="24"/>
          <w:szCs w:val="24"/>
        </w:rPr>
        <w:t>банкротства являются:</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highlight w:val="yellow"/>
        </w:rPr>
        <w:t>1. п</w:t>
      </w:r>
      <w:r w:rsidR="004109D4" w:rsidRPr="004109D4">
        <w:rPr>
          <w:rFonts w:ascii="Times New Roman" w:hAnsi="Times New Roman"/>
          <w:sz w:val="24"/>
          <w:szCs w:val="24"/>
          <w:highlight w:val="yellow"/>
        </w:rPr>
        <w:t>рекращение текущих платежей и</w:t>
      </w:r>
      <w:r w:rsidR="004109D4" w:rsidRPr="004109D4">
        <w:rPr>
          <w:rFonts w:ascii="Times New Roman" w:hAnsi="Times New Roman"/>
          <w:sz w:val="24"/>
          <w:szCs w:val="24"/>
          <w:highlight w:val="yellow"/>
          <w:lang w:val="en-US"/>
        </w:rPr>
        <w:t> </w:t>
      </w:r>
      <w:r w:rsidR="004109D4" w:rsidRPr="004109D4">
        <w:rPr>
          <w:rFonts w:ascii="Times New Roman" w:hAnsi="Times New Roman"/>
          <w:sz w:val="24"/>
          <w:szCs w:val="24"/>
          <w:highlight w:val="yellow"/>
        </w:rPr>
        <w:t>систематическое нарушение сроко</w:t>
      </w:r>
      <w:r>
        <w:rPr>
          <w:rFonts w:ascii="Times New Roman" w:hAnsi="Times New Roman"/>
          <w:sz w:val="24"/>
          <w:szCs w:val="24"/>
          <w:highlight w:val="yellow"/>
        </w:rPr>
        <w:t>в погашения финансовых платежей</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2. </w:t>
      </w:r>
      <w:r w:rsidR="00A52525">
        <w:rPr>
          <w:rFonts w:ascii="Times New Roman" w:hAnsi="Times New Roman"/>
          <w:sz w:val="24"/>
          <w:szCs w:val="24"/>
        </w:rPr>
        <w:t>ритмичность производства</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п</w:t>
      </w:r>
      <w:r w:rsidR="004109D4" w:rsidRPr="004109D4">
        <w:rPr>
          <w:rFonts w:ascii="Times New Roman" w:hAnsi="Times New Roman"/>
          <w:sz w:val="24"/>
          <w:szCs w:val="24"/>
        </w:rPr>
        <w:t>овышение рыночной цены на</w:t>
      </w:r>
      <w:r w:rsidR="004109D4" w:rsidRPr="004109D4">
        <w:rPr>
          <w:rFonts w:ascii="Times New Roman" w:hAnsi="Times New Roman"/>
          <w:sz w:val="24"/>
          <w:szCs w:val="24"/>
          <w:lang w:val="en-US"/>
        </w:rPr>
        <w:t> </w:t>
      </w:r>
      <w:r>
        <w:rPr>
          <w:rFonts w:ascii="Times New Roman" w:hAnsi="Times New Roman"/>
          <w:sz w:val="24"/>
          <w:szCs w:val="24"/>
        </w:rPr>
        <w:t>акции</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 у</w:t>
      </w:r>
      <w:r w:rsidR="004109D4" w:rsidRPr="004109D4">
        <w:rPr>
          <w:rFonts w:ascii="Times New Roman" w:hAnsi="Times New Roman"/>
          <w:sz w:val="24"/>
          <w:szCs w:val="24"/>
        </w:rPr>
        <w:t>меньшен</w:t>
      </w:r>
      <w:r>
        <w:rPr>
          <w:rFonts w:ascii="Times New Roman" w:hAnsi="Times New Roman"/>
          <w:sz w:val="24"/>
          <w:szCs w:val="24"/>
        </w:rPr>
        <w:t>ие размеров прибыли предприятия</w:t>
      </w:r>
    </w:p>
    <w:p w:rsidR="004109D4" w:rsidRPr="00660BB2"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5. с</w:t>
      </w:r>
      <w:r w:rsidR="004109D4" w:rsidRPr="004109D4">
        <w:rPr>
          <w:rFonts w:ascii="Times New Roman" w:hAnsi="Times New Roman"/>
          <w:sz w:val="24"/>
          <w:szCs w:val="24"/>
        </w:rPr>
        <w:t>нижение уро</w:t>
      </w:r>
      <w:r>
        <w:rPr>
          <w:rFonts w:ascii="Times New Roman" w:hAnsi="Times New Roman"/>
          <w:sz w:val="24"/>
          <w:szCs w:val="24"/>
        </w:rPr>
        <w:t>вня рентабельности производства</w:t>
      </w:r>
    </w:p>
    <w:p w:rsidR="004109D4" w:rsidRPr="00660BB2" w:rsidRDefault="004109D4" w:rsidP="004109D4">
      <w:pPr>
        <w:pStyle w:val="a4"/>
        <w:spacing w:after="0" w:line="240" w:lineRule="auto"/>
        <w:ind w:left="0" w:firstLine="567"/>
        <w:jc w:val="both"/>
        <w:rPr>
          <w:rFonts w:ascii="Times New Roman" w:hAnsi="Times New Roman"/>
          <w:sz w:val="24"/>
          <w:szCs w:val="24"/>
        </w:rPr>
      </w:pPr>
    </w:p>
    <w:p w:rsidR="004109D4" w:rsidRPr="004109D4" w:rsidRDefault="004109D4" w:rsidP="005C17FD">
      <w:pPr>
        <w:pStyle w:val="a4"/>
        <w:numPr>
          <w:ilvl w:val="1"/>
          <w:numId w:val="6"/>
        </w:numPr>
        <w:tabs>
          <w:tab w:val="left" w:pos="426"/>
        </w:tabs>
        <w:spacing w:before="240" w:after="0" w:line="240" w:lineRule="auto"/>
        <w:ind w:left="0" w:firstLine="0"/>
        <w:jc w:val="both"/>
        <w:rPr>
          <w:rFonts w:ascii="Times New Roman" w:hAnsi="Times New Roman"/>
          <w:sz w:val="24"/>
          <w:szCs w:val="24"/>
        </w:rPr>
      </w:pPr>
      <w:r w:rsidRPr="004109D4">
        <w:rPr>
          <w:rFonts w:ascii="Times New Roman" w:hAnsi="Times New Roman"/>
          <w:sz w:val="24"/>
          <w:szCs w:val="24"/>
        </w:rPr>
        <w:t xml:space="preserve">Кому не направляется решение </w:t>
      </w:r>
      <w:r w:rsidR="00432DBF">
        <w:rPr>
          <w:rFonts w:ascii="Times New Roman" w:hAnsi="Times New Roman"/>
          <w:sz w:val="24"/>
          <w:szCs w:val="24"/>
        </w:rPr>
        <w:t>арбитражного</w:t>
      </w:r>
      <w:r w:rsidRPr="004109D4">
        <w:rPr>
          <w:rFonts w:ascii="Times New Roman" w:hAnsi="Times New Roman"/>
          <w:sz w:val="24"/>
          <w:szCs w:val="24"/>
        </w:rPr>
        <w:t xml:space="preserve"> суда о ликвидации </w:t>
      </w:r>
      <w:r w:rsidR="00A52525">
        <w:rPr>
          <w:rFonts w:ascii="Times New Roman" w:hAnsi="Times New Roman"/>
          <w:sz w:val="24"/>
          <w:szCs w:val="24"/>
        </w:rPr>
        <w:t>юридического лица</w:t>
      </w:r>
      <w:r w:rsidRPr="004109D4">
        <w:rPr>
          <w:rFonts w:ascii="Times New Roman" w:hAnsi="Times New Roman"/>
          <w:sz w:val="24"/>
          <w:szCs w:val="24"/>
        </w:rPr>
        <w:t>:</w:t>
      </w:r>
    </w:p>
    <w:p w:rsidR="004109D4" w:rsidRPr="004109D4"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highlight w:val="yellow"/>
        </w:rPr>
        <w:t>1. антимонопольному комитету</w:t>
      </w:r>
    </w:p>
    <w:p w:rsidR="004109D4" w:rsidRPr="004109D4" w:rsidRDefault="004109D4" w:rsidP="004109D4">
      <w:pPr>
        <w:pStyle w:val="a4"/>
        <w:spacing w:after="0" w:line="240" w:lineRule="auto"/>
        <w:ind w:left="0" w:firstLine="567"/>
        <w:jc w:val="both"/>
        <w:rPr>
          <w:rFonts w:ascii="Times New Roman" w:hAnsi="Times New Roman"/>
          <w:sz w:val="24"/>
          <w:szCs w:val="24"/>
        </w:rPr>
      </w:pPr>
      <w:r w:rsidRPr="004109D4">
        <w:rPr>
          <w:rFonts w:ascii="Times New Roman" w:hAnsi="Times New Roman"/>
          <w:sz w:val="24"/>
          <w:szCs w:val="24"/>
        </w:rPr>
        <w:t xml:space="preserve">2. </w:t>
      </w:r>
      <w:r w:rsidR="00A52525">
        <w:rPr>
          <w:rFonts w:ascii="Times New Roman" w:hAnsi="Times New Roman"/>
          <w:sz w:val="24"/>
          <w:szCs w:val="24"/>
        </w:rPr>
        <w:t>собственнику предприятия</w:t>
      </w:r>
    </w:p>
    <w:p w:rsidR="004109D4" w:rsidRPr="00660BB2"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3. о</w:t>
      </w:r>
      <w:r w:rsidR="004109D4" w:rsidRPr="00660BB2">
        <w:rPr>
          <w:rFonts w:ascii="Times New Roman" w:hAnsi="Times New Roman"/>
          <w:sz w:val="24"/>
          <w:szCs w:val="24"/>
        </w:rPr>
        <w:t>рг</w:t>
      </w:r>
      <w:r>
        <w:rPr>
          <w:rFonts w:ascii="Times New Roman" w:hAnsi="Times New Roman"/>
          <w:sz w:val="24"/>
          <w:szCs w:val="24"/>
        </w:rPr>
        <w:t>анам государственной статистики</w:t>
      </w:r>
    </w:p>
    <w:p w:rsidR="00427B12" w:rsidRDefault="00A52525" w:rsidP="004109D4">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t>4</w:t>
      </w:r>
      <w:r w:rsidR="004109D4" w:rsidRPr="00660BB2">
        <w:rPr>
          <w:rFonts w:ascii="Times New Roman" w:hAnsi="Times New Roman"/>
          <w:sz w:val="24"/>
          <w:szCs w:val="24"/>
        </w:rPr>
        <w:t xml:space="preserve">. </w:t>
      </w:r>
      <w:r>
        <w:rPr>
          <w:rFonts w:ascii="Times New Roman" w:hAnsi="Times New Roman"/>
          <w:sz w:val="24"/>
          <w:szCs w:val="24"/>
        </w:rPr>
        <w:t>о</w:t>
      </w:r>
      <w:r w:rsidR="004109D4" w:rsidRPr="00660BB2">
        <w:rPr>
          <w:rFonts w:ascii="Times New Roman" w:hAnsi="Times New Roman"/>
          <w:sz w:val="24"/>
          <w:szCs w:val="24"/>
        </w:rPr>
        <w:t>рганам г</w:t>
      </w:r>
      <w:r>
        <w:rPr>
          <w:rFonts w:ascii="Times New Roman" w:hAnsi="Times New Roman"/>
          <w:sz w:val="24"/>
          <w:szCs w:val="24"/>
        </w:rPr>
        <w:t>осударственной налоговой службы</w:t>
      </w:r>
    </w:p>
    <w:p w:rsidR="008F4E7A" w:rsidRDefault="008F4E7A" w:rsidP="004109D4">
      <w:pPr>
        <w:pStyle w:val="a4"/>
        <w:spacing w:after="0" w:line="240" w:lineRule="auto"/>
        <w:ind w:left="0" w:firstLine="567"/>
        <w:jc w:val="both"/>
        <w:rPr>
          <w:rFonts w:ascii="Times New Roman" w:hAnsi="Times New Roman"/>
          <w:sz w:val="24"/>
          <w:szCs w:val="24"/>
        </w:rPr>
      </w:pPr>
    </w:p>
    <w:p w:rsidR="008F4E7A" w:rsidRPr="00F91AD3" w:rsidRDefault="005C17FD" w:rsidP="00F05740">
      <w:pPr>
        <w:pStyle w:val="a4"/>
        <w:numPr>
          <w:ilvl w:val="1"/>
          <w:numId w:val="6"/>
        </w:numPr>
        <w:tabs>
          <w:tab w:val="left" w:pos="426"/>
        </w:tabs>
        <w:spacing w:after="0" w:line="240" w:lineRule="auto"/>
        <w:ind w:left="0" w:firstLine="0"/>
        <w:jc w:val="both"/>
        <w:rPr>
          <w:rFonts w:ascii="Times New Roman" w:hAnsi="Times New Roman"/>
          <w:sz w:val="24"/>
          <w:szCs w:val="24"/>
        </w:rPr>
      </w:pPr>
      <w:r w:rsidRPr="00F91AD3">
        <w:rPr>
          <w:rFonts w:ascii="Times New Roman" w:hAnsi="Times New Roman"/>
          <w:sz w:val="24"/>
          <w:szCs w:val="24"/>
        </w:rPr>
        <w:t>Дисконтирование –</w:t>
      </w:r>
      <w:r w:rsidR="008F4E7A" w:rsidRPr="00F91AD3">
        <w:rPr>
          <w:rFonts w:ascii="Times New Roman" w:hAnsi="Times New Roman"/>
          <w:sz w:val="24"/>
          <w:szCs w:val="24"/>
        </w:rPr>
        <w:t xml:space="preserve"> это:</w:t>
      </w:r>
    </w:p>
    <w:p w:rsidR="008F4E7A" w:rsidRPr="00F91AD3" w:rsidRDefault="00F05740" w:rsidP="00F05740">
      <w:pPr>
        <w:autoSpaceDE w:val="0"/>
        <w:autoSpaceDN w:val="0"/>
        <w:adjustRightInd w:val="0"/>
        <w:spacing w:line="240" w:lineRule="auto"/>
        <w:ind w:left="0" w:right="0"/>
      </w:pPr>
      <w:r w:rsidRPr="00F05740">
        <w:t>1.</w:t>
      </w:r>
      <w:r w:rsidR="008F4E7A" w:rsidRPr="00F91AD3">
        <w:t xml:space="preserve"> процесс определения будущей стоимости ден</w:t>
      </w:r>
      <w:r w:rsidR="00230053">
        <w:t>ег, связанный с их наращиванием</w:t>
      </w:r>
    </w:p>
    <w:p w:rsidR="008F4E7A" w:rsidRPr="00F91AD3" w:rsidRDefault="00F05740" w:rsidP="00F05740">
      <w:pPr>
        <w:autoSpaceDE w:val="0"/>
        <w:autoSpaceDN w:val="0"/>
        <w:adjustRightInd w:val="0"/>
        <w:spacing w:line="240" w:lineRule="auto"/>
        <w:ind w:left="0" w:right="0"/>
      </w:pPr>
      <w:r>
        <w:rPr>
          <w:highlight w:val="yellow"/>
        </w:rPr>
        <w:t>2.</w:t>
      </w:r>
      <w:r w:rsidR="008F4E7A" w:rsidRPr="00F91AD3">
        <w:rPr>
          <w:highlight w:val="yellow"/>
        </w:rPr>
        <w:t xml:space="preserve"> процесс приведения будущей стоимости денег к их настоящей</w:t>
      </w:r>
      <w:r w:rsidR="00230053">
        <w:rPr>
          <w:highlight w:val="yellow"/>
        </w:rPr>
        <w:t xml:space="preserve"> (текущей) стоимости</w:t>
      </w:r>
    </w:p>
    <w:p w:rsidR="008F4E7A" w:rsidRPr="00F91AD3" w:rsidRDefault="00F05740" w:rsidP="00F05740">
      <w:pPr>
        <w:autoSpaceDE w:val="0"/>
        <w:autoSpaceDN w:val="0"/>
        <w:adjustRightInd w:val="0"/>
        <w:spacing w:line="240" w:lineRule="auto"/>
        <w:ind w:left="0" w:right="0"/>
      </w:pPr>
      <w:r>
        <w:t>3.</w:t>
      </w:r>
      <w:r w:rsidR="008F4E7A" w:rsidRPr="00F91AD3">
        <w:t xml:space="preserve"> процесс опре</w:t>
      </w:r>
      <w:r w:rsidR="00230053">
        <w:t>деления будущей стоимости денег</w:t>
      </w:r>
    </w:p>
    <w:p w:rsidR="008F4E7A" w:rsidRPr="00F91AD3" w:rsidRDefault="00F05740" w:rsidP="00F05740">
      <w:pPr>
        <w:autoSpaceDE w:val="0"/>
        <w:autoSpaceDN w:val="0"/>
        <w:adjustRightInd w:val="0"/>
        <w:spacing w:line="240" w:lineRule="auto"/>
        <w:ind w:left="0" w:right="0"/>
      </w:pPr>
      <w:r>
        <w:t>4.</w:t>
      </w:r>
      <w:r w:rsidR="008F4E7A" w:rsidRPr="00F91AD3">
        <w:t xml:space="preserve"> процесс приведения настоящей  стоимос</w:t>
      </w:r>
      <w:r w:rsidR="00230053">
        <w:t>ти денег к их будущей стоимости</w:t>
      </w:r>
    </w:p>
    <w:p w:rsidR="008F4E7A" w:rsidRPr="00F91AD3" w:rsidRDefault="008F4E7A" w:rsidP="00F05740">
      <w:pPr>
        <w:autoSpaceDE w:val="0"/>
        <w:autoSpaceDN w:val="0"/>
        <w:adjustRightInd w:val="0"/>
        <w:spacing w:line="240" w:lineRule="auto"/>
        <w:ind w:left="0" w:right="0"/>
      </w:pPr>
    </w:p>
    <w:p w:rsidR="008F4E7A" w:rsidRPr="00F91AD3" w:rsidRDefault="008F4E7A" w:rsidP="00F91AD3">
      <w:pPr>
        <w:pStyle w:val="a4"/>
        <w:numPr>
          <w:ilvl w:val="1"/>
          <w:numId w:val="6"/>
        </w:numPr>
        <w:tabs>
          <w:tab w:val="left" w:pos="426"/>
        </w:tabs>
        <w:spacing w:after="0" w:line="240" w:lineRule="auto"/>
        <w:ind w:left="0" w:firstLine="0"/>
        <w:jc w:val="both"/>
        <w:outlineLvl w:val="0"/>
        <w:rPr>
          <w:rFonts w:ascii="Times New Roman" w:hAnsi="Times New Roman"/>
          <w:sz w:val="24"/>
          <w:szCs w:val="24"/>
        </w:rPr>
      </w:pPr>
      <w:r w:rsidRPr="00F91AD3">
        <w:rPr>
          <w:rFonts w:ascii="Times New Roman" w:hAnsi="Times New Roman"/>
          <w:sz w:val="24"/>
          <w:szCs w:val="24"/>
        </w:rPr>
        <w:t xml:space="preserve">Концепция временной стоимости денег </w:t>
      </w:r>
      <w:r w:rsidR="00230053">
        <w:rPr>
          <w:rFonts w:ascii="Times New Roman" w:hAnsi="Times New Roman"/>
          <w:sz w:val="24"/>
          <w:szCs w:val="24"/>
        </w:rPr>
        <w:t>предполагает</w:t>
      </w:r>
      <w:r w:rsidRPr="00F91AD3">
        <w:rPr>
          <w:rFonts w:ascii="Times New Roman" w:hAnsi="Times New Roman"/>
          <w:sz w:val="24"/>
          <w:szCs w:val="24"/>
        </w:rPr>
        <w:t>, что:</w:t>
      </w:r>
    </w:p>
    <w:p w:rsidR="008F4E7A" w:rsidRPr="00F91AD3" w:rsidRDefault="00821931" w:rsidP="00F91AD3">
      <w:pPr>
        <w:autoSpaceDE w:val="0"/>
        <w:autoSpaceDN w:val="0"/>
        <w:adjustRightInd w:val="0"/>
        <w:spacing w:line="240" w:lineRule="auto"/>
        <w:ind w:left="0" w:right="0"/>
      </w:pPr>
      <w:r>
        <w:t>1.</w:t>
      </w:r>
      <w:r w:rsidR="008F4E7A" w:rsidRPr="00F91AD3">
        <w:t xml:space="preserve"> источники финансирован</w:t>
      </w:r>
      <w:r w:rsidR="00230053">
        <w:t>ия не могут быть безвозмездными</w:t>
      </w:r>
    </w:p>
    <w:p w:rsidR="008F4E7A" w:rsidRPr="001069B3" w:rsidRDefault="00821931" w:rsidP="00F91AD3">
      <w:pPr>
        <w:autoSpaceDE w:val="0"/>
        <w:autoSpaceDN w:val="0"/>
        <w:adjustRightInd w:val="0"/>
        <w:spacing w:line="240" w:lineRule="auto"/>
        <w:ind w:left="0" w:right="0"/>
      </w:pPr>
      <w:r>
        <w:rPr>
          <w:highlight w:val="yellow"/>
        </w:rPr>
        <w:t>2.</w:t>
      </w:r>
      <w:r w:rsidR="008F4E7A" w:rsidRPr="001069B3">
        <w:rPr>
          <w:highlight w:val="yellow"/>
        </w:rPr>
        <w:t xml:space="preserve"> покупательная стоимость денежной единицы сегодня и денежной единицы той же номинальной стоимости разли</w:t>
      </w:r>
      <w:r w:rsidR="00230053">
        <w:rPr>
          <w:highlight w:val="yellow"/>
        </w:rPr>
        <w:t>чаются в разные периоды времени</w:t>
      </w:r>
    </w:p>
    <w:p w:rsidR="008F4E7A" w:rsidRPr="00F91AD3" w:rsidRDefault="00821931" w:rsidP="00F91AD3">
      <w:pPr>
        <w:autoSpaceDE w:val="0"/>
        <w:autoSpaceDN w:val="0"/>
        <w:adjustRightInd w:val="0"/>
        <w:spacing w:line="240" w:lineRule="auto"/>
        <w:ind w:left="0" w:right="0"/>
      </w:pPr>
      <w:r>
        <w:t>3.</w:t>
      </w:r>
      <w:r w:rsidR="008F4E7A" w:rsidRPr="00F91AD3">
        <w:t xml:space="preserve"> денежные средства могут инвестироваться толь</w:t>
      </w:r>
      <w:r w:rsidR="00230053">
        <w:t>ко под ставку сложного процента</w:t>
      </w:r>
    </w:p>
    <w:p w:rsidR="008F4E7A" w:rsidRDefault="00821931" w:rsidP="00F91AD3">
      <w:pPr>
        <w:spacing w:line="240" w:lineRule="auto"/>
        <w:ind w:left="0" w:right="0"/>
      </w:pPr>
      <w:r>
        <w:t>4.</w:t>
      </w:r>
      <w:r w:rsidR="00230053">
        <w:t xml:space="preserve"> все вышеперечисленное</w:t>
      </w:r>
    </w:p>
    <w:p w:rsidR="00330ABA" w:rsidRPr="00F91AD3" w:rsidRDefault="00330ABA" w:rsidP="00F91AD3">
      <w:pPr>
        <w:spacing w:line="240" w:lineRule="auto"/>
        <w:ind w:left="0" w:right="0"/>
      </w:pPr>
    </w:p>
    <w:p w:rsidR="008F4E7A" w:rsidRPr="00330ABA" w:rsidRDefault="008F4E7A" w:rsidP="00F05740">
      <w:pPr>
        <w:pStyle w:val="a4"/>
        <w:numPr>
          <w:ilvl w:val="1"/>
          <w:numId w:val="6"/>
        </w:numPr>
        <w:tabs>
          <w:tab w:val="left" w:pos="426"/>
        </w:tabs>
        <w:spacing w:after="0" w:line="240" w:lineRule="auto"/>
        <w:ind w:left="0" w:firstLine="0"/>
        <w:jc w:val="both"/>
        <w:rPr>
          <w:rFonts w:ascii="Times New Roman" w:hAnsi="Times New Roman"/>
          <w:sz w:val="24"/>
          <w:szCs w:val="24"/>
        </w:rPr>
      </w:pPr>
      <w:r w:rsidRPr="00330ABA">
        <w:rPr>
          <w:rFonts w:ascii="Times New Roman" w:hAnsi="Times New Roman"/>
          <w:sz w:val="24"/>
          <w:szCs w:val="24"/>
        </w:rPr>
        <w:t>Денежные потоки, выраженные в денежных единицах того момента времени, когда они возникают, называются:</w:t>
      </w:r>
    </w:p>
    <w:p w:rsidR="008F4E7A" w:rsidRPr="00F91AD3" w:rsidRDefault="00821931" w:rsidP="00F91AD3">
      <w:pPr>
        <w:autoSpaceDE w:val="0"/>
        <w:autoSpaceDN w:val="0"/>
        <w:adjustRightInd w:val="0"/>
        <w:spacing w:line="240" w:lineRule="auto"/>
        <w:ind w:left="0" w:right="0"/>
      </w:pPr>
      <w:r>
        <w:t>1.</w:t>
      </w:r>
      <w:r w:rsidR="008F4E7A" w:rsidRPr="00F91AD3">
        <w:t xml:space="preserve"> </w:t>
      </w:r>
      <w:r w:rsidR="00230053">
        <w:t>номинальными</w:t>
      </w:r>
    </w:p>
    <w:p w:rsidR="008F4E7A" w:rsidRPr="001069B3" w:rsidRDefault="00821931" w:rsidP="00F91AD3">
      <w:pPr>
        <w:autoSpaceDE w:val="0"/>
        <w:autoSpaceDN w:val="0"/>
        <w:adjustRightInd w:val="0"/>
        <w:spacing w:line="240" w:lineRule="auto"/>
        <w:ind w:left="0" w:right="0"/>
      </w:pPr>
      <w:r>
        <w:rPr>
          <w:highlight w:val="yellow"/>
        </w:rPr>
        <w:t>2.</w:t>
      </w:r>
      <w:r w:rsidR="00230053">
        <w:rPr>
          <w:highlight w:val="yellow"/>
        </w:rPr>
        <w:t xml:space="preserve"> реальными</w:t>
      </w:r>
    </w:p>
    <w:p w:rsidR="008F4E7A" w:rsidRPr="00F91AD3" w:rsidRDefault="00821931" w:rsidP="00F91AD3">
      <w:pPr>
        <w:autoSpaceDE w:val="0"/>
        <w:autoSpaceDN w:val="0"/>
        <w:adjustRightInd w:val="0"/>
        <w:spacing w:line="240" w:lineRule="auto"/>
        <w:ind w:left="0" w:right="0"/>
      </w:pPr>
      <w:r>
        <w:t>3.</w:t>
      </w:r>
      <w:r w:rsidR="00230053">
        <w:t xml:space="preserve"> инфляционной премией</w:t>
      </w:r>
    </w:p>
    <w:p w:rsidR="008F4E7A" w:rsidRPr="00F91AD3" w:rsidRDefault="00821931" w:rsidP="00F91AD3">
      <w:pPr>
        <w:autoSpaceDE w:val="0"/>
        <w:autoSpaceDN w:val="0"/>
        <w:adjustRightInd w:val="0"/>
        <w:spacing w:line="240" w:lineRule="auto"/>
        <w:ind w:left="0" w:right="0"/>
      </w:pPr>
      <w:r>
        <w:t>4.</w:t>
      </w:r>
      <w:r w:rsidR="00230053">
        <w:t xml:space="preserve"> чистыми</w:t>
      </w:r>
    </w:p>
    <w:p w:rsidR="008F4E7A" w:rsidRPr="00F91AD3" w:rsidRDefault="008F4E7A" w:rsidP="00F91AD3">
      <w:pPr>
        <w:autoSpaceDE w:val="0"/>
        <w:autoSpaceDN w:val="0"/>
        <w:adjustRightInd w:val="0"/>
        <w:spacing w:line="240" w:lineRule="auto"/>
        <w:ind w:left="0" w:right="0"/>
        <w:rPr>
          <w:b/>
          <w:bCs/>
        </w:rPr>
      </w:pPr>
    </w:p>
    <w:p w:rsidR="008F4E7A" w:rsidRPr="00F05740" w:rsidRDefault="008F4E7A" w:rsidP="00F05740">
      <w:pPr>
        <w:pStyle w:val="a4"/>
        <w:numPr>
          <w:ilvl w:val="1"/>
          <w:numId w:val="6"/>
        </w:numPr>
        <w:tabs>
          <w:tab w:val="left" w:pos="426"/>
        </w:tabs>
        <w:spacing w:after="0" w:line="240" w:lineRule="auto"/>
        <w:ind w:left="0" w:firstLine="0"/>
        <w:jc w:val="both"/>
        <w:rPr>
          <w:rFonts w:ascii="Times New Roman" w:hAnsi="Times New Roman"/>
          <w:sz w:val="24"/>
          <w:szCs w:val="24"/>
        </w:rPr>
      </w:pPr>
      <w:r w:rsidRPr="00F05740">
        <w:rPr>
          <w:rFonts w:ascii="Times New Roman" w:hAnsi="Times New Roman"/>
          <w:sz w:val="24"/>
          <w:szCs w:val="24"/>
        </w:rPr>
        <w:t>Учет инфляции при расчете показателей эффективности инвестиций:</w:t>
      </w:r>
    </w:p>
    <w:p w:rsidR="008F4E7A" w:rsidRPr="001069B3" w:rsidRDefault="00821931" w:rsidP="00F91AD3">
      <w:pPr>
        <w:autoSpaceDE w:val="0"/>
        <w:autoSpaceDN w:val="0"/>
        <w:adjustRightInd w:val="0"/>
        <w:spacing w:line="240" w:lineRule="auto"/>
        <w:ind w:left="0" w:right="0"/>
      </w:pPr>
      <w:r>
        <w:rPr>
          <w:highlight w:val="yellow"/>
        </w:rPr>
        <w:t>1.</w:t>
      </w:r>
      <w:r w:rsidR="008F4E7A" w:rsidRPr="001069B3">
        <w:rPr>
          <w:highlight w:val="yellow"/>
        </w:rPr>
        <w:t xml:space="preserve"> позволяет предусмотреть во</w:t>
      </w:r>
      <w:r w:rsidR="00230053">
        <w:rPr>
          <w:highlight w:val="yellow"/>
        </w:rPr>
        <w:t>зможный риск сокращения прибыли</w:t>
      </w:r>
    </w:p>
    <w:p w:rsidR="008F4E7A" w:rsidRPr="00F91AD3" w:rsidRDefault="00821931" w:rsidP="00F91AD3">
      <w:pPr>
        <w:autoSpaceDE w:val="0"/>
        <w:autoSpaceDN w:val="0"/>
        <w:adjustRightInd w:val="0"/>
        <w:spacing w:line="240" w:lineRule="auto"/>
        <w:ind w:left="0" w:right="0"/>
      </w:pPr>
      <w:r>
        <w:t>2.</w:t>
      </w:r>
      <w:r w:rsidR="008F4E7A" w:rsidRPr="00F91AD3">
        <w:t xml:space="preserve"> не изменяет результатов анализа с использованием </w:t>
      </w:r>
      <w:proofErr w:type="spellStart"/>
      <w:r w:rsidR="008F4E7A" w:rsidRPr="00F91AD3">
        <w:t>безрисковой</w:t>
      </w:r>
      <w:proofErr w:type="spellEnd"/>
      <w:r w:rsidR="00230053">
        <w:t xml:space="preserve"> ставки</w:t>
      </w:r>
    </w:p>
    <w:p w:rsidR="001069B3" w:rsidRDefault="00821931" w:rsidP="00F91AD3">
      <w:pPr>
        <w:spacing w:line="240" w:lineRule="auto"/>
        <w:ind w:left="0" w:right="0"/>
      </w:pPr>
      <w:r>
        <w:t>3.</w:t>
      </w:r>
      <w:r w:rsidR="008F4E7A" w:rsidRPr="00F91AD3">
        <w:t xml:space="preserve"> не должен учитываться пр</w:t>
      </w:r>
      <w:r w:rsidR="00230053">
        <w:t>и обосновании ценовой стратегии</w:t>
      </w:r>
    </w:p>
    <w:p w:rsidR="008F4E7A" w:rsidRDefault="00821931" w:rsidP="00F91AD3">
      <w:pPr>
        <w:spacing w:line="240" w:lineRule="auto"/>
        <w:ind w:left="0" w:right="0"/>
      </w:pPr>
      <w:r>
        <w:t>4.</w:t>
      </w:r>
      <w:r w:rsidR="008F4E7A" w:rsidRPr="00F91AD3">
        <w:t xml:space="preserve"> учитывается только при обосновании ценовой стратегии</w:t>
      </w:r>
    </w:p>
    <w:p w:rsidR="001069B3" w:rsidRPr="00F91AD3" w:rsidRDefault="001069B3" w:rsidP="00F91AD3">
      <w:pPr>
        <w:spacing w:line="240" w:lineRule="auto"/>
        <w:ind w:left="0" w:right="0"/>
      </w:pPr>
    </w:p>
    <w:p w:rsidR="008F4E7A" w:rsidRPr="001069B3" w:rsidRDefault="008F4E7A" w:rsidP="001069B3">
      <w:pPr>
        <w:pStyle w:val="a4"/>
        <w:numPr>
          <w:ilvl w:val="1"/>
          <w:numId w:val="6"/>
        </w:numPr>
        <w:tabs>
          <w:tab w:val="left" w:pos="426"/>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 xml:space="preserve">Анализ рисков </w:t>
      </w:r>
      <w:r w:rsidR="00230053">
        <w:rPr>
          <w:rFonts w:ascii="Times New Roman" w:hAnsi="Times New Roman"/>
          <w:sz w:val="24"/>
          <w:szCs w:val="24"/>
        </w:rPr>
        <w:t xml:space="preserve">в инвестиционном анализе </w:t>
      </w:r>
      <w:r w:rsidRPr="001069B3">
        <w:rPr>
          <w:rFonts w:ascii="Times New Roman" w:hAnsi="Times New Roman"/>
          <w:sz w:val="24"/>
          <w:szCs w:val="24"/>
        </w:rPr>
        <w:t>предполагает:</w:t>
      </w:r>
    </w:p>
    <w:p w:rsidR="008F4E7A" w:rsidRPr="00F91AD3" w:rsidRDefault="00821931" w:rsidP="00F91AD3">
      <w:pPr>
        <w:autoSpaceDE w:val="0"/>
        <w:autoSpaceDN w:val="0"/>
        <w:adjustRightInd w:val="0"/>
        <w:spacing w:line="240" w:lineRule="auto"/>
        <w:ind w:left="0" w:right="0"/>
      </w:pPr>
      <w:r>
        <w:lastRenderedPageBreak/>
        <w:t>1.</w:t>
      </w:r>
      <w:r w:rsidR="008F4E7A" w:rsidRPr="00F91AD3">
        <w:t xml:space="preserve"> возможность изме</w:t>
      </w:r>
      <w:r w:rsidR="00230053">
        <w:t>нений прогноза в худшую сторону</w:t>
      </w:r>
    </w:p>
    <w:p w:rsidR="008F4E7A" w:rsidRPr="00F91AD3" w:rsidRDefault="00821931" w:rsidP="00F91AD3">
      <w:pPr>
        <w:autoSpaceDE w:val="0"/>
        <w:autoSpaceDN w:val="0"/>
        <w:adjustRightInd w:val="0"/>
        <w:spacing w:line="240" w:lineRule="auto"/>
        <w:ind w:left="0" w:right="0"/>
      </w:pPr>
      <w:r>
        <w:t>2.</w:t>
      </w:r>
      <w:r w:rsidR="008F4E7A" w:rsidRPr="00F91AD3">
        <w:t xml:space="preserve"> возможность </w:t>
      </w:r>
      <w:proofErr w:type="spellStart"/>
      <w:r w:rsidR="008F4E7A" w:rsidRPr="00F91AD3">
        <w:t>недополучения</w:t>
      </w:r>
      <w:proofErr w:type="spellEnd"/>
      <w:r w:rsidR="008F4E7A" w:rsidRPr="00F91AD3">
        <w:t xml:space="preserve"> части планируемой при</w:t>
      </w:r>
      <w:r w:rsidR="00230053">
        <w:t>были или сокращение рынка сбыта</w:t>
      </w:r>
    </w:p>
    <w:p w:rsidR="001069B3" w:rsidRPr="001069B3" w:rsidRDefault="00821931" w:rsidP="00F91AD3">
      <w:pPr>
        <w:autoSpaceDE w:val="0"/>
        <w:autoSpaceDN w:val="0"/>
        <w:adjustRightInd w:val="0"/>
        <w:spacing w:line="240" w:lineRule="auto"/>
        <w:ind w:left="0" w:right="0"/>
      </w:pPr>
      <w:r>
        <w:rPr>
          <w:highlight w:val="yellow"/>
        </w:rPr>
        <w:t>3.</w:t>
      </w:r>
      <w:r w:rsidR="008F4E7A" w:rsidRPr="001069B3">
        <w:rPr>
          <w:highlight w:val="yellow"/>
        </w:rPr>
        <w:t xml:space="preserve"> возможность изменений прогноза в худшу</w:t>
      </w:r>
      <w:r w:rsidR="00230053">
        <w:rPr>
          <w:highlight w:val="yellow"/>
        </w:rPr>
        <w:t>ю сторону и в сторону улучшения</w:t>
      </w:r>
    </w:p>
    <w:p w:rsidR="008F4E7A" w:rsidRPr="00F91AD3" w:rsidRDefault="00821931" w:rsidP="00F91AD3">
      <w:pPr>
        <w:autoSpaceDE w:val="0"/>
        <w:autoSpaceDN w:val="0"/>
        <w:adjustRightInd w:val="0"/>
        <w:spacing w:line="240" w:lineRule="auto"/>
        <w:ind w:left="0" w:right="0"/>
      </w:pPr>
      <w:r>
        <w:t>4.</w:t>
      </w:r>
      <w:r w:rsidR="008F4E7A" w:rsidRPr="00F91AD3">
        <w:t xml:space="preserve"> возможность изме</w:t>
      </w:r>
      <w:r w:rsidR="00230053">
        <w:t>нения прогноза в лучшую сторону</w:t>
      </w:r>
    </w:p>
    <w:p w:rsidR="008F4E7A" w:rsidRPr="00F91AD3" w:rsidRDefault="008F4E7A" w:rsidP="00F91AD3">
      <w:pPr>
        <w:autoSpaceDE w:val="0"/>
        <w:autoSpaceDN w:val="0"/>
        <w:adjustRightInd w:val="0"/>
        <w:spacing w:line="240" w:lineRule="auto"/>
        <w:ind w:left="0" w:right="0"/>
        <w:rPr>
          <w:b/>
          <w:bCs/>
        </w:rPr>
      </w:pPr>
    </w:p>
    <w:p w:rsidR="008F4E7A" w:rsidRPr="00F05740" w:rsidRDefault="008F4E7A" w:rsidP="00F05740">
      <w:pPr>
        <w:pStyle w:val="a4"/>
        <w:numPr>
          <w:ilvl w:val="1"/>
          <w:numId w:val="6"/>
        </w:numPr>
        <w:tabs>
          <w:tab w:val="left" w:pos="426"/>
        </w:tabs>
        <w:spacing w:after="0" w:line="240" w:lineRule="auto"/>
        <w:ind w:left="0" w:firstLine="0"/>
        <w:jc w:val="both"/>
        <w:rPr>
          <w:rFonts w:ascii="Times New Roman" w:hAnsi="Times New Roman"/>
          <w:sz w:val="24"/>
          <w:szCs w:val="24"/>
        </w:rPr>
      </w:pPr>
      <w:r w:rsidRPr="00F05740">
        <w:rPr>
          <w:rFonts w:ascii="Times New Roman" w:hAnsi="Times New Roman"/>
          <w:sz w:val="24"/>
          <w:szCs w:val="24"/>
        </w:rPr>
        <w:t xml:space="preserve"> Ежегодные денежные суммы, которые компенсировали бы инвестору его неучастие в рисковом проекте, называются:</w:t>
      </w:r>
    </w:p>
    <w:p w:rsidR="008F4E7A" w:rsidRPr="00F91AD3" w:rsidRDefault="00821931" w:rsidP="00F91AD3">
      <w:pPr>
        <w:autoSpaceDE w:val="0"/>
        <w:autoSpaceDN w:val="0"/>
        <w:adjustRightInd w:val="0"/>
        <w:spacing w:line="240" w:lineRule="auto"/>
        <w:ind w:left="0" w:right="0"/>
      </w:pPr>
      <w:r>
        <w:t>1.</w:t>
      </w:r>
      <w:r w:rsidR="008F4E7A" w:rsidRPr="00F91AD3">
        <w:t xml:space="preserve"> скорректир</w:t>
      </w:r>
      <w:r w:rsidR="00230053">
        <w:t>ованной ставкой дисконтирования</w:t>
      </w:r>
    </w:p>
    <w:p w:rsidR="008F4E7A" w:rsidRPr="00821931" w:rsidRDefault="00821931" w:rsidP="00F91AD3">
      <w:pPr>
        <w:autoSpaceDE w:val="0"/>
        <w:autoSpaceDN w:val="0"/>
        <w:adjustRightInd w:val="0"/>
        <w:spacing w:line="240" w:lineRule="auto"/>
        <w:ind w:left="0" w:right="0"/>
      </w:pPr>
      <w:r>
        <w:rPr>
          <w:highlight w:val="yellow"/>
        </w:rPr>
        <w:t>2.</w:t>
      </w:r>
      <w:r w:rsidR="00230053">
        <w:rPr>
          <w:highlight w:val="yellow"/>
        </w:rPr>
        <w:t xml:space="preserve"> </w:t>
      </w:r>
      <w:proofErr w:type="spellStart"/>
      <w:r w:rsidR="00230053">
        <w:rPr>
          <w:highlight w:val="yellow"/>
        </w:rPr>
        <w:t>безрисковым</w:t>
      </w:r>
      <w:proofErr w:type="spellEnd"/>
      <w:r w:rsidR="00230053">
        <w:rPr>
          <w:highlight w:val="yellow"/>
        </w:rPr>
        <w:t xml:space="preserve"> эквивалентом</w:t>
      </w:r>
    </w:p>
    <w:p w:rsidR="008F4E7A" w:rsidRPr="00F91AD3" w:rsidRDefault="00821931" w:rsidP="00F91AD3">
      <w:pPr>
        <w:autoSpaceDE w:val="0"/>
        <w:autoSpaceDN w:val="0"/>
        <w:adjustRightInd w:val="0"/>
        <w:spacing w:line="240" w:lineRule="auto"/>
        <w:ind w:left="0" w:right="0"/>
      </w:pPr>
      <w:r>
        <w:t>3.</w:t>
      </w:r>
      <w:r w:rsidR="00230053">
        <w:t xml:space="preserve"> оба ответа некорректны</w:t>
      </w:r>
    </w:p>
    <w:p w:rsidR="008F4E7A" w:rsidRPr="00F91AD3" w:rsidRDefault="00821931" w:rsidP="00F91AD3">
      <w:pPr>
        <w:autoSpaceDE w:val="0"/>
        <w:autoSpaceDN w:val="0"/>
        <w:adjustRightInd w:val="0"/>
        <w:spacing w:line="240" w:lineRule="auto"/>
        <w:ind w:left="0" w:right="0"/>
      </w:pPr>
      <w:r>
        <w:t>4.</w:t>
      </w:r>
      <w:r w:rsidR="008F4E7A" w:rsidRPr="00F91AD3">
        <w:t xml:space="preserve"> оба ответа верны</w:t>
      </w:r>
    </w:p>
    <w:p w:rsidR="008F4E7A" w:rsidRPr="00F91AD3" w:rsidRDefault="008F4E7A" w:rsidP="00F91AD3">
      <w:pPr>
        <w:autoSpaceDE w:val="0"/>
        <w:autoSpaceDN w:val="0"/>
        <w:adjustRightInd w:val="0"/>
        <w:spacing w:line="240" w:lineRule="auto"/>
        <w:ind w:left="0" w:right="0"/>
      </w:pPr>
    </w:p>
    <w:p w:rsidR="008F4E7A" w:rsidRPr="00F05740" w:rsidRDefault="008F4E7A" w:rsidP="00F05740">
      <w:pPr>
        <w:pStyle w:val="a4"/>
        <w:numPr>
          <w:ilvl w:val="1"/>
          <w:numId w:val="6"/>
        </w:numPr>
        <w:tabs>
          <w:tab w:val="left" w:pos="426"/>
        </w:tabs>
        <w:spacing w:after="0" w:line="240" w:lineRule="auto"/>
        <w:ind w:left="0" w:firstLine="0"/>
        <w:jc w:val="both"/>
        <w:rPr>
          <w:rFonts w:ascii="Times New Roman" w:hAnsi="Times New Roman"/>
          <w:sz w:val="24"/>
          <w:szCs w:val="24"/>
        </w:rPr>
      </w:pPr>
      <w:r w:rsidRPr="00F05740">
        <w:rPr>
          <w:rFonts w:ascii="Times New Roman" w:hAnsi="Times New Roman"/>
          <w:sz w:val="24"/>
          <w:szCs w:val="24"/>
        </w:rPr>
        <w:t>Чистая приведенная стоимость проекта</w:t>
      </w:r>
      <w:r w:rsidR="00230053">
        <w:rPr>
          <w:rFonts w:ascii="Times New Roman" w:hAnsi="Times New Roman"/>
          <w:sz w:val="24"/>
          <w:szCs w:val="24"/>
        </w:rPr>
        <w:t xml:space="preserve"> (</w:t>
      </w:r>
      <w:r w:rsidR="00230053">
        <w:rPr>
          <w:rFonts w:ascii="Times New Roman" w:hAnsi="Times New Roman"/>
          <w:sz w:val="24"/>
          <w:szCs w:val="24"/>
          <w:lang w:val="en-US"/>
        </w:rPr>
        <w:t>NPV</w:t>
      </w:r>
      <w:r w:rsidR="00230053">
        <w:rPr>
          <w:rFonts w:ascii="Times New Roman" w:hAnsi="Times New Roman"/>
          <w:sz w:val="24"/>
          <w:szCs w:val="24"/>
        </w:rPr>
        <w:t>)</w:t>
      </w:r>
      <w:r w:rsidRPr="00F05740">
        <w:rPr>
          <w:rFonts w:ascii="Times New Roman" w:hAnsi="Times New Roman"/>
          <w:sz w:val="24"/>
          <w:szCs w:val="24"/>
        </w:rPr>
        <w:t xml:space="preserve"> представляет собой:</w:t>
      </w:r>
    </w:p>
    <w:p w:rsidR="008F4E7A" w:rsidRPr="00821931" w:rsidRDefault="00821931" w:rsidP="00F91AD3">
      <w:pPr>
        <w:autoSpaceDE w:val="0"/>
        <w:autoSpaceDN w:val="0"/>
        <w:adjustRightInd w:val="0"/>
        <w:spacing w:line="240" w:lineRule="auto"/>
        <w:ind w:left="0" w:right="0"/>
      </w:pPr>
      <w:r>
        <w:rPr>
          <w:highlight w:val="yellow"/>
        </w:rPr>
        <w:t>1.</w:t>
      </w:r>
      <w:r w:rsidR="008F4E7A" w:rsidRPr="00821931">
        <w:rPr>
          <w:highlight w:val="yellow"/>
        </w:rPr>
        <w:t xml:space="preserve"> разность между дисконтированными притоками и оттоками денежны</w:t>
      </w:r>
      <w:r w:rsidR="00617E4C">
        <w:rPr>
          <w:highlight w:val="yellow"/>
        </w:rPr>
        <w:t>х средств от реализации проекта</w:t>
      </w:r>
    </w:p>
    <w:p w:rsidR="008F4E7A" w:rsidRPr="00F91AD3" w:rsidRDefault="00821931" w:rsidP="00F91AD3">
      <w:pPr>
        <w:autoSpaceDE w:val="0"/>
        <w:autoSpaceDN w:val="0"/>
        <w:adjustRightInd w:val="0"/>
        <w:spacing w:line="240" w:lineRule="auto"/>
        <w:ind w:left="0" w:right="0"/>
      </w:pPr>
      <w:r>
        <w:t>2.</w:t>
      </w:r>
      <w:r w:rsidR="008F4E7A" w:rsidRPr="00F91AD3">
        <w:t xml:space="preserve"> ры</w:t>
      </w:r>
      <w:r w:rsidR="00617E4C">
        <w:t>ночную оценку стоимости проекта</w:t>
      </w:r>
    </w:p>
    <w:p w:rsidR="00617E4C" w:rsidRDefault="00821931" w:rsidP="00F91AD3">
      <w:pPr>
        <w:autoSpaceDE w:val="0"/>
        <w:autoSpaceDN w:val="0"/>
        <w:adjustRightInd w:val="0"/>
        <w:spacing w:line="240" w:lineRule="auto"/>
        <w:ind w:left="0" w:right="0"/>
      </w:pPr>
      <w:r>
        <w:t>3.</w:t>
      </w:r>
      <w:r w:rsidR="008F4E7A" w:rsidRPr="00F91AD3">
        <w:t xml:space="preserve"> расчетную величину расходов на осуществление проекта</w:t>
      </w:r>
    </w:p>
    <w:p w:rsidR="008F4E7A" w:rsidRPr="00F91AD3" w:rsidRDefault="00821931" w:rsidP="00F91AD3">
      <w:pPr>
        <w:autoSpaceDE w:val="0"/>
        <w:autoSpaceDN w:val="0"/>
        <w:adjustRightInd w:val="0"/>
        <w:spacing w:line="240" w:lineRule="auto"/>
        <w:ind w:left="0" w:right="0"/>
      </w:pPr>
      <w:r>
        <w:t>4.</w:t>
      </w:r>
      <w:r w:rsidR="008F4E7A" w:rsidRPr="00F91AD3">
        <w:t xml:space="preserve"> стоимость проекта за минусом прибыл</w:t>
      </w:r>
      <w:r w:rsidR="00617E4C">
        <w:t>и инвесторов</w:t>
      </w:r>
    </w:p>
    <w:p w:rsidR="008F4E7A" w:rsidRPr="00F91AD3" w:rsidRDefault="008F4E7A" w:rsidP="00F91AD3">
      <w:pPr>
        <w:autoSpaceDE w:val="0"/>
        <w:autoSpaceDN w:val="0"/>
        <w:adjustRightInd w:val="0"/>
        <w:spacing w:line="240" w:lineRule="auto"/>
        <w:ind w:left="0" w:right="0"/>
        <w:rPr>
          <w:b/>
          <w:bCs/>
        </w:rPr>
      </w:pPr>
    </w:p>
    <w:p w:rsidR="008F4E7A" w:rsidRPr="00F05740" w:rsidRDefault="008F4E7A" w:rsidP="00F05740">
      <w:pPr>
        <w:pStyle w:val="a4"/>
        <w:numPr>
          <w:ilvl w:val="1"/>
          <w:numId w:val="6"/>
        </w:numPr>
        <w:tabs>
          <w:tab w:val="left" w:pos="426"/>
        </w:tabs>
        <w:spacing w:after="0" w:line="240" w:lineRule="auto"/>
        <w:ind w:left="0" w:firstLine="0"/>
        <w:jc w:val="both"/>
        <w:rPr>
          <w:rFonts w:ascii="Times New Roman" w:hAnsi="Times New Roman"/>
          <w:sz w:val="24"/>
          <w:szCs w:val="24"/>
        </w:rPr>
      </w:pPr>
      <w:r w:rsidRPr="00F05740">
        <w:rPr>
          <w:rFonts w:ascii="Times New Roman" w:hAnsi="Times New Roman"/>
          <w:sz w:val="24"/>
          <w:szCs w:val="24"/>
        </w:rPr>
        <w:t>В качестве множителя дисконтирования для определения чистой приведенной стоимости не используются:</w:t>
      </w:r>
    </w:p>
    <w:p w:rsidR="008F4E7A" w:rsidRPr="00F91AD3" w:rsidRDefault="00821931" w:rsidP="00F91AD3">
      <w:pPr>
        <w:autoSpaceDE w:val="0"/>
        <w:autoSpaceDN w:val="0"/>
        <w:adjustRightInd w:val="0"/>
        <w:spacing w:line="240" w:lineRule="auto"/>
        <w:ind w:left="0" w:right="0"/>
      </w:pPr>
      <w:r>
        <w:t>1.</w:t>
      </w:r>
      <w:r w:rsidR="008F4E7A" w:rsidRPr="00F91AD3">
        <w:t xml:space="preserve"> кредитная ставка банка;</w:t>
      </w:r>
    </w:p>
    <w:p w:rsidR="008F4E7A" w:rsidRPr="00821931" w:rsidRDefault="00821931" w:rsidP="00F91AD3">
      <w:pPr>
        <w:autoSpaceDE w:val="0"/>
        <w:autoSpaceDN w:val="0"/>
        <w:adjustRightInd w:val="0"/>
        <w:spacing w:line="240" w:lineRule="auto"/>
        <w:ind w:left="0" w:right="0"/>
      </w:pPr>
      <w:r>
        <w:rPr>
          <w:highlight w:val="yellow"/>
        </w:rPr>
        <w:t>2.</w:t>
      </w:r>
      <w:r w:rsidR="008F4E7A" w:rsidRPr="00821931">
        <w:rPr>
          <w:highlight w:val="yellow"/>
        </w:rPr>
        <w:t xml:space="preserve"> проц</w:t>
      </w:r>
      <w:r w:rsidR="00617E4C">
        <w:rPr>
          <w:highlight w:val="yellow"/>
        </w:rPr>
        <w:t>ентная ставка налога на прибыль</w:t>
      </w:r>
    </w:p>
    <w:p w:rsidR="008F4E7A" w:rsidRPr="00F91AD3" w:rsidRDefault="00821931" w:rsidP="00F91AD3">
      <w:pPr>
        <w:autoSpaceDE w:val="0"/>
        <w:autoSpaceDN w:val="0"/>
        <w:adjustRightInd w:val="0"/>
        <w:spacing w:line="240" w:lineRule="auto"/>
        <w:ind w:left="0" w:right="0"/>
      </w:pPr>
      <w:r>
        <w:t>3.</w:t>
      </w:r>
      <w:r w:rsidR="008F4E7A" w:rsidRPr="00F91AD3">
        <w:t xml:space="preserve"> сред</w:t>
      </w:r>
      <w:r w:rsidR="00617E4C">
        <w:t>невзвешенная стоимость капитала</w:t>
      </w:r>
    </w:p>
    <w:p w:rsidR="008F4E7A" w:rsidRPr="00F91AD3" w:rsidRDefault="00821931" w:rsidP="00F91AD3">
      <w:pPr>
        <w:autoSpaceDE w:val="0"/>
        <w:autoSpaceDN w:val="0"/>
        <w:adjustRightInd w:val="0"/>
        <w:spacing w:line="240" w:lineRule="auto"/>
        <w:ind w:left="0" w:right="0"/>
      </w:pPr>
      <w:r>
        <w:t>4.</w:t>
      </w:r>
      <w:r w:rsidR="008F4E7A" w:rsidRPr="00F91AD3">
        <w:t xml:space="preserve"> альтернативная стоимость капитал</w:t>
      </w:r>
      <w:r w:rsidR="00617E4C">
        <w:t>а</w:t>
      </w:r>
    </w:p>
    <w:p w:rsidR="008F4E7A" w:rsidRPr="00F91AD3" w:rsidRDefault="008F4E7A" w:rsidP="00F91AD3">
      <w:pPr>
        <w:autoSpaceDE w:val="0"/>
        <w:autoSpaceDN w:val="0"/>
        <w:adjustRightInd w:val="0"/>
        <w:spacing w:line="240" w:lineRule="auto"/>
        <w:ind w:left="0" w:right="0"/>
      </w:pPr>
    </w:p>
    <w:p w:rsidR="008F4E7A" w:rsidRPr="00F05740" w:rsidRDefault="008F4E7A" w:rsidP="00F05740">
      <w:pPr>
        <w:pStyle w:val="a4"/>
        <w:numPr>
          <w:ilvl w:val="1"/>
          <w:numId w:val="6"/>
        </w:numPr>
        <w:tabs>
          <w:tab w:val="left" w:pos="426"/>
        </w:tabs>
        <w:spacing w:after="0" w:line="240" w:lineRule="auto"/>
        <w:ind w:left="0" w:firstLine="0"/>
        <w:jc w:val="both"/>
        <w:rPr>
          <w:rFonts w:ascii="Times New Roman" w:hAnsi="Times New Roman"/>
          <w:sz w:val="24"/>
          <w:szCs w:val="24"/>
        </w:rPr>
      </w:pPr>
      <w:r w:rsidRPr="00F05740">
        <w:rPr>
          <w:rFonts w:ascii="Times New Roman" w:hAnsi="Times New Roman"/>
          <w:sz w:val="24"/>
          <w:szCs w:val="24"/>
        </w:rPr>
        <w:t>Инвестиционные вложения считаются приемлемыми, когда:</w:t>
      </w:r>
    </w:p>
    <w:p w:rsidR="008F4E7A" w:rsidRPr="00F91AD3" w:rsidRDefault="00821931" w:rsidP="00F91AD3">
      <w:pPr>
        <w:autoSpaceDE w:val="0"/>
        <w:autoSpaceDN w:val="0"/>
        <w:adjustRightInd w:val="0"/>
        <w:spacing w:line="240" w:lineRule="auto"/>
        <w:ind w:left="0" w:right="0"/>
      </w:pPr>
      <w:r>
        <w:t>1.</w:t>
      </w:r>
      <w:r w:rsidR="008F4E7A" w:rsidRPr="00F91AD3">
        <w:t xml:space="preserve"> чистая текущая </w:t>
      </w:r>
      <w:r w:rsidR="00617E4C">
        <w:t>стоимость инвестиции равна нулю</w:t>
      </w:r>
    </w:p>
    <w:p w:rsidR="008F4E7A" w:rsidRPr="00F91AD3" w:rsidRDefault="00821931" w:rsidP="00F91AD3">
      <w:pPr>
        <w:autoSpaceDE w:val="0"/>
        <w:autoSpaceDN w:val="0"/>
        <w:adjustRightInd w:val="0"/>
        <w:spacing w:line="240" w:lineRule="auto"/>
        <w:ind w:left="0" w:right="0"/>
      </w:pPr>
      <w:r>
        <w:t>2.</w:t>
      </w:r>
      <w:r w:rsidR="008F4E7A" w:rsidRPr="00F91AD3">
        <w:t xml:space="preserve"> чистая текущая сто</w:t>
      </w:r>
      <w:r w:rsidR="00617E4C">
        <w:t>имость инвестиций отрицательная</w:t>
      </w:r>
    </w:p>
    <w:p w:rsidR="008F4E7A" w:rsidRPr="00821931" w:rsidRDefault="00821931" w:rsidP="00F91AD3">
      <w:pPr>
        <w:autoSpaceDE w:val="0"/>
        <w:autoSpaceDN w:val="0"/>
        <w:adjustRightInd w:val="0"/>
        <w:spacing w:line="240" w:lineRule="auto"/>
        <w:ind w:left="0" w:right="0"/>
      </w:pPr>
      <w:r>
        <w:rPr>
          <w:highlight w:val="yellow"/>
        </w:rPr>
        <w:t>3.</w:t>
      </w:r>
      <w:r w:rsidR="008F4E7A" w:rsidRPr="00821931">
        <w:rPr>
          <w:highlight w:val="yellow"/>
        </w:rPr>
        <w:t xml:space="preserve"> чистая текущая сто</w:t>
      </w:r>
      <w:r w:rsidR="00617E4C">
        <w:rPr>
          <w:highlight w:val="yellow"/>
        </w:rPr>
        <w:t>имость инвестиций положительная</w:t>
      </w:r>
    </w:p>
    <w:p w:rsidR="008F4E7A" w:rsidRPr="00F91AD3" w:rsidRDefault="00821931" w:rsidP="00F91AD3">
      <w:pPr>
        <w:autoSpaceDE w:val="0"/>
        <w:autoSpaceDN w:val="0"/>
        <w:adjustRightInd w:val="0"/>
        <w:spacing w:line="240" w:lineRule="auto"/>
        <w:ind w:left="0" w:right="0"/>
      </w:pPr>
      <w:r>
        <w:t>4.</w:t>
      </w:r>
      <w:r w:rsidR="008F4E7A" w:rsidRPr="00F91AD3">
        <w:t xml:space="preserve"> чистая текущая стоимость инвестиций больше или равна единице</w:t>
      </w:r>
    </w:p>
    <w:p w:rsidR="008F4E7A" w:rsidRPr="00F91AD3" w:rsidRDefault="008F4E7A" w:rsidP="00F91AD3">
      <w:pPr>
        <w:autoSpaceDE w:val="0"/>
        <w:autoSpaceDN w:val="0"/>
        <w:adjustRightInd w:val="0"/>
        <w:spacing w:line="240" w:lineRule="auto"/>
        <w:ind w:left="0" w:right="0"/>
        <w:rPr>
          <w:b/>
          <w:bCs/>
        </w:rPr>
      </w:pPr>
    </w:p>
    <w:p w:rsidR="00230053" w:rsidRPr="00230053" w:rsidRDefault="00230053" w:rsidP="00230053">
      <w:pPr>
        <w:pStyle w:val="a4"/>
        <w:numPr>
          <w:ilvl w:val="1"/>
          <w:numId w:val="6"/>
        </w:numPr>
        <w:tabs>
          <w:tab w:val="left" w:pos="426"/>
        </w:tabs>
        <w:spacing w:after="0" w:line="240" w:lineRule="auto"/>
        <w:ind w:left="0" w:firstLine="0"/>
        <w:jc w:val="both"/>
        <w:rPr>
          <w:rFonts w:ascii="Times New Roman" w:hAnsi="Times New Roman"/>
          <w:sz w:val="24"/>
          <w:szCs w:val="24"/>
        </w:rPr>
      </w:pPr>
      <w:r w:rsidRPr="00230053">
        <w:rPr>
          <w:rFonts w:ascii="Times New Roman" w:hAnsi="Times New Roman"/>
          <w:sz w:val="24"/>
          <w:szCs w:val="24"/>
        </w:rPr>
        <w:t>По способу отнесения затрат на виды продукции затраты делятся …</w:t>
      </w:r>
    </w:p>
    <w:p w:rsidR="00230053" w:rsidRPr="00230053" w:rsidRDefault="00230053" w:rsidP="00230053">
      <w:pPr>
        <w:autoSpaceDE w:val="0"/>
        <w:autoSpaceDN w:val="0"/>
        <w:adjustRightInd w:val="0"/>
        <w:spacing w:line="240" w:lineRule="auto"/>
        <w:ind w:left="0" w:right="0"/>
        <w:rPr>
          <w:iCs/>
        </w:rPr>
      </w:pPr>
      <w:r w:rsidRPr="00230053">
        <w:rPr>
          <w:iCs/>
          <w:highlight w:val="yellow"/>
        </w:rPr>
        <w:t>1. на прямые и косвенные</w:t>
      </w:r>
    </w:p>
    <w:p w:rsidR="00230053" w:rsidRPr="00230053" w:rsidRDefault="00230053" w:rsidP="00230053">
      <w:pPr>
        <w:autoSpaceDE w:val="0"/>
        <w:autoSpaceDN w:val="0"/>
        <w:adjustRightInd w:val="0"/>
        <w:spacing w:line="240" w:lineRule="auto"/>
        <w:ind w:left="0" w:right="0"/>
        <w:rPr>
          <w:iCs/>
        </w:rPr>
      </w:pPr>
      <w:r>
        <w:rPr>
          <w:iCs/>
        </w:rPr>
        <w:t xml:space="preserve">2. </w:t>
      </w:r>
      <w:r w:rsidR="00617E4C">
        <w:rPr>
          <w:iCs/>
        </w:rPr>
        <w:t>на постоянные и переменные</w:t>
      </w:r>
    </w:p>
    <w:p w:rsidR="00230053" w:rsidRPr="00230053" w:rsidRDefault="00230053" w:rsidP="00230053">
      <w:pPr>
        <w:autoSpaceDE w:val="0"/>
        <w:autoSpaceDN w:val="0"/>
        <w:adjustRightInd w:val="0"/>
        <w:spacing w:line="240" w:lineRule="auto"/>
        <w:ind w:left="0" w:right="0"/>
        <w:rPr>
          <w:iCs/>
        </w:rPr>
      </w:pPr>
      <w:r>
        <w:rPr>
          <w:iCs/>
        </w:rPr>
        <w:t xml:space="preserve">3. </w:t>
      </w:r>
      <w:r w:rsidRPr="00230053">
        <w:rPr>
          <w:iCs/>
        </w:rPr>
        <w:t xml:space="preserve">на </w:t>
      </w:r>
      <w:r w:rsidR="00617E4C">
        <w:rPr>
          <w:iCs/>
        </w:rPr>
        <w:t>релевантные и не релевантные</w:t>
      </w:r>
    </w:p>
    <w:p w:rsidR="00230053" w:rsidRPr="00230053" w:rsidRDefault="00230053" w:rsidP="00230053">
      <w:pPr>
        <w:autoSpaceDE w:val="0"/>
        <w:autoSpaceDN w:val="0"/>
        <w:adjustRightInd w:val="0"/>
        <w:spacing w:line="240" w:lineRule="auto"/>
        <w:ind w:left="0" w:right="0"/>
        <w:rPr>
          <w:iCs/>
        </w:rPr>
      </w:pPr>
      <w:r>
        <w:rPr>
          <w:iCs/>
        </w:rPr>
        <w:t xml:space="preserve">4. </w:t>
      </w:r>
      <w:r w:rsidR="00617E4C">
        <w:rPr>
          <w:iCs/>
        </w:rPr>
        <w:t>на основные и накладные</w:t>
      </w:r>
    </w:p>
    <w:p w:rsidR="00230053" w:rsidRPr="00230053" w:rsidRDefault="00230053" w:rsidP="00230053">
      <w:pPr>
        <w:pStyle w:val="a4"/>
        <w:numPr>
          <w:ilvl w:val="1"/>
          <w:numId w:val="6"/>
        </w:numPr>
        <w:tabs>
          <w:tab w:val="left" w:pos="426"/>
        </w:tabs>
        <w:spacing w:after="0" w:line="240" w:lineRule="auto"/>
        <w:ind w:left="0" w:firstLine="0"/>
        <w:jc w:val="both"/>
        <w:rPr>
          <w:rFonts w:ascii="Times New Roman" w:hAnsi="Times New Roman"/>
          <w:sz w:val="24"/>
          <w:szCs w:val="24"/>
        </w:rPr>
      </w:pPr>
      <w:r w:rsidRPr="00230053">
        <w:rPr>
          <w:rFonts w:ascii="Times New Roman" w:hAnsi="Times New Roman"/>
          <w:sz w:val="24"/>
          <w:szCs w:val="24"/>
        </w:rPr>
        <w:t xml:space="preserve">Затраты делятся на основные и накладные </w:t>
      </w:r>
      <w:proofErr w:type="gramStart"/>
      <w:r w:rsidRPr="00230053">
        <w:rPr>
          <w:rFonts w:ascii="Times New Roman" w:hAnsi="Times New Roman"/>
          <w:sz w:val="24"/>
          <w:szCs w:val="24"/>
        </w:rPr>
        <w:t>по</w:t>
      </w:r>
      <w:proofErr w:type="gramEnd"/>
      <w:r w:rsidRPr="00230053">
        <w:rPr>
          <w:rFonts w:ascii="Times New Roman" w:hAnsi="Times New Roman"/>
          <w:sz w:val="24"/>
          <w:szCs w:val="24"/>
        </w:rPr>
        <w:t xml:space="preserve"> …</w:t>
      </w:r>
    </w:p>
    <w:p w:rsidR="00230053" w:rsidRPr="00230053" w:rsidRDefault="00230053" w:rsidP="00230053">
      <w:pPr>
        <w:autoSpaceDE w:val="0"/>
        <w:autoSpaceDN w:val="0"/>
        <w:adjustRightInd w:val="0"/>
        <w:spacing w:line="240" w:lineRule="auto"/>
        <w:ind w:left="0" w:right="0"/>
        <w:rPr>
          <w:iCs/>
        </w:rPr>
      </w:pPr>
      <w:r w:rsidRPr="00230053">
        <w:rPr>
          <w:iCs/>
        </w:rPr>
        <w:t xml:space="preserve">1.  </w:t>
      </w:r>
      <w:r w:rsidRPr="00230053">
        <w:rPr>
          <w:iCs/>
          <w:highlight w:val="yellow"/>
        </w:rPr>
        <w:t>их роли в процессе производства</w:t>
      </w:r>
    </w:p>
    <w:p w:rsidR="00230053" w:rsidRPr="00230053" w:rsidRDefault="00230053" w:rsidP="00230053">
      <w:pPr>
        <w:autoSpaceDE w:val="0"/>
        <w:autoSpaceDN w:val="0"/>
        <w:adjustRightInd w:val="0"/>
        <w:spacing w:line="240" w:lineRule="auto"/>
        <w:ind w:left="0" w:right="0"/>
        <w:rPr>
          <w:iCs/>
        </w:rPr>
      </w:pPr>
      <w:r w:rsidRPr="00230053">
        <w:rPr>
          <w:iCs/>
        </w:rPr>
        <w:t xml:space="preserve">2.  способу включения </w:t>
      </w:r>
      <w:r w:rsidR="00617E4C">
        <w:rPr>
          <w:iCs/>
        </w:rPr>
        <w:t>в себестоимость видов продукции</w:t>
      </w:r>
    </w:p>
    <w:p w:rsidR="00230053" w:rsidRPr="00230053" w:rsidRDefault="00230053" w:rsidP="00230053">
      <w:pPr>
        <w:autoSpaceDE w:val="0"/>
        <w:autoSpaceDN w:val="0"/>
        <w:adjustRightInd w:val="0"/>
        <w:spacing w:line="240" w:lineRule="auto"/>
        <w:ind w:left="0" w:right="0"/>
        <w:rPr>
          <w:iCs/>
        </w:rPr>
      </w:pPr>
      <w:r w:rsidRPr="00230053">
        <w:rPr>
          <w:iCs/>
        </w:rPr>
        <w:t>3.  характеру изменения при</w:t>
      </w:r>
      <w:r w:rsidR="00617E4C">
        <w:rPr>
          <w:iCs/>
        </w:rPr>
        <w:t xml:space="preserve"> изменении объема производства</w:t>
      </w:r>
    </w:p>
    <w:p w:rsidR="00BD667F" w:rsidRPr="00BD667F" w:rsidRDefault="00BD667F" w:rsidP="00BD667F">
      <w:pPr>
        <w:pStyle w:val="a4"/>
        <w:numPr>
          <w:ilvl w:val="1"/>
          <w:numId w:val="6"/>
        </w:numPr>
        <w:tabs>
          <w:tab w:val="left" w:pos="426"/>
        </w:tabs>
        <w:spacing w:after="0" w:line="240" w:lineRule="auto"/>
        <w:ind w:left="0" w:firstLine="0"/>
        <w:jc w:val="both"/>
        <w:rPr>
          <w:rFonts w:ascii="Times New Roman" w:hAnsi="Times New Roman"/>
          <w:sz w:val="24"/>
          <w:szCs w:val="24"/>
        </w:rPr>
      </w:pPr>
      <w:r w:rsidRPr="00BD667F">
        <w:rPr>
          <w:rFonts w:ascii="Times New Roman" w:hAnsi="Times New Roman"/>
          <w:sz w:val="24"/>
          <w:szCs w:val="24"/>
        </w:rPr>
        <w:t>Как ведут себя постоянные затраты в расчете на единицу продукции при росте объема производства:</w:t>
      </w:r>
    </w:p>
    <w:p w:rsidR="00BD667F" w:rsidRPr="00BD667F" w:rsidRDefault="00EE020C" w:rsidP="00BD667F">
      <w:pPr>
        <w:autoSpaceDE w:val="0"/>
        <w:autoSpaceDN w:val="0"/>
        <w:adjustRightInd w:val="0"/>
        <w:spacing w:line="240" w:lineRule="auto"/>
        <w:ind w:left="0" w:right="0"/>
        <w:rPr>
          <w:iCs/>
        </w:rPr>
      </w:pPr>
      <w:r>
        <w:rPr>
          <w:iCs/>
        </w:rPr>
        <w:t>1.</w:t>
      </w:r>
      <w:r w:rsidR="00617E4C">
        <w:rPr>
          <w:iCs/>
        </w:rPr>
        <w:t xml:space="preserve"> увеличиваются</w:t>
      </w:r>
    </w:p>
    <w:p w:rsidR="00BD667F" w:rsidRPr="00BD667F" w:rsidRDefault="00EE020C" w:rsidP="00BD667F">
      <w:pPr>
        <w:autoSpaceDE w:val="0"/>
        <w:autoSpaceDN w:val="0"/>
        <w:adjustRightInd w:val="0"/>
        <w:spacing w:line="240" w:lineRule="auto"/>
        <w:ind w:left="0" w:right="0"/>
        <w:rPr>
          <w:iCs/>
        </w:rPr>
      </w:pPr>
      <w:r>
        <w:rPr>
          <w:iCs/>
        </w:rPr>
        <w:t>2</w:t>
      </w:r>
      <w:r w:rsidRPr="00EE020C">
        <w:rPr>
          <w:iCs/>
          <w:highlight w:val="yellow"/>
        </w:rPr>
        <w:t xml:space="preserve">. </w:t>
      </w:r>
      <w:r w:rsidR="00617E4C">
        <w:rPr>
          <w:iCs/>
          <w:highlight w:val="yellow"/>
        </w:rPr>
        <w:t>уменьшаются</w:t>
      </w:r>
    </w:p>
    <w:p w:rsidR="00BD667F" w:rsidRPr="00BD667F" w:rsidRDefault="00EE020C" w:rsidP="00BD667F">
      <w:pPr>
        <w:autoSpaceDE w:val="0"/>
        <w:autoSpaceDN w:val="0"/>
        <w:adjustRightInd w:val="0"/>
        <w:spacing w:line="240" w:lineRule="auto"/>
        <w:ind w:left="0" w:right="0"/>
        <w:rPr>
          <w:iCs/>
        </w:rPr>
      </w:pPr>
      <w:r>
        <w:rPr>
          <w:iCs/>
        </w:rPr>
        <w:t xml:space="preserve">3. </w:t>
      </w:r>
      <w:r w:rsidR="00617E4C">
        <w:rPr>
          <w:iCs/>
        </w:rPr>
        <w:t>остаются неизменными</w:t>
      </w:r>
    </w:p>
    <w:p w:rsidR="00BD667F" w:rsidRPr="00BD667F" w:rsidRDefault="00BD667F" w:rsidP="00BD667F">
      <w:pPr>
        <w:pStyle w:val="a4"/>
        <w:numPr>
          <w:ilvl w:val="1"/>
          <w:numId w:val="6"/>
        </w:numPr>
        <w:tabs>
          <w:tab w:val="left" w:pos="426"/>
        </w:tabs>
        <w:spacing w:after="0" w:line="240" w:lineRule="auto"/>
        <w:ind w:left="0" w:firstLine="0"/>
        <w:jc w:val="both"/>
        <w:rPr>
          <w:rFonts w:ascii="Times New Roman" w:hAnsi="Times New Roman"/>
          <w:sz w:val="24"/>
          <w:szCs w:val="24"/>
        </w:rPr>
      </w:pPr>
      <w:r w:rsidRPr="00BD667F">
        <w:rPr>
          <w:rFonts w:ascii="Times New Roman" w:hAnsi="Times New Roman"/>
          <w:sz w:val="24"/>
          <w:szCs w:val="24"/>
        </w:rPr>
        <w:t xml:space="preserve">К переменным издержкам относятся все перечисленные ниже затраты, </w:t>
      </w:r>
      <w:proofErr w:type="gramStart"/>
      <w:r w:rsidRPr="00BD667F">
        <w:rPr>
          <w:rFonts w:ascii="Times New Roman" w:hAnsi="Times New Roman"/>
          <w:sz w:val="24"/>
          <w:szCs w:val="24"/>
        </w:rPr>
        <w:t>кроме</w:t>
      </w:r>
      <w:proofErr w:type="gramEnd"/>
      <w:r w:rsidRPr="00BD667F">
        <w:rPr>
          <w:rFonts w:ascii="Times New Roman" w:hAnsi="Times New Roman"/>
          <w:sz w:val="24"/>
          <w:szCs w:val="24"/>
        </w:rPr>
        <w:t>:</w:t>
      </w:r>
    </w:p>
    <w:p w:rsidR="00BD667F" w:rsidRPr="00EE020C" w:rsidRDefault="00EE020C" w:rsidP="00EE020C">
      <w:pPr>
        <w:autoSpaceDE w:val="0"/>
        <w:autoSpaceDN w:val="0"/>
        <w:adjustRightInd w:val="0"/>
        <w:spacing w:line="240" w:lineRule="auto"/>
        <w:ind w:left="0" w:right="0"/>
        <w:rPr>
          <w:iCs/>
        </w:rPr>
      </w:pPr>
      <w:r>
        <w:rPr>
          <w:iCs/>
        </w:rPr>
        <w:t>1.</w:t>
      </w:r>
      <w:r w:rsidR="00BD667F" w:rsidRPr="00EE020C">
        <w:rPr>
          <w:iCs/>
        </w:rPr>
        <w:t xml:space="preserve"> заработной платы</w:t>
      </w:r>
      <w:r>
        <w:rPr>
          <w:iCs/>
        </w:rPr>
        <w:t xml:space="preserve"> при сдельной системе оплате труда</w:t>
      </w:r>
    </w:p>
    <w:p w:rsidR="00BD667F" w:rsidRPr="00EE020C" w:rsidRDefault="00EE020C" w:rsidP="00EE020C">
      <w:pPr>
        <w:autoSpaceDE w:val="0"/>
        <w:autoSpaceDN w:val="0"/>
        <w:adjustRightInd w:val="0"/>
        <w:spacing w:line="240" w:lineRule="auto"/>
        <w:ind w:left="0" w:right="0"/>
        <w:rPr>
          <w:iCs/>
        </w:rPr>
      </w:pPr>
      <w:r>
        <w:rPr>
          <w:iCs/>
        </w:rPr>
        <w:t>2.</w:t>
      </w:r>
      <w:r w:rsidR="00BD667F" w:rsidRPr="00EE020C">
        <w:rPr>
          <w:iCs/>
        </w:rPr>
        <w:t xml:space="preserve"> </w:t>
      </w:r>
      <w:r w:rsidR="00617E4C">
        <w:rPr>
          <w:iCs/>
        </w:rPr>
        <w:t>расходов на сырье и материалы</w:t>
      </w:r>
    </w:p>
    <w:p w:rsidR="00BD667F" w:rsidRPr="00EE020C" w:rsidRDefault="00EE020C" w:rsidP="00EE020C">
      <w:pPr>
        <w:autoSpaceDE w:val="0"/>
        <w:autoSpaceDN w:val="0"/>
        <w:adjustRightInd w:val="0"/>
        <w:spacing w:line="240" w:lineRule="auto"/>
        <w:ind w:left="0" w:right="0"/>
        <w:rPr>
          <w:iCs/>
        </w:rPr>
      </w:pPr>
      <w:r>
        <w:rPr>
          <w:iCs/>
        </w:rPr>
        <w:t>3.</w:t>
      </w:r>
      <w:r w:rsidR="00BD667F" w:rsidRPr="00EE020C">
        <w:rPr>
          <w:iCs/>
        </w:rPr>
        <w:t xml:space="preserve"> </w:t>
      </w:r>
      <w:r w:rsidR="00BD667F" w:rsidRPr="00EE020C">
        <w:rPr>
          <w:iCs/>
          <w:highlight w:val="yellow"/>
        </w:rPr>
        <w:t>амортизации</w:t>
      </w:r>
      <w:r w:rsidRPr="00EE020C">
        <w:rPr>
          <w:iCs/>
          <w:highlight w:val="yellow"/>
        </w:rPr>
        <w:t xml:space="preserve"> при линейном способе начисления</w:t>
      </w:r>
    </w:p>
    <w:p w:rsidR="00BD667F" w:rsidRDefault="00EE020C" w:rsidP="00EE020C">
      <w:pPr>
        <w:autoSpaceDE w:val="0"/>
        <w:autoSpaceDN w:val="0"/>
        <w:adjustRightInd w:val="0"/>
        <w:spacing w:line="240" w:lineRule="auto"/>
        <w:ind w:left="0" w:right="0"/>
        <w:rPr>
          <w:iCs/>
        </w:rPr>
      </w:pPr>
      <w:r>
        <w:rPr>
          <w:iCs/>
        </w:rPr>
        <w:t>4.</w:t>
      </w:r>
      <w:r w:rsidR="00617E4C">
        <w:rPr>
          <w:iCs/>
        </w:rPr>
        <w:t xml:space="preserve"> транспортных услуг</w:t>
      </w:r>
    </w:p>
    <w:p w:rsidR="00230053" w:rsidRDefault="00230053" w:rsidP="00617E4C">
      <w:pPr>
        <w:pStyle w:val="a4"/>
        <w:numPr>
          <w:ilvl w:val="1"/>
          <w:numId w:val="6"/>
        </w:numPr>
        <w:tabs>
          <w:tab w:val="left" w:pos="426"/>
        </w:tabs>
        <w:spacing w:after="0" w:line="240" w:lineRule="auto"/>
        <w:ind w:left="0" w:firstLine="0"/>
        <w:jc w:val="both"/>
        <w:rPr>
          <w:rFonts w:ascii="Times New Roman" w:hAnsi="Times New Roman"/>
          <w:sz w:val="32"/>
          <w:szCs w:val="32"/>
        </w:rPr>
      </w:pPr>
      <w:r>
        <w:rPr>
          <w:rFonts w:ascii="Times New Roman" w:hAnsi="Times New Roman"/>
          <w:sz w:val="32"/>
          <w:szCs w:val="32"/>
        </w:rPr>
        <w:tab/>
      </w:r>
      <w:r w:rsidRPr="00617E4C">
        <w:rPr>
          <w:rFonts w:ascii="Times New Roman" w:hAnsi="Times New Roman"/>
          <w:sz w:val="24"/>
          <w:szCs w:val="24"/>
        </w:rPr>
        <w:t>По характеру изменения при изменении объема произво</w:t>
      </w:r>
      <w:r w:rsidR="00617E4C">
        <w:rPr>
          <w:rFonts w:ascii="Times New Roman" w:hAnsi="Times New Roman"/>
          <w:sz w:val="24"/>
          <w:szCs w:val="24"/>
        </w:rPr>
        <w:t xml:space="preserve">дства затраты делятся </w:t>
      </w:r>
      <w:proofErr w:type="gramStart"/>
      <w:r w:rsidR="00617E4C">
        <w:rPr>
          <w:rFonts w:ascii="Times New Roman" w:hAnsi="Times New Roman"/>
          <w:sz w:val="24"/>
          <w:szCs w:val="24"/>
        </w:rPr>
        <w:t>на</w:t>
      </w:r>
      <w:proofErr w:type="gramEnd"/>
      <w:r w:rsidRPr="00617E4C">
        <w:rPr>
          <w:rFonts w:ascii="Times New Roman" w:hAnsi="Times New Roman"/>
          <w:sz w:val="24"/>
          <w:szCs w:val="24"/>
        </w:rPr>
        <w:t xml:space="preserve"> ….</w:t>
      </w:r>
    </w:p>
    <w:p w:rsidR="00230053" w:rsidRPr="00617E4C" w:rsidRDefault="00230053" w:rsidP="00617E4C">
      <w:pPr>
        <w:autoSpaceDE w:val="0"/>
        <w:autoSpaceDN w:val="0"/>
        <w:adjustRightInd w:val="0"/>
        <w:spacing w:line="240" w:lineRule="auto"/>
        <w:ind w:left="0" w:right="0"/>
        <w:rPr>
          <w:iCs/>
        </w:rPr>
      </w:pPr>
      <w:r w:rsidRPr="00617E4C">
        <w:rPr>
          <w:iCs/>
        </w:rPr>
        <w:t xml:space="preserve">1. </w:t>
      </w:r>
      <w:r w:rsidR="00617E4C">
        <w:rPr>
          <w:iCs/>
        </w:rPr>
        <w:t>прямые и косвенные</w:t>
      </w:r>
    </w:p>
    <w:p w:rsidR="00230053" w:rsidRPr="00617E4C" w:rsidRDefault="00230053" w:rsidP="00617E4C">
      <w:pPr>
        <w:autoSpaceDE w:val="0"/>
        <w:autoSpaceDN w:val="0"/>
        <w:adjustRightInd w:val="0"/>
        <w:spacing w:line="240" w:lineRule="auto"/>
        <w:ind w:left="0" w:right="0"/>
        <w:rPr>
          <w:iCs/>
        </w:rPr>
      </w:pPr>
      <w:r w:rsidRPr="00617E4C">
        <w:rPr>
          <w:iCs/>
          <w:highlight w:val="yellow"/>
        </w:rPr>
        <w:t>2. постоянные и переменные</w:t>
      </w:r>
    </w:p>
    <w:p w:rsidR="00230053" w:rsidRPr="00617E4C" w:rsidRDefault="00617E4C" w:rsidP="00617E4C">
      <w:pPr>
        <w:autoSpaceDE w:val="0"/>
        <w:autoSpaceDN w:val="0"/>
        <w:adjustRightInd w:val="0"/>
        <w:spacing w:line="240" w:lineRule="auto"/>
        <w:ind w:left="0" w:right="0"/>
        <w:rPr>
          <w:iCs/>
        </w:rPr>
      </w:pPr>
      <w:r>
        <w:rPr>
          <w:iCs/>
        </w:rPr>
        <w:t>3. релевантные и не релевантные</w:t>
      </w:r>
    </w:p>
    <w:p w:rsidR="00821931" w:rsidRDefault="00617E4C" w:rsidP="00617E4C">
      <w:pPr>
        <w:autoSpaceDE w:val="0"/>
        <w:autoSpaceDN w:val="0"/>
        <w:adjustRightInd w:val="0"/>
        <w:spacing w:line="240" w:lineRule="auto"/>
        <w:ind w:left="0" w:right="0"/>
      </w:pPr>
      <w:r>
        <w:rPr>
          <w:iCs/>
        </w:rPr>
        <w:lastRenderedPageBreak/>
        <w:t>4. основные и накладные</w:t>
      </w:r>
    </w:p>
    <w:p w:rsidR="00617E4C" w:rsidRDefault="00617E4C" w:rsidP="001069B3">
      <w:pPr>
        <w:pStyle w:val="a4"/>
        <w:spacing w:after="0"/>
        <w:ind w:left="0"/>
        <w:rPr>
          <w:rFonts w:ascii="Times New Roman" w:hAnsi="Times New Roman"/>
          <w:sz w:val="24"/>
          <w:szCs w:val="24"/>
        </w:rPr>
      </w:pPr>
    </w:p>
    <w:p w:rsidR="0098201D" w:rsidRPr="001069B3" w:rsidRDefault="0098201D" w:rsidP="001069B3">
      <w:pPr>
        <w:pStyle w:val="a4"/>
        <w:spacing w:after="0"/>
        <w:ind w:left="0"/>
        <w:rPr>
          <w:rFonts w:ascii="Times New Roman" w:hAnsi="Times New Roman"/>
          <w:sz w:val="24"/>
          <w:szCs w:val="24"/>
        </w:rPr>
      </w:pPr>
      <w:r w:rsidRPr="001069B3">
        <w:rPr>
          <w:rFonts w:ascii="Times New Roman" w:hAnsi="Times New Roman"/>
          <w:sz w:val="24"/>
          <w:szCs w:val="24"/>
        </w:rPr>
        <w:t>Бухгалтерский учет</w:t>
      </w:r>
    </w:p>
    <w:p w:rsidR="005C17FD" w:rsidRPr="001069B3" w:rsidRDefault="005C17FD" w:rsidP="00F91AD3">
      <w:pPr>
        <w:pStyle w:val="a4"/>
        <w:spacing w:after="0" w:line="240" w:lineRule="auto"/>
        <w:ind w:left="0" w:firstLine="567"/>
        <w:jc w:val="both"/>
        <w:rPr>
          <w:rFonts w:ascii="Times New Roman" w:hAnsi="Times New Roman"/>
          <w:sz w:val="24"/>
          <w:szCs w:val="24"/>
        </w:rPr>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 xml:space="preserve">Что из нижеперечисленного относится к </w:t>
      </w:r>
      <w:proofErr w:type="spellStart"/>
      <w:r w:rsidRPr="001069B3">
        <w:rPr>
          <w:rFonts w:ascii="Times New Roman" w:hAnsi="Times New Roman"/>
          <w:sz w:val="24"/>
          <w:szCs w:val="24"/>
        </w:rPr>
        <w:t>внеоборотным</w:t>
      </w:r>
      <w:proofErr w:type="spellEnd"/>
      <w:r w:rsidRPr="001069B3">
        <w:rPr>
          <w:rFonts w:ascii="Times New Roman" w:hAnsi="Times New Roman"/>
          <w:sz w:val="24"/>
          <w:szCs w:val="24"/>
        </w:rPr>
        <w:t xml:space="preserve"> активам?</w:t>
      </w:r>
    </w:p>
    <w:p w:rsidR="0098201D" w:rsidRPr="001069B3" w:rsidRDefault="0098201D" w:rsidP="001069B3">
      <w:pPr>
        <w:pStyle w:val="a4"/>
        <w:numPr>
          <w:ilvl w:val="0"/>
          <w:numId w:val="8"/>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Материалы</w:t>
      </w:r>
    </w:p>
    <w:p w:rsidR="0098201D" w:rsidRPr="001069B3" w:rsidRDefault="0098201D" w:rsidP="001069B3">
      <w:pPr>
        <w:pStyle w:val="a4"/>
        <w:numPr>
          <w:ilvl w:val="0"/>
          <w:numId w:val="8"/>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Основные средства</w:t>
      </w:r>
    </w:p>
    <w:p w:rsidR="0098201D" w:rsidRPr="001069B3" w:rsidRDefault="0098201D" w:rsidP="001069B3">
      <w:pPr>
        <w:pStyle w:val="a4"/>
        <w:numPr>
          <w:ilvl w:val="0"/>
          <w:numId w:val="8"/>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Денежные средства</w:t>
      </w:r>
    </w:p>
    <w:p w:rsidR="0098201D" w:rsidRPr="001069B3" w:rsidRDefault="0098201D" w:rsidP="001069B3">
      <w:pPr>
        <w:pStyle w:val="a4"/>
        <w:numPr>
          <w:ilvl w:val="0"/>
          <w:numId w:val="8"/>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Дебиторская задолженность</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Начисление амортизации по объектам основных средств, эксплуатируемых в основном производстве, отражается в бухгалтерском учете проводкой:</w:t>
      </w:r>
    </w:p>
    <w:p w:rsidR="0098201D" w:rsidRPr="001069B3" w:rsidRDefault="0098201D" w:rsidP="001069B3">
      <w:pPr>
        <w:pStyle w:val="a4"/>
        <w:numPr>
          <w:ilvl w:val="0"/>
          <w:numId w:val="7"/>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Д01 К02</w:t>
      </w:r>
    </w:p>
    <w:p w:rsidR="0098201D" w:rsidRPr="001069B3" w:rsidRDefault="0098201D" w:rsidP="001069B3">
      <w:pPr>
        <w:pStyle w:val="a4"/>
        <w:numPr>
          <w:ilvl w:val="0"/>
          <w:numId w:val="7"/>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Д02 К01</w:t>
      </w:r>
    </w:p>
    <w:p w:rsidR="0098201D" w:rsidRPr="001069B3" w:rsidRDefault="0098201D" w:rsidP="001069B3">
      <w:pPr>
        <w:pStyle w:val="a4"/>
        <w:numPr>
          <w:ilvl w:val="0"/>
          <w:numId w:val="7"/>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Д20 К02</w:t>
      </w:r>
    </w:p>
    <w:p w:rsidR="0098201D" w:rsidRPr="001069B3" w:rsidRDefault="0098201D" w:rsidP="001069B3">
      <w:pPr>
        <w:pStyle w:val="a4"/>
        <w:numPr>
          <w:ilvl w:val="0"/>
          <w:numId w:val="7"/>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Д02 К20</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Какой из нижеперечисленных методов начисления амортизации не применяется для объектов нематериальных активов согласно ПБУ 14/2007?</w:t>
      </w:r>
    </w:p>
    <w:p w:rsidR="0098201D" w:rsidRPr="001069B3" w:rsidRDefault="0098201D" w:rsidP="001069B3">
      <w:pPr>
        <w:pStyle w:val="a4"/>
        <w:numPr>
          <w:ilvl w:val="0"/>
          <w:numId w:val="9"/>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Линейный</w:t>
      </w:r>
    </w:p>
    <w:p w:rsidR="0098201D" w:rsidRPr="001069B3" w:rsidRDefault="0098201D" w:rsidP="001069B3">
      <w:pPr>
        <w:pStyle w:val="a4"/>
        <w:numPr>
          <w:ilvl w:val="0"/>
          <w:numId w:val="9"/>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Уменьшаемого остатка</w:t>
      </w:r>
    </w:p>
    <w:p w:rsidR="0098201D" w:rsidRPr="001069B3" w:rsidRDefault="0098201D" w:rsidP="001069B3">
      <w:pPr>
        <w:pStyle w:val="a4"/>
        <w:numPr>
          <w:ilvl w:val="0"/>
          <w:numId w:val="9"/>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По сумме чисел лет срока полезного использования</w:t>
      </w:r>
    </w:p>
    <w:p w:rsidR="0098201D" w:rsidRPr="001069B3" w:rsidRDefault="0098201D" w:rsidP="001069B3">
      <w:pPr>
        <w:pStyle w:val="a4"/>
        <w:numPr>
          <w:ilvl w:val="0"/>
          <w:numId w:val="9"/>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Пропорционально объему выпущенной продукции</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 xml:space="preserve">В бухгалтерском балансе-нетто объекты основных средств отражаются </w:t>
      </w:r>
      <w:proofErr w:type="gramStart"/>
      <w:r w:rsidRPr="001069B3">
        <w:rPr>
          <w:rFonts w:ascii="Times New Roman" w:hAnsi="Times New Roman"/>
          <w:sz w:val="24"/>
          <w:szCs w:val="24"/>
        </w:rPr>
        <w:t>по</w:t>
      </w:r>
      <w:proofErr w:type="gramEnd"/>
      <w:r w:rsidRPr="001069B3">
        <w:rPr>
          <w:rFonts w:ascii="Times New Roman" w:hAnsi="Times New Roman"/>
          <w:sz w:val="24"/>
          <w:szCs w:val="24"/>
        </w:rPr>
        <w:t>…</w:t>
      </w:r>
    </w:p>
    <w:p w:rsidR="0098201D" w:rsidRPr="001069B3" w:rsidRDefault="0098201D" w:rsidP="001069B3">
      <w:pPr>
        <w:pStyle w:val="a4"/>
        <w:numPr>
          <w:ilvl w:val="0"/>
          <w:numId w:val="10"/>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остаточной стоимости;</w:t>
      </w:r>
    </w:p>
    <w:p w:rsidR="0098201D" w:rsidRPr="001069B3" w:rsidRDefault="0098201D" w:rsidP="001069B3">
      <w:pPr>
        <w:pStyle w:val="a4"/>
        <w:numPr>
          <w:ilvl w:val="0"/>
          <w:numId w:val="10"/>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первоначальной стоимости;</w:t>
      </w:r>
    </w:p>
    <w:p w:rsidR="0098201D" w:rsidRPr="001069B3" w:rsidRDefault="0098201D" w:rsidP="001069B3">
      <w:pPr>
        <w:pStyle w:val="a4"/>
        <w:numPr>
          <w:ilvl w:val="0"/>
          <w:numId w:val="10"/>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восстановительной стоимости;</w:t>
      </w:r>
    </w:p>
    <w:p w:rsidR="0098201D" w:rsidRPr="001069B3" w:rsidRDefault="0098201D" w:rsidP="001069B3">
      <w:pPr>
        <w:pStyle w:val="a4"/>
        <w:numPr>
          <w:ilvl w:val="0"/>
          <w:numId w:val="10"/>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рыночной стоимости.</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Выявленная недостача товаров на складе при проведении инвентаризации должна быть отражена в бухгалтерском учете проводкой:</w:t>
      </w:r>
    </w:p>
    <w:p w:rsidR="0098201D" w:rsidRPr="001069B3" w:rsidRDefault="0098201D" w:rsidP="001069B3">
      <w:pPr>
        <w:pStyle w:val="a4"/>
        <w:numPr>
          <w:ilvl w:val="0"/>
          <w:numId w:val="12"/>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Д70 К41</w:t>
      </w:r>
    </w:p>
    <w:p w:rsidR="0098201D" w:rsidRPr="001069B3" w:rsidRDefault="0098201D" w:rsidP="001069B3">
      <w:pPr>
        <w:pStyle w:val="a4"/>
        <w:numPr>
          <w:ilvl w:val="0"/>
          <w:numId w:val="12"/>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К94 К41</w:t>
      </w:r>
    </w:p>
    <w:p w:rsidR="0098201D" w:rsidRPr="001069B3" w:rsidRDefault="0098201D" w:rsidP="001069B3">
      <w:pPr>
        <w:pStyle w:val="a4"/>
        <w:numPr>
          <w:ilvl w:val="0"/>
          <w:numId w:val="12"/>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Д41 К94</w:t>
      </w:r>
    </w:p>
    <w:p w:rsidR="0098201D" w:rsidRPr="001069B3" w:rsidRDefault="0098201D" w:rsidP="001069B3">
      <w:pPr>
        <w:pStyle w:val="a4"/>
        <w:numPr>
          <w:ilvl w:val="0"/>
          <w:numId w:val="12"/>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Д91 К43</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Начисление налога на доходы физических лиц с заработной платы сотрудников отражается в бухгалтерском учете проводкой:</w:t>
      </w:r>
    </w:p>
    <w:p w:rsidR="0098201D" w:rsidRPr="001069B3" w:rsidRDefault="0098201D" w:rsidP="001069B3">
      <w:pPr>
        <w:pStyle w:val="a4"/>
        <w:numPr>
          <w:ilvl w:val="0"/>
          <w:numId w:val="11"/>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Д70 К68</w:t>
      </w:r>
    </w:p>
    <w:p w:rsidR="0098201D" w:rsidRPr="001069B3" w:rsidRDefault="0098201D" w:rsidP="001069B3">
      <w:pPr>
        <w:pStyle w:val="a4"/>
        <w:numPr>
          <w:ilvl w:val="0"/>
          <w:numId w:val="11"/>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Д68 К70</w:t>
      </w:r>
    </w:p>
    <w:p w:rsidR="0098201D" w:rsidRPr="001069B3" w:rsidRDefault="0098201D" w:rsidP="001069B3">
      <w:pPr>
        <w:pStyle w:val="a4"/>
        <w:numPr>
          <w:ilvl w:val="0"/>
          <w:numId w:val="11"/>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Д26 К70</w:t>
      </w:r>
    </w:p>
    <w:p w:rsidR="0098201D" w:rsidRPr="001069B3" w:rsidRDefault="0098201D" w:rsidP="001069B3">
      <w:pPr>
        <w:pStyle w:val="a4"/>
        <w:numPr>
          <w:ilvl w:val="0"/>
          <w:numId w:val="11"/>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Д70 К69</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proofErr w:type="spellStart"/>
      <w:r w:rsidRPr="001069B3">
        <w:rPr>
          <w:rFonts w:ascii="Times New Roman" w:hAnsi="Times New Roman"/>
          <w:sz w:val="24"/>
          <w:szCs w:val="24"/>
        </w:rPr>
        <w:t>Сторнировочные</w:t>
      </w:r>
      <w:proofErr w:type="spellEnd"/>
      <w:r w:rsidRPr="001069B3">
        <w:rPr>
          <w:rFonts w:ascii="Times New Roman" w:hAnsi="Times New Roman"/>
          <w:sz w:val="24"/>
          <w:szCs w:val="24"/>
        </w:rPr>
        <w:t xml:space="preserve"> проводки в бухгалтерском учете могут использоваться…</w:t>
      </w:r>
    </w:p>
    <w:p w:rsidR="0098201D" w:rsidRPr="001069B3" w:rsidRDefault="0098201D" w:rsidP="001069B3">
      <w:pPr>
        <w:pStyle w:val="a4"/>
        <w:numPr>
          <w:ilvl w:val="0"/>
          <w:numId w:val="13"/>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при исправлении ошибок;</w:t>
      </w:r>
    </w:p>
    <w:p w:rsidR="0098201D" w:rsidRPr="001069B3" w:rsidRDefault="0098201D" w:rsidP="001069B3">
      <w:pPr>
        <w:pStyle w:val="a4"/>
        <w:numPr>
          <w:ilvl w:val="0"/>
          <w:numId w:val="13"/>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 реформации баланса;</w:t>
      </w:r>
    </w:p>
    <w:p w:rsidR="0098201D" w:rsidRPr="001069B3" w:rsidRDefault="0098201D" w:rsidP="001069B3">
      <w:pPr>
        <w:pStyle w:val="a4"/>
        <w:numPr>
          <w:ilvl w:val="0"/>
          <w:numId w:val="13"/>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 начислении амортизации;</w:t>
      </w:r>
    </w:p>
    <w:p w:rsidR="0098201D" w:rsidRPr="001069B3" w:rsidRDefault="0098201D" w:rsidP="001069B3">
      <w:pPr>
        <w:pStyle w:val="a4"/>
        <w:numPr>
          <w:ilvl w:val="0"/>
          <w:numId w:val="13"/>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 выявлении недостач.</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Счет 62 “Расчеты с покупателями и заказчиками” является…</w:t>
      </w:r>
    </w:p>
    <w:p w:rsidR="0098201D" w:rsidRPr="001069B3" w:rsidRDefault="0098201D" w:rsidP="001069B3">
      <w:pPr>
        <w:pStyle w:val="a4"/>
        <w:numPr>
          <w:ilvl w:val="0"/>
          <w:numId w:val="14"/>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активным;</w:t>
      </w:r>
    </w:p>
    <w:p w:rsidR="0098201D" w:rsidRPr="001069B3" w:rsidRDefault="0098201D" w:rsidP="001069B3">
      <w:pPr>
        <w:pStyle w:val="a4"/>
        <w:numPr>
          <w:ilvl w:val="0"/>
          <w:numId w:val="14"/>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пассивным;</w:t>
      </w:r>
    </w:p>
    <w:p w:rsidR="0098201D" w:rsidRPr="001069B3" w:rsidRDefault="0098201D" w:rsidP="001069B3">
      <w:pPr>
        <w:pStyle w:val="a4"/>
        <w:numPr>
          <w:ilvl w:val="0"/>
          <w:numId w:val="14"/>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активно-пассивным;</w:t>
      </w:r>
    </w:p>
    <w:p w:rsidR="0098201D" w:rsidRPr="001069B3" w:rsidRDefault="0098201D" w:rsidP="001069B3">
      <w:pPr>
        <w:pStyle w:val="a4"/>
        <w:numPr>
          <w:ilvl w:val="0"/>
          <w:numId w:val="14"/>
        </w:numPr>
        <w:tabs>
          <w:tab w:val="left" w:pos="426"/>
          <w:tab w:val="left" w:pos="851"/>
        </w:tabs>
        <w:spacing w:after="0" w:line="240" w:lineRule="auto"/>
        <w:ind w:left="0" w:firstLine="567"/>
        <w:jc w:val="both"/>
        <w:rPr>
          <w:rFonts w:ascii="Times New Roman" w:hAnsi="Times New Roman"/>
          <w:sz w:val="24"/>
          <w:szCs w:val="24"/>
        </w:rPr>
      </w:pPr>
      <w:proofErr w:type="spellStart"/>
      <w:r w:rsidRPr="001069B3">
        <w:rPr>
          <w:rFonts w:ascii="Times New Roman" w:hAnsi="Times New Roman"/>
          <w:sz w:val="24"/>
          <w:szCs w:val="24"/>
        </w:rPr>
        <w:t>забалансовым</w:t>
      </w:r>
      <w:proofErr w:type="spellEnd"/>
      <w:r w:rsidRPr="001069B3">
        <w:rPr>
          <w:rFonts w:ascii="Times New Roman" w:hAnsi="Times New Roman"/>
          <w:sz w:val="24"/>
          <w:szCs w:val="24"/>
        </w:rPr>
        <w:t>.</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Порядок и особенности формирования учетной политики организации регулируется…</w:t>
      </w:r>
    </w:p>
    <w:p w:rsidR="0098201D" w:rsidRPr="001069B3" w:rsidRDefault="0098201D" w:rsidP="001069B3">
      <w:pPr>
        <w:pStyle w:val="a4"/>
        <w:numPr>
          <w:ilvl w:val="0"/>
          <w:numId w:val="15"/>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ПБУ 1/2008;</w:t>
      </w:r>
    </w:p>
    <w:p w:rsidR="0098201D" w:rsidRPr="001069B3" w:rsidRDefault="0098201D" w:rsidP="001069B3">
      <w:pPr>
        <w:pStyle w:val="a4"/>
        <w:numPr>
          <w:ilvl w:val="0"/>
          <w:numId w:val="15"/>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ПБУ 5/01;</w:t>
      </w:r>
    </w:p>
    <w:p w:rsidR="0098201D" w:rsidRPr="001069B3" w:rsidRDefault="0098201D" w:rsidP="001069B3">
      <w:pPr>
        <w:pStyle w:val="a4"/>
        <w:numPr>
          <w:ilvl w:val="0"/>
          <w:numId w:val="15"/>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ПБУ 6/01;</w:t>
      </w:r>
    </w:p>
    <w:p w:rsidR="0098201D" w:rsidRPr="001069B3" w:rsidRDefault="0098201D" w:rsidP="001069B3">
      <w:pPr>
        <w:pStyle w:val="a4"/>
        <w:numPr>
          <w:ilvl w:val="0"/>
          <w:numId w:val="15"/>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ПБУ 10/99.</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 xml:space="preserve">Какой из нижеперечисленных счетов бухгалтерского учета относится </w:t>
      </w:r>
      <w:proofErr w:type="gramStart"/>
      <w:r w:rsidRPr="001069B3">
        <w:rPr>
          <w:rFonts w:ascii="Times New Roman" w:hAnsi="Times New Roman"/>
          <w:sz w:val="24"/>
          <w:szCs w:val="24"/>
        </w:rPr>
        <w:t>к</w:t>
      </w:r>
      <w:proofErr w:type="gramEnd"/>
      <w:r w:rsidRPr="001069B3">
        <w:rPr>
          <w:rFonts w:ascii="Times New Roman" w:hAnsi="Times New Roman"/>
          <w:sz w:val="24"/>
          <w:szCs w:val="24"/>
        </w:rPr>
        <w:t xml:space="preserve"> контрарным:</w:t>
      </w:r>
    </w:p>
    <w:p w:rsidR="0098201D" w:rsidRPr="001069B3" w:rsidRDefault="0098201D" w:rsidP="001069B3">
      <w:pPr>
        <w:pStyle w:val="a4"/>
        <w:numPr>
          <w:ilvl w:val="0"/>
          <w:numId w:val="16"/>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01 </w:t>
      </w:r>
      <w:r w:rsidRPr="001069B3">
        <w:rPr>
          <w:rFonts w:ascii="Times New Roman" w:hAnsi="Times New Roman"/>
          <w:sz w:val="24"/>
          <w:szCs w:val="24"/>
          <w:lang w:val="en-US"/>
        </w:rPr>
        <w:t>“</w:t>
      </w:r>
      <w:r w:rsidRPr="001069B3">
        <w:rPr>
          <w:rFonts w:ascii="Times New Roman" w:hAnsi="Times New Roman"/>
          <w:sz w:val="24"/>
          <w:szCs w:val="24"/>
        </w:rPr>
        <w:t>Основные средства</w:t>
      </w:r>
      <w:r w:rsidRPr="001069B3">
        <w:rPr>
          <w:rFonts w:ascii="Times New Roman" w:hAnsi="Times New Roman"/>
          <w:sz w:val="24"/>
          <w:szCs w:val="24"/>
          <w:lang w:val="en-US"/>
        </w:rPr>
        <w:t>”;</w:t>
      </w:r>
    </w:p>
    <w:p w:rsidR="0098201D" w:rsidRPr="001069B3" w:rsidRDefault="0098201D" w:rsidP="001069B3">
      <w:pPr>
        <w:pStyle w:val="a4"/>
        <w:numPr>
          <w:ilvl w:val="0"/>
          <w:numId w:val="16"/>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lang w:val="en-US"/>
        </w:rPr>
        <w:t>02 “</w:t>
      </w:r>
      <w:r w:rsidRPr="001069B3">
        <w:rPr>
          <w:rFonts w:ascii="Times New Roman" w:hAnsi="Times New Roman"/>
          <w:sz w:val="24"/>
          <w:szCs w:val="24"/>
          <w:highlight w:val="yellow"/>
        </w:rPr>
        <w:t>Амортизация основных средств</w:t>
      </w:r>
      <w:r w:rsidRPr="001069B3">
        <w:rPr>
          <w:rFonts w:ascii="Times New Roman" w:hAnsi="Times New Roman"/>
          <w:sz w:val="24"/>
          <w:szCs w:val="24"/>
          <w:highlight w:val="yellow"/>
          <w:lang w:val="en-US"/>
        </w:rPr>
        <w:t>”;</w:t>
      </w:r>
    </w:p>
    <w:p w:rsidR="0098201D" w:rsidRPr="001069B3" w:rsidRDefault="0098201D" w:rsidP="001069B3">
      <w:pPr>
        <w:pStyle w:val="a4"/>
        <w:numPr>
          <w:ilvl w:val="0"/>
          <w:numId w:val="16"/>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lang w:val="en-US"/>
        </w:rPr>
        <w:t>83 “</w:t>
      </w:r>
      <w:r w:rsidRPr="001069B3">
        <w:rPr>
          <w:rFonts w:ascii="Times New Roman" w:hAnsi="Times New Roman"/>
          <w:sz w:val="24"/>
          <w:szCs w:val="24"/>
        </w:rPr>
        <w:t>Добавочный капитал</w:t>
      </w:r>
      <w:r w:rsidRPr="001069B3">
        <w:rPr>
          <w:rFonts w:ascii="Times New Roman" w:hAnsi="Times New Roman"/>
          <w:sz w:val="24"/>
          <w:szCs w:val="24"/>
          <w:lang w:val="en-US"/>
        </w:rPr>
        <w:t>”;</w:t>
      </w:r>
    </w:p>
    <w:p w:rsidR="0098201D" w:rsidRPr="001069B3" w:rsidRDefault="0098201D" w:rsidP="001069B3">
      <w:pPr>
        <w:pStyle w:val="a4"/>
        <w:numPr>
          <w:ilvl w:val="0"/>
          <w:numId w:val="16"/>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lang w:val="en-US"/>
        </w:rPr>
        <w:t>7</w:t>
      </w:r>
      <w:r w:rsidRPr="001069B3">
        <w:rPr>
          <w:rFonts w:ascii="Times New Roman" w:hAnsi="Times New Roman"/>
          <w:sz w:val="24"/>
          <w:szCs w:val="24"/>
        </w:rPr>
        <w:t>5</w:t>
      </w:r>
      <w:r w:rsidRPr="001069B3">
        <w:rPr>
          <w:rFonts w:ascii="Times New Roman" w:hAnsi="Times New Roman"/>
          <w:sz w:val="24"/>
          <w:szCs w:val="24"/>
          <w:lang w:val="en-US"/>
        </w:rPr>
        <w:t xml:space="preserve"> “</w:t>
      </w:r>
      <w:r w:rsidRPr="001069B3">
        <w:rPr>
          <w:rFonts w:ascii="Times New Roman" w:hAnsi="Times New Roman"/>
          <w:sz w:val="24"/>
          <w:szCs w:val="24"/>
        </w:rPr>
        <w:t>Расчеты с учредителями</w:t>
      </w:r>
      <w:r w:rsidRPr="001069B3">
        <w:rPr>
          <w:rFonts w:ascii="Times New Roman" w:hAnsi="Times New Roman"/>
          <w:sz w:val="24"/>
          <w:szCs w:val="24"/>
          <w:lang w:val="en-US"/>
        </w:rPr>
        <w:t>”.</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 xml:space="preserve">Какой из нижеперечисленных объектов бухгалтерского наблюдения должен учитываться на одном из </w:t>
      </w:r>
      <w:proofErr w:type="spellStart"/>
      <w:r w:rsidRPr="001069B3">
        <w:rPr>
          <w:rFonts w:ascii="Times New Roman" w:hAnsi="Times New Roman"/>
          <w:sz w:val="24"/>
          <w:szCs w:val="24"/>
        </w:rPr>
        <w:t>забалансовых</w:t>
      </w:r>
      <w:proofErr w:type="spellEnd"/>
      <w:r w:rsidRPr="001069B3">
        <w:rPr>
          <w:rFonts w:ascii="Times New Roman" w:hAnsi="Times New Roman"/>
          <w:sz w:val="24"/>
          <w:szCs w:val="24"/>
        </w:rPr>
        <w:t xml:space="preserve"> счетов?</w:t>
      </w:r>
    </w:p>
    <w:p w:rsidR="0098201D" w:rsidRPr="001069B3" w:rsidRDefault="0098201D" w:rsidP="001069B3">
      <w:pPr>
        <w:pStyle w:val="a4"/>
        <w:numPr>
          <w:ilvl w:val="0"/>
          <w:numId w:val="17"/>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Недостачи и потери от порчи ценностей.</w:t>
      </w:r>
    </w:p>
    <w:p w:rsidR="0098201D" w:rsidRPr="001069B3" w:rsidRDefault="0098201D" w:rsidP="001069B3">
      <w:pPr>
        <w:pStyle w:val="a4"/>
        <w:numPr>
          <w:ilvl w:val="0"/>
          <w:numId w:val="17"/>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Основные средства, полученные в аренду.</w:t>
      </w:r>
    </w:p>
    <w:p w:rsidR="0098201D" w:rsidRPr="001069B3" w:rsidRDefault="0098201D" w:rsidP="001069B3">
      <w:pPr>
        <w:pStyle w:val="a4"/>
        <w:numPr>
          <w:ilvl w:val="0"/>
          <w:numId w:val="17"/>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Товары.</w:t>
      </w:r>
    </w:p>
    <w:p w:rsidR="0098201D" w:rsidRPr="001069B3" w:rsidRDefault="0098201D" w:rsidP="001069B3">
      <w:pPr>
        <w:pStyle w:val="a4"/>
        <w:numPr>
          <w:ilvl w:val="0"/>
          <w:numId w:val="17"/>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Резервный капитал.</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Увеличение хозяйственных средств, принадлежащих организации, при оформлении бухгалтерских проводок…</w:t>
      </w:r>
    </w:p>
    <w:p w:rsidR="0098201D" w:rsidRPr="001069B3" w:rsidRDefault="0098201D" w:rsidP="001069B3">
      <w:pPr>
        <w:pStyle w:val="a4"/>
        <w:numPr>
          <w:ilvl w:val="0"/>
          <w:numId w:val="18"/>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всегда отражается по дебету счетов;</w:t>
      </w:r>
    </w:p>
    <w:p w:rsidR="0098201D" w:rsidRPr="001069B3" w:rsidRDefault="0098201D" w:rsidP="001069B3">
      <w:pPr>
        <w:pStyle w:val="a4"/>
        <w:numPr>
          <w:ilvl w:val="0"/>
          <w:numId w:val="18"/>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всегда отражается по кредиту счетов;</w:t>
      </w:r>
    </w:p>
    <w:p w:rsidR="0098201D" w:rsidRPr="001069B3" w:rsidRDefault="0098201D" w:rsidP="001069B3">
      <w:pPr>
        <w:pStyle w:val="a4"/>
        <w:numPr>
          <w:ilvl w:val="0"/>
          <w:numId w:val="18"/>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может отражаться как по дебету, так и по кредиту счетов;</w:t>
      </w:r>
    </w:p>
    <w:p w:rsidR="0098201D" w:rsidRPr="001069B3" w:rsidRDefault="0098201D" w:rsidP="001069B3">
      <w:pPr>
        <w:pStyle w:val="a4"/>
        <w:numPr>
          <w:ilvl w:val="0"/>
          <w:numId w:val="18"/>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должно отражаться на </w:t>
      </w:r>
      <w:proofErr w:type="spellStart"/>
      <w:r w:rsidRPr="001069B3">
        <w:rPr>
          <w:rFonts w:ascii="Times New Roman" w:hAnsi="Times New Roman"/>
          <w:sz w:val="24"/>
          <w:szCs w:val="24"/>
        </w:rPr>
        <w:t>забалансовых</w:t>
      </w:r>
      <w:proofErr w:type="spellEnd"/>
      <w:r w:rsidRPr="001069B3">
        <w:rPr>
          <w:rFonts w:ascii="Times New Roman" w:hAnsi="Times New Roman"/>
          <w:sz w:val="24"/>
          <w:szCs w:val="24"/>
        </w:rPr>
        <w:t xml:space="preserve"> счетах.</w:t>
      </w:r>
    </w:p>
    <w:p w:rsidR="00F05740" w:rsidRPr="001069B3" w:rsidRDefault="00F05740" w:rsidP="001069B3">
      <w:pPr>
        <w:pStyle w:val="a4"/>
        <w:tabs>
          <w:tab w:val="left" w:pos="426"/>
          <w:tab w:val="left" w:pos="851"/>
        </w:tabs>
        <w:spacing w:after="0" w:line="240" w:lineRule="auto"/>
        <w:ind w:left="567"/>
        <w:jc w:val="both"/>
        <w:rPr>
          <w:rFonts w:ascii="Times New Roman" w:hAnsi="Times New Roman"/>
          <w:sz w:val="24"/>
          <w:szCs w:val="24"/>
        </w:rPr>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proofErr w:type="gramStart"/>
      <w:r w:rsidRPr="001069B3">
        <w:rPr>
          <w:rFonts w:ascii="Times New Roman" w:hAnsi="Times New Roman"/>
          <w:sz w:val="24"/>
          <w:szCs w:val="24"/>
        </w:rPr>
        <w:t>Применение</w:t>
      </w:r>
      <w:proofErr w:type="gramEnd"/>
      <w:r w:rsidRPr="001069B3">
        <w:rPr>
          <w:rFonts w:ascii="Times New Roman" w:hAnsi="Times New Roman"/>
          <w:sz w:val="24"/>
          <w:szCs w:val="24"/>
        </w:rPr>
        <w:t xml:space="preserve"> какого из перечисленных способов при определении стоимости выбывающих материально-производственных запасов не предусмотрено согласно ПБУ 5/01 “Учет материально-производственных запасов”:</w:t>
      </w:r>
    </w:p>
    <w:p w:rsidR="0098201D" w:rsidRPr="001069B3" w:rsidRDefault="0098201D" w:rsidP="001069B3">
      <w:pPr>
        <w:pStyle w:val="a4"/>
        <w:numPr>
          <w:ilvl w:val="0"/>
          <w:numId w:val="19"/>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по средней себестоимости;</w:t>
      </w:r>
    </w:p>
    <w:p w:rsidR="0098201D" w:rsidRPr="001069B3" w:rsidRDefault="0098201D" w:rsidP="001069B3">
      <w:pPr>
        <w:pStyle w:val="a4"/>
        <w:numPr>
          <w:ilvl w:val="0"/>
          <w:numId w:val="19"/>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по стоимости каждой единицы запасов;</w:t>
      </w:r>
    </w:p>
    <w:p w:rsidR="0098201D" w:rsidRPr="001069B3" w:rsidRDefault="0098201D" w:rsidP="001069B3">
      <w:pPr>
        <w:pStyle w:val="a4"/>
        <w:numPr>
          <w:ilvl w:val="0"/>
          <w:numId w:val="19"/>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по методу ФИФО;</w:t>
      </w:r>
    </w:p>
    <w:p w:rsidR="0098201D" w:rsidRPr="001069B3" w:rsidRDefault="0098201D" w:rsidP="001069B3">
      <w:pPr>
        <w:pStyle w:val="a4"/>
        <w:numPr>
          <w:ilvl w:val="0"/>
          <w:numId w:val="19"/>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по методу ЛИФО.</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Сведения о долгосрочных финансовых вложениях отражаются в бухгалтерском балансе в разделе…</w:t>
      </w:r>
    </w:p>
    <w:p w:rsidR="0098201D" w:rsidRPr="001069B3" w:rsidRDefault="0098201D" w:rsidP="001069B3">
      <w:pPr>
        <w:pStyle w:val="a4"/>
        <w:numPr>
          <w:ilvl w:val="0"/>
          <w:numId w:val="20"/>
        </w:numPr>
        <w:tabs>
          <w:tab w:val="left" w:pos="426"/>
          <w:tab w:val="left" w:pos="851"/>
        </w:tabs>
        <w:spacing w:after="0" w:line="240" w:lineRule="auto"/>
        <w:ind w:left="0" w:firstLine="567"/>
        <w:jc w:val="both"/>
        <w:rPr>
          <w:rFonts w:ascii="Times New Roman" w:hAnsi="Times New Roman"/>
          <w:sz w:val="24"/>
          <w:szCs w:val="24"/>
          <w:highlight w:val="yellow"/>
        </w:rPr>
      </w:pPr>
      <w:proofErr w:type="spellStart"/>
      <w:r w:rsidRPr="001069B3">
        <w:rPr>
          <w:rFonts w:ascii="Times New Roman" w:hAnsi="Times New Roman"/>
          <w:sz w:val="24"/>
          <w:szCs w:val="24"/>
          <w:highlight w:val="yellow"/>
        </w:rPr>
        <w:t>Внеоборотные</w:t>
      </w:r>
      <w:proofErr w:type="spellEnd"/>
      <w:r w:rsidRPr="001069B3">
        <w:rPr>
          <w:rFonts w:ascii="Times New Roman" w:hAnsi="Times New Roman"/>
          <w:sz w:val="24"/>
          <w:szCs w:val="24"/>
          <w:highlight w:val="yellow"/>
        </w:rPr>
        <w:t xml:space="preserve"> активы</w:t>
      </w:r>
    </w:p>
    <w:p w:rsidR="0098201D" w:rsidRPr="001069B3" w:rsidRDefault="0098201D" w:rsidP="001069B3">
      <w:pPr>
        <w:pStyle w:val="a4"/>
        <w:numPr>
          <w:ilvl w:val="0"/>
          <w:numId w:val="20"/>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Оборотные активы</w:t>
      </w:r>
    </w:p>
    <w:p w:rsidR="0098201D" w:rsidRPr="001069B3" w:rsidRDefault="0098201D" w:rsidP="001069B3">
      <w:pPr>
        <w:pStyle w:val="a4"/>
        <w:numPr>
          <w:ilvl w:val="0"/>
          <w:numId w:val="20"/>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Капитал и резервы</w:t>
      </w:r>
    </w:p>
    <w:p w:rsidR="0098201D" w:rsidRPr="001069B3" w:rsidRDefault="0098201D" w:rsidP="001069B3">
      <w:pPr>
        <w:pStyle w:val="a4"/>
        <w:numPr>
          <w:ilvl w:val="0"/>
          <w:numId w:val="20"/>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Долгосрочные обязательства</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Создание резерва под обесценение финансовых вложений отражается в бухгалтерском учете проводкой…</w:t>
      </w:r>
    </w:p>
    <w:p w:rsidR="0098201D" w:rsidRPr="001069B3" w:rsidRDefault="0098201D" w:rsidP="001069B3">
      <w:pPr>
        <w:pStyle w:val="a4"/>
        <w:numPr>
          <w:ilvl w:val="0"/>
          <w:numId w:val="21"/>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Д91 К59</w:t>
      </w:r>
    </w:p>
    <w:p w:rsidR="0098201D" w:rsidRPr="001069B3" w:rsidRDefault="0098201D" w:rsidP="001069B3">
      <w:pPr>
        <w:pStyle w:val="a4"/>
        <w:numPr>
          <w:ilvl w:val="0"/>
          <w:numId w:val="21"/>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Д59 К91</w:t>
      </w:r>
    </w:p>
    <w:p w:rsidR="0098201D" w:rsidRPr="001069B3" w:rsidRDefault="0098201D" w:rsidP="001069B3">
      <w:pPr>
        <w:pStyle w:val="a4"/>
        <w:numPr>
          <w:ilvl w:val="0"/>
          <w:numId w:val="21"/>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Д58 К59</w:t>
      </w:r>
    </w:p>
    <w:p w:rsidR="0098201D" w:rsidRPr="001069B3" w:rsidRDefault="0098201D" w:rsidP="001069B3">
      <w:pPr>
        <w:pStyle w:val="a4"/>
        <w:numPr>
          <w:ilvl w:val="0"/>
          <w:numId w:val="21"/>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Д59 К58</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Поступление денежных средств от покупателя на расчетный счет в бухгалтерском учете должно отражаться проводкой…</w:t>
      </w:r>
    </w:p>
    <w:p w:rsidR="0098201D" w:rsidRPr="001069B3" w:rsidRDefault="0098201D" w:rsidP="001069B3">
      <w:pPr>
        <w:pStyle w:val="a4"/>
        <w:numPr>
          <w:ilvl w:val="0"/>
          <w:numId w:val="22"/>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Д50 К62</w:t>
      </w:r>
    </w:p>
    <w:p w:rsidR="0098201D" w:rsidRPr="001069B3" w:rsidRDefault="0098201D" w:rsidP="001069B3">
      <w:pPr>
        <w:pStyle w:val="a4"/>
        <w:numPr>
          <w:ilvl w:val="0"/>
          <w:numId w:val="22"/>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Д51 К60</w:t>
      </w:r>
    </w:p>
    <w:p w:rsidR="0098201D" w:rsidRPr="001069B3" w:rsidRDefault="0098201D" w:rsidP="001069B3">
      <w:pPr>
        <w:pStyle w:val="a4"/>
        <w:numPr>
          <w:ilvl w:val="0"/>
          <w:numId w:val="22"/>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Д51 К62</w:t>
      </w:r>
    </w:p>
    <w:p w:rsidR="0098201D" w:rsidRPr="001069B3" w:rsidRDefault="0098201D" w:rsidP="001069B3">
      <w:pPr>
        <w:pStyle w:val="a4"/>
        <w:numPr>
          <w:ilvl w:val="0"/>
          <w:numId w:val="22"/>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Д62 К51</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proofErr w:type="gramStart"/>
      <w:r w:rsidRPr="001069B3">
        <w:rPr>
          <w:rFonts w:ascii="Times New Roman" w:hAnsi="Times New Roman"/>
          <w:sz w:val="24"/>
          <w:szCs w:val="24"/>
        </w:rPr>
        <w:t>Согласно</w:t>
      </w:r>
      <w:proofErr w:type="gramEnd"/>
      <w:r w:rsidRPr="001069B3">
        <w:rPr>
          <w:rFonts w:ascii="Times New Roman" w:hAnsi="Times New Roman"/>
          <w:sz w:val="24"/>
          <w:szCs w:val="24"/>
        </w:rPr>
        <w:t xml:space="preserve"> какому из принципов бухгалтерского учета на балансе организации должны отражаться только те активы и обязательства, которые непосредственно ей принадлежат:</w:t>
      </w:r>
    </w:p>
    <w:p w:rsidR="0098201D" w:rsidRPr="001069B3" w:rsidRDefault="0098201D" w:rsidP="001069B3">
      <w:pPr>
        <w:pStyle w:val="a4"/>
        <w:numPr>
          <w:ilvl w:val="0"/>
          <w:numId w:val="23"/>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принцип автономности;</w:t>
      </w:r>
    </w:p>
    <w:p w:rsidR="0098201D" w:rsidRPr="001069B3" w:rsidRDefault="0098201D" w:rsidP="001069B3">
      <w:pPr>
        <w:pStyle w:val="a4"/>
        <w:numPr>
          <w:ilvl w:val="0"/>
          <w:numId w:val="23"/>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принцип относительности;</w:t>
      </w:r>
    </w:p>
    <w:p w:rsidR="0098201D" w:rsidRPr="001069B3" w:rsidRDefault="0098201D" w:rsidP="001069B3">
      <w:pPr>
        <w:pStyle w:val="a4"/>
        <w:numPr>
          <w:ilvl w:val="0"/>
          <w:numId w:val="23"/>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принцип </w:t>
      </w:r>
      <w:proofErr w:type="spellStart"/>
      <w:r w:rsidRPr="001069B3">
        <w:rPr>
          <w:rFonts w:ascii="Times New Roman" w:hAnsi="Times New Roman"/>
          <w:sz w:val="24"/>
          <w:szCs w:val="24"/>
        </w:rPr>
        <w:t>дополнительности</w:t>
      </w:r>
      <w:proofErr w:type="spellEnd"/>
      <w:r w:rsidRPr="001069B3">
        <w:rPr>
          <w:rFonts w:ascii="Times New Roman" w:hAnsi="Times New Roman"/>
          <w:sz w:val="24"/>
          <w:szCs w:val="24"/>
        </w:rPr>
        <w:t>;</w:t>
      </w:r>
    </w:p>
    <w:p w:rsidR="0098201D" w:rsidRPr="001069B3" w:rsidRDefault="0098201D" w:rsidP="001069B3">
      <w:pPr>
        <w:pStyle w:val="a4"/>
        <w:numPr>
          <w:ilvl w:val="0"/>
          <w:numId w:val="23"/>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принцип осмотрительности.</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 xml:space="preserve">В результате </w:t>
      </w:r>
      <w:proofErr w:type="gramStart"/>
      <w:r w:rsidRPr="001069B3">
        <w:rPr>
          <w:rFonts w:ascii="Times New Roman" w:hAnsi="Times New Roman"/>
          <w:sz w:val="24"/>
          <w:szCs w:val="24"/>
        </w:rPr>
        <w:t>отражения</w:t>
      </w:r>
      <w:proofErr w:type="gramEnd"/>
      <w:r w:rsidRPr="001069B3">
        <w:rPr>
          <w:rFonts w:ascii="Times New Roman" w:hAnsi="Times New Roman"/>
          <w:sz w:val="24"/>
          <w:szCs w:val="24"/>
        </w:rPr>
        <w:t xml:space="preserve"> какого из следующих фактов хозяйственной жизни в бухгалтерском учете валюта баланса-нетто увеличится?</w:t>
      </w:r>
    </w:p>
    <w:p w:rsidR="0098201D" w:rsidRPr="001069B3" w:rsidRDefault="0098201D" w:rsidP="001069B3">
      <w:pPr>
        <w:pStyle w:val="a4"/>
        <w:numPr>
          <w:ilvl w:val="0"/>
          <w:numId w:val="24"/>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Д84 К75 Начислены дивиденды учредителям за счет нераспределенной прибыли.</w:t>
      </w:r>
    </w:p>
    <w:p w:rsidR="0098201D" w:rsidRPr="001069B3" w:rsidRDefault="0098201D" w:rsidP="001069B3">
      <w:pPr>
        <w:pStyle w:val="a4"/>
        <w:numPr>
          <w:ilvl w:val="0"/>
          <w:numId w:val="24"/>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Д20 К10 Отпущены материалы в основное производство.</w:t>
      </w:r>
    </w:p>
    <w:p w:rsidR="0098201D" w:rsidRPr="001069B3" w:rsidRDefault="0098201D" w:rsidP="001069B3">
      <w:pPr>
        <w:pStyle w:val="a4"/>
        <w:numPr>
          <w:ilvl w:val="0"/>
          <w:numId w:val="24"/>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Д50 К51 Получены денежные средства в кассу с расчетного счета.</w:t>
      </w:r>
    </w:p>
    <w:p w:rsidR="0098201D" w:rsidRPr="001069B3" w:rsidRDefault="0098201D" w:rsidP="001069B3">
      <w:pPr>
        <w:pStyle w:val="a4"/>
        <w:numPr>
          <w:ilvl w:val="0"/>
          <w:numId w:val="24"/>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Д51 К62 Получена предоплата от покупателя на расчетный счет.</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Какая из перечисленных задолженностей является кредиторской:</w:t>
      </w:r>
    </w:p>
    <w:p w:rsidR="0098201D" w:rsidRPr="001069B3" w:rsidRDefault="0098201D" w:rsidP="001069B3">
      <w:pPr>
        <w:pStyle w:val="a4"/>
        <w:numPr>
          <w:ilvl w:val="0"/>
          <w:numId w:val="25"/>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задолженность учредителей по взносам в уставный капитал;</w:t>
      </w:r>
    </w:p>
    <w:p w:rsidR="0098201D" w:rsidRPr="001069B3" w:rsidRDefault="0098201D" w:rsidP="001069B3">
      <w:pPr>
        <w:pStyle w:val="a4"/>
        <w:numPr>
          <w:ilvl w:val="0"/>
          <w:numId w:val="25"/>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задолженность покупателей за ранее отгруженную им продукцию;</w:t>
      </w:r>
    </w:p>
    <w:p w:rsidR="0098201D" w:rsidRPr="001069B3" w:rsidRDefault="0098201D" w:rsidP="001069B3">
      <w:pPr>
        <w:pStyle w:val="a4"/>
        <w:numPr>
          <w:ilvl w:val="0"/>
          <w:numId w:val="25"/>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задолженность перед бюджетом по налогам;</w:t>
      </w:r>
    </w:p>
    <w:p w:rsidR="0098201D" w:rsidRPr="001069B3" w:rsidRDefault="0098201D" w:rsidP="001069B3">
      <w:pPr>
        <w:pStyle w:val="a4"/>
        <w:numPr>
          <w:ilvl w:val="0"/>
          <w:numId w:val="25"/>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задолженность сотрудников по ранее выданным им денежным средствам под отчет.</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Что из нижеперечисленного относится к собственным источникам финансирования:</w:t>
      </w:r>
    </w:p>
    <w:p w:rsidR="0098201D" w:rsidRPr="001069B3" w:rsidRDefault="0098201D" w:rsidP="001069B3">
      <w:pPr>
        <w:pStyle w:val="a4"/>
        <w:numPr>
          <w:ilvl w:val="0"/>
          <w:numId w:val="26"/>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уставный капитал;</w:t>
      </w:r>
    </w:p>
    <w:p w:rsidR="0098201D" w:rsidRPr="001069B3" w:rsidRDefault="0098201D" w:rsidP="001069B3">
      <w:pPr>
        <w:pStyle w:val="a4"/>
        <w:numPr>
          <w:ilvl w:val="0"/>
          <w:numId w:val="26"/>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денежные средства;</w:t>
      </w:r>
    </w:p>
    <w:p w:rsidR="0098201D" w:rsidRPr="001069B3" w:rsidRDefault="0098201D" w:rsidP="001069B3">
      <w:pPr>
        <w:pStyle w:val="a4"/>
        <w:numPr>
          <w:ilvl w:val="0"/>
          <w:numId w:val="26"/>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дебиторская задолженность;</w:t>
      </w:r>
    </w:p>
    <w:p w:rsidR="0098201D" w:rsidRPr="001069B3" w:rsidRDefault="0098201D" w:rsidP="001069B3">
      <w:pPr>
        <w:pStyle w:val="a4"/>
        <w:numPr>
          <w:ilvl w:val="0"/>
          <w:numId w:val="26"/>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кредиторская задолженность.</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Известно, что сальдо по активному счету на начало периода составляет 300 тыс. руб., дебетовые обороты по счету равны 500 тыс. руб., кредитовые 700 тыс. руб. Определить сальдо по счету на конец периода.</w:t>
      </w:r>
    </w:p>
    <w:p w:rsidR="0098201D" w:rsidRPr="001069B3" w:rsidRDefault="0098201D" w:rsidP="001069B3">
      <w:pPr>
        <w:pStyle w:val="a4"/>
        <w:numPr>
          <w:ilvl w:val="0"/>
          <w:numId w:val="27"/>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500 тыс. руб.</w:t>
      </w:r>
    </w:p>
    <w:p w:rsidR="0098201D" w:rsidRPr="001069B3" w:rsidRDefault="0098201D" w:rsidP="001069B3">
      <w:pPr>
        <w:pStyle w:val="a4"/>
        <w:numPr>
          <w:ilvl w:val="0"/>
          <w:numId w:val="27"/>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100 тыс. руб.</w:t>
      </w:r>
    </w:p>
    <w:p w:rsidR="0098201D" w:rsidRPr="001069B3" w:rsidRDefault="0098201D" w:rsidP="001069B3">
      <w:pPr>
        <w:pStyle w:val="a4"/>
        <w:numPr>
          <w:ilvl w:val="0"/>
          <w:numId w:val="27"/>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1 500 тыс. руб.</w:t>
      </w:r>
    </w:p>
    <w:p w:rsidR="0098201D" w:rsidRPr="001069B3" w:rsidRDefault="0098201D" w:rsidP="001069B3">
      <w:pPr>
        <w:pStyle w:val="a4"/>
        <w:numPr>
          <w:ilvl w:val="0"/>
          <w:numId w:val="27"/>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100 тыс. руб.</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Какой из перечисленных счетов является пассивным?</w:t>
      </w:r>
    </w:p>
    <w:p w:rsidR="0098201D" w:rsidRPr="001069B3" w:rsidRDefault="0098201D" w:rsidP="001069B3">
      <w:pPr>
        <w:pStyle w:val="a4"/>
        <w:numPr>
          <w:ilvl w:val="0"/>
          <w:numId w:val="28"/>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01 </w:t>
      </w:r>
      <w:r w:rsidRPr="001069B3">
        <w:rPr>
          <w:rFonts w:ascii="Times New Roman" w:hAnsi="Times New Roman"/>
          <w:sz w:val="24"/>
          <w:szCs w:val="24"/>
          <w:lang w:val="en-US"/>
        </w:rPr>
        <w:t>“</w:t>
      </w:r>
      <w:r w:rsidRPr="001069B3">
        <w:rPr>
          <w:rFonts w:ascii="Times New Roman" w:hAnsi="Times New Roman"/>
          <w:sz w:val="24"/>
          <w:szCs w:val="24"/>
        </w:rPr>
        <w:t>Основные средства</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pStyle w:val="a4"/>
        <w:numPr>
          <w:ilvl w:val="0"/>
          <w:numId w:val="28"/>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lang w:val="en-US"/>
        </w:rPr>
        <w:t>10 “</w:t>
      </w:r>
      <w:r w:rsidRPr="001069B3">
        <w:rPr>
          <w:rFonts w:ascii="Times New Roman" w:hAnsi="Times New Roman"/>
          <w:sz w:val="24"/>
          <w:szCs w:val="24"/>
        </w:rPr>
        <w:t>Материалы</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pStyle w:val="a4"/>
        <w:numPr>
          <w:ilvl w:val="0"/>
          <w:numId w:val="28"/>
        </w:numPr>
        <w:tabs>
          <w:tab w:val="left" w:pos="426"/>
          <w:tab w:val="left" w:pos="851"/>
        </w:tabs>
        <w:spacing w:after="0" w:line="240" w:lineRule="auto"/>
        <w:ind w:left="0" w:firstLine="567"/>
        <w:jc w:val="both"/>
        <w:rPr>
          <w:rFonts w:ascii="Times New Roman" w:hAnsi="Times New Roman"/>
          <w:sz w:val="24"/>
          <w:szCs w:val="24"/>
        </w:rPr>
      </w:pPr>
      <w:r w:rsidRPr="001069B3">
        <w:rPr>
          <w:rFonts w:ascii="Times New Roman" w:hAnsi="Times New Roman"/>
          <w:sz w:val="24"/>
          <w:szCs w:val="24"/>
          <w:lang w:val="en-US"/>
        </w:rPr>
        <w:t>58 “</w:t>
      </w:r>
      <w:r w:rsidRPr="001069B3">
        <w:rPr>
          <w:rFonts w:ascii="Times New Roman" w:hAnsi="Times New Roman"/>
          <w:sz w:val="24"/>
          <w:szCs w:val="24"/>
        </w:rPr>
        <w:t>Финансовые вложения</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pStyle w:val="a4"/>
        <w:numPr>
          <w:ilvl w:val="0"/>
          <w:numId w:val="28"/>
        </w:numPr>
        <w:tabs>
          <w:tab w:val="left" w:pos="426"/>
          <w:tab w:val="left" w:pos="851"/>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66 “Расчеты по краткосрочным кредитам и займам”.</w:t>
      </w:r>
    </w:p>
    <w:p w:rsidR="0098201D" w:rsidRPr="001069B3" w:rsidRDefault="0098201D" w:rsidP="001069B3">
      <w:pPr>
        <w:tabs>
          <w:tab w:val="left" w:pos="426"/>
          <w:tab w:val="left" w:pos="851"/>
        </w:tabs>
        <w:spacing w:line="240" w:lineRule="auto"/>
        <w:ind w:left="0" w:right="0"/>
      </w:pPr>
    </w:p>
    <w:p w:rsidR="0098201D" w:rsidRPr="001069B3" w:rsidRDefault="0098201D" w:rsidP="001069B3">
      <w:pPr>
        <w:pStyle w:val="a4"/>
        <w:numPr>
          <w:ilvl w:val="1"/>
          <w:numId w:val="58"/>
        </w:numPr>
        <w:tabs>
          <w:tab w:val="left" w:pos="426"/>
          <w:tab w:val="left" w:pos="851"/>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Какой из перечисленных счетов является активным?</w:t>
      </w:r>
    </w:p>
    <w:p w:rsidR="0098201D" w:rsidRPr="001069B3" w:rsidRDefault="0098201D" w:rsidP="001069B3">
      <w:pPr>
        <w:pStyle w:val="a4"/>
        <w:numPr>
          <w:ilvl w:val="0"/>
          <w:numId w:val="31"/>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 xml:space="preserve">10 </w:t>
      </w:r>
      <w:r w:rsidRPr="001069B3">
        <w:rPr>
          <w:rFonts w:ascii="Times New Roman" w:hAnsi="Times New Roman"/>
          <w:sz w:val="24"/>
          <w:szCs w:val="24"/>
          <w:highlight w:val="yellow"/>
          <w:lang w:val="en-US"/>
        </w:rPr>
        <w:t>“</w:t>
      </w:r>
      <w:r w:rsidRPr="001069B3">
        <w:rPr>
          <w:rFonts w:ascii="Times New Roman" w:hAnsi="Times New Roman"/>
          <w:sz w:val="24"/>
          <w:szCs w:val="24"/>
          <w:highlight w:val="yellow"/>
        </w:rPr>
        <w:t>Материалы</w:t>
      </w:r>
      <w:r w:rsidRPr="001069B3">
        <w:rPr>
          <w:rFonts w:ascii="Times New Roman" w:hAnsi="Times New Roman"/>
          <w:sz w:val="24"/>
          <w:szCs w:val="24"/>
          <w:highlight w:val="yellow"/>
          <w:lang w:val="en-US"/>
        </w:rPr>
        <w:t>”</w:t>
      </w:r>
      <w:r w:rsidRPr="001069B3">
        <w:rPr>
          <w:rFonts w:ascii="Times New Roman" w:hAnsi="Times New Roman"/>
          <w:sz w:val="24"/>
          <w:szCs w:val="24"/>
          <w:highlight w:val="yellow"/>
        </w:rPr>
        <w:t>.</w:t>
      </w:r>
    </w:p>
    <w:p w:rsidR="0098201D" w:rsidRPr="001069B3" w:rsidRDefault="0098201D" w:rsidP="001069B3">
      <w:pPr>
        <w:pStyle w:val="a4"/>
        <w:numPr>
          <w:ilvl w:val="0"/>
          <w:numId w:val="31"/>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60 “Расчеты с поставщиками и подрядчиками”.</w:t>
      </w:r>
    </w:p>
    <w:p w:rsidR="0098201D" w:rsidRPr="001069B3" w:rsidRDefault="0098201D" w:rsidP="001069B3">
      <w:pPr>
        <w:pStyle w:val="a4"/>
        <w:numPr>
          <w:ilvl w:val="0"/>
          <w:numId w:val="31"/>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80 </w:t>
      </w:r>
      <w:r w:rsidRPr="001069B3">
        <w:rPr>
          <w:rFonts w:ascii="Times New Roman" w:hAnsi="Times New Roman"/>
          <w:sz w:val="24"/>
          <w:szCs w:val="24"/>
          <w:lang w:val="en-US"/>
        </w:rPr>
        <w:t>“</w:t>
      </w:r>
      <w:r w:rsidRPr="001069B3">
        <w:rPr>
          <w:rFonts w:ascii="Times New Roman" w:hAnsi="Times New Roman"/>
          <w:sz w:val="24"/>
          <w:szCs w:val="24"/>
        </w:rPr>
        <w:t>Уставный капитал</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pStyle w:val="a4"/>
        <w:numPr>
          <w:ilvl w:val="0"/>
          <w:numId w:val="31"/>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82 </w:t>
      </w:r>
      <w:r w:rsidRPr="001069B3">
        <w:rPr>
          <w:rFonts w:ascii="Times New Roman" w:hAnsi="Times New Roman"/>
          <w:sz w:val="24"/>
          <w:szCs w:val="24"/>
          <w:lang w:val="en-US"/>
        </w:rPr>
        <w:t>“</w:t>
      </w:r>
      <w:r w:rsidRPr="001069B3">
        <w:rPr>
          <w:rFonts w:ascii="Times New Roman" w:hAnsi="Times New Roman"/>
          <w:sz w:val="24"/>
          <w:szCs w:val="24"/>
        </w:rPr>
        <w:t>Резервный капитал</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Для фиксации свершившихся фактов хозяйственной жизни и придания юридической силы отражаемым в бухгалтерском учете сведениям должны использоваться…</w:t>
      </w:r>
    </w:p>
    <w:p w:rsidR="0098201D" w:rsidRPr="001069B3" w:rsidRDefault="0098201D" w:rsidP="001069B3">
      <w:pPr>
        <w:pStyle w:val="a4"/>
        <w:numPr>
          <w:ilvl w:val="0"/>
          <w:numId w:val="29"/>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первичные документы;</w:t>
      </w:r>
    </w:p>
    <w:p w:rsidR="0098201D" w:rsidRPr="001069B3" w:rsidRDefault="0098201D" w:rsidP="001069B3">
      <w:pPr>
        <w:pStyle w:val="a4"/>
        <w:numPr>
          <w:ilvl w:val="0"/>
          <w:numId w:val="29"/>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бухгалтерские регистры;</w:t>
      </w:r>
    </w:p>
    <w:p w:rsidR="0098201D" w:rsidRPr="001069B3" w:rsidRDefault="0098201D" w:rsidP="001069B3">
      <w:pPr>
        <w:pStyle w:val="a4"/>
        <w:numPr>
          <w:ilvl w:val="0"/>
          <w:numId w:val="29"/>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формы бухгалтерской отчетности;</w:t>
      </w:r>
    </w:p>
    <w:p w:rsidR="0098201D" w:rsidRPr="001069B3" w:rsidRDefault="0098201D" w:rsidP="001069B3">
      <w:pPr>
        <w:pStyle w:val="a4"/>
        <w:numPr>
          <w:ilvl w:val="0"/>
          <w:numId w:val="29"/>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должностные инструкции.</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Разница между выручкой-нетто и себестоимостью продаж позволяет рассчитать…</w:t>
      </w:r>
    </w:p>
    <w:p w:rsidR="0098201D" w:rsidRPr="001069B3" w:rsidRDefault="0098201D" w:rsidP="001069B3">
      <w:pPr>
        <w:pStyle w:val="a4"/>
        <w:numPr>
          <w:ilvl w:val="0"/>
          <w:numId w:val="30"/>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lastRenderedPageBreak/>
        <w:t>чистую прибыль (убыток);</w:t>
      </w:r>
    </w:p>
    <w:p w:rsidR="0098201D" w:rsidRPr="001069B3" w:rsidRDefault="0098201D" w:rsidP="001069B3">
      <w:pPr>
        <w:pStyle w:val="a4"/>
        <w:numPr>
          <w:ilvl w:val="0"/>
          <w:numId w:val="30"/>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прибыль (убыток) до налогообложения;</w:t>
      </w:r>
    </w:p>
    <w:p w:rsidR="0098201D" w:rsidRPr="001069B3" w:rsidRDefault="0098201D" w:rsidP="001069B3">
      <w:pPr>
        <w:pStyle w:val="a4"/>
        <w:numPr>
          <w:ilvl w:val="0"/>
          <w:numId w:val="30"/>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прибыль (убыток) от продаж;</w:t>
      </w:r>
    </w:p>
    <w:p w:rsidR="0098201D" w:rsidRPr="001069B3" w:rsidRDefault="0098201D" w:rsidP="001069B3">
      <w:pPr>
        <w:pStyle w:val="a4"/>
        <w:numPr>
          <w:ilvl w:val="0"/>
          <w:numId w:val="30"/>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валовую прибыль (убыток).</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Начисление налога на прибыль в бухгалтерском учете отражается проводкой…</w:t>
      </w:r>
    </w:p>
    <w:p w:rsidR="0098201D" w:rsidRPr="001069B3" w:rsidRDefault="0098201D" w:rsidP="001069B3">
      <w:pPr>
        <w:pStyle w:val="a4"/>
        <w:numPr>
          <w:ilvl w:val="0"/>
          <w:numId w:val="32"/>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Д70 К68;</w:t>
      </w:r>
    </w:p>
    <w:p w:rsidR="0098201D" w:rsidRPr="001069B3" w:rsidRDefault="0098201D" w:rsidP="001069B3">
      <w:pPr>
        <w:pStyle w:val="a4"/>
        <w:numPr>
          <w:ilvl w:val="0"/>
          <w:numId w:val="32"/>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Д90 К68;</w:t>
      </w:r>
    </w:p>
    <w:p w:rsidR="0098201D" w:rsidRPr="001069B3" w:rsidRDefault="0098201D" w:rsidP="001069B3">
      <w:pPr>
        <w:pStyle w:val="a4"/>
        <w:numPr>
          <w:ilvl w:val="0"/>
          <w:numId w:val="32"/>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Д91 К68;</w:t>
      </w:r>
    </w:p>
    <w:p w:rsidR="0098201D" w:rsidRPr="001069B3" w:rsidRDefault="0098201D" w:rsidP="001069B3">
      <w:pPr>
        <w:pStyle w:val="a4"/>
        <w:numPr>
          <w:ilvl w:val="0"/>
          <w:numId w:val="32"/>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Д99 К68;</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Согласно ПБУ 5/01 готовая продукция в бухгалтерском учете может отражаться…</w:t>
      </w:r>
    </w:p>
    <w:p w:rsidR="0098201D" w:rsidRPr="001069B3" w:rsidRDefault="0098201D" w:rsidP="001069B3">
      <w:pPr>
        <w:pStyle w:val="a4"/>
        <w:numPr>
          <w:ilvl w:val="0"/>
          <w:numId w:val="33"/>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только по рыночной стоимости;</w:t>
      </w:r>
    </w:p>
    <w:p w:rsidR="0098201D" w:rsidRPr="001069B3" w:rsidRDefault="0098201D" w:rsidP="001069B3">
      <w:pPr>
        <w:pStyle w:val="a4"/>
        <w:numPr>
          <w:ilvl w:val="0"/>
          <w:numId w:val="33"/>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только по фактической себестоимости;</w:t>
      </w:r>
    </w:p>
    <w:p w:rsidR="0098201D" w:rsidRPr="001069B3" w:rsidRDefault="0098201D" w:rsidP="001069B3">
      <w:pPr>
        <w:pStyle w:val="a4"/>
        <w:numPr>
          <w:ilvl w:val="0"/>
          <w:numId w:val="33"/>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только по нормативной себестоимости;</w:t>
      </w:r>
    </w:p>
    <w:p w:rsidR="0098201D" w:rsidRPr="001069B3" w:rsidRDefault="0098201D" w:rsidP="001069B3">
      <w:pPr>
        <w:pStyle w:val="a4"/>
        <w:numPr>
          <w:ilvl w:val="0"/>
          <w:numId w:val="33"/>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как по фактической, так и по нормативной себестоимости.</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Под выручкой-нетто понимается…</w:t>
      </w:r>
    </w:p>
    <w:p w:rsidR="0098201D" w:rsidRPr="001069B3" w:rsidRDefault="0098201D" w:rsidP="001069B3">
      <w:pPr>
        <w:pStyle w:val="a4"/>
        <w:numPr>
          <w:ilvl w:val="0"/>
          <w:numId w:val="34"/>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выручка от реализации продукции, не оплаченная покупателями;</w:t>
      </w:r>
    </w:p>
    <w:p w:rsidR="0098201D" w:rsidRPr="001069B3" w:rsidRDefault="0098201D" w:rsidP="001069B3">
      <w:pPr>
        <w:pStyle w:val="a4"/>
        <w:numPr>
          <w:ilvl w:val="0"/>
          <w:numId w:val="34"/>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выручка от реализации без учета стоимости тары;</w:t>
      </w:r>
    </w:p>
    <w:p w:rsidR="0098201D" w:rsidRPr="001069B3" w:rsidRDefault="0098201D" w:rsidP="001069B3">
      <w:pPr>
        <w:pStyle w:val="a4"/>
        <w:numPr>
          <w:ilvl w:val="0"/>
          <w:numId w:val="34"/>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выручка по основным видам деятельности;</w:t>
      </w:r>
    </w:p>
    <w:p w:rsidR="0098201D" w:rsidRPr="001069B3" w:rsidRDefault="0098201D" w:rsidP="001069B3">
      <w:pPr>
        <w:pStyle w:val="a4"/>
        <w:numPr>
          <w:ilvl w:val="0"/>
          <w:numId w:val="34"/>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выручка за вычетом НДС, акцизов и иных аналогичных обязательных платежей.</w:t>
      </w:r>
    </w:p>
    <w:p w:rsidR="00F05740" w:rsidRPr="001069B3" w:rsidRDefault="00F05740" w:rsidP="001069B3">
      <w:pPr>
        <w:pStyle w:val="a4"/>
        <w:tabs>
          <w:tab w:val="left" w:pos="426"/>
          <w:tab w:val="left" w:pos="851"/>
          <w:tab w:val="left" w:pos="993"/>
        </w:tabs>
        <w:spacing w:after="0" w:line="240" w:lineRule="auto"/>
        <w:ind w:left="567"/>
        <w:jc w:val="both"/>
        <w:rPr>
          <w:rFonts w:ascii="Times New Roman" w:hAnsi="Times New Roman"/>
          <w:sz w:val="24"/>
          <w:szCs w:val="24"/>
        </w:rPr>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Какой первичный документ является основанием для отражения в бухгалтерском учете начисляемых сотрудникам сумм заработной платы?</w:t>
      </w:r>
    </w:p>
    <w:p w:rsidR="0098201D" w:rsidRPr="001069B3" w:rsidRDefault="0098201D" w:rsidP="001069B3">
      <w:pPr>
        <w:pStyle w:val="a4"/>
        <w:numPr>
          <w:ilvl w:val="0"/>
          <w:numId w:val="35"/>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Табель учета рабочего времени.</w:t>
      </w:r>
    </w:p>
    <w:p w:rsidR="0098201D" w:rsidRPr="001069B3" w:rsidRDefault="0098201D" w:rsidP="001069B3">
      <w:pPr>
        <w:pStyle w:val="a4"/>
        <w:numPr>
          <w:ilvl w:val="0"/>
          <w:numId w:val="35"/>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Расчетная ведомость.</w:t>
      </w:r>
    </w:p>
    <w:p w:rsidR="0098201D" w:rsidRPr="001069B3" w:rsidRDefault="0098201D" w:rsidP="001069B3">
      <w:pPr>
        <w:pStyle w:val="a4"/>
        <w:numPr>
          <w:ilvl w:val="0"/>
          <w:numId w:val="35"/>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Платежная ведомость.</w:t>
      </w:r>
    </w:p>
    <w:p w:rsidR="0098201D" w:rsidRPr="001069B3" w:rsidRDefault="0098201D" w:rsidP="001069B3">
      <w:pPr>
        <w:pStyle w:val="a4"/>
        <w:numPr>
          <w:ilvl w:val="0"/>
          <w:numId w:val="35"/>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Выписка банка.</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Что из нижеперечисленного не может оказаться отражено на счетах 66 “Расчеты по краткосрочным кредитам и займам” или 67 “Расчеты по долгосрочным кредитам и займам”?</w:t>
      </w:r>
    </w:p>
    <w:p w:rsidR="0098201D" w:rsidRPr="001069B3" w:rsidRDefault="0098201D" w:rsidP="001069B3">
      <w:pPr>
        <w:pStyle w:val="a4"/>
        <w:numPr>
          <w:ilvl w:val="0"/>
          <w:numId w:val="36"/>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Займы, полученные от учредителей.</w:t>
      </w:r>
    </w:p>
    <w:p w:rsidR="0098201D" w:rsidRPr="001069B3" w:rsidRDefault="0098201D" w:rsidP="001069B3">
      <w:pPr>
        <w:pStyle w:val="a4"/>
        <w:numPr>
          <w:ilvl w:val="0"/>
          <w:numId w:val="36"/>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Кредиты, полученные в банках.</w:t>
      </w:r>
    </w:p>
    <w:p w:rsidR="0098201D" w:rsidRPr="001069B3" w:rsidRDefault="0098201D" w:rsidP="001069B3">
      <w:pPr>
        <w:pStyle w:val="a4"/>
        <w:numPr>
          <w:ilvl w:val="0"/>
          <w:numId w:val="36"/>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Полученные займы с процентной ставкой, превышающей ключевую ставку ЦБ РФ.</w:t>
      </w:r>
    </w:p>
    <w:p w:rsidR="0098201D" w:rsidRPr="001069B3" w:rsidRDefault="0098201D" w:rsidP="001069B3">
      <w:pPr>
        <w:pStyle w:val="a4"/>
        <w:numPr>
          <w:ilvl w:val="0"/>
          <w:numId w:val="36"/>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Займы, предоставленные (выданные) третьим лицам.</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С какой периодичностью должна выплачиваться заработная плата в соответствии с Трудовым кодексом РФ?</w:t>
      </w:r>
    </w:p>
    <w:p w:rsidR="0098201D" w:rsidRPr="001069B3" w:rsidRDefault="0098201D" w:rsidP="001069B3">
      <w:pPr>
        <w:pStyle w:val="a4"/>
        <w:numPr>
          <w:ilvl w:val="0"/>
          <w:numId w:val="37"/>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Не реже 1 раза в месяц.</w:t>
      </w:r>
    </w:p>
    <w:p w:rsidR="0098201D" w:rsidRPr="001069B3" w:rsidRDefault="0098201D" w:rsidP="001069B3">
      <w:pPr>
        <w:pStyle w:val="a4"/>
        <w:numPr>
          <w:ilvl w:val="0"/>
          <w:numId w:val="37"/>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Не реже 2 раз в месяц.</w:t>
      </w:r>
    </w:p>
    <w:p w:rsidR="0098201D" w:rsidRPr="001069B3" w:rsidRDefault="0098201D" w:rsidP="001069B3">
      <w:pPr>
        <w:pStyle w:val="a4"/>
        <w:numPr>
          <w:ilvl w:val="0"/>
          <w:numId w:val="37"/>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Ровно 2 раза в месяц.</w:t>
      </w:r>
    </w:p>
    <w:p w:rsidR="0098201D" w:rsidRPr="001069B3" w:rsidRDefault="0098201D" w:rsidP="001069B3">
      <w:pPr>
        <w:pStyle w:val="a4"/>
        <w:numPr>
          <w:ilvl w:val="0"/>
          <w:numId w:val="37"/>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С периодичностью, установленной в коллективном договоре.</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Формирование уставного капитала при создании новой организации в бухгалтерском учете будет отражаться проводкой:</w:t>
      </w:r>
    </w:p>
    <w:p w:rsidR="0098201D" w:rsidRPr="001069B3" w:rsidRDefault="0098201D" w:rsidP="001069B3">
      <w:pPr>
        <w:pStyle w:val="a4"/>
        <w:numPr>
          <w:ilvl w:val="0"/>
          <w:numId w:val="38"/>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Д50 К80;</w:t>
      </w:r>
    </w:p>
    <w:p w:rsidR="0098201D" w:rsidRPr="001069B3" w:rsidRDefault="0098201D" w:rsidP="001069B3">
      <w:pPr>
        <w:pStyle w:val="a4"/>
        <w:numPr>
          <w:ilvl w:val="0"/>
          <w:numId w:val="38"/>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Д80 К50;</w:t>
      </w:r>
    </w:p>
    <w:p w:rsidR="0098201D" w:rsidRPr="001069B3" w:rsidRDefault="0098201D" w:rsidP="001069B3">
      <w:pPr>
        <w:pStyle w:val="a4"/>
        <w:numPr>
          <w:ilvl w:val="0"/>
          <w:numId w:val="38"/>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Д80 К75;</w:t>
      </w:r>
    </w:p>
    <w:p w:rsidR="0098201D" w:rsidRPr="001069B3" w:rsidRDefault="0098201D" w:rsidP="001069B3">
      <w:pPr>
        <w:pStyle w:val="a4"/>
        <w:numPr>
          <w:ilvl w:val="0"/>
          <w:numId w:val="38"/>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Д75 К80.</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Что из нижеперечисленного не относится к материально-производственным запасам:</w:t>
      </w:r>
    </w:p>
    <w:p w:rsidR="0098201D" w:rsidRPr="001069B3" w:rsidRDefault="0098201D" w:rsidP="001069B3">
      <w:pPr>
        <w:pStyle w:val="a4"/>
        <w:numPr>
          <w:ilvl w:val="0"/>
          <w:numId w:val="39"/>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материалы;</w:t>
      </w:r>
    </w:p>
    <w:p w:rsidR="0098201D" w:rsidRPr="001069B3" w:rsidRDefault="0098201D" w:rsidP="001069B3">
      <w:pPr>
        <w:pStyle w:val="a4"/>
        <w:numPr>
          <w:ilvl w:val="0"/>
          <w:numId w:val="39"/>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товары;</w:t>
      </w:r>
    </w:p>
    <w:p w:rsidR="0098201D" w:rsidRPr="001069B3" w:rsidRDefault="0098201D" w:rsidP="001069B3">
      <w:pPr>
        <w:pStyle w:val="a4"/>
        <w:numPr>
          <w:ilvl w:val="0"/>
          <w:numId w:val="39"/>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готовая продукция;</w:t>
      </w:r>
    </w:p>
    <w:p w:rsidR="0098201D" w:rsidRPr="001069B3" w:rsidRDefault="0098201D" w:rsidP="001069B3">
      <w:pPr>
        <w:pStyle w:val="a4"/>
        <w:numPr>
          <w:ilvl w:val="0"/>
          <w:numId w:val="39"/>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lastRenderedPageBreak/>
        <w:t>основные средства.</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Первичные документы, учетные регистры и бухгалтерская отчетность должны храниться по умолчанию не менее…</w:t>
      </w:r>
    </w:p>
    <w:p w:rsidR="0098201D" w:rsidRPr="001069B3" w:rsidRDefault="0098201D" w:rsidP="001069B3">
      <w:pPr>
        <w:pStyle w:val="a4"/>
        <w:numPr>
          <w:ilvl w:val="0"/>
          <w:numId w:val="40"/>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одного года;</w:t>
      </w:r>
    </w:p>
    <w:p w:rsidR="0098201D" w:rsidRPr="001069B3" w:rsidRDefault="0098201D" w:rsidP="001069B3">
      <w:pPr>
        <w:pStyle w:val="a4"/>
        <w:numPr>
          <w:ilvl w:val="0"/>
          <w:numId w:val="40"/>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трех лет;</w:t>
      </w:r>
    </w:p>
    <w:p w:rsidR="0098201D" w:rsidRPr="001069B3" w:rsidRDefault="0098201D" w:rsidP="001069B3">
      <w:pPr>
        <w:pStyle w:val="a4"/>
        <w:numPr>
          <w:ilvl w:val="0"/>
          <w:numId w:val="40"/>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пяти лет;</w:t>
      </w:r>
    </w:p>
    <w:p w:rsidR="0098201D" w:rsidRPr="001069B3" w:rsidRDefault="0098201D" w:rsidP="001069B3">
      <w:pPr>
        <w:pStyle w:val="a4"/>
        <w:numPr>
          <w:ilvl w:val="0"/>
          <w:numId w:val="40"/>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десяти лет.</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Какой из показателей прибыли (убытка) отражается в бухгалтерском балансе:</w:t>
      </w:r>
    </w:p>
    <w:p w:rsidR="0098201D" w:rsidRPr="001069B3" w:rsidRDefault="0098201D" w:rsidP="001069B3">
      <w:pPr>
        <w:pStyle w:val="a4"/>
        <w:numPr>
          <w:ilvl w:val="0"/>
          <w:numId w:val="41"/>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валовая прибыль (убыток);</w:t>
      </w:r>
    </w:p>
    <w:p w:rsidR="0098201D" w:rsidRPr="001069B3" w:rsidRDefault="0098201D" w:rsidP="001069B3">
      <w:pPr>
        <w:pStyle w:val="a4"/>
        <w:numPr>
          <w:ilvl w:val="0"/>
          <w:numId w:val="41"/>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прибыль (убыток) до налогообложения;</w:t>
      </w:r>
    </w:p>
    <w:p w:rsidR="0098201D" w:rsidRPr="001069B3" w:rsidRDefault="0098201D" w:rsidP="001069B3">
      <w:pPr>
        <w:pStyle w:val="a4"/>
        <w:numPr>
          <w:ilvl w:val="0"/>
          <w:numId w:val="41"/>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чистая прибыль (убыток);</w:t>
      </w:r>
    </w:p>
    <w:p w:rsidR="0098201D" w:rsidRPr="001069B3" w:rsidRDefault="0098201D" w:rsidP="001069B3">
      <w:pPr>
        <w:pStyle w:val="a4"/>
        <w:numPr>
          <w:ilvl w:val="0"/>
          <w:numId w:val="41"/>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нераспределенная прибыль (непокрытый убыток).</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Сальдо у активно-пассивного счета…</w:t>
      </w:r>
    </w:p>
    <w:p w:rsidR="0098201D" w:rsidRPr="001069B3" w:rsidRDefault="0098201D" w:rsidP="001069B3">
      <w:pPr>
        <w:pStyle w:val="a4"/>
        <w:numPr>
          <w:ilvl w:val="0"/>
          <w:numId w:val="42"/>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обязательно должно быть дебетовым;</w:t>
      </w:r>
    </w:p>
    <w:p w:rsidR="0098201D" w:rsidRPr="001069B3" w:rsidRDefault="0098201D" w:rsidP="001069B3">
      <w:pPr>
        <w:pStyle w:val="a4"/>
        <w:numPr>
          <w:ilvl w:val="0"/>
          <w:numId w:val="42"/>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обязательно должно быть кредитовым;</w:t>
      </w:r>
    </w:p>
    <w:p w:rsidR="0098201D" w:rsidRPr="001069B3" w:rsidRDefault="0098201D" w:rsidP="001069B3">
      <w:pPr>
        <w:pStyle w:val="a4"/>
        <w:numPr>
          <w:ilvl w:val="0"/>
          <w:numId w:val="42"/>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обязательно должно быть развернутым (одновременно дебетовым и кредитовым);</w:t>
      </w:r>
    </w:p>
    <w:p w:rsidR="0098201D" w:rsidRPr="001069B3" w:rsidRDefault="0098201D" w:rsidP="001069B3">
      <w:pPr>
        <w:pStyle w:val="a4"/>
        <w:numPr>
          <w:ilvl w:val="0"/>
          <w:numId w:val="42"/>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может быть развернутым (одновременно дебетовым и кредитовым).</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Получение денежных сре</w:t>
      </w:r>
      <w:proofErr w:type="gramStart"/>
      <w:r w:rsidRPr="001069B3">
        <w:rPr>
          <w:rFonts w:ascii="Times New Roman" w:hAnsi="Times New Roman"/>
          <w:sz w:val="24"/>
          <w:szCs w:val="24"/>
        </w:rPr>
        <w:t>дств в к</w:t>
      </w:r>
      <w:proofErr w:type="gramEnd"/>
      <w:r w:rsidRPr="001069B3">
        <w:rPr>
          <w:rFonts w:ascii="Times New Roman" w:hAnsi="Times New Roman"/>
          <w:sz w:val="24"/>
          <w:szCs w:val="24"/>
        </w:rPr>
        <w:t>ассу с расчетного счета в бухгалтерском учете будет отражаться проводкой…</w:t>
      </w:r>
    </w:p>
    <w:p w:rsidR="0098201D" w:rsidRPr="001069B3" w:rsidRDefault="0098201D" w:rsidP="001069B3">
      <w:pPr>
        <w:pStyle w:val="a4"/>
        <w:numPr>
          <w:ilvl w:val="0"/>
          <w:numId w:val="43"/>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Д50 К71</w:t>
      </w:r>
    </w:p>
    <w:p w:rsidR="0098201D" w:rsidRPr="001069B3" w:rsidRDefault="0098201D" w:rsidP="001069B3">
      <w:pPr>
        <w:pStyle w:val="a4"/>
        <w:numPr>
          <w:ilvl w:val="0"/>
          <w:numId w:val="43"/>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Д50 К57</w:t>
      </w:r>
    </w:p>
    <w:p w:rsidR="0098201D" w:rsidRPr="001069B3" w:rsidRDefault="0098201D" w:rsidP="001069B3">
      <w:pPr>
        <w:pStyle w:val="a4"/>
        <w:numPr>
          <w:ilvl w:val="0"/>
          <w:numId w:val="43"/>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Д51 К50</w:t>
      </w:r>
    </w:p>
    <w:p w:rsidR="0098201D" w:rsidRPr="001069B3" w:rsidRDefault="0098201D" w:rsidP="001069B3">
      <w:pPr>
        <w:pStyle w:val="a4"/>
        <w:numPr>
          <w:ilvl w:val="0"/>
          <w:numId w:val="43"/>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Д50 К51</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 xml:space="preserve">Отражение в бухгалтерском </w:t>
      </w:r>
      <w:proofErr w:type="gramStart"/>
      <w:r w:rsidRPr="001069B3">
        <w:rPr>
          <w:rFonts w:ascii="Times New Roman" w:hAnsi="Times New Roman"/>
          <w:sz w:val="24"/>
          <w:szCs w:val="24"/>
        </w:rPr>
        <w:t>учете</w:t>
      </w:r>
      <w:proofErr w:type="gramEnd"/>
      <w:r w:rsidRPr="001069B3">
        <w:rPr>
          <w:rFonts w:ascii="Times New Roman" w:hAnsi="Times New Roman"/>
          <w:sz w:val="24"/>
          <w:szCs w:val="24"/>
        </w:rPr>
        <w:t xml:space="preserve"> какого из следующих фактов хозяйственной жизни изменит структуру источников хозяйственных средств, но не повлияет на их общую величину?</w:t>
      </w:r>
    </w:p>
    <w:p w:rsidR="0098201D" w:rsidRPr="001069B3" w:rsidRDefault="0098201D" w:rsidP="001069B3">
      <w:pPr>
        <w:pStyle w:val="a4"/>
        <w:numPr>
          <w:ilvl w:val="0"/>
          <w:numId w:val="44"/>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Д10 К60 Получены материалы от поставщика.</w:t>
      </w:r>
    </w:p>
    <w:p w:rsidR="0098201D" w:rsidRPr="001069B3" w:rsidRDefault="0098201D" w:rsidP="001069B3">
      <w:pPr>
        <w:pStyle w:val="a4"/>
        <w:numPr>
          <w:ilvl w:val="0"/>
          <w:numId w:val="44"/>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Д01 К08 Объект основных сре</w:t>
      </w:r>
      <w:proofErr w:type="gramStart"/>
      <w:r w:rsidRPr="001069B3">
        <w:rPr>
          <w:rFonts w:ascii="Times New Roman" w:hAnsi="Times New Roman"/>
          <w:sz w:val="24"/>
          <w:szCs w:val="24"/>
        </w:rPr>
        <w:t>дств вв</w:t>
      </w:r>
      <w:proofErr w:type="gramEnd"/>
      <w:r w:rsidRPr="001069B3">
        <w:rPr>
          <w:rFonts w:ascii="Times New Roman" w:hAnsi="Times New Roman"/>
          <w:sz w:val="24"/>
          <w:szCs w:val="24"/>
        </w:rPr>
        <w:t>еден в эксплуатацию.</w:t>
      </w:r>
    </w:p>
    <w:p w:rsidR="0098201D" w:rsidRPr="001069B3" w:rsidRDefault="0098201D" w:rsidP="001069B3">
      <w:pPr>
        <w:pStyle w:val="a4"/>
        <w:numPr>
          <w:ilvl w:val="0"/>
          <w:numId w:val="44"/>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Д43 К20 Готовая продукция выпущена из основного производства по фактической себестоимости.</w:t>
      </w:r>
    </w:p>
    <w:p w:rsidR="0098201D" w:rsidRPr="001069B3" w:rsidRDefault="0098201D" w:rsidP="001069B3">
      <w:pPr>
        <w:pStyle w:val="a4"/>
        <w:numPr>
          <w:ilvl w:val="0"/>
          <w:numId w:val="44"/>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Д84 К75 Начислены дивиденды учредителям (участникам) за счет нераспределенной прибыли.</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 xml:space="preserve">Какой из следующих счетов бухгалтерского учета относится </w:t>
      </w:r>
      <w:proofErr w:type="gramStart"/>
      <w:r w:rsidRPr="001069B3">
        <w:rPr>
          <w:rFonts w:ascii="Times New Roman" w:hAnsi="Times New Roman"/>
          <w:sz w:val="24"/>
          <w:szCs w:val="24"/>
        </w:rPr>
        <w:t>к</w:t>
      </w:r>
      <w:proofErr w:type="gramEnd"/>
      <w:r w:rsidRPr="001069B3">
        <w:rPr>
          <w:rFonts w:ascii="Times New Roman" w:hAnsi="Times New Roman"/>
          <w:sz w:val="24"/>
          <w:szCs w:val="24"/>
        </w:rPr>
        <w:t xml:space="preserve"> фондовым?</w:t>
      </w:r>
    </w:p>
    <w:p w:rsidR="0098201D" w:rsidRPr="001069B3" w:rsidRDefault="0098201D" w:rsidP="001069B3">
      <w:pPr>
        <w:pStyle w:val="a4"/>
        <w:numPr>
          <w:ilvl w:val="0"/>
          <w:numId w:val="45"/>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01 </w:t>
      </w:r>
      <w:r w:rsidRPr="001069B3">
        <w:rPr>
          <w:rFonts w:ascii="Times New Roman" w:hAnsi="Times New Roman"/>
          <w:sz w:val="24"/>
          <w:szCs w:val="24"/>
          <w:lang w:val="en-US"/>
        </w:rPr>
        <w:t>“</w:t>
      </w:r>
      <w:r w:rsidRPr="001069B3">
        <w:rPr>
          <w:rFonts w:ascii="Times New Roman" w:hAnsi="Times New Roman"/>
          <w:sz w:val="24"/>
          <w:szCs w:val="24"/>
        </w:rPr>
        <w:t>Основные средства</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pStyle w:val="a4"/>
        <w:numPr>
          <w:ilvl w:val="0"/>
          <w:numId w:val="45"/>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lang w:val="en-US"/>
        </w:rPr>
        <w:t>04 “</w:t>
      </w:r>
      <w:r w:rsidRPr="001069B3">
        <w:rPr>
          <w:rFonts w:ascii="Times New Roman" w:hAnsi="Times New Roman"/>
          <w:sz w:val="24"/>
          <w:szCs w:val="24"/>
        </w:rPr>
        <w:t>Нематериальные активы</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pStyle w:val="a4"/>
        <w:numPr>
          <w:ilvl w:val="0"/>
          <w:numId w:val="45"/>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lang w:val="en-US"/>
        </w:rPr>
        <w:t>51 “</w:t>
      </w:r>
      <w:r w:rsidRPr="001069B3">
        <w:rPr>
          <w:rFonts w:ascii="Times New Roman" w:hAnsi="Times New Roman"/>
          <w:sz w:val="24"/>
          <w:szCs w:val="24"/>
        </w:rPr>
        <w:t>Расчетные счета</w:t>
      </w:r>
      <w:r w:rsidRPr="001069B3">
        <w:rPr>
          <w:rFonts w:ascii="Times New Roman" w:hAnsi="Times New Roman"/>
          <w:sz w:val="24"/>
          <w:szCs w:val="24"/>
          <w:lang w:val="en-US"/>
        </w:rPr>
        <w:t>”</w:t>
      </w:r>
    </w:p>
    <w:p w:rsidR="0098201D" w:rsidRPr="001069B3" w:rsidRDefault="0098201D" w:rsidP="001069B3">
      <w:pPr>
        <w:pStyle w:val="a4"/>
        <w:numPr>
          <w:ilvl w:val="0"/>
          <w:numId w:val="45"/>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 xml:space="preserve">80 </w:t>
      </w:r>
      <w:r w:rsidRPr="001069B3">
        <w:rPr>
          <w:rFonts w:ascii="Times New Roman" w:hAnsi="Times New Roman"/>
          <w:sz w:val="24"/>
          <w:szCs w:val="24"/>
          <w:highlight w:val="yellow"/>
          <w:lang w:val="en-US"/>
        </w:rPr>
        <w:t>“</w:t>
      </w:r>
      <w:r w:rsidRPr="001069B3">
        <w:rPr>
          <w:rFonts w:ascii="Times New Roman" w:hAnsi="Times New Roman"/>
          <w:sz w:val="24"/>
          <w:szCs w:val="24"/>
          <w:highlight w:val="yellow"/>
        </w:rPr>
        <w:t>Уставный капитал</w:t>
      </w:r>
      <w:r w:rsidRPr="001069B3">
        <w:rPr>
          <w:rFonts w:ascii="Times New Roman" w:hAnsi="Times New Roman"/>
          <w:sz w:val="24"/>
          <w:szCs w:val="24"/>
          <w:highlight w:val="yellow"/>
          <w:lang w:val="en-US"/>
        </w:rPr>
        <w:t>”</w:t>
      </w:r>
      <w:r w:rsidRPr="001069B3">
        <w:rPr>
          <w:rFonts w:ascii="Times New Roman" w:hAnsi="Times New Roman"/>
          <w:sz w:val="24"/>
          <w:szCs w:val="24"/>
          <w:highlight w:val="yellow"/>
        </w:rPr>
        <w:t>.</w:t>
      </w:r>
    </w:p>
    <w:p w:rsidR="0098201D" w:rsidRPr="001069B3" w:rsidRDefault="0098201D" w:rsidP="001069B3">
      <w:pPr>
        <w:tabs>
          <w:tab w:val="left" w:pos="426"/>
          <w:tab w:val="left" w:pos="851"/>
          <w:tab w:val="left" w:pos="993"/>
        </w:tabs>
        <w:spacing w:line="240" w:lineRule="auto"/>
        <w:ind w:left="0" w:right="0"/>
        <w:rPr>
          <w:lang w:val="en-US"/>
        </w:rPr>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Что из нижеперечисленного может быть отнесено согласно ПБУ 10/99 “Расходы организации” к прочим расходам:</w:t>
      </w:r>
    </w:p>
    <w:p w:rsidR="0098201D" w:rsidRPr="001069B3" w:rsidRDefault="0098201D" w:rsidP="001069B3">
      <w:pPr>
        <w:pStyle w:val="a4"/>
        <w:numPr>
          <w:ilvl w:val="0"/>
          <w:numId w:val="46"/>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общехозяйственные расходы;</w:t>
      </w:r>
    </w:p>
    <w:p w:rsidR="0098201D" w:rsidRPr="001069B3" w:rsidRDefault="0098201D" w:rsidP="001069B3">
      <w:pPr>
        <w:pStyle w:val="a4"/>
        <w:numPr>
          <w:ilvl w:val="0"/>
          <w:numId w:val="46"/>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расходы на продажу;</w:t>
      </w:r>
    </w:p>
    <w:p w:rsidR="0098201D" w:rsidRPr="001069B3" w:rsidRDefault="0098201D" w:rsidP="001069B3">
      <w:pPr>
        <w:pStyle w:val="a4"/>
        <w:numPr>
          <w:ilvl w:val="0"/>
          <w:numId w:val="46"/>
        </w:numPr>
        <w:tabs>
          <w:tab w:val="left" w:pos="426"/>
          <w:tab w:val="left" w:pos="851"/>
          <w:tab w:val="left" w:pos="993"/>
        </w:tabs>
        <w:spacing w:after="0" w:line="240" w:lineRule="auto"/>
        <w:ind w:left="0" w:firstLine="567"/>
        <w:jc w:val="both"/>
        <w:rPr>
          <w:rFonts w:ascii="Times New Roman" w:hAnsi="Times New Roman"/>
          <w:sz w:val="24"/>
          <w:szCs w:val="24"/>
          <w:highlight w:val="yellow"/>
        </w:rPr>
      </w:pPr>
      <w:proofErr w:type="gramStart"/>
      <w:r w:rsidRPr="001069B3">
        <w:rPr>
          <w:rFonts w:ascii="Times New Roman" w:hAnsi="Times New Roman"/>
          <w:sz w:val="24"/>
          <w:szCs w:val="24"/>
          <w:highlight w:val="yellow"/>
        </w:rPr>
        <w:t>курсовые</w:t>
      </w:r>
      <w:proofErr w:type="gramEnd"/>
      <w:r w:rsidRPr="001069B3">
        <w:rPr>
          <w:rFonts w:ascii="Times New Roman" w:hAnsi="Times New Roman"/>
          <w:sz w:val="24"/>
          <w:szCs w:val="24"/>
          <w:highlight w:val="yellow"/>
        </w:rPr>
        <w:t xml:space="preserve"> разницы;</w:t>
      </w:r>
    </w:p>
    <w:p w:rsidR="0098201D" w:rsidRPr="001069B3" w:rsidRDefault="0098201D" w:rsidP="001069B3">
      <w:pPr>
        <w:pStyle w:val="a4"/>
        <w:numPr>
          <w:ilvl w:val="0"/>
          <w:numId w:val="46"/>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налог на прибыль.</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Первоначальная (восстановительная) стоимость по объекту основных средств может измениться…</w:t>
      </w:r>
    </w:p>
    <w:p w:rsidR="0098201D" w:rsidRPr="001069B3" w:rsidRDefault="0098201D" w:rsidP="001069B3">
      <w:pPr>
        <w:pStyle w:val="a4"/>
        <w:numPr>
          <w:ilvl w:val="0"/>
          <w:numId w:val="47"/>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 начислении амортизации;</w:t>
      </w:r>
    </w:p>
    <w:p w:rsidR="0098201D" w:rsidRPr="001069B3" w:rsidRDefault="0098201D" w:rsidP="001069B3">
      <w:pPr>
        <w:pStyle w:val="a4"/>
        <w:numPr>
          <w:ilvl w:val="0"/>
          <w:numId w:val="47"/>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 проведении ремонта;</w:t>
      </w:r>
    </w:p>
    <w:p w:rsidR="0098201D" w:rsidRPr="001069B3" w:rsidRDefault="0098201D" w:rsidP="001069B3">
      <w:pPr>
        <w:pStyle w:val="a4"/>
        <w:numPr>
          <w:ilvl w:val="0"/>
          <w:numId w:val="47"/>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при начислении налога на имущество;</w:t>
      </w:r>
    </w:p>
    <w:p w:rsidR="0098201D" w:rsidRPr="001069B3" w:rsidRDefault="0098201D" w:rsidP="001069B3">
      <w:pPr>
        <w:pStyle w:val="a4"/>
        <w:numPr>
          <w:ilvl w:val="0"/>
          <w:numId w:val="47"/>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при переоценке.</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В поэлементной классификации затрат согласно ПБУ 10/99 “Расходы организации” не упоминается такой элемент, как:</w:t>
      </w:r>
    </w:p>
    <w:p w:rsidR="0098201D" w:rsidRPr="001069B3" w:rsidRDefault="0098201D" w:rsidP="001069B3">
      <w:pPr>
        <w:pStyle w:val="a4"/>
        <w:numPr>
          <w:ilvl w:val="0"/>
          <w:numId w:val="48"/>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материальные затраты;</w:t>
      </w:r>
    </w:p>
    <w:p w:rsidR="0098201D" w:rsidRPr="001069B3" w:rsidRDefault="0098201D" w:rsidP="001069B3">
      <w:pPr>
        <w:pStyle w:val="a4"/>
        <w:numPr>
          <w:ilvl w:val="0"/>
          <w:numId w:val="48"/>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затраты на оплату труда;</w:t>
      </w:r>
    </w:p>
    <w:p w:rsidR="0098201D" w:rsidRPr="001069B3" w:rsidRDefault="0098201D" w:rsidP="001069B3">
      <w:pPr>
        <w:pStyle w:val="a4"/>
        <w:numPr>
          <w:ilvl w:val="0"/>
          <w:numId w:val="48"/>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амортизация;</w:t>
      </w:r>
    </w:p>
    <w:p w:rsidR="0098201D" w:rsidRPr="001069B3" w:rsidRDefault="0098201D" w:rsidP="001069B3">
      <w:pPr>
        <w:pStyle w:val="a4"/>
        <w:numPr>
          <w:ilvl w:val="0"/>
          <w:numId w:val="48"/>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затраты на рекламу.</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Отклонения в учете, связанные с возможностью применения разных способов учета, будут относиться к группе…</w:t>
      </w:r>
    </w:p>
    <w:p w:rsidR="0098201D" w:rsidRPr="001069B3" w:rsidRDefault="0098201D" w:rsidP="001069B3">
      <w:pPr>
        <w:pStyle w:val="a4"/>
        <w:numPr>
          <w:ilvl w:val="0"/>
          <w:numId w:val="49"/>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методологических;</w:t>
      </w:r>
    </w:p>
    <w:p w:rsidR="0098201D" w:rsidRPr="001069B3" w:rsidRDefault="0098201D" w:rsidP="001069B3">
      <w:pPr>
        <w:pStyle w:val="a4"/>
        <w:numPr>
          <w:ilvl w:val="0"/>
          <w:numId w:val="49"/>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инвентарных;</w:t>
      </w:r>
    </w:p>
    <w:p w:rsidR="0098201D" w:rsidRPr="001069B3" w:rsidRDefault="0098201D" w:rsidP="001069B3">
      <w:pPr>
        <w:pStyle w:val="a4"/>
        <w:numPr>
          <w:ilvl w:val="0"/>
          <w:numId w:val="49"/>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стохастических;</w:t>
      </w:r>
    </w:p>
    <w:p w:rsidR="0098201D" w:rsidRPr="001069B3" w:rsidRDefault="0098201D" w:rsidP="001069B3">
      <w:pPr>
        <w:pStyle w:val="a4"/>
        <w:numPr>
          <w:ilvl w:val="0"/>
          <w:numId w:val="49"/>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не будут относиться ни к одной из вышеперечисленных групп.</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Какой из перечисленных счетов согласно классификации бухгалтерских счетов по назначению относится к группе бюджетно-распределительных?</w:t>
      </w:r>
    </w:p>
    <w:p w:rsidR="0098201D" w:rsidRPr="001069B3" w:rsidRDefault="0098201D" w:rsidP="001069B3">
      <w:pPr>
        <w:pStyle w:val="a4"/>
        <w:numPr>
          <w:ilvl w:val="0"/>
          <w:numId w:val="50"/>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lang w:val="en-US"/>
        </w:rPr>
        <w:t>25 “</w:t>
      </w:r>
      <w:r w:rsidRPr="001069B3">
        <w:rPr>
          <w:rFonts w:ascii="Times New Roman" w:hAnsi="Times New Roman"/>
          <w:sz w:val="24"/>
          <w:szCs w:val="24"/>
        </w:rPr>
        <w:t>Общепроизводственные расходы</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pStyle w:val="a4"/>
        <w:numPr>
          <w:ilvl w:val="0"/>
          <w:numId w:val="50"/>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26 </w:t>
      </w:r>
      <w:r w:rsidRPr="001069B3">
        <w:rPr>
          <w:rFonts w:ascii="Times New Roman" w:hAnsi="Times New Roman"/>
          <w:sz w:val="24"/>
          <w:szCs w:val="24"/>
          <w:lang w:val="en-US"/>
        </w:rPr>
        <w:t>“</w:t>
      </w:r>
      <w:r w:rsidRPr="001069B3">
        <w:rPr>
          <w:rFonts w:ascii="Times New Roman" w:hAnsi="Times New Roman"/>
          <w:sz w:val="24"/>
          <w:szCs w:val="24"/>
        </w:rPr>
        <w:t>Общехозяйственные расходы</w:t>
      </w:r>
      <w:r w:rsidRPr="001069B3">
        <w:rPr>
          <w:rFonts w:ascii="Times New Roman" w:hAnsi="Times New Roman"/>
          <w:sz w:val="24"/>
          <w:szCs w:val="24"/>
          <w:lang w:val="en-US"/>
        </w:rPr>
        <w:t>”.</w:t>
      </w:r>
    </w:p>
    <w:p w:rsidR="0098201D" w:rsidRPr="001069B3" w:rsidRDefault="0098201D" w:rsidP="001069B3">
      <w:pPr>
        <w:pStyle w:val="a4"/>
        <w:numPr>
          <w:ilvl w:val="0"/>
          <w:numId w:val="50"/>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44 </w:t>
      </w:r>
      <w:r w:rsidRPr="001069B3">
        <w:rPr>
          <w:rFonts w:ascii="Times New Roman" w:hAnsi="Times New Roman"/>
          <w:sz w:val="24"/>
          <w:szCs w:val="24"/>
          <w:lang w:val="en-US"/>
        </w:rPr>
        <w:t>“</w:t>
      </w:r>
      <w:r w:rsidRPr="001069B3">
        <w:rPr>
          <w:rFonts w:ascii="Times New Roman" w:hAnsi="Times New Roman"/>
          <w:sz w:val="24"/>
          <w:szCs w:val="24"/>
        </w:rPr>
        <w:t>Расходы на продажу</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pStyle w:val="a4"/>
        <w:numPr>
          <w:ilvl w:val="0"/>
          <w:numId w:val="50"/>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 xml:space="preserve">97 </w:t>
      </w:r>
      <w:r w:rsidRPr="001069B3">
        <w:rPr>
          <w:rFonts w:ascii="Times New Roman" w:hAnsi="Times New Roman"/>
          <w:sz w:val="24"/>
          <w:szCs w:val="24"/>
          <w:highlight w:val="yellow"/>
          <w:lang w:val="en-US"/>
        </w:rPr>
        <w:t>“</w:t>
      </w:r>
      <w:r w:rsidRPr="001069B3">
        <w:rPr>
          <w:rFonts w:ascii="Times New Roman" w:hAnsi="Times New Roman"/>
          <w:sz w:val="24"/>
          <w:szCs w:val="24"/>
          <w:highlight w:val="yellow"/>
        </w:rPr>
        <w:t>Расходы будущих периодов</w:t>
      </w:r>
      <w:r w:rsidRPr="001069B3">
        <w:rPr>
          <w:rFonts w:ascii="Times New Roman" w:hAnsi="Times New Roman"/>
          <w:sz w:val="24"/>
          <w:szCs w:val="24"/>
          <w:highlight w:val="yellow"/>
          <w:lang w:val="en-US"/>
        </w:rPr>
        <w:t>”</w:t>
      </w:r>
      <w:r w:rsidRPr="001069B3">
        <w:rPr>
          <w:rFonts w:ascii="Times New Roman" w:hAnsi="Times New Roman"/>
          <w:sz w:val="24"/>
          <w:szCs w:val="24"/>
          <w:highlight w:val="yellow"/>
        </w:rPr>
        <w:t>.</w:t>
      </w:r>
    </w:p>
    <w:p w:rsidR="001069B3" w:rsidRPr="001069B3" w:rsidRDefault="001069B3" w:rsidP="001069B3">
      <w:pPr>
        <w:pStyle w:val="a4"/>
        <w:tabs>
          <w:tab w:val="left" w:pos="426"/>
          <w:tab w:val="left" w:pos="851"/>
          <w:tab w:val="left" w:pos="993"/>
        </w:tabs>
        <w:spacing w:after="0" w:line="240" w:lineRule="auto"/>
        <w:ind w:left="567"/>
        <w:jc w:val="both"/>
        <w:rPr>
          <w:rFonts w:ascii="Times New Roman" w:hAnsi="Times New Roman"/>
          <w:sz w:val="24"/>
          <w:szCs w:val="24"/>
        </w:rPr>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 xml:space="preserve">В отчете о движении денежных средств платежи, связанные с выплатой дивидендов учредителям, относятся к денежным потокам </w:t>
      </w:r>
      <w:proofErr w:type="gramStart"/>
      <w:r w:rsidRPr="001069B3">
        <w:rPr>
          <w:rFonts w:ascii="Times New Roman" w:hAnsi="Times New Roman"/>
          <w:sz w:val="24"/>
          <w:szCs w:val="24"/>
        </w:rPr>
        <w:t>от</w:t>
      </w:r>
      <w:proofErr w:type="gramEnd"/>
      <w:r w:rsidRPr="001069B3">
        <w:rPr>
          <w:rFonts w:ascii="Times New Roman" w:hAnsi="Times New Roman"/>
          <w:sz w:val="24"/>
          <w:szCs w:val="24"/>
        </w:rPr>
        <w:t>…</w:t>
      </w:r>
    </w:p>
    <w:p w:rsidR="0098201D" w:rsidRPr="001069B3" w:rsidRDefault="0098201D" w:rsidP="001069B3">
      <w:pPr>
        <w:pStyle w:val="a4"/>
        <w:numPr>
          <w:ilvl w:val="0"/>
          <w:numId w:val="51"/>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текущих операций;</w:t>
      </w:r>
    </w:p>
    <w:p w:rsidR="0098201D" w:rsidRPr="001069B3" w:rsidRDefault="0098201D" w:rsidP="001069B3">
      <w:pPr>
        <w:pStyle w:val="a4"/>
        <w:numPr>
          <w:ilvl w:val="0"/>
          <w:numId w:val="51"/>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инвестиционных операций;</w:t>
      </w:r>
    </w:p>
    <w:p w:rsidR="0098201D" w:rsidRPr="001069B3" w:rsidRDefault="0098201D" w:rsidP="001069B3">
      <w:pPr>
        <w:pStyle w:val="a4"/>
        <w:numPr>
          <w:ilvl w:val="0"/>
          <w:numId w:val="51"/>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финансовых операций;</w:t>
      </w:r>
    </w:p>
    <w:p w:rsidR="0098201D" w:rsidRPr="001069B3" w:rsidRDefault="0098201D" w:rsidP="001069B3">
      <w:pPr>
        <w:pStyle w:val="a4"/>
        <w:numPr>
          <w:ilvl w:val="0"/>
          <w:numId w:val="51"/>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прочих операций.</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Бухгалтерский учет нематериальных активов регулируется…</w:t>
      </w:r>
    </w:p>
    <w:p w:rsidR="0098201D" w:rsidRPr="001069B3" w:rsidRDefault="0098201D" w:rsidP="001069B3">
      <w:pPr>
        <w:pStyle w:val="a4"/>
        <w:numPr>
          <w:ilvl w:val="0"/>
          <w:numId w:val="52"/>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ПБУ 6/01;</w:t>
      </w:r>
    </w:p>
    <w:p w:rsidR="0098201D" w:rsidRPr="001069B3" w:rsidRDefault="0098201D" w:rsidP="001069B3">
      <w:pPr>
        <w:pStyle w:val="a4"/>
        <w:numPr>
          <w:ilvl w:val="0"/>
          <w:numId w:val="52"/>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ПБУ 9/99;</w:t>
      </w:r>
    </w:p>
    <w:p w:rsidR="0098201D" w:rsidRPr="001069B3" w:rsidRDefault="0098201D" w:rsidP="001069B3">
      <w:pPr>
        <w:pStyle w:val="a4"/>
        <w:numPr>
          <w:ilvl w:val="0"/>
          <w:numId w:val="52"/>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ПБУ 10/99;</w:t>
      </w:r>
    </w:p>
    <w:p w:rsidR="0098201D" w:rsidRPr="001069B3" w:rsidRDefault="0098201D" w:rsidP="001069B3">
      <w:pPr>
        <w:pStyle w:val="a4"/>
        <w:numPr>
          <w:ilvl w:val="0"/>
          <w:numId w:val="52"/>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ПБУ 14/2007.</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Строительные материалы, приобретенные организацией оптовой торговли для перепродажи, должны учитываться на счете…</w:t>
      </w:r>
    </w:p>
    <w:p w:rsidR="0098201D" w:rsidRPr="001069B3" w:rsidRDefault="0098201D" w:rsidP="001069B3">
      <w:pPr>
        <w:pStyle w:val="a4"/>
        <w:numPr>
          <w:ilvl w:val="0"/>
          <w:numId w:val="53"/>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10 </w:t>
      </w:r>
      <w:r w:rsidRPr="001069B3">
        <w:rPr>
          <w:rFonts w:ascii="Times New Roman" w:hAnsi="Times New Roman"/>
          <w:sz w:val="24"/>
          <w:szCs w:val="24"/>
          <w:lang w:val="en-US"/>
        </w:rPr>
        <w:t>“</w:t>
      </w:r>
      <w:r w:rsidRPr="001069B3">
        <w:rPr>
          <w:rFonts w:ascii="Times New Roman" w:hAnsi="Times New Roman"/>
          <w:sz w:val="24"/>
          <w:szCs w:val="24"/>
        </w:rPr>
        <w:t>Материалы</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pStyle w:val="a4"/>
        <w:numPr>
          <w:ilvl w:val="0"/>
          <w:numId w:val="53"/>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 xml:space="preserve">41 </w:t>
      </w:r>
      <w:r w:rsidRPr="001069B3">
        <w:rPr>
          <w:rFonts w:ascii="Times New Roman" w:hAnsi="Times New Roman"/>
          <w:sz w:val="24"/>
          <w:szCs w:val="24"/>
          <w:highlight w:val="yellow"/>
          <w:lang w:val="en-US"/>
        </w:rPr>
        <w:t>“</w:t>
      </w:r>
      <w:r w:rsidRPr="001069B3">
        <w:rPr>
          <w:rFonts w:ascii="Times New Roman" w:hAnsi="Times New Roman"/>
          <w:sz w:val="24"/>
          <w:szCs w:val="24"/>
          <w:highlight w:val="yellow"/>
        </w:rPr>
        <w:t>Товары</w:t>
      </w:r>
      <w:r w:rsidRPr="001069B3">
        <w:rPr>
          <w:rFonts w:ascii="Times New Roman" w:hAnsi="Times New Roman"/>
          <w:sz w:val="24"/>
          <w:szCs w:val="24"/>
          <w:highlight w:val="yellow"/>
          <w:lang w:val="en-US"/>
        </w:rPr>
        <w:t>”</w:t>
      </w:r>
      <w:r w:rsidRPr="001069B3">
        <w:rPr>
          <w:rFonts w:ascii="Times New Roman" w:hAnsi="Times New Roman"/>
          <w:sz w:val="24"/>
          <w:szCs w:val="24"/>
          <w:highlight w:val="yellow"/>
        </w:rPr>
        <w:t>;</w:t>
      </w:r>
    </w:p>
    <w:p w:rsidR="0098201D" w:rsidRPr="001069B3" w:rsidRDefault="0098201D" w:rsidP="001069B3">
      <w:pPr>
        <w:pStyle w:val="a4"/>
        <w:numPr>
          <w:ilvl w:val="0"/>
          <w:numId w:val="53"/>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43 </w:t>
      </w:r>
      <w:r w:rsidRPr="001069B3">
        <w:rPr>
          <w:rFonts w:ascii="Times New Roman" w:hAnsi="Times New Roman"/>
          <w:sz w:val="24"/>
          <w:szCs w:val="24"/>
          <w:lang w:val="en-US"/>
        </w:rPr>
        <w:t>“</w:t>
      </w:r>
      <w:r w:rsidRPr="001069B3">
        <w:rPr>
          <w:rFonts w:ascii="Times New Roman" w:hAnsi="Times New Roman"/>
          <w:sz w:val="24"/>
          <w:szCs w:val="24"/>
        </w:rPr>
        <w:t>Готовая продукция</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pStyle w:val="a4"/>
        <w:numPr>
          <w:ilvl w:val="0"/>
          <w:numId w:val="53"/>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45 </w:t>
      </w:r>
      <w:r w:rsidRPr="001069B3">
        <w:rPr>
          <w:rFonts w:ascii="Times New Roman" w:hAnsi="Times New Roman"/>
          <w:sz w:val="24"/>
          <w:szCs w:val="24"/>
          <w:lang w:val="en-US"/>
        </w:rPr>
        <w:t>“</w:t>
      </w:r>
      <w:r w:rsidRPr="001069B3">
        <w:rPr>
          <w:rFonts w:ascii="Times New Roman" w:hAnsi="Times New Roman"/>
          <w:sz w:val="24"/>
          <w:szCs w:val="24"/>
        </w:rPr>
        <w:t>Товары отгруженные</w:t>
      </w:r>
      <w:r w:rsidRPr="001069B3">
        <w:rPr>
          <w:rFonts w:ascii="Times New Roman" w:hAnsi="Times New Roman"/>
          <w:sz w:val="24"/>
          <w:szCs w:val="24"/>
          <w:lang w:val="en-US"/>
        </w:rPr>
        <w:t>”</w:t>
      </w:r>
      <w:r w:rsidRPr="001069B3">
        <w:rPr>
          <w:rFonts w:ascii="Times New Roman" w:hAnsi="Times New Roman"/>
          <w:sz w:val="24"/>
          <w:szCs w:val="24"/>
        </w:rPr>
        <w:t>.</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Для каких категорий пользователей предназначены данные, генерируемые в подсистеме бухгалтерского управленческого учета?</w:t>
      </w:r>
    </w:p>
    <w:p w:rsidR="0098201D" w:rsidRPr="001069B3" w:rsidRDefault="0098201D" w:rsidP="001069B3">
      <w:pPr>
        <w:pStyle w:val="a4"/>
        <w:numPr>
          <w:ilvl w:val="0"/>
          <w:numId w:val="54"/>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Только для внутренних пользователей.</w:t>
      </w:r>
    </w:p>
    <w:p w:rsidR="0098201D" w:rsidRPr="001069B3" w:rsidRDefault="0098201D" w:rsidP="001069B3">
      <w:pPr>
        <w:pStyle w:val="a4"/>
        <w:numPr>
          <w:ilvl w:val="0"/>
          <w:numId w:val="54"/>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Только для внешних пользователей.</w:t>
      </w:r>
    </w:p>
    <w:p w:rsidR="0098201D" w:rsidRPr="001069B3" w:rsidRDefault="0098201D" w:rsidP="001069B3">
      <w:pPr>
        <w:pStyle w:val="a4"/>
        <w:numPr>
          <w:ilvl w:val="0"/>
          <w:numId w:val="54"/>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Как для внешних, так и для внутренних пользователей.</w:t>
      </w:r>
    </w:p>
    <w:p w:rsidR="0098201D" w:rsidRPr="001069B3" w:rsidRDefault="0098201D" w:rsidP="001069B3">
      <w:pPr>
        <w:pStyle w:val="a4"/>
        <w:numPr>
          <w:ilvl w:val="0"/>
          <w:numId w:val="54"/>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Для учредителей.</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Списание себестоимости товаров, реализованных покупателю, следует отразить в бухгалтерском учете проводкой…</w:t>
      </w:r>
    </w:p>
    <w:p w:rsidR="0098201D" w:rsidRPr="001069B3" w:rsidRDefault="0098201D" w:rsidP="001069B3">
      <w:pPr>
        <w:pStyle w:val="a4"/>
        <w:numPr>
          <w:ilvl w:val="0"/>
          <w:numId w:val="55"/>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Д62 К41</w:t>
      </w:r>
    </w:p>
    <w:p w:rsidR="0098201D" w:rsidRPr="001069B3" w:rsidRDefault="0098201D" w:rsidP="001069B3">
      <w:pPr>
        <w:pStyle w:val="a4"/>
        <w:numPr>
          <w:ilvl w:val="0"/>
          <w:numId w:val="55"/>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Д51 К41</w:t>
      </w:r>
    </w:p>
    <w:p w:rsidR="0098201D" w:rsidRPr="001069B3" w:rsidRDefault="0098201D" w:rsidP="001069B3">
      <w:pPr>
        <w:pStyle w:val="a4"/>
        <w:numPr>
          <w:ilvl w:val="0"/>
          <w:numId w:val="55"/>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Д41 К62</w:t>
      </w:r>
    </w:p>
    <w:p w:rsidR="0098201D" w:rsidRPr="001069B3" w:rsidRDefault="0098201D" w:rsidP="001069B3">
      <w:pPr>
        <w:pStyle w:val="a4"/>
        <w:numPr>
          <w:ilvl w:val="0"/>
          <w:numId w:val="55"/>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Д90 К41</w:t>
      </w:r>
    </w:p>
    <w:p w:rsidR="0098201D" w:rsidRPr="001069B3" w:rsidRDefault="0098201D" w:rsidP="001069B3">
      <w:pPr>
        <w:tabs>
          <w:tab w:val="left" w:pos="426"/>
          <w:tab w:val="left" w:pos="851"/>
          <w:tab w:val="left" w:pos="993"/>
        </w:tabs>
        <w:spacing w:line="240" w:lineRule="auto"/>
        <w:ind w:left="0" w:right="0"/>
      </w:pPr>
    </w:p>
    <w:p w:rsidR="0098201D" w:rsidRPr="001069B3" w:rsidRDefault="0098201D" w:rsidP="001069B3">
      <w:pPr>
        <w:pStyle w:val="a4"/>
        <w:numPr>
          <w:ilvl w:val="1"/>
          <w:numId w:val="58"/>
        </w:numPr>
        <w:tabs>
          <w:tab w:val="left" w:pos="426"/>
          <w:tab w:val="left" w:pos="851"/>
          <w:tab w:val="left" w:pos="993"/>
        </w:tabs>
        <w:spacing w:after="0" w:line="240" w:lineRule="auto"/>
        <w:ind w:left="0" w:firstLine="0"/>
        <w:jc w:val="both"/>
        <w:rPr>
          <w:rFonts w:ascii="Times New Roman" w:hAnsi="Times New Roman"/>
          <w:sz w:val="24"/>
          <w:szCs w:val="24"/>
        </w:rPr>
      </w:pPr>
      <w:r w:rsidRPr="001069B3">
        <w:rPr>
          <w:rFonts w:ascii="Times New Roman" w:hAnsi="Times New Roman"/>
          <w:sz w:val="24"/>
          <w:szCs w:val="24"/>
        </w:rPr>
        <w:t>Автором первого печатного труда, в котором впервые был описан метод двойной записи, является…</w:t>
      </w:r>
    </w:p>
    <w:p w:rsidR="0098201D" w:rsidRPr="001069B3" w:rsidRDefault="0098201D" w:rsidP="001069B3">
      <w:pPr>
        <w:pStyle w:val="a4"/>
        <w:numPr>
          <w:ilvl w:val="0"/>
          <w:numId w:val="56"/>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Антонио </w:t>
      </w:r>
      <w:proofErr w:type="spellStart"/>
      <w:r w:rsidRPr="001069B3">
        <w:rPr>
          <w:rFonts w:ascii="Times New Roman" w:hAnsi="Times New Roman"/>
          <w:sz w:val="24"/>
          <w:szCs w:val="24"/>
        </w:rPr>
        <w:t>Тальенте</w:t>
      </w:r>
      <w:proofErr w:type="spellEnd"/>
      <w:r w:rsidRPr="001069B3">
        <w:rPr>
          <w:rFonts w:ascii="Times New Roman" w:hAnsi="Times New Roman"/>
          <w:sz w:val="24"/>
          <w:szCs w:val="24"/>
        </w:rPr>
        <w:t>;</w:t>
      </w:r>
    </w:p>
    <w:p w:rsidR="0098201D" w:rsidRPr="001069B3" w:rsidRDefault="0098201D" w:rsidP="001069B3">
      <w:pPr>
        <w:pStyle w:val="a4"/>
        <w:numPr>
          <w:ilvl w:val="0"/>
          <w:numId w:val="56"/>
        </w:numPr>
        <w:tabs>
          <w:tab w:val="left" w:pos="426"/>
          <w:tab w:val="left" w:pos="851"/>
          <w:tab w:val="left" w:pos="993"/>
        </w:tabs>
        <w:spacing w:after="0" w:line="240" w:lineRule="auto"/>
        <w:ind w:left="0" w:firstLine="567"/>
        <w:jc w:val="both"/>
        <w:rPr>
          <w:rFonts w:ascii="Times New Roman" w:hAnsi="Times New Roman"/>
          <w:sz w:val="24"/>
          <w:szCs w:val="24"/>
          <w:highlight w:val="yellow"/>
        </w:rPr>
      </w:pPr>
      <w:r w:rsidRPr="001069B3">
        <w:rPr>
          <w:rFonts w:ascii="Times New Roman" w:hAnsi="Times New Roman"/>
          <w:sz w:val="24"/>
          <w:szCs w:val="24"/>
          <w:highlight w:val="yellow"/>
        </w:rPr>
        <w:t xml:space="preserve">Лука </w:t>
      </w:r>
      <w:proofErr w:type="spellStart"/>
      <w:r w:rsidRPr="001069B3">
        <w:rPr>
          <w:rFonts w:ascii="Times New Roman" w:hAnsi="Times New Roman"/>
          <w:sz w:val="24"/>
          <w:szCs w:val="24"/>
          <w:highlight w:val="yellow"/>
        </w:rPr>
        <w:t>Пачоли</w:t>
      </w:r>
      <w:proofErr w:type="spellEnd"/>
      <w:r w:rsidRPr="001069B3">
        <w:rPr>
          <w:rFonts w:ascii="Times New Roman" w:hAnsi="Times New Roman"/>
          <w:sz w:val="24"/>
          <w:szCs w:val="24"/>
          <w:highlight w:val="yellow"/>
        </w:rPr>
        <w:t>;</w:t>
      </w:r>
    </w:p>
    <w:p w:rsidR="0098201D" w:rsidRPr="001069B3" w:rsidRDefault="0098201D" w:rsidP="001069B3">
      <w:pPr>
        <w:pStyle w:val="a4"/>
        <w:numPr>
          <w:ilvl w:val="0"/>
          <w:numId w:val="56"/>
        </w:numPr>
        <w:tabs>
          <w:tab w:val="left" w:pos="426"/>
          <w:tab w:val="left" w:pos="851"/>
          <w:tab w:val="left" w:pos="993"/>
        </w:tabs>
        <w:spacing w:after="0" w:line="240" w:lineRule="auto"/>
        <w:ind w:left="0" w:firstLine="567"/>
        <w:jc w:val="both"/>
        <w:rPr>
          <w:rFonts w:ascii="Times New Roman" w:hAnsi="Times New Roman"/>
          <w:sz w:val="24"/>
          <w:szCs w:val="24"/>
        </w:rPr>
      </w:pPr>
      <w:proofErr w:type="spellStart"/>
      <w:r w:rsidRPr="001069B3">
        <w:rPr>
          <w:rFonts w:ascii="Times New Roman" w:hAnsi="Times New Roman"/>
          <w:sz w:val="24"/>
          <w:szCs w:val="24"/>
        </w:rPr>
        <w:t>Бенедетто</w:t>
      </w:r>
      <w:proofErr w:type="spellEnd"/>
      <w:r w:rsidRPr="001069B3">
        <w:rPr>
          <w:rFonts w:ascii="Times New Roman" w:hAnsi="Times New Roman"/>
          <w:sz w:val="24"/>
          <w:szCs w:val="24"/>
        </w:rPr>
        <w:t xml:space="preserve"> </w:t>
      </w:r>
      <w:proofErr w:type="spellStart"/>
      <w:r w:rsidRPr="001069B3">
        <w:rPr>
          <w:rFonts w:ascii="Times New Roman" w:hAnsi="Times New Roman"/>
          <w:sz w:val="24"/>
          <w:szCs w:val="24"/>
        </w:rPr>
        <w:t>Котрульи</w:t>
      </w:r>
      <w:proofErr w:type="spellEnd"/>
      <w:r w:rsidRPr="001069B3">
        <w:rPr>
          <w:rFonts w:ascii="Times New Roman" w:hAnsi="Times New Roman"/>
          <w:sz w:val="24"/>
          <w:szCs w:val="24"/>
        </w:rPr>
        <w:t>;</w:t>
      </w:r>
    </w:p>
    <w:p w:rsidR="0098201D" w:rsidRPr="001069B3" w:rsidRDefault="0098201D" w:rsidP="001069B3">
      <w:pPr>
        <w:pStyle w:val="a4"/>
        <w:numPr>
          <w:ilvl w:val="0"/>
          <w:numId w:val="56"/>
        </w:numPr>
        <w:tabs>
          <w:tab w:val="left" w:pos="426"/>
          <w:tab w:val="left" w:pos="851"/>
          <w:tab w:val="left" w:pos="993"/>
        </w:tabs>
        <w:spacing w:after="0" w:line="240" w:lineRule="auto"/>
        <w:ind w:left="0" w:firstLine="567"/>
        <w:jc w:val="both"/>
        <w:rPr>
          <w:rFonts w:ascii="Times New Roman" w:hAnsi="Times New Roman"/>
          <w:sz w:val="24"/>
          <w:szCs w:val="24"/>
        </w:rPr>
      </w:pPr>
      <w:r w:rsidRPr="001069B3">
        <w:rPr>
          <w:rFonts w:ascii="Times New Roman" w:hAnsi="Times New Roman"/>
          <w:sz w:val="24"/>
          <w:szCs w:val="24"/>
        </w:rPr>
        <w:t xml:space="preserve">Жак </w:t>
      </w:r>
      <w:proofErr w:type="spellStart"/>
      <w:r w:rsidRPr="001069B3">
        <w:rPr>
          <w:rFonts w:ascii="Times New Roman" w:hAnsi="Times New Roman"/>
          <w:sz w:val="24"/>
          <w:szCs w:val="24"/>
        </w:rPr>
        <w:t>Савари</w:t>
      </w:r>
      <w:proofErr w:type="spellEnd"/>
      <w:r w:rsidRPr="001069B3">
        <w:rPr>
          <w:rFonts w:ascii="Times New Roman" w:hAnsi="Times New Roman"/>
          <w:sz w:val="24"/>
          <w:szCs w:val="24"/>
        </w:rPr>
        <w:t>.</w:t>
      </w:r>
      <w:bookmarkStart w:id="0" w:name="_GoBack"/>
      <w:bookmarkEnd w:id="0"/>
    </w:p>
    <w:p w:rsidR="0098201D" w:rsidRPr="001069B3" w:rsidRDefault="0098201D" w:rsidP="001069B3">
      <w:pPr>
        <w:pStyle w:val="a4"/>
        <w:tabs>
          <w:tab w:val="left" w:pos="426"/>
          <w:tab w:val="left" w:pos="851"/>
          <w:tab w:val="left" w:pos="993"/>
        </w:tabs>
        <w:spacing w:after="0" w:line="240" w:lineRule="auto"/>
        <w:ind w:left="0" w:firstLine="567"/>
        <w:jc w:val="both"/>
        <w:rPr>
          <w:rFonts w:ascii="Times New Roman" w:hAnsi="Times New Roman"/>
          <w:sz w:val="24"/>
          <w:szCs w:val="24"/>
        </w:rPr>
      </w:pPr>
    </w:p>
    <w:sectPr w:rsidR="0098201D" w:rsidRPr="001069B3" w:rsidSect="00686212">
      <w:pgSz w:w="11906" w:h="16838"/>
      <w:pgMar w:top="426"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5089"/>
    <w:multiLevelType w:val="hybridMultilevel"/>
    <w:tmpl w:val="EB8E6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94BBB"/>
    <w:multiLevelType w:val="hybridMultilevel"/>
    <w:tmpl w:val="D7101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A505F"/>
    <w:multiLevelType w:val="hybridMultilevel"/>
    <w:tmpl w:val="E26E5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E6E90"/>
    <w:multiLevelType w:val="hybridMultilevel"/>
    <w:tmpl w:val="30745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A94156"/>
    <w:multiLevelType w:val="hybridMultilevel"/>
    <w:tmpl w:val="FDD6C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A8012A"/>
    <w:multiLevelType w:val="hybridMultilevel"/>
    <w:tmpl w:val="DE4CB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D81FD3"/>
    <w:multiLevelType w:val="hybridMultilevel"/>
    <w:tmpl w:val="CE180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C33042"/>
    <w:multiLevelType w:val="hybridMultilevel"/>
    <w:tmpl w:val="AE58E342"/>
    <w:lvl w:ilvl="0" w:tplc="D5606E5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11010C4C"/>
    <w:multiLevelType w:val="hybridMultilevel"/>
    <w:tmpl w:val="6BFAE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8A0573"/>
    <w:multiLevelType w:val="hybridMultilevel"/>
    <w:tmpl w:val="AB36E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417995"/>
    <w:multiLevelType w:val="hybridMultilevel"/>
    <w:tmpl w:val="5B2E7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950DAE"/>
    <w:multiLevelType w:val="hybridMultilevel"/>
    <w:tmpl w:val="81AE8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411590"/>
    <w:multiLevelType w:val="hybridMultilevel"/>
    <w:tmpl w:val="F5AEA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C65CF"/>
    <w:multiLevelType w:val="hybridMultilevel"/>
    <w:tmpl w:val="9DBE2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8076D7"/>
    <w:multiLevelType w:val="hybridMultilevel"/>
    <w:tmpl w:val="3392B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063722"/>
    <w:multiLevelType w:val="hybridMultilevel"/>
    <w:tmpl w:val="72467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F45462"/>
    <w:multiLevelType w:val="hybridMultilevel"/>
    <w:tmpl w:val="ECA4D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1530D9"/>
    <w:multiLevelType w:val="singleLevel"/>
    <w:tmpl w:val="A7AAD3C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8">
    <w:nsid w:val="20B873F9"/>
    <w:multiLevelType w:val="hybridMultilevel"/>
    <w:tmpl w:val="ACDCF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E41356"/>
    <w:multiLevelType w:val="hybridMultilevel"/>
    <w:tmpl w:val="2670E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137956"/>
    <w:multiLevelType w:val="hybridMultilevel"/>
    <w:tmpl w:val="4C12B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A25F79"/>
    <w:multiLevelType w:val="hybridMultilevel"/>
    <w:tmpl w:val="38EAF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C91D28"/>
    <w:multiLevelType w:val="hybridMultilevel"/>
    <w:tmpl w:val="23F27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AD14F30"/>
    <w:multiLevelType w:val="hybridMultilevel"/>
    <w:tmpl w:val="B2526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BEB09DA"/>
    <w:multiLevelType w:val="hybridMultilevel"/>
    <w:tmpl w:val="00A28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817E86"/>
    <w:multiLevelType w:val="hybridMultilevel"/>
    <w:tmpl w:val="6E341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5B4875"/>
    <w:multiLevelType w:val="hybridMultilevel"/>
    <w:tmpl w:val="43207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EB3AE2"/>
    <w:multiLevelType w:val="hybridMultilevel"/>
    <w:tmpl w:val="6D5E1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064950"/>
    <w:multiLevelType w:val="hybridMultilevel"/>
    <w:tmpl w:val="32A0A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2175DD"/>
    <w:multiLevelType w:val="hybridMultilevel"/>
    <w:tmpl w:val="9BD6F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4F6B39"/>
    <w:multiLevelType w:val="hybridMultilevel"/>
    <w:tmpl w:val="6AF6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A551AFC"/>
    <w:multiLevelType w:val="hybridMultilevel"/>
    <w:tmpl w:val="699AA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D2E5716"/>
    <w:multiLevelType w:val="hybridMultilevel"/>
    <w:tmpl w:val="62CEFDD8"/>
    <w:lvl w:ilvl="0" w:tplc="E7983528">
      <w:start w:val="1"/>
      <w:numFmt w:val="decimal"/>
      <w:lvlText w:val="%1)"/>
      <w:lvlJc w:val="left"/>
      <w:pPr>
        <w:ind w:left="720" w:hanging="360"/>
      </w:pPr>
      <w:rPr>
        <w:rFonts w:ascii="Times New Roman" w:hAnsi="Times New Roman" w:cs="Arial" w:hint="default"/>
        <w:sz w:val="24"/>
      </w:rPr>
    </w:lvl>
    <w:lvl w:ilvl="1" w:tplc="E7983528">
      <w:start w:val="1"/>
      <w:numFmt w:val="decimal"/>
      <w:lvlText w:val="%2)"/>
      <w:lvlJc w:val="left"/>
      <w:pPr>
        <w:ind w:left="1440" w:hanging="360"/>
      </w:pPr>
      <w:rPr>
        <w:rFonts w:ascii="Times New Roman" w:hAnsi="Times New Roman" w:cs="Arial" w:hint="default"/>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D6239B"/>
    <w:multiLevelType w:val="hybridMultilevel"/>
    <w:tmpl w:val="95D0D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5220C5"/>
    <w:multiLevelType w:val="hybridMultilevel"/>
    <w:tmpl w:val="FC446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E67A6A"/>
    <w:multiLevelType w:val="hybridMultilevel"/>
    <w:tmpl w:val="5F5A5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82319B4"/>
    <w:multiLevelType w:val="hybridMultilevel"/>
    <w:tmpl w:val="65F010EA"/>
    <w:lvl w:ilvl="0" w:tplc="E7983528">
      <w:start w:val="1"/>
      <w:numFmt w:val="decimal"/>
      <w:lvlText w:val="%1)"/>
      <w:lvlJc w:val="left"/>
      <w:pPr>
        <w:ind w:left="720" w:hanging="360"/>
      </w:pPr>
      <w:rPr>
        <w:rFonts w:ascii="Times New Roman" w:hAnsi="Times New Roman" w:cs="Arial" w:hint="default"/>
        <w:sz w:val="24"/>
      </w:rPr>
    </w:lvl>
    <w:lvl w:ilvl="1" w:tplc="566022D2">
      <w:start w:val="1"/>
      <w:numFmt w:val="decimal"/>
      <w:lvlText w:val="%2)"/>
      <w:lvlJc w:val="left"/>
      <w:pPr>
        <w:ind w:left="1440" w:hanging="360"/>
      </w:pPr>
      <w:rPr>
        <w:rFonts w:ascii="Times New Roman" w:hAnsi="Times New Roman" w:cs="Arial" w:hint="default"/>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243973"/>
    <w:multiLevelType w:val="hybridMultilevel"/>
    <w:tmpl w:val="E21E4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C26059D"/>
    <w:multiLevelType w:val="hybridMultilevel"/>
    <w:tmpl w:val="C0E0C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32A28AB"/>
    <w:multiLevelType w:val="hybridMultilevel"/>
    <w:tmpl w:val="E7762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3C617C1"/>
    <w:multiLevelType w:val="hybridMultilevel"/>
    <w:tmpl w:val="F5D4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6D57A1A"/>
    <w:multiLevelType w:val="hybridMultilevel"/>
    <w:tmpl w:val="946C7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0F1709"/>
    <w:multiLevelType w:val="hybridMultilevel"/>
    <w:tmpl w:val="805E2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A9F5D7B"/>
    <w:multiLevelType w:val="hybridMultilevel"/>
    <w:tmpl w:val="1E9C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CDC2CEF"/>
    <w:multiLevelType w:val="singleLevel"/>
    <w:tmpl w:val="0419000F"/>
    <w:lvl w:ilvl="0">
      <w:start w:val="7"/>
      <w:numFmt w:val="decimal"/>
      <w:lvlText w:val="%1."/>
      <w:lvlJc w:val="left"/>
      <w:pPr>
        <w:tabs>
          <w:tab w:val="num" w:pos="360"/>
        </w:tabs>
        <w:ind w:left="360" w:hanging="360"/>
      </w:pPr>
      <w:rPr>
        <w:rFonts w:hint="default"/>
      </w:rPr>
    </w:lvl>
  </w:abstractNum>
  <w:abstractNum w:abstractNumId="45">
    <w:nsid w:val="6323710C"/>
    <w:multiLevelType w:val="multilevel"/>
    <w:tmpl w:val="465452F4"/>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46">
    <w:nsid w:val="649F0747"/>
    <w:multiLevelType w:val="hybridMultilevel"/>
    <w:tmpl w:val="02781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5604DC9"/>
    <w:multiLevelType w:val="hybridMultilevel"/>
    <w:tmpl w:val="9A706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A2D1220"/>
    <w:multiLevelType w:val="hybridMultilevel"/>
    <w:tmpl w:val="A9467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3855EC"/>
    <w:multiLevelType w:val="hybridMultilevel"/>
    <w:tmpl w:val="C6A8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F4503A7"/>
    <w:multiLevelType w:val="hybridMultilevel"/>
    <w:tmpl w:val="CAAA7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23232C0"/>
    <w:multiLevelType w:val="hybridMultilevel"/>
    <w:tmpl w:val="9678F5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7259226C"/>
    <w:multiLevelType w:val="hybridMultilevel"/>
    <w:tmpl w:val="DDCC7C04"/>
    <w:lvl w:ilvl="0" w:tplc="0419000F">
      <w:start w:val="1"/>
      <w:numFmt w:val="decimal"/>
      <w:lvlText w:val="%1."/>
      <w:lvlJc w:val="left"/>
      <w:pPr>
        <w:ind w:left="360" w:hanging="360"/>
      </w:pPr>
    </w:lvl>
    <w:lvl w:ilvl="1" w:tplc="4CFCE0C8">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72EC22D2"/>
    <w:multiLevelType w:val="hybridMultilevel"/>
    <w:tmpl w:val="C220E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33C1853"/>
    <w:multiLevelType w:val="hybridMultilevel"/>
    <w:tmpl w:val="9E1E6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66D0952"/>
    <w:multiLevelType w:val="hybridMultilevel"/>
    <w:tmpl w:val="AA6EE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6F61BF1"/>
    <w:multiLevelType w:val="hybridMultilevel"/>
    <w:tmpl w:val="38EAF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8E1213C"/>
    <w:multiLevelType w:val="hybridMultilevel"/>
    <w:tmpl w:val="FF48F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AE74384"/>
    <w:multiLevelType w:val="hybridMultilevel"/>
    <w:tmpl w:val="37D8E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C2571CA"/>
    <w:multiLevelType w:val="hybridMultilevel"/>
    <w:tmpl w:val="0236404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9"/>
  </w:num>
  <w:num w:numId="3">
    <w:abstractNumId w:val="45"/>
  </w:num>
  <w:num w:numId="4">
    <w:abstractNumId w:val="51"/>
  </w:num>
  <w:num w:numId="5">
    <w:abstractNumId w:val="52"/>
  </w:num>
  <w:num w:numId="6">
    <w:abstractNumId w:val="32"/>
  </w:num>
  <w:num w:numId="7">
    <w:abstractNumId w:val="23"/>
  </w:num>
  <w:num w:numId="8">
    <w:abstractNumId w:val="48"/>
  </w:num>
  <w:num w:numId="9">
    <w:abstractNumId w:val="56"/>
  </w:num>
  <w:num w:numId="10">
    <w:abstractNumId w:val="21"/>
  </w:num>
  <w:num w:numId="11">
    <w:abstractNumId w:val="57"/>
  </w:num>
  <w:num w:numId="12">
    <w:abstractNumId w:val="19"/>
  </w:num>
  <w:num w:numId="13">
    <w:abstractNumId w:val="55"/>
  </w:num>
  <w:num w:numId="14">
    <w:abstractNumId w:val="5"/>
  </w:num>
  <w:num w:numId="15">
    <w:abstractNumId w:val="50"/>
  </w:num>
  <w:num w:numId="16">
    <w:abstractNumId w:val="53"/>
  </w:num>
  <w:num w:numId="17">
    <w:abstractNumId w:val="31"/>
  </w:num>
  <w:num w:numId="18">
    <w:abstractNumId w:val="37"/>
  </w:num>
  <w:num w:numId="19">
    <w:abstractNumId w:val="43"/>
  </w:num>
  <w:num w:numId="20">
    <w:abstractNumId w:val="20"/>
  </w:num>
  <w:num w:numId="21">
    <w:abstractNumId w:val="22"/>
  </w:num>
  <w:num w:numId="22">
    <w:abstractNumId w:val="11"/>
  </w:num>
  <w:num w:numId="23">
    <w:abstractNumId w:val="24"/>
  </w:num>
  <w:num w:numId="24">
    <w:abstractNumId w:val="10"/>
  </w:num>
  <w:num w:numId="25">
    <w:abstractNumId w:val="4"/>
  </w:num>
  <w:num w:numId="26">
    <w:abstractNumId w:val="14"/>
  </w:num>
  <w:num w:numId="27">
    <w:abstractNumId w:val="16"/>
  </w:num>
  <w:num w:numId="28">
    <w:abstractNumId w:val="12"/>
  </w:num>
  <w:num w:numId="29">
    <w:abstractNumId w:val="27"/>
  </w:num>
  <w:num w:numId="30">
    <w:abstractNumId w:val="29"/>
  </w:num>
  <w:num w:numId="31">
    <w:abstractNumId w:val="0"/>
  </w:num>
  <w:num w:numId="32">
    <w:abstractNumId w:val="6"/>
  </w:num>
  <w:num w:numId="33">
    <w:abstractNumId w:val="26"/>
  </w:num>
  <w:num w:numId="34">
    <w:abstractNumId w:val="30"/>
  </w:num>
  <w:num w:numId="35">
    <w:abstractNumId w:val="38"/>
  </w:num>
  <w:num w:numId="36">
    <w:abstractNumId w:val="25"/>
  </w:num>
  <w:num w:numId="37">
    <w:abstractNumId w:val="1"/>
  </w:num>
  <w:num w:numId="38">
    <w:abstractNumId w:val="2"/>
  </w:num>
  <w:num w:numId="39">
    <w:abstractNumId w:val="15"/>
  </w:num>
  <w:num w:numId="40">
    <w:abstractNumId w:val="34"/>
  </w:num>
  <w:num w:numId="41">
    <w:abstractNumId w:val="42"/>
  </w:num>
  <w:num w:numId="42">
    <w:abstractNumId w:val="40"/>
  </w:num>
  <w:num w:numId="43">
    <w:abstractNumId w:val="54"/>
  </w:num>
  <w:num w:numId="44">
    <w:abstractNumId w:val="33"/>
  </w:num>
  <w:num w:numId="45">
    <w:abstractNumId w:val="47"/>
  </w:num>
  <w:num w:numId="46">
    <w:abstractNumId w:val="9"/>
  </w:num>
  <w:num w:numId="47">
    <w:abstractNumId w:val="58"/>
  </w:num>
  <w:num w:numId="48">
    <w:abstractNumId w:val="13"/>
  </w:num>
  <w:num w:numId="49">
    <w:abstractNumId w:val="39"/>
  </w:num>
  <w:num w:numId="50">
    <w:abstractNumId w:val="8"/>
  </w:num>
  <w:num w:numId="51">
    <w:abstractNumId w:val="35"/>
  </w:num>
  <w:num w:numId="52">
    <w:abstractNumId w:val="3"/>
  </w:num>
  <w:num w:numId="53">
    <w:abstractNumId w:val="49"/>
  </w:num>
  <w:num w:numId="54">
    <w:abstractNumId w:val="28"/>
  </w:num>
  <w:num w:numId="55">
    <w:abstractNumId w:val="41"/>
  </w:num>
  <w:num w:numId="56">
    <w:abstractNumId w:val="18"/>
  </w:num>
  <w:num w:numId="57">
    <w:abstractNumId w:val="32"/>
    <w:lvlOverride w:ilvl="0">
      <w:lvl w:ilvl="0" w:tplc="E7983528">
        <w:start w:val="1"/>
        <w:numFmt w:val="decimal"/>
        <w:lvlText w:val="%1)"/>
        <w:lvlJc w:val="left"/>
        <w:pPr>
          <w:ind w:left="1440" w:hanging="360"/>
        </w:pPr>
        <w:rPr>
          <w:rFonts w:ascii="Times New Roman" w:hAnsi="Times New Roman" w:cs="Arial" w:hint="default"/>
          <w:sz w:val="24"/>
        </w:rPr>
      </w:lvl>
    </w:lvlOverride>
    <w:lvlOverride w:ilvl="1">
      <w:lvl w:ilvl="1" w:tplc="E7983528">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58">
    <w:abstractNumId w:val="36"/>
  </w:num>
  <w:num w:numId="59">
    <w:abstractNumId w:val="7"/>
  </w:num>
  <w:num w:numId="60">
    <w:abstractNumId w:val="44"/>
  </w:num>
  <w:num w:numId="61">
    <w:abstractNumId w:val="46"/>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21B76"/>
    <w:rsid w:val="00000ED5"/>
    <w:rsid w:val="00001676"/>
    <w:rsid w:val="000025B8"/>
    <w:rsid w:val="000027FA"/>
    <w:rsid w:val="00004844"/>
    <w:rsid w:val="00005C66"/>
    <w:rsid w:val="00007521"/>
    <w:rsid w:val="00007967"/>
    <w:rsid w:val="00007C77"/>
    <w:rsid w:val="00007F49"/>
    <w:rsid w:val="000103B8"/>
    <w:rsid w:val="000103D4"/>
    <w:rsid w:val="00011280"/>
    <w:rsid w:val="00012145"/>
    <w:rsid w:val="00012C0D"/>
    <w:rsid w:val="00013480"/>
    <w:rsid w:val="00013A17"/>
    <w:rsid w:val="00015C4C"/>
    <w:rsid w:val="000163C1"/>
    <w:rsid w:val="0001724B"/>
    <w:rsid w:val="000176C6"/>
    <w:rsid w:val="0002056A"/>
    <w:rsid w:val="00020639"/>
    <w:rsid w:val="00020674"/>
    <w:rsid w:val="00020A58"/>
    <w:rsid w:val="00022713"/>
    <w:rsid w:val="00022F92"/>
    <w:rsid w:val="00023DE9"/>
    <w:rsid w:val="00024565"/>
    <w:rsid w:val="0002712B"/>
    <w:rsid w:val="00027FE3"/>
    <w:rsid w:val="000302D5"/>
    <w:rsid w:val="000303F4"/>
    <w:rsid w:val="00030C79"/>
    <w:rsid w:val="00031304"/>
    <w:rsid w:val="00031D28"/>
    <w:rsid w:val="00031E6F"/>
    <w:rsid w:val="000321BD"/>
    <w:rsid w:val="000328E8"/>
    <w:rsid w:val="000331E8"/>
    <w:rsid w:val="00033A05"/>
    <w:rsid w:val="00033FF5"/>
    <w:rsid w:val="00033FFF"/>
    <w:rsid w:val="00034542"/>
    <w:rsid w:val="0003597C"/>
    <w:rsid w:val="00036DCC"/>
    <w:rsid w:val="0003715E"/>
    <w:rsid w:val="00040613"/>
    <w:rsid w:val="00042770"/>
    <w:rsid w:val="00042B08"/>
    <w:rsid w:val="00042F02"/>
    <w:rsid w:val="0004494E"/>
    <w:rsid w:val="00044BE0"/>
    <w:rsid w:val="00046093"/>
    <w:rsid w:val="00047445"/>
    <w:rsid w:val="00047598"/>
    <w:rsid w:val="000505B2"/>
    <w:rsid w:val="00050F02"/>
    <w:rsid w:val="000534DA"/>
    <w:rsid w:val="0005433B"/>
    <w:rsid w:val="0005478C"/>
    <w:rsid w:val="000547E7"/>
    <w:rsid w:val="00055BE4"/>
    <w:rsid w:val="0005627F"/>
    <w:rsid w:val="0005639B"/>
    <w:rsid w:val="00056A1A"/>
    <w:rsid w:val="00056CDD"/>
    <w:rsid w:val="0005704C"/>
    <w:rsid w:val="0005794F"/>
    <w:rsid w:val="00061A8B"/>
    <w:rsid w:val="00063692"/>
    <w:rsid w:val="0006455A"/>
    <w:rsid w:val="00064907"/>
    <w:rsid w:val="00064930"/>
    <w:rsid w:val="00065B3A"/>
    <w:rsid w:val="00065DC6"/>
    <w:rsid w:val="00065EE8"/>
    <w:rsid w:val="00066007"/>
    <w:rsid w:val="00066498"/>
    <w:rsid w:val="00066AD2"/>
    <w:rsid w:val="00067795"/>
    <w:rsid w:val="000703CB"/>
    <w:rsid w:val="00070410"/>
    <w:rsid w:val="00070D87"/>
    <w:rsid w:val="00070E19"/>
    <w:rsid w:val="00071916"/>
    <w:rsid w:val="00071CFC"/>
    <w:rsid w:val="00072310"/>
    <w:rsid w:val="0007264B"/>
    <w:rsid w:val="00073692"/>
    <w:rsid w:val="00075B4D"/>
    <w:rsid w:val="0007651A"/>
    <w:rsid w:val="0007790C"/>
    <w:rsid w:val="0008003F"/>
    <w:rsid w:val="00081140"/>
    <w:rsid w:val="0008279B"/>
    <w:rsid w:val="000837D1"/>
    <w:rsid w:val="00083E7D"/>
    <w:rsid w:val="00084DC0"/>
    <w:rsid w:val="00085294"/>
    <w:rsid w:val="000857A8"/>
    <w:rsid w:val="00087D3D"/>
    <w:rsid w:val="00090DB8"/>
    <w:rsid w:val="0009167B"/>
    <w:rsid w:val="00091F0C"/>
    <w:rsid w:val="00092536"/>
    <w:rsid w:val="00095686"/>
    <w:rsid w:val="00095BAD"/>
    <w:rsid w:val="00096158"/>
    <w:rsid w:val="00096219"/>
    <w:rsid w:val="00096301"/>
    <w:rsid w:val="000A0AF6"/>
    <w:rsid w:val="000A0B9F"/>
    <w:rsid w:val="000A0E83"/>
    <w:rsid w:val="000A3CAB"/>
    <w:rsid w:val="000A4061"/>
    <w:rsid w:val="000A425D"/>
    <w:rsid w:val="000A42C7"/>
    <w:rsid w:val="000A4883"/>
    <w:rsid w:val="000A4B51"/>
    <w:rsid w:val="000A4F0A"/>
    <w:rsid w:val="000A631E"/>
    <w:rsid w:val="000A700E"/>
    <w:rsid w:val="000A76CD"/>
    <w:rsid w:val="000A7A7A"/>
    <w:rsid w:val="000B0B86"/>
    <w:rsid w:val="000B0C12"/>
    <w:rsid w:val="000B1144"/>
    <w:rsid w:val="000B118B"/>
    <w:rsid w:val="000B1CA0"/>
    <w:rsid w:val="000B1CBA"/>
    <w:rsid w:val="000B1E1D"/>
    <w:rsid w:val="000B22F0"/>
    <w:rsid w:val="000B2A5B"/>
    <w:rsid w:val="000B2E78"/>
    <w:rsid w:val="000B50D3"/>
    <w:rsid w:val="000B6287"/>
    <w:rsid w:val="000B66C9"/>
    <w:rsid w:val="000B7A44"/>
    <w:rsid w:val="000C10CB"/>
    <w:rsid w:val="000C32BD"/>
    <w:rsid w:val="000C3465"/>
    <w:rsid w:val="000C408D"/>
    <w:rsid w:val="000C54D8"/>
    <w:rsid w:val="000C5515"/>
    <w:rsid w:val="000C553F"/>
    <w:rsid w:val="000C58ED"/>
    <w:rsid w:val="000C61DE"/>
    <w:rsid w:val="000C63EF"/>
    <w:rsid w:val="000C6894"/>
    <w:rsid w:val="000C691C"/>
    <w:rsid w:val="000C69F7"/>
    <w:rsid w:val="000C6A01"/>
    <w:rsid w:val="000C7DA1"/>
    <w:rsid w:val="000D06E8"/>
    <w:rsid w:val="000D0D00"/>
    <w:rsid w:val="000D278C"/>
    <w:rsid w:val="000D2AA6"/>
    <w:rsid w:val="000D32C8"/>
    <w:rsid w:val="000D38C6"/>
    <w:rsid w:val="000D418F"/>
    <w:rsid w:val="000D4777"/>
    <w:rsid w:val="000D4FC7"/>
    <w:rsid w:val="000D5E61"/>
    <w:rsid w:val="000D6CAE"/>
    <w:rsid w:val="000D7551"/>
    <w:rsid w:val="000E0098"/>
    <w:rsid w:val="000E0338"/>
    <w:rsid w:val="000E14C6"/>
    <w:rsid w:val="000E1571"/>
    <w:rsid w:val="000E297A"/>
    <w:rsid w:val="000E302A"/>
    <w:rsid w:val="000E3679"/>
    <w:rsid w:val="000E45CA"/>
    <w:rsid w:val="000E4B3D"/>
    <w:rsid w:val="000E4E9A"/>
    <w:rsid w:val="000F123A"/>
    <w:rsid w:val="000F1340"/>
    <w:rsid w:val="000F5C60"/>
    <w:rsid w:val="000F65A0"/>
    <w:rsid w:val="0010144F"/>
    <w:rsid w:val="001015BA"/>
    <w:rsid w:val="001018E6"/>
    <w:rsid w:val="00103B6C"/>
    <w:rsid w:val="0010587E"/>
    <w:rsid w:val="00106073"/>
    <w:rsid w:val="00106373"/>
    <w:rsid w:val="001067F0"/>
    <w:rsid w:val="001069B3"/>
    <w:rsid w:val="00106DB1"/>
    <w:rsid w:val="00107053"/>
    <w:rsid w:val="001102F1"/>
    <w:rsid w:val="00111236"/>
    <w:rsid w:val="00111B82"/>
    <w:rsid w:val="001129A6"/>
    <w:rsid w:val="001129F5"/>
    <w:rsid w:val="00112A9C"/>
    <w:rsid w:val="00112B17"/>
    <w:rsid w:val="00113745"/>
    <w:rsid w:val="00116313"/>
    <w:rsid w:val="001170E5"/>
    <w:rsid w:val="00117B03"/>
    <w:rsid w:val="00117DF2"/>
    <w:rsid w:val="00117E88"/>
    <w:rsid w:val="001204C9"/>
    <w:rsid w:val="00121069"/>
    <w:rsid w:val="00121AEA"/>
    <w:rsid w:val="00121B4C"/>
    <w:rsid w:val="00121B76"/>
    <w:rsid w:val="00121C6B"/>
    <w:rsid w:val="001228FF"/>
    <w:rsid w:val="00123150"/>
    <w:rsid w:val="00124D24"/>
    <w:rsid w:val="0012558D"/>
    <w:rsid w:val="00131F3F"/>
    <w:rsid w:val="0013475E"/>
    <w:rsid w:val="00135774"/>
    <w:rsid w:val="001364AB"/>
    <w:rsid w:val="00136679"/>
    <w:rsid w:val="00136857"/>
    <w:rsid w:val="00137201"/>
    <w:rsid w:val="00137CDE"/>
    <w:rsid w:val="00140554"/>
    <w:rsid w:val="001405F9"/>
    <w:rsid w:val="00140D1F"/>
    <w:rsid w:val="0014336A"/>
    <w:rsid w:val="00146143"/>
    <w:rsid w:val="00146DFB"/>
    <w:rsid w:val="00151F62"/>
    <w:rsid w:val="001530B6"/>
    <w:rsid w:val="00153ED1"/>
    <w:rsid w:val="00154114"/>
    <w:rsid w:val="00154F9E"/>
    <w:rsid w:val="00155B9F"/>
    <w:rsid w:val="00156F93"/>
    <w:rsid w:val="00157308"/>
    <w:rsid w:val="00157479"/>
    <w:rsid w:val="00157D91"/>
    <w:rsid w:val="001614C0"/>
    <w:rsid w:val="001625E0"/>
    <w:rsid w:val="00162B47"/>
    <w:rsid w:val="00163635"/>
    <w:rsid w:val="00163D65"/>
    <w:rsid w:val="001658B4"/>
    <w:rsid w:val="0016593A"/>
    <w:rsid w:val="0016786A"/>
    <w:rsid w:val="00170163"/>
    <w:rsid w:val="00170372"/>
    <w:rsid w:val="00170916"/>
    <w:rsid w:val="00170F8E"/>
    <w:rsid w:val="0017107C"/>
    <w:rsid w:val="00171915"/>
    <w:rsid w:val="00171D66"/>
    <w:rsid w:val="0017214F"/>
    <w:rsid w:val="00172427"/>
    <w:rsid w:val="00172CEE"/>
    <w:rsid w:val="0017340E"/>
    <w:rsid w:val="00174C51"/>
    <w:rsid w:val="00175438"/>
    <w:rsid w:val="001763A7"/>
    <w:rsid w:val="00176FE4"/>
    <w:rsid w:val="001807E3"/>
    <w:rsid w:val="00180D80"/>
    <w:rsid w:val="00182AEB"/>
    <w:rsid w:val="00182C0A"/>
    <w:rsid w:val="00182CA1"/>
    <w:rsid w:val="001833AD"/>
    <w:rsid w:val="00183814"/>
    <w:rsid w:val="00186515"/>
    <w:rsid w:val="00186C33"/>
    <w:rsid w:val="001900A9"/>
    <w:rsid w:val="00190C3F"/>
    <w:rsid w:val="001928E3"/>
    <w:rsid w:val="00192C86"/>
    <w:rsid w:val="00192F92"/>
    <w:rsid w:val="001934FD"/>
    <w:rsid w:val="001938DF"/>
    <w:rsid w:val="00194103"/>
    <w:rsid w:val="001950F3"/>
    <w:rsid w:val="001959A8"/>
    <w:rsid w:val="00195A4D"/>
    <w:rsid w:val="00196478"/>
    <w:rsid w:val="0019649D"/>
    <w:rsid w:val="00197C28"/>
    <w:rsid w:val="001A1B4B"/>
    <w:rsid w:val="001A2090"/>
    <w:rsid w:val="001A210B"/>
    <w:rsid w:val="001A210F"/>
    <w:rsid w:val="001A2362"/>
    <w:rsid w:val="001A2405"/>
    <w:rsid w:val="001A35D4"/>
    <w:rsid w:val="001A3BCE"/>
    <w:rsid w:val="001A41AB"/>
    <w:rsid w:val="001A4751"/>
    <w:rsid w:val="001A4B2E"/>
    <w:rsid w:val="001A524A"/>
    <w:rsid w:val="001A5B49"/>
    <w:rsid w:val="001A5E87"/>
    <w:rsid w:val="001A754C"/>
    <w:rsid w:val="001B3102"/>
    <w:rsid w:val="001B34AE"/>
    <w:rsid w:val="001B3651"/>
    <w:rsid w:val="001B4138"/>
    <w:rsid w:val="001B46F3"/>
    <w:rsid w:val="001B65E6"/>
    <w:rsid w:val="001B66A2"/>
    <w:rsid w:val="001B66CA"/>
    <w:rsid w:val="001B74B2"/>
    <w:rsid w:val="001B7B85"/>
    <w:rsid w:val="001B7F4B"/>
    <w:rsid w:val="001B7F99"/>
    <w:rsid w:val="001C2710"/>
    <w:rsid w:val="001C3781"/>
    <w:rsid w:val="001C379E"/>
    <w:rsid w:val="001C3896"/>
    <w:rsid w:val="001C395C"/>
    <w:rsid w:val="001C3A50"/>
    <w:rsid w:val="001C410C"/>
    <w:rsid w:val="001C4B0D"/>
    <w:rsid w:val="001C4FC0"/>
    <w:rsid w:val="001C649E"/>
    <w:rsid w:val="001C66C9"/>
    <w:rsid w:val="001C69D8"/>
    <w:rsid w:val="001C71C4"/>
    <w:rsid w:val="001C7DD1"/>
    <w:rsid w:val="001D038F"/>
    <w:rsid w:val="001D19D9"/>
    <w:rsid w:val="001D2504"/>
    <w:rsid w:val="001D2656"/>
    <w:rsid w:val="001D3981"/>
    <w:rsid w:val="001D41E0"/>
    <w:rsid w:val="001D540C"/>
    <w:rsid w:val="001D5BAF"/>
    <w:rsid w:val="001E06E0"/>
    <w:rsid w:val="001E2E88"/>
    <w:rsid w:val="001E4304"/>
    <w:rsid w:val="001E52A2"/>
    <w:rsid w:val="001E54D2"/>
    <w:rsid w:val="001E55B5"/>
    <w:rsid w:val="001E63CA"/>
    <w:rsid w:val="001E6A0C"/>
    <w:rsid w:val="001E6B41"/>
    <w:rsid w:val="001F1B4E"/>
    <w:rsid w:val="001F1C22"/>
    <w:rsid w:val="001F3A10"/>
    <w:rsid w:val="001F3D5D"/>
    <w:rsid w:val="001F4A83"/>
    <w:rsid w:val="001F5888"/>
    <w:rsid w:val="001F6203"/>
    <w:rsid w:val="002002D7"/>
    <w:rsid w:val="00200EB8"/>
    <w:rsid w:val="0020164C"/>
    <w:rsid w:val="002051BD"/>
    <w:rsid w:val="00206E3C"/>
    <w:rsid w:val="00206F26"/>
    <w:rsid w:val="002075BF"/>
    <w:rsid w:val="00210035"/>
    <w:rsid w:val="00211B38"/>
    <w:rsid w:val="00211D41"/>
    <w:rsid w:val="0021372E"/>
    <w:rsid w:val="00213F0C"/>
    <w:rsid w:val="00215ABD"/>
    <w:rsid w:val="00215F5A"/>
    <w:rsid w:val="00216B23"/>
    <w:rsid w:val="002177AA"/>
    <w:rsid w:val="00217AD7"/>
    <w:rsid w:val="00217D47"/>
    <w:rsid w:val="002203A6"/>
    <w:rsid w:val="00221746"/>
    <w:rsid w:val="00221D4C"/>
    <w:rsid w:val="00222F9F"/>
    <w:rsid w:val="00222FDF"/>
    <w:rsid w:val="0022418D"/>
    <w:rsid w:val="00225907"/>
    <w:rsid w:val="00225A77"/>
    <w:rsid w:val="00226FFD"/>
    <w:rsid w:val="00227E2A"/>
    <w:rsid w:val="00227F3C"/>
    <w:rsid w:val="00230053"/>
    <w:rsid w:val="002302A0"/>
    <w:rsid w:val="002305DC"/>
    <w:rsid w:val="00232224"/>
    <w:rsid w:val="002322FF"/>
    <w:rsid w:val="00232CE9"/>
    <w:rsid w:val="002337D4"/>
    <w:rsid w:val="00233A2F"/>
    <w:rsid w:val="002348CD"/>
    <w:rsid w:val="00234B71"/>
    <w:rsid w:val="00237095"/>
    <w:rsid w:val="002378AB"/>
    <w:rsid w:val="00237AA1"/>
    <w:rsid w:val="00240697"/>
    <w:rsid w:val="00240B8D"/>
    <w:rsid w:val="0024223A"/>
    <w:rsid w:val="0024247A"/>
    <w:rsid w:val="00242632"/>
    <w:rsid w:val="002427EB"/>
    <w:rsid w:val="00243151"/>
    <w:rsid w:val="002443A0"/>
    <w:rsid w:val="002454A9"/>
    <w:rsid w:val="00245865"/>
    <w:rsid w:val="00246233"/>
    <w:rsid w:val="00246C29"/>
    <w:rsid w:val="00247170"/>
    <w:rsid w:val="00247268"/>
    <w:rsid w:val="0024741B"/>
    <w:rsid w:val="00250B32"/>
    <w:rsid w:val="00251860"/>
    <w:rsid w:val="002525C4"/>
    <w:rsid w:val="00252791"/>
    <w:rsid w:val="00252CCA"/>
    <w:rsid w:val="00253702"/>
    <w:rsid w:val="00255712"/>
    <w:rsid w:val="00256F22"/>
    <w:rsid w:val="00257804"/>
    <w:rsid w:val="00260190"/>
    <w:rsid w:val="002605F4"/>
    <w:rsid w:val="00262A96"/>
    <w:rsid w:val="00263830"/>
    <w:rsid w:val="002651EA"/>
    <w:rsid w:val="00266246"/>
    <w:rsid w:val="00266C54"/>
    <w:rsid w:val="00267754"/>
    <w:rsid w:val="00267A5C"/>
    <w:rsid w:val="00267B41"/>
    <w:rsid w:val="0027046C"/>
    <w:rsid w:val="00271347"/>
    <w:rsid w:val="002713C0"/>
    <w:rsid w:val="002715C4"/>
    <w:rsid w:val="00272ADF"/>
    <w:rsid w:val="0027303F"/>
    <w:rsid w:val="00273F76"/>
    <w:rsid w:val="002757F4"/>
    <w:rsid w:val="00275F1E"/>
    <w:rsid w:val="002760B5"/>
    <w:rsid w:val="00277EB0"/>
    <w:rsid w:val="002800C2"/>
    <w:rsid w:val="00281069"/>
    <w:rsid w:val="0028126C"/>
    <w:rsid w:val="00281871"/>
    <w:rsid w:val="0028273D"/>
    <w:rsid w:val="002833CC"/>
    <w:rsid w:val="002843A1"/>
    <w:rsid w:val="002846E1"/>
    <w:rsid w:val="00286018"/>
    <w:rsid w:val="0028631D"/>
    <w:rsid w:val="002874FD"/>
    <w:rsid w:val="002879EF"/>
    <w:rsid w:val="002901D4"/>
    <w:rsid w:val="0029195A"/>
    <w:rsid w:val="00293206"/>
    <w:rsid w:val="002932DC"/>
    <w:rsid w:val="0029373E"/>
    <w:rsid w:val="00293B95"/>
    <w:rsid w:val="00293DC0"/>
    <w:rsid w:val="002941DA"/>
    <w:rsid w:val="00294AFA"/>
    <w:rsid w:val="0029507D"/>
    <w:rsid w:val="00295491"/>
    <w:rsid w:val="00297AD0"/>
    <w:rsid w:val="002A004D"/>
    <w:rsid w:val="002A043A"/>
    <w:rsid w:val="002A074B"/>
    <w:rsid w:val="002A0990"/>
    <w:rsid w:val="002A1343"/>
    <w:rsid w:val="002A1601"/>
    <w:rsid w:val="002A190A"/>
    <w:rsid w:val="002A1C10"/>
    <w:rsid w:val="002A321D"/>
    <w:rsid w:val="002A3274"/>
    <w:rsid w:val="002A451E"/>
    <w:rsid w:val="002A460C"/>
    <w:rsid w:val="002A4FF9"/>
    <w:rsid w:val="002A536E"/>
    <w:rsid w:val="002B0BA4"/>
    <w:rsid w:val="002B102E"/>
    <w:rsid w:val="002B1167"/>
    <w:rsid w:val="002B13C7"/>
    <w:rsid w:val="002B17EC"/>
    <w:rsid w:val="002B3A8A"/>
    <w:rsid w:val="002B4267"/>
    <w:rsid w:val="002B42D4"/>
    <w:rsid w:val="002B536F"/>
    <w:rsid w:val="002B681F"/>
    <w:rsid w:val="002B7EC4"/>
    <w:rsid w:val="002C061B"/>
    <w:rsid w:val="002C0D97"/>
    <w:rsid w:val="002C337C"/>
    <w:rsid w:val="002C36F7"/>
    <w:rsid w:val="002C37D7"/>
    <w:rsid w:val="002C3868"/>
    <w:rsid w:val="002C3953"/>
    <w:rsid w:val="002C398E"/>
    <w:rsid w:val="002C3F4A"/>
    <w:rsid w:val="002C46D6"/>
    <w:rsid w:val="002C4CEE"/>
    <w:rsid w:val="002C5021"/>
    <w:rsid w:val="002C53AC"/>
    <w:rsid w:val="002C5E99"/>
    <w:rsid w:val="002C6D6C"/>
    <w:rsid w:val="002C763F"/>
    <w:rsid w:val="002D00B2"/>
    <w:rsid w:val="002D06BB"/>
    <w:rsid w:val="002D0B3D"/>
    <w:rsid w:val="002D0CC5"/>
    <w:rsid w:val="002D0DA7"/>
    <w:rsid w:val="002D1221"/>
    <w:rsid w:val="002D3C79"/>
    <w:rsid w:val="002D40AE"/>
    <w:rsid w:val="002D41C0"/>
    <w:rsid w:val="002D4285"/>
    <w:rsid w:val="002E12CF"/>
    <w:rsid w:val="002E1DFD"/>
    <w:rsid w:val="002E3256"/>
    <w:rsid w:val="002E3C0E"/>
    <w:rsid w:val="002E5825"/>
    <w:rsid w:val="002E5AA9"/>
    <w:rsid w:val="002E5B09"/>
    <w:rsid w:val="002E5C8D"/>
    <w:rsid w:val="002E5E11"/>
    <w:rsid w:val="002E61A7"/>
    <w:rsid w:val="002E77A5"/>
    <w:rsid w:val="002F01EF"/>
    <w:rsid w:val="002F06C8"/>
    <w:rsid w:val="002F2C39"/>
    <w:rsid w:val="002F390E"/>
    <w:rsid w:val="002F42CB"/>
    <w:rsid w:val="002F54AC"/>
    <w:rsid w:val="002F5799"/>
    <w:rsid w:val="002F5C31"/>
    <w:rsid w:val="002F6A7D"/>
    <w:rsid w:val="002F73AC"/>
    <w:rsid w:val="002F74D0"/>
    <w:rsid w:val="0030033A"/>
    <w:rsid w:val="003004D5"/>
    <w:rsid w:val="00300695"/>
    <w:rsid w:val="0030070B"/>
    <w:rsid w:val="00300BDE"/>
    <w:rsid w:val="00300C86"/>
    <w:rsid w:val="00300DEA"/>
    <w:rsid w:val="00303D1C"/>
    <w:rsid w:val="00304266"/>
    <w:rsid w:val="003042AA"/>
    <w:rsid w:val="00304629"/>
    <w:rsid w:val="00305916"/>
    <w:rsid w:val="00306883"/>
    <w:rsid w:val="0031141C"/>
    <w:rsid w:val="003119F8"/>
    <w:rsid w:val="003127F5"/>
    <w:rsid w:val="00313E59"/>
    <w:rsid w:val="00315690"/>
    <w:rsid w:val="00315BE5"/>
    <w:rsid w:val="003163B3"/>
    <w:rsid w:val="00317D77"/>
    <w:rsid w:val="00321047"/>
    <w:rsid w:val="00321B72"/>
    <w:rsid w:val="003221CD"/>
    <w:rsid w:val="00322312"/>
    <w:rsid w:val="00323DF3"/>
    <w:rsid w:val="00324EAC"/>
    <w:rsid w:val="0032583E"/>
    <w:rsid w:val="00325CC0"/>
    <w:rsid w:val="00326483"/>
    <w:rsid w:val="0032772D"/>
    <w:rsid w:val="00327C32"/>
    <w:rsid w:val="003302B5"/>
    <w:rsid w:val="00330381"/>
    <w:rsid w:val="003307D6"/>
    <w:rsid w:val="00330ABA"/>
    <w:rsid w:val="00331216"/>
    <w:rsid w:val="00331589"/>
    <w:rsid w:val="003323C5"/>
    <w:rsid w:val="00332666"/>
    <w:rsid w:val="00332970"/>
    <w:rsid w:val="003343D9"/>
    <w:rsid w:val="003348CD"/>
    <w:rsid w:val="0033551E"/>
    <w:rsid w:val="00335CF0"/>
    <w:rsid w:val="0033675B"/>
    <w:rsid w:val="00336FCF"/>
    <w:rsid w:val="003400E5"/>
    <w:rsid w:val="0034081C"/>
    <w:rsid w:val="00340C55"/>
    <w:rsid w:val="00342B26"/>
    <w:rsid w:val="00342B9E"/>
    <w:rsid w:val="00342BC0"/>
    <w:rsid w:val="00344240"/>
    <w:rsid w:val="003449E1"/>
    <w:rsid w:val="00344CB3"/>
    <w:rsid w:val="003457B0"/>
    <w:rsid w:val="00346179"/>
    <w:rsid w:val="00346218"/>
    <w:rsid w:val="003467D8"/>
    <w:rsid w:val="00347477"/>
    <w:rsid w:val="0035046A"/>
    <w:rsid w:val="003504E3"/>
    <w:rsid w:val="003505A2"/>
    <w:rsid w:val="003512D7"/>
    <w:rsid w:val="00351A85"/>
    <w:rsid w:val="003529B1"/>
    <w:rsid w:val="0035362B"/>
    <w:rsid w:val="00353DEB"/>
    <w:rsid w:val="003549D4"/>
    <w:rsid w:val="00354A82"/>
    <w:rsid w:val="00354D1A"/>
    <w:rsid w:val="00356D7D"/>
    <w:rsid w:val="00357529"/>
    <w:rsid w:val="003576ED"/>
    <w:rsid w:val="00357FC8"/>
    <w:rsid w:val="00360588"/>
    <w:rsid w:val="003608B7"/>
    <w:rsid w:val="00361481"/>
    <w:rsid w:val="003616E6"/>
    <w:rsid w:val="00362585"/>
    <w:rsid w:val="00363043"/>
    <w:rsid w:val="00363477"/>
    <w:rsid w:val="00363533"/>
    <w:rsid w:val="00364B57"/>
    <w:rsid w:val="00364C62"/>
    <w:rsid w:val="003653DD"/>
    <w:rsid w:val="00366D81"/>
    <w:rsid w:val="00366DAB"/>
    <w:rsid w:val="003705CF"/>
    <w:rsid w:val="00370F0D"/>
    <w:rsid w:val="00376038"/>
    <w:rsid w:val="00376581"/>
    <w:rsid w:val="00376E1D"/>
    <w:rsid w:val="003776B3"/>
    <w:rsid w:val="00377C97"/>
    <w:rsid w:val="00377E11"/>
    <w:rsid w:val="0038000A"/>
    <w:rsid w:val="00380036"/>
    <w:rsid w:val="00380773"/>
    <w:rsid w:val="00382C94"/>
    <w:rsid w:val="00383147"/>
    <w:rsid w:val="003855DE"/>
    <w:rsid w:val="003863BB"/>
    <w:rsid w:val="00386430"/>
    <w:rsid w:val="00390454"/>
    <w:rsid w:val="003908CC"/>
    <w:rsid w:val="00391134"/>
    <w:rsid w:val="0039138E"/>
    <w:rsid w:val="00391750"/>
    <w:rsid w:val="00391828"/>
    <w:rsid w:val="003918D9"/>
    <w:rsid w:val="003935A3"/>
    <w:rsid w:val="0039371E"/>
    <w:rsid w:val="00393961"/>
    <w:rsid w:val="00395B25"/>
    <w:rsid w:val="00395ECA"/>
    <w:rsid w:val="003966F1"/>
    <w:rsid w:val="003A1750"/>
    <w:rsid w:val="003A2D78"/>
    <w:rsid w:val="003A2E5B"/>
    <w:rsid w:val="003A387D"/>
    <w:rsid w:val="003A5486"/>
    <w:rsid w:val="003A5B1B"/>
    <w:rsid w:val="003A6806"/>
    <w:rsid w:val="003A79E4"/>
    <w:rsid w:val="003A7ED1"/>
    <w:rsid w:val="003B02B7"/>
    <w:rsid w:val="003B05F2"/>
    <w:rsid w:val="003B0BD1"/>
    <w:rsid w:val="003B2825"/>
    <w:rsid w:val="003B2DDD"/>
    <w:rsid w:val="003B2F32"/>
    <w:rsid w:val="003B3B27"/>
    <w:rsid w:val="003B4954"/>
    <w:rsid w:val="003B5181"/>
    <w:rsid w:val="003B519A"/>
    <w:rsid w:val="003B6697"/>
    <w:rsid w:val="003C01AD"/>
    <w:rsid w:val="003C1943"/>
    <w:rsid w:val="003C3C4B"/>
    <w:rsid w:val="003C3E46"/>
    <w:rsid w:val="003C6A45"/>
    <w:rsid w:val="003C6D6B"/>
    <w:rsid w:val="003C73A8"/>
    <w:rsid w:val="003C79FC"/>
    <w:rsid w:val="003C7A5B"/>
    <w:rsid w:val="003C7BAC"/>
    <w:rsid w:val="003D0AD7"/>
    <w:rsid w:val="003D1973"/>
    <w:rsid w:val="003D394D"/>
    <w:rsid w:val="003D425C"/>
    <w:rsid w:val="003D53E8"/>
    <w:rsid w:val="003D582B"/>
    <w:rsid w:val="003D6108"/>
    <w:rsid w:val="003D6C31"/>
    <w:rsid w:val="003D7F95"/>
    <w:rsid w:val="003E101D"/>
    <w:rsid w:val="003E368A"/>
    <w:rsid w:val="003E4421"/>
    <w:rsid w:val="003E4D59"/>
    <w:rsid w:val="003E61D0"/>
    <w:rsid w:val="003E6329"/>
    <w:rsid w:val="003E68E8"/>
    <w:rsid w:val="003F0516"/>
    <w:rsid w:val="003F115D"/>
    <w:rsid w:val="003F16FC"/>
    <w:rsid w:val="003F2A9F"/>
    <w:rsid w:val="003F2D6D"/>
    <w:rsid w:val="003F4AB9"/>
    <w:rsid w:val="003F62E4"/>
    <w:rsid w:val="003F7DA5"/>
    <w:rsid w:val="00400C19"/>
    <w:rsid w:val="00401102"/>
    <w:rsid w:val="004016D7"/>
    <w:rsid w:val="00402983"/>
    <w:rsid w:val="004029C0"/>
    <w:rsid w:val="004029F2"/>
    <w:rsid w:val="00406A1D"/>
    <w:rsid w:val="00407008"/>
    <w:rsid w:val="00410491"/>
    <w:rsid w:val="004109D4"/>
    <w:rsid w:val="00410AB3"/>
    <w:rsid w:val="00410E43"/>
    <w:rsid w:val="00412070"/>
    <w:rsid w:val="00412A09"/>
    <w:rsid w:val="0041341D"/>
    <w:rsid w:val="00414180"/>
    <w:rsid w:val="00414301"/>
    <w:rsid w:val="004145D8"/>
    <w:rsid w:val="0041601A"/>
    <w:rsid w:val="004175C8"/>
    <w:rsid w:val="00417C25"/>
    <w:rsid w:val="00420080"/>
    <w:rsid w:val="00420F0F"/>
    <w:rsid w:val="004217C0"/>
    <w:rsid w:val="0042414B"/>
    <w:rsid w:val="004243BF"/>
    <w:rsid w:val="0042585B"/>
    <w:rsid w:val="004265F4"/>
    <w:rsid w:val="00427027"/>
    <w:rsid w:val="004276AE"/>
    <w:rsid w:val="00427B12"/>
    <w:rsid w:val="00427F72"/>
    <w:rsid w:val="00430009"/>
    <w:rsid w:val="0043008B"/>
    <w:rsid w:val="00431447"/>
    <w:rsid w:val="004325FB"/>
    <w:rsid w:val="0043264A"/>
    <w:rsid w:val="00432DBF"/>
    <w:rsid w:val="00433FD3"/>
    <w:rsid w:val="00435E42"/>
    <w:rsid w:val="00436AC6"/>
    <w:rsid w:val="00436CAE"/>
    <w:rsid w:val="0043736D"/>
    <w:rsid w:val="00440147"/>
    <w:rsid w:val="004401B2"/>
    <w:rsid w:val="00441888"/>
    <w:rsid w:val="00442A2D"/>
    <w:rsid w:val="00442F60"/>
    <w:rsid w:val="0044326E"/>
    <w:rsid w:val="00444F5F"/>
    <w:rsid w:val="00445096"/>
    <w:rsid w:val="004462C8"/>
    <w:rsid w:val="0044678D"/>
    <w:rsid w:val="00447467"/>
    <w:rsid w:val="00447FD9"/>
    <w:rsid w:val="004503F4"/>
    <w:rsid w:val="00450BBC"/>
    <w:rsid w:val="004518FC"/>
    <w:rsid w:val="00451B17"/>
    <w:rsid w:val="00451C9C"/>
    <w:rsid w:val="00452112"/>
    <w:rsid w:val="00452CAA"/>
    <w:rsid w:val="00453732"/>
    <w:rsid w:val="00453B39"/>
    <w:rsid w:val="004548BC"/>
    <w:rsid w:val="00455692"/>
    <w:rsid w:val="00455C91"/>
    <w:rsid w:val="00455F82"/>
    <w:rsid w:val="0045696E"/>
    <w:rsid w:val="004577AC"/>
    <w:rsid w:val="00460C92"/>
    <w:rsid w:val="00460C9F"/>
    <w:rsid w:val="00462685"/>
    <w:rsid w:val="00462FDE"/>
    <w:rsid w:val="00467CAA"/>
    <w:rsid w:val="00470545"/>
    <w:rsid w:val="00470811"/>
    <w:rsid w:val="004710C7"/>
    <w:rsid w:val="00472F26"/>
    <w:rsid w:val="004738CC"/>
    <w:rsid w:val="00473FCA"/>
    <w:rsid w:val="00475BC0"/>
    <w:rsid w:val="00480DF2"/>
    <w:rsid w:val="00481F70"/>
    <w:rsid w:val="00482BC4"/>
    <w:rsid w:val="00484EEC"/>
    <w:rsid w:val="00484F78"/>
    <w:rsid w:val="0048605E"/>
    <w:rsid w:val="0048642A"/>
    <w:rsid w:val="00490772"/>
    <w:rsid w:val="00490B85"/>
    <w:rsid w:val="004912A3"/>
    <w:rsid w:val="004938E5"/>
    <w:rsid w:val="00493B34"/>
    <w:rsid w:val="00493FF5"/>
    <w:rsid w:val="00496DEB"/>
    <w:rsid w:val="004972EB"/>
    <w:rsid w:val="004A0CBB"/>
    <w:rsid w:val="004A10AE"/>
    <w:rsid w:val="004A22C4"/>
    <w:rsid w:val="004A359B"/>
    <w:rsid w:val="004A3634"/>
    <w:rsid w:val="004A409A"/>
    <w:rsid w:val="004A436D"/>
    <w:rsid w:val="004A44D6"/>
    <w:rsid w:val="004A499B"/>
    <w:rsid w:val="004A5111"/>
    <w:rsid w:val="004A743B"/>
    <w:rsid w:val="004A791B"/>
    <w:rsid w:val="004B0A24"/>
    <w:rsid w:val="004B0C93"/>
    <w:rsid w:val="004B14FA"/>
    <w:rsid w:val="004B2249"/>
    <w:rsid w:val="004B35F3"/>
    <w:rsid w:val="004B3600"/>
    <w:rsid w:val="004B3C09"/>
    <w:rsid w:val="004B436F"/>
    <w:rsid w:val="004B5827"/>
    <w:rsid w:val="004B5FB6"/>
    <w:rsid w:val="004B664F"/>
    <w:rsid w:val="004B6799"/>
    <w:rsid w:val="004B6E0F"/>
    <w:rsid w:val="004C078B"/>
    <w:rsid w:val="004C1045"/>
    <w:rsid w:val="004C1474"/>
    <w:rsid w:val="004C17AE"/>
    <w:rsid w:val="004C17DE"/>
    <w:rsid w:val="004C29BC"/>
    <w:rsid w:val="004C3015"/>
    <w:rsid w:val="004C33BA"/>
    <w:rsid w:val="004C407F"/>
    <w:rsid w:val="004C4F36"/>
    <w:rsid w:val="004C579C"/>
    <w:rsid w:val="004C7B16"/>
    <w:rsid w:val="004D0587"/>
    <w:rsid w:val="004D0688"/>
    <w:rsid w:val="004D0B42"/>
    <w:rsid w:val="004D165E"/>
    <w:rsid w:val="004D1B97"/>
    <w:rsid w:val="004D2A8B"/>
    <w:rsid w:val="004D2B54"/>
    <w:rsid w:val="004D401D"/>
    <w:rsid w:val="004D488B"/>
    <w:rsid w:val="004D48A6"/>
    <w:rsid w:val="004D4FBA"/>
    <w:rsid w:val="004D6755"/>
    <w:rsid w:val="004D67FF"/>
    <w:rsid w:val="004D7AD9"/>
    <w:rsid w:val="004E1030"/>
    <w:rsid w:val="004E2F6F"/>
    <w:rsid w:val="004E3CBE"/>
    <w:rsid w:val="004E52FC"/>
    <w:rsid w:val="004E5E5E"/>
    <w:rsid w:val="004E6C15"/>
    <w:rsid w:val="004F077B"/>
    <w:rsid w:val="004F411C"/>
    <w:rsid w:val="004F4855"/>
    <w:rsid w:val="004F5EDF"/>
    <w:rsid w:val="004F6046"/>
    <w:rsid w:val="004F786F"/>
    <w:rsid w:val="00501426"/>
    <w:rsid w:val="005014F6"/>
    <w:rsid w:val="00501E72"/>
    <w:rsid w:val="00503BEA"/>
    <w:rsid w:val="00503D9C"/>
    <w:rsid w:val="00504179"/>
    <w:rsid w:val="00505B78"/>
    <w:rsid w:val="00505D3E"/>
    <w:rsid w:val="00506055"/>
    <w:rsid w:val="00507905"/>
    <w:rsid w:val="005102A0"/>
    <w:rsid w:val="00510610"/>
    <w:rsid w:val="005117E6"/>
    <w:rsid w:val="005118FC"/>
    <w:rsid w:val="0051244B"/>
    <w:rsid w:val="0051252D"/>
    <w:rsid w:val="005136C3"/>
    <w:rsid w:val="00514940"/>
    <w:rsid w:val="005151BE"/>
    <w:rsid w:val="00516456"/>
    <w:rsid w:val="00517AD6"/>
    <w:rsid w:val="005202EF"/>
    <w:rsid w:val="00521749"/>
    <w:rsid w:val="0052193D"/>
    <w:rsid w:val="005229EF"/>
    <w:rsid w:val="00523B01"/>
    <w:rsid w:val="00524144"/>
    <w:rsid w:val="005248CA"/>
    <w:rsid w:val="00524C96"/>
    <w:rsid w:val="00524F3C"/>
    <w:rsid w:val="005266A5"/>
    <w:rsid w:val="00527B30"/>
    <w:rsid w:val="00527B80"/>
    <w:rsid w:val="00530D14"/>
    <w:rsid w:val="00531FDD"/>
    <w:rsid w:val="00532815"/>
    <w:rsid w:val="00532AB5"/>
    <w:rsid w:val="00533BC4"/>
    <w:rsid w:val="00534374"/>
    <w:rsid w:val="00535368"/>
    <w:rsid w:val="00535609"/>
    <w:rsid w:val="00535DD8"/>
    <w:rsid w:val="00536425"/>
    <w:rsid w:val="00536A1F"/>
    <w:rsid w:val="00540227"/>
    <w:rsid w:val="00540623"/>
    <w:rsid w:val="00540946"/>
    <w:rsid w:val="00540AE6"/>
    <w:rsid w:val="00540C31"/>
    <w:rsid w:val="005410F1"/>
    <w:rsid w:val="00541AFC"/>
    <w:rsid w:val="005423D3"/>
    <w:rsid w:val="00542D57"/>
    <w:rsid w:val="00543080"/>
    <w:rsid w:val="00543A00"/>
    <w:rsid w:val="00544064"/>
    <w:rsid w:val="005447FD"/>
    <w:rsid w:val="00544CB0"/>
    <w:rsid w:val="0054500E"/>
    <w:rsid w:val="005463F8"/>
    <w:rsid w:val="00546410"/>
    <w:rsid w:val="005507A8"/>
    <w:rsid w:val="00550BC4"/>
    <w:rsid w:val="00551585"/>
    <w:rsid w:val="005515C3"/>
    <w:rsid w:val="005527D2"/>
    <w:rsid w:val="0055282F"/>
    <w:rsid w:val="00552A19"/>
    <w:rsid w:val="00552CC5"/>
    <w:rsid w:val="00552DC1"/>
    <w:rsid w:val="00553168"/>
    <w:rsid w:val="00553BAF"/>
    <w:rsid w:val="0055539D"/>
    <w:rsid w:val="00555862"/>
    <w:rsid w:val="005562A6"/>
    <w:rsid w:val="005566BF"/>
    <w:rsid w:val="005569DB"/>
    <w:rsid w:val="00561355"/>
    <w:rsid w:val="0056148C"/>
    <w:rsid w:val="00561FC2"/>
    <w:rsid w:val="00562260"/>
    <w:rsid w:val="005626B5"/>
    <w:rsid w:val="00562AF8"/>
    <w:rsid w:val="0056344E"/>
    <w:rsid w:val="00563AC3"/>
    <w:rsid w:val="00563B89"/>
    <w:rsid w:val="0056420A"/>
    <w:rsid w:val="00566BC4"/>
    <w:rsid w:val="00567DC9"/>
    <w:rsid w:val="005709DF"/>
    <w:rsid w:val="005718A5"/>
    <w:rsid w:val="005725AB"/>
    <w:rsid w:val="005732EF"/>
    <w:rsid w:val="005733A0"/>
    <w:rsid w:val="00573552"/>
    <w:rsid w:val="00573D03"/>
    <w:rsid w:val="00574DA5"/>
    <w:rsid w:val="00574E3E"/>
    <w:rsid w:val="005758D4"/>
    <w:rsid w:val="00576FB7"/>
    <w:rsid w:val="005775DA"/>
    <w:rsid w:val="0058054B"/>
    <w:rsid w:val="00580771"/>
    <w:rsid w:val="00580A9E"/>
    <w:rsid w:val="00580C0E"/>
    <w:rsid w:val="00580C86"/>
    <w:rsid w:val="00580F1E"/>
    <w:rsid w:val="0058102C"/>
    <w:rsid w:val="005828DF"/>
    <w:rsid w:val="00583B0C"/>
    <w:rsid w:val="005850C1"/>
    <w:rsid w:val="00585CCC"/>
    <w:rsid w:val="0058640F"/>
    <w:rsid w:val="005864D9"/>
    <w:rsid w:val="00586D96"/>
    <w:rsid w:val="00587765"/>
    <w:rsid w:val="00590868"/>
    <w:rsid w:val="00590965"/>
    <w:rsid w:val="005912D3"/>
    <w:rsid w:val="005913D9"/>
    <w:rsid w:val="005927F0"/>
    <w:rsid w:val="00593AD1"/>
    <w:rsid w:val="00593FAC"/>
    <w:rsid w:val="0059558C"/>
    <w:rsid w:val="0059666B"/>
    <w:rsid w:val="005967FE"/>
    <w:rsid w:val="00596BA1"/>
    <w:rsid w:val="0059761C"/>
    <w:rsid w:val="00597AC4"/>
    <w:rsid w:val="005A03A2"/>
    <w:rsid w:val="005A3A00"/>
    <w:rsid w:val="005A42F8"/>
    <w:rsid w:val="005A5C1E"/>
    <w:rsid w:val="005A60EF"/>
    <w:rsid w:val="005A748B"/>
    <w:rsid w:val="005A75FB"/>
    <w:rsid w:val="005A7FAE"/>
    <w:rsid w:val="005B34A5"/>
    <w:rsid w:val="005B355F"/>
    <w:rsid w:val="005B5501"/>
    <w:rsid w:val="005B5B79"/>
    <w:rsid w:val="005B7D25"/>
    <w:rsid w:val="005C02F4"/>
    <w:rsid w:val="005C0692"/>
    <w:rsid w:val="005C0975"/>
    <w:rsid w:val="005C0D1E"/>
    <w:rsid w:val="005C1006"/>
    <w:rsid w:val="005C1615"/>
    <w:rsid w:val="005C174C"/>
    <w:rsid w:val="005C17FD"/>
    <w:rsid w:val="005C226B"/>
    <w:rsid w:val="005C2A1A"/>
    <w:rsid w:val="005C2B67"/>
    <w:rsid w:val="005C31BE"/>
    <w:rsid w:val="005C358C"/>
    <w:rsid w:val="005C37EF"/>
    <w:rsid w:val="005C4D71"/>
    <w:rsid w:val="005C5FC1"/>
    <w:rsid w:val="005C61EE"/>
    <w:rsid w:val="005C67B7"/>
    <w:rsid w:val="005C68C2"/>
    <w:rsid w:val="005C6F12"/>
    <w:rsid w:val="005C77A7"/>
    <w:rsid w:val="005C7A94"/>
    <w:rsid w:val="005C7C31"/>
    <w:rsid w:val="005D10B6"/>
    <w:rsid w:val="005D189D"/>
    <w:rsid w:val="005D1DC4"/>
    <w:rsid w:val="005D4641"/>
    <w:rsid w:val="005D4E5D"/>
    <w:rsid w:val="005D55EC"/>
    <w:rsid w:val="005D5999"/>
    <w:rsid w:val="005D5E0E"/>
    <w:rsid w:val="005D652E"/>
    <w:rsid w:val="005D74F3"/>
    <w:rsid w:val="005E0606"/>
    <w:rsid w:val="005E238B"/>
    <w:rsid w:val="005E346C"/>
    <w:rsid w:val="005E3A23"/>
    <w:rsid w:val="005E5416"/>
    <w:rsid w:val="005E5A9C"/>
    <w:rsid w:val="005E5E1B"/>
    <w:rsid w:val="005E5F1F"/>
    <w:rsid w:val="005F05AE"/>
    <w:rsid w:val="005F0865"/>
    <w:rsid w:val="005F0DF4"/>
    <w:rsid w:val="005F15EB"/>
    <w:rsid w:val="005F185A"/>
    <w:rsid w:val="005F1BA5"/>
    <w:rsid w:val="005F1BCB"/>
    <w:rsid w:val="005F1C65"/>
    <w:rsid w:val="005F407D"/>
    <w:rsid w:val="005F42C0"/>
    <w:rsid w:val="005F4382"/>
    <w:rsid w:val="005F4BE4"/>
    <w:rsid w:val="005F4C82"/>
    <w:rsid w:val="005F4CDE"/>
    <w:rsid w:val="005F55B3"/>
    <w:rsid w:val="005F5D8F"/>
    <w:rsid w:val="005F5F04"/>
    <w:rsid w:val="005F5F1F"/>
    <w:rsid w:val="005F677F"/>
    <w:rsid w:val="005F6A8D"/>
    <w:rsid w:val="005F6B30"/>
    <w:rsid w:val="005F71A2"/>
    <w:rsid w:val="005F7B2F"/>
    <w:rsid w:val="00600764"/>
    <w:rsid w:val="0060098D"/>
    <w:rsid w:val="006012C1"/>
    <w:rsid w:val="006026FA"/>
    <w:rsid w:val="00602A75"/>
    <w:rsid w:val="00602D2A"/>
    <w:rsid w:val="0060387C"/>
    <w:rsid w:val="00604698"/>
    <w:rsid w:val="0060472D"/>
    <w:rsid w:val="006050F3"/>
    <w:rsid w:val="00606526"/>
    <w:rsid w:val="00606564"/>
    <w:rsid w:val="006129CB"/>
    <w:rsid w:val="00612B7F"/>
    <w:rsid w:val="006148A2"/>
    <w:rsid w:val="00614D6D"/>
    <w:rsid w:val="00614F40"/>
    <w:rsid w:val="00615452"/>
    <w:rsid w:val="00615573"/>
    <w:rsid w:val="00615CFD"/>
    <w:rsid w:val="00616060"/>
    <w:rsid w:val="00616B96"/>
    <w:rsid w:val="00616F87"/>
    <w:rsid w:val="00617E4C"/>
    <w:rsid w:val="00620FD2"/>
    <w:rsid w:val="00621133"/>
    <w:rsid w:val="006215ED"/>
    <w:rsid w:val="00621AF2"/>
    <w:rsid w:val="00622075"/>
    <w:rsid w:val="00622CF7"/>
    <w:rsid w:val="00623169"/>
    <w:rsid w:val="006240C3"/>
    <w:rsid w:val="00624574"/>
    <w:rsid w:val="006246F4"/>
    <w:rsid w:val="00625034"/>
    <w:rsid w:val="00625DF2"/>
    <w:rsid w:val="0062692A"/>
    <w:rsid w:val="00626976"/>
    <w:rsid w:val="006277F6"/>
    <w:rsid w:val="0063087D"/>
    <w:rsid w:val="0063088C"/>
    <w:rsid w:val="0063125A"/>
    <w:rsid w:val="0063248E"/>
    <w:rsid w:val="006326E9"/>
    <w:rsid w:val="006347AE"/>
    <w:rsid w:val="006369F7"/>
    <w:rsid w:val="00637290"/>
    <w:rsid w:val="00637C43"/>
    <w:rsid w:val="00637DB4"/>
    <w:rsid w:val="00637F75"/>
    <w:rsid w:val="006408BF"/>
    <w:rsid w:val="00641331"/>
    <w:rsid w:val="00641EF6"/>
    <w:rsid w:val="00641F4F"/>
    <w:rsid w:val="0064218B"/>
    <w:rsid w:val="00643EAE"/>
    <w:rsid w:val="006454AC"/>
    <w:rsid w:val="0064617E"/>
    <w:rsid w:val="0064665D"/>
    <w:rsid w:val="00646852"/>
    <w:rsid w:val="00647134"/>
    <w:rsid w:val="00650E9E"/>
    <w:rsid w:val="00650EFB"/>
    <w:rsid w:val="00651212"/>
    <w:rsid w:val="00652A6C"/>
    <w:rsid w:val="00652D2C"/>
    <w:rsid w:val="00653271"/>
    <w:rsid w:val="006532E9"/>
    <w:rsid w:val="006536B2"/>
    <w:rsid w:val="00653D75"/>
    <w:rsid w:val="00654E2A"/>
    <w:rsid w:val="006578F8"/>
    <w:rsid w:val="00660110"/>
    <w:rsid w:val="00660BB2"/>
    <w:rsid w:val="006612CE"/>
    <w:rsid w:val="0066174D"/>
    <w:rsid w:val="00662A75"/>
    <w:rsid w:val="00663346"/>
    <w:rsid w:val="00663CB0"/>
    <w:rsid w:val="0066446A"/>
    <w:rsid w:val="00664CBF"/>
    <w:rsid w:val="00664E10"/>
    <w:rsid w:val="00665AF6"/>
    <w:rsid w:val="00667BBE"/>
    <w:rsid w:val="0067057F"/>
    <w:rsid w:val="00670D78"/>
    <w:rsid w:val="006720F5"/>
    <w:rsid w:val="0067224A"/>
    <w:rsid w:val="006722AF"/>
    <w:rsid w:val="0067337C"/>
    <w:rsid w:val="0067570C"/>
    <w:rsid w:val="00675EC3"/>
    <w:rsid w:val="00676614"/>
    <w:rsid w:val="006769A0"/>
    <w:rsid w:val="00676DDB"/>
    <w:rsid w:val="00677293"/>
    <w:rsid w:val="00680B20"/>
    <w:rsid w:val="006824E3"/>
    <w:rsid w:val="00682A2C"/>
    <w:rsid w:val="00683B0E"/>
    <w:rsid w:val="00683BC3"/>
    <w:rsid w:val="00684776"/>
    <w:rsid w:val="00686212"/>
    <w:rsid w:val="006862C7"/>
    <w:rsid w:val="00690699"/>
    <w:rsid w:val="00690746"/>
    <w:rsid w:val="006909CB"/>
    <w:rsid w:val="00690D5A"/>
    <w:rsid w:val="0069187D"/>
    <w:rsid w:val="00691F53"/>
    <w:rsid w:val="00692754"/>
    <w:rsid w:val="00692F85"/>
    <w:rsid w:val="006931B1"/>
    <w:rsid w:val="006937D6"/>
    <w:rsid w:val="00693830"/>
    <w:rsid w:val="00693A18"/>
    <w:rsid w:val="006948A2"/>
    <w:rsid w:val="006957D0"/>
    <w:rsid w:val="00695962"/>
    <w:rsid w:val="00695C2C"/>
    <w:rsid w:val="00695D14"/>
    <w:rsid w:val="006A0065"/>
    <w:rsid w:val="006A14AC"/>
    <w:rsid w:val="006A1EBE"/>
    <w:rsid w:val="006A22F5"/>
    <w:rsid w:val="006A3318"/>
    <w:rsid w:val="006A335A"/>
    <w:rsid w:val="006A3E31"/>
    <w:rsid w:val="006A59BB"/>
    <w:rsid w:val="006A6D7E"/>
    <w:rsid w:val="006A73C1"/>
    <w:rsid w:val="006A74AE"/>
    <w:rsid w:val="006A7ABB"/>
    <w:rsid w:val="006B07F2"/>
    <w:rsid w:val="006B0BBA"/>
    <w:rsid w:val="006B1547"/>
    <w:rsid w:val="006B2C22"/>
    <w:rsid w:val="006B2FAF"/>
    <w:rsid w:val="006B3C3F"/>
    <w:rsid w:val="006B5D1C"/>
    <w:rsid w:val="006B62DA"/>
    <w:rsid w:val="006B6426"/>
    <w:rsid w:val="006C1F73"/>
    <w:rsid w:val="006C2B57"/>
    <w:rsid w:val="006C3E94"/>
    <w:rsid w:val="006C50BF"/>
    <w:rsid w:val="006C5712"/>
    <w:rsid w:val="006C6A9A"/>
    <w:rsid w:val="006C7514"/>
    <w:rsid w:val="006C768B"/>
    <w:rsid w:val="006C7951"/>
    <w:rsid w:val="006D104C"/>
    <w:rsid w:val="006D106C"/>
    <w:rsid w:val="006D1920"/>
    <w:rsid w:val="006D2241"/>
    <w:rsid w:val="006D3117"/>
    <w:rsid w:val="006D3F1C"/>
    <w:rsid w:val="006D509A"/>
    <w:rsid w:val="006D5D85"/>
    <w:rsid w:val="006D5EAB"/>
    <w:rsid w:val="006E005A"/>
    <w:rsid w:val="006E07F1"/>
    <w:rsid w:val="006E12FE"/>
    <w:rsid w:val="006E160B"/>
    <w:rsid w:val="006E1D42"/>
    <w:rsid w:val="006E27A0"/>
    <w:rsid w:val="006E3D1B"/>
    <w:rsid w:val="006E5DDA"/>
    <w:rsid w:val="006E7506"/>
    <w:rsid w:val="006E752F"/>
    <w:rsid w:val="006F1E6A"/>
    <w:rsid w:val="006F1F72"/>
    <w:rsid w:val="006F21D2"/>
    <w:rsid w:val="006F4EE8"/>
    <w:rsid w:val="006F525F"/>
    <w:rsid w:val="006F5A15"/>
    <w:rsid w:val="006F5E1D"/>
    <w:rsid w:val="006F6024"/>
    <w:rsid w:val="006F6529"/>
    <w:rsid w:val="00701EF5"/>
    <w:rsid w:val="00701FD5"/>
    <w:rsid w:val="0070315B"/>
    <w:rsid w:val="00703E1C"/>
    <w:rsid w:val="00704354"/>
    <w:rsid w:val="0070502E"/>
    <w:rsid w:val="00705232"/>
    <w:rsid w:val="00705FF1"/>
    <w:rsid w:val="007061AC"/>
    <w:rsid w:val="007065D3"/>
    <w:rsid w:val="007071A7"/>
    <w:rsid w:val="00707B78"/>
    <w:rsid w:val="00711EFF"/>
    <w:rsid w:val="00712CB2"/>
    <w:rsid w:val="00712D5B"/>
    <w:rsid w:val="00713290"/>
    <w:rsid w:val="00713EC1"/>
    <w:rsid w:val="0071450F"/>
    <w:rsid w:val="00715248"/>
    <w:rsid w:val="00715AA3"/>
    <w:rsid w:val="007168E4"/>
    <w:rsid w:val="007171E7"/>
    <w:rsid w:val="00717650"/>
    <w:rsid w:val="007201ED"/>
    <w:rsid w:val="0072042F"/>
    <w:rsid w:val="0072148B"/>
    <w:rsid w:val="007237D6"/>
    <w:rsid w:val="00724130"/>
    <w:rsid w:val="00725143"/>
    <w:rsid w:val="00726C88"/>
    <w:rsid w:val="0072761C"/>
    <w:rsid w:val="00731732"/>
    <w:rsid w:val="00731B17"/>
    <w:rsid w:val="00732975"/>
    <w:rsid w:val="00732CC5"/>
    <w:rsid w:val="00734686"/>
    <w:rsid w:val="00734B17"/>
    <w:rsid w:val="0073585D"/>
    <w:rsid w:val="00736F7E"/>
    <w:rsid w:val="007376D1"/>
    <w:rsid w:val="007379EB"/>
    <w:rsid w:val="00737C4F"/>
    <w:rsid w:val="0074223D"/>
    <w:rsid w:val="0074274A"/>
    <w:rsid w:val="00743473"/>
    <w:rsid w:val="00743A10"/>
    <w:rsid w:val="00743CD7"/>
    <w:rsid w:val="00744B4D"/>
    <w:rsid w:val="007451A1"/>
    <w:rsid w:val="0074526E"/>
    <w:rsid w:val="00745804"/>
    <w:rsid w:val="007463DE"/>
    <w:rsid w:val="00746ACE"/>
    <w:rsid w:val="00747027"/>
    <w:rsid w:val="00750122"/>
    <w:rsid w:val="00750A76"/>
    <w:rsid w:val="0075135A"/>
    <w:rsid w:val="00752326"/>
    <w:rsid w:val="0075291C"/>
    <w:rsid w:val="00752BCA"/>
    <w:rsid w:val="00752C9B"/>
    <w:rsid w:val="00752D60"/>
    <w:rsid w:val="00753965"/>
    <w:rsid w:val="007542F4"/>
    <w:rsid w:val="0075593F"/>
    <w:rsid w:val="00755EF2"/>
    <w:rsid w:val="00755FCE"/>
    <w:rsid w:val="007560C5"/>
    <w:rsid w:val="00756B67"/>
    <w:rsid w:val="00757711"/>
    <w:rsid w:val="00760FE5"/>
    <w:rsid w:val="007613B1"/>
    <w:rsid w:val="00762106"/>
    <w:rsid w:val="00762219"/>
    <w:rsid w:val="00762F96"/>
    <w:rsid w:val="00763486"/>
    <w:rsid w:val="00764535"/>
    <w:rsid w:val="00765E5E"/>
    <w:rsid w:val="00767E7F"/>
    <w:rsid w:val="00767FD1"/>
    <w:rsid w:val="007702B2"/>
    <w:rsid w:val="00771D50"/>
    <w:rsid w:val="00772FC2"/>
    <w:rsid w:val="00773A1A"/>
    <w:rsid w:val="00774A19"/>
    <w:rsid w:val="007752DC"/>
    <w:rsid w:val="007755F0"/>
    <w:rsid w:val="00775AF7"/>
    <w:rsid w:val="007772B2"/>
    <w:rsid w:val="00780C33"/>
    <w:rsid w:val="00781192"/>
    <w:rsid w:val="007817C7"/>
    <w:rsid w:val="007819E0"/>
    <w:rsid w:val="0078317C"/>
    <w:rsid w:val="007849E5"/>
    <w:rsid w:val="007858FA"/>
    <w:rsid w:val="00785EA5"/>
    <w:rsid w:val="00786C27"/>
    <w:rsid w:val="007870B6"/>
    <w:rsid w:val="007914A1"/>
    <w:rsid w:val="00791559"/>
    <w:rsid w:val="0079421D"/>
    <w:rsid w:val="0079633B"/>
    <w:rsid w:val="007967A7"/>
    <w:rsid w:val="007A00ED"/>
    <w:rsid w:val="007A2D63"/>
    <w:rsid w:val="007A2DDB"/>
    <w:rsid w:val="007A2F62"/>
    <w:rsid w:val="007A3A1A"/>
    <w:rsid w:val="007A3DE7"/>
    <w:rsid w:val="007A4C12"/>
    <w:rsid w:val="007A4C88"/>
    <w:rsid w:val="007A50F0"/>
    <w:rsid w:val="007A5961"/>
    <w:rsid w:val="007A68DA"/>
    <w:rsid w:val="007A73EE"/>
    <w:rsid w:val="007A76D4"/>
    <w:rsid w:val="007A79D1"/>
    <w:rsid w:val="007B0099"/>
    <w:rsid w:val="007B1985"/>
    <w:rsid w:val="007B24E0"/>
    <w:rsid w:val="007B2991"/>
    <w:rsid w:val="007B2F95"/>
    <w:rsid w:val="007B3CFD"/>
    <w:rsid w:val="007B55A1"/>
    <w:rsid w:val="007B606B"/>
    <w:rsid w:val="007B7065"/>
    <w:rsid w:val="007B7303"/>
    <w:rsid w:val="007B760F"/>
    <w:rsid w:val="007B79A9"/>
    <w:rsid w:val="007C0CD5"/>
    <w:rsid w:val="007C1974"/>
    <w:rsid w:val="007C31C3"/>
    <w:rsid w:val="007C33B7"/>
    <w:rsid w:val="007C3728"/>
    <w:rsid w:val="007C38FA"/>
    <w:rsid w:val="007C397D"/>
    <w:rsid w:val="007C3EB8"/>
    <w:rsid w:val="007C45AE"/>
    <w:rsid w:val="007C48F5"/>
    <w:rsid w:val="007C6038"/>
    <w:rsid w:val="007C6CC9"/>
    <w:rsid w:val="007C76FD"/>
    <w:rsid w:val="007C791D"/>
    <w:rsid w:val="007C7F53"/>
    <w:rsid w:val="007D1513"/>
    <w:rsid w:val="007D2501"/>
    <w:rsid w:val="007D2AA4"/>
    <w:rsid w:val="007D38A5"/>
    <w:rsid w:val="007D3EF2"/>
    <w:rsid w:val="007D617E"/>
    <w:rsid w:val="007D672F"/>
    <w:rsid w:val="007D6E9C"/>
    <w:rsid w:val="007D70DF"/>
    <w:rsid w:val="007D75EB"/>
    <w:rsid w:val="007D7ADE"/>
    <w:rsid w:val="007D7AFD"/>
    <w:rsid w:val="007E0BD9"/>
    <w:rsid w:val="007E14F0"/>
    <w:rsid w:val="007E2C15"/>
    <w:rsid w:val="007E2E52"/>
    <w:rsid w:val="007E3820"/>
    <w:rsid w:val="007E528F"/>
    <w:rsid w:val="007E5472"/>
    <w:rsid w:val="007E569D"/>
    <w:rsid w:val="007F0641"/>
    <w:rsid w:val="007F0A20"/>
    <w:rsid w:val="007F0EA5"/>
    <w:rsid w:val="007F1058"/>
    <w:rsid w:val="007F2224"/>
    <w:rsid w:val="007F2C57"/>
    <w:rsid w:val="007F4BA0"/>
    <w:rsid w:val="007F4E93"/>
    <w:rsid w:val="007F5D22"/>
    <w:rsid w:val="007F7187"/>
    <w:rsid w:val="007F7510"/>
    <w:rsid w:val="007F7652"/>
    <w:rsid w:val="007F7BE6"/>
    <w:rsid w:val="007F7FE7"/>
    <w:rsid w:val="00801018"/>
    <w:rsid w:val="00804F56"/>
    <w:rsid w:val="00805408"/>
    <w:rsid w:val="008073F3"/>
    <w:rsid w:val="00810F1D"/>
    <w:rsid w:val="00811375"/>
    <w:rsid w:val="008115DE"/>
    <w:rsid w:val="00811DCD"/>
    <w:rsid w:val="008126EA"/>
    <w:rsid w:val="00814571"/>
    <w:rsid w:val="0081671A"/>
    <w:rsid w:val="00816742"/>
    <w:rsid w:val="008179ED"/>
    <w:rsid w:val="00817C8F"/>
    <w:rsid w:val="00821931"/>
    <w:rsid w:val="008228A9"/>
    <w:rsid w:val="00823154"/>
    <w:rsid w:val="00823642"/>
    <w:rsid w:val="00823987"/>
    <w:rsid w:val="00823ABF"/>
    <w:rsid w:val="00823C3A"/>
    <w:rsid w:val="008242B6"/>
    <w:rsid w:val="00825259"/>
    <w:rsid w:val="00827581"/>
    <w:rsid w:val="008304EE"/>
    <w:rsid w:val="0083081C"/>
    <w:rsid w:val="00830945"/>
    <w:rsid w:val="00830EB7"/>
    <w:rsid w:val="00831211"/>
    <w:rsid w:val="0083180D"/>
    <w:rsid w:val="008320CE"/>
    <w:rsid w:val="008327F9"/>
    <w:rsid w:val="00833677"/>
    <w:rsid w:val="00834060"/>
    <w:rsid w:val="0083585B"/>
    <w:rsid w:val="00835A8D"/>
    <w:rsid w:val="00835AC3"/>
    <w:rsid w:val="00836484"/>
    <w:rsid w:val="00836B60"/>
    <w:rsid w:val="00836E28"/>
    <w:rsid w:val="0084182F"/>
    <w:rsid w:val="00842F94"/>
    <w:rsid w:val="0084329C"/>
    <w:rsid w:val="00844150"/>
    <w:rsid w:val="00844D02"/>
    <w:rsid w:val="00847EAD"/>
    <w:rsid w:val="008515D2"/>
    <w:rsid w:val="00851917"/>
    <w:rsid w:val="00853096"/>
    <w:rsid w:val="008532BF"/>
    <w:rsid w:val="00853863"/>
    <w:rsid w:val="00853903"/>
    <w:rsid w:val="00853C2A"/>
    <w:rsid w:val="0085495D"/>
    <w:rsid w:val="0085723A"/>
    <w:rsid w:val="00857A61"/>
    <w:rsid w:val="0086285B"/>
    <w:rsid w:val="00862F7C"/>
    <w:rsid w:val="00863194"/>
    <w:rsid w:val="008637FD"/>
    <w:rsid w:val="00865038"/>
    <w:rsid w:val="0086528E"/>
    <w:rsid w:val="00865A7B"/>
    <w:rsid w:val="0086659E"/>
    <w:rsid w:val="008669B0"/>
    <w:rsid w:val="008676A0"/>
    <w:rsid w:val="0087071D"/>
    <w:rsid w:val="008714C3"/>
    <w:rsid w:val="008716FD"/>
    <w:rsid w:val="00871C7A"/>
    <w:rsid w:val="008723AE"/>
    <w:rsid w:val="008726AF"/>
    <w:rsid w:val="008739C4"/>
    <w:rsid w:val="00874D3F"/>
    <w:rsid w:val="00874E5C"/>
    <w:rsid w:val="00875FAC"/>
    <w:rsid w:val="00877065"/>
    <w:rsid w:val="00877C51"/>
    <w:rsid w:val="00877FD2"/>
    <w:rsid w:val="00880219"/>
    <w:rsid w:val="008807B6"/>
    <w:rsid w:val="00880A66"/>
    <w:rsid w:val="00880F80"/>
    <w:rsid w:val="0088294A"/>
    <w:rsid w:val="008833AF"/>
    <w:rsid w:val="0088350E"/>
    <w:rsid w:val="00884185"/>
    <w:rsid w:val="00884C51"/>
    <w:rsid w:val="00886C42"/>
    <w:rsid w:val="00886D04"/>
    <w:rsid w:val="00887C65"/>
    <w:rsid w:val="008907A4"/>
    <w:rsid w:val="008910CD"/>
    <w:rsid w:val="0089213D"/>
    <w:rsid w:val="008923AB"/>
    <w:rsid w:val="008924B0"/>
    <w:rsid w:val="0089282F"/>
    <w:rsid w:val="00893732"/>
    <w:rsid w:val="00893743"/>
    <w:rsid w:val="00895AEB"/>
    <w:rsid w:val="00896F65"/>
    <w:rsid w:val="008A0B18"/>
    <w:rsid w:val="008A0D90"/>
    <w:rsid w:val="008A2142"/>
    <w:rsid w:val="008A2165"/>
    <w:rsid w:val="008A2DA3"/>
    <w:rsid w:val="008A4635"/>
    <w:rsid w:val="008A4EAE"/>
    <w:rsid w:val="008A5594"/>
    <w:rsid w:val="008A59A6"/>
    <w:rsid w:val="008B0642"/>
    <w:rsid w:val="008B1BE9"/>
    <w:rsid w:val="008B24FC"/>
    <w:rsid w:val="008B57C9"/>
    <w:rsid w:val="008B6165"/>
    <w:rsid w:val="008B6ADD"/>
    <w:rsid w:val="008B7590"/>
    <w:rsid w:val="008B75D9"/>
    <w:rsid w:val="008C056E"/>
    <w:rsid w:val="008C0796"/>
    <w:rsid w:val="008C08C1"/>
    <w:rsid w:val="008C0C32"/>
    <w:rsid w:val="008C1411"/>
    <w:rsid w:val="008C19A2"/>
    <w:rsid w:val="008C349F"/>
    <w:rsid w:val="008C3620"/>
    <w:rsid w:val="008C3A41"/>
    <w:rsid w:val="008C41F0"/>
    <w:rsid w:val="008C4221"/>
    <w:rsid w:val="008C422E"/>
    <w:rsid w:val="008C43EA"/>
    <w:rsid w:val="008C456F"/>
    <w:rsid w:val="008C4C4F"/>
    <w:rsid w:val="008D09C5"/>
    <w:rsid w:val="008D1013"/>
    <w:rsid w:val="008D1364"/>
    <w:rsid w:val="008D1F7F"/>
    <w:rsid w:val="008D2A08"/>
    <w:rsid w:val="008D2DEA"/>
    <w:rsid w:val="008D3896"/>
    <w:rsid w:val="008D3D15"/>
    <w:rsid w:val="008D49AD"/>
    <w:rsid w:val="008D4E7F"/>
    <w:rsid w:val="008D573D"/>
    <w:rsid w:val="008D57B6"/>
    <w:rsid w:val="008D5C5A"/>
    <w:rsid w:val="008D5E18"/>
    <w:rsid w:val="008D6953"/>
    <w:rsid w:val="008D6C6A"/>
    <w:rsid w:val="008D70D2"/>
    <w:rsid w:val="008D7919"/>
    <w:rsid w:val="008D7A92"/>
    <w:rsid w:val="008D7AEF"/>
    <w:rsid w:val="008D7D75"/>
    <w:rsid w:val="008D7D8B"/>
    <w:rsid w:val="008E0127"/>
    <w:rsid w:val="008E0762"/>
    <w:rsid w:val="008E0E2B"/>
    <w:rsid w:val="008E27DD"/>
    <w:rsid w:val="008E39E3"/>
    <w:rsid w:val="008E3FA7"/>
    <w:rsid w:val="008E420F"/>
    <w:rsid w:val="008E48B2"/>
    <w:rsid w:val="008E5402"/>
    <w:rsid w:val="008F0EA0"/>
    <w:rsid w:val="008F0F63"/>
    <w:rsid w:val="008F0FAC"/>
    <w:rsid w:val="008F1C2E"/>
    <w:rsid w:val="008F1EAD"/>
    <w:rsid w:val="008F2398"/>
    <w:rsid w:val="008F3026"/>
    <w:rsid w:val="008F36BC"/>
    <w:rsid w:val="008F428A"/>
    <w:rsid w:val="008F4442"/>
    <w:rsid w:val="008F4E7A"/>
    <w:rsid w:val="008F537E"/>
    <w:rsid w:val="008F5CA6"/>
    <w:rsid w:val="008F5E81"/>
    <w:rsid w:val="008F7225"/>
    <w:rsid w:val="008F784F"/>
    <w:rsid w:val="009006FD"/>
    <w:rsid w:val="00900FBE"/>
    <w:rsid w:val="009021F1"/>
    <w:rsid w:val="0090394E"/>
    <w:rsid w:val="009043DB"/>
    <w:rsid w:val="00904A85"/>
    <w:rsid w:val="00905A31"/>
    <w:rsid w:val="00906487"/>
    <w:rsid w:val="00906679"/>
    <w:rsid w:val="0090699A"/>
    <w:rsid w:val="00906D7C"/>
    <w:rsid w:val="00906D98"/>
    <w:rsid w:val="00907404"/>
    <w:rsid w:val="00910190"/>
    <w:rsid w:val="00911B8A"/>
    <w:rsid w:val="00913162"/>
    <w:rsid w:val="00913DE4"/>
    <w:rsid w:val="00916864"/>
    <w:rsid w:val="00916DFF"/>
    <w:rsid w:val="00917342"/>
    <w:rsid w:val="009177A1"/>
    <w:rsid w:val="00917DF6"/>
    <w:rsid w:val="00920B1E"/>
    <w:rsid w:val="00921DA4"/>
    <w:rsid w:val="00922C66"/>
    <w:rsid w:val="00922E22"/>
    <w:rsid w:val="009230D0"/>
    <w:rsid w:val="00924E8A"/>
    <w:rsid w:val="00926C0B"/>
    <w:rsid w:val="009274CE"/>
    <w:rsid w:val="00927DEC"/>
    <w:rsid w:val="00930792"/>
    <w:rsid w:val="009309E8"/>
    <w:rsid w:val="00932F07"/>
    <w:rsid w:val="00935839"/>
    <w:rsid w:val="00935AD6"/>
    <w:rsid w:val="00935ADB"/>
    <w:rsid w:val="0093617A"/>
    <w:rsid w:val="00936386"/>
    <w:rsid w:val="009366DB"/>
    <w:rsid w:val="00936EEE"/>
    <w:rsid w:val="00940EAE"/>
    <w:rsid w:val="0094139C"/>
    <w:rsid w:val="00941664"/>
    <w:rsid w:val="0094242D"/>
    <w:rsid w:val="00942A1A"/>
    <w:rsid w:val="00942CD3"/>
    <w:rsid w:val="00942FC1"/>
    <w:rsid w:val="00944515"/>
    <w:rsid w:val="00945182"/>
    <w:rsid w:val="009455C6"/>
    <w:rsid w:val="00945E85"/>
    <w:rsid w:val="00945FFA"/>
    <w:rsid w:val="009466DA"/>
    <w:rsid w:val="00946F06"/>
    <w:rsid w:val="00947C2F"/>
    <w:rsid w:val="00950A68"/>
    <w:rsid w:val="00950C39"/>
    <w:rsid w:val="00950E3B"/>
    <w:rsid w:val="00950E73"/>
    <w:rsid w:val="00951F26"/>
    <w:rsid w:val="009522FB"/>
    <w:rsid w:val="009549C6"/>
    <w:rsid w:val="00955B8F"/>
    <w:rsid w:val="009562C4"/>
    <w:rsid w:val="0095716A"/>
    <w:rsid w:val="00957BBF"/>
    <w:rsid w:val="00957BC2"/>
    <w:rsid w:val="00957C00"/>
    <w:rsid w:val="0096012E"/>
    <w:rsid w:val="00960C18"/>
    <w:rsid w:val="00960E39"/>
    <w:rsid w:val="00961364"/>
    <w:rsid w:val="00961712"/>
    <w:rsid w:val="009618A1"/>
    <w:rsid w:val="00961AF5"/>
    <w:rsid w:val="00962C82"/>
    <w:rsid w:val="0096327B"/>
    <w:rsid w:val="009637EF"/>
    <w:rsid w:val="00965A75"/>
    <w:rsid w:val="00965ACD"/>
    <w:rsid w:val="00967515"/>
    <w:rsid w:val="00967D7E"/>
    <w:rsid w:val="009711D5"/>
    <w:rsid w:val="0097135F"/>
    <w:rsid w:val="00972920"/>
    <w:rsid w:val="00972A77"/>
    <w:rsid w:val="0097320F"/>
    <w:rsid w:val="009734FF"/>
    <w:rsid w:val="00973A0D"/>
    <w:rsid w:val="00975604"/>
    <w:rsid w:val="009766F0"/>
    <w:rsid w:val="009779D9"/>
    <w:rsid w:val="00977D0E"/>
    <w:rsid w:val="009808B6"/>
    <w:rsid w:val="00980B13"/>
    <w:rsid w:val="0098201D"/>
    <w:rsid w:val="0098237A"/>
    <w:rsid w:val="009829A6"/>
    <w:rsid w:val="009830B8"/>
    <w:rsid w:val="0098311C"/>
    <w:rsid w:val="0098327F"/>
    <w:rsid w:val="00983D50"/>
    <w:rsid w:val="0098417A"/>
    <w:rsid w:val="0098746C"/>
    <w:rsid w:val="0098760D"/>
    <w:rsid w:val="009901E8"/>
    <w:rsid w:val="009903B7"/>
    <w:rsid w:val="00990CC8"/>
    <w:rsid w:val="00993263"/>
    <w:rsid w:val="009934C1"/>
    <w:rsid w:val="00993F50"/>
    <w:rsid w:val="00994F8A"/>
    <w:rsid w:val="0099655E"/>
    <w:rsid w:val="00996D6B"/>
    <w:rsid w:val="0099795D"/>
    <w:rsid w:val="009A0BA7"/>
    <w:rsid w:val="009A0F16"/>
    <w:rsid w:val="009A0F19"/>
    <w:rsid w:val="009A15CB"/>
    <w:rsid w:val="009A1DD8"/>
    <w:rsid w:val="009A2168"/>
    <w:rsid w:val="009A3356"/>
    <w:rsid w:val="009A404D"/>
    <w:rsid w:val="009A5429"/>
    <w:rsid w:val="009A6482"/>
    <w:rsid w:val="009A6D22"/>
    <w:rsid w:val="009A7A17"/>
    <w:rsid w:val="009A7FAD"/>
    <w:rsid w:val="009B07A8"/>
    <w:rsid w:val="009B0B3E"/>
    <w:rsid w:val="009B14EF"/>
    <w:rsid w:val="009B19EE"/>
    <w:rsid w:val="009B29C8"/>
    <w:rsid w:val="009B2E53"/>
    <w:rsid w:val="009B33A0"/>
    <w:rsid w:val="009B34ED"/>
    <w:rsid w:val="009B3C48"/>
    <w:rsid w:val="009B4283"/>
    <w:rsid w:val="009B47F4"/>
    <w:rsid w:val="009B66DC"/>
    <w:rsid w:val="009C0C5F"/>
    <w:rsid w:val="009C11BC"/>
    <w:rsid w:val="009C27BD"/>
    <w:rsid w:val="009C6F28"/>
    <w:rsid w:val="009C74CC"/>
    <w:rsid w:val="009D0F7A"/>
    <w:rsid w:val="009D19D4"/>
    <w:rsid w:val="009D21FF"/>
    <w:rsid w:val="009D2345"/>
    <w:rsid w:val="009D2964"/>
    <w:rsid w:val="009D3940"/>
    <w:rsid w:val="009D5393"/>
    <w:rsid w:val="009D617D"/>
    <w:rsid w:val="009D72C3"/>
    <w:rsid w:val="009E03B8"/>
    <w:rsid w:val="009E07E9"/>
    <w:rsid w:val="009E2115"/>
    <w:rsid w:val="009E302A"/>
    <w:rsid w:val="009E356D"/>
    <w:rsid w:val="009E413C"/>
    <w:rsid w:val="009E49D1"/>
    <w:rsid w:val="009E4B56"/>
    <w:rsid w:val="009E4F45"/>
    <w:rsid w:val="009E55BE"/>
    <w:rsid w:val="009E5759"/>
    <w:rsid w:val="009E5E31"/>
    <w:rsid w:val="009E6046"/>
    <w:rsid w:val="009E65A0"/>
    <w:rsid w:val="009E7060"/>
    <w:rsid w:val="009E7673"/>
    <w:rsid w:val="009E7F41"/>
    <w:rsid w:val="009F0FCD"/>
    <w:rsid w:val="009F153F"/>
    <w:rsid w:val="009F3563"/>
    <w:rsid w:val="009F35C0"/>
    <w:rsid w:val="009F380B"/>
    <w:rsid w:val="009F42E2"/>
    <w:rsid w:val="009F4B53"/>
    <w:rsid w:val="009F4DA4"/>
    <w:rsid w:val="009F51A5"/>
    <w:rsid w:val="009F7AB0"/>
    <w:rsid w:val="009F7E0A"/>
    <w:rsid w:val="00A00552"/>
    <w:rsid w:val="00A02573"/>
    <w:rsid w:val="00A03052"/>
    <w:rsid w:val="00A03179"/>
    <w:rsid w:val="00A06237"/>
    <w:rsid w:val="00A06644"/>
    <w:rsid w:val="00A06C61"/>
    <w:rsid w:val="00A1081A"/>
    <w:rsid w:val="00A10ED2"/>
    <w:rsid w:val="00A12765"/>
    <w:rsid w:val="00A139AC"/>
    <w:rsid w:val="00A142D1"/>
    <w:rsid w:val="00A14734"/>
    <w:rsid w:val="00A161FA"/>
    <w:rsid w:val="00A17C3B"/>
    <w:rsid w:val="00A200B3"/>
    <w:rsid w:val="00A21129"/>
    <w:rsid w:val="00A2240B"/>
    <w:rsid w:val="00A22569"/>
    <w:rsid w:val="00A232DE"/>
    <w:rsid w:val="00A23A50"/>
    <w:rsid w:val="00A23B3C"/>
    <w:rsid w:val="00A24188"/>
    <w:rsid w:val="00A242F0"/>
    <w:rsid w:val="00A25CA6"/>
    <w:rsid w:val="00A25E6D"/>
    <w:rsid w:val="00A307B7"/>
    <w:rsid w:val="00A31186"/>
    <w:rsid w:val="00A318A4"/>
    <w:rsid w:val="00A31912"/>
    <w:rsid w:val="00A31E79"/>
    <w:rsid w:val="00A326B8"/>
    <w:rsid w:val="00A329F4"/>
    <w:rsid w:val="00A33C5C"/>
    <w:rsid w:val="00A3407C"/>
    <w:rsid w:val="00A3666A"/>
    <w:rsid w:val="00A37219"/>
    <w:rsid w:val="00A4027D"/>
    <w:rsid w:val="00A40626"/>
    <w:rsid w:val="00A40834"/>
    <w:rsid w:val="00A41545"/>
    <w:rsid w:val="00A41EA3"/>
    <w:rsid w:val="00A422A1"/>
    <w:rsid w:val="00A4347A"/>
    <w:rsid w:val="00A43B5D"/>
    <w:rsid w:val="00A44C46"/>
    <w:rsid w:val="00A45A58"/>
    <w:rsid w:val="00A45B6D"/>
    <w:rsid w:val="00A45CDC"/>
    <w:rsid w:val="00A46675"/>
    <w:rsid w:val="00A478DE"/>
    <w:rsid w:val="00A47ACB"/>
    <w:rsid w:val="00A50019"/>
    <w:rsid w:val="00A50436"/>
    <w:rsid w:val="00A509AC"/>
    <w:rsid w:val="00A50FD8"/>
    <w:rsid w:val="00A51322"/>
    <w:rsid w:val="00A5173C"/>
    <w:rsid w:val="00A519BA"/>
    <w:rsid w:val="00A52525"/>
    <w:rsid w:val="00A52645"/>
    <w:rsid w:val="00A52CB4"/>
    <w:rsid w:val="00A52ED2"/>
    <w:rsid w:val="00A538AD"/>
    <w:rsid w:val="00A53925"/>
    <w:rsid w:val="00A543FA"/>
    <w:rsid w:val="00A54BFD"/>
    <w:rsid w:val="00A5587C"/>
    <w:rsid w:val="00A56FEE"/>
    <w:rsid w:val="00A57835"/>
    <w:rsid w:val="00A57EE7"/>
    <w:rsid w:val="00A57F2F"/>
    <w:rsid w:val="00A60155"/>
    <w:rsid w:val="00A602C1"/>
    <w:rsid w:val="00A64CB7"/>
    <w:rsid w:val="00A64E5D"/>
    <w:rsid w:val="00A65539"/>
    <w:rsid w:val="00A65D1C"/>
    <w:rsid w:val="00A66481"/>
    <w:rsid w:val="00A725B3"/>
    <w:rsid w:val="00A73462"/>
    <w:rsid w:val="00A737B5"/>
    <w:rsid w:val="00A73B91"/>
    <w:rsid w:val="00A73D79"/>
    <w:rsid w:val="00A74DE6"/>
    <w:rsid w:val="00A75E46"/>
    <w:rsid w:val="00A7717A"/>
    <w:rsid w:val="00A77236"/>
    <w:rsid w:val="00A77B7F"/>
    <w:rsid w:val="00A77D4F"/>
    <w:rsid w:val="00A811AF"/>
    <w:rsid w:val="00A813B1"/>
    <w:rsid w:val="00A8289D"/>
    <w:rsid w:val="00A8309B"/>
    <w:rsid w:val="00A8505A"/>
    <w:rsid w:val="00A85145"/>
    <w:rsid w:val="00A854A3"/>
    <w:rsid w:val="00A85745"/>
    <w:rsid w:val="00A85859"/>
    <w:rsid w:val="00A85E53"/>
    <w:rsid w:val="00A87658"/>
    <w:rsid w:val="00A87852"/>
    <w:rsid w:val="00A87ED4"/>
    <w:rsid w:val="00A90896"/>
    <w:rsid w:val="00A90B7B"/>
    <w:rsid w:val="00A913D7"/>
    <w:rsid w:val="00A9233E"/>
    <w:rsid w:val="00A93BB3"/>
    <w:rsid w:val="00A9440F"/>
    <w:rsid w:val="00A95254"/>
    <w:rsid w:val="00A96F5A"/>
    <w:rsid w:val="00A97461"/>
    <w:rsid w:val="00A977C0"/>
    <w:rsid w:val="00A97F83"/>
    <w:rsid w:val="00AA07DE"/>
    <w:rsid w:val="00AA1456"/>
    <w:rsid w:val="00AA1C20"/>
    <w:rsid w:val="00AA1D61"/>
    <w:rsid w:val="00AA1D6A"/>
    <w:rsid w:val="00AA5452"/>
    <w:rsid w:val="00AA5D6A"/>
    <w:rsid w:val="00AA7403"/>
    <w:rsid w:val="00AA7720"/>
    <w:rsid w:val="00AB0F35"/>
    <w:rsid w:val="00AB113D"/>
    <w:rsid w:val="00AB1802"/>
    <w:rsid w:val="00AB257C"/>
    <w:rsid w:val="00AB2FE1"/>
    <w:rsid w:val="00AB317A"/>
    <w:rsid w:val="00AB3ED3"/>
    <w:rsid w:val="00AB4A2C"/>
    <w:rsid w:val="00AB4C11"/>
    <w:rsid w:val="00AB61F6"/>
    <w:rsid w:val="00AB6A19"/>
    <w:rsid w:val="00AB7AF2"/>
    <w:rsid w:val="00AC0A0A"/>
    <w:rsid w:val="00AC13AE"/>
    <w:rsid w:val="00AC178B"/>
    <w:rsid w:val="00AC28E6"/>
    <w:rsid w:val="00AC51A8"/>
    <w:rsid w:val="00AC5C30"/>
    <w:rsid w:val="00AC7BC8"/>
    <w:rsid w:val="00AC7E53"/>
    <w:rsid w:val="00AD07B8"/>
    <w:rsid w:val="00AD0A03"/>
    <w:rsid w:val="00AD1C55"/>
    <w:rsid w:val="00AD2706"/>
    <w:rsid w:val="00AD2933"/>
    <w:rsid w:val="00AD37B1"/>
    <w:rsid w:val="00AD3E82"/>
    <w:rsid w:val="00AD43B6"/>
    <w:rsid w:val="00AD48B2"/>
    <w:rsid w:val="00AD492F"/>
    <w:rsid w:val="00AD4A37"/>
    <w:rsid w:val="00AD5491"/>
    <w:rsid w:val="00AD6A89"/>
    <w:rsid w:val="00AD6F6C"/>
    <w:rsid w:val="00AD72CE"/>
    <w:rsid w:val="00AD7BE5"/>
    <w:rsid w:val="00AE054A"/>
    <w:rsid w:val="00AE058B"/>
    <w:rsid w:val="00AE190B"/>
    <w:rsid w:val="00AE1D3C"/>
    <w:rsid w:val="00AE23EF"/>
    <w:rsid w:val="00AE3BE3"/>
    <w:rsid w:val="00AE3C55"/>
    <w:rsid w:val="00AE494D"/>
    <w:rsid w:val="00AE4C9D"/>
    <w:rsid w:val="00AE52F2"/>
    <w:rsid w:val="00AE5C5F"/>
    <w:rsid w:val="00AE6B18"/>
    <w:rsid w:val="00AE7029"/>
    <w:rsid w:val="00AF018C"/>
    <w:rsid w:val="00AF03C8"/>
    <w:rsid w:val="00AF0773"/>
    <w:rsid w:val="00AF0A6F"/>
    <w:rsid w:val="00AF29E2"/>
    <w:rsid w:val="00AF3FA3"/>
    <w:rsid w:val="00AF4704"/>
    <w:rsid w:val="00AF4B32"/>
    <w:rsid w:val="00AF4BA1"/>
    <w:rsid w:val="00AF55B4"/>
    <w:rsid w:val="00AF666B"/>
    <w:rsid w:val="00AF7131"/>
    <w:rsid w:val="00AF75AF"/>
    <w:rsid w:val="00AF7B77"/>
    <w:rsid w:val="00B01021"/>
    <w:rsid w:val="00B017F1"/>
    <w:rsid w:val="00B01AF9"/>
    <w:rsid w:val="00B04148"/>
    <w:rsid w:val="00B04585"/>
    <w:rsid w:val="00B04B84"/>
    <w:rsid w:val="00B0536E"/>
    <w:rsid w:val="00B0578C"/>
    <w:rsid w:val="00B058C6"/>
    <w:rsid w:val="00B06C5A"/>
    <w:rsid w:val="00B07FEF"/>
    <w:rsid w:val="00B10535"/>
    <w:rsid w:val="00B1500C"/>
    <w:rsid w:val="00B1588F"/>
    <w:rsid w:val="00B15A18"/>
    <w:rsid w:val="00B15AF5"/>
    <w:rsid w:val="00B15F14"/>
    <w:rsid w:val="00B17077"/>
    <w:rsid w:val="00B17296"/>
    <w:rsid w:val="00B172A2"/>
    <w:rsid w:val="00B17F16"/>
    <w:rsid w:val="00B20ADF"/>
    <w:rsid w:val="00B20EB2"/>
    <w:rsid w:val="00B21E65"/>
    <w:rsid w:val="00B245B7"/>
    <w:rsid w:val="00B24E3F"/>
    <w:rsid w:val="00B26875"/>
    <w:rsid w:val="00B269DE"/>
    <w:rsid w:val="00B26AF4"/>
    <w:rsid w:val="00B26C9F"/>
    <w:rsid w:val="00B27059"/>
    <w:rsid w:val="00B27DDE"/>
    <w:rsid w:val="00B3098A"/>
    <w:rsid w:val="00B310FA"/>
    <w:rsid w:val="00B3140D"/>
    <w:rsid w:val="00B3154B"/>
    <w:rsid w:val="00B3177B"/>
    <w:rsid w:val="00B33226"/>
    <w:rsid w:val="00B33B11"/>
    <w:rsid w:val="00B33C17"/>
    <w:rsid w:val="00B33C5F"/>
    <w:rsid w:val="00B33EB4"/>
    <w:rsid w:val="00B35F6E"/>
    <w:rsid w:val="00B36E98"/>
    <w:rsid w:val="00B37C02"/>
    <w:rsid w:val="00B41B7C"/>
    <w:rsid w:val="00B430F1"/>
    <w:rsid w:val="00B43F0D"/>
    <w:rsid w:val="00B44C2A"/>
    <w:rsid w:val="00B45CDD"/>
    <w:rsid w:val="00B45F6B"/>
    <w:rsid w:val="00B46EEC"/>
    <w:rsid w:val="00B47010"/>
    <w:rsid w:val="00B470B5"/>
    <w:rsid w:val="00B471AE"/>
    <w:rsid w:val="00B47295"/>
    <w:rsid w:val="00B47416"/>
    <w:rsid w:val="00B50365"/>
    <w:rsid w:val="00B51CCC"/>
    <w:rsid w:val="00B52126"/>
    <w:rsid w:val="00B535BF"/>
    <w:rsid w:val="00B5449F"/>
    <w:rsid w:val="00B5493D"/>
    <w:rsid w:val="00B573A3"/>
    <w:rsid w:val="00B57709"/>
    <w:rsid w:val="00B57A9C"/>
    <w:rsid w:val="00B6154B"/>
    <w:rsid w:val="00B64C14"/>
    <w:rsid w:val="00B65A39"/>
    <w:rsid w:val="00B65B51"/>
    <w:rsid w:val="00B66147"/>
    <w:rsid w:val="00B66AAA"/>
    <w:rsid w:val="00B66F0C"/>
    <w:rsid w:val="00B67A3B"/>
    <w:rsid w:val="00B67E5B"/>
    <w:rsid w:val="00B7048B"/>
    <w:rsid w:val="00B70B7D"/>
    <w:rsid w:val="00B71633"/>
    <w:rsid w:val="00B72677"/>
    <w:rsid w:val="00B734C8"/>
    <w:rsid w:val="00B737EF"/>
    <w:rsid w:val="00B74116"/>
    <w:rsid w:val="00B75361"/>
    <w:rsid w:val="00B7682A"/>
    <w:rsid w:val="00B77740"/>
    <w:rsid w:val="00B77857"/>
    <w:rsid w:val="00B80DB2"/>
    <w:rsid w:val="00B82949"/>
    <w:rsid w:val="00B845FB"/>
    <w:rsid w:val="00B8608F"/>
    <w:rsid w:val="00B86937"/>
    <w:rsid w:val="00B86CF9"/>
    <w:rsid w:val="00B87052"/>
    <w:rsid w:val="00B90334"/>
    <w:rsid w:val="00B921EA"/>
    <w:rsid w:val="00B92563"/>
    <w:rsid w:val="00B931B3"/>
    <w:rsid w:val="00B93D30"/>
    <w:rsid w:val="00B94736"/>
    <w:rsid w:val="00B963F7"/>
    <w:rsid w:val="00BA02D6"/>
    <w:rsid w:val="00BA094E"/>
    <w:rsid w:val="00BA0A55"/>
    <w:rsid w:val="00BA0C89"/>
    <w:rsid w:val="00BA192F"/>
    <w:rsid w:val="00BA1E43"/>
    <w:rsid w:val="00BA2112"/>
    <w:rsid w:val="00BA2B7F"/>
    <w:rsid w:val="00BA3480"/>
    <w:rsid w:val="00BA3914"/>
    <w:rsid w:val="00BA4076"/>
    <w:rsid w:val="00BA46B0"/>
    <w:rsid w:val="00BA5878"/>
    <w:rsid w:val="00BA6464"/>
    <w:rsid w:val="00BA6627"/>
    <w:rsid w:val="00BB0179"/>
    <w:rsid w:val="00BB124B"/>
    <w:rsid w:val="00BB1D79"/>
    <w:rsid w:val="00BB3227"/>
    <w:rsid w:val="00BB3CD1"/>
    <w:rsid w:val="00BB44D8"/>
    <w:rsid w:val="00BB534A"/>
    <w:rsid w:val="00BB5E87"/>
    <w:rsid w:val="00BB615D"/>
    <w:rsid w:val="00BC06B6"/>
    <w:rsid w:val="00BC092E"/>
    <w:rsid w:val="00BC1E42"/>
    <w:rsid w:val="00BC26D9"/>
    <w:rsid w:val="00BC3350"/>
    <w:rsid w:val="00BC3902"/>
    <w:rsid w:val="00BC539F"/>
    <w:rsid w:val="00BC73B0"/>
    <w:rsid w:val="00BD0762"/>
    <w:rsid w:val="00BD19C7"/>
    <w:rsid w:val="00BD1CB7"/>
    <w:rsid w:val="00BD2632"/>
    <w:rsid w:val="00BD26F9"/>
    <w:rsid w:val="00BD2BE9"/>
    <w:rsid w:val="00BD3A0B"/>
    <w:rsid w:val="00BD4B05"/>
    <w:rsid w:val="00BD5D25"/>
    <w:rsid w:val="00BD5E7A"/>
    <w:rsid w:val="00BD667F"/>
    <w:rsid w:val="00BD7B37"/>
    <w:rsid w:val="00BD7E88"/>
    <w:rsid w:val="00BE066B"/>
    <w:rsid w:val="00BE3130"/>
    <w:rsid w:val="00BE3247"/>
    <w:rsid w:val="00BE6ADE"/>
    <w:rsid w:val="00BE7567"/>
    <w:rsid w:val="00BF0428"/>
    <w:rsid w:val="00BF260E"/>
    <w:rsid w:val="00BF2CCD"/>
    <w:rsid w:val="00BF3985"/>
    <w:rsid w:val="00BF3C23"/>
    <w:rsid w:val="00BF3FAD"/>
    <w:rsid w:val="00BF4B7A"/>
    <w:rsid w:val="00BF55B5"/>
    <w:rsid w:val="00BF5ACE"/>
    <w:rsid w:val="00BF6A55"/>
    <w:rsid w:val="00BF72F8"/>
    <w:rsid w:val="00BF741F"/>
    <w:rsid w:val="00C00887"/>
    <w:rsid w:val="00C00C0A"/>
    <w:rsid w:val="00C01B17"/>
    <w:rsid w:val="00C02404"/>
    <w:rsid w:val="00C02FC0"/>
    <w:rsid w:val="00C032FA"/>
    <w:rsid w:val="00C0343E"/>
    <w:rsid w:val="00C051B2"/>
    <w:rsid w:val="00C0624F"/>
    <w:rsid w:val="00C06EF3"/>
    <w:rsid w:val="00C10468"/>
    <w:rsid w:val="00C1134F"/>
    <w:rsid w:val="00C119F6"/>
    <w:rsid w:val="00C13DDE"/>
    <w:rsid w:val="00C15201"/>
    <w:rsid w:val="00C15C95"/>
    <w:rsid w:val="00C168D6"/>
    <w:rsid w:val="00C17E3F"/>
    <w:rsid w:val="00C17F60"/>
    <w:rsid w:val="00C20233"/>
    <w:rsid w:val="00C208B5"/>
    <w:rsid w:val="00C20959"/>
    <w:rsid w:val="00C20C85"/>
    <w:rsid w:val="00C20F9D"/>
    <w:rsid w:val="00C212E1"/>
    <w:rsid w:val="00C214D5"/>
    <w:rsid w:val="00C21CBB"/>
    <w:rsid w:val="00C2658D"/>
    <w:rsid w:val="00C26DB2"/>
    <w:rsid w:val="00C2706C"/>
    <w:rsid w:val="00C278EF"/>
    <w:rsid w:val="00C279DA"/>
    <w:rsid w:val="00C3085E"/>
    <w:rsid w:val="00C31624"/>
    <w:rsid w:val="00C31A5D"/>
    <w:rsid w:val="00C31C8A"/>
    <w:rsid w:val="00C322D6"/>
    <w:rsid w:val="00C329AE"/>
    <w:rsid w:val="00C32D5E"/>
    <w:rsid w:val="00C33517"/>
    <w:rsid w:val="00C33AE2"/>
    <w:rsid w:val="00C3466E"/>
    <w:rsid w:val="00C34F34"/>
    <w:rsid w:val="00C356C4"/>
    <w:rsid w:val="00C35DF7"/>
    <w:rsid w:val="00C368DC"/>
    <w:rsid w:val="00C36CDC"/>
    <w:rsid w:val="00C36DAB"/>
    <w:rsid w:val="00C371D2"/>
    <w:rsid w:val="00C374BF"/>
    <w:rsid w:val="00C375D9"/>
    <w:rsid w:val="00C37836"/>
    <w:rsid w:val="00C37B6E"/>
    <w:rsid w:val="00C40384"/>
    <w:rsid w:val="00C405D1"/>
    <w:rsid w:val="00C40CDD"/>
    <w:rsid w:val="00C41643"/>
    <w:rsid w:val="00C42882"/>
    <w:rsid w:val="00C43A2E"/>
    <w:rsid w:val="00C43ABD"/>
    <w:rsid w:val="00C44231"/>
    <w:rsid w:val="00C445AA"/>
    <w:rsid w:val="00C44CC3"/>
    <w:rsid w:val="00C45148"/>
    <w:rsid w:val="00C455C9"/>
    <w:rsid w:val="00C46939"/>
    <w:rsid w:val="00C46A5B"/>
    <w:rsid w:val="00C47AD8"/>
    <w:rsid w:val="00C500EA"/>
    <w:rsid w:val="00C5186C"/>
    <w:rsid w:val="00C532A6"/>
    <w:rsid w:val="00C535EC"/>
    <w:rsid w:val="00C537F4"/>
    <w:rsid w:val="00C53F92"/>
    <w:rsid w:val="00C54133"/>
    <w:rsid w:val="00C543BC"/>
    <w:rsid w:val="00C547EB"/>
    <w:rsid w:val="00C54B3E"/>
    <w:rsid w:val="00C553DF"/>
    <w:rsid w:val="00C55873"/>
    <w:rsid w:val="00C57F16"/>
    <w:rsid w:val="00C6042D"/>
    <w:rsid w:val="00C6077B"/>
    <w:rsid w:val="00C60D39"/>
    <w:rsid w:val="00C613F3"/>
    <w:rsid w:val="00C61C13"/>
    <w:rsid w:val="00C640A9"/>
    <w:rsid w:val="00C6436D"/>
    <w:rsid w:val="00C65007"/>
    <w:rsid w:val="00C661F9"/>
    <w:rsid w:val="00C7038D"/>
    <w:rsid w:val="00C707BD"/>
    <w:rsid w:val="00C70934"/>
    <w:rsid w:val="00C72255"/>
    <w:rsid w:val="00C72BA4"/>
    <w:rsid w:val="00C73D48"/>
    <w:rsid w:val="00C7690D"/>
    <w:rsid w:val="00C769EE"/>
    <w:rsid w:val="00C77C7C"/>
    <w:rsid w:val="00C77D2D"/>
    <w:rsid w:val="00C804FF"/>
    <w:rsid w:val="00C81760"/>
    <w:rsid w:val="00C829F6"/>
    <w:rsid w:val="00C82A7C"/>
    <w:rsid w:val="00C8357A"/>
    <w:rsid w:val="00C83619"/>
    <w:rsid w:val="00C8397C"/>
    <w:rsid w:val="00C84110"/>
    <w:rsid w:val="00C85025"/>
    <w:rsid w:val="00C8569C"/>
    <w:rsid w:val="00C86B49"/>
    <w:rsid w:val="00C90F8A"/>
    <w:rsid w:val="00C92366"/>
    <w:rsid w:val="00C92C1B"/>
    <w:rsid w:val="00C93167"/>
    <w:rsid w:val="00C93205"/>
    <w:rsid w:val="00C93226"/>
    <w:rsid w:val="00C9379F"/>
    <w:rsid w:val="00C95508"/>
    <w:rsid w:val="00C96713"/>
    <w:rsid w:val="00C971D8"/>
    <w:rsid w:val="00C97498"/>
    <w:rsid w:val="00C974F3"/>
    <w:rsid w:val="00CA1452"/>
    <w:rsid w:val="00CA17AF"/>
    <w:rsid w:val="00CA19D8"/>
    <w:rsid w:val="00CA23F1"/>
    <w:rsid w:val="00CA2864"/>
    <w:rsid w:val="00CA7118"/>
    <w:rsid w:val="00CA7303"/>
    <w:rsid w:val="00CA7B36"/>
    <w:rsid w:val="00CA7C02"/>
    <w:rsid w:val="00CB087E"/>
    <w:rsid w:val="00CB095F"/>
    <w:rsid w:val="00CB0B3E"/>
    <w:rsid w:val="00CB1390"/>
    <w:rsid w:val="00CB208E"/>
    <w:rsid w:val="00CB243C"/>
    <w:rsid w:val="00CB2ACB"/>
    <w:rsid w:val="00CB3B15"/>
    <w:rsid w:val="00CB44BF"/>
    <w:rsid w:val="00CB4920"/>
    <w:rsid w:val="00CB4BAF"/>
    <w:rsid w:val="00CB5D00"/>
    <w:rsid w:val="00CB5EC4"/>
    <w:rsid w:val="00CB76C0"/>
    <w:rsid w:val="00CB7DCA"/>
    <w:rsid w:val="00CB7FA5"/>
    <w:rsid w:val="00CC0AF1"/>
    <w:rsid w:val="00CC0F31"/>
    <w:rsid w:val="00CC33FC"/>
    <w:rsid w:val="00CC4421"/>
    <w:rsid w:val="00CC4585"/>
    <w:rsid w:val="00CC5A3D"/>
    <w:rsid w:val="00CC6138"/>
    <w:rsid w:val="00CC7555"/>
    <w:rsid w:val="00CD05A7"/>
    <w:rsid w:val="00CD0B18"/>
    <w:rsid w:val="00CD25B6"/>
    <w:rsid w:val="00CD32EB"/>
    <w:rsid w:val="00CD3A43"/>
    <w:rsid w:val="00CD4B16"/>
    <w:rsid w:val="00CD59ED"/>
    <w:rsid w:val="00CD5C03"/>
    <w:rsid w:val="00CD5D59"/>
    <w:rsid w:val="00CD613C"/>
    <w:rsid w:val="00CE226B"/>
    <w:rsid w:val="00CE27B3"/>
    <w:rsid w:val="00CE38DD"/>
    <w:rsid w:val="00CE4D0B"/>
    <w:rsid w:val="00CE4D8C"/>
    <w:rsid w:val="00CE4DB8"/>
    <w:rsid w:val="00CE52FA"/>
    <w:rsid w:val="00CE65E7"/>
    <w:rsid w:val="00CE6835"/>
    <w:rsid w:val="00CE6BC5"/>
    <w:rsid w:val="00CE6FB9"/>
    <w:rsid w:val="00CE774E"/>
    <w:rsid w:val="00CF0232"/>
    <w:rsid w:val="00CF065A"/>
    <w:rsid w:val="00CF1058"/>
    <w:rsid w:val="00CF1AA5"/>
    <w:rsid w:val="00CF2893"/>
    <w:rsid w:val="00CF28B1"/>
    <w:rsid w:val="00CF2C87"/>
    <w:rsid w:val="00CF3AA9"/>
    <w:rsid w:val="00CF3D29"/>
    <w:rsid w:val="00CF4387"/>
    <w:rsid w:val="00CF4B22"/>
    <w:rsid w:val="00CF54A5"/>
    <w:rsid w:val="00CF5CB4"/>
    <w:rsid w:val="00CF6B9B"/>
    <w:rsid w:val="00CF6EC8"/>
    <w:rsid w:val="00CF7EE7"/>
    <w:rsid w:val="00D009A7"/>
    <w:rsid w:val="00D013AF"/>
    <w:rsid w:val="00D0249A"/>
    <w:rsid w:val="00D0324F"/>
    <w:rsid w:val="00D033A1"/>
    <w:rsid w:val="00D03FF8"/>
    <w:rsid w:val="00D051B7"/>
    <w:rsid w:val="00D05FEB"/>
    <w:rsid w:val="00D06A09"/>
    <w:rsid w:val="00D06BA7"/>
    <w:rsid w:val="00D07134"/>
    <w:rsid w:val="00D076B4"/>
    <w:rsid w:val="00D07739"/>
    <w:rsid w:val="00D07BEF"/>
    <w:rsid w:val="00D10617"/>
    <w:rsid w:val="00D1379F"/>
    <w:rsid w:val="00D13B36"/>
    <w:rsid w:val="00D143AF"/>
    <w:rsid w:val="00D150C2"/>
    <w:rsid w:val="00D15531"/>
    <w:rsid w:val="00D157A6"/>
    <w:rsid w:val="00D168FF"/>
    <w:rsid w:val="00D2073B"/>
    <w:rsid w:val="00D20D21"/>
    <w:rsid w:val="00D216AF"/>
    <w:rsid w:val="00D21D4A"/>
    <w:rsid w:val="00D21EAD"/>
    <w:rsid w:val="00D23E42"/>
    <w:rsid w:val="00D24321"/>
    <w:rsid w:val="00D254F1"/>
    <w:rsid w:val="00D304DE"/>
    <w:rsid w:val="00D30B06"/>
    <w:rsid w:val="00D32E0C"/>
    <w:rsid w:val="00D339C3"/>
    <w:rsid w:val="00D343B8"/>
    <w:rsid w:val="00D34493"/>
    <w:rsid w:val="00D34FB2"/>
    <w:rsid w:val="00D34FC8"/>
    <w:rsid w:val="00D35C35"/>
    <w:rsid w:val="00D369A9"/>
    <w:rsid w:val="00D40C04"/>
    <w:rsid w:val="00D41A7B"/>
    <w:rsid w:val="00D420B5"/>
    <w:rsid w:val="00D431E9"/>
    <w:rsid w:val="00D438D0"/>
    <w:rsid w:val="00D44998"/>
    <w:rsid w:val="00D44B26"/>
    <w:rsid w:val="00D44BCD"/>
    <w:rsid w:val="00D4515D"/>
    <w:rsid w:val="00D46C0B"/>
    <w:rsid w:val="00D472C6"/>
    <w:rsid w:val="00D50367"/>
    <w:rsid w:val="00D50F39"/>
    <w:rsid w:val="00D51060"/>
    <w:rsid w:val="00D517BD"/>
    <w:rsid w:val="00D52FAA"/>
    <w:rsid w:val="00D53394"/>
    <w:rsid w:val="00D534E3"/>
    <w:rsid w:val="00D54020"/>
    <w:rsid w:val="00D543DD"/>
    <w:rsid w:val="00D544C4"/>
    <w:rsid w:val="00D56EFD"/>
    <w:rsid w:val="00D57167"/>
    <w:rsid w:val="00D57498"/>
    <w:rsid w:val="00D60E96"/>
    <w:rsid w:val="00D6172A"/>
    <w:rsid w:val="00D619D8"/>
    <w:rsid w:val="00D61A18"/>
    <w:rsid w:val="00D6269E"/>
    <w:rsid w:val="00D62F17"/>
    <w:rsid w:val="00D630B8"/>
    <w:rsid w:val="00D63D58"/>
    <w:rsid w:val="00D63E18"/>
    <w:rsid w:val="00D64AE1"/>
    <w:rsid w:val="00D6605D"/>
    <w:rsid w:val="00D66CF9"/>
    <w:rsid w:val="00D679CC"/>
    <w:rsid w:val="00D67B9E"/>
    <w:rsid w:val="00D70159"/>
    <w:rsid w:val="00D7121A"/>
    <w:rsid w:val="00D714B2"/>
    <w:rsid w:val="00D7207F"/>
    <w:rsid w:val="00D724FC"/>
    <w:rsid w:val="00D73669"/>
    <w:rsid w:val="00D74CB3"/>
    <w:rsid w:val="00D75405"/>
    <w:rsid w:val="00D7654F"/>
    <w:rsid w:val="00D77214"/>
    <w:rsid w:val="00D775A3"/>
    <w:rsid w:val="00D800BD"/>
    <w:rsid w:val="00D8013E"/>
    <w:rsid w:val="00D805AC"/>
    <w:rsid w:val="00D834E0"/>
    <w:rsid w:val="00D83869"/>
    <w:rsid w:val="00D840F3"/>
    <w:rsid w:val="00D8476A"/>
    <w:rsid w:val="00D84C36"/>
    <w:rsid w:val="00D84CB8"/>
    <w:rsid w:val="00D85FAA"/>
    <w:rsid w:val="00D86301"/>
    <w:rsid w:val="00D87F26"/>
    <w:rsid w:val="00D90CFE"/>
    <w:rsid w:val="00D93007"/>
    <w:rsid w:val="00D930F1"/>
    <w:rsid w:val="00D93A56"/>
    <w:rsid w:val="00D9433B"/>
    <w:rsid w:val="00D946F9"/>
    <w:rsid w:val="00D94C15"/>
    <w:rsid w:val="00D94FEB"/>
    <w:rsid w:val="00D952C4"/>
    <w:rsid w:val="00D965B8"/>
    <w:rsid w:val="00D96C0E"/>
    <w:rsid w:val="00D97197"/>
    <w:rsid w:val="00DA0EDD"/>
    <w:rsid w:val="00DA1182"/>
    <w:rsid w:val="00DA13F3"/>
    <w:rsid w:val="00DA17A6"/>
    <w:rsid w:val="00DA2AFC"/>
    <w:rsid w:val="00DA2CA3"/>
    <w:rsid w:val="00DA3BC6"/>
    <w:rsid w:val="00DA55F3"/>
    <w:rsid w:val="00DA6716"/>
    <w:rsid w:val="00DA7BA8"/>
    <w:rsid w:val="00DB162F"/>
    <w:rsid w:val="00DB2438"/>
    <w:rsid w:val="00DB36E9"/>
    <w:rsid w:val="00DB378D"/>
    <w:rsid w:val="00DB4520"/>
    <w:rsid w:val="00DB4A7A"/>
    <w:rsid w:val="00DB78F4"/>
    <w:rsid w:val="00DC0956"/>
    <w:rsid w:val="00DC26F6"/>
    <w:rsid w:val="00DC4187"/>
    <w:rsid w:val="00DC4507"/>
    <w:rsid w:val="00DC4CAE"/>
    <w:rsid w:val="00DC51BC"/>
    <w:rsid w:val="00DC5D6D"/>
    <w:rsid w:val="00DC6416"/>
    <w:rsid w:val="00DC67BE"/>
    <w:rsid w:val="00DC761C"/>
    <w:rsid w:val="00DC7F5F"/>
    <w:rsid w:val="00DD0656"/>
    <w:rsid w:val="00DD117C"/>
    <w:rsid w:val="00DD1CF7"/>
    <w:rsid w:val="00DD3814"/>
    <w:rsid w:val="00DD3F19"/>
    <w:rsid w:val="00DD467D"/>
    <w:rsid w:val="00DD72C5"/>
    <w:rsid w:val="00DD77D1"/>
    <w:rsid w:val="00DE021A"/>
    <w:rsid w:val="00DE0572"/>
    <w:rsid w:val="00DE188F"/>
    <w:rsid w:val="00DE1E35"/>
    <w:rsid w:val="00DE2C6C"/>
    <w:rsid w:val="00DE392E"/>
    <w:rsid w:val="00DE3D31"/>
    <w:rsid w:val="00DE4230"/>
    <w:rsid w:val="00DE4BCD"/>
    <w:rsid w:val="00DE5006"/>
    <w:rsid w:val="00DE57CE"/>
    <w:rsid w:val="00DE641E"/>
    <w:rsid w:val="00DE7965"/>
    <w:rsid w:val="00DE7FCA"/>
    <w:rsid w:val="00DF3034"/>
    <w:rsid w:val="00DF3872"/>
    <w:rsid w:val="00DF409E"/>
    <w:rsid w:val="00DF43A0"/>
    <w:rsid w:val="00DF4B1C"/>
    <w:rsid w:val="00DF52FD"/>
    <w:rsid w:val="00DF6314"/>
    <w:rsid w:val="00DF68A8"/>
    <w:rsid w:val="00DF7631"/>
    <w:rsid w:val="00DF7E74"/>
    <w:rsid w:val="00E00475"/>
    <w:rsid w:val="00E00B82"/>
    <w:rsid w:val="00E00FB3"/>
    <w:rsid w:val="00E015A3"/>
    <w:rsid w:val="00E018E6"/>
    <w:rsid w:val="00E026FB"/>
    <w:rsid w:val="00E02876"/>
    <w:rsid w:val="00E02B31"/>
    <w:rsid w:val="00E06971"/>
    <w:rsid w:val="00E10C52"/>
    <w:rsid w:val="00E12F8C"/>
    <w:rsid w:val="00E137CD"/>
    <w:rsid w:val="00E13D51"/>
    <w:rsid w:val="00E14ED8"/>
    <w:rsid w:val="00E1576E"/>
    <w:rsid w:val="00E17C41"/>
    <w:rsid w:val="00E21DF4"/>
    <w:rsid w:val="00E223A5"/>
    <w:rsid w:val="00E236F6"/>
    <w:rsid w:val="00E23F2D"/>
    <w:rsid w:val="00E2469B"/>
    <w:rsid w:val="00E248A6"/>
    <w:rsid w:val="00E24DC4"/>
    <w:rsid w:val="00E26421"/>
    <w:rsid w:val="00E26841"/>
    <w:rsid w:val="00E26A4A"/>
    <w:rsid w:val="00E276D0"/>
    <w:rsid w:val="00E277C5"/>
    <w:rsid w:val="00E30557"/>
    <w:rsid w:val="00E3156B"/>
    <w:rsid w:val="00E31EC0"/>
    <w:rsid w:val="00E323BB"/>
    <w:rsid w:val="00E33280"/>
    <w:rsid w:val="00E33345"/>
    <w:rsid w:val="00E345F7"/>
    <w:rsid w:val="00E34C63"/>
    <w:rsid w:val="00E40546"/>
    <w:rsid w:val="00E40D82"/>
    <w:rsid w:val="00E4183E"/>
    <w:rsid w:val="00E41AEA"/>
    <w:rsid w:val="00E425F6"/>
    <w:rsid w:val="00E43FF7"/>
    <w:rsid w:val="00E45D0F"/>
    <w:rsid w:val="00E45F87"/>
    <w:rsid w:val="00E47C26"/>
    <w:rsid w:val="00E501B6"/>
    <w:rsid w:val="00E510DD"/>
    <w:rsid w:val="00E5143D"/>
    <w:rsid w:val="00E51618"/>
    <w:rsid w:val="00E52F3F"/>
    <w:rsid w:val="00E53CC1"/>
    <w:rsid w:val="00E53D54"/>
    <w:rsid w:val="00E552F1"/>
    <w:rsid w:val="00E56578"/>
    <w:rsid w:val="00E56D7D"/>
    <w:rsid w:val="00E57211"/>
    <w:rsid w:val="00E607A2"/>
    <w:rsid w:val="00E60E5C"/>
    <w:rsid w:val="00E64556"/>
    <w:rsid w:val="00E65DE5"/>
    <w:rsid w:val="00E661C7"/>
    <w:rsid w:val="00E6639F"/>
    <w:rsid w:val="00E665A1"/>
    <w:rsid w:val="00E70C59"/>
    <w:rsid w:val="00E740AE"/>
    <w:rsid w:val="00E740EB"/>
    <w:rsid w:val="00E74EEF"/>
    <w:rsid w:val="00E74F19"/>
    <w:rsid w:val="00E765CE"/>
    <w:rsid w:val="00E7763D"/>
    <w:rsid w:val="00E81FF0"/>
    <w:rsid w:val="00E8306E"/>
    <w:rsid w:val="00E84276"/>
    <w:rsid w:val="00E849D5"/>
    <w:rsid w:val="00E85691"/>
    <w:rsid w:val="00E85911"/>
    <w:rsid w:val="00E85C01"/>
    <w:rsid w:val="00E8617E"/>
    <w:rsid w:val="00E875D5"/>
    <w:rsid w:val="00E90A05"/>
    <w:rsid w:val="00E93141"/>
    <w:rsid w:val="00E933D2"/>
    <w:rsid w:val="00E944DF"/>
    <w:rsid w:val="00E94909"/>
    <w:rsid w:val="00E95A77"/>
    <w:rsid w:val="00E970BA"/>
    <w:rsid w:val="00EA0C42"/>
    <w:rsid w:val="00EA248B"/>
    <w:rsid w:val="00EA3517"/>
    <w:rsid w:val="00EA3902"/>
    <w:rsid w:val="00EA7BBF"/>
    <w:rsid w:val="00EB0CE7"/>
    <w:rsid w:val="00EB21EB"/>
    <w:rsid w:val="00EB3C7D"/>
    <w:rsid w:val="00EB3CB3"/>
    <w:rsid w:val="00EB455B"/>
    <w:rsid w:val="00EB45EA"/>
    <w:rsid w:val="00EB4D96"/>
    <w:rsid w:val="00EB5694"/>
    <w:rsid w:val="00EB7EBA"/>
    <w:rsid w:val="00EC1042"/>
    <w:rsid w:val="00EC1A34"/>
    <w:rsid w:val="00EC35DF"/>
    <w:rsid w:val="00EC6908"/>
    <w:rsid w:val="00EC7FE0"/>
    <w:rsid w:val="00ED0C7C"/>
    <w:rsid w:val="00ED1B54"/>
    <w:rsid w:val="00ED203E"/>
    <w:rsid w:val="00ED3BAC"/>
    <w:rsid w:val="00ED3C6B"/>
    <w:rsid w:val="00ED56E1"/>
    <w:rsid w:val="00ED6D69"/>
    <w:rsid w:val="00ED7367"/>
    <w:rsid w:val="00ED7D00"/>
    <w:rsid w:val="00EE020C"/>
    <w:rsid w:val="00EE0E3A"/>
    <w:rsid w:val="00EE14A8"/>
    <w:rsid w:val="00EE28FA"/>
    <w:rsid w:val="00EE2A9C"/>
    <w:rsid w:val="00EE456A"/>
    <w:rsid w:val="00EE50B2"/>
    <w:rsid w:val="00EE51C4"/>
    <w:rsid w:val="00EE6149"/>
    <w:rsid w:val="00EE6502"/>
    <w:rsid w:val="00EE6DC7"/>
    <w:rsid w:val="00EE6FC6"/>
    <w:rsid w:val="00EE7BE1"/>
    <w:rsid w:val="00EF0C7C"/>
    <w:rsid w:val="00EF3F81"/>
    <w:rsid w:val="00EF4987"/>
    <w:rsid w:val="00EF5AF7"/>
    <w:rsid w:val="00EF673A"/>
    <w:rsid w:val="00EF711E"/>
    <w:rsid w:val="00EF7C3B"/>
    <w:rsid w:val="00EF7F52"/>
    <w:rsid w:val="00F00643"/>
    <w:rsid w:val="00F00C7D"/>
    <w:rsid w:val="00F015BF"/>
    <w:rsid w:val="00F01F7B"/>
    <w:rsid w:val="00F02EC8"/>
    <w:rsid w:val="00F03BBC"/>
    <w:rsid w:val="00F04768"/>
    <w:rsid w:val="00F050A0"/>
    <w:rsid w:val="00F0515A"/>
    <w:rsid w:val="00F05740"/>
    <w:rsid w:val="00F060CF"/>
    <w:rsid w:val="00F071F1"/>
    <w:rsid w:val="00F07746"/>
    <w:rsid w:val="00F07D4F"/>
    <w:rsid w:val="00F101BD"/>
    <w:rsid w:val="00F10288"/>
    <w:rsid w:val="00F10491"/>
    <w:rsid w:val="00F10DD6"/>
    <w:rsid w:val="00F11FC6"/>
    <w:rsid w:val="00F12262"/>
    <w:rsid w:val="00F12C29"/>
    <w:rsid w:val="00F13834"/>
    <w:rsid w:val="00F16C58"/>
    <w:rsid w:val="00F17070"/>
    <w:rsid w:val="00F17C70"/>
    <w:rsid w:val="00F20653"/>
    <w:rsid w:val="00F2137D"/>
    <w:rsid w:val="00F214C0"/>
    <w:rsid w:val="00F217F4"/>
    <w:rsid w:val="00F22129"/>
    <w:rsid w:val="00F2272A"/>
    <w:rsid w:val="00F2393A"/>
    <w:rsid w:val="00F24450"/>
    <w:rsid w:val="00F24937"/>
    <w:rsid w:val="00F2498A"/>
    <w:rsid w:val="00F24E33"/>
    <w:rsid w:val="00F251FC"/>
    <w:rsid w:val="00F25291"/>
    <w:rsid w:val="00F2574A"/>
    <w:rsid w:val="00F25C24"/>
    <w:rsid w:val="00F2626E"/>
    <w:rsid w:val="00F26D0B"/>
    <w:rsid w:val="00F27358"/>
    <w:rsid w:val="00F2760E"/>
    <w:rsid w:val="00F27D1C"/>
    <w:rsid w:val="00F308F9"/>
    <w:rsid w:val="00F310B7"/>
    <w:rsid w:val="00F3400A"/>
    <w:rsid w:val="00F341D8"/>
    <w:rsid w:val="00F347E3"/>
    <w:rsid w:val="00F34FD5"/>
    <w:rsid w:val="00F36391"/>
    <w:rsid w:val="00F376AF"/>
    <w:rsid w:val="00F411A4"/>
    <w:rsid w:val="00F41DB4"/>
    <w:rsid w:val="00F41DC8"/>
    <w:rsid w:val="00F44B35"/>
    <w:rsid w:val="00F44FF6"/>
    <w:rsid w:val="00F45717"/>
    <w:rsid w:val="00F477AB"/>
    <w:rsid w:val="00F50D1A"/>
    <w:rsid w:val="00F50D9F"/>
    <w:rsid w:val="00F519A6"/>
    <w:rsid w:val="00F51F23"/>
    <w:rsid w:val="00F520AE"/>
    <w:rsid w:val="00F52487"/>
    <w:rsid w:val="00F52F00"/>
    <w:rsid w:val="00F53106"/>
    <w:rsid w:val="00F54AFF"/>
    <w:rsid w:val="00F55233"/>
    <w:rsid w:val="00F553DD"/>
    <w:rsid w:val="00F55F82"/>
    <w:rsid w:val="00F604EB"/>
    <w:rsid w:val="00F605F3"/>
    <w:rsid w:val="00F63505"/>
    <w:rsid w:val="00F6400A"/>
    <w:rsid w:val="00F64A72"/>
    <w:rsid w:val="00F64E42"/>
    <w:rsid w:val="00F6569F"/>
    <w:rsid w:val="00F6795A"/>
    <w:rsid w:val="00F67B3B"/>
    <w:rsid w:val="00F702C1"/>
    <w:rsid w:val="00F71105"/>
    <w:rsid w:val="00F718E5"/>
    <w:rsid w:val="00F72371"/>
    <w:rsid w:val="00F723A6"/>
    <w:rsid w:val="00F72681"/>
    <w:rsid w:val="00F729DF"/>
    <w:rsid w:val="00F7365D"/>
    <w:rsid w:val="00F73B06"/>
    <w:rsid w:val="00F74A66"/>
    <w:rsid w:val="00F74A7A"/>
    <w:rsid w:val="00F7573D"/>
    <w:rsid w:val="00F762A9"/>
    <w:rsid w:val="00F763EF"/>
    <w:rsid w:val="00F765B4"/>
    <w:rsid w:val="00F765E3"/>
    <w:rsid w:val="00F77499"/>
    <w:rsid w:val="00F80505"/>
    <w:rsid w:val="00F81831"/>
    <w:rsid w:val="00F81911"/>
    <w:rsid w:val="00F8263B"/>
    <w:rsid w:val="00F834A1"/>
    <w:rsid w:val="00F836CA"/>
    <w:rsid w:val="00F858BC"/>
    <w:rsid w:val="00F85DA8"/>
    <w:rsid w:val="00F85E4B"/>
    <w:rsid w:val="00F87637"/>
    <w:rsid w:val="00F879BB"/>
    <w:rsid w:val="00F91907"/>
    <w:rsid w:val="00F91AD3"/>
    <w:rsid w:val="00F91C76"/>
    <w:rsid w:val="00F91EC2"/>
    <w:rsid w:val="00F92092"/>
    <w:rsid w:val="00F93029"/>
    <w:rsid w:val="00F93064"/>
    <w:rsid w:val="00F93075"/>
    <w:rsid w:val="00F94024"/>
    <w:rsid w:val="00F94691"/>
    <w:rsid w:val="00F96835"/>
    <w:rsid w:val="00F974FA"/>
    <w:rsid w:val="00FA1B1D"/>
    <w:rsid w:val="00FA2A4A"/>
    <w:rsid w:val="00FA4546"/>
    <w:rsid w:val="00FA4CB2"/>
    <w:rsid w:val="00FA5ABD"/>
    <w:rsid w:val="00FA638C"/>
    <w:rsid w:val="00FA690B"/>
    <w:rsid w:val="00FA69CB"/>
    <w:rsid w:val="00FA6E23"/>
    <w:rsid w:val="00FA70DB"/>
    <w:rsid w:val="00FA7C03"/>
    <w:rsid w:val="00FB04F1"/>
    <w:rsid w:val="00FB072A"/>
    <w:rsid w:val="00FB264D"/>
    <w:rsid w:val="00FB4573"/>
    <w:rsid w:val="00FB5F87"/>
    <w:rsid w:val="00FB690F"/>
    <w:rsid w:val="00FB7875"/>
    <w:rsid w:val="00FC0DBC"/>
    <w:rsid w:val="00FC0E92"/>
    <w:rsid w:val="00FC1A39"/>
    <w:rsid w:val="00FC3943"/>
    <w:rsid w:val="00FC4814"/>
    <w:rsid w:val="00FC4CEE"/>
    <w:rsid w:val="00FC4FC5"/>
    <w:rsid w:val="00FC65F9"/>
    <w:rsid w:val="00FC7194"/>
    <w:rsid w:val="00FD0E23"/>
    <w:rsid w:val="00FD2056"/>
    <w:rsid w:val="00FD245B"/>
    <w:rsid w:val="00FD25E2"/>
    <w:rsid w:val="00FD305F"/>
    <w:rsid w:val="00FD4524"/>
    <w:rsid w:val="00FD4DE7"/>
    <w:rsid w:val="00FE05A8"/>
    <w:rsid w:val="00FE0E40"/>
    <w:rsid w:val="00FE1025"/>
    <w:rsid w:val="00FE28E0"/>
    <w:rsid w:val="00FE381B"/>
    <w:rsid w:val="00FE3D45"/>
    <w:rsid w:val="00FE3E7B"/>
    <w:rsid w:val="00FE4610"/>
    <w:rsid w:val="00FF0B21"/>
    <w:rsid w:val="00FF1918"/>
    <w:rsid w:val="00FF1F39"/>
    <w:rsid w:val="00FF237E"/>
    <w:rsid w:val="00FF4BDC"/>
    <w:rsid w:val="00FF53B8"/>
    <w:rsid w:val="00FF5FB1"/>
    <w:rsid w:val="00FF6AB2"/>
    <w:rsid w:val="00FF7211"/>
    <w:rsid w:val="00FF7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B76"/>
    <w:pPr>
      <w:spacing w:after="0" w:line="360" w:lineRule="auto"/>
      <w:ind w:left="170" w:right="170" w:firstLine="567"/>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21B76"/>
    <w:rPr>
      <w:color w:val="0000FF"/>
      <w:u w:val="single"/>
    </w:rPr>
  </w:style>
  <w:style w:type="paragraph" w:styleId="a4">
    <w:name w:val="List Paragraph"/>
    <w:basedOn w:val="a"/>
    <w:uiPriority w:val="34"/>
    <w:qFormat/>
    <w:rsid w:val="00121B76"/>
    <w:pPr>
      <w:spacing w:after="200" w:line="276" w:lineRule="auto"/>
      <w:ind w:left="720" w:right="0" w:firstLine="0"/>
      <w:contextualSpacing/>
      <w:jc w:val="left"/>
    </w:pPr>
    <w:rPr>
      <w:rFonts w:ascii="Calibri" w:eastAsia="Calibri" w:hAnsi="Calibri"/>
      <w:sz w:val="22"/>
      <w:szCs w:val="22"/>
      <w:lang w:eastAsia="en-US"/>
    </w:rPr>
  </w:style>
  <w:style w:type="paragraph" w:styleId="a5">
    <w:name w:val="Document Map"/>
    <w:basedOn w:val="a"/>
    <w:link w:val="a6"/>
    <w:uiPriority w:val="99"/>
    <w:semiHidden/>
    <w:unhideWhenUsed/>
    <w:rsid w:val="00121B76"/>
    <w:pPr>
      <w:spacing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121B76"/>
    <w:rPr>
      <w:rFonts w:ascii="Tahoma" w:eastAsia="Times New Roman" w:hAnsi="Tahoma" w:cs="Tahoma"/>
      <w:sz w:val="16"/>
      <w:szCs w:val="16"/>
      <w:lang w:eastAsia="ru-RU"/>
    </w:rPr>
  </w:style>
  <w:style w:type="paragraph" w:styleId="a7">
    <w:name w:val="Normal (Web)"/>
    <w:basedOn w:val="a"/>
    <w:uiPriority w:val="99"/>
    <w:unhideWhenUsed/>
    <w:rsid w:val="00F24937"/>
    <w:pPr>
      <w:spacing w:before="100" w:beforeAutospacing="1" w:after="100" w:afterAutospacing="1" w:line="240" w:lineRule="auto"/>
      <w:ind w:left="0" w:right="0" w:firstLine="0"/>
      <w:jc w:val="left"/>
    </w:pPr>
  </w:style>
  <w:style w:type="character" w:customStyle="1" w:styleId="apple-converted-space">
    <w:name w:val="apple-converted-space"/>
    <w:basedOn w:val="a0"/>
    <w:rsid w:val="00F24937"/>
  </w:style>
  <w:style w:type="paragraph" w:customStyle="1" w:styleId="rfrselected">
    <w:name w:val="rfr_selected"/>
    <w:basedOn w:val="a"/>
    <w:rsid w:val="00F24937"/>
    <w:pPr>
      <w:spacing w:before="100" w:beforeAutospacing="1" w:after="100" w:afterAutospacing="1" w:line="240" w:lineRule="auto"/>
      <w:ind w:left="0" w:right="0" w:firstLine="0"/>
      <w:jc w:val="left"/>
    </w:pPr>
  </w:style>
  <w:style w:type="character" w:styleId="a8">
    <w:name w:val="Strong"/>
    <w:basedOn w:val="a0"/>
    <w:uiPriority w:val="22"/>
    <w:qFormat/>
    <w:rsid w:val="00432DBF"/>
    <w:rPr>
      <w:b/>
      <w:bCs/>
    </w:rPr>
  </w:style>
  <w:style w:type="paragraph" w:styleId="2">
    <w:name w:val="Body Text 2"/>
    <w:basedOn w:val="a"/>
    <w:link w:val="20"/>
    <w:rsid w:val="00BD667F"/>
    <w:pPr>
      <w:spacing w:line="240" w:lineRule="auto"/>
      <w:ind w:left="0" w:right="0" w:firstLine="0"/>
    </w:pPr>
    <w:rPr>
      <w:b/>
      <w:sz w:val="22"/>
      <w:szCs w:val="20"/>
    </w:rPr>
  </w:style>
  <w:style w:type="character" w:customStyle="1" w:styleId="20">
    <w:name w:val="Основной текст 2 Знак"/>
    <w:basedOn w:val="a0"/>
    <w:link w:val="2"/>
    <w:rsid w:val="00BD667F"/>
    <w:rPr>
      <w:rFonts w:ascii="Times New Roman" w:eastAsia="Times New Roman" w:hAnsi="Times New Roman" w:cs="Times New Roman"/>
      <w:b/>
      <w:szCs w:val="20"/>
      <w:lang w:eastAsia="ru-RU"/>
    </w:rPr>
  </w:style>
  <w:style w:type="paragraph" w:styleId="a9">
    <w:name w:val="Balloon Text"/>
    <w:basedOn w:val="a"/>
    <w:link w:val="aa"/>
    <w:uiPriority w:val="99"/>
    <w:semiHidden/>
    <w:unhideWhenUsed/>
    <w:rsid w:val="00081140"/>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11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460265">
      <w:bodyDiv w:val="1"/>
      <w:marLeft w:val="0"/>
      <w:marRight w:val="0"/>
      <w:marTop w:val="0"/>
      <w:marBottom w:val="0"/>
      <w:divBdr>
        <w:top w:val="none" w:sz="0" w:space="0" w:color="auto"/>
        <w:left w:val="none" w:sz="0" w:space="0" w:color="auto"/>
        <w:bottom w:val="none" w:sz="0" w:space="0" w:color="auto"/>
        <w:right w:val="none" w:sz="0" w:space="0" w:color="auto"/>
      </w:divBdr>
    </w:div>
    <w:div w:id="100033560">
      <w:bodyDiv w:val="1"/>
      <w:marLeft w:val="0"/>
      <w:marRight w:val="0"/>
      <w:marTop w:val="0"/>
      <w:marBottom w:val="0"/>
      <w:divBdr>
        <w:top w:val="none" w:sz="0" w:space="0" w:color="auto"/>
        <w:left w:val="none" w:sz="0" w:space="0" w:color="auto"/>
        <w:bottom w:val="none" w:sz="0" w:space="0" w:color="auto"/>
        <w:right w:val="none" w:sz="0" w:space="0" w:color="auto"/>
      </w:divBdr>
    </w:div>
    <w:div w:id="188565371">
      <w:bodyDiv w:val="1"/>
      <w:marLeft w:val="0"/>
      <w:marRight w:val="0"/>
      <w:marTop w:val="0"/>
      <w:marBottom w:val="0"/>
      <w:divBdr>
        <w:top w:val="none" w:sz="0" w:space="0" w:color="auto"/>
        <w:left w:val="none" w:sz="0" w:space="0" w:color="auto"/>
        <w:bottom w:val="none" w:sz="0" w:space="0" w:color="auto"/>
        <w:right w:val="none" w:sz="0" w:space="0" w:color="auto"/>
      </w:divBdr>
    </w:div>
    <w:div w:id="271666039">
      <w:bodyDiv w:val="1"/>
      <w:marLeft w:val="0"/>
      <w:marRight w:val="0"/>
      <w:marTop w:val="0"/>
      <w:marBottom w:val="0"/>
      <w:divBdr>
        <w:top w:val="none" w:sz="0" w:space="0" w:color="auto"/>
        <w:left w:val="none" w:sz="0" w:space="0" w:color="auto"/>
        <w:bottom w:val="none" w:sz="0" w:space="0" w:color="auto"/>
        <w:right w:val="none" w:sz="0" w:space="0" w:color="auto"/>
      </w:divBdr>
    </w:div>
    <w:div w:id="313605451">
      <w:bodyDiv w:val="1"/>
      <w:marLeft w:val="0"/>
      <w:marRight w:val="0"/>
      <w:marTop w:val="0"/>
      <w:marBottom w:val="0"/>
      <w:divBdr>
        <w:top w:val="none" w:sz="0" w:space="0" w:color="auto"/>
        <w:left w:val="none" w:sz="0" w:space="0" w:color="auto"/>
        <w:bottom w:val="none" w:sz="0" w:space="0" w:color="auto"/>
        <w:right w:val="none" w:sz="0" w:space="0" w:color="auto"/>
      </w:divBdr>
    </w:div>
    <w:div w:id="441733058">
      <w:bodyDiv w:val="1"/>
      <w:marLeft w:val="0"/>
      <w:marRight w:val="0"/>
      <w:marTop w:val="0"/>
      <w:marBottom w:val="0"/>
      <w:divBdr>
        <w:top w:val="none" w:sz="0" w:space="0" w:color="auto"/>
        <w:left w:val="none" w:sz="0" w:space="0" w:color="auto"/>
        <w:bottom w:val="none" w:sz="0" w:space="0" w:color="auto"/>
        <w:right w:val="none" w:sz="0" w:space="0" w:color="auto"/>
      </w:divBdr>
    </w:div>
    <w:div w:id="611135655">
      <w:bodyDiv w:val="1"/>
      <w:marLeft w:val="0"/>
      <w:marRight w:val="0"/>
      <w:marTop w:val="0"/>
      <w:marBottom w:val="0"/>
      <w:divBdr>
        <w:top w:val="none" w:sz="0" w:space="0" w:color="auto"/>
        <w:left w:val="none" w:sz="0" w:space="0" w:color="auto"/>
        <w:bottom w:val="none" w:sz="0" w:space="0" w:color="auto"/>
        <w:right w:val="none" w:sz="0" w:space="0" w:color="auto"/>
      </w:divBdr>
    </w:div>
    <w:div w:id="642392170">
      <w:bodyDiv w:val="1"/>
      <w:marLeft w:val="0"/>
      <w:marRight w:val="0"/>
      <w:marTop w:val="0"/>
      <w:marBottom w:val="0"/>
      <w:divBdr>
        <w:top w:val="none" w:sz="0" w:space="0" w:color="auto"/>
        <w:left w:val="none" w:sz="0" w:space="0" w:color="auto"/>
        <w:bottom w:val="none" w:sz="0" w:space="0" w:color="auto"/>
        <w:right w:val="none" w:sz="0" w:space="0" w:color="auto"/>
      </w:divBdr>
    </w:div>
    <w:div w:id="890507133">
      <w:bodyDiv w:val="1"/>
      <w:marLeft w:val="0"/>
      <w:marRight w:val="0"/>
      <w:marTop w:val="0"/>
      <w:marBottom w:val="0"/>
      <w:divBdr>
        <w:top w:val="none" w:sz="0" w:space="0" w:color="auto"/>
        <w:left w:val="none" w:sz="0" w:space="0" w:color="auto"/>
        <w:bottom w:val="none" w:sz="0" w:space="0" w:color="auto"/>
        <w:right w:val="none" w:sz="0" w:space="0" w:color="auto"/>
      </w:divBdr>
    </w:div>
    <w:div w:id="909777280">
      <w:bodyDiv w:val="1"/>
      <w:marLeft w:val="0"/>
      <w:marRight w:val="0"/>
      <w:marTop w:val="0"/>
      <w:marBottom w:val="0"/>
      <w:divBdr>
        <w:top w:val="none" w:sz="0" w:space="0" w:color="auto"/>
        <w:left w:val="none" w:sz="0" w:space="0" w:color="auto"/>
        <w:bottom w:val="none" w:sz="0" w:space="0" w:color="auto"/>
        <w:right w:val="none" w:sz="0" w:space="0" w:color="auto"/>
      </w:divBdr>
    </w:div>
    <w:div w:id="1155993225">
      <w:bodyDiv w:val="1"/>
      <w:marLeft w:val="0"/>
      <w:marRight w:val="0"/>
      <w:marTop w:val="0"/>
      <w:marBottom w:val="0"/>
      <w:divBdr>
        <w:top w:val="none" w:sz="0" w:space="0" w:color="auto"/>
        <w:left w:val="none" w:sz="0" w:space="0" w:color="auto"/>
        <w:bottom w:val="none" w:sz="0" w:space="0" w:color="auto"/>
        <w:right w:val="none" w:sz="0" w:space="0" w:color="auto"/>
      </w:divBdr>
    </w:div>
    <w:div w:id="1220820763">
      <w:bodyDiv w:val="1"/>
      <w:marLeft w:val="0"/>
      <w:marRight w:val="0"/>
      <w:marTop w:val="0"/>
      <w:marBottom w:val="0"/>
      <w:divBdr>
        <w:top w:val="none" w:sz="0" w:space="0" w:color="auto"/>
        <w:left w:val="none" w:sz="0" w:space="0" w:color="auto"/>
        <w:bottom w:val="none" w:sz="0" w:space="0" w:color="auto"/>
        <w:right w:val="none" w:sz="0" w:space="0" w:color="auto"/>
      </w:divBdr>
    </w:div>
    <w:div w:id="1439761007">
      <w:bodyDiv w:val="1"/>
      <w:marLeft w:val="0"/>
      <w:marRight w:val="0"/>
      <w:marTop w:val="0"/>
      <w:marBottom w:val="0"/>
      <w:divBdr>
        <w:top w:val="none" w:sz="0" w:space="0" w:color="auto"/>
        <w:left w:val="none" w:sz="0" w:space="0" w:color="auto"/>
        <w:bottom w:val="none" w:sz="0" w:space="0" w:color="auto"/>
        <w:right w:val="none" w:sz="0" w:space="0" w:color="auto"/>
      </w:divBdr>
    </w:div>
    <w:div w:id="1463571975">
      <w:bodyDiv w:val="1"/>
      <w:marLeft w:val="0"/>
      <w:marRight w:val="0"/>
      <w:marTop w:val="0"/>
      <w:marBottom w:val="0"/>
      <w:divBdr>
        <w:top w:val="none" w:sz="0" w:space="0" w:color="auto"/>
        <w:left w:val="none" w:sz="0" w:space="0" w:color="auto"/>
        <w:bottom w:val="none" w:sz="0" w:space="0" w:color="auto"/>
        <w:right w:val="none" w:sz="0" w:space="0" w:color="auto"/>
      </w:divBdr>
    </w:div>
    <w:div w:id="1643654388">
      <w:bodyDiv w:val="1"/>
      <w:marLeft w:val="0"/>
      <w:marRight w:val="0"/>
      <w:marTop w:val="0"/>
      <w:marBottom w:val="0"/>
      <w:divBdr>
        <w:top w:val="none" w:sz="0" w:space="0" w:color="auto"/>
        <w:left w:val="none" w:sz="0" w:space="0" w:color="auto"/>
        <w:bottom w:val="none" w:sz="0" w:space="0" w:color="auto"/>
        <w:right w:val="none" w:sz="0" w:space="0" w:color="auto"/>
      </w:divBdr>
    </w:div>
    <w:div w:id="1719821908">
      <w:bodyDiv w:val="1"/>
      <w:marLeft w:val="0"/>
      <w:marRight w:val="0"/>
      <w:marTop w:val="0"/>
      <w:marBottom w:val="0"/>
      <w:divBdr>
        <w:top w:val="none" w:sz="0" w:space="0" w:color="auto"/>
        <w:left w:val="none" w:sz="0" w:space="0" w:color="auto"/>
        <w:bottom w:val="none" w:sz="0" w:space="0" w:color="auto"/>
        <w:right w:val="none" w:sz="0" w:space="0" w:color="auto"/>
      </w:divBdr>
    </w:div>
    <w:div w:id="1756631494">
      <w:bodyDiv w:val="1"/>
      <w:marLeft w:val="0"/>
      <w:marRight w:val="0"/>
      <w:marTop w:val="0"/>
      <w:marBottom w:val="0"/>
      <w:divBdr>
        <w:top w:val="none" w:sz="0" w:space="0" w:color="auto"/>
        <w:left w:val="none" w:sz="0" w:space="0" w:color="auto"/>
        <w:bottom w:val="none" w:sz="0" w:space="0" w:color="auto"/>
        <w:right w:val="none" w:sz="0" w:space="0" w:color="auto"/>
      </w:divBdr>
    </w:div>
    <w:div w:id="1902591681">
      <w:bodyDiv w:val="1"/>
      <w:marLeft w:val="0"/>
      <w:marRight w:val="0"/>
      <w:marTop w:val="0"/>
      <w:marBottom w:val="0"/>
      <w:divBdr>
        <w:top w:val="none" w:sz="0" w:space="0" w:color="auto"/>
        <w:left w:val="none" w:sz="0" w:space="0" w:color="auto"/>
        <w:bottom w:val="none" w:sz="0" w:space="0" w:color="auto"/>
        <w:right w:val="none" w:sz="0" w:space="0" w:color="auto"/>
      </w:divBdr>
    </w:div>
    <w:div w:id="1914510981">
      <w:bodyDiv w:val="1"/>
      <w:marLeft w:val="0"/>
      <w:marRight w:val="0"/>
      <w:marTop w:val="0"/>
      <w:marBottom w:val="0"/>
      <w:divBdr>
        <w:top w:val="none" w:sz="0" w:space="0" w:color="auto"/>
        <w:left w:val="none" w:sz="0" w:space="0" w:color="auto"/>
        <w:bottom w:val="none" w:sz="0" w:space="0" w:color="auto"/>
        <w:right w:val="none" w:sz="0" w:space="0" w:color="auto"/>
      </w:divBdr>
    </w:div>
    <w:div w:id="19569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nanium.com/catalog.php?bookinfo=365709" TargetMode="External"/><Relationship Id="rId13" Type="http://schemas.openxmlformats.org/officeDocument/2006/relationships/hyperlink" Target="http://znanium.com/catalog.php?bookinfo=436127" TargetMode="External"/><Relationship Id="rId18" Type="http://schemas.openxmlformats.org/officeDocument/2006/relationships/hyperlink" Target="http://www.consultant.ru" TargetMode="External"/><Relationship Id="rId3" Type="http://schemas.openxmlformats.org/officeDocument/2006/relationships/styles" Target="styles.xml"/><Relationship Id="rId21" Type="http://schemas.openxmlformats.org/officeDocument/2006/relationships/hyperlink" Target="http://www.e-xecutive.ru/wiki/index.php?title=%D0%98%D0%B7%D0%B4%D0%B5%D1%80%D0%B6%D0%BA%D0%B8" TargetMode="External"/><Relationship Id="rId7" Type="http://schemas.openxmlformats.org/officeDocument/2006/relationships/image" Target="media/image2.jpeg"/><Relationship Id="rId12" Type="http://schemas.openxmlformats.org/officeDocument/2006/relationships/hyperlink" Target="http://znanium.com/catalog.php?bookinfo=390406" TargetMode="External"/><Relationship Id="rId17" Type="http://schemas.openxmlformats.org/officeDocument/2006/relationships/hyperlink" Target="http://www.consultant.ru" TargetMode="External"/><Relationship Id="rId2" Type="http://schemas.openxmlformats.org/officeDocument/2006/relationships/numbering" Target="numbering.xml"/><Relationship Id="rId16" Type="http://schemas.openxmlformats.org/officeDocument/2006/relationships/hyperlink" Target="http://znanium.com/catalog.php?bookinfo=142869" TargetMode="External"/><Relationship Id="rId20" Type="http://schemas.openxmlformats.org/officeDocument/2006/relationships/hyperlink" Target="http://www.consultant.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http://znanium.com/catalog.php?bookinfo=184795" TargetMode="External"/><Relationship Id="rId5" Type="http://schemas.openxmlformats.org/officeDocument/2006/relationships/webSettings" Target="webSettings.xml"/><Relationship Id="rId15" Type="http://schemas.openxmlformats.org/officeDocument/2006/relationships/hyperlink" Target="http://e.lanbook.com/books/element.php?pl1_id=1035" TargetMode="External"/><Relationship Id="rId23" Type="http://schemas.openxmlformats.org/officeDocument/2006/relationships/theme" Target="theme/theme1.xml"/><Relationship Id="rId10" Type="http://schemas.openxmlformats.org/officeDocument/2006/relationships/hyperlink" Target="http://znanium.com/catalog.php?bookinfo=450858" TargetMode="External"/><Relationship Id="rId19"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hyperlink" Target="http://e.lanbook.com/books/element.php?pl1_id=53701" TargetMode="External"/><Relationship Id="rId14" Type="http://schemas.openxmlformats.org/officeDocument/2006/relationships/hyperlink" Target="http://znanium.com/catalog.php?bookinfo=18638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4107C-8CD8-499C-B25B-52A99498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5221</Words>
  <Characters>29762</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Режим доступа:  http://znanium.com/catalog.php?bookinfo=390406</vt:lpstr>
      <vt:lpstr>Режим доступа: http://znanium.com/catalog.php?bookinfo=436127</vt:lpstr>
      <vt:lpstr>Режим доступа: http://znanium.com/catalog.php?bookinfo=186384</vt:lpstr>
      <vt:lpstr>Режим доступа: http://znanium.com/catalog.php?bookinfo=142869</vt:lpstr>
      <vt:lpstr>Концепция временной стоимости денег предполагает, что:</vt:lpstr>
    </vt:vector>
  </TitlesOfParts>
  <Company>MMK</Company>
  <LinksUpToDate>false</LinksUpToDate>
  <CharactersWithSpaces>34914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Калугина</cp:lastModifiedBy>
  <cp:revision>3</cp:revision>
  <dcterms:created xsi:type="dcterms:W3CDTF">2016-12-22T11:07:00Z</dcterms:created>
  <dcterms:modified xsi:type="dcterms:W3CDTF">2016-12-23T04:49:00Z</dcterms:modified>
</cp:coreProperties>
</file>