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01B7">
        <w:rPr>
          <w:rFonts w:ascii="Times New Roman" w:hAnsi="Times New Roman" w:cs="Times New Roman"/>
          <w:b/>
          <w:sz w:val="28"/>
          <w:szCs w:val="28"/>
        </w:rPr>
        <w:t>Основы законодательства РФ: Сводный перечень вопросов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01B7">
        <w:rPr>
          <w:rFonts w:ascii="Times New Roman" w:hAnsi="Times New Roman" w:cs="Times New Roman"/>
          <w:b/>
          <w:sz w:val="28"/>
          <w:szCs w:val="28"/>
        </w:rPr>
        <w:t>Тема 1. Государственная символика РФ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>Как выглядит флаг России?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>Что изображено на гербе России?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01B7">
        <w:rPr>
          <w:rFonts w:ascii="Times New Roman" w:hAnsi="Times New Roman" w:cs="Times New Roman"/>
          <w:b/>
          <w:sz w:val="28"/>
          <w:szCs w:val="28"/>
        </w:rPr>
        <w:t>Тема 2. Конституционный строй Российской Федерации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>Равнозначны ли названия Российская Федерация и Россия?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>Какое территориальное устройство имеет Россия?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>Какие субъекты федерации входят в состав России?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>Кто осуществляет государственную власть в Российской Федерации?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>Сколько палат в Федеральном Собрании РФ?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01B7">
        <w:rPr>
          <w:rFonts w:ascii="Times New Roman" w:hAnsi="Times New Roman" w:cs="Times New Roman"/>
          <w:b/>
          <w:sz w:val="28"/>
          <w:szCs w:val="28"/>
        </w:rPr>
        <w:t>Тема 3. Въезд в Россию и выезд из России, пребывание и проживание иностранных граждан в РФ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>Что является основным документом, удостоверяющим личность?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>Какой документ заполняют иностранцы в пункте пропуска через государственную границу РФ?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>В какой срок после приезда в Россию необходимо встать на учет по месту пребывания?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 xml:space="preserve"> Кто должен поставить иностранного гражданина на учет по месту пребывания в РФ?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>В какой срок предоставляется государственная услуга по осуществлению миграционного учета в РФ?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>Чем определяется срок временного пребывания иностранного гражданина в России?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>Кем и в какой форме подается заявление о выдаче разрешения на временное проживание в Российской Федерации?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>Каков срок действия разрешения на временное проживание в России?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>Когда не выдается или аннулируется уже выданное разрешение на временное проживание?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>На какой срок выдается вид на жительство?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01B7">
        <w:rPr>
          <w:rFonts w:ascii="Times New Roman" w:hAnsi="Times New Roman" w:cs="Times New Roman"/>
          <w:b/>
          <w:sz w:val="28"/>
          <w:szCs w:val="28"/>
        </w:rPr>
        <w:t xml:space="preserve">Темы 4 и 5. Права человека в РФ 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>Могут ли иностранцы свободно передвигаться по России на основании законно выданных и правильно оформленных в РФ документов?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>Кто не может быть лишен права на въе</w:t>
      </w:r>
      <w:proofErr w:type="gramStart"/>
      <w:r w:rsidRPr="00EA01B7">
        <w:rPr>
          <w:rFonts w:ascii="Times New Roman" w:hAnsi="Times New Roman" w:cs="Times New Roman"/>
          <w:sz w:val="28"/>
          <w:szCs w:val="28"/>
        </w:rPr>
        <w:t>зд в РФ</w:t>
      </w:r>
      <w:proofErr w:type="gramEnd"/>
      <w:r w:rsidRPr="00EA01B7">
        <w:rPr>
          <w:rFonts w:ascii="Times New Roman" w:hAnsi="Times New Roman" w:cs="Times New Roman"/>
          <w:sz w:val="28"/>
          <w:szCs w:val="28"/>
        </w:rPr>
        <w:t>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>Кого Россия не выдает иностранным государствам даже в случае совершения преступления?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>Имеют ли иностранные граждане в РФ право избирать и быть избранными в органы государственной власти?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>Могут ли иностранные граждане быть призваны на военную службу в Российской Федерации? Могут ли иностранные граждане поступить на военную службу по контракту в Российской Федерации?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lastRenderedPageBreak/>
        <w:t>Распространяется ли в России право на свободу и личную неприкосновенность на иностранных граждан?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>Обладают ли мужчины и женщины в РФ равными правами в сфере труда и занятости?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>Обладают ли мужчины и женщины в РФ равными правами в сфере здравоохранения?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 xml:space="preserve">На каком </w:t>
      </w:r>
      <w:proofErr w:type="gramStart"/>
      <w:r w:rsidRPr="00EA01B7"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 w:rsidRPr="00EA01B7">
        <w:rPr>
          <w:rFonts w:ascii="Times New Roman" w:hAnsi="Times New Roman" w:cs="Times New Roman"/>
          <w:sz w:val="28"/>
          <w:szCs w:val="28"/>
        </w:rPr>
        <w:t xml:space="preserve"> и в </w:t>
      </w:r>
      <w:proofErr w:type="gramStart"/>
      <w:r w:rsidRPr="00EA01B7">
        <w:rPr>
          <w:rFonts w:ascii="Times New Roman" w:hAnsi="Times New Roman" w:cs="Times New Roman"/>
          <w:sz w:val="28"/>
          <w:szCs w:val="28"/>
        </w:rPr>
        <w:t>каком</w:t>
      </w:r>
      <w:proofErr w:type="gramEnd"/>
      <w:r w:rsidRPr="00EA01B7">
        <w:rPr>
          <w:rFonts w:ascii="Times New Roman" w:hAnsi="Times New Roman" w:cs="Times New Roman"/>
          <w:sz w:val="28"/>
          <w:szCs w:val="28"/>
        </w:rPr>
        <w:t xml:space="preserve"> объеме оказывается медицинская помощь иностранным гражданам? От чего зависит объем и порядок медицинского обеспечения иностранных лиц?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>Положено ли лицам, временно пребывающим в РФ, пособие за счет средств Фонда социального страхования?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>Признается ли в РФ право частной собственности? В каком случае человек может быть лишен собственности в РФ?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>Могут ли в России иностранные граждане заниматься предпринимательской деятельностью?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01B7">
        <w:rPr>
          <w:rFonts w:ascii="Times New Roman" w:hAnsi="Times New Roman" w:cs="Times New Roman"/>
          <w:b/>
          <w:sz w:val="28"/>
          <w:szCs w:val="28"/>
        </w:rPr>
        <w:t>Тема 6. Трудовая деятельность иностранных граждан в РФ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>Как называется документ, дающий право на временную работу в России?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>Кем и в каком порядке выдаются разрешения на работу иностранным гражданам?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>Кем выдается патент на работу иностранным гражданам, прибывшим в Россию в порядке, не требующем получения визы?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>В какой срок территориальный ФМС России обязан выдать иностранному гражданину, прибывшему в Российскую Федерацию в порядке, не требующем получения визы, патент или уведомление об отказе в его выдаче?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>На какой срок выдается патент на трудовую деятельность иностранным гражданам, прибывшим в Российскую Федерацию в порядке, не требующем получения визы?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>Какой срок действия патента с учетом продлений является максимальным?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>На какой территории патент предоставляет право осуществлять трудовую деятельность?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>Может ли иностранный гражданин, который зарегистрирован в Российской Федерации в качестве индивидуального предпринимателя, принимать на работу иностранных граждан?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Pr="00EA01B7">
        <w:rPr>
          <w:rFonts w:ascii="Times New Roman" w:hAnsi="Times New Roman" w:cs="Times New Roman"/>
          <w:sz w:val="28"/>
          <w:szCs w:val="28"/>
        </w:rPr>
        <w:t>заключении</w:t>
      </w:r>
      <w:proofErr w:type="gramEnd"/>
      <w:r w:rsidRPr="00EA01B7">
        <w:rPr>
          <w:rFonts w:ascii="Times New Roman" w:hAnsi="Times New Roman" w:cs="Times New Roman"/>
          <w:sz w:val="28"/>
          <w:szCs w:val="28"/>
        </w:rPr>
        <w:t xml:space="preserve"> какого договора работник по общему правилу защищается трудовым правом России?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>В какой форме заключается трудовой договор?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>Может ли работодатель лишать иностранного работника паспорта?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>Каков максимальный общий размер удержаний из месячной заработной платы?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>В каких случаях прекращаются трудовые отношения с иностранным работником?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01B7">
        <w:rPr>
          <w:rFonts w:ascii="Times New Roman" w:hAnsi="Times New Roman" w:cs="Times New Roman"/>
          <w:b/>
          <w:sz w:val="28"/>
          <w:szCs w:val="28"/>
        </w:rPr>
        <w:t>Тема 7. Основы гражданского права РФ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>Как называется валюта России?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>Где следует обменивать валюту?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>Какой валютой можно оплатить покупки в магазине в России?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>Как (в каком порядке) в РФ могут производиться расчеты, например, оплата за работу?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>Что такое срок годности?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>Кто обязан предоставить покупателю необходимую и достоверную информацию о товаре?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>Как называется договор, по которому одна сторона обязуется предоставить другой стороне жилое помещение за плату для проживания в нем? В какой форме заключается договор найма жилого помещения?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>Как называется договор, по которому одна сторона обязуется выполнить по заданию другой стороны определенную работу и сдать ее результат, а другая сторона обязуется принять результат работы и оплатить его? Чем для работника отличается договор подряда от трудового договора?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01B7">
        <w:rPr>
          <w:rFonts w:ascii="Times New Roman" w:hAnsi="Times New Roman" w:cs="Times New Roman"/>
          <w:b/>
          <w:sz w:val="28"/>
          <w:szCs w:val="28"/>
        </w:rPr>
        <w:t>Тема 8. Основы семейного права РФ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A01B7">
        <w:rPr>
          <w:rFonts w:ascii="Times New Roman" w:hAnsi="Times New Roman" w:cs="Times New Roman"/>
          <w:sz w:val="28"/>
          <w:szCs w:val="28"/>
        </w:rPr>
        <w:t>Законами</w:t>
      </w:r>
      <w:proofErr w:type="gramEnd"/>
      <w:r w:rsidRPr="00EA01B7">
        <w:rPr>
          <w:rFonts w:ascii="Times New Roman" w:hAnsi="Times New Roman" w:cs="Times New Roman"/>
          <w:sz w:val="28"/>
          <w:szCs w:val="28"/>
        </w:rPr>
        <w:t xml:space="preserve"> какого государства определяется форма и порядок заключения брака на территории России? </w:t>
      </w:r>
      <w:proofErr w:type="gramStart"/>
      <w:r w:rsidRPr="00EA01B7">
        <w:rPr>
          <w:rFonts w:ascii="Times New Roman" w:hAnsi="Times New Roman" w:cs="Times New Roman"/>
          <w:sz w:val="28"/>
          <w:szCs w:val="28"/>
        </w:rPr>
        <w:t>Законами</w:t>
      </w:r>
      <w:proofErr w:type="gramEnd"/>
      <w:r w:rsidRPr="00EA01B7">
        <w:rPr>
          <w:rFonts w:ascii="Times New Roman" w:hAnsi="Times New Roman" w:cs="Times New Roman"/>
          <w:sz w:val="28"/>
          <w:szCs w:val="28"/>
        </w:rPr>
        <w:t xml:space="preserve"> какого государства определяются условия заключения брака на территории России? По </w:t>
      </w:r>
      <w:proofErr w:type="gramStart"/>
      <w:r w:rsidRPr="00EA01B7">
        <w:rPr>
          <w:rFonts w:ascii="Times New Roman" w:hAnsi="Times New Roman" w:cs="Times New Roman"/>
          <w:sz w:val="28"/>
          <w:szCs w:val="28"/>
        </w:rPr>
        <w:t>законам</w:t>
      </w:r>
      <w:proofErr w:type="gramEnd"/>
      <w:r w:rsidRPr="00EA01B7">
        <w:rPr>
          <w:rFonts w:ascii="Times New Roman" w:hAnsi="Times New Roman" w:cs="Times New Roman"/>
          <w:sz w:val="28"/>
          <w:szCs w:val="28"/>
        </w:rPr>
        <w:t xml:space="preserve"> какого государства определяются личные имущественные и неимущественные права супругов? Каковы форма и порядок, условия заключения брака в России?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>В каком органе (где) происходит регистрация браков в Российской Федерации?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>Может ли брачный договор, заключаемый по российскому законодательству, содержать обязанность не подавать на развод? Какие условия в нем могут быть оговорены? Какие не могут? Обязательно ли заключение брачного договора?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>Каков объем прав и обязанностей супругов по российскому праву?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 xml:space="preserve">Кто из </w:t>
      </w:r>
      <w:proofErr w:type="gramStart"/>
      <w:r w:rsidRPr="00EA01B7">
        <w:rPr>
          <w:rFonts w:ascii="Times New Roman" w:hAnsi="Times New Roman" w:cs="Times New Roman"/>
          <w:sz w:val="28"/>
          <w:szCs w:val="28"/>
        </w:rPr>
        <w:t>вступающих</w:t>
      </w:r>
      <w:proofErr w:type="gramEnd"/>
      <w:r w:rsidRPr="00EA01B7">
        <w:rPr>
          <w:rFonts w:ascii="Times New Roman" w:hAnsi="Times New Roman" w:cs="Times New Roman"/>
          <w:sz w:val="28"/>
          <w:szCs w:val="28"/>
        </w:rPr>
        <w:t xml:space="preserve"> в брак определяет, какую фамилию будут носить муж и жена после вступления в брак?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 xml:space="preserve">По каким </w:t>
      </w:r>
      <w:proofErr w:type="gramStart"/>
      <w:r w:rsidRPr="00EA01B7">
        <w:rPr>
          <w:rFonts w:ascii="Times New Roman" w:hAnsi="Times New Roman" w:cs="Times New Roman"/>
          <w:sz w:val="28"/>
          <w:szCs w:val="28"/>
        </w:rPr>
        <w:t>основаниям</w:t>
      </w:r>
      <w:proofErr w:type="gramEnd"/>
      <w:r w:rsidRPr="00EA01B7">
        <w:rPr>
          <w:rFonts w:ascii="Times New Roman" w:hAnsi="Times New Roman" w:cs="Times New Roman"/>
          <w:sz w:val="28"/>
          <w:szCs w:val="28"/>
        </w:rPr>
        <w:t xml:space="preserve"> и в </w:t>
      </w:r>
      <w:proofErr w:type="gramStart"/>
      <w:r w:rsidRPr="00EA01B7">
        <w:rPr>
          <w:rFonts w:ascii="Times New Roman" w:hAnsi="Times New Roman" w:cs="Times New Roman"/>
          <w:sz w:val="28"/>
          <w:szCs w:val="28"/>
        </w:rPr>
        <w:t>каком</w:t>
      </w:r>
      <w:proofErr w:type="gramEnd"/>
      <w:r w:rsidRPr="00EA01B7">
        <w:rPr>
          <w:rFonts w:ascii="Times New Roman" w:hAnsi="Times New Roman" w:cs="Times New Roman"/>
          <w:sz w:val="28"/>
          <w:szCs w:val="28"/>
        </w:rPr>
        <w:t xml:space="preserve"> порядке расторгают брак в России?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>Что является основанием для признания брака недействительным по праву РФ?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01B7">
        <w:rPr>
          <w:rFonts w:ascii="Times New Roman" w:hAnsi="Times New Roman" w:cs="Times New Roman"/>
          <w:b/>
          <w:sz w:val="28"/>
          <w:szCs w:val="28"/>
        </w:rPr>
        <w:t xml:space="preserve"> Тема 9. Обязанности и ответственность иностранных граждан в РФ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 xml:space="preserve">Что относится к </w:t>
      </w:r>
      <w:proofErr w:type="gramStart"/>
      <w:r w:rsidRPr="00EA01B7">
        <w:rPr>
          <w:rFonts w:ascii="Times New Roman" w:hAnsi="Times New Roman" w:cs="Times New Roman"/>
          <w:sz w:val="28"/>
          <w:szCs w:val="28"/>
        </w:rPr>
        <w:t>конституционным</w:t>
      </w:r>
      <w:proofErr w:type="gramEnd"/>
      <w:r w:rsidRPr="00EA01B7">
        <w:rPr>
          <w:rFonts w:ascii="Times New Roman" w:hAnsi="Times New Roman" w:cs="Times New Roman"/>
          <w:sz w:val="28"/>
          <w:szCs w:val="28"/>
        </w:rPr>
        <w:t xml:space="preserve"> обязанностями иностранных граждан?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>Должен ли иностранный гражданин служить в армии России?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>Должен ли иностранный гражданин платить налоги в России?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>Может ли по общему правилу иностранный гражданин, виновный в нарушении законодательства РФ, привлекаться к ответственности в соответствии с законодательством РФ?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lastRenderedPageBreak/>
        <w:t>Какой кодекс регулирует вопросы ответственности за административные правонарушения, в том числе, в области обеспечения режима пребывания иностранных граждан на территории России?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>Могут ли решения о привлечении к административной ответственности быть обжалованы?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>Как называется административное наказание в форме денежного взыскания? Может ли оно быть обжаловано?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A01B7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EA01B7">
        <w:rPr>
          <w:rFonts w:ascii="Times New Roman" w:hAnsi="Times New Roman" w:cs="Times New Roman"/>
          <w:sz w:val="28"/>
          <w:szCs w:val="28"/>
        </w:rPr>
        <w:t xml:space="preserve"> ли за одно деяние нести и административную, и уголовную ответственность?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>В какой срок иностранный гражданин обязан выехать из  Российской Федерации в случае, если срок проживания или временного пребывания иностранного гражданина в России сокращен?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 xml:space="preserve">За чей счет по общему правилу осуществляется административное </w:t>
      </w:r>
      <w:proofErr w:type="gramStart"/>
      <w:r w:rsidRPr="00EA01B7">
        <w:rPr>
          <w:rFonts w:ascii="Times New Roman" w:hAnsi="Times New Roman" w:cs="Times New Roman"/>
          <w:sz w:val="28"/>
          <w:szCs w:val="28"/>
        </w:rPr>
        <w:t>выдворение</w:t>
      </w:r>
      <w:proofErr w:type="gramEnd"/>
      <w:r w:rsidRPr="00EA01B7">
        <w:rPr>
          <w:rFonts w:ascii="Times New Roman" w:hAnsi="Times New Roman" w:cs="Times New Roman"/>
          <w:sz w:val="28"/>
          <w:szCs w:val="28"/>
        </w:rPr>
        <w:t xml:space="preserve"> иностранного гражданина из Российской Федерации?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>Где в России разрешено курить?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>Разрешено ли в России производство и распространение наркотиков?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01B7">
        <w:rPr>
          <w:rFonts w:ascii="Times New Roman" w:hAnsi="Times New Roman" w:cs="Times New Roman"/>
          <w:b/>
          <w:sz w:val="28"/>
          <w:szCs w:val="28"/>
        </w:rPr>
        <w:t>Тема 10. Взаимоотношения иностранных граждан с Федеральной миграционной службой РФ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>Как расшифровывается ФМС России?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>Какие полномочия имеет ФМС России?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A01B7">
        <w:rPr>
          <w:rFonts w:ascii="Times New Roman" w:hAnsi="Times New Roman" w:cs="Times New Roman"/>
          <w:sz w:val="28"/>
          <w:szCs w:val="28"/>
        </w:rPr>
        <w:t>С каким органами ФМС России чаще всего взаимодействует иностранный гражданин на территории РФ?</w:t>
      </w:r>
      <w:proofErr w:type="gramEnd"/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>Где можно узнать часы работы территориальных органов ФМС России? Для чего может быть полезен иностранному гражданину автоответчик ФМС России?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>Как можно обратиться в ФМС России за разъяснениями? В какое время иностранный гражданин может лично обратиться в территориальный орган ФМС России (например, чтобы получить информацию о предоставлении государственной услуги)?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>Может ли быть отказано в приеме обращения в ФМС России?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>В какой срок должно быть рассмотрено обращение лица, поступившее непосредственно в ФМС России?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>Куда можно обратиться, чтобы обжаловать действия (бездействие) и решения должностных лиц или органов ФМС России?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EA01B7">
        <w:rPr>
          <w:rFonts w:ascii="Times New Roman" w:hAnsi="Times New Roman" w:cs="Times New Roman"/>
          <w:sz w:val="28"/>
          <w:szCs w:val="28"/>
        </w:rPr>
        <w:t>течение</w:t>
      </w:r>
      <w:proofErr w:type="gramEnd"/>
      <w:r w:rsidRPr="00EA01B7">
        <w:rPr>
          <w:rFonts w:ascii="Times New Roman" w:hAnsi="Times New Roman" w:cs="Times New Roman"/>
          <w:sz w:val="28"/>
          <w:szCs w:val="28"/>
        </w:rPr>
        <w:t xml:space="preserve"> какого времени может быть рассмотрено обращение лица, обжалующее действия (бездействие) и решения должностных лиц или органов ФМС России?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 xml:space="preserve"> </w:t>
      </w:r>
      <w:r w:rsidRPr="00EA01B7">
        <w:rPr>
          <w:rFonts w:ascii="Times New Roman" w:hAnsi="Times New Roman" w:cs="Times New Roman"/>
          <w:b/>
          <w:sz w:val="28"/>
          <w:szCs w:val="28"/>
        </w:rPr>
        <w:t>Тема 11. Взаимоотношения иностранных граждан с другими органами государственной власти РФ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>Как расшифровывается МВД России?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>В чем заключается назначение полиции? Какие полномочия имеет полиция России?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lastRenderedPageBreak/>
        <w:t>Может ли иностранный гражданин стать сотрудником полиции Российской Федерации?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 xml:space="preserve">Что относится с основным правам и обязанностям полиции? (задерживать человека, получать доступ в помещения, проверять паспорт, разыскивать </w:t>
      </w:r>
      <w:proofErr w:type="gramStart"/>
      <w:r w:rsidRPr="00EA01B7">
        <w:rPr>
          <w:rFonts w:ascii="Times New Roman" w:hAnsi="Times New Roman" w:cs="Times New Roman"/>
          <w:sz w:val="28"/>
          <w:szCs w:val="28"/>
        </w:rPr>
        <w:t>пропавших</w:t>
      </w:r>
      <w:proofErr w:type="gramEnd"/>
      <w:r w:rsidRPr="00EA01B7">
        <w:rPr>
          <w:rFonts w:ascii="Times New Roman" w:hAnsi="Times New Roman" w:cs="Times New Roman"/>
          <w:sz w:val="28"/>
          <w:szCs w:val="28"/>
        </w:rPr>
        <w:t>)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>Кто принимает и регистрирует заявления и сообщения о преступлениях и происшествиях? Может ли сотрудник полиции отказать иностранному гражданину в регистрации заявления о совершении преступления?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>Каков порядок обращения сотрудника полиции к гражданину? Обязан ли при обращении к гражданину сотрудник полиции предъявлять служебное удостоверение? Обязан ли сотрудник полиции при обращении к гражданину сообщать причину и цель обращения?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>Какие документы имеет право проверять у мигранта сотрудник полиции?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>Как расшифровывается ИНН?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01B7">
        <w:rPr>
          <w:rFonts w:ascii="Times New Roman" w:hAnsi="Times New Roman" w:cs="Times New Roman"/>
          <w:b/>
          <w:sz w:val="28"/>
          <w:szCs w:val="28"/>
        </w:rPr>
        <w:t>Тема 12. Взаимодействие иностранных граждан с консульскими учреждениями государства своего гражданства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>Что такое консульское учреждение? В чем заключаются его функции?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A01B7">
        <w:rPr>
          <w:rFonts w:ascii="Times New Roman" w:hAnsi="Times New Roman" w:cs="Times New Roman"/>
          <w:sz w:val="28"/>
          <w:szCs w:val="28"/>
        </w:rPr>
        <w:t>Право</w:t>
      </w:r>
      <w:proofErr w:type="gramEnd"/>
      <w:r w:rsidRPr="00EA01B7">
        <w:rPr>
          <w:rFonts w:ascii="Times New Roman" w:hAnsi="Times New Roman" w:cs="Times New Roman"/>
          <w:sz w:val="28"/>
          <w:szCs w:val="28"/>
        </w:rPr>
        <w:t xml:space="preserve"> какого государства регламентирует порядок оказания консульской помощи?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>Можно ли обжаловать в российском суде действия или решения консульства страны Вашего гражданства?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>Куда следует обратиться в случае утраты документа, удостоверяющего личность, на территории России для его замены?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>Куда следует обратиться для регистрации брака со своим соотечественником/соотечественницей?</w:t>
      </w:r>
    </w:p>
    <w:p w:rsidR="00EA01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>Кого обязана уведомить полиция, если арестован, заключен в тюрьму или взят под стражу иностранный гражданин или подданный иностранного государства?</w:t>
      </w:r>
    </w:p>
    <w:p w:rsidR="00C26AB7" w:rsidRPr="00EA01B7" w:rsidRDefault="00EA01B7" w:rsidP="00EA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B7">
        <w:rPr>
          <w:rFonts w:ascii="Times New Roman" w:hAnsi="Times New Roman" w:cs="Times New Roman"/>
          <w:sz w:val="28"/>
          <w:szCs w:val="28"/>
        </w:rPr>
        <w:t>Может ли консул вашей страны представлять Ваши интересы в судебных или административных органах Российской Федерации?</w:t>
      </w:r>
    </w:p>
    <w:sectPr w:rsidR="00C26AB7" w:rsidRPr="00EA01B7" w:rsidSect="00C26AB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F2E" w:rsidRDefault="005D2F2E" w:rsidP="00EA01B7">
      <w:pPr>
        <w:spacing w:after="0" w:line="240" w:lineRule="auto"/>
      </w:pPr>
      <w:r>
        <w:separator/>
      </w:r>
    </w:p>
  </w:endnote>
  <w:endnote w:type="continuationSeparator" w:id="0">
    <w:p w:rsidR="005D2F2E" w:rsidRDefault="005D2F2E" w:rsidP="00EA0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42001"/>
      <w:docPartObj>
        <w:docPartGallery w:val="Page Numbers (Bottom of Page)"/>
        <w:docPartUnique/>
      </w:docPartObj>
    </w:sdtPr>
    <w:sdtContent>
      <w:p w:rsidR="00EA01B7" w:rsidRDefault="00EA01B7">
        <w:pPr>
          <w:pStyle w:val="a5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EA01B7" w:rsidRDefault="00EA01B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F2E" w:rsidRDefault="005D2F2E" w:rsidP="00EA01B7">
      <w:pPr>
        <w:spacing w:after="0" w:line="240" w:lineRule="auto"/>
      </w:pPr>
      <w:r>
        <w:separator/>
      </w:r>
    </w:p>
  </w:footnote>
  <w:footnote w:type="continuationSeparator" w:id="0">
    <w:p w:rsidR="005D2F2E" w:rsidRDefault="005D2F2E" w:rsidP="00EA01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01B7"/>
    <w:rsid w:val="005D2F2E"/>
    <w:rsid w:val="00C26AB7"/>
    <w:rsid w:val="00EA0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A0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A01B7"/>
  </w:style>
  <w:style w:type="paragraph" w:styleId="a5">
    <w:name w:val="footer"/>
    <w:basedOn w:val="a"/>
    <w:link w:val="a6"/>
    <w:uiPriority w:val="99"/>
    <w:unhideWhenUsed/>
    <w:rsid w:val="00EA0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01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1458</Words>
  <Characters>8311</Characters>
  <Application>Microsoft Office Word</Application>
  <DocSecurity>0</DocSecurity>
  <Lines>69</Lines>
  <Paragraphs>19</Paragraphs>
  <ScaleCrop>false</ScaleCrop>
  <Company>Krokoz™</Company>
  <LinksUpToDate>false</LinksUpToDate>
  <CharactersWithSpaces>9750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2015-01-14T09:38:00Z</dcterms:created>
  <dcterms:modified xsi:type="dcterms:W3CDTF">2015-01-14T09:41:00Z</dcterms:modified>
</cp:coreProperties>
</file>