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78" w:rsidRDefault="004B3978" w:rsidP="007B5F4C">
      <w:pPr>
        <w:spacing w:after="0" w:line="240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FD4299">
        <w:rPr>
          <w:b/>
          <w:bCs/>
          <w:kern w:val="36"/>
          <w:sz w:val="28"/>
          <w:szCs w:val="28"/>
          <w:lang w:eastAsia="ru-RU"/>
        </w:rPr>
        <w:t>Министерство образования и науки: Приказ № 1156 от 29.08.2014</w:t>
      </w:r>
    </w:p>
    <w:p w:rsidR="004B3978" w:rsidRPr="00FD4299" w:rsidRDefault="004B3978" w:rsidP="007B5F4C">
      <w:pPr>
        <w:spacing w:after="0" w:line="240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4B3978" w:rsidRDefault="004B3978" w:rsidP="007B5F4C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Приказ Министерства образования и науки Российско</w:t>
      </w:r>
      <w:r>
        <w:rPr>
          <w:b/>
          <w:bCs/>
          <w:sz w:val="28"/>
          <w:szCs w:val="28"/>
          <w:lang w:eastAsia="ru-RU"/>
        </w:rPr>
        <w:t xml:space="preserve">й Федерации </w:t>
      </w:r>
    </w:p>
    <w:p w:rsidR="004B3978" w:rsidRDefault="004B3978" w:rsidP="007B5F4C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 xml:space="preserve"> от 29 августа </w:t>
      </w:r>
      <w:smartTag w:uri="urn:schemas-microsoft-com:office:smarttags" w:element="metricconverter">
        <w:smartTagPr>
          <w:attr w:name="ProductID" w:val="2014 г"/>
        </w:smartTagPr>
        <w:r w:rsidRPr="00FD4299">
          <w:rPr>
            <w:b/>
            <w:bCs/>
            <w:sz w:val="28"/>
            <w:szCs w:val="28"/>
            <w:lang w:eastAsia="ru-RU"/>
          </w:rPr>
          <w:t>2014 г</w:t>
        </w:r>
      </w:smartTag>
      <w:r w:rsidRPr="00FD4299">
        <w:rPr>
          <w:b/>
          <w:bCs/>
          <w:sz w:val="28"/>
          <w:szCs w:val="28"/>
          <w:lang w:eastAsia="ru-RU"/>
        </w:rPr>
        <w:t xml:space="preserve">. N </w:t>
      </w:r>
      <w:smartTag w:uri="urn:schemas-microsoft-com:office:smarttags" w:element="metricconverter">
        <w:smartTagPr>
          <w:attr w:name="ProductID" w:val="1156 г"/>
        </w:smartTagPr>
        <w:r w:rsidRPr="00FD4299">
          <w:rPr>
            <w:b/>
            <w:bCs/>
            <w:sz w:val="28"/>
            <w:szCs w:val="28"/>
            <w:lang w:eastAsia="ru-RU"/>
          </w:rPr>
          <w:t>1156 г</w:t>
        </w:r>
      </w:smartTag>
      <w:r w:rsidRPr="00FD4299">
        <w:rPr>
          <w:b/>
          <w:bCs/>
          <w:sz w:val="28"/>
          <w:szCs w:val="28"/>
          <w:lang w:eastAsia="ru-RU"/>
        </w:rPr>
        <w:t xml:space="preserve">. Москва </w:t>
      </w:r>
    </w:p>
    <w:p w:rsidR="004B3978" w:rsidRPr="00FD4299" w:rsidRDefault="004B3978" w:rsidP="007B5F4C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"Об утверждении формы, порядка проведения экзамена по русскому языку как иностранному, истории России и основам законодательства Российской Федерации и требований к минимальному уровню знаний, необходимых для сдачи указанного экзамена"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 xml:space="preserve">Зарегистрирован в Минюсте РФ 8 сентября </w:t>
      </w:r>
      <w:smartTag w:uri="urn:schemas-microsoft-com:office:smarttags" w:element="metricconverter">
        <w:smartTagPr>
          <w:attr w:name="ProductID" w:val="2014 г"/>
        </w:smartTagPr>
        <w:r w:rsidRPr="00FD4299">
          <w:rPr>
            <w:b/>
            <w:bCs/>
            <w:sz w:val="28"/>
            <w:szCs w:val="28"/>
            <w:lang w:eastAsia="ru-RU"/>
          </w:rPr>
          <w:t>2014 г</w:t>
        </w:r>
      </w:smartTag>
      <w:r w:rsidRPr="00FD4299">
        <w:rPr>
          <w:b/>
          <w:bCs/>
          <w:sz w:val="28"/>
          <w:szCs w:val="28"/>
          <w:lang w:eastAsia="ru-RU"/>
        </w:rPr>
        <w:t>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Регистрационный N 33999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 xml:space="preserve">В соответствии с пунктом 4 статьи 15.1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D4299">
          <w:rPr>
            <w:sz w:val="28"/>
            <w:szCs w:val="28"/>
            <w:lang w:eastAsia="ru-RU"/>
          </w:rPr>
          <w:t>2002 г</w:t>
        </w:r>
      </w:smartTag>
      <w:r w:rsidRPr="00FD4299">
        <w:rPr>
          <w:sz w:val="28"/>
          <w:szCs w:val="28"/>
          <w:lang w:eastAsia="ru-RU"/>
        </w:rPr>
        <w:t xml:space="preserve">. N 115-ФЗ "О правовом положении иностранных граждан в Российской Федерации" (Собрание законодательства Российской Федерации, 2002, N30, ст. 3032; 2014, N 16, ст. 1831) </w:t>
      </w:r>
      <w:r w:rsidRPr="00FD4299">
        <w:rPr>
          <w:b/>
          <w:bCs/>
          <w:sz w:val="28"/>
          <w:szCs w:val="28"/>
          <w:lang w:eastAsia="ru-RU"/>
        </w:rPr>
        <w:t>приказываю: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Утвердить: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форму и порядок проведения экзамена по русскому языку как иностранному, истории России и основам законодательства Российской Федерации (приложение N 1);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требования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 (приложение N 2).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Исполняющая обязанности Министра Н. Третьяк</w:t>
      </w:r>
    </w:p>
    <w:p w:rsidR="004B3978" w:rsidRDefault="004B3978" w:rsidP="00FD4299">
      <w:pPr>
        <w:spacing w:after="0" w:line="240" w:lineRule="auto"/>
        <w:jc w:val="both"/>
        <w:rPr>
          <w:sz w:val="28"/>
          <w:szCs w:val="28"/>
          <w:u w:val="single"/>
          <w:lang w:eastAsia="ru-RU"/>
        </w:rPr>
      </w:pPr>
    </w:p>
    <w:p w:rsidR="004B3978" w:rsidRPr="00FD4299" w:rsidRDefault="004B3978" w:rsidP="007B5F4C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FD4299">
        <w:rPr>
          <w:sz w:val="28"/>
          <w:szCs w:val="28"/>
          <w:u w:val="single"/>
          <w:lang w:eastAsia="ru-RU"/>
        </w:rPr>
        <w:t>Приложение N 1</w:t>
      </w:r>
    </w:p>
    <w:p w:rsidR="004B3978" w:rsidRPr="00FD4299" w:rsidRDefault="004B3978" w:rsidP="007B5F4C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Форма и порядок проведения экзамена по русскому языку как иностранному, истории России и основам законодательства Российской Федерации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1. Настоящий Порядок определяет правила проведения экзамена по русскому языку как иностранному, истории России и основам законодательства Российской Федерации для иностранных граждан и лиц без гражданства (далее соответственно - комплексный экзамен, иностранные граждане) образовательными организациями на территории Российской Федерации либо за её пределами, включенными в перечень образовательных организаций, проводящих комплексный экзамен, утверждаемый Министерством образования и науки Российской Федерации</w:t>
      </w:r>
      <w:r w:rsidRPr="00FD4299">
        <w:rPr>
          <w:sz w:val="28"/>
          <w:szCs w:val="28"/>
          <w:vertAlign w:val="superscript"/>
          <w:lang w:eastAsia="ru-RU"/>
        </w:rPr>
        <w:t>1</w:t>
      </w:r>
      <w:r w:rsidRPr="00FD4299">
        <w:rPr>
          <w:sz w:val="28"/>
          <w:szCs w:val="28"/>
          <w:lang w:eastAsia="ru-RU"/>
        </w:rPr>
        <w:t xml:space="preserve"> (далее - организация, проводящая комплексный экзамен) и форму его проведения.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2. Комплексный экзамен проводится в целях подтверждения владения иностранными гражданами русским языком, знания истории России и основ законодательства Российской Федерации в соответствии с требованиями к минимальному уровню знаний, необходимых для сдачи указанного комплексного экзамена, утверждаемыми Министерством образования и науки Российской Федерации (далее - требования к минимальному уровню знаний)</w:t>
      </w:r>
      <w:r w:rsidRPr="00FD4299">
        <w:rPr>
          <w:sz w:val="28"/>
          <w:szCs w:val="28"/>
          <w:vertAlign w:val="superscript"/>
          <w:lang w:eastAsia="ru-RU"/>
        </w:rPr>
        <w:t>2</w:t>
      </w:r>
      <w:r w:rsidRPr="00FD4299">
        <w:rPr>
          <w:sz w:val="28"/>
          <w:szCs w:val="28"/>
          <w:lang w:eastAsia="ru-RU"/>
        </w:rPr>
        <w:t>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3. Комплексный экзамен в целях определения знаний по русскому языку проводится в сочетании устной (в виде собеседования) и письменной (в виде тестирования) формах, по истории России и основам законодательства Российской Федерации - в письменной форме (в виде тестирования), в том числе с использованием компьютерных и дистанционных технологий.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4. В целях разработки методического обеспечения проведения комплексного экзамена и контрольных измерительных материалов для подготовки и проведения комплексного экзамена, в соответствии с требованиями к минимальному уровню знаний, Министерство образования и науки Российской Федерации создает комиссию, состав которой формируется из числа работников организаций, проводящих комплексный экзамен, и утверждается Министерством образования и науки Российской Федерации.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5. В случае, если комплексный экзамен проводится за пределами организации, проводящей комплексный экзамен, она вправе организовать проведение комплексного экзамена в части приема документов, информационного обеспечения, консультирования иностранных граждан по вопросам проведения комплексного экзамена, подготовки иностранных граждан к проведению комплексного экзамена, организационно-технического обеспечения процедуры проведения комплексного экзамена, а также вручения сертификатов о владении русским языком, знании истории России и основ законодательства Российской Федерации иностранным гражданам через иную организацию на основании соответствующего соглашения.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6. Для проведения комплексного экзамена организация, проводящая экзамен, создает комиссии по проведению комплексного экзамена.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Состав комиссии по проведению комплексного экзамена, возглавляемой председателем данной комиссии, формируется из числа педагогических работников, относящихся к профессорско-преподавательскому составу, имеющих высшее образование по направлению подготовки "Филология" и (или) "Лингвистика", "История", "Юриспруденция".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7. С целью разрешения спорных вопросов, возникающих при оценивании результатов комплексного экзамена, организация, проводящая комплексный экзамен, создает конфликтные комиссии.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Состав конфликтных комиссий формируется из числа педагогических работников, относящихся к профессорско-преподавательскому составу и имеющих высшее образование по направлениям подготовки "Филология", "Лингвистика", "История", "Юриспруденция", представители заинтересованных органов государственной власти, организаций, осуществляющих образовательную деятельность, общественных и иных объединений.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В конфликтные комиссии не могут быть включены члены комиссий по проведению комплексного экзамена.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8. Расписание и продолжительность проведения комплексного экзамена определяется организацией, проводящей комплексный экзамен.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9. Комплексный экзамен проводится в учебных аудиториях, оснащенных средствами осуществления записи на аудионосители и воспроизведения аудиозаписи.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10. Для каждого участника комплексного экзамена выделяется отдельное рабочее место.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11. Для участников комплексного экзамена с ограниченными возможностями здоровья место для проведения комплексного экзамена должно быть оборудовано с учетом особенностей их психофизического развития, индивидуальных возможностей и состояния здоровья.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12. Для сдачи комплексного экзамена иностранные граждане подают в организацию, проводящую комплексный экзамен, заявление в письменной или электронной форме.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13. Организации, проводящие комплексный экзамен, не позднее, чем за неделю до проведения комплексного экзамена размещают информацию о датах проведения комплексного экзамена и демонстрационные варианты тестов на своих информационных стендах и официальных сайтах в информационно-телекоммуникационной сети Интернет, а также на сайтах иных организаций, в случае проведения комплексного экзамена за пределами организации, проводящей комплексный экзамен.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До проведения комплексного экзамена организация, проводящая комплексный экзамен, предоставляет иностранному гражданину возможность: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ознакомиться с порядком и формой проведения комплексного экзамена;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получить консультации по вопросам проведения комплексного экзамена;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самостоятельно пройти комплексный экзамен по демонстрационным вариантам тестов и ознакомиться с его результатами.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14. В день проведения комплексного экзамена, до начала его проведения, член комиссии по проведению комплексного экзамена проводит инструктаж иностранных граждан, а также информирует их о порядке и форме проведения комплексного экзамена, продолжительности комплексного экзамена, о времени и месте ознакомления с результатами сдачи комплексного экзамена.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15. Иностранному гражданину, успешно сдавшему комплексный экзамен, выдается сертификат о владении русским языком, знании истории России и основ законодательства Российской Федерации, форма которого утверждается Министерством образования и науки Российской Федерации</w:t>
      </w:r>
      <w:r w:rsidRPr="00FD4299">
        <w:rPr>
          <w:sz w:val="28"/>
          <w:szCs w:val="28"/>
          <w:vertAlign w:val="superscript"/>
          <w:lang w:eastAsia="ru-RU"/>
        </w:rPr>
        <w:t>3</w:t>
      </w:r>
      <w:r w:rsidRPr="00FD4299">
        <w:rPr>
          <w:sz w:val="28"/>
          <w:szCs w:val="28"/>
          <w:lang w:eastAsia="ru-RU"/>
        </w:rPr>
        <w:t>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16. Все материалы комплексного экзамена, включая письменные работы, записи устных ответов участников комплексного экзамена, ведомости и протоколы проведения комплексного экзамена, хранятся в организации, проводящей комплексный экзамен.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vertAlign w:val="superscript"/>
          <w:lang w:eastAsia="ru-RU"/>
        </w:rPr>
        <w:t>1</w:t>
      </w:r>
      <w:r w:rsidRPr="00FD4299">
        <w:rPr>
          <w:sz w:val="28"/>
          <w:szCs w:val="28"/>
          <w:lang w:eastAsia="ru-RU"/>
        </w:rPr>
        <w:t xml:space="preserve">Пункт 4 статьи 15.1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D4299">
          <w:rPr>
            <w:sz w:val="28"/>
            <w:szCs w:val="28"/>
            <w:lang w:eastAsia="ru-RU"/>
          </w:rPr>
          <w:t>2002 г</w:t>
        </w:r>
      </w:smartTag>
      <w:r w:rsidRPr="00FD4299">
        <w:rPr>
          <w:sz w:val="28"/>
          <w:szCs w:val="28"/>
          <w:lang w:eastAsia="ru-RU"/>
        </w:rPr>
        <w:t>. N 115-ФЗ "О правовом положении иностранных граждан в Российской Федерации" (Собрание законодательства Российской Федерации, 2002, N 30, ст. 3032; 2014, N 16, ст. 1831).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vertAlign w:val="superscript"/>
          <w:lang w:eastAsia="ru-RU"/>
        </w:rPr>
        <w:t>2</w:t>
      </w:r>
      <w:r w:rsidRPr="00FD4299">
        <w:rPr>
          <w:sz w:val="28"/>
          <w:szCs w:val="28"/>
          <w:lang w:eastAsia="ru-RU"/>
        </w:rPr>
        <w:t xml:space="preserve">Пункт 4 статьи 15.1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D4299">
          <w:rPr>
            <w:sz w:val="28"/>
            <w:szCs w:val="28"/>
            <w:lang w:eastAsia="ru-RU"/>
          </w:rPr>
          <w:t>2002 г</w:t>
        </w:r>
      </w:smartTag>
      <w:r w:rsidRPr="00FD4299">
        <w:rPr>
          <w:sz w:val="28"/>
          <w:szCs w:val="28"/>
          <w:lang w:eastAsia="ru-RU"/>
        </w:rPr>
        <w:t>. N 115-ФЗ "О правовом положении иностранных граждан в Российской Федерации" (Собрание законодательства Российской Федерации, 2002, N 30, ст. 3032; 2014, N 16, ст. 1831).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vertAlign w:val="superscript"/>
          <w:lang w:eastAsia="ru-RU"/>
        </w:rPr>
        <w:t>3</w:t>
      </w:r>
      <w:r w:rsidRPr="00FD4299">
        <w:rPr>
          <w:sz w:val="28"/>
          <w:szCs w:val="28"/>
          <w:lang w:eastAsia="ru-RU"/>
        </w:rPr>
        <w:t xml:space="preserve">Пункт 4 статьи 15.1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D4299">
          <w:rPr>
            <w:sz w:val="28"/>
            <w:szCs w:val="28"/>
            <w:lang w:eastAsia="ru-RU"/>
          </w:rPr>
          <w:t>2002 г</w:t>
        </w:r>
      </w:smartTag>
      <w:r w:rsidRPr="00FD4299">
        <w:rPr>
          <w:sz w:val="28"/>
          <w:szCs w:val="28"/>
          <w:lang w:eastAsia="ru-RU"/>
        </w:rPr>
        <w:t>. N 115-ФЗ "О правовом положении иностранных граждан в Российской Федерации" (Собрание законодательства Российской Федерации, 2002, N 30, ст. 3032; 2014, N 16, ст. 1831).</w:t>
      </w:r>
    </w:p>
    <w:p w:rsidR="004B3978" w:rsidRPr="00FD4299" w:rsidRDefault="004B3978" w:rsidP="007B5F4C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FD4299">
        <w:rPr>
          <w:sz w:val="28"/>
          <w:szCs w:val="28"/>
          <w:u w:val="single"/>
          <w:lang w:eastAsia="ru-RU"/>
        </w:rPr>
        <w:t>Приложение N 2</w:t>
      </w:r>
    </w:p>
    <w:p w:rsidR="004B3978" w:rsidRDefault="004B3978" w:rsidP="007B5F4C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FD4299">
        <w:rPr>
          <w:b/>
          <w:bCs/>
          <w:sz w:val="28"/>
          <w:szCs w:val="28"/>
          <w:lang w:eastAsia="ru-RU"/>
        </w:rPr>
        <w:t>Требования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</w:t>
      </w:r>
    </w:p>
    <w:p w:rsidR="004B3978" w:rsidRPr="00FD4299" w:rsidRDefault="004B3978" w:rsidP="007B5F4C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1. Настоящие требования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 (далее - требования к минимальному уровню знаний) определяют минимальный набор знаний иностранных граждан и лиц без гражданства (далее вместе - иностранные граждане) по русскому языку как иностранному, истории России и основам законодательства Российской Федерации.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2. По русскому языку иностранный гражданин должен: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уметь читать небольшие по объему тексты рекламного и информационного характера (например, объявления, вывески, надписи, указатели, фрагменты интервью, короткие тексты страноведческого характера), определять тему текста, понимать содержащуюся в нем основную и дополнительную информацию для социально-бытовой, социально-культурной и официально-деловой сфер общения;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уметь заполнять анкеты, бланки, извещения (на получение посылки, почтового перевода), написать заявление (например, о приеме на работу, о приеме ребенка в школу), владеть тематикой и жанрами текстов для официально-деловой, профессиональной и социально-бытовой сфер общения;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понимать на слух основное содержание монолога и диалога в речевых ситуациях, характерных для социально-бытовой, официально-деловой, профессиональной и социально-культурной сфер общения;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уметь создавать в соответствии с коммуникативной установкой связные, логичные устные монологические сообщения на предложенную тему, а также участвовать в диалогическом общении в ограниченном наборе ситуаций официально-деловой, профессиональной и социально-бытовой сфер общения.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3. По истории России иностранный гражданин должен: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основные факты и события российской истории в соответствии с исторической хронологией и связанные с ними основные памятники истории и культуры;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национально-культурные и религиозные традиции российского общества;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имена известных политических и государственных деятелей, выдающихся деятелей науки и культуры России, их вклад в историю развития российского общества и мировой культуры.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4. По основам законодательства Российской Федерации иностранный гражданин должен: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основы конституционного строя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основные права, свободы и обязанности иностранных граждан в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правила въезда иностранных граждан в Российскую Федерацию, пребывания и проживания на территории Российской Федерации, выезда из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основы гражданского, семейного и трудового права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порядок взаимодействия с органами государственной власти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основания юридической ответственности иностранных граждан в Российской Федерации;</w:t>
      </w:r>
    </w:p>
    <w:p w:rsidR="004B3978" w:rsidRPr="00FD4299" w:rsidRDefault="004B3978" w:rsidP="00FD4299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FD4299">
        <w:rPr>
          <w:sz w:val="28"/>
          <w:szCs w:val="28"/>
          <w:lang w:eastAsia="ru-RU"/>
        </w:rPr>
        <w:t>знать основы взаимодействия иностранных граждан с дипломатическими представительствами и (или) консульскими учреждениями иностранных государств в Российской Федерации.</w:t>
      </w:r>
    </w:p>
    <w:p w:rsidR="004B3978" w:rsidRPr="00FD4299" w:rsidRDefault="004B3978" w:rsidP="00FD4299">
      <w:pPr>
        <w:spacing w:after="0"/>
        <w:jc w:val="both"/>
        <w:rPr>
          <w:sz w:val="28"/>
          <w:szCs w:val="28"/>
        </w:rPr>
      </w:pPr>
    </w:p>
    <w:sectPr w:rsidR="004B3978" w:rsidRPr="00FD4299" w:rsidSect="00FD429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299"/>
    <w:rsid w:val="000C0709"/>
    <w:rsid w:val="00113DFF"/>
    <w:rsid w:val="001A0486"/>
    <w:rsid w:val="002071B7"/>
    <w:rsid w:val="00227F30"/>
    <w:rsid w:val="002E0263"/>
    <w:rsid w:val="003275EE"/>
    <w:rsid w:val="00330F37"/>
    <w:rsid w:val="003B2B19"/>
    <w:rsid w:val="00424AF3"/>
    <w:rsid w:val="004832C1"/>
    <w:rsid w:val="004B3978"/>
    <w:rsid w:val="005562D5"/>
    <w:rsid w:val="00583061"/>
    <w:rsid w:val="0066325F"/>
    <w:rsid w:val="006A79C0"/>
    <w:rsid w:val="00755B57"/>
    <w:rsid w:val="007839E1"/>
    <w:rsid w:val="007B5F4C"/>
    <w:rsid w:val="00844717"/>
    <w:rsid w:val="008B550D"/>
    <w:rsid w:val="008D12AA"/>
    <w:rsid w:val="008D2EB8"/>
    <w:rsid w:val="009A2144"/>
    <w:rsid w:val="009F1691"/>
    <w:rsid w:val="00A2791C"/>
    <w:rsid w:val="00A449CA"/>
    <w:rsid w:val="00B41CFB"/>
    <w:rsid w:val="00B45372"/>
    <w:rsid w:val="00D333B7"/>
    <w:rsid w:val="00D9324F"/>
    <w:rsid w:val="00DB35D2"/>
    <w:rsid w:val="00E02F84"/>
    <w:rsid w:val="00E470E1"/>
    <w:rsid w:val="00E53886"/>
    <w:rsid w:val="00E55BB7"/>
    <w:rsid w:val="00E61D99"/>
    <w:rsid w:val="00E90A3F"/>
    <w:rsid w:val="00F33EB3"/>
    <w:rsid w:val="00FD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B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D429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29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FD42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D429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D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1650</Words>
  <Characters>9405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n.ahmetzyanova</dc:creator>
  <cp:keywords/>
  <dc:description/>
  <cp:lastModifiedBy>1</cp:lastModifiedBy>
  <cp:revision>3</cp:revision>
  <cp:lastPrinted>2014-11-26T11:14:00Z</cp:lastPrinted>
  <dcterms:created xsi:type="dcterms:W3CDTF">2014-11-26T11:13:00Z</dcterms:created>
  <dcterms:modified xsi:type="dcterms:W3CDTF">2014-12-08T16:13:00Z</dcterms:modified>
</cp:coreProperties>
</file>