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568"/>
        <w:gridCol w:w="710"/>
        <w:gridCol w:w="6960"/>
      </w:tblGrid>
      <w:tr w:rsidR="003E180D" w:rsidRPr="00FD20FE">
        <w:trPr>
          <w:trHeight w:hRule="exact" w:val="284"/>
        </w:trPr>
        <w:tc>
          <w:tcPr>
            <w:tcW w:w="1135" w:type="dxa"/>
          </w:tcPr>
          <w:p w:rsidR="003E180D" w:rsidRDefault="00FD20FE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1CDFFE4" wp14:editId="16DEA665">
                  <wp:simplePos x="0" y="0"/>
                  <wp:positionH relativeFrom="column">
                    <wp:posOffset>-895350</wp:posOffset>
                  </wp:positionH>
                  <wp:positionV relativeFrom="paragraph">
                    <wp:posOffset>-206375</wp:posOffset>
                  </wp:positionV>
                  <wp:extent cx="7699375" cy="34194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9375" cy="341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6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3E180D" w:rsidRPr="00FD20FE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3E180D">
        <w:trPr>
          <w:trHeight w:hRule="exact" w:val="284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3E180D" w:rsidRDefault="00FD20FE">
            <w:r>
              <w:rPr>
                <w:noProof/>
                <w:lang w:val="ru-RU" w:eastAsia="ru-RU"/>
              </w:rPr>
              <w:drawing>
                <wp:inline distT="0" distB="0" distL="0" distR="0" wp14:anchorId="6F014EA0" wp14:editId="20323954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>
        <w:trPr>
          <w:trHeight w:hRule="exact" w:val="142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 w:rsidRPr="00FD20FE">
        <w:trPr>
          <w:trHeight w:hRule="exact" w:val="709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6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3E180D" w:rsidRPr="00FD20FE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3E180D" w:rsidRPr="00FD20FE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 государственный т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ехнический университет им. Г.И.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</w:p>
        </w:tc>
      </w:tr>
      <w:tr w:rsidR="003E180D" w:rsidRPr="00FD20FE">
        <w:trPr>
          <w:trHeight w:hRule="exact" w:val="425"/>
        </w:trPr>
        <w:tc>
          <w:tcPr>
            <w:tcW w:w="113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23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 w:rsidRPr="00FD20FE">
        <w:trPr>
          <w:trHeight w:hRule="exact" w:val="567"/>
        </w:trPr>
        <w:tc>
          <w:tcPr>
            <w:tcW w:w="113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>
        <w:trPr>
          <w:trHeight w:hRule="exact" w:val="1701"/>
        </w:trPr>
        <w:tc>
          <w:tcPr>
            <w:tcW w:w="113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6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3E180D" w:rsidRPr="00FD20FE" w:rsidRDefault="00FD20FE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ЦОиЗО</w:t>
            </w:r>
            <w:proofErr w:type="spellEnd"/>
          </w:p>
          <w:p w:rsidR="003E180D" w:rsidRPr="00FD20FE" w:rsidRDefault="00FD20FE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А.В. Ярославцев</w:t>
            </w:r>
          </w:p>
          <w:p w:rsidR="003E180D" w:rsidRPr="00FD20FE" w:rsidRDefault="003E180D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</w:p>
          <w:p w:rsidR="003E180D" w:rsidRDefault="00FD20FE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06.02.2026 г.</w:t>
            </w:r>
          </w:p>
        </w:tc>
      </w:tr>
      <w:tr w:rsidR="003E180D">
        <w:trPr>
          <w:trHeight w:hRule="exact" w:val="1276"/>
        </w:trPr>
        <w:tc>
          <w:tcPr>
            <w:tcW w:w="1135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>
        <w:trPr>
          <w:trHeight w:hRule="exact" w:val="42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>
              <w:t xml:space="preserve"> </w:t>
            </w:r>
          </w:p>
        </w:tc>
      </w:tr>
      <w:tr w:rsidR="003E180D">
        <w:trPr>
          <w:trHeight w:hRule="exact" w:val="142"/>
        </w:trPr>
        <w:tc>
          <w:tcPr>
            <w:tcW w:w="1135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 w:rsidRPr="00FD20FE">
        <w:trPr>
          <w:trHeight w:hRule="exact" w:val="998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УЧЕБНАЯ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-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НАУЧНО-ИССЛЕДОВАТЕЛЬСКАЯ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РАБОТА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(ПОЛУЧЕНИЕ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ПЕРВИЧНЫХ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НАВЫКОВ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НАУЧНО-ИССЛЕДОВАТЕЛЬСКОЙ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РАБОТЫ)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142"/>
        </w:trPr>
        <w:tc>
          <w:tcPr>
            <w:tcW w:w="113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>
        <w:trPr>
          <w:trHeight w:hRule="exact" w:val="709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38.04.01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</w:p>
        </w:tc>
      </w:tr>
      <w:tr w:rsidR="003E180D" w:rsidRPr="00FD20FE">
        <w:trPr>
          <w:trHeight w:hRule="exact" w:val="56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FD20FE">
              <w:rPr>
                <w:lang w:val="ru-RU"/>
              </w:rPr>
              <w:t xml:space="preserve"> </w:t>
            </w:r>
          </w:p>
          <w:p w:rsidR="003E180D" w:rsidRPr="00FD20FE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аналитика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284"/>
        </w:trPr>
        <w:tc>
          <w:tcPr>
            <w:tcW w:w="113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>
        <w:trPr>
          <w:trHeight w:hRule="exact" w:val="291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  <w:proofErr w:type="spellEnd"/>
            <w:r>
              <w:t xml:space="preserve"> </w:t>
            </w:r>
          </w:p>
        </w:tc>
      </w:tr>
      <w:tr w:rsidR="003E180D">
        <w:trPr>
          <w:trHeight w:hRule="exact" w:val="1417"/>
        </w:trPr>
        <w:tc>
          <w:tcPr>
            <w:tcW w:w="1135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>
        <w:trPr>
          <w:trHeight w:hRule="exact" w:val="56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t xml:space="preserve"> </w:t>
            </w:r>
          </w:p>
        </w:tc>
      </w:tr>
      <w:tr w:rsidR="003E180D">
        <w:trPr>
          <w:trHeight w:hRule="exact" w:val="1121"/>
        </w:trPr>
        <w:tc>
          <w:tcPr>
            <w:tcW w:w="1135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 w:rsidRPr="00FD20FE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открытого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заочного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142"/>
        </w:trPr>
        <w:tc>
          <w:tcPr>
            <w:tcW w:w="113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 w:rsidRPr="00FD20FE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аналитика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142"/>
        </w:trPr>
        <w:tc>
          <w:tcPr>
            <w:tcW w:w="113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</w:p>
        </w:tc>
      </w:tr>
      <w:tr w:rsidR="003E180D">
        <w:trPr>
          <w:trHeight w:hRule="exact" w:val="142"/>
        </w:trPr>
        <w:tc>
          <w:tcPr>
            <w:tcW w:w="1135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</w:p>
        </w:tc>
      </w:tr>
      <w:tr w:rsidR="003E180D">
        <w:trPr>
          <w:trHeight w:hRule="exact" w:val="509"/>
        </w:trPr>
        <w:tc>
          <w:tcPr>
            <w:tcW w:w="1135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>
        <w:trPr>
          <w:trHeight w:hRule="exact" w:val="56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3E180D" w:rsidRDefault="00FD20FE">
      <w:pPr>
        <w:rPr>
          <w:sz w:val="0"/>
          <w:szCs w:val="0"/>
        </w:rPr>
      </w:pPr>
      <w:r>
        <w:br w:type="page"/>
      </w:r>
    </w:p>
    <w:p w:rsidR="003E180D" w:rsidRDefault="003E180D">
      <w:pPr>
        <w:sectPr w:rsidR="003E180D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3E180D" w:rsidRPr="00FD20FE">
        <w:trPr>
          <w:trHeight w:hRule="exact" w:val="84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0903A97" wp14:editId="28247DEF">
                  <wp:simplePos x="0" y="0"/>
                  <wp:positionH relativeFrom="column">
                    <wp:posOffset>-586740</wp:posOffset>
                  </wp:positionH>
                  <wp:positionV relativeFrom="paragraph">
                    <wp:posOffset>-263525</wp:posOffset>
                  </wp:positionV>
                  <wp:extent cx="7275830" cy="419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5830" cy="419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D20FE">
              <w:rPr>
                <w:lang w:val="ru-RU"/>
              </w:rPr>
              <w:t xml:space="preserve"> 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38.04.01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FD20FE">
              <w:rPr>
                <w:lang w:val="ru-RU"/>
              </w:rPr>
              <w:t xml:space="preserve">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11.08.2020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939)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284"/>
        </w:trPr>
        <w:tc>
          <w:tcPr>
            <w:tcW w:w="9357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>
        <w:trPr>
          <w:trHeight w:hRule="exact" w:val="84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аналитика</w:t>
            </w:r>
            <w:r w:rsidRPr="00FD20FE">
              <w:rPr>
                <w:lang w:val="ru-RU"/>
              </w:rPr>
              <w:t xml:space="preserve"> </w:t>
            </w:r>
          </w:p>
          <w:p w:rsidR="003E180D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</w:p>
        </w:tc>
      </w:tr>
      <w:tr w:rsidR="003E180D" w:rsidRPr="00FD20FE">
        <w:trPr>
          <w:trHeight w:hRule="exact" w:val="29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right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Е.С.</w:t>
            </w:r>
            <w:r w:rsidRPr="00FD20FE">
              <w:rPr>
                <w:lang w:val="ru-RU"/>
              </w:rPr>
              <w:t xml:space="preserve">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284"/>
        </w:trPr>
        <w:tc>
          <w:tcPr>
            <w:tcW w:w="9357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>
        <w:trPr>
          <w:trHeight w:hRule="exact" w:val="56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FD20FE">
              <w:rPr>
                <w:lang w:val="ru-RU"/>
              </w:rPr>
              <w:t xml:space="preserve">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ЦОиЗО</w:t>
            </w:r>
            <w:proofErr w:type="spellEnd"/>
            <w:r w:rsidRPr="00FD20FE">
              <w:rPr>
                <w:lang w:val="ru-RU"/>
              </w:rPr>
              <w:t xml:space="preserve"> </w:t>
            </w:r>
          </w:p>
          <w:p w:rsidR="003E180D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</w:p>
        </w:tc>
      </w:tr>
      <w:tr w:rsidR="003E180D">
        <w:trPr>
          <w:trHeight w:hRule="exact" w:val="29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А.В.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Ярославцев</w:t>
            </w:r>
            <w:proofErr w:type="spellEnd"/>
            <w:r>
              <w:t xml:space="preserve"> </w:t>
            </w:r>
          </w:p>
        </w:tc>
      </w:tr>
      <w:tr w:rsidR="003E180D">
        <w:trPr>
          <w:trHeight w:hRule="exact" w:val="284"/>
        </w:trPr>
        <w:tc>
          <w:tcPr>
            <w:tcW w:w="9357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>
        <w:trPr>
          <w:trHeight w:hRule="exact" w:val="28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E180D" w:rsidRPr="00FD20FE">
        <w:trPr>
          <w:trHeight w:hRule="exact" w:val="8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D20FE">
              <w:rPr>
                <w:lang w:val="ru-RU"/>
              </w:rPr>
              <w:t xml:space="preserve">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МиГУ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D20FE">
              <w:rPr>
                <w:lang w:val="ru-RU"/>
              </w:rPr>
              <w:t xml:space="preserve"> </w:t>
            </w:r>
            <w:proofErr w:type="spellStart"/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_______________________Е.С.</w:t>
            </w:r>
            <w:r w:rsidRPr="00FD20FE">
              <w:rPr>
                <w:lang w:val="ru-RU"/>
              </w:rPr>
              <w:t xml:space="preserve">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559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 w:rsidRPr="00FD20FE">
        <w:trPr>
          <w:trHeight w:hRule="exact" w:val="567"/>
        </w:trPr>
        <w:tc>
          <w:tcPr>
            <w:tcW w:w="9357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>
        <w:trPr>
          <w:trHeight w:hRule="exact" w:val="28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E180D" w:rsidRPr="00FD20FE">
        <w:trPr>
          <w:trHeight w:hRule="exact" w:val="8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«Компания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БИГ»</w:t>
            </w:r>
            <w:proofErr w:type="gramStart"/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_________________________С.С.</w:t>
            </w:r>
            <w:r w:rsidRPr="00FD20FE">
              <w:rPr>
                <w:lang w:val="ru-RU"/>
              </w:rPr>
              <w:t xml:space="preserve">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Войнов</w:t>
            </w:r>
            <w:proofErr w:type="spellEnd"/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283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</w:tbl>
    <w:p w:rsidR="003E180D" w:rsidRPr="00FD20FE" w:rsidRDefault="00FD20FE">
      <w:pPr>
        <w:rPr>
          <w:sz w:val="0"/>
          <w:szCs w:val="0"/>
          <w:lang w:val="ru-RU"/>
        </w:rPr>
      </w:pPr>
      <w:r w:rsidRPr="00FD20FE">
        <w:rPr>
          <w:lang w:val="ru-RU"/>
        </w:rPr>
        <w:br w:type="page"/>
      </w:r>
    </w:p>
    <w:p w:rsidR="003E180D" w:rsidRPr="00FD20FE" w:rsidRDefault="003E180D">
      <w:pPr>
        <w:rPr>
          <w:lang w:val="ru-RU"/>
        </w:rPr>
        <w:sectPr w:rsidR="003E180D" w:rsidRPr="00FD20FE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3E180D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3E180D">
        <w:trPr>
          <w:trHeight w:hRule="exact" w:val="134"/>
        </w:trPr>
        <w:tc>
          <w:tcPr>
            <w:tcW w:w="3119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8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180D" w:rsidRDefault="003E180D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3E180D">
        <w:trPr>
          <w:trHeight w:hRule="exact" w:val="13"/>
        </w:trPr>
        <w:tc>
          <w:tcPr>
            <w:tcW w:w="3119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8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180D" w:rsidRDefault="003E180D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3E180D">
        <w:trPr>
          <w:trHeight w:hRule="exact" w:val="98"/>
        </w:trPr>
        <w:tc>
          <w:tcPr>
            <w:tcW w:w="3119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8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 w:rsidRPr="00FD20FE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2027 - 2028 учебном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году на заседании кафедры  Учетные системы и бизнес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аналитика</w:t>
            </w:r>
          </w:p>
        </w:tc>
      </w:tr>
      <w:tr w:rsidR="003E180D" w:rsidRPr="00FD20FE">
        <w:trPr>
          <w:trHeight w:hRule="exact" w:val="142"/>
        </w:trPr>
        <w:tc>
          <w:tcPr>
            <w:tcW w:w="3119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 w:rsidRPr="00FD20FE">
        <w:trPr>
          <w:trHeight w:hRule="exact" w:val="567"/>
        </w:trPr>
        <w:tc>
          <w:tcPr>
            <w:tcW w:w="3119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E180D" w:rsidRPr="00FD20FE" w:rsidRDefault="00FD20F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Е.С.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</w:p>
        </w:tc>
      </w:tr>
      <w:tr w:rsidR="003E180D" w:rsidRPr="00FD20FE">
        <w:trPr>
          <w:trHeight w:hRule="exact" w:val="283"/>
        </w:trPr>
        <w:tc>
          <w:tcPr>
            <w:tcW w:w="3119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 w:rsidRPr="00FD20FE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180D" w:rsidRPr="00FD20FE" w:rsidRDefault="003E180D">
            <w:pPr>
              <w:spacing w:after="0" w:line="238" w:lineRule="auto"/>
              <w:rPr>
                <w:sz w:val="2"/>
                <w:szCs w:val="2"/>
                <w:lang w:val="ru-RU"/>
              </w:rPr>
            </w:pPr>
          </w:p>
        </w:tc>
      </w:tr>
      <w:tr w:rsidR="003E180D" w:rsidRPr="00FD20FE">
        <w:trPr>
          <w:trHeight w:hRule="exact" w:val="13"/>
        </w:trPr>
        <w:tc>
          <w:tcPr>
            <w:tcW w:w="3119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 w:rsidRPr="00FD20FE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180D" w:rsidRPr="00FD20FE" w:rsidRDefault="003E180D">
            <w:pPr>
              <w:spacing w:after="0" w:line="238" w:lineRule="auto"/>
              <w:rPr>
                <w:sz w:val="2"/>
                <w:szCs w:val="2"/>
                <w:lang w:val="ru-RU"/>
              </w:rPr>
            </w:pPr>
          </w:p>
        </w:tc>
      </w:tr>
      <w:tr w:rsidR="003E180D" w:rsidRPr="00FD20FE">
        <w:trPr>
          <w:trHeight w:hRule="exact" w:val="98"/>
        </w:trPr>
        <w:tc>
          <w:tcPr>
            <w:tcW w:w="3119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 w:rsidRPr="00FD20FE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2028 - 2029 учебном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году на заседании кафедры  Учетные системы и бизнес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аналитика</w:t>
            </w:r>
          </w:p>
        </w:tc>
      </w:tr>
      <w:tr w:rsidR="003E180D" w:rsidRPr="00FD20FE">
        <w:trPr>
          <w:trHeight w:hRule="exact" w:val="142"/>
        </w:trPr>
        <w:tc>
          <w:tcPr>
            <w:tcW w:w="3119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 w:rsidRPr="00FD20FE">
        <w:trPr>
          <w:trHeight w:hRule="exact" w:val="567"/>
        </w:trPr>
        <w:tc>
          <w:tcPr>
            <w:tcW w:w="3119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E180D" w:rsidRPr="00FD20FE" w:rsidRDefault="00FD20F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Е.С.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</w:p>
        </w:tc>
      </w:tr>
    </w:tbl>
    <w:p w:rsidR="003E180D" w:rsidRPr="00FD20FE" w:rsidRDefault="00FD20FE">
      <w:pPr>
        <w:rPr>
          <w:sz w:val="0"/>
          <w:szCs w:val="0"/>
          <w:lang w:val="ru-RU"/>
        </w:rPr>
      </w:pPr>
      <w:r w:rsidRPr="00FD20FE">
        <w:rPr>
          <w:lang w:val="ru-RU"/>
        </w:rPr>
        <w:br w:type="page"/>
      </w:r>
    </w:p>
    <w:p w:rsidR="003E180D" w:rsidRPr="00FD20FE" w:rsidRDefault="003E180D">
      <w:pPr>
        <w:rPr>
          <w:lang w:val="ru-RU"/>
        </w:rPr>
        <w:sectPr w:rsidR="003E180D" w:rsidRPr="00FD20FE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E180D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3E180D" w:rsidRPr="00FD20FE">
        <w:trPr>
          <w:trHeight w:hRule="exact" w:val="139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(получение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работы)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магистрантов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бизнес-аналитики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изысканий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20FE">
              <w:rPr>
                <w:lang w:val="ru-RU"/>
              </w:rPr>
              <w:t xml:space="preserve"> 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proofErr w:type="gramEnd"/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новизны.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3E180D" w:rsidRPr="00FD20FE">
        <w:trPr>
          <w:trHeight w:hRule="exact" w:val="194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(получение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работы):</w:t>
            </w:r>
            <w:r w:rsidRPr="00FD20FE">
              <w:rPr>
                <w:lang w:val="ru-RU"/>
              </w:rPr>
              <w:t xml:space="preserve"> </w:t>
            </w:r>
          </w:p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исследования;</w:t>
            </w:r>
            <w:r w:rsidRPr="00FD20FE">
              <w:rPr>
                <w:lang w:val="ru-RU"/>
              </w:rPr>
              <w:t xml:space="preserve"> </w:t>
            </w:r>
          </w:p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существующих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аспектах,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исследования;</w:t>
            </w:r>
            <w:r w:rsidRPr="00FD20FE">
              <w:rPr>
                <w:lang w:val="ru-RU"/>
              </w:rPr>
              <w:t xml:space="preserve"> </w:t>
            </w:r>
          </w:p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(совершенствование)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метода,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действующей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организации.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142"/>
        </w:trPr>
        <w:tc>
          <w:tcPr>
            <w:tcW w:w="198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72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 w:rsidRPr="00FD20FE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111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(получение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работы))</w:t>
            </w:r>
            <w:r w:rsidRPr="00FD20FE">
              <w:rPr>
                <w:lang w:val="ru-RU"/>
              </w:rPr>
              <w:t xml:space="preserve">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магистантам</w:t>
            </w:r>
            <w:proofErr w:type="spellEnd"/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бакалаврское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D20FE">
              <w:rPr>
                <w:lang w:val="ru-RU"/>
              </w:rPr>
              <w:t xml:space="preserve">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разработаная</w:t>
            </w:r>
            <w:proofErr w:type="spellEnd"/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бизнес-идея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уже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существующий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послужат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исследования.</w:t>
            </w:r>
            <w:r w:rsidRPr="00FD20FE">
              <w:rPr>
                <w:lang w:val="ru-RU"/>
              </w:rPr>
              <w:t xml:space="preserve"> </w:t>
            </w:r>
            <w:proofErr w:type="gramEnd"/>
          </w:p>
        </w:tc>
      </w:tr>
      <w:tr w:rsidR="003E180D" w:rsidRPr="00FD20FE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дисци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плин/практик: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</w:p>
        </w:tc>
      </w:tr>
      <w:tr w:rsidR="003E180D">
        <w:trPr>
          <w:trHeight w:hRule="exact" w:val="142"/>
        </w:trPr>
        <w:tc>
          <w:tcPr>
            <w:tcW w:w="1985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2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3E180D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"МГТУ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D20FE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Г.И.Носова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Магнитогорска</w:t>
            </w:r>
            <w:proofErr w:type="spellEnd"/>
            <w:r>
              <w:t xml:space="preserve"> </w:t>
            </w:r>
          </w:p>
        </w:tc>
      </w:tr>
      <w:tr w:rsidR="003E180D" w:rsidRPr="00FD20FE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практики/НИР: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дискретно</w:t>
            </w:r>
            <w:proofErr w:type="spellEnd"/>
            <w:r>
              <w:t xml:space="preserve"> </w:t>
            </w:r>
          </w:p>
        </w:tc>
      </w:tr>
      <w:tr w:rsidR="003E180D">
        <w:trPr>
          <w:trHeight w:hRule="exact" w:val="142"/>
        </w:trPr>
        <w:tc>
          <w:tcPr>
            <w:tcW w:w="1985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2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 w:rsidRPr="00FD20FE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FD20FE">
              <w:rPr>
                <w:lang w:val="ru-RU"/>
              </w:rPr>
              <w:t xml:space="preserve"> </w:t>
            </w:r>
            <w:proofErr w:type="gramEnd"/>
          </w:p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>
        <w:trPr>
          <w:trHeight w:hRule="exact" w:val="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индикатора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</w:tr>
      <w:tr w:rsidR="003E180D" w:rsidRPr="00FD20FE">
        <w:trPr>
          <w:trHeight w:hRule="exact" w:val="142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УК-1 Способен осуществлять критический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проблемных ситуаций на основе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системного подхода, вырабатывать стратегию действий</w:t>
            </w:r>
          </w:p>
        </w:tc>
      </w:tr>
      <w:tr w:rsidR="003E180D" w:rsidRPr="00FD20FE">
        <w:trPr>
          <w:trHeight w:hRule="exact" w:val="425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 w:rsidRPr="00FD20FE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УК-1.1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Анализирует проблемную ситуацию как систему, выявляя ее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составляющие и связи между ними</w:t>
            </w:r>
          </w:p>
        </w:tc>
      </w:tr>
      <w:tr w:rsidR="003E180D" w:rsidRPr="00FD20FE">
        <w:trPr>
          <w:trHeight w:hRule="exact" w:val="111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УК-1.2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Критически оценивает надежность источников информации,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работает с противоречивой информацией из разных источников,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 пробелы в информации, необходимой для 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 ситуации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и проектирует процессы по их устранению</w:t>
            </w:r>
          </w:p>
        </w:tc>
      </w:tr>
      <w:tr w:rsidR="003E180D" w:rsidRPr="00FD20FE">
        <w:trPr>
          <w:trHeight w:hRule="exact" w:val="139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УК-1.3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Разрабатывает и содержательно аргументирует стратегию 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 ситуации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основе системного и междисциплинарного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подходов; строит сценарии реализации стратегии, определяя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возможные риски и предлагая пути их устранения</w:t>
            </w:r>
          </w:p>
        </w:tc>
      </w:tr>
    </w:tbl>
    <w:p w:rsidR="003E180D" w:rsidRPr="00FD20FE" w:rsidRDefault="00FD20FE">
      <w:pPr>
        <w:rPr>
          <w:sz w:val="0"/>
          <w:szCs w:val="0"/>
          <w:lang w:val="ru-RU"/>
        </w:rPr>
      </w:pPr>
      <w:r w:rsidRPr="00FD20FE">
        <w:rPr>
          <w:lang w:val="ru-RU"/>
        </w:rPr>
        <w:br w:type="page"/>
      </w:r>
    </w:p>
    <w:p w:rsidR="003E180D" w:rsidRPr="00FD20FE" w:rsidRDefault="003E180D">
      <w:pPr>
        <w:rPr>
          <w:lang w:val="ru-RU"/>
        </w:rPr>
        <w:sectPr w:rsidR="003E180D" w:rsidRPr="00FD20FE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E180D" w:rsidRPr="00FD20FE">
        <w:trPr>
          <w:trHeight w:hRule="exact" w:val="142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ОПК-3 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обобщать и критически оценивать научные исследования в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ономике;</w:t>
            </w:r>
          </w:p>
        </w:tc>
      </w:tr>
      <w:tr w:rsidR="003E180D" w:rsidRPr="00FD20FE">
        <w:trPr>
          <w:trHeight w:hRule="exact" w:val="425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 w:rsidRPr="00FD20FE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ОПК-3.1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 понятийный аппарат экономической науки для описания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микро- и макроэкономических процессов</w:t>
            </w:r>
          </w:p>
        </w:tc>
      </w:tr>
      <w:tr w:rsidR="003E180D" w:rsidRPr="00FD20FE">
        <w:trPr>
          <w:trHeight w:hRule="exact" w:val="8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ОПК-3.2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 стандартные теоретические модели и современные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методики расчета и анализа  показателей, характеризующих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процессы и явления на микр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макроуровне</w:t>
            </w:r>
          </w:p>
        </w:tc>
      </w:tr>
      <w:tr w:rsidR="003E180D" w:rsidRPr="00FD20FE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ОПК-3.3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Анализирует и интерпретирует показатели, характеризующие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 процессы и явления на микр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макроуровне</w:t>
            </w:r>
          </w:p>
        </w:tc>
      </w:tr>
      <w:tr w:rsidR="003E180D" w:rsidRPr="00FD20FE">
        <w:trPr>
          <w:trHeight w:hRule="exact" w:val="142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ОПК-4 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принимать экономически и финансово обоснованные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организационно-управленче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ские решения в профессиональной деятельности и нести за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них ответственность;</w:t>
            </w:r>
          </w:p>
        </w:tc>
      </w:tr>
      <w:tr w:rsidR="003E180D" w:rsidRPr="00FD20FE">
        <w:trPr>
          <w:trHeight w:hRule="exact" w:val="701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 w:rsidRPr="00FD20FE">
        <w:trPr>
          <w:trHeight w:hRule="exact" w:val="8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ОПК-4.1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Выбирает и применяет рациональные методики расчета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показателей, характеризующих деятельность экономических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агентов на микр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макроуровне</w:t>
            </w:r>
          </w:p>
        </w:tc>
      </w:tr>
      <w:tr w:rsidR="003E180D" w:rsidRPr="00FD20FE">
        <w:trPr>
          <w:trHeight w:hRule="exact" w:val="111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ОПК-4.2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Анализирует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 и финансовые показатели деятельности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 агентов на микр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макроуровне, осуществляет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критический анализ проблемных ситуаций  в профессиональной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3E180D" w:rsidRPr="00FD20FE">
        <w:trPr>
          <w:trHeight w:hRule="exact" w:val="8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ОПК-4.3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Разрабатывает оптимальные экономически и финансово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обоснованные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организационно-управленческие решения в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деятельности</w:t>
            </w:r>
          </w:p>
        </w:tc>
      </w:tr>
    </w:tbl>
    <w:p w:rsidR="003E180D" w:rsidRPr="00FD20FE" w:rsidRDefault="00FD20FE">
      <w:pPr>
        <w:rPr>
          <w:sz w:val="0"/>
          <w:szCs w:val="0"/>
          <w:lang w:val="ru-RU"/>
        </w:rPr>
      </w:pPr>
      <w:r w:rsidRPr="00FD20FE">
        <w:rPr>
          <w:lang w:val="ru-RU"/>
        </w:rPr>
        <w:br w:type="page"/>
      </w:r>
    </w:p>
    <w:p w:rsidR="003E180D" w:rsidRPr="00FD20FE" w:rsidRDefault="003E180D">
      <w:pPr>
        <w:rPr>
          <w:lang w:val="ru-RU"/>
        </w:rPr>
        <w:sectPr w:rsidR="003E180D" w:rsidRPr="00FD20FE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707"/>
        <w:gridCol w:w="581"/>
        <w:gridCol w:w="2849"/>
        <w:gridCol w:w="1559"/>
        <w:gridCol w:w="1146"/>
      </w:tblGrid>
      <w:tr w:rsidR="003E180D" w:rsidRPr="00FD20FE">
        <w:trPr>
          <w:trHeight w:hRule="exact" w:val="425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1395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D20FE">
              <w:rPr>
                <w:lang w:val="ru-RU"/>
              </w:rPr>
              <w:t xml:space="preserve"> </w:t>
            </w:r>
          </w:p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FD20FE">
              <w:rPr>
                <w:lang w:val="ru-RU"/>
              </w:rPr>
              <w:t xml:space="preserve"> </w:t>
            </w:r>
          </w:p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104,1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D20FE">
              <w:rPr>
                <w:lang w:val="ru-RU"/>
              </w:rPr>
              <w:t xml:space="preserve"> </w:t>
            </w:r>
          </w:p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часов.</w:t>
            </w:r>
            <w:r w:rsidRPr="00FD20FE">
              <w:rPr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>
        <w:trPr>
          <w:trHeight w:hRule="exact" w:val="99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Pr="00FD20FE" w:rsidRDefault="00FD20F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FD20FE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Pr="00FD20FE" w:rsidRDefault="00FD20F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FD20FE">
              <w:rPr>
                <w:lang w:val="ru-RU"/>
              </w:rPr>
              <w:t xml:space="preserve"> </w:t>
            </w:r>
          </w:p>
          <w:p w:rsidR="003E180D" w:rsidRPr="00FD20FE" w:rsidRDefault="00FD20F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FD20FE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3E180D">
        <w:trPr>
          <w:trHeight w:hRule="exact" w:val="142"/>
        </w:trPr>
        <w:tc>
          <w:tcPr>
            <w:tcW w:w="568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4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 w:rsidRPr="00FD20FE">
        <w:trPr>
          <w:trHeight w:hRule="exact" w:val="539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семестре</w:t>
            </w:r>
            <w:r w:rsidRPr="00FD20FE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Подготовительная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распределение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научному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руководителю.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магистранта.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FD20FE">
              <w:rPr>
                <w:lang w:val="ru-RU"/>
              </w:rPr>
              <w:t xml:space="preserve"> 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бизнес-идеи</w:t>
            </w:r>
            <w:proofErr w:type="gramEnd"/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реального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бизнеса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магистранта.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которую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решить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ходе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над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источниками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выбранной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тематике.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научно-практическую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конференцию.</w:t>
            </w:r>
            <w:r w:rsidRPr="00FD20FE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Pr="00FD20FE" w:rsidRDefault="00FD20F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УК-1.1,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УК-1.2,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УК-1.3,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ОПК-3.1,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ОПК-3.2,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ОПК-3.3,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ОПК-4.1,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ОПК-4.2,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ОПК-4.3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20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семестре</w:t>
            </w:r>
            <w:r w:rsidRPr="00FD20FE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над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магистерской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диссертацией.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Поиск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FD20FE">
              <w:rPr>
                <w:lang w:val="ru-RU"/>
              </w:rPr>
              <w:t xml:space="preserve"> 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бизнес-идеи</w:t>
            </w:r>
            <w:proofErr w:type="gramEnd"/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реального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бизнеса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магистранта.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конференцию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FD20FE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Pr="00FD20FE" w:rsidRDefault="00FD20F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УК-1.1,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УК-1.2,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УК-1.3,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ОПК-3.1,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ОПК-3.2,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ОПК-3.3,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ОПК-4.1,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ОПК-4.2,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ОПК-4.3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248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семестре</w:t>
            </w:r>
            <w:r w:rsidRPr="00FD20FE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над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магистерской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диссертацией.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Поиск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FD20FE">
              <w:rPr>
                <w:lang w:val="ru-RU"/>
              </w:rPr>
              <w:t xml:space="preserve"> 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бизнес-идеи</w:t>
            </w:r>
            <w:proofErr w:type="gramEnd"/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реального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бизнеса</w:t>
            </w:r>
            <w:r w:rsidRPr="00FD20FE">
              <w:rPr>
                <w:lang w:val="ru-RU"/>
              </w:rPr>
              <w:t xml:space="preserve">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магстранта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статей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журналах.</w:t>
            </w:r>
            <w:r w:rsidRPr="00FD20FE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доклада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научно-практическую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конференцию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Pr="00FD20FE" w:rsidRDefault="00FD20F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УК-1.1,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УК-1.2,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УК-1.3,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ОПК-3.1,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ОПК-3.2,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ОПК-3.3,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ОПК-4.1,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ОПК-4.2,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ОПК-4.3</w:t>
            </w:r>
            <w:r w:rsidRPr="00FD20FE">
              <w:rPr>
                <w:lang w:val="ru-RU"/>
              </w:rPr>
              <w:t xml:space="preserve"> </w:t>
            </w:r>
          </w:p>
        </w:tc>
      </w:tr>
    </w:tbl>
    <w:p w:rsidR="003E180D" w:rsidRPr="00FD20FE" w:rsidRDefault="00FD20FE">
      <w:pPr>
        <w:rPr>
          <w:sz w:val="0"/>
          <w:szCs w:val="0"/>
          <w:lang w:val="ru-RU"/>
        </w:rPr>
      </w:pPr>
      <w:r w:rsidRPr="00FD20FE">
        <w:rPr>
          <w:lang w:val="ru-RU"/>
        </w:rPr>
        <w:br w:type="page"/>
      </w:r>
    </w:p>
    <w:p w:rsidR="003E180D" w:rsidRPr="00FD20FE" w:rsidRDefault="003E180D">
      <w:pPr>
        <w:rPr>
          <w:lang w:val="ru-RU"/>
        </w:rPr>
        <w:sectPr w:rsidR="003E180D" w:rsidRPr="00FD20FE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"/>
        <w:gridCol w:w="1999"/>
        <w:gridCol w:w="3545"/>
        <w:gridCol w:w="155"/>
        <w:gridCol w:w="2978"/>
        <w:gridCol w:w="155"/>
      </w:tblGrid>
      <w:tr w:rsidR="003E180D" w:rsidRPr="00FD20FE">
        <w:trPr>
          <w:trHeight w:hRule="exact" w:val="567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E180D">
        <w:trPr>
          <w:trHeight w:hRule="exact" w:val="142"/>
        </w:trPr>
        <w:tc>
          <w:tcPr>
            <w:tcW w:w="426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 w:rsidRPr="00FD20FE">
        <w:trPr>
          <w:trHeight w:hRule="exact" w:val="284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>
        <w:trPr>
          <w:trHeight w:hRule="exact" w:val="8"/>
        </w:trPr>
        <w:tc>
          <w:tcPr>
            <w:tcW w:w="937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3E180D">
        <w:trPr>
          <w:trHeight w:hRule="exact" w:val="284"/>
        </w:trPr>
        <w:tc>
          <w:tcPr>
            <w:tcW w:w="937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 w:rsidRPr="00FD20FE">
        <w:trPr>
          <w:trHeight w:hRule="exact" w:val="3327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Райзберг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Б. А. Диссертация и ученая степень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научно-практическое пособие /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Б.А.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Райзберг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— 11-е изд.,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и доп. — Москва : ИНФРА-М, 2023. — 253 с. —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(Менеджмент в науке).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978-5-16-017457-0. - Текст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20F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/1913609 (дата обращения: 17.05.2023). – Режим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 по под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писке.</w:t>
            </w:r>
          </w:p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Янковская, В. В. Организация научно-исследовательской работы студентов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(магистров)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В.В. Янковская. — 2-е изд.,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и доп. — Москва :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ИНФРА-М, 2023. — 345 с. + Доп. материалы [Электронный ресурс]. — 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Магистратура).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10.12737/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cbe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9.92730779. -</w:t>
            </w:r>
            <w:r w:rsidRPr="00FD20F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978-5-16-012783-5. - Текст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20F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/1913521 (дата обращения: 17.05.2023). – Режим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 по подписке.</w:t>
            </w:r>
          </w:p>
        </w:tc>
      </w:tr>
      <w:tr w:rsidR="003E180D" w:rsidRPr="00FD20FE">
        <w:trPr>
          <w:trHeight w:hRule="exact" w:val="142"/>
        </w:trPr>
        <w:tc>
          <w:tcPr>
            <w:tcW w:w="426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8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3E180D" w:rsidRPr="00FD20FE">
        <w:trPr>
          <w:trHeight w:hRule="exact" w:val="139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Как написать магистерскую диссертацию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учебно-методическое пособие / Е.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Гуцу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Т. В.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Маясова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Н. В.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Вараева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[и др.]. - 3-е изд., стер. - Москва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ФЛИНТА,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2022. - 175 с.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978-5-9765-2556-6. - Текст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20F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/1875613 (дата обращения: 17.05.2023). – Режим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 по подписке.</w:t>
            </w:r>
          </w:p>
        </w:tc>
      </w:tr>
      <w:tr w:rsidR="003E180D" w:rsidRPr="00FD20FE">
        <w:trPr>
          <w:trHeight w:hRule="exact" w:val="142"/>
        </w:trPr>
        <w:tc>
          <w:tcPr>
            <w:tcW w:w="426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8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3E180D" w:rsidRPr="00FD20FE">
        <w:trPr>
          <w:trHeight w:hRule="exact" w:val="2499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Козлова Т.В.,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Е.С., Кононов В.Н., Долгополов ОВ.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Магистерская диссертация: структура, содержание,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общие правила выполнения и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оформления (учебное пособие). - Магнитогорск: Изд-во Магнитогорск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ос.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ун-та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2016. 59 с.</w:t>
            </w:r>
          </w:p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Курзаева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 Моделирование на основе нечеткой логики в задачах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управления экономическими системами и процессами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 ресурс]: учебное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пособие / Л.В. </w:t>
            </w:r>
            <w:proofErr w:type="spell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Курзаева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 МГТУ. – Магнитогорск: МГТУ, 2017. – 1 электрон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– Режим доступа: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FD20F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=3293.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/1/1137670/3293.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E180D" w:rsidRPr="00FD20FE">
        <w:trPr>
          <w:trHeight w:hRule="exact" w:val="142"/>
        </w:trPr>
        <w:tc>
          <w:tcPr>
            <w:tcW w:w="426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8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 w:rsidRPr="00FD20FE">
        <w:trPr>
          <w:trHeight w:hRule="exact" w:val="283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8"/>
        </w:trPr>
        <w:tc>
          <w:tcPr>
            <w:tcW w:w="937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283"/>
        </w:trPr>
        <w:tc>
          <w:tcPr>
            <w:tcW w:w="937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 w:rsidRPr="00FD20FE">
        <w:trPr>
          <w:trHeight w:hRule="exact" w:val="276"/>
        </w:trPr>
        <w:tc>
          <w:tcPr>
            <w:tcW w:w="426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8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E180D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3E180D">
        <w:trPr>
          <w:trHeight w:hRule="exact" w:val="559"/>
        </w:trPr>
        <w:tc>
          <w:tcPr>
            <w:tcW w:w="426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3E180D">
        <w:trPr>
          <w:trHeight w:hRule="exact" w:val="8"/>
        </w:trPr>
        <w:tc>
          <w:tcPr>
            <w:tcW w:w="426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 Office 2007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3E180D">
        <w:trPr>
          <w:trHeight w:hRule="exact" w:val="30"/>
        </w:trPr>
        <w:tc>
          <w:tcPr>
            <w:tcW w:w="426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>
        <w:trPr>
          <w:trHeight w:hRule="exact" w:val="246"/>
        </w:trPr>
        <w:tc>
          <w:tcPr>
            <w:tcW w:w="426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>
        <w:trPr>
          <w:trHeight w:hRule="exact" w:val="284"/>
        </w:trPr>
        <w:tc>
          <w:tcPr>
            <w:tcW w:w="426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3E180D">
        <w:trPr>
          <w:trHeight w:hRule="exact" w:val="283"/>
        </w:trPr>
        <w:tc>
          <w:tcPr>
            <w:tcW w:w="426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 w:rsidRPr="00FD20FE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3E180D">
        <w:trPr>
          <w:trHeight w:hRule="exact" w:val="276"/>
        </w:trPr>
        <w:tc>
          <w:tcPr>
            <w:tcW w:w="426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>
        <w:trPr>
          <w:trHeight w:hRule="exact" w:val="35"/>
        </w:trPr>
        <w:tc>
          <w:tcPr>
            <w:tcW w:w="426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 база периодических изданий ООО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https://eivis.ru/</w:t>
            </w:r>
          </w:p>
        </w:tc>
        <w:tc>
          <w:tcPr>
            <w:tcW w:w="143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>
        <w:trPr>
          <w:trHeight w:hRule="exact" w:val="249"/>
        </w:trPr>
        <w:tc>
          <w:tcPr>
            <w:tcW w:w="426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 w:rsidRPr="00FD20FE">
        <w:trPr>
          <w:trHeight w:hRule="exact" w:val="284"/>
        </w:trPr>
        <w:tc>
          <w:tcPr>
            <w:tcW w:w="426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– Российский индекс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 цитирования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20F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elibrary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risc</w:t>
            </w:r>
            <w:proofErr w:type="spell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D20F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</w:t>
            </w:r>
          </w:p>
        </w:tc>
        <w:tc>
          <w:tcPr>
            <w:tcW w:w="143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E180D">
        <w:trPr>
          <w:trHeight w:hRule="exact" w:val="283"/>
        </w:trPr>
        <w:tc>
          <w:tcPr>
            <w:tcW w:w="426" w:type="dxa"/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Pr="00FD20FE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 «Федеральный институт</w:t>
            </w:r>
            <w:r w:rsidRPr="00FD20FE">
              <w:rPr>
                <w:lang w:val="ru-RU"/>
              </w:rPr>
              <w:br/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 собственности»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180D" w:rsidRDefault="00FD20FE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 http://www1.fips.ru/</w:t>
            </w:r>
          </w:p>
        </w:tc>
        <w:tc>
          <w:tcPr>
            <w:tcW w:w="143" w:type="dxa"/>
          </w:tcPr>
          <w:p w:rsidR="003E180D" w:rsidRDefault="003E18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180D" w:rsidRPr="00FD20FE">
        <w:trPr>
          <w:trHeight w:hRule="exact" w:val="283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8"/>
        </w:trPr>
        <w:tc>
          <w:tcPr>
            <w:tcW w:w="937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средства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FD20FE">
              <w:rPr>
                <w:lang w:val="ru-RU"/>
              </w:rPr>
              <w:t xml:space="preserve"> </w:t>
            </w:r>
          </w:p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FD20FE">
              <w:rPr>
                <w:lang w:val="ru-RU"/>
              </w:rPr>
              <w:t xml:space="preserve"> </w:t>
            </w:r>
          </w:p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20FE">
              <w:rPr>
                <w:lang w:val="ru-RU"/>
              </w:rPr>
              <w:t xml:space="preserve"> </w:t>
            </w:r>
            <w:proofErr w:type="gramStart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D20FE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D20FE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FD20FE">
              <w:rPr>
                <w:lang w:val="ru-RU"/>
              </w:rPr>
              <w:t xml:space="preserve"> </w:t>
            </w:r>
          </w:p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FD20FE">
              <w:rPr>
                <w:lang w:val="ru-RU"/>
              </w:rPr>
              <w:t xml:space="preserve"> </w:t>
            </w:r>
            <w:r w:rsidRPr="00F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FD20FE">
              <w:rPr>
                <w:lang w:val="ru-RU"/>
              </w:rPr>
              <w:t xml:space="preserve"> </w:t>
            </w:r>
          </w:p>
          <w:p w:rsidR="003E180D" w:rsidRPr="00FD20FE" w:rsidRDefault="00FD20FE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FD20FE">
              <w:rPr>
                <w:lang w:val="ru-RU"/>
              </w:rPr>
              <w:t xml:space="preserve"> </w:t>
            </w:r>
          </w:p>
        </w:tc>
      </w:tr>
      <w:tr w:rsidR="003E180D" w:rsidRPr="00FD20FE">
        <w:trPr>
          <w:trHeight w:hRule="exact" w:val="3595"/>
        </w:trPr>
        <w:tc>
          <w:tcPr>
            <w:tcW w:w="937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E180D" w:rsidRPr="00FD20FE" w:rsidRDefault="003E180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</w:tbl>
    <w:p w:rsidR="00FD20FE" w:rsidRDefault="00FD20FE">
      <w:pPr>
        <w:rPr>
          <w:color w:val="FFFFFF"/>
          <w:sz w:val="2"/>
          <w:szCs w:val="2"/>
        </w:rPr>
      </w:pPr>
      <w:r>
        <w:rPr>
          <w:color w:val="FFFFFF"/>
          <w:sz w:val="2"/>
          <w:szCs w:val="2"/>
        </w:rPr>
        <w:lastRenderedPageBreak/>
        <w:t>.</w:t>
      </w:r>
    </w:p>
    <w:p w:rsidR="00FD20FE" w:rsidRDefault="00FD20FE">
      <w:pPr>
        <w:rPr>
          <w:color w:val="FFFFFF"/>
          <w:sz w:val="2"/>
          <w:szCs w:val="2"/>
        </w:rPr>
      </w:pPr>
      <w:r>
        <w:rPr>
          <w:color w:val="FFFFFF"/>
          <w:sz w:val="2"/>
          <w:szCs w:val="2"/>
        </w:rPr>
        <w:br w:type="page"/>
      </w:r>
    </w:p>
    <w:p w:rsidR="00FD20FE" w:rsidRPr="001A3E1F" w:rsidRDefault="00FD20FE" w:rsidP="00170E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3E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FD20FE" w:rsidRPr="001A3E1F" w:rsidRDefault="00FD20FE" w:rsidP="00170E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D20FE" w:rsidRPr="001A3E1F" w:rsidRDefault="00FD20FE" w:rsidP="00170E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3E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Оценочные средства для проведения промежуточной аттестации</w:t>
      </w:r>
    </w:p>
    <w:p w:rsidR="00FD20FE" w:rsidRPr="001A3E1F" w:rsidRDefault="00FD20FE" w:rsidP="00170E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A3E1F">
        <w:rPr>
          <w:rFonts w:ascii="Times New Roman" w:hAnsi="Times New Roman" w:cs="Times New Roman"/>
          <w:lang w:val="ru-RU"/>
        </w:rPr>
        <w:t xml:space="preserve">Промежуточная аттестация по учебной – научно-исследовательской работе (получение первичных навыков научно-исследовательской работы) имеет целью определить степень достижения запланированных результатов обучения, </w:t>
      </w:r>
      <w:r w:rsidRPr="001A3E1F">
        <w:rPr>
          <w:rFonts w:ascii="Times New Roman" w:hAnsi="Times New Roman" w:cs="Times New Roman"/>
          <w:color w:val="000000"/>
          <w:lang w:val="ru-RU"/>
        </w:rPr>
        <w:t>осуществляется в форме оценки промежуточных результатов, предусмотренных индивидуальным планом магистранта.</w:t>
      </w:r>
      <w:r w:rsidRPr="001A3E1F">
        <w:rPr>
          <w:rFonts w:ascii="Times New Roman" w:hAnsi="Times New Roman" w:cs="Times New Roman"/>
          <w:lang w:val="ru-RU"/>
        </w:rPr>
        <w:t xml:space="preserve"> Промежуточная аттестация по учебной – научно-исследовательской работе (получение первичных навыков научно-исследовательской работы) проводится в форме зачета с оценкой в 1-3 семестрах.</w:t>
      </w: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1A3E1F">
        <w:rPr>
          <w:rFonts w:ascii="Times New Roman" w:hAnsi="Times New Roman" w:cs="Times New Roman"/>
          <w:lang w:val="ru-RU"/>
        </w:rPr>
        <w:t xml:space="preserve">Обязательной формой отчетности </w:t>
      </w:r>
      <w:proofErr w:type="gramStart"/>
      <w:r w:rsidRPr="001A3E1F">
        <w:rPr>
          <w:rFonts w:ascii="Times New Roman" w:hAnsi="Times New Roman" w:cs="Times New Roman"/>
          <w:lang w:val="ru-RU"/>
        </w:rPr>
        <w:t>обучающегося</w:t>
      </w:r>
      <w:proofErr w:type="gramEnd"/>
      <w:r w:rsidRPr="001A3E1F">
        <w:rPr>
          <w:rFonts w:ascii="Times New Roman" w:hAnsi="Times New Roman" w:cs="Times New Roman"/>
          <w:lang w:val="ru-RU"/>
        </w:rPr>
        <w:t xml:space="preserve"> по учебной – научно-исследовательской работе (получение первичных навыков научно-исследовательской работы)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выполнении учебной – научно-исследовательской работе (получение первичных навыков научно-исследовательской работы).</w:t>
      </w: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1A3E1F">
        <w:rPr>
          <w:rFonts w:ascii="Times New Roman" w:hAnsi="Times New Roman" w:cs="Times New Roman"/>
          <w:color w:val="000000"/>
          <w:lang w:val="ru-RU"/>
        </w:rPr>
        <w:t xml:space="preserve">Отчет магистранта по </w:t>
      </w:r>
      <w:r w:rsidRPr="001A3E1F">
        <w:rPr>
          <w:rFonts w:ascii="Times New Roman" w:hAnsi="Times New Roman" w:cs="Times New Roman"/>
          <w:lang w:val="ru-RU"/>
        </w:rPr>
        <w:t xml:space="preserve">учебной – научно-исследовательской работе (получение первичных навыков научно-исследовательской работы) </w:t>
      </w:r>
      <w:r w:rsidRPr="001A3E1F">
        <w:rPr>
          <w:rFonts w:ascii="Times New Roman" w:hAnsi="Times New Roman" w:cs="Times New Roman"/>
          <w:color w:val="000000"/>
          <w:lang w:val="ru-RU"/>
        </w:rPr>
        <w:t>должен включать в себя сведения:</w:t>
      </w:r>
    </w:p>
    <w:p w:rsidR="00FD20FE" w:rsidRPr="00360B27" w:rsidRDefault="00FD20FE" w:rsidP="00170E68">
      <w:pPr>
        <w:pStyle w:val="a9"/>
        <w:numPr>
          <w:ilvl w:val="0"/>
          <w:numId w:val="1"/>
        </w:numPr>
        <w:tabs>
          <w:tab w:val="clear" w:pos="142"/>
        </w:tabs>
        <w:spacing w:line="240" w:lineRule="auto"/>
        <w:ind w:left="0" w:firstLine="709"/>
      </w:pPr>
      <w:r w:rsidRPr="00360B27">
        <w:t>о выполнении индивидуальной исследовательской программы;</w:t>
      </w:r>
    </w:p>
    <w:p w:rsidR="00FD20FE" w:rsidRPr="00360B27" w:rsidRDefault="00FD20FE" w:rsidP="00170E68">
      <w:pPr>
        <w:pStyle w:val="a9"/>
        <w:numPr>
          <w:ilvl w:val="0"/>
          <w:numId w:val="1"/>
        </w:numPr>
        <w:tabs>
          <w:tab w:val="clear" w:pos="142"/>
        </w:tabs>
        <w:spacing w:line="240" w:lineRule="auto"/>
        <w:ind w:left="0" w:firstLine="709"/>
      </w:pPr>
      <w:r w:rsidRPr="00360B27">
        <w:t xml:space="preserve"> о соблюдении графика выполнения индивидуальной исследовательской программы;</w:t>
      </w:r>
    </w:p>
    <w:p w:rsidR="00FD20FE" w:rsidRPr="00360B27" w:rsidRDefault="00FD20FE" w:rsidP="00170E68">
      <w:pPr>
        <w:pStyle w:val="a9"/>
        <w:numPr>
          <w:ilvl w:val="0"/>
          <w:numId w:val="1"/>
        </w:numPr>
        <w:tabs>
          <w:tab w:val="clear" w:pos="142"/>
        </w:tabs>
        <w:spacing w:line="240" w:lineRule="auto"/>
        <w:ind w:left="0" w:firstLine="709"/>
      </w:pPr>
      <w:r w:rsidRPr="00360B27">
        <w:t>о выполнении индивидуальных заданий научного руководителя;</w:t>
      </w:r>
    </w:p>
    <w:p w:rsidR="00FD20FE" w:rsidRPr="00360B27" w:rsidRDefault="00FD20FE" w:rsidP="00170E68">
      <w:pPr>
        <w:pStyle w:val="a9"/>
        <w:numPr>
          <w:ilvl w:val="0"/>
          <w:numId w:val="1"/>
        </w:numPr>
        <w:tabs>
          <w:tab w:val="clear" w:pos="142"/>
        </w:tabs>
        <w:spacing w:line="240" w:lineRule="auto"/>
        <w:ind w:left="0" w:firstLine="709"/>
      </w:pPr>
      <w:r w:rsidRPr="00360B27">
        <w:t>о подготовке и публикации статей в журналах, входящих в список ВАК и РИНЦ;</w:t>
      </w:r>
    </w:p>
    <w:p w:rsidR="00FD20FE" w:rsidRPr="00360B27" w:rsidRDefault="00FD20FE" w:rsidP="00170E68">
      <w:pPr>
        <w:pStyle w:val="a9"/>
        <w:numPr>
          <w:ilvl w:val="0"/>
          <w:numId w:val="1"/>
        </w:numPr>
        <w:tabs>
          <w:tab w:val="clear" w:pos="142"/>
        </w:tabs>
        <w:spacing w:line="240" w:lineRule="auto"/>
        <w:ind w:left="0" w:firstLine="709"/>
      </w:pPr>
      <w:r w:rsidRPr="00360B27">
        <w:t>об участии магистранта в значимых научно-практических конференциях по тематике своего исследования;</w:t>
      </w:r>
    </w:p>
    <w:p w:rsidR="00FD20FE" w:rsidRPr="00360B27" w:rsidRDefault="00FD20FE" w:rsidP="00170E68">
      <w:pPr>
        <w:pStyle w:val="a9"/>
        <w:numPr>
          <w:ilvl w:val="0"/>
          <w:numId w:val="1"/>
        </w:numPr>
        <w:tabs>
          <w:tab w:val="clear" w:pos="142"/>
        </w:tabs>
        <w:spacing w:line="240" w:lineRule="auto"/>
        <w:ind w:left="0" w:firstLine="709"/>
      </w:pPr>
      <w:r w:rsidRPr="00360B27">
        <w:t>об участии в научно-исследовательской работе кафедры;</w:t>
      </w:r>
    </w:p>
    <w:p w:rsidR="00FD20FE" w:rsidRPr="00360B27" w:rsidRDefault="00FD20FE" w:rsidP="00170E68">
      <w:pPr>
        <w:pStyle w:val="a9"/>
        <w:numPr>
          <w:ilvl w:val="0"/>
          <w:numId w:val="1"/>
        </w:numPr>
        <w:tabs>
          <w:tab w:val="clear" w:pos="142"/>
        </w:tabs>
        <w:spacing w:line="240" w:lineRule="auto"/>
        <w:ind w:left="0" w:firstLine="709"/>
      </w:pPr>
      <w:r w:rsidRPr="00360B27">
        <w:t>об участии в кафедральных и междисциплинарных научных семинарах.</w:t>
      </w: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1A3E1F">
        <w:rPr>
          <w:rFonts w:ascii="Times New Roman" w:hAnsi="Times New Roman" w:cs="Times New Roman"/>
          <w:color w:val="000000"/>
          <w:lang w:val="ru-RU"/>
        </w:rPr>
        <w:t>Отчет согласовывается с научным руководителем.</w:t>
      </w: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1A3E1F">
        <w:rPr>
          <w:rFonts w:ascii="Times New Roman" w:hAnsi="Times New Roman" w:cs="Times New Roman"/>
          <w:color w:val="000000"/>
          <w:lang w:val="ru-RU"/>
        </w:rPr>
        <w:t xml:space="preserve">Отчет в установленные графиком учебного процесса сроки рассматривается на заседании кафедры в рамках промежуточной аттестации обучающихся. Кафедра вправе утвердить отчет обучающегося, оценив результаты выполнения им </w:t>
      </w:r>
      <w:r w:rsidRPr="001A3E1F">
        <w:rPr>
          <w:rFonts w:ascii="Times New Roman" w:hAnsi="Times New Roman" w:cs="Times New Roman"/>
          <w:lang w:val="ru-RU"/>
        </w:rPr>
        <w:t xml:space="preserve">учебной – научно-исследовательской работы (получение первичных навыков научно-исследовательской работы) </w:t>
      </w:r>
      <w:r w:rsidRPr="001A3E1F">
        <w:rPr>
          <w:rFonts w:ascii="Times New Roman" w:hAnsi="Times New Roman" w:cs="Times New Roman"/>
          <w:color w:val="000000"/>
          <w:lang w:val="ru-RU"/>
        </w:rPr>
        <w:t>в соответствии с индивидуальным планом, либо отказать в утверждении отчета с предоставлением обучающемуся разъяснений по пути устранения препятствий к его утверждению.</w:t>
      </w: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A3E1F">
        <w:rPr>
          <w:rFonts w:ascii="Times New Roman" w:hAnsi="Times New Roman" w:cs="Times New Roman"/>
          <w:lang w:val="ru-RU"/>
        </w:rPr>
        <w:t>Оценочные средства для проведения промежуточной аттестации обучающихся по учебной – научно-исследовательской работе (получение первичных навыков научно-исследовательской работы) включают:</w:t>
      </w: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A3E1F">
        <w:rPr>
          <w:rFonts w:ascii="Times New Roman" w:eastAsia="Calibri" w:hAnsi="Times New Roman" w:cs="Times New Roman"/>
          <w:kern w:val="24"/>
          <w:lang w:val="ru-RU"/>
        </w:rPr>
        <w:t xml:space="preserve">– комплексные задания из профессиональной области, </w:t>
      </w:r>
      <w:r w:rsidRPr="001A3E1F">
        <w:rPr>
          <w:rFonts w:ascii="Times New Roman" w:hAnsi="Times New Roman" w:cs="Times New Roman"/>
          <w:lang w:val="ru-RU"/>
        </w:rPr>
        <w:t>необходимые для оценки знаний, умений, навыков и (или) опыта деятельности, характеризующих этапы формирования компетенций в процессе прохождения практики.</w:t>
      </w: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A3E1F">
        <w:rPr>
          <w:rFonts w:ascii="Times New Roman" w:hAnsi="Times New Roman" w:cs="Times New Roman"/>
          <w:lang w:val="ru-RU"/>
        </w:rPr>
        <w:t>– систему оценивания результатов промежуточной аттестации, показатели и критерии оценивания;</w:t>
      </w: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A3E1F">
        <w:rPr>
          <w:rFonts w:ascii="Times New Roman" w:hAnsi="Times New Roman" w:cs="Times New Roman"/>
          <w:lang w:val="ru-RU"/>
        </w:rPr>
        <w:t>– учебно-методические рекомендации для самостоятельной работы обучающихся на практике (рекомендации по сбору материалов, их обработке и анализу, форме представления).</w:t>
      </w:r>
    </w:p>
    <w:p w:rsidR="00FD20FE" w:rsidRPr="001A3E1F" w:rsidRDefault="00FD20FE" w:rsidP="00170E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A3E1F">
        <w:rPr>
          <w:rFonts w:ascii="Times New Roman" w:hAnsi="Times New Roman" w:cs="Times New Roman"/>
          <w:lang w:val="ru-RU"/>
        </w:rPr>
        <w:t>Обучающийся должен продемонстрировать способность применения методик и инструментария для выполнения комплексных заданий из профессиональной области</w:t>
      </w:r>
      <w:r w:rsidRPr="001A3E1F">
        <w:rPr>
          <w:rFonts w:ascii="Times New Roman" w:eastAsia="Calibri" w:hAnsi="Times New Roman" w:cs="Times New Roman"/>
          <w:kern w:val="24"/>
          <w:lang w:val="ru-RU"/>
        </w:rPr>
        <w:t xml:space="preserve">, </w:t>
      </w:r>
      <w:r w:rsidRPr="001A3E1F">
        <w:rPr>
          <w:rFonts w:ascii="Times New Roman" w:hAnsi="Times New Roman" w:cs="Times New Roman"/>
          <w:lang w:val="ru-RU"/>
        </w:rPr>
        <w:t>необходимые для оценки знаний, умений, навыков и (или) опыта деятельности, характеризующих этапы формирования компетенций в процессе выполнения учебной – научно-исследовательской работе (получение первичных навыков научно-исследовательской работы).</w:t>
      </w: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color w:val="000000"/>
          <w:lang w:val="ru-RU"/>
        </w:rPr>
      </w:pP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1A3E1F">
        <w:rPr>
          <w:rFonts w:ascii="Times New Roman" w:hAnsi="Times New Roman" w:cs="Times New Roman"/>
          <w:color w:val="000000"/>
          <w:lang w:val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A3E1F">
        <w:rPr>
          <w:rStyle w:val="FontStyle20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Критерии оценки </w:t>
      </w:r>
      <w:r w:rsidRPr="001A3E1F">
        <w:rPr>
          <w:rFonts w:ascii="Times New Roman" w:hAnsi="Times New Roman" w:cs="Times New Roman"/>
          <w:color w:val="000000"/>
          <w:lang w:val="ru-RU"/>
        </w:rPr>
        <w:t>(в соответствии с формируемыми компетенциями и планируемыми результатами обучения)</w:t>
      </w:r>
      <w:r w:rsidRPr="001A3E1F">
        <w:rPr>
          <w:rStyle w:val="FontStyle20"/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A3E1F">
        <w:rPr>
          <w:rFonts w:ascii="Times New Roman" w:hAnsi="Times New Roman" w:cs="Times New Roman"/>
          <w:lang w:val="ru-RU"/>
        </w:rPr>
        <w:t xml:space="preserve">– на оценку </w:t>
      </w:r>
      <w:r w:rsidRPr="001A3E1F">
        <w:rPr>
          <w:rFonts w:ascii="Times New Roman" w:hAnsi="Times New Roman" w:cs="Times New Roman"/>
          <w:b/>
          <w:lang w:val="ru-RU"/>
        </w:rPr>
        <w:t>«отлично»</w:t>
      </w:r>
      <w:r w:rsidRPr="001A3E1F">
        <w:rPr>
          <w:rFonts w:ascii="Times New Roman" w:hAnsi="Times New Roman" w:cs="Times New Roman"/>
          <w:lang w:val="ru-RU"/>
        </w:rPr>
        <w:t xml:space="preserve"> (5 баллов) – обучающийся демонстрирует высокий уровень </w:t>
      </w:r>
      <w:proofErr w:type="spellStart"/>
      <w:r w:rsidRPr="001A3E1F">
        <w:rPr>
          <w:rFonts w:ascii="Times New Roman" w:hAnsi="Times New Roman" w:cs="Times New Roman"/>
          <w:lang w:val="ru-RU"/>
        </w:rPr>
        <w:t>сформированности</w:t>
      </w:r>
      <w:proofErr w:type="spellEnd"/>
      <w:r w:rsidRPr="001A3E1F">
        <w:rPr>
          <w:rFonts w:ascii="Times New Roman" w:hAnsi="Times New Roman" w:cs="Times New Roman"/>
          <w:lang w:val="ru-RU"/>
        </w:rPr>
        <w:t xml:space="preserve"> компетенций, всестороннее, систематическое и глубокое знание материала по </w:t>
      </w:r>
      <w:r w:rsidRPr="001A3E1F">
        <w:rPr>
          <w:rFonts w:ascii="Times New Roman" w:hAnsi="Times New Roman" w:cs="Times New Roman"/>
          <w:lang w:val="ru-RU"/>
        </w:rPr>
        <w:lastRenderedPageBreak/>
        <w:t>теме своей НИР, свободно выполняет практические задания, свободно оперирует знаниями, умениями, применяет их в ситуациях повышенной сложности.</w:t>
      </w: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A3E1F">
        <w:rPr>
          <w:rFonts w:ascii="Times New Roman" w:hAnsi="Times New Roman" w:cs="Times New Roman"/>
          <w:lang w:val="ru-RU"/>
        </w:rPr>
        <w:t xml:space="preserve">– на оценку </w:t>
      </w:r>
      <w:r w:rsidRPr="001A3E1F">
        <w:rPr>
          <w:rFonts w:ascii="Times New Roman" w:hAnsi="Times New Roman" w:cs="Times New Roman"/>
          <w:b/>
          <w:lang w:val="ru-RU"/>
        </w:rPr>
        <w:t>«хорошо»</w:t>
      </w:r>
      <w:r w:rsidRPr="001A3E1F">
        <w:rPr>
          <w:rFonts w:ascii="Times New Roman" w:hAnsi="Times New Roman" w:cs="Times New Roman"/>
          <w:lang w:val="ru-RU"/>
        </w:rPr>
        <w:t xml:space="preserve"> (4 балла) – обучающийся демонстрирует средний уровень </w:t>
      </w:r>
      <w:proofErr w:type="spellStart"/>
      <w:r w:rsidRPr="001A3E1F">
        <w:rPr>
          <w:rFonts w:ascii="Times New Roman" w:hAnsi="Times New Roman" w:cs="Times New Roman"/>
          <w:lang w:val="ru-RU"/>
        </w:rPr>
        <w:t>сформированности</w:t>
      </w:r>
      <w:proofErr w:type="spellEnd"/>
      <w:r w:rsidRPr="001A3E1F">
        <w:rPr>
          <w:rFonts w:ascii="Times New Roman" w:hAnsi="Times New Roman" w:cs="Times New Roman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A3E1F">
        <w:rPr>
          <w:rFonts w:ascii="Times New Roman" w:hAnsi="Times New Roman" w:cs="Times New Roman"/>
          <w:lang w:val="ru-RU"/>
        </w:rPr>
        <w:t xml:space="preserve">– на оценку </w:t>
      </w:r>
      <w:r w:rsidRPr="001A3E1F">
        <w:rPr>
          <w:rFonts w:ascii="Times New Roman" w:hAnsi="Times New Roman" w:cs="Times New Roman"/>
          <w:b/>
          <w:lang w:val="ru-RU"/>
        </w:rPr>
        <w:t>«удовлетворительно»</w:t>
      </w:r>
      <w:r w:rsidRPr="001A3E1F">
        <w:rPr>
          <w:rFonts w:ascii="Times New Roman" w:hAnsi="Times New Roman" w:cs="Times New Roman"/>
          <w:lang w:val="ru-RU"/>
        </w:rPr>
        <w:t xml:space="preserve"> (3 балла) – обучающийся демонстрирует пороговый уровень </w:t>
      </w:r>
      <w:proofErr w:type="spellStart"/>
      <w:r w:rsidRPr="001A3E1F">
        <w:rPr>
          <w:rFonts w:ascii="Times New Roman" w:hAnsi="Times New Roman" w:cs="Times New Roman"/>
          <w:lang w:val="ru-RU"/>
        </w:rPr>
        <w:t>сформированности</w:t>
      </w:r>
      <w:proofErr w:type="spellEnd"/>
      <w:r w:rsidRPr="001A3E1F">
        <w:rPr>
          <w:rFonts w:ascii="Times New Roman" w:hAnsi="Times New Roman" w:cs="Times New Roman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FD20FE" w:rsidRPr="001A3E1F" w:rsidRDefault="00FD20FE" w:rsidP="00170E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A3E1F">
        <w:rPr>
          <w:rFonts w:ascii="Times New Roman" w:hAnsi="Times New Roman" w:cs="Times New Roman"/>
          <w:lang w:val="ru-RU"/>
        </w:rPr>
        <w:t xml:space="preserve">– на оценку </w:t>
      </w:r>
      <w:r w:rsidRPr="001A3E1F">
        <w:rPr>
          <w:rFonts w:ascii="Times New Roman" w:hAnsi="Times New Roman" w:cs="Times New Roman"/>
          <w:b/>
          <w:lang w:val="ru-RU"/>
        </w:rPr>
        <w:t>«неудовлетворительно»</w:t>
      </w:r>
      <w:r w:rsidRPr="001A3E1F">
        <w:rPr>
          <w:rFonts w:ascii="Times New Roman" w:hAnsi="Times New Roman" w:cs="Times New Roman"/>
          <w:lang w:val="ru-RU"/>
        </w:rPr>
        <w:t xml:space="preserve"> (2 балла) – обучающийся демонстрирует знания не более 20% материала по теме исследования, допускает существенные ошибки, не может показать интеллектуальные навыки решения простых задач.</w:t>
      </w:r>
    </w:p>
    <w:p w:rsidR="00FD20FE" w:rsidRPr="001A3E1F" w:rsidRDefault="00FD20FE" w:rsidP="00E20D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A3E1F">
        <w:rPr>
          <w:rFonts w:ascii="Times New Roman" w:hAnsi="Times New Roman" w:cs="Times New Roman"/>
          <w:lang w:val="ru-RU"/>
        </w:rPr>
        <w:t xml:space="preserve">– на оценку </w:t>
      </w:r>
      <w:r w:rsidRPr="001A3E1F">
        <w:rPr>
          <w:rFonts w:ascii="Times New Roman" w:hAnsi="Times New Roman" w:cs="Times New Roman"/>
          <w:b/>
          <w:lang w:val="ru-RU"/>
        </w:rPr>
        <w:t>«неудовлетворительно»</w:t>
      </w:r>
      <w:r w:rsidRPr="001A3E1F">
        <w:rPr>
          <w:rFonts w:ascii="Times New Roman" w:hAnsi="Times New Roman" w:cs="Times New Roman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D20FE" w:rsidRPr="001A3E1F" w:rsidRDefault="00FD20FE">
      <w:pPr>
        <w:rPr>
          <w:lang w:val="ru-RU"/>
        </w:rPr>
      </w:pPr>
    </w:p>
    <w:p w:rsidR="003E180D" w:rsidRPr="00FD20FE" w:rsidRDefault="003E180D">
      <w:pPr>
        <w:rPr>
          <w:lang w:val="ru-RU"/>
        </w:rPr>
      </w:pPr>
      <w:bookmarkStart w:id="0" w:name="_GoBack"/>
      <w:bookmarkEnd w:id="0"/>
    </w:p>
    <w:sectPr w:rsidR="003E180D" w:rsidRPr="00FD20FE">
      <w:pgSz w:w="11907" w:h="16840"/>
      <w:pgMar w:top="1060" w:right="850" w:bottom="795" w:left="1701" w:header="1060" w:footer="7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15991"/>
    <w:multiLevelType w:val="hybridMultilevel"/>
    <w:tmpl w:val="8DCE86C0"/>
    <w:lvl w:ilvl="0" w:tplc="5476A51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E180D"/>
    <w:rsid w:val="00D31453"/>
    <w:rsid w:val="00E209E2"/>
    <w:rsid w:val="00FD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FD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0FE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autoRedefine/>
    <w:uiPriority w:val="34"/>
    <w:qFormat/>
    <w:rsid w:val="00FD20FE"/>
    <w:pPr>
      <w:tabs>
        <w:tab w:val="left" w:pos="142"/>
        <w:tab w:val="left" w:pos="993"/>
      </w:tabs>
      <w:spacing w:after="0"/>
      <w:contextualSpacing/>
      <w:jc w:val="both"/>
    </w:pPr>
    <w:rPr>
      <w:rFonts w:ascii="Times New Roman" w:eastAsiaTheme="minorHAnsi" w:hAnsi="Times New Roman" w:cs="Times New Roman"/>
      <w:spacing w:val="-4"/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FD20FE"/>
    <w:rPr>
      <w:rFonts w:ascii="Times New Roman" w:eastAsiaTheme="minorHAnsi" w:hAnsi="Times New Roman" w:cs="Times New Roman"/>
      <w:spacing w:val="-4"/>
      <w:sz w:val="24"/>
      <w:szCs w:val="24"/>
      <w:lang w:val="ru-RU" w:eastAsia="ru-RU"/>
    </w:rPr>
  </w:style>
  <w:style w:type="character" w:customStyle="1" w:styleId="FontStyle20">
    <w:name w:val="Font Style20"/>
    <w:rsid w:val="00FD20FE"/>
    <w:rPr>
      <w:rFonts w:ascii="Georgia" w:hAnsi="Georgia" w:cs="Georgia" w:hint="default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2026-2027_38_04_01-эоЭУм-26_102_plx_Учебная - научно-исследовательская работа (получение первичных навыков научно-исследовательской работы)_Учетные системы и бизнес аналитика</dc:title>
  <dc:creator>FastReport.NET</dc:creator>
  <cp:lastModifiedBy>БВТ</cp:lastModifiedBy>
  <cp:revision>2</cp:revision>
  <dcterms:created xsi:type="dcterms:W3CDTF">2026-03-24T11:44:00Z</dcterms:created>
  <dcterms:modified xsi:type="dcterms:W3CDTF">2026-03-24T11:45:00Z</dcterms:modified>
</cp:coreProperties>
</file>