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BB" w:rsidRDefault="00083979">
      <w:pPr>
        <w:rPr>
          <w:sz w:val="0"/>
          <w:szCs w:val="0"/>
        </w:rPr>
      </w:pPr>
      <w:r>
        <w:br w:type="page"/>
      </w:r>
      <w:r w:rsidR="0087529D">
        <w:rPr>
          <w:noProof/>
          <w:lang w:val="ru-RU" w:eastAsia="ru-RU"/>
        </w:rPr>
        <w:lastRenderedPageBreak/>
        <w:drawing>
          <wp:inline distT="0" distB="0" distL="0" distR="0">
            <wp:extent cx="5941060" cy="8806860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Разраб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Разрабо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ABB" w:rsidRPr="00083979" w:rsidRDefault="00D43BF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008161"/>
            <wp:effectExtent l="19050" t="0" r="2540" b="0"/>
            <wp:docPr id="3" name="Рисунок 2" descr="C:\Users\1\Desktop\Акредитация 2020\ПРОГРАММЫ акредит\дСДб-19-4 (графики) от МАрины\Б1.В.ДВ.04.01 Разработка мультимедийного продукт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ДВ.04.01 Разработка мультимедийного продукт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9" w:rsidRPr="00083979">
        <w:rPr>
          <w:lang w:val="ru-RU"/>
        </w:rPr>
        <w:br w:type="page"/>
      </w:r>
    </w:p>
    <w:p w:rsidR="00C14ABB" w:rsidRPr="00083979" w:rsidRDefault="00C14AB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14ABB" w:rsidRPr="0087529D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обусловле-ны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-коммуникационных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-технологической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38"/>
        </w:trPr>
        <w:tc>
          <w:tcPr>
            <w:tcW w:w="935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87529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38"/>
        </w:trPr>
        <w:tc>
          <w:tcPr>
            <w:tcW w:w="1985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875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83979">
              <w:rPr>
                <w:lang w:val="ru-RU"/>
              </w:rPr>
              <w:t xml:space="preserve"> </w:t>
            </w:r>
            <w:proofErr w:type="gramEnd"/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77"/>
        </w:trPr>
        <w:tc>
          <w:tcPr>
            <w:tcW w:w="1985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14ABB" w:rsidRPr="0087529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C14ABB" w:rsidRPr="0087529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мультимедийного продукта,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применяе-мые</w:t>
            </w:r>
            <w:proofErr w:type="spellEnd"/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составлению дизайн-проекта;  основные этапы составления готово-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полного набора документации;  основные цели, задачи и правила эта-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и реализации проекта.</w:t>
            </w:r>
          </w:p>
        </w:tc>
      </w:tr>
    </w:tbl>
    <w:p w:rsidR="00C14ABB" w:rsidRPr="00083979" w:rsidRDefault="00083979">
      <w:pPr>
        <w:rPr>
          <w:sz w:val="0"/>
          <w:szCs w:val="0"/>
          <w:lang w:val="ru-RU"/>
        </w:rPr>
      </w:pPr>
      <w:r w:rsidRPr="000839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14ABB" w:rsidRPr="0087529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-следования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обсуждать способы эффективного решения  создания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муль-тимедийного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продукта.</w:t>
            </w:r>
          </w:p>
        </w:tc>
      </w:tr>
      <w:tr w:rsidR="00C14ABB" w:rsidRPr="0087529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творческих задач по разработке мульти-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медийного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продукта, определению его наполнения необходимыми объектами графического дизайна; способами демонстрации умения анализировать процесс выполнения дизай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</w:tbl>
    <w:p w:rsidR="00C14ABB" w:rsidRPr="00083979" w:rsidRDefault="00083979">
      <w:pPr>
        <w:rPr>
          <w:sz w:val="0"/>
          <w:szCs w:val="0"/>
          <w:lang w:val="ru-RU"/>
        </w:rPr>
      </w:pPr>
      <w:r w:rsidRPr="000839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496"/>
        <w:gridCol w:w="406"/>
        <w:gridCol w:w="539"/>
        <w:gridCol w:w="634"/>
        <w:gridCol w:w="683"/>
        <w:gridCol w:w="534"/>
        <w:gridCol w:w="1541"/>
        <w:gridCol w:w="1622"/>
        <w:gridCol w:w="1249"/>
      </w:tblGrid>
      <w:tr w:rsidR="00C14ABB" w:rsidRPr="0087529D">
        <w:trPr>
          <w:trHeight w:hRule="exact" w:val="285"/>
        </w:trPr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C14A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38"/>
        </w:trPr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C14AB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C14AB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</w:tr>
      <w:tr w:rsidR="00C14ABB" w:rsidRPr="0087529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14AB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продукта.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14AB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14A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</w:tr>
      <w:tr w:rsidR="00C14A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</w:tr>
      <w:tr w:rsidR="00C14A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138"/>
        </w:trPr>
        <w:tc>
          <w:tcPr>
            <w:tcW w:w="9357" w:type="dxa"/>
          </w:tcPr>
          <w:p w:rsidR="00C14ABB" w:rsidRDefault="00C14ABB"/>
        </w:tc>
      </w:tr>
      <w:tr w:rsidR="00C14AB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4ABB" w:rsidRPr="0087529D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органи-зация</w:t>
            </w:r>
            <w:proofErr w:type="spell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277"/>
        </w:trPr>
        <w:tc>
          <w:tcPr>
            <w:tcW w:w="935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14ABB">
        <w:trPr>
          <w:trHeight w:hRule="exact" w:val="138"/>
        </w:trPr>
        <w:tc>
          <w:tcPr>
            <w:tcW w:w="9357" w:type="dxa"/>
          </w:tcPr>
          <w:p w:rsidR="00C14ABB" w:rsidRDefault="00C14ABB"/>
        </w:tc>
      </w:tr>
      <w:tr w:rsidR="00C14ABB" w:rsidRPr="00875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14ABB">
        <w:trPr>
          <w:trHeight w:hRule="exact" w:val="138"/>
        </w:trPr>
        <w:tc>
          <w:tcPr>
            <w:tcW w:w="9357" w:type="dxa"/>
          </w:tcPr>
          <w:p w:rsidR="00C14ABB" w:rsidRDefault="00C14ABB"/>
        </w:tc>
      </w:tr>
      <w:tr w:rsidR="00C14ABB" w:rsidRPr="0087529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4ABB" w:rsidRPr="0087529D" w:rsidTr="00083979">
        <w:trPr>
          <w:trHeight w:hRule="exact" w:val="39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38"/>
        </w:trPr>
        <w:tc>
          <w:tcPr>
            <w:tcW w:w="935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4ABB" w:rsidRPr="0087529D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Pr="00083979">
              <w:rPr>
                <w:lang w:val="ru-RU"/>
              </w:rPr>
              <w:t xml:space="preserve"> </w:t>
            </w:r>
          </w:p>
          <w:p w:rsidR="00083979" w:rsidRPr="00083979" w:rsidRDefault="00083979" w:rsidP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083979">
              <w:rPr>
                <w:lang w:val="ru-RU"/>
              </w:rPr>
              <w:t xml:space="preserve"> </w:t>
            </w:r>
          </w:p>
          <w:p w:rsidR="00083979" w:rsidRPr="00083979" w:rsidRDefault="00083979" w:rsidP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C14A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14ABB" w:rsidRPr="00083979" w:rsidRDefault="00083979">
      <w:pPr>
        <w:rPr>
          <w:sz w:val="0"/>
          <w:szCs w:val="0"/>
          <w:lang w:val="ru-RU"/>
        </w:rPr>
      </w:pPr>
      <w:r w:rsidRPr="00083979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C14ABB" w:rsidRPr="0087529D" w:rsidTr="00083979">
        <w:trPr>
          <w:trHeight w:hRule="exact" w:val="138"/>
        </w:trPr>
        <w:tc>
          <w:tcPr>
            <w:tcW w:w="39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Tr="000839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4ABB" w:rsidRPr="0087529D" w:rsidTr="00083979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C14A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14ABB" w:rsidRPr="0087529D" w:rsidTr="00083979">
        <w:trPr>
          <w:trHeight w:hRule="exact" w:val="138"/>
        </w:trPr>
        <w:tc>
          <w:tcPr>
            <w:tcW w:w="39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87529D" w:rsidTr="000839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 w:rsidTr="0008397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 w:rsidTr="00083979">
        <w:trPr>
          <w:trHeight w:hRule="exact" w:val="277"/>
        </w:trPr>
        <w:tc>
          <w:tcPr>
            <w:tcW w:w="39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Tr="000839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14ABB" w:rsidTr="00083979">
        <w:trPr>
          <w:trHeight w:hRule="exact" w:val="555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818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285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826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1096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90"/>
        <w:gridCol w:w="3678"/>
        <w:gridCol w:w="3126"/>
        <w:gridCol w:w="141"/>
      </w:tblGrid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28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138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</w:tcPr>
          <w:p w:rsidR="00C14ABB" w:rsidRDefault="00C14ABB"/>
        </w:tc>
        <w:tc>
          <w:tcPr>
            <w:tcW w:w="3678" w:type="dxa"/>
          </w:tcPr>
          <w:p w:rsidR="00C14ABB" w:rsidRDefault="00C14ABB"/>
        </w:tc>
        <w:tc>
          <w:tcPr>
            <w:tcW w:w="3126" w:type="dxa"/>
          </w:tcPr>
          <w:p w:rsidR="00C14ABB" w:rsidRDefault="00C14ABB"/>
        </w:tc>
        <w:tc>
          <w:tcPr>
            <w:tcW w:w="141" w:type="dxa"/>
          </w:tcPr>
          <w:p w:rsidR="00C14ABB" w:rsidRDefault="00C14ABB"/>
        </w:tc>
      </w:tr>
      <w:tr w:rsidR="00C14ABB" w:rsidRPr="0087529D" w:rsidTr="004A159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Tr="004A159D">
        <w:trPr>
          <w:trHeight w:hRule="exact" w:val="270"/>
        </w:trPr>
        <w:tc>
          <w:tcPr>
            <w:tcW w:w="421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14"/>
        </w:trPr>
        <w:tc>
          <w:tcPr>
            <w:tcW w:w="421" w:type="dxa"/>
          </w:tcPr>
          <w:p w:rsidR="00C14ABB" w:rsidRDefault="00C14ABB"/>
        </w:tc>
        <w:tc>
          <w:tcPr>
            <w:tcW w:w="56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40"/>
        </w:trPr>
        <w:tc>
          <w:tcPr>
            <w:tcW w:w="421" w:type="dxa"/>
          </w:tcPr>
          <w:p w:rsidR="00C14ABB" w:rsidRDefault="00C14ABB"/>
        </w:tc>
        <w:tc>
          <w:tcPr>
            <w:tcW w:w="56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3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41" w:type="dxa"/>
          </w:tcPr>
          <w:p w:rsidR="00C14ABB" w:rsidRDefault="00C14ABB"/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C14ABB">
        <w:trPr>
          <w:trHeight w:hRule="exact" w:val="826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>
        <w:trPr>
          <w:trHeight w:hRule="exact" w:val="555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>
        <w:trPr>
          <w:trHeight w:hRule="exact" w:val="555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>
        <w:trPr>
          <w:trHeight w:hRule="exact" w:val="826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 w:rsidRPr="0087529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38"/>
        </w:trPr>
        <w:tc>
          <w:tcPr>
            <w:tcW w:w="426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87529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87529D">
        <w:trPr>
          <w:trHeight w:hRule="exact" w:val="54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</w:tbl>
    <w:p w:rsidR="00083979" w:rsidRDefault="00083979">
      <w:pPr>
        <w:rPr>
          <w:lang w:val="ru-RU"/>
        </w:rPr>
      </w:pPr>
    </w:p>
    <w:p w:rsidR="00083979" w:rsidRDefault="00083979">
      <w:pPr>
        <w:rPr>
          <w:lang w:val="ru-RU"/>
        </w:rPr>
      </w:pPr>
      <w:r>
        <w:rPr>
          <w:lang w:val="ru-RU"/>
        </w:rPr>
        <w:br w:type="page"/>
      </w:r>
    </w:p>
    <w:p w:rsidR="00C14ABB" w:rsidRPr="00083979" w:rsidRDefault="00083979" w:rsidP="0008397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397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083979" w:rsidRPr="00083979" w:rsidRDefault="00083979" w:rsidP="00083979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083979" w:rsidRPr="00083979" w:rsidRDefault="00083979" w:rsidP="000839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на социальную тему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Проанализируйте социальный плакат. 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на тему «Город в котором я живу»</w:t>
      </w:r>
    </w:p>
    <w:p w:rsidR="00083979" w:rsidRPr="00083979" w:rsidRDefault="00083979" w:rsidP="000839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proofErr w:type="gramStart"/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людей, живущих в городе.. 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на тему «Культурные страницы»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«Мои впечатления от увиденного»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Подберите визуальный материал, касающийся различных областей и ситуаций использования инструментов цифрового искусства в дизайне, архитектуре, музейной и выставочной деятельности, организации рекламных акций и проектировании брендов.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№5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оздайте  мультимедийный продукт «Детство </w:t>
      </w:r>
      <w:proofErr w:type="spell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детство</w:t>
      </w:r>
      <w:proofErr w:type="spell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ты куда бежишь…»</w:t>
      </w:r>
    </w:p>
    <w:p w:rsidR="00083979" w:rsidRPr="00083979" w:rsidRDefault="00083979" w:rsidP="000839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любого литературного или исторического персонажа. </w:t>
      </w:r>
      <w:proofErr w:type="gramStart"/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979" w:rsidRDefault="000839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3979" w:rsidRDefault="0008397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83979" w:rsidRPr="00083979" w:rsidRDefault="00083979" w:rsidP="0008397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397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color w:val="000000"/>
          <w:sz w:val="32"/>
          <w:szCs w:val="24"/>
          <w:lang w:val="ru-RU" w:eastAsia="ru-RU"/>
        </w:rPr>
        <w:t>Перечень тем и заданий для подготовки к зачету: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Дать определение понятию графического редактора.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название графических редакторов.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Дайте определение  шрифта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Что такое шрифтовая композиция?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Классификация шрифтов.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Дать определение понятию полиграфическая продукция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основные этапы проектирования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сувенирной продукции.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основные этапы проектирования фирменного стиля.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основные проектирования логотипа.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Дайте определение буклета. 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Перечислите виды буклетов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Перечислите основные этапы проектирования элементов фирменного стиля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Дать определение понятию композиция.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фирменный стиль.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классификации фирменный стиль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Структура фирменного стиля.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Использование шрифта в создании логотипа.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Классификация шрифта.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дизайнерской марки.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Основные этапы возникновения и развития фирменного стиля.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979" w:rsidRDefault="00083979">
      <w:pPr>
        <w:rPr>
          <w:lang w:val="ru-RU"/>
        </w:rPr>
      </w:pPr>
      <w:r>
        <w:rPr>
          <w:lang w:val="ru-RU"/>
        </w:rPr>
        <w:br w:type="page"/>
      </w:r>
    </w:p>
    <w:p w:rsidR="00083979" w:rsidRDefault="00083979">
      <w:pPr>
        <w:rPr>
          <w:lang w:val="ru-RU"/>
        </w:rPr>
        <w:sectPr w:rsidR="0008397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857"/>
        <w:gridCol w:w="9948"/>
      </w:tblGrid>
      <w:tr w:rsidR="00083979" w:rsidRPr="0087529D" w:rsidTr="00313175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3979" w:rsidRPr="00083979" w:rsidRDefault="00083979" w:rsidP="00313175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ПК-2 – 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083979" w:rsidRPr="0087529D" w:rsidTr="00083979">
        <w:trPr>
          <w:trHeight w:val="201"/>
        </w:trPr>
        <w:tc>
          <w:tcPr>
            <w:tcW w:w="7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083979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083979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, применяемые к составлению дизайн-проекта;  основные этапы 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составления </w:t>
            </w:r>
            <w:r w:rsidRPr="00083979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30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0839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083979" w:rsidRPr="0087529D" w:rsidTr="00083979">
        <w:trPr>
          <w:trHeight w:val="332"/>
        </w:trPr>
        <w:tc>
          <w:tcPr>
            <w:tcW w:w="7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tabs>
                <w:tab w:val="left" w:pos="851"/>
              </w:tabs>
              <w:ind w:firstLine="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исследования; обсуждать способы эффективного решения  создания </w:t>
            </w:r>
            <w:r w:rsidRPr="00083979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0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3979" w:rsidRPr="00083979" w:rsidRDefault="00083979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083979" w:rsidRPr="00083979" w:rsidRDefault="00083979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083979" w:rsidRPr="00083979" w:rsidRDefault="00083979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083979" w:rsidRPr="0087529D" w:rsidTr="00083979">
        <w:trPr>
          <w:trHeight w:val="332"/>
        </w:trPr>
        <w:tc>
          <w:tcPr>
            <w:tcW w:w="7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3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pStyle w:val="2"/>
              <w:spacing w:after="0" w:line="240" w:lineRule="auto"/>
              <w:rPr>
                <w:rFonts w:cs="Times New Roman"/>
                <w:color w:val="000000"/>
                <w:szCs w:val="24"/>
                <w:highlight w:val="yellow"/>
                <w:lang w:val="ru-RU"/>
              </w:rPr>
            </w:pPr>
            <w:r w:rsidRPr="00083979">
              <w:rPr>
                <w:rFonts w:cs="Times New Roman"/>
                <w:szCs w:val="24"/>
                <w:lang w:val="ru-RU"/>
              </w:rPr>
              <w:t xml:space="preserve"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</w:t>
            </w:r>
            <w:r w:rsidRPr="00083979"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  <w:t>с основными экономическими расчетами</w:t>
            </w:r>
            <w:r w:rsidRPr="00083979">
              <w:rPr>
                <w:rFonts w:cs="Times New Roman"/>
                <w:b/>
                <w:szCs w:val="24"/>
                <w:lang w:val="ru-RU"/>
              </w:rPr>
              <w:t>.</w:t>
            </w:r>
          </w:p>
        </w:tc>
        <w:tc>
          <w:tcPr>
            <w:tcW w:w="330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3979" w:rsidRPr="00083979" w:rsidRDefault="00083979" w:rsidP="00313175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Создайте  мультимедийный продукт на тему «</w:t>
            </w:r>
            <w:proofErr w:type="gramStart"/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Город</w:t>
            </w:r>
            <w:proofErr w:type="gramEnd"/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котором я живу»</w:t>
            </w:r>
          </w:p>
          <w:p w:rsidR="00083979" w:rsidRPr="00083979" w:rsidRDefault="00083979" w:rsidP="00313175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proofErr w:type="gram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Составьте «предметный портрет» людей, живущих в городе.. 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083979" w:rsidRPr="00083979" w:rsidRDefault="00083979" w:rsidP="00313175">
            <w:pPr>
              <w:ind w:firstLine="6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83979" w:rsidRPr="00083979" w:rsidRDefault="00083979">
      <w:pPr>
        <w:rPr>
          <w:lang w:val="ru-RU"/>
        </w:rPr>
      </w:pPr>
    </w:p>
    <w:sectPr w:rsidR="00083979" w:rsidRPr="00083979" w:rsidSect="00083979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46"/>
    <w:multiLevelType w:val="hybridMultilevel"/>
    <w:tmpl w:val="8F7AB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1976"/>
    <w:multiLevelType w:val="hybridMultilevel"/>
    <w:tmpl w:val="04BC0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3979"/>
    <w:rsid w:val="001F0BC7"/>
    <w:rsid w:val="004A159D"/>
    <w:rsid w:val="0087529D"/>
    <w:rsid w:val="00C14ABB"/>
    <w:rsid w:val="00D31453"/>
    <w:rsid w:val="00D43BFD"/>
    <w:rsid w:val="00DE377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979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uiPriority w:val="99"/>
    <w:rsid w:val="000839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083979"/>
    <w:rPr>
      <w:rFonts w:ascii="Times New Roman" w:hAnsi="Times New Roman" w:cs="Times New Roman" w:hint="default"/>
      <w:sz w:val="12"/>
      <w:szCs w:val="12"/>
    </w:rPr>
  </w:style>
  <w:style w:type="paragraph" w:styleId="2">
    <w:name w:val="Body Text 2"/>
    <w:basedOn w:val="a"/>
    <w:link w:val="20"/>
    <w:unhideWhenUsed/>
    <w:rsid w:val="00083979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0"/>
    <w:link w:val="2"/>
    <w:rsid w:val="00083979"/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2949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2019-2020_b54_03_01-дСДб-19-4_14_plx_Разработка мультимедийного продукта</dc:title>
  <dc:creator>FastReport.NET</dc:creator>
  <cp:lastModifiedBy>Саляева Т.В.</cp:lastModifiedBy>
  <cp:revision>8</cp:revision>
  <dcterms:created xsi:type="dcterms:W3CDTF">2020-11-15T16:42:00Z</dcterms:created>
  <dcterms:modified xsi:type="dcterms:W3CDTF">2020-11-26T10:56:00Z</dcterms:modified>
</cp:coreProperties>
</file>