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FBA" w:rsidRDefault="00C5190E">
      <w:pPr>
        <w:rPr>
          <w:sz w:val="0"/>
          <w:szCs w:val="0"/>
        </w:rPr>
      </w:pPr>
      <w:r w:rsidRPr="003A386C">
        <w:rPr>
          <w:noProof/>
          <w:lang w:val="ru-RU" w:eastAsia="ru-RU"/>
        </w:rPr>
        <w:drawing>
          <wp:inline distT="0" distB="0" distL="0" distR="0" wp14:anchorId="006EDAFD" wp14:editId="37D3DCB9">
            <wp:extent cx="5941060" cy="8175826"/>
            <wp:effectExtent l="0" t="0" r="0" b="0"/>
            <wp:docPr id="2" name="Рисунок 2" descr="C:\Users\Наталья\Desktop\2025\scan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2025\scan0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103">
        <w:br w:type="page"/>
      </w:r>
    </w:p>
    <w:p w:rsidR="00000FBA" w:rsidRPr="0099298F" w:rsidRDefault="00C5190E">
      <w:pPr>
        <w:rPr>
          <w:sz w:val="0"/>
          <w:szCs w:val="0"/>
          <w:lang w:val="ru-RU"/>
        </w:rPr>
      </w:pPr>
      <w:r w:rsidRPr="003A386C">
        <w:rPr>
          <w:noProof/>
          <w:lang w:val="ru-RU" w:eastAsia="ru-RU"/>
        </w:rPr>
        <w:lastRenderedPageBreak/>
        <w:drawing>
          <wp:inline distT="0" distB="0" distL="0" distR="0" wp14:anchorId="5A0AEEB6" wp14:editId="7074AF94">
            <wp:extent cx="6769347" cy="9315450"/>
            <wp:effectExtent l="0" t="0" r="0" b="0"/>
            <wp:docPr id="4" name="Рисунок 4" descr="C:\Users\Наталья\Desktop\2025\scan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2025\scan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692" cy="931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000F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9331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000FBA">
        <w:trPr>
          <w:trHeight w:hRule="exact" w:val="131"/>
        </w:trPr>
        <w:tc>
          <w:tcPr>
            <w:tcW w:w="3119" w:type="dxa"/>
          </w:tcPr>
          <w:p w:rsidR="00000FBA" w:rsidRDefault="00000FBA"/>
        </w:tc>
        <w:tc>
          <w:tcPr>
            <w:tcW w:w="6238" w:type="dxa"/>
          </w:tcPr>
          <w:p w:rsidR="00000FBA" w:rsidRDefault="00000FBA"/>
        </w:tc>
      </w:tr>
      <w:tr w:rsidR="00000FB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0FBA" w:rsidRDefault="00000FBA"/>
        </w:tc>
      </w:tr>
      <w:tr w:rsidR="00000FBA">
        <w:trPr>
          <w:trHeight w:hRule="exact" w:val="13"/>
        </w:trPr>
        <w:tc>
          <w:tcPr>
            <w:tcW w:w="3119" w:type="dxa"/>
          </w:tcPr>
          <w:p w:rsidR="00000FBA" w:rsidRDefault="00000FBA"/>
        </w:tc>
        <w:tc>
          <w:tcPr>
            <w:tcW w:w="6238" w:type="dxa"/>
          </w:tcPr>
          <w:p w:rsidR="00000FBA" w:rsidRDefault="00000FBA"/>
        </w:tc>
      </w:tr>
      <w:tr w:rsidR="00000FB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0FBA" w:rsidRDefault="00000FBA"/>
        </w:tc>
      </w:tr>
      <w:tr w:rsidR="00000FBA">
        <w:trPr>
          <w:trHeight w:hRule="exact" w:val="96"/>
        </w:trPr>
        <w:tc>
          <w:tcPr>
            <w:tcW w:w="3119" w:type="dxa"/>
          </w:tcPr>
          <w:p w:rsidR="00000FBA" w:rsidRDefault="00000FBA"/>
        </w:tc>
        <w:tc>
          <w:tcPr>
            <w:tcW w:w="6238" w:type="dxa"/>
          </w:tcPr>
          <w:p w:rsidR="00000FBA" w:rsidRDefault="00000FBA"/>
        </w:tc>
      </w:tr>
      <w:tr w:rsidR="00000FBA" w:rsidRPr="00206FE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Экономики</w:t>
            </w:r>
          </w:p>
        </w:tc>
      </w:tr>
      <w:tr w:rsidR="00000FBA" w:rsidRPr="00206FE2">
        <w:trPr>
          <w:trHeight w:hRule="exact" w:val="138"/>
        </w:trPr>
        <w:tc>
          <w:tcPr>
            <w:tcW w:w="3119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</w:tr>
      <w:tr w:rsidR="00000FBA" w:rsidRPr="00206FE2">
        <w:trPr>
          <w:trHeight w:hRule="exact" w:val="555"/>
        </w:trPr>
        <w:tc>
          <w:tcPr>
            <w:tcW w:w="3119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000FBA" w:rsidRPr="00206FE2">
        <w:trPr>
          <w:trHeight w:hRule="exact" w:val="277"/>
        </w:trPr>
        <w:tc>
          <w:tcPr>
            <w:tcW w:w="3119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</w:tr>
      <w:tr w:rsidR="00000FBA" w:rsidRPr="00206FE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0FBA" w:rsidRPr="0099298F" w:rsidRDefault="00000FBA">
            <w:pPr>
              <w:rPr>
                <w:lang w:val="ru-RU"/>
              </w:rPr>
            </w:pPr>
          </w:p>
        </w:tc>
      </w:tr>
      <w:tr w:rsidR="00000FBA" w:rsidRPr="00206FE2">
        <w:trPr>
          <w:trHeight w:hRule="exact" w:val="13"/>
        </w:trPr>
        <w:tc>
          <w:tcPr>
            <w:tcW w:w="3119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</w:tr>
      <w:tr w:rsidR="00000FBA" w:rsidRPr="00206FE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0FBA" w:rsidRPr="0099298F" w:rsidRDefault="00000FBA">
            <w:pPr>
              <w:rPr>
                <w:lang w:val="ru-RU"/>
              </w:rPr>
            </w:pPr>
          </w:p>
        </w:tc>
      </w:tr>
      <w:tr w:rsidR="00000FBA" w:rsidRPr="00206FE2">
        <w:trPr>
          <w:trHeight w:hRule="exact" w:val="96"/>
        </w:trPr>
        <w:tc>
          <w:tcPr>
            <w:tcW w:w="3119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</w:tr>
      <w:tr w:rsidR="00000FBA" w:rsidRPr="00206FE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Экономики</w:t>
            </w:r>
          </w:p>
        </w:tc>
      </w:tr>
      <w:tr w:rsidR="00000FBA" w:rsidRPr="00206FE2">
        <w:trPr>
          <w:trHeight w:hRule="exact" w:val="138"/>
        </w:trPr>
        <w:tc>
          <w:tcPr>
            <w:tcW w:w="3119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</w:tr>
      <w:tr w:rsidR="00000FBA" w:rsidRPr="00206FE2">
        <w:trPr>
          <w:trHeight w:hRule="exact" w:val="555"/>
        </w:trPr>
        <w:tc>
          <w:tcPr>
            <w:tcW w:w="3119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000FBA" w:rsidRPr="00206FE2">
        <w:trPr>
          <w:trHeight w:hRule="exact" w:val="277"/>
        </w:trPr>
        <w:tc>
          <w:tcPr>
            <w:tcW w:w="3119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</w:tr>
      <w:tr w:rsidR="00000FBA" w:rsidRPr="00206FE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0FBA" w:rsidRPr="0099298F" w:rsidRDefault="00000FBA">
            <w:pPr>
              <w:rPr>
                <w:lang w:val="ru-RU"/>
              </w:rPr>
            </w:pPr>
          </w:p>
        </w:tc>
      </w:tr>
      <w:tr w:rsidR="00000FBA" w:rsidRPr="00206FE2">
        <w:trPr>
          <w:trHeight w:hRule="exact" w:val="13"/>
        </w:trPr>
        <w:tc>
          <w:tcPr>
            <w:tcW w:w="3119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</w:tr>
      <w:tr w:rsidR="00000FBA" w:rsidRPr="00206FE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0FBA" w:rsidRPr="0099298F" w:rsidRDefault="00000FBA">
            <w:pPr>
              <w:rPr>
                <w:lang w:val="ru-RU"/>
              </w:rPr>
            </w:pPr>
          </w:p>
        </w:tc>
      </w:tr>
      <w:tr w:rsidR="00000FBA" w:rsidRPr="00206FE2">
        <w:trPr>
          <w:trHeight w:hRule="exact" w:val="96"/>
        </w:trPr>
        <w:tc>
          <w:tcPr>
            <w:tcW w:w="3119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</w:tr>
      <w:tr w:rsidR="00000FBA" w:rsidRPr="00206FE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Экономики</w:t>
            </w:r>
          </w:p>
        </w:tc>
      </w:tr>
      <w:tr w:rsidR="00000FBA" w:rsidRPr="00206FE2">
        <w:trPr>
          <w:trHeight w:hRule="exact" w:val="138"/>
        </w:trPr>
        <w:tc>
          <w:tcPr>
            <w:tcW w:w="3119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</w:tr>
      <w:tr w:rsidR="00000FBA" w:rsidRPr="00206FE2">
        <w:trPr>
          <w:trHeight w:hRule="exact" w:val="555"/>
        </w:trPr>
        <w:tc>
          <w:tcPr>
            <w:tcW w:w="3119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000FBA" w:rsidRPr="00206FE2">
        <w:trPr>
          <w:trHeight w:hRule="exact" w:val="277"/>
        </w:trPr>
        <w:tc>
          <w:tcPr>
            <w:tcW w:w="3119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</w:tr>
      <w:tr w:rsidR="00000FBA" w:rsidRPr="00206FE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0FBA" w:rsidRPr="0099298F" w:rsidRDefault="00000FBA">
            <w:pPr>
              <w:rPr>
                <w:lang w:val="ru-RU"/>
              </w:rPr>
            </w:pPr>
          </w:p>
        </w:tc>
      </w:tr>
      <w:tr w:rsidR="00000FBA" w:rsidRPr="00206FE2">
        <w:trPr>
          <w:trHeight w:hRule="exact" w:val="13"/>
        </w:trPr>
        <w:tc>
          <w:tcPr>
            <w:tcW w:w="3119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</w:tr>
      <w:tr w:rsidR="00000FBA" w:rsidRPr="00206FE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0FBA" w:rsidRPr="0099298F" w:rsidRDefault="00000FBA">
            <w:pPr>
              <w:rPr>
                <w:lang w:val="ru-RU"/>
              </w:rPr>
            </w:pPr>
          </w:p>
        </w:tc>
      </w:tr>
      <w:tr w:rsidR="00000FBA" w:rsidRPr="00206FE2">
        <w:trPr>
          <w:trHeight w:hRule="exact" w:val="96"/>
        </w:trPr>
        <w:tc>
          <w:tcPr>
            <w:tcW w:w="3119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</w:tr>
      <w:tr w:rsidR="00000FBA" w:rsidRPr="00206FE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Экономики</w:t>
            </w:r>
          </w:p>
        </w:tc>
      </w:tr>
      <w:tr w:rsidR="00000FBA" w:rsidRPr="00206FE2">
        <w:trPr>
          <w:trHeight w:hRule="exact" w:val="138"/>
        </w:trPr>
        <w:tc>
          <w:tcPr>
            <w:tcW w:w="3119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</w:tr>
      <w:tr w:rsidR="00000FBA" w:rsidRPr="00206FE2">
        <w:trPr>
          <w:trHeight w:hRule="exact" w:val="555"/>
        </w:trPr>
        <w:tc>
          <w:tcPr>
            <w:tcW w:w="3119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000FBA" w:rsidRPr="00206FE2">
        <w:trPr>
          <w:trHeight w:hRule="exact" w:val="277"/>
        </w:trPr>
        <w:tc>
          <w:tcPr>
            <w:tcW w:w="3119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</w:tr>
      <w:tr w:rsidR="00000FBA" w:rsidRPr="00206FE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0FBA" w:rsidRPr="0099298F" w:rsidRDefault="00000FBA">
            <w:pPr>
              <w:rPr>
                <w:lang w:val="ru-RU"/>
              </w:rPr>
            </w:pPr>
          </w:p>
        </w:tc>
      </w:tr>
      <w:tr w:rsidR="00000FBA" w:rsidRPr="00206FE2">
        <w:trPr>
          <w:trHeight w:hRule="exact" w:val="13"/>
        </w:trPr>
        <w:tc>
          <w:tcPr>
            <w:tcW w:w="3119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</w:tr>
      <w:tr w:rsidR="00000FBA" w:rsidRPr="00206FE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0FBA" w:rsidRPr="0099298F" w:rsidRDefault="00000FBA">
            <w:pPr>
              <w:rPr>
                <w:lang w:val="ru-RU"/>
              </w:rPr>
            </w:pPr>
          </w:p>
        </w:tc>
      </w:tr>
      <w:tr w:rsidR="00000FBA" w:rsidRPr="00206FE2">
        <w:trPr>
          <w:trHeight w:hRule="exact" w:val="96"/>
        </w:trPr>
        <w:tc>
          <w:tcPr>
            <w:tcW w:w="3119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</w:tr>
      <w:tr w:rsidR="00000FBA" w:rsidRPr="00206FE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2025 - 2026 учебном году на заседании кафедры  Экономики</w:t>
            </w:r>
          </w:p>
        </w:tc>
      </w:tr>
      <w:tr w:rsidR="00000FBA" w:rsidRPr="00206FE2">
        <w:trPr>
          <w:trHeight w:hRule="exact" w:val="138"/>
        </w:trPr>
        <w:tc>
          <w:tcPr>
            <w:tcW w:w="3119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</w:tr>
      <w:tr w:rsidR="00000FBA" w:rsidRPr="00206FE2">
        <w:trPr>
          <w:trHeight w:hRule="exact" w:val="555"/>
        </w:trPr>
        <w:tc>
          <w:tcPr>
            <w:tcW w:w="3119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</w:tbl>
    <w:p w:rsidR="00000FBA" w:rsidRPr="0099298F" w:rsidRDefault="00933103">
      <w:pPr>
        <w:rPr>
          <w:sz w:val="0"/>
          <w:szCs w:val="0"/>
          <w:lang w:val="ru-RU"/>
        </w:rPr>
      </w:pPr>
      <w:r w:rsidRPr="0099298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00F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000FBA" w:rsidRPr="00206FE2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национальной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бюджета,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непрерывного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проводимой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политики.</w:t>
            </w:r>
            <w:r w:rsidRPr="0099298F">
              <w:rPr>
                <w:lang w:val="ru-RU"/>
              </w:rPr>
              <w:t xml:space="preserve"> </w:t>
            </w:r>
          </w:p>
        </w:tc>
      </w:tr>
      <w:tr w:rsidR="00000FBA" w:rsidRPr="00206FE2">
        <w:trPr>
          <w:trHeight w:hRule="exact" w:val="138"/>
        </w:trPr>
        <w:tc>
          <w:tcPr>
            <w:tcW w:w="1985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</w:tr>
      <w:tr w:rsidR="00000FBA" w:rsidRPr="00206FE2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9298F">
              <w:rPr>
                <w:lang w:val="ru-RU"/>
              </w:rPr>
              <w:t xml:space="preserve"> </w:t>
            </w:r>
          </w:p>
        </w:tc>
      </w:tr>
      <w:tr w:rsidR="00000FBA" w:rsidRPr="00206FE2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Бюджетная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бюджетный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9298F">
              <w:rPr>
                <w:lang w:val="ru-RU"/>
              </w:rPr>
              <w:t xml:space="preserve"> </w:t>
            </w:r>
          </w:p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9298F">
              <w:rPr>
                <w:lang w:val="ru-RU"/>
              </w:rPr>
              <w:t xml:space="preserve"> </w:t>
            </w:r>
          </w:p>
        </w:tc>
      </w:tr>
      <w:tr w:rsidR="00000F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000F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r>
              <w:t xml:space="preserve"> </w:t>
            </w:r>
          </w:p>
        </w:tc>
      </w:tr>
      <w:tr w:rsidR="00000F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</w:p>
        </w:tc>
      </w:tr>
      <w:tr w:rsidR="00000FBA" w:rsidRPr="00206FE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9298F">
              <w:rPr>
                <w:lang w:val="ru-RU"/>
              </w:rPr>
              <w:t xml:space="preserve"> </w:t>
            </w:r>
          </w:p>
        </w:tc>
      </w:tr>
      <w:tr w:rsidR="00000FBA" w:rsidRPr="00206FE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Борьба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коррупцией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99298F">
              <w:rPr>
                <w:lang w:val="ru-RU"/>
              </w:rPr>
              <w:t xml:space="preserve"> </w:t>
            </w:r>
          </w:p>
        </w:tc>
      </w:tr>
      <w:tr w:rsidR="00000FBA" w:rsidRPr="00206FE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Социально-экономическое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муниципальных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образованиях</w:t>
            </w:r>
            <w:r w:rsidRPr="0099298F">
              <w:rPr>
                <w:lang w:val="ru-RU"/>
              </w:rPr>
              <w:t xml:space="preserve"> </w:t>
            </w:r>
          </w:p>
        </w:tc>
      </w:tr>
      <w:tr w:rsidR="00000F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экологическим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</w:t>
            </w:r>
            <w:r>
              <w:t xml:space="preserve"> </w:t>
            </w:r>
          </w:p>
        </w:tc>
      </w:tr>
      <w:tr w:rsidR="00000F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привлекательность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</w:t>
            </w:r>
            <w:r>
              <w:t xml:space="preserve"> </w:t>
            </w:r>
          </w:p>
        </w:tc>
      </w:tr>
      <w:tr w:rsidR="00000FBA" w:rsidRPr="00206FE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9298F">
              <w:rPr>
                <w:lang w:val="ru-RU"/>
              </w:rPr>
              <w:t xml:space="preserve"> </w:t>
            </w:r>
          </w:p>
        </w:tc>
      </w:tr>
      <w:tr w:rsidR="00000FBA" w:rsidRPr="00206FE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99298F">
              <w:rPr>
                <w:lang w:val="ru-RU"/>
              </w:rPr>
              <w:t xml:space="preserve"> </w:t>
            </w:r>
          </w:p>
        </w:tc>
      </w:tr>
      <w:tr w:rsidR="00000F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000F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тенденции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>
              <w:t xml:space="preserve"> </w:t>
            </w:r>
          </w:p>
        </w:tc>
      </w:tr>
      <w:tr w:rsidR="00000FBA">
        <w:trPr>
          <w:trHeight w:hRule="exact" w:val="138"/>
        </w:trPr>
        <w:tc>
          <w:tcPr>
            <w:tcW w:w="1985" w:type="dxa"/>
          </w:tcPr>
          <w:p w:rsidR="00000FBA" w:rsidRDefault="00000FBA"/>
        </w:tc>
        <w:tc>
          <w:tcPr>
            <w:tcW w:w="7372" w:type="dxa"/>
          </w:tcPr>
          <w:p w:rsidR="00000FBA" w:rsidRDefault="00000FBA"/>
        </w:tc>
      </w:tr>
      <w:tr w:rsidR="00000FBA" w:rsidRPr="00206FE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9298F">
              <w:rPr>
                <w:lang w:val="ru-RU"/>
              </w:rPr>
              <w:t xml:space="preserve"> </w:t>
            </w:r>
          </w:p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9298F">
              <w:rPr>
                <w:lang w:val="ru-RU"/>
              </w:rPr>
              <w:t xml:space="preserve"> </w:t>
            </w:r>
          </w:p>
        </w:tc>
      </w:tr>
      <w:tr w:rsidR="00000FBA" w:rsidRPr="00206FE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«Бюджетная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бюджетный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анализ»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9298F">
              <w:rPr>
                <w:lang w:val="ru-RU"/>
              </w:rPr>
              <w:t xml:space="preserve"> </w:t>
            </w:r>
          </w:p>
        </w:tc>
      </w:tr>
      <w:tr w:rsidR="00000FBA" w:rsidRPr="00206FE2">
        <w:trPr>
          <w:trHeight w:hRule="exact" w:val="277"/>
        </w:trPr>
        <w:tc>
          <w:tcPr>
            <w:tcW w:w="1985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</w:tr>
      <w:tr w:rsidR="00000FBA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9331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000FBA" w:rsidRDefault="009331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000FBA" w:rsidRDefault="009331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9331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000FBA" w:rsidRPr="00206FE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ОК-3      способностью использовать основы экономических знаний в различных сферах деятельности</w:t>
            </w:r>
          </w:p>
        </w:tc>
      </w:tr>
      <w:tr w:rsidR="00000FBA" w:rsidRPr="00206FE2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9331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бюджетную терминологию, принципы построения и функционирования бюджетной системы Российской Федерации, организации бюджетного процесса в стране;</w:t>
            </w:r>
          </w:p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систему инструментальных средств, необходимых для анализа и непрерывного мониторинга проводимой национальной бюджетной политики;</w:t>
            </w:r>
          </w:p>
        </w:tc>
      </w:tr>
      <w:tr w:rsidR="00000FBA" w:rsidRPr="00206FE2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9331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оперировать бюджетной терминологией, принципами построения и функционирования бюджетной системы Российской Федерации, организации бюджетного процесса в стране;</w:t>
            </w:r>
          </w:p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выбирать и применять корректные инструменты в процессе анализа и непрерывного мониторинга проводимой национальной бюджетной политики;</w:t>
            </w:r>
          </w:p>
        </w:tc>
      </w:tr>
      <w:tr w:rsidR="00000FBA" w:rsidRPr="00206FE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9331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навыками обоснованного выбора и применения инструментальных средств, необходимых для анализа и непрерывного мониторинга проводимой национальной бюджетной политики;</w:t>
            </w:r>
          </w:p>
        </w:tc>
      </w:tr>
    </w:tbl>
    <w:p w:rsidR="00000FBA" w:rsidRPr="0099298F" w:rsidRDefault="00933103">
      <w:pPr>
        <w:rPr>
          <w:sz w:val="0"/>
          <w:szCs w:val="0"/>
          <w:lang w:val="ru-RU"/>
        </w:rPr>
      </w:pPr>
      <w:r w:rsidRPr="0099298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00FBA" w:rsidRPr="00206FE2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ОПК-5      владением навыками составления бюджетной и финансовой отчетности, распределения ресурсов с учетом последствий влияния различных методов и способов на результаты деятельности организации</w:t>
            </w:r>
          </w:p>
        </w:tc>
      </w:tr>
      <w:tr w:rsidR="00000FBA" w:rsidRPr="00206FE2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9331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сущность, назначение, виды и структуру бюджетной и финансовой отчетности;</w:t>
            </w:r>
          </w:p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систему инструментальных средств, необходимых для формирования бюджетной и финансовой отчетности, их преимущества и недостатки;</w:t>
            </w:r>
          </w:p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принципы и алгоритмы осуществления эффективных финансовых взаимоотношений, сбалансированного распределения имеющихся бюджетных ресурсов между текущими расходами и расходами на развитие;</w:t>
            </w:r>
          </w:p>
        </w:tc>
      </w:tr>
      <w:tr w:rsidR="00000FBA" w:rsidRPr="00206FE2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9331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применять теоретические знания в процессе формирования бюджетной и финансовой отчетности;</w:t>
            </w:r>
          </w:p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выбирать и корректно применять инструментальные средства, необходимые для формирования бюджетной и финансовой отчетности;</w:t>
            </w:r>
          </w:p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оперировать принципами и алгоритмами осуществления эффективных финансовых взаимоотношений, сбалансированного распределения имеющихся бюджетных ресурсов между текущими расходами и расходами на развитие;</w:t>
            </w:r>
          </w:p>
        </w:tc>
      </w:tr>
      <w:tr w:rsidR="00000FBA" w:rsidRPr="00206FE2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9331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навыками применения теоретических знаний в процессе формирования бюджетной и финансовой отчетности;</w:t>
            </w:r>
          </w:p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навыками формирования обоснованной бюджетной и финансовой отчетности;</w:t>
            </w:r>
          </w:p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навыками осуществления эффективных финансовых взаимоотношений, сбалансированного распределения имеющихся бюджетных ресурсов между текущими расходами и расходами на развитие;</w:t>
            </w:r>
          </w:p>
        </w:tc>
      </w:tr>
      <w:tr w:rsidR="00000FBA" w:rsidRPr="00206FE2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умением применять основные экономические методы для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</w:t>
            </w:r>
          </w:p>
        </w:tc>
      </w:tr>
      <w:tr w:rsidR="00000FBA" w:rsidRPr="00206FE2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9331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основные методы и инструменты, используемые в процессе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активов;</w:t>
            </w:r>
          </w:p>
        </w:tc>
      </w:tr>
      <w:tr w:rsidR="00000FBA" w:rsidRPr="00206FE2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9331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выбирать и применять рациональные методы и инструменты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активов;</w:t>
            </w:r>
          </w:p>
        </w:tc>
      </w:tr>
      <w:tr w:rsidR="00000FBA" w:rsidRPr="00206FE2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9331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навыками обоснованного выбора и применения методов и инструментов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активов.</w:t>
            </w:r>
          </w:p>
        </w:tc>
      </w:tr>
    </w:tbl>
    <w:p w:rsidR="00000FBA" w:rsidRPr="0099298F" w:rsidRDefault="00933103">
      <w:pPr>
        <w:rPr>
          <w:sz w:val="0"/>
          <w:szCs w:val="0"/>
          <w:lang w:val="ru-RU"/>
        </w:rPr>
      </w:pPr>
      <w:r w:rsidRPr="0099298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1500"/>
        <w:gridCol w:w="403"/>
        <w:gridCol w:w="549"/>
        <w:gridCol w:w="641"/>
        <w:gridCol w:w="685"/>
        <w:gridCol w:w="537"/>
        <w:gridCol w:w="1549"/>
        <w:gridCol w:w="1628"/>
        <w:gridCol w:w="1252"/>
      </w:tblGrid>
      <w:tr w:rsidR="00000FBA" w:rsidRPr="00206FE2">
        <w:trPr>
          <w:trHeight w:hRule="exact" w:val="285"/>
        </w:trPr>
        <w:tc>
          <w:tcPr>
            <w:tcW w:w="710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9298F">
              <w:rPr>
                <w:lang w:val="ru-RU"/>
              </w:rPr>
              <w:t xml:space="preserve"> </w:t>
            </w:r>
          </w:p>
        </w:tc>
      </w:tr>
      <w:tr w:rsidR="00000FBA" w:rsidRPr="00206FE2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9298F">
              <w:rPr>
                <w:lang w:val="ru-RU"/>
              </w:rPr>
              <w:t xml:space="preserve"> </w:t>
            </w:r>
          </w:p>
          <w:p w:rsidR="00000FBA" w:rsidRPr="0099298F" w:rsidRDefault="009331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6,4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9298F">
              <w:rPr>
                <w:lang w:val="ru-RU"/>
              </w:rPr>
              <w:t xml:space="preserve"> </w:t>
            </w:r>
          </w:p>
          <w:p w:rsidR="00000FBA" w:rsidRPr="0099298F" w:rsidRDefault="009331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9298F">
              <w:rPr>
                <w:lang w:val="ru-RU"/>
              </w:rPr>
              <w:t xml:space="preserve"> </w:t>
            </w:r>
          </w:p>
          <w:p w:rsidR="00000FBA" w:rsidRPr="0099298F" w:rsidRDefault="009331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9298F">
              <w:rPr>
                <w:lang w:val="ru-RU"/>
              </w:rPr>
              <w:t xml:space="preserve"> </w:t>
            </w:r>
          </w:p>
          <w:p w:rsidR="00000FBA" w:rsidRPr="0099298F" w:rsidRDefault="009331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97,7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9298F">
              <w:rPr>
                <w:lang w:val="ru-RU"/>
              </w:rPr>
              <w:t xml:space="preserve"> </w:t>
            </w:r>
          </w:p>
          <w:p w:rsidR="00000FBA" w:rsidRPr="0099298F" w:rsidRDefault="00000F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000FBA" w:rsidRPr="0099298F" w:rsidRDefault="009331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99298F">
              <w:rPr>
                <w:lang w:val="ru-RU"/>
              </w:rPr>
              <w:t xml:space="preserve"> </w:t>
            </w:r>
          </w:p>
          <w:p w:rsidR="00000FBA" w:rsidRPr="0099298F" w:rsidRDefault="009331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99298F">
              <w:rPr>
                <w:lang w:val="ru-RU"/>
              </w:rPr>
              <w:t xml:space="preserve"> </w:t>
            </w:r>
          </w:p>
        </w:tc>
      </w:tr>
      <w:tr w:rsidR="00000FBA" w:rsidRPr="00206FE2">
        <w:trPr>
          <w:trHeight w:hRule="exact" w:val="138"/>
        </w:trPr>
        <w:tc>
          <w:tcPr>
            <w:tcW w:w="710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</w:tr>
      <w:tr w:rsidR="00000FBA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933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9298F">
              <w:rPr>
                <w:lang w:val="ru-RU"/>
              </w:rPr>
              <w:t xml:space="preserve"> </w:t>
            </w:r>
          </w:p>
          <w:p w:rsidR="00000FBA" w:rsidRPr="0099298F" w:rsidRDefault="00933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9298F">
              <w:rPr>
                <w:lang w:val="ru-RU"/>
              </w:rPr>
              <w:t xml:space="preserve"> </w:t>
            </w:r>
          </w:p>
          <w:p w:rsidR="00000FBA" w:rsidRPr="0099298F" w:rsidRDefault="00933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9298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933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</w:p>
          <w:p w:rsidR="00000FBA" w:rsidRPr="0099298F" w:rsidRDefault="00933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9298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000FBA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00FBA" w:rsidRDefault="00000FB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00FBA" w:rsidRDefault="00000FB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</w:tr>
      <w:tr w:rsidR="00000FBA" w:rsidRPr="00206FE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9331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бюджетной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</w:t>
            </w:r>
            <w:r w:rsidRPr="0099298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000FBA">
            <w:pPr>
              <w:rPr>
                <w:lang w:val="ru-RU"/>
              </w:rPr>
            </w:pPr>
          </w:p>
        </w:tc>
      </w:tr>
      <w:tr w:rsidR="00000FBA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бюджетной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9929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Бюджетное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Федерации.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933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опросу/тестиров анию.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000FBA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9331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Бюджетные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органов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власти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местного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самоуправления.</w:t>
            </w:r>
            <w:r w:rsidRPr="009929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933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опросу/тестиров анию.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00FBA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9331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доходов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расходов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бюджетов.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доходов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расходов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бюджетами,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входящими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бюджетную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систему.</w:t>
            </w:r>
            <w:r w:rsidRPr="009929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933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опросу/тестиров анию.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00FBA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Бюджетная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Федерации.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933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опросу/тестиров анию.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00FB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</w:tr>
      <w:tr w:rsidR="00000FBA" w:rsidRPr="00206FE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9331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Бюджетный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</w:t>
            </w:r>
            <w:r w:rsidRPr="0099298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000FBA">
            <w:pPr>
              <w:rPr>
                <w:lang w:val="ru-RU"/>
              </w:rPr>
            </w:pPr>
          </w:p>
        </w:tc>
      </w:tr>
      <w:tr w:rsidR="00000FBA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9331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бюджетного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Межбюджетные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отношения.</w:t>
            </w:r>
            <w:r w:rsidRPr="009929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933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опросу/тестиров анию.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00FBA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9331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рассмотрение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утверждение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бюджетов.</w:t>
            </w:r>
            <w:r w:rsidRPr="009929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933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опросу/тестиров анию.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00FBA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бюджетов.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933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опросу/тестиров анию.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00FBA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Бюджетный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933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опросу/тестиров анию.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00FB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</w:tr>
      <w:tr w:rsidR="00000FB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</w:tr>
      <w:tr w:rsidR="00000FB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ОК-3,ОПК- 5,ПК-3</w:t>
            </w:r>
          </w:p>
        </w:tc>
      </w:tr>
    </w:tbl>
    <w:p w:rsidR="00000FBA" w:rsidRDefault="0093310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000FB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000FBA">
        <w:trPr>
          <w:trHeight w:hRule="exact" w:val="138"/>
        </w:trPr>
        <w:tc>
          <w:tcPr>
            <w:tcW w:w="9357" w:type="dxa"/>
          </w:tcPr>
          <w:p w:rsidR="00000FBA" w:rsidRDefault="00000FBA"/>
        </w:tc>
      </w:tr>
      <w:tr w:rsidR="00000FBA">
        <w:trPr>
          <w:trHeight w:hRule="exact" w:val="677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«Бюджетная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бюджетный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анализ»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проведения:</w:t>
            </w:r>
            <w:r w:rsidRPr="0099298F">
              <w:rPr>
                <w:lang w:val="ru-RU"/>
              </w:rPr>
              <w:t xml:space="preserve"> </w:t>
            </w:r>
          </w:p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сообщением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заинтересованности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темой,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убеждение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глубокого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самостоятельному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поиску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мыслительной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совершении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прикладным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(информационная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(проблемная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(лекция–провокация,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лекция-дискуссия),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(лекция-визуализация);</w:t>
            </w:r>
            <w:r w:rsidRPr="0099298F">
              <w:rPr>
                <w:lang w:val="ru-RU"/>
              </w:rPr>
              <w:t xml:space="preserve"> </w:t>
            </w:r>
          </w:p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обобщать,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аргументировано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защищать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собственные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взаимодействовать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членами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разрешения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конфликтных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(практическое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кейс-метода),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(информационный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проект),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(практическое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презентации).</w:t>
            </w:r>
            <w:r w:rsidRPr="0099298F">
              <w:rPr>
                <w:lang w:val="ru-RU"/>
              </w:rPr>
              <w:t xml:space="preserve"> </w:t>
            </w:r>
          </w:p>
          <w:p w:rsidR="00000FBA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размещенных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9929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http://newlms.magtu.ru.</w:t>
            </w:r>
            <w:r>
              <w:t xml:space="preserve"> </w:t>
            </w:r>
          </w:p>
        </w:tc>
      </w:tr>
      <w:tr w:rsidR="00000FBA">
        <w:trPr>
          <w:trHeight w:hRule="exact" w:val="277"/>
        </w:trPr>
        <w:tc>
          <w:tcPr>
            <w:tcW w:w="9357" w:type="dxa"/>
          </w:tcPr>
          <w:p w:rsidR="00000FBA" w:rsidRDefault="00000FBA"/>
        </w:tc>
      </w:tr>
      <w:tr w:rsidR="00000FBA" w:rsidRPr="00206FE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99298F">
              <w:rPr>
                <w:lang w:val="ru-RU"/>
              </w:rPr>
              <w:t xml:space="preserve"> </w:t>
            </w:r>
          </w:p>
        </w:tc>
      </w:tr>
      <w:tr w:rsidR="00000FB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00FBA">
        <w:trPr>
          <w:trHeight w:hRule="exact" w:val="138"/>
        </w:trPr>
        <w:tc>
          <w:tcPr>
            <w:tcW w:w="9357" w:type="dxa"/>
          </w:tcPr>
          <w:p w:rsidR="00000FBA" w:rsidRDefault="00000FBA"/>
        </w:tc>
      </w:tr>
      <w:tr w:rsidR="00000FBA" w:rsidRPr="00206FE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9298F">
              <w:rPr>
                <w:lang w:val="ru-RU"/>
              </w:rPr>
              <w:t xml:space="preserve"> </w:t>
            </w:r>
          </w:p>
        </w:tc>
      </w:tr>
      <w:tr w:rsidR="00000FB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00FBA">
        <w:trPr>
          <w:trHeight w:hRule="exact" w:val="138"/>
        </w:trPr>
        <w:tc>
          <w:tcPr>
            <w:tcW w:w="9357" w:type="dxa"/>
          </w:tcPr>
          <w:p w:rsidR="00000FBA" w:rsidRDefault="00000FBA"/>
        </w:tc>
      </w:tr>
      <w:tr w:rsidR="00000FBA" w:rsidRPr="00206FE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9298F">
              <w:rPr>
                <w:lang w:val="ru-RU"/>
              </w:rPr>
              <w:t xml:space="preserve"> </w:t>
            </w:r>
          </w:p>
        </w:tc>
      </w:tr>
      <w:tr w:rsidR="00000FBA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000FBA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000FBA"/>
        </w:tc>
      </w:tr>
      <w:tr w:rsidR="00000FBA" w:rsidRPr="00206FE2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Мысляева,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муниципальные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Мысляева.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445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29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ef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2328875.82153292.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29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978-5-16-106650-8.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929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=329865</w:t>
            </w:r>
            <w:r w:rsidRPr="0099298F">
              <w:rPr>
                <w:lang w:val="ru-RU"/>
              </w:rPr>
              <w:t xml:space="preserve"> </w:t>
            </w:r>
          </w:p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Ниналалова,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Бюджетная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Федерации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Ф.И.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Ниналалова.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Вузовский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учебник: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296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929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=106049</w:t>
            </w:r>
            <w:r w:rsidRPr="0099298F">
              <w:rPr>
                <w:lang w:val="ru-RU"/>
              </w:rPr>
              <w:t xml:space="preserve"> </w:t>
            </w:r>
          </w:p>
        </w:tc>
      </w:tr>
      <w:tr w:rsidR="00000FBA" w:rsidRPr="00206FE2">
        <w:trPr>
          <w:trHeight w:hRule="exact" w:val="138"/>
        </w:trPr>
        <w:tc>
          <w:tcPr>
            <w:tcW w:w="9357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</w:tr>
      <w:tr w:rsidR="00000FB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000FBA" w:rsidRPr="00206FE2">
        <w:trPr>
          <w:trHeight w:hRule="exact" w:val="19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Бюджетная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127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929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=2695.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/1/1131666/2695.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9298F">
              <w:rPr>
                <w:lang w:val="ru-RU"/>
              </w:rPr>
              <w:t xml:space="preserve"> </w:t>
            </w:r>
          </w:p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Бюджетная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бюджетный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9298F">
              <w:rPr>
                <w:lang w:val="ru-RU"/>
              </w:rPr>
              <w:t xml:space="preserve"> </w:t>
            </w:r>
          </w:p>
        </w:tc>
      </w:tr>
    </w:tbl>
    <w:p w:rsidR="00000FBA" w:rsidRPr="0099298F" w:rsidRDefault="00933103">
      <w:pPr>
        <w:rPr>
          <w:sz w:val="0"/>
          <w:szCs w:val="0"/>
          <w:lang w:val="ru-RU"/>
        </w:rPr>
      </w:pPr>
      <w:r w:rsidRPr="0099298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"/>
        <w:gridCol w:w="2176"/>
        <w:gridCol w:w="2945"/>
        <w:gridCol w:w="4064"/>
        <w:gridCol w:w="64"/>
      </w:tblGrid>
      <w:tr w:rsidR="00000FBA" w:rsidRPr="00206FE2" w:rsidTr="007D63D7">
        <w:trPr>
          <w:trHeight w:hRule="exact" w:val="271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https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=2413.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/1/1130112/2413.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9298F">
              <w:rPr>
                <w:lang w:val="ru-RU"/>
              </w:rPr>
              <w:t xml:space="preserve"> </w:t>
            </w:r>
          </w:p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Курченко,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Бюджетная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Федерации: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субфедеральный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местный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Курченко.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Дашков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252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9929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978-5-394-01302-7.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929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=87368</w:t>
            </w:r>
            <w:r w:rsidRPr="0099298F">
              <w:rPr>
                <w:lang w:val="ru-RU"/>
              </w:rPr>
              <w:t xml:space="preserve"> </w:t>
            </w:r>
          </w:p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Шимширт,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государственными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муниципальными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финансами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Н.Д.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Шимширт,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Крашенникова.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Альфа-М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351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(Бакалавриат).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29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978-5-16-100280-3.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929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=355799</w:t>
            </w:r>
            <w:r w:rsidRPr="0099298F">
              <w:rPr>
                <w:lang w:val="ru-RU"/>
              </w:rPr>
              <w:t xml:space="preserve"> </w:t>
            </w:r>
          </w:p>
        </w:tc>
      </w:tr>
      <w:tr w:rsidR="00000FBA" w:rsidRPr="00206FE2" w:rsidTr="007D63D7">
        <w:trPr>
          <w:trHeight w:hRule="exact" w:val="139"/>
        </w:trPr>
        <w:tc>
          <w:tcPr>
            <w:tcW w:w="264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</w:tr>
      <w:tr w:rsidR="00000FBA" w:rsidTr="007D63D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000FBA" w:rsidRPr="00206FE2" w:rsidTr="007D63D7">
        <w:trPr>
          <w:trHeight w:hRule="exact" w:val="190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 w:rsidP="007D63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9298F">
              <w:rPr>
                <w:lang w:val="ru-RU"/>
              </w:rPr>
              <w:t xml:space="preserve"> </w:t>
            </w:r>
            <w:r w:rsidR="007D63D7" w:rsidRPr="007D63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указания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9298F">
              <w:rPr>
                <w:lang w:val="ru-RU"/>
              </w:rPr>
              <w:t xml:space="preserve"> </w:t>
            </w:r>
          </w:p>
        </w:tc>
      </w:tr>
      <w:tr w:rsidR="00000FBA" w:rsidRPr="00206FE2" w:rsidTr="007D63D7">
        <w:trPr>
          <w:trHeight w:hRule="exact" w:val="138"/>
        </w:trPr>
        <w:tc>
          <w:tcPr>
            <w:tcW w:w="264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</w:tr>
      <w:tr w:rsidR="00000FBA" w:rsidRPr="00206FE2" w:rsidTr="007D63D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9298F">
              <w:rPr>
                <w:lang w:val="ru-RU"/>
              </w:rPr>
              <w:t xml:space="preserve"> </w:t>
            </w:r>
          </w:p>
        </w:tc>
      </w:tr>
      <w:tr w:rsidR="00000FBA" w:rsidRPr="00206FE2" w:rsidTr="007D63D7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lang w:val="ru-RU"/>
              </w:rPr>
              <w:t xml:space="preserve"> </w:t>
            </w:r>
          </w:p>
        </w:tc>
      </w:tr>
      <w:tr w:rsidR="00000FBA" w:rsidRPr="00206FE2" w:rsidTr="007D63D7">
        <w:trPr>
          <w:trHeight w:hRule="exact" w:val="277"/>
        </w:trPr>
        <w:tc>
          <w:tcPr>
            <w:tcW w:w="264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</w:tr>
      <w:tr w:rsidR="00000FBA" w:rsidTr="007D63D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000FBA" w:rsidTr="007D63D7">
        <w:trPr>
          <w:trHeight w:hRule="exact" w:val="555"/>
        </w:trPr>
        <w:tc>
          <w:tcPr>
            <w:tcW w:w="264" w:type="dxa"/>
          </w:tcPr>
          <w:p w:rsidR="00000FBA" w:rsidRDefault="00000FBA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92" w:type="dxa"/>
          </w:tcPr>
          <w:p w:rsidR="00000FBA" w:rsidRDefault="00000FBA"/>
        </w:tc>
      </w:tr>
      <w:tr w:rsidR="00000FBA" w:rsidTr="007D63D7">
        <w:trPr>
          <w:trHeight w:hRule="exact" w:val="818"/>
        </w:trPr>
        <w:tc>
          <w:tcPr>
            <w:tcW w:w="264" w:type="dxa"/>
          </w:tcPr>
          <w:p w:rsidR="00000FBA" w:rsidRDefault="00000FBA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92" w:type="dxa"/>
          </w:tcPr>
          <w:p w:rsidR="00000FBA" w:rsidRDefault="00000FBA"/>
        </w:tc>
      </w:tr>
      <w:tr w:rsidR="00000FBA" w:rsidTr="007D63D7">
        <w:trPr>
          <w:trHeight w:hRule="exact" w:val="555"/>
        </w:trPr>
        <w:tc>
          <w:tcPr>
            <w:tcW w:w="264" w:type="dxa"/>
          </w:tcPr>
          <w:p w:rsidR="00000FBA" w:rsidRDefault="00000FBA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2" w:type="dxa"/>
          </w:tcPr>
          <w:p w:rsidR="00000FBA" w:rsidRDefault="00000FBA"/>
        </w:tc>
      </w:tr>
      <w:tr w:rsidR="00000FBA" w:rsidTr="007D63D7">
        <w:trPr>
          <w:trHeight w:hRule="exact" w:val="285"/>
        </w:trPr>
        <w:tc>
          <w:tcPr>
            <w:tcW w:w="264" w:type="dxa"/>
          </w:tcPr>
          <w:p w:rsidR="00000FBA" w:rsidRDefault="00000FBA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2" w:type="dxa"/>
          </w:tcPr>
          <w:p w:rsidR="00000FBA" w:rsidRDefault="00000FBA"/>
        </w:tc>
      </w:tr>
      <w:tr w:rsidR="00000FBA" w:rsidTr="007D63D7">
        <w:trPr>
          <w:trHeight w:hRule="exact" w:val="285"/>
        </w:trPr>
        <w:tc>
          <w:tcPr>
            <w:tcW w:w="264" w:type="dxa"/>
          </w:tcPr>
          <w:p w:rsidR="00000FBA" w:rsidRDefault="00000FBA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2" w:type="dxa"/>
          </w:tcPr>
          <w:p w:rsidR="00000FBA" w:rsidRDefault="00000FBA"/>
        </w:tc>
      </w:tr>
      <w:tr w:rsidR="00000FBA" w:rsidTr="007D63D7">
        <w:trPr>
          <w:trHeight w:hRule="exact" w:val="138"/>
        </w:trPr>
        <w:tc>
          <w:tcPr>
            <w:tcW w:w="264" w:type="dxa"/>
          </w:tcPr>
          <w:p w:rsidR="00000FBA" w:rsidRDefault="00000FBA"/>
        </w:tc>
        <w:tc>
          <w:tcPr>
            <w:tcW w:w="2099" w:type="dxa"/>
          </w:tcPr>
          <w:p w:rsidR="00000FBA" w:rsidRDefault="00000FBA"/>
        </w:tc>
        <w:tc>
          <w:tcPr>
            <w:tcW w:w="3199" w:type="dxa"/>
          </w:tcPr>
          <w:p w:rsidR="00000FBA" w:rsidRDefault="00000FBA"/>
        </w:tc>
        <w:tc>
          <w:tcPr>
            <w:tcW w:w="3770" w:type="dxa"/>
          </w:tcPr>
          <w:p w:rsidR="00000FBA" w:rsidRDefault="00000FBA"/>
        </w:tc>
        <w:tc>
          <w:tcPr>
            <w:tcW w:w="92" w:type="dxa"/>
          </w:tcPr>
          <w:p w:rsidR="00000FBA" w:rsidRDefault="00000FBA"/>
        </w:tc>
      </w:tr>
      <w:tr w:rsidR="00000FBA" w:rsidRPr="00206FE2" w:rsidTr="007D63D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9298F">
              <w:rPr>
                <w:lang w:val="ru-RU"/>
              </w:rPr>
              <w:t xml:space="preserve"> </w:t>
            </w:r>
          </w:p>
        </w:tc>
      </w:tr>
      <w:tr w:rsidR="00000FBA" w:rsidTr="007D63D7">
        <w:trPr>
          <w:trHeight w:hRule="exact" w:val="270"/>
        </w:trPr>
        <w:tc>
          <w:tcPr>
            <w:tcW w:w="264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92" w:type="dxa"/>
          </w:tcPr>
          <w:p w:rsidR="00000FBA" w:rsidRDefault="00000FBA"/>
        </w:tc>
      </w:tr>
      <w:tr w:rsidR="00000FBA" w:rsidTr="007D63D7">
        <w:trPr>
          <w:trHeight w:hRule="exact" w:val="14"/>
        </w:trPr>
        <w:tc>
          <w:tcPr>
            <w:tcW w:w="264" w:type="dxa"/>
          </w:tcPr>
          <w:p w:rsidR="00000FBA" w:rsidRDefault="00000FBA"/>
        </w:tc>
        <w:tc>
          <w:tcPr>
            <w:tcW w:w="529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9331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9929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9929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929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9929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99298F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92" w:type="dxa"/>
          </w:tcPr>
          <w:p w:rsidR="00000FBA" w:rsidRDefault="00000FBA"/>
        </w:tc>
      </w:tr>
      <w:tr w:rsidR="00000FBA" w:rsidTr="007D63D7">
        <w:trPr>
          <w:trHeight w:hRule="exact" w:val="540"/>
        </w:trPr>
        <w:tc>
          <w:tcPr>
            <w:tcW w:w="264" w:type="dxa"/>
          </w:tcPr>
          <w:p w:rsidR="00000FBA" w:rsidRDefault="00000FBA"/>
        </w:tc>
        <w:tc>
          <w:tcPr>
            <w:tcW w:w="529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37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92" w:type="dxa"/>
          </w:tcPr>
          <w:p w:rsidR="00000FBA" w:rsidRDefault="00000FBA"/>
        </w:tc>
      </w:tr>
      <w:tr w:rsidR="00000FBA" w:rsidTr="007D63D7">
        <w:trPr>
          <w:trHeight w:hRule="exact" w:val="826"/>
        </w:trPr>
        <w:tc>
          <w:tcPr>
            <w:tcW w:w="264" w:type="dxa"/>
          </w:tcPr>
          <w:p w:rsidR="00000FBA" w:rsidRDefault="00000FBA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9331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9298F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92" w:type="dxa"/>
          </w:tcPr>
          <w:p w:rsidR="00000FBA" w:rsidRDefault="00000FBA"/>
        </w:tc>
      </w:tr>
      <w:tr w:rsidR="00000FBA" w:rsidTr="007D63D7">
        <w:trPr>
          <w:trHeight w:hRule="exact" w:val="555"/>
        </w:trPr>
        <w:tc>
          <w:tcPr>
            <w:tcW w:w="264" w:type="dxa"/>
          </w:tcPr>
          <w:p w:rsidR="00000FBA" w:rsidRDefault="00000FBA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9331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9929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929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9298F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92" w:type="dxa"/>
          </w:tcPr>
          <w:p w:rsidR="00000FBA" w:rsidRDefault="00000FBA"/>
        </w:tc>
      </w:tr>
      <w:tr w:rsidR="00000FBA" w:rsidTr="007D63D7">
        <w:trPr>
          <w:trHeight w:hRule="exact" w:val="555"/>
        </w:trPr>
        <w:tc>
          <w:tcPr>
            <w:tcW w:w="264" w:type="dxa"/>
          </w:tcPr>
          <w:p w:rsidR="00000FBA" w:rsidRDefault="00000FBA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9331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99298F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92" w:type="dxa"/>
          </w:tcPr>
          <w:p w:rsidR="00000FBA" w:rsidRDefault="00000FBA"/>
        </w:tc>
      </w:tr>
      <w:tr w:rsidR="00000FBA" w:rsidRPr="00206FE2" w:rsidTr="007D63D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9298F">
              <w:rPr>
                <w:lang w:val="ru-RU"/>
              </w:rPr>
              <w:t xml:space="preserve"> </w:t>
            </w:r>
          </w:p>
        </w:tc>
      </w:tr>
      <w:tr w:rsidR="00000FBA" w:rsidRPr="00206FE2" w:rsidTr="007D63D7">
        <w:trPr>
          <w:trHeight w:hRule="exact" w:val="138"/>
        </w:trPr>
        <w:tc>
          <w:tcPr>
            <w:tcW w:w="264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</w:tr>
      <w:tr w:rsidR="00000FBA" w:rsidRPr="00206FE2" w:rsidTr="007D63D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9298F">
              <w:rPr>
                <w:lang w:val="ru-RU"/>
              </w:rPr>
              <w:t xml:space="preserve"> </w:t>
            </w:r>
          </w:p>
        </w:tc>
      </w:tr>
    </w:tbl>
    <w:p w:rsidR="00000FBA" w:rsidRPr="0099298F" w:rsidRDefault="00933103">
      <w:pPr>
        <w:rPr>
          <w:sz w:val="0"/>
          <w:szCs w:val="0"/>
          <w:lang w:val="ru-RU"/>
        </w:rPr>
      </w:pPr>
      <w:r w:rsidRPr="0099298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00FBA" w:rsidRPr="00206FE2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99298F">
              <w:rPr>
                <w:lang w:val="ru-RU"/>
              </w:rPr>
              <w:t xml:space="preserve"> </w:t>
            </w:r>
          </w:p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99298F">
              <w:rPr>
                <w:lang w:val="ru-RU"/>
              </w:rPr>
              <w:t xml:space="preserve"> </w:t>
            </w:r>
          </w:p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929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929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99298F">
              <w:rPr>
                <w:lang w:val="ru-RU"/>
              </w:rPr>
              <w:t xml:space="preserve"> </w:t>
            </w:r>
          </w:p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99298F">
              <w:rPr>
                <w:lang w:val="ru-RU"/>
              </w:rPr>
              <w:t xml:space="preserve"> </w:t>
            </w:r>
          </w:p>
        </w:tc>
      </w:tr>
    </w:tbl>
    <w:p w:rsidR="00000FBA" w:rsidRDefault="00000FBA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Pr="00D305A7" w:rsidRDefault="00206FE2" w:rsidP="00206FE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206FE2" w:rsidRPr="00D305A7" w:rsidRDefault="00206FE2" w:rsidP="00206F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06FE2" w:rsidRPr="00D305A7" w:rsidRDefault="00206FE2" w:rsidP="00206FE2">
      <w:pPr>
        <w:pStyle w:val="1"/>
        <w:spacing w:before="0" w:after="0"/>
        <w:rPr>
          <w:rStyle w:val="FontStyle31"/>
          <w:rFonts w:ascii="Times New Roman" w:hAnsi="Times New Roman"/>
          <w:b w:val="0"/>
          <w:sz w:val="24"/>
          <w:szCs w:val="24"/>
        </w:rPr>
      </w:pPr>
      <w:r w:rsidRPr="00D305A7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206FE2" w:rsidRPr="00D305A7" w:rsidRDefault="00206FE2" w:rsidP="00206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16"/>
          <w:rFonts w:cs="Times New Roman"/>
          <w:b w:val="0"/>
          <w:bCs/>
          <w:sz w:val="24"/>
          <w:szCs w:val="24"/>
          <w:lang w:val="ru-RU"/>
        </w:rPr>
      </w:pPr>
      <w:r w:rsidRPr="00D305A7">
        <w:rPr>
          <w:rStyle w:val="FontStyle16"/>
          <w:rFonts w:cs="Times New Roman"/>
          <w:b w:val="0"/>
          <w:bCs/>
          <w:sz w:val="24"/>
          <w:szCs w:val="24"/>
          <w:lang w:val="ru-RU"/>
        </w:rPr>
        <w:t>По дисциплине «Бюджетная политика и бюджетный анализ» предусмотрена аудиторная и внеаудиторная самостоятельная работа обучающихся.</w:t>
      </w:r>
    </w:p>
    <w:p w:rsidR="00206FE2" w:rsidRPr="00D305A7" w:rsidRDefault="00206FE2" w:rsidP="00206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16"/>
          <w:rFonts w:cs="Times New Roman"/>
          <w:b w:val="0"/>
          <w:bCs/>
          <w:sz w:val="24"/>
          <w:szCs w:val="24"/>
          <w:lang w:val="ru-RU"/>
        </w:rPr>
      </w:pPr>
      <w:r w:rsidRPr="00D305A7">
        <w:rPr>
          <w:rStyle w:val="FontStyle16"/>
          <w:rFonts w:cs="Times New Roman"/>
          <w:b w:val="0"/>
          <w:bCs/>
          <w:sz w:val="24"/>
          <w:szCs w:val="24"/>
          <w:lang w:val="ru-RU"/>
        </w:rPr>
        <w:t>Аудиторная самостоятельная работа предполагает решение тестовых заданий на практических занятиях (примерный вариант тестовых заданий приведен ниже).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Примерный вариант тестового задания: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№1. Термин «финансы» возник в: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Германии;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Италии;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Португалии;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России.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№2. Сущность финансов проявляются в следующих функциях: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образования и использования денежных фондов;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аккумулирующей, стимулирующей и контрольной;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распределительной, контрольной и регулирующей;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стимулирующей и контрольной.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№3. Наблюдение за процессом образования, распределения и использования централизованного фонда денежных средств государства называется … функцией: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контрольной;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распределительной;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стимулирующей;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регулирующей.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№4. К публичным финансам относятся отношения, связанные с: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продажей товаров в магазинах;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получением банковского кредита;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предоставлением межбюджетных трансфертов;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оплатой коммунальных услуг населением.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№5. Важная роль в воспроизводстве всех составных частей валового внутреннего продукта принадлежит: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государственным финансам и финансам населения;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государственным финансам и территориальным финансам;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государственным финансам и финансам предприятий;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финансам предприятий и финансам населения.</w:t>
      </w:r>
    </w:p>
    <w:p w:rsidR="00206FE2" w:rsidRPr="00D305A7" w:rsidRDefault="00206FE2" w:rsidP="00206F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№6. Совокупность экономических отношений, возникающих при формировании, распределении и использовании централизованных фондов денежных средств на федеральном, региональном и местном уровнях – это финансы: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государственные;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региональные;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местные;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децентрализованные.</w:t>
      </w:r>
    </w:p>
    <w:p w:rsidR="00206FE2" w:rsidRPr="00D305A7" w:rsidRDefault="00206FE2" w:rsidP="00206F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№7. Государственные и муниципальные финансы, финансы предприятий, финансы домашних хозяйств, а также системы взаимосвязей между ними образуют: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финансовый механизм;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финансовую систему;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в) финансовую политику;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финансовую пирамиду.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№8. Часть финансовых отношений, которая обеспечивает потребности воспроизводства в денежных средствах на микроуровнях, называется … финансами: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консолидированными;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публичными;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централизованными;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децентрализованными.</w:t>
      </w:r>
    </w:p>
    <w:p w:rsidR="00206FE2" w:rsidRPr="00D305A7" w:rsidRDefault="00206FE2" w:rsidP="00206F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№9. Звенья финансовой системы Российской Федерации, включаемые в государственные финансы: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бюджетная система, внебюджетные фонды, государственный кредит;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страхование, финансы предприятий;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банковские и небанковские кредитные организации;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негосударственные пенсионные фонды.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№10. Государственные финансы представляют собой: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денежные средства, авансированные в оборотные фонды и фонды обращения;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совокупность собственных и  заемных денежных средств предприятий;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денежные средства, инвестированные в основные производственные фонды;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денежные средства государства, предназначенные для финансового обеспечения его функций.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№11. Каждому из приведенных терминов и понятий, отмеченных цифрами, найдите соответствующее положение, обозначенное буквой.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1. Государственные финансы. 2. Финансовая система. 3. Финансовые потоки.                       4. Финансовый механизм. 5. Финансовые ресурсы.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совокупность организационных форм финансовых отношений, порядок формирования и использования централизованных и децентрализованных фондов денежных средств, методы финансового планирования, формы управления финансами и финансовой системой, финансовое законодательство;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денежные доходы, накопления и поступления, находящиеся в распоряжении субъекта хозяйствования, государства или граждан и предназначенные для выполнения ими финансовых обязательств, осуществления экономической, социальной и иных функций;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совокупность различных сфер финансовых отношений, в процессе которых образуются и используются различные денежные фонды;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система перераспределения денежных отношений, регламентированных государством, связанных с формированием и использованием централизованных (общественных) денежных фондов, необходимых государству для выполнения своих функций;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служат проявлением в стоимостной форме постоянных, устойчивых взаимосвязей хозяйствующих субъектов, государственных органов, домашних хозяйств и общественных организаций по поводу распределения, обмена и потребления ресурсов, товаров и услуг.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№12. Каждому из приведенных терминов и понятий, отмеченных цифрами, найдите соответствующее положение, обозначенное буквой.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1. Управление финансами. 2. Финансовый аппарат. 3. Инвестиционная политика.                 4. Доходная политика. 5. Налоговая политика.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совокупность всех организационных структур, осуществляющих управление финансами;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б) политика, которая определяется характером социально-экономической жизнедеятельности субъекта, его местом и ролью в коллективе или обществе;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политика, которая определяет выбор состава налогов, размера налоговых ставок, льгот и санкций по каждому виду налогов;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взаимосвязанный комплекс мер, инструментов, а также финансовых институтов, обеспечивающих стабильное и эффективное функционирование финансовой системы в целом и ее отдельных звеньев, способствующих развитию реального сектора экономики и разрешению назревших социальных проблем;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политика, сущность которой заключается в получении максимума эффекта от вкладываемых средств в противовес аналогичным интересам контрагентов.</w:t>
      </w:r>
    </w:p>
    <w:p w:rsidR="00206FE2" w:rsidRPr="00D305A7" w:rsidRDefault="00206FE2" w:rsidP="00206F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№13. В основу регулирующего типа финансовой политики положена экономическая теория: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К.Маркса;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А.Смита;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Дж.Кейнса;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Д. Рикардо.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№14. Финансовый кризис 1998 г. характеризовался: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девальвацией рубля;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прекращением платежей по государственным ценным бумагам;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сокращением государственного долга;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снижением уровня налогового бремени.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№15. Расположите по мере расширения следующие виды политики: финансовая (1), доходная (2), политика финансового регулирования (3), социально-экономическая (4):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1,2,3,4;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3,2,1,4;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2,3,4,1;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4,3,2,1.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№16. Каждому из приведенных терминов и понятий, отмеченных цифрами, найдите соответствующее положение, обозначенное буквой.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1. Объекты финансовой политики. 2. Внешняя финансовая политика. 3. Финансовая стратегия. 4. Финансовая проверка. 5. Финансовая система.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политика, которая охватывает отношения между субъектами разных стран;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различные слои населения, государственные группы, институты, промышленные и другие отрасли хозяйства;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комплекс мероприятий, направленных на достижение перспективных финансовых целей;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совокупность различных сфер финансовых отношений, в процессе которых образуются и используются различные денежные фонды;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вид контроля, в процессе которого выявляются нарушения финансовой дисциплины и намечаются мероприятия по их устранению.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№17. Бюджетная политика государства на среднесрочную перспективу включает: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увеличение государственного внешнего долга;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закрепление доходных и разграничение расходных полномочий за каждым уровнем бюджетной системы Российской Федерации;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увеличение доли ресурсов, перераспределяемых непосредственно государством;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увеличение государственного внутреннего долга.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№18. Бюджетная политика государства определяется: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конституционным строем и принятым законодательством в области гражданского регулирования;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конституционным строем и принятым законодательством в области бюджетного регулирования;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конституционным строем и принятым законодательством в области денежно-кредитного регулирования;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конституционным строем и принятым законодательством в области налогового регулирования.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№19. Бюджетная политика – это совокупность мероприятий государства: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в сфере организации бюджетных отношений с целью обеспечения государства  денежными средствами для выполнения своих функций;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в сфере денежного обращения и кредита, направленных на обеспечение экономического роста, снижение инфляции, обеспечение занятости, выравнивание платежного баланса;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в сфере финансовой деятельности коммерческих организаций;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направленных на осуществление структурной перестройки экономики.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№20. Бюджетная политика Российской Федерации на очередной финансовый год и плановый период определяется: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кредитным договором;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бюджетным посланием Президента Российской Федерации Федеральному Собранию Российской Федерации;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постановлением Министерства финансов Российской Федерации;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финансовым планом предприятия.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№21. Каждому из приведенных терминов и понятий, отмеченных цифрами, найдите соответствующее положение, обозначенное буквой.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1. Финансы региона. 2. Бюджет развития. 3. Территориальные финансы.                               4. Муниципальное образование. 5. Бюджеты субъектов Российской Федерации.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система экономических отношений, посредством которой распределяется и перераспределяется национальный доход, фонд денежных средств, используемых на экономическое и социальное развитие территорий;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денежные ресурсы и потоки в их наличной или безналичной форме, которые обеспечивают нормальный с точки зрения потребностей хозяйства территории уровень производства товаров и услуг, устойчивый товарообмен в соответствии с законами рыночного хозяйствования и социально приемлемый жизненный уровень населения;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городское, сельское поселение, несколько поселений, объединенных общей территорией, в которых осуществляется местное самоуправление, имеются муниципальная собственность и местный бюджет;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фонды денежных средств, предназначенные для реализации задач и функций, возлагаемых на органы государственной власти соответствующих субъектов Российской Федерации;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бюджет, используемый для кредитования, инвестирования и предоставления государственных гарантий под инвестиционные проекты.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№22. Каждому из приведенных терминов и понятий, отмеченных цифрами, найдите соответствующее положение, обозначенное буквой.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1. Бюджетный процесс. 2. Бюджетные компенсации. 3. Государственный бюджет.                   4. Государственные финансы. 5. Бюджетные ассигнования.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а) суммы, утверждаемые и передаваемые из бюджета одного уровня в другой для возмещения выпадающих доходов и покрытия дополнительных расходов, вызванных решениями органов власти другого уровня;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деятельность государственных органов и органов местного самоуправления по составлению и рассмотрению проектов бюджетов, утверждению и исполнению бюджетов, обеспечению контроля за их исполнением;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единый комплекс финансовых операций органов государственного управления, с помощью которого они аккумулируют денежные средства и осуществляют расходы;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средства государственного и местных бюджетов, выделенные на развитие народного хозяйства, социально-культурной сферы, обороны, содержание органов государственной власти и управление;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денежный фонд, который использует Правительство для финансирования своей деятельности.</w:t>
      </w:r>
    </w:p>
    <w:p w:rsidR="00206FE2" w:rsidRPr="00D305A7" w:rsidRDefault="00206FE2" w:rsidP="00206F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№23. Бюджетный кодекс Российской Федерации был принят в: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1991 г.;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1998 г.;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1999 г.;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2000 г.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№24. Сущность бюджета как экономической категории раскрывается в функциях: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эмиссионной, защитной;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экономической, регулирующей;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распределительной, контрольной;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оперативной, предупредительной.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№25. Основными макроэкономическими показателями бюджета являются: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доходы и расходы бюджетов;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объем ВВП и темп его роста, уровень инфляции;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ставки федеральных налогов;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нормативы отчислений в фонд обязательных резервов Центрального Банка Российской Федерации.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№26. Государственный бюджет является финансовым планом: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ориентировочным;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прогнозным;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директивным;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децентрализованным.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№27. Не требует законодательного утверждения, но составляется одновременно с проектом бюджета: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перспективный финансовый план;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баланс финансовых ресурсов;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план развития государственного или муниципального сектора экономики;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прогноз социально-экономического развития территории.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№28. Контрольная функция бюджета заключается в: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регулировании экономики;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аккумулировании налоговых и неналоговых поступлений в бюджеты всех уровней;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проверке использования бюджетов всех уровней и соблюдении правовых норм межбюджетных отношений;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стимулировании экономики.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№29. Бюджетное выравнивание осуществляется на основе: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бюджетного планирования;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бюджетного контроля;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бюджетного регулирования;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бюджетного прогнозирования.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№30. Бюджетные системы, которые предусматривают высокий уровень централизации бюджетных средств, отсутствие или незначительный объем бюджетных прав нижестоящих органов власти, называются: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унитарными;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городскими;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муниципальными;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федеративными.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№31. Положения, характеризующие бюджетный федерализм (возможно несколько ответов):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обеспечивает сочетание интересов федерации с интересами ее субъектов и органов местного самоуправления;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обеспечивает сочетание интересов между местными бюджетами различных муниципальных образований;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позволяет выбрать эффективную модель бюджетных отношений для конкретных экономических и политических условий;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закрепляет соответствующие источники финансирования;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обеспечивает сочетание интересов между региональными бюджетами различных субъектов федерации;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е) формирует систему оказания финансовой помощи беднейшим регионам.</w:t>
      </w:r>
    </w:p>
    <w:p w:rsidR="00206FE2" w:rsidRPr="00D305A7" w:rsidRDefault="00206FE2" w:rsidP="00206F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№32. Основными принципами бюджетной системы Российской Федерации являются: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возвратность, платность, срочность;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целевой характер, обеспеченность;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работа в пределах имеющихся ресурсов, дифференцированность;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единство, самостоятельность, открытость (гласность), достоверность, сбалансированность.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№33. Бюджетная система Российской Федерации в зависимости от степени распределения власти между центром и административно-территориальными образованиями соответствует следующему типу государственного устройства: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унитарному (единому);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федеративному (объединенному);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правовому;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демократическому.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№34. Принцип прозрачности (открытости) означает: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отражение всех доходов и расходов бюджетов в полном объеме;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соответствие расходов бюджета суммарному объему доходов и поступлений из источников финансирования его дефицита;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обязательное опубликование в открытой печати утвержденных бюджетов и отчетов  об их исполнении, информации о ходе бюджетного процесса;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единство правовой базы, денежной системы, форм бюджетной документации, санкций за нарушение бюджетного законодательства, единый порядок финансирования расходов бюджетов.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№35. Консолидированный бюджет Российской Федерации включает: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а) консолидированный бюджет субъектов Российской Федерации и свод местных бюджетов;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бюджеты государственных внебюджетных фондов;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свод местных бюджетов муниципальных образований;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федеральный бюджет и консолидированные бюджеты субъектов Российской Федерации.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№36. Свод бюджетов всех уровней бюджетной системы Российской Федерации на соответствующей территории – это: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консолидированный бюджет Российской Федерации;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бюджет субъектов Российской Федерации;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федеральный бюджет;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консолидированные бюджеты субъектов Российской Федерации.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№37. Под бюджетным устройством понимается: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организация бюджетной системы и принципы ее построения;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система управления финансовыми ресурсами предприятий;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совокупность денежно- кредитных отношений;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организация процесса кредитования в банках.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№38. К принципам бюджетного устройства Российской Федерации относятся: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принципы единства, самостоятельности, гласности, полноты;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принципы единства, самостоятельности, полноты;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принципы партийности, самостоятельности, полноты, эффективности;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принципы единства, полноты.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№39. В настоящее время федеральный бюджет принимается на: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один год;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три года;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пять лет;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два года.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№40. Текущий финансовый год - это год: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следующий за настоящим финансовым годом;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в котором осуществляется исполнение бюджета, составление и рассмотрение проекта бюджета на очередной финансовый год (очередной финансовый год и плановый период);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предшествующий настоящему финансовому году.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№41. Кассовое обслуживание исполнения бюджетов бюджетной системы Российской Федерации осуществляется: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Министерством финансов;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Центральным Банком Российской Федерации;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Федеральным казначейством;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Федеральной налоговой службой Российской Федерации.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№42. Бюджетная классификация согласно Бюджетному кодексу Российской Федерации включает классификацию (возможно несколько ответов):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ведомственную;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экономическую;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доходов бюджетов;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расходов бюджетов;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функциональную;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е) источников финансирования дефицитов бюджетов;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ж) операций публично-правовых образований.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№43. Сводная бюджетная роспись – это: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документ, который составляется и ведется финансовым органом (органом управления государственным внебюджетным фондом) в целях организации исполнения бюджета по расходам бюджета и источникам финансирования дефицита бюджета;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документ, который составляется и ведется главным распорядителем бюджетных средств (главным администратором источников финансирования дефицита бюджета) в целях исполнения бюджета по расходам (источникам финансирования дефицита бюджета);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прогноз кассовых поступлений в бюджет и кассовых выплат из бюджета в текущем финансовом году.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№44. Бюджетная классификация Российской Федерации является законодательно устанавливаемой по однородным признакам группировкой: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доходов и расходов бюджета, источников покрытия его дефицита, используемой для составления и исполнения бюджета;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доходов и расходов бюджета, используемой для составления и исполнения бюджета;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доходов и расходов бюджета, источников покрытия его дефицита, используемой для составления проекта бюджета на очередной финансовый год;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нет верного ответа.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№45. Начальной стадией бюджетного процесса в Российской Федерации является: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исполнение бюджета;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составление проекта бюджета;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рассмотрение проекта бюджета и утверждение бюджета;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составление отчета об исполнении бюджета и утверждение отчета;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нет верного ответа.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№46. Проект федерального закона о федеральном бюджете на рассмотрение Государственной Думы вносится: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Советом Федерации;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Президентом Российской Федерации;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Министерством финансов Российской Федерации;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Правительством Российской Федерации;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нет верного ответа.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№47. Этапы бюджетного процесса, входящие в компетенцию законодательных органов власти: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составление и исполнение бюджетов;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рассмотрение и утверждение бюджетов;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составление прогноза социально - экономического развития территории;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составление баланса финансовых ресурсов.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№48. Этапы бюджетного процесса, входящие в компетенцию исполнительных органов власти: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рассмотрение и утверждение бюджетов;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составление и исполнение бюджетов;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формирование и распределение финансовых ресурсов предприятий;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составление финансового плана организации.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№49. Доходы бюджета по методам взимания классифицируются на (возможно несколько ответов):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налоговые;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неналоговые;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собственные;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регулирующие.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№50. К основным способам финансирования бюджетного дефицита относятся (возможно несколько ответов):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долевое финансирование;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кредитно-денежная эмиссия (монетизация);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снижение налоговых ставок и уменьшение налоговой базы;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увеличение налоговых поступлений в государственный бюджет;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доходы от приватизации, продажи государственного имущества.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№51. Характер государственных расходов определяется следующими функциями государства: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распределительной и контрольной;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защитной, эмиссионной, регулирующей;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предупредительной, рисковой;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экономической, социальной, оборонной, управленческой.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№52. Статья расходов бюджета, в которой не отражается обязанность муниципальных органов управления по осуществлению государственных полномочий на своей территории, - это: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финансовое обеспечение льгот ветеранам труда и труженикам тыла;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финансовое обеспечение дошкольных учреждений;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организация учета и воинского призыва;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обслуживание региональных долговых обязательств.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№53. Формы межбюджетных трансфертов (возможно несколько ответов):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дотации;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бюджетный кредит;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субвенции;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безвозмездные поступления от резидентов;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субсидии;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е) нефтегазовый трансферт.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№54. Форма финансовой помощи, разновидность межбюджетных трансфертов, предоставляемая на безвозмездной и безвозвратной основе без установления направлений и условий использования: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субсидия;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субвенция;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дотация;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бюджетный кредит.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№55. Форма финансовой помощи, разновидность межбюджетных трансфертов, предоставляемой бюджетам субъектов Российской Федерации в целях финансового обеспечения расходных обязательств субъектов Российской Федерации и (или) муниципальных образований: 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субсидия;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субвенция;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дотация;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г) бюджетный кредит.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№56. Форма финансовой помощи, предоставляемая юридическим лицам, индивидуальным предпринимателям, физическим лицам на безвозмездной и безвозвратной основе в целях возмещения затрат или недополученных доходов в связи с производством и реализацией товаров (работ, услуг):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субсидия;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субвенция;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дотация;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бюджетный кредит.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№57. Выделяют следующие формы финансовой помощи: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ростовщический, коммерческий и банковский кредит;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дотации, субсидии, субвенции;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налоги и сборы;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штрафы, пени, неустойки.</w:t>
      </w:r>
    </w:p>
    <w:p w:rsidR="00206FE2" w:rsidRPr="00D305A7" w:rsidRDefault="00206FE2" w:rsidP="00206F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№58. Объем прав в денежном выражении на принятие бюджетными учреждениями бюджетных обязательств и (или) их исполнение в текущем финансовом году представляет собой: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лимит бюджетных обязательств;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субсидия;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дотация;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субвенция.</w:t>
      </w:r>
    </w:p>
    <w:p w:rsidR="00206FE2" w:rsidRPr="00D305A7" w:rsidRDefault="00206FE2" w:rsidP="00206F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№59. Бюджетная ссуда – это: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бюджетные средства, предоставляемые другому бюджету на возвратной, безвозмездной или возмездной основе на срок не более шести месяцев в пределах финансового года;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метод бюджетного регулирования, который применяется в ходе исполнения бюджетов в случае возникновения незапланированных вопросов межбюджетных отношений;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бюджетные средства, предоставляемые бюджету другого уровня;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пропорциональное снижение государственных расходов по всем статьям бюджета (кроме защищенных) в течение времени, оставшегося до конца года;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нет верного ответа.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№60. Субвенция – это: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суммы денег, выделенные из бюджета вышестоящего уровня в том случае, если закрепленных и регулирующих доходов недостаточно для формирования минимального бюджета нижестоящего территориального уровня;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сумма средств, выделенных конкретному субъекту хозяйствования для организации или поддержания какой-либо деятельности, доходы от которой временно не покрывают нормативную величину расходов;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суммы денег, выделенные на определенные цели, на конкретный срок для выравнивая социально-экономического развития национально-государственного или административного образования;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обязательные, безвозмездные, невозвратные платежи субъектов хозяйствования и населения, поступающие в установленных законом размерах и в установленные законом сроки;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нет верного ответа.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№61. Дотации - это: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а) суммы денег, выделенные из бюджета вышестоящего уровня в том случае, если закрепленных и регулирующих доходов недостаточно для формирования минимального бюджета нижестоящего территориального уровня;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сумма средств, выделенных конкретному субъекту хозяйствования для организации или поддержания какой-либо деятельности, доходы от которой временно не покрывают нормативную величину расходов;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суммы денег, выделенные на определенные цели, на конкретный срок для выравнивая социально-экономического развития национально-государственного или административного образования;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обязательные, безвозмездные, невозвратные платежи субъектов хозяйствования и населения, поступающие в установленных законом размерах и в установленные законом сроки;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нет верного ответа.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№62. Дефицит бюджета – это: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превышение расходов бюджета над его доходами;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превышение доходов бюджета над его расходами;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сбалансированность расходов бюджета его доходами.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№63. В федеральный бюджет Российской Федерации поступают следующие налоги: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налог на имущество физических лиц, земельный налог;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налог на имущество физических лиц, налог на игорный бизнес;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налог на имущество организаций, транспортный налог;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налог на добавленную стоимость, акцизы, налог на прибыль организаций.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№64. Налоговые доходы бюджета считаются уплаченными с момента: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передачи денежных средств одного бюджета другому;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дачи налогоплательщиком поручения банку о списании денежных средств (при их наличии) с его счета и зачислении на счет бюджета;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определенного гражданским законодательством;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поступления денежных средств на счет бюджета.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№65. Доходы бюджетов от налогов, штрафов, пеней относятся к: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экономическим;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неналоговым;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налоговым;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регулирующим.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№66. Каждому из приведенных терминов и понятий, отмеченных цифрами, найдите соответствующее положение, обозначенное буквой.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1. Налогоплательщик. 2. Налог на добавленную стоимость. 3. Налоговая система.          4. Налогообложение. 5. Сбор.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совокупность всех налогов, методы и принципы их построения, способы взимания, налоговый контроль, устанавливаемые в законодательном порядке;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форма изъятия в бюджет части прироста стоимости, которая создается на всех стадиях производства от сырья и до конечного продукта и взимается с каждого акта купли-продажи в процессе товародвижения;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юридические и физические лица, на которых в соответствии с налоговым законодательством возложена обязанность уплачивать налоги;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обязательный взнос, взимаемый с организаций и физических лиц, уплата которого является одним из условий совершения в отношении плательщиков государственными органами, органами местного самоуправления, иными уполномоченными органами и </w:t>
      </w: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должностными лицами юридически значимых действий, включая предоставление определенных прав или выдачу разрешений (лицензий).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№67. Цель введения налогов в современном обществе – это (возможно несколько ответов):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покрытие государственных расходов;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реализация целей политики государства;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только регулирование экономических процессов в обществе;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исключительно содержание аппарата государственной власти и бюджетной сферы.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№68. Согласно Налоговому кодексу Российской Федерации налог – это: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обязательный, индивидуально безвозмездный платеж, взимаемый с организаций и физических лиц в форме отчуждения принадлежащих им на праве собственности, хозяйственного ведения или оперативного управления денежных средств в целях финансового обеспечения деятельности государства и (или) муниципальных образований;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обязательный, индивидуальный, безвозмездный платеж, взимаемый с организаций и физических лиц в качестве компенсации за услуги государства;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обязательный, индивидуальный, безвозмездный платеж, взимаемый с организаций и физических лиц;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обязательный взнос, взимаемый с организаций и физических лиц, уплата которого является одним из условий совершения в отношении плательщиков государственными органами, органами местного самоуправления, иными уполномоченными органами и должностными лицами юридически значимых действий, включая предоставление определенных прав или выдачу разрешений (лицензий).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№69. Согласно Налоговому кодексу Российской Федерации сбор – это: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законодательно установленный платеж, взимаемый с организаций и физических лиц;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обязательный взнос, взимаемый с организаций и физических лиц, уплата которого является одним из условий совершения в отношении плательщиков государственными органами, органами местного самоуправления, иными уполномоченными органами и должностными лицами юридически значимых действий, включая предоставление определенных прав или выдачу разрешений (лицензий);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обязательный, индивидуально безвозмездный платеж, взимаемый с организаций и физических лиц в форме отчуждения принадлежащих им на праве собственности, хозяйственного ведения или оперативного управления денежных средств в целях финансового обеспечения деятельности государства и (или) муниципальных образований;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обязательный, индивидуальный, безвозмездный платеж, взимаемый с организаций и физических лиц в качестве компенсации за услуги государства.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№70. Местные налоги и сборы вводятся: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только Налоговым кодексом Российской Федерации;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Налоговым кодексом Российской Федерации и нормативно-правовыми актами представительных органов муниципальных образований;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Налоговым кодексом Российской Федерации, законами субъектов Российской Федерации и нормативно-правовыми актами представительных органов муниципальных образований;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только нормативно-правовыми актами представительных органов муниципальных образований.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№71. Региональные налоги и сборы вводятся: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только Налоговым кодексом Российской Федерации;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б) Налоговым кодексом Российской Федерации и законами субъектов Российской Федерации;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Налоговым кодексом Российской Федерации, законами субъектов Российской Федерации и нормативно-правовыми актами представительных органов муниципальных образований;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только законами субъектов Российской Федерации.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№72. Налоговый кодекс Российской Федерации состоит из: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двух частей (общая часть и часть, посвященная конкретным налогам и сборам);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трех частей (первая – общая часть, вторая – часть, посвященная налогам и сборам, третья – часть, посвященная специальным налоговым режимам);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пяти частей (первая – общая часть, вторая – часть, посвященная федеральным налогам, третья – часть, посвященная региональным налогам, четвертая – часть, посвященная местным налогам, пятая – часть, посвященная специальным налоговым режимам). </w:t>
      </w:r>
    </w:p>
    <w:p w:rsidR="00206FE2" w:rsidRPr="00D305A7" w:rsidRDefault="00206FE2" w:rsidP="00206F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№73. К региональным налогам относится: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налог на добавленную стоимость;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налог на имущество организаций;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земельный налог;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налог на доходы физических лиц.</w:t>
      </w:r>
    </w:p>
    <w:p w:rsidR="00206FE2" w:rsidRPr="00D305A7" w:rsidRDefault="00206FE2" w:rsidP="00206F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№74.  К федеральным налогам относится: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налог на добавленную стоимость;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налог на имущество организаций;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земельный налог;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транспортный налог.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№75. К местным налогам относится: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налог на прибыль организаций;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налог на игорный бизнес;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земельный налог;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налог на доходы физических лиц.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№76. Региональные налоги, не предусмотренные Налоговым кодексом Российской Федерации, могут быть установлены: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да, только на один налоговый период;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нет, не могут быть установлены;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да, на территориях муниципальных образований по решению местных органов власти;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да, по решению исполнительных органов власти субъектов Российской Федерации.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№77. К косвенным налогам относится: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налог на добавленную стоимость;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налог на прибыль организаций;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налог на доходы физических лиц;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налог на имущество организаций.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№78. Налог считается законно установленным, если: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законом определены все существенные элементы налога;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законом определена хотя бы половина из существенных элементов налогообложения;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законом определен хотя бы один из существенных элементов налогообложения;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г) федеральным законом установлено несколько элементов налога, а остальные установлены местными органами власти или законодательными органами субъектов РФ.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№79. Налоговая база в соответствии с Налоговым кодексом Российской Федерации – это: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стоимостная, физическая или иная характеристика объекта налогообложения;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величина налоговых начислений на единицу измерения;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стоимостное выражение объекта налогообложения.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№80. Налоговая ставка в соответствии с Налоговым кодексом Российской Федерации – это: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величина налоговых начислений на единицу измерения налоговой базы;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величина, установленная в процентах или других измерениях;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стоимостная характеристика налоговой базы.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№81. Организации и физические лица, на которых в соответствии с Налоговым кодексом Российской Федерации возложена обязанность уплачивать налоги и сборы – это: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налоговые агенты;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налоговые резиденты;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налогоплательщики;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носители налога.</w:t>
      </w:r>
    </w:p>
    <w:p w:rsidR="00206FE2" w:rsidRPr="00D305A7" w:rsidRDefault="00206FE2" w:rsidP="00206F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№82. Фундаментальный принцип налогообложения, предполагающий необходимость учета фактической способности налогоплательщика к уплате налога при установлении налогов – это принцип: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всеобщности;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равного налогового бремени;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законности;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определенности.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№83. Сущность принципа удобства налогообложения состоит в том, что: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налог должен взиматься в такое время и таким способом, который представляет наибольшее удобство для налогоплательщиков;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система налогообложения должна быть рациональна;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способ и время платежа должны быть заранее известны налогоплательщику;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уплата налога производится в денежном или натуральном выражении.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№84. Налоговыми резидентами Российской Федерации являются физические лица: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находящиеся в Российской Федерации и получающие доход в общей сложности не менее 183 дней в году;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фактически находящиеся в Российской Федерации в общей сложности не менее 183 дней в течение 12 следующих подряд месяцев;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получающие доход от источников в Российской Федерации в общей сложности не менее 183 дней в году;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фактически находящиеся в Российской Федерации в общей сложности не менее 180 дней в году.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№85. Кривая Лаффера характеризует: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зависимость объема государственного дохода от среднего уровня налоговых ставок в стране;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зависимость среднего уровня налоговых ставок в стране от объема государственного дохода;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в) зависимость объема государственных расходов от максимального уровня налоговых ставок в стране.</w:t>
      </w:r>
    </w:p>
    <w:p w:rsidR="00206FE2" w:rsidRPr="00D305A7" w:rsidRDefault="00206FE2" w:rsidP="00206FE2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6FE2" w:rsidRPr="00D305A7" w:rsidRDefault="00206FE2" w:rsidP="00206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16"/>
          <w:rFonts w:cs="Times New Roman"/>
          <w:b w:val="0"/>
          <w:bCs/>
          <w:sz w:val="24"/>
          <w:szCs w:val="24"/>
          <w:lang w:val="ru-RU"/>
        </w:rPr>
      </w:pPr>
      <w:r w:rsidRPr="00D305A7">
        <w:rPr>
          <w:rStyle w:val="FontStyle16"/>
          <w:rFonts w:cs="Times New Roman"/>
          <w:bCs/>
          <w:sz w:val="24"/>
          <w:szCs w:val="24"/>
          <w:lang w:val="ru-RU"/>
        </w:rPr>
        <w:t>Внеаудиторная самостоятельная работа обучающихся осуществляется в виде изучения учебной и научной литературы по соответствующей теме, подготовки к практическим занятиям.</w:t>
      </w:r>
    </w:p>
    <w:p w:rsidR="00206FE2" w:rsidRPr="00D305A7" w:rsidRDefault="00206FE2" w:rsidP="00206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16"/>
          <w:rFonts w:cs="Times New Roman"/>
          <w:bCs/>
          <w:sz w:val="24"/>
          <w:szCs w:val="24"/>
          <w:lang w:val="ru-RU"/>
        </w:rPr>
      </w:pPr>
      <w:r w:rsidRPr="00D305A7">
        <w:rPr>
          <w:rStyle w:val="FontStyle16"/>
          <w:rFonts w:cs="Times New Roman"/>
          <w:bCs/>
          <w:sz w:val="24"/>
          <w:szCs w:val="24"/>
          <w:lang w:val="ru-RU"/>
        </w:rPr>
        <w:t>Примерные вопросы для обсуждения: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 xml:space="preserve">Тема 1. Сущность и значение бюджета и бюджетной системы. Бюджетное устройство Российской Федерации. 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 чем состоит сущность и значение бюджета?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 проявляются распределительная и контрольная функции бюджета?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такое бюджетный дефицит?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Охарактеризуйте организацию и принципы построения бюджетной системы.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такое консолидированный бюджет и в чем состоит значение федерального, регионального и местных бюджетов?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Тема 2. Бюджетные права органов государственной власти и местного самоуправления.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такое бюджетное право и что является основополагающим актом в области бюджетного права?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Какие законодательные акты определяют бюджетные права органов власти всех уровней?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Какие вопросы бюджетного права отражены в Бюджетном кодексе РФ?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Охарактеризуйте бюджетные права представительных и исполнительных органов государственной власти и местного самоуправления.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 чем состоят гарантии бюджетных прав территориальных органов власти?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Тема 3. Состав доходов и расходов бюджетов. Распределение доходов и расходов между бюджетами, входящими в бюджетную систему.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такое доходы бюджета, на какие виды они подразделяются и в чем состоит их сходство и различие?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Охарактеризуйте налоговые и неналоговые доходы бюджетов.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Какой документ законодательно определяет состав неналоговых доходов бюджетов различных уровней?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такое расходы бюджета, каковы их состав и структура и какие расходы финансируются исключительно из федерального бюджета?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Охарактеризуйте распределение доходов и расходов между бюджетами, входящими в бюджетную систему.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Тема 4. Бюджетная классификация Российской Федерации.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такое бюджетная классификация?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 чем состоит назначение бюджетной классификации?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Охарактеризуйте состав и структуру действующей в настоящее время бюджетной классификации РФ.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Какие органы наделены полномочиями по утверждению бюджетных классификаций региональных и местных бюджетов и в чем состоят их права?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лежит в основе бюджетной классификации, какие требования к ней предъявляются? Как осуществляются распределение доходов и расходов бюджетов по подразделениям (кодам) бюджетной классификации и определение структуры кодов?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Тема 5. Основы бюджетного процесса. Межбюджетные отношения.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такое финансово-бюджетная политика и бюджетный процесс?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Какие органы наделены в соответствии с законодательством бюджетными полномочиями и в чем заключаются их права и обязанности?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Когда начинается и заканчивается бюджетный год в РФ?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На каких принципах основаны межбюджетные отношения?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Для решения каких задач, и какими методами осуществляется бюджетное регулирование?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Тема 6. Составление, рассмотрение и утверждение бюджетов.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 чем состоит работа органов исполнительной власти по составлению проектов бюджетов?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 осуществляется составление, рассмотрение и утверждение федерального бюджета?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 чем состоит содержание и значение Федерального Закона РФ о федеральном бюджете на предстоящий год?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Каков порядок составления, рассмотрения и утверждения региональных и местных бюджетов?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Охарактеризуйте содержание решений представительных органов местного самоуправления об утверждении местных бюджетов.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Тема 7. Исполнение бюджетов.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Какое место занимает в бюджетном процессе исполнение бюджета?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такое казначейское исполнение бюджета и на каких принципах оно основано?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представляет собой бюджетная роспись и каковы ее назначение и порядок составления и утверждения?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Охарактеризуйте исполнение бюджета по доходам.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Как происходит исполнение бюджета по расходам и что такое процедура санкционирования бюджета?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Тема 8. Бюджетный контроль.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 чем состоят задачи бюджетно-финансового контроля как составной части государственного финансового контроля?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Какие существуют формы и методы бюджетно-финансового контроля?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Охарактеризуйте права и обязанности органов финансового контроля.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Какие бывают виды ревизий (проверок) и какими методами они осуществляются?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Style w:val="FontStyle21"/>
          <w:rFonts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 происходит оформление и реализация результатов ревизий (проверок)?</w:t>
      </w:r>
    </w:p>
    <w:p w:rsidR="00206FE2" w:rsidRPr="00D305A7" w:rsidRDefault="00206FE2" w:rsidP="00206F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06FE2" w:rsidRPr="00D305A7" w:rsidRDefault="00206FE2" w:rsidP="00206FE2">
      <w:pPr>
        <w:pStyle w:val="1"/>
        <w:pageBreakBefore/>
        <w:spacing w:before="0" w:after="0"/>
        <w:rPr>
          <w:rStyle w:val="FontStyle20"/>
          <w:rFonts w:ascii="Times New Roman" w:hAnsi="Times New Roman"/>
          <w:sz w:val="24"/>
          <w:szCs w:val="24"/>
        </w:rPr>
      </w:pPr>
      <w:r w:rsidRPr="00D305A7">
        <w:rPr>
          <w:rStyle w:val="FontStyle20"/>
          <w:rFonts w:ascii="Times New Roman" w:hAnsi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06FE2" w:rsidRPr="00D305A7" w:rsidRDefault="00206FE2" w:rsidP="00206F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30" w:type="pct"/>
        <w:tblInd w:w="-2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78"/>
        <w:gridCol w:w="2600"/>
        <w:gridCol w:w="5395"/>
      </w:tblGrid>
      <w:tr w:rsidR="00206FE2" w:rsidRPr="00D305A7" w:rsidTr="001672C6">
        <w:trPr>
          <w:trHeight w:val="753"/>
          <w:tblHeader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1672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D305A7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1672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1672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206FE2" w:rsidRPr="00D305A7" w:rsidTr="001672C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1672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ОК-3 способностью использовать основы экономических знаний в различных сферах деятельности</w:t>
            </w:r>
          </w:p>
        </w:tc>
      </w:tr>
      <w:tr w:rsidR="00206FE2" w:rsidRPr="00D305A7" w:rsidTr="001672C6">
        <w:trPr>
          <w:trHeight w:val="225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1672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1672C6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D305A7">
              <w:rPr>
                <w:szCs w:val="24"/>
              </w:rPr>
              <w:t>бюджетную терминологию, принципы построения и функционирования бюджетной системы Российской Федерации, организации бюджетного процесса в стране;</w:t>
            </w:r>
          </w:p>
          <w:p w:rsidR="00206FE2" w:rsidRPr="00D305A7" w:rsidRDefault="00206FE2" w:rsidP="001672C6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D305A7">
              <w:rPr>
                <w:color w:val="000000"/>
                <w:szCs w:val="24"/>
              </w:rPr>
              <w:t xml:space="preserve">систему инструментальных средств, необходимых для </w:t>
            </w:r>
            <w:r w:rsidRPr="00D305A7">
              <w:rPr>
                <w:rStyle w:val="FontStyle16"/>
                <w:bCs/>
                <w:sz w:val="24"/>
                <w:szCs w:val="24"/>
              </w:rPr>
              <w:t>анализа и непрерывного мониторинга проводимой национальной бюджетной политики;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1672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Примерные вопросы к зачету:</w:t>
            </w:r>
          </w:p>
          <w:p w:rsidR="00206FE2" w:rsidRPr="00D305A7" w:rsidRDefault="00206FE2" w:rsidP="001672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Основы бюджетного устройства и принципы   построения  бюджетной системы РФ.</w:t>
            </w:r>
          </w:p>
          <w:p w:rsidR="00206FE2" w:rsidRPr="00D305A7" w:rsidRDefault="00206FE2" w:rsidP="001672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Сущность финансово-бюджетного федерализма.</w:t>
            </w:r>
          </w:p>
          <w:p w:rsidR="00206FE2" w:rsidRPr="00D305A7" w:rsidRDefault="00206FE2" w:rsidP="001672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Консолидированный бюджет.</w:t>
            </w:r>
          </w:p>
          <w:p w:rsidR="00206FE2" w:rsidRPr="00D305A7" w:rsidRDefault="00206FE2" w:rsidP="001672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Концепции формирования федерального бюджета РФ.</w:t>
            </w:r>
          </w:p>
          <w:p w:rsidR="00206FE2" w:rsidRPr="00D305A7" w:rsidRDefault="00206FE2" w:rsidP="001672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Особенности формирования и исполнения региональных бюджетов РФ.</w:t>
            </w:r>
          </w:p>
          <w:p w:rsidR="00206FE2" w:rsidRPr="00D305A7" w:rsidRDefault="00206FE2" w:rsidP="001672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Особенности формирования и исполнения бюджетов органов местного самоуправления.</w:t>
            </w:r>
          </w:p>
          <w:p w:rsidR="00206FE2" w:rsidRPr="00D305A7" w:rsidRDefault="00206FE2" w:rsidP="001672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Бюджетные права органов государственной власти РФ.</w:t>
            </w:r>
          </w:p>
          <w:p w:rsidR="00206FE2" w:rsidRPr="00D305A7" w:rsidRDefault="00206FE2" w:rsidP="001672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Бюджетные права органов местного самоуправления.</w:t>
            </w:r>
          </w:p>
          <w:p w:rsidR="00206FE2" w:rsidRPr="00D305A7" w:rsidRDefault="00206FE2" w:rsidP="001672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9.Общие принципы исполнения бюджета.</w:t>
            </w:r>
          </w:p>
        </w:tc>
      </w:tr>
      <w:tr w:rsidR="00206FE2" w:rsidRPr="00D305A7" w:rsidTr="001672C6">
        <w:trPr>
          <w:trHeight w:val="2230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1672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1672C6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D305A7">
              <w:rPr>
                <w:szCs w:val="24"/>
              </w:rPr>
              <w:t>оперировать бюджетной терминологией, принципами построения и функционирования бюджетной системы Российской Федерации, организации бюджетного процесса в стране;</w:t>
            </w:r>
          </w:p>
          <w:p w:rsidR="00206FE2" w:rsidRPr="00D305A7" w:rsidRDefault="00206FE2" w:rsidP="001672C6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D305A7">
              <w:rPr>
                <w:szCs w:val="24"/>
              </w:rPr>
              <w:t xml:space="preserve">выбирать и применять корректные </w:t>
            </w:r>
            <w:r w:rsidRPr="00D305A7">
              <w:rPr>
                <w:color w:val="000000"/>
                <w:szCs w:val="24"/>
              </w:rPr>
              <w:t xml:space="preserve">инструменты в процессе </w:t>
            </w:r>
            <w:r w:rsidRPr="00D305A7">
              <w:rPr>
                <w:rStyle w:val="FontStyle16"/>
                <w:bCs/>
                <w:sz w:val="24"/>
                <w:szCs w:val="24"/>
              </w:rPr>
              <w:t>анализа и непрерывного мониторинга проводимой национальной бюджетной политики;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1672C6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Примерные практические задания:</w:t>
            </w:r>
          </w:p>
          <w:p w:rsidR="00206FE2" w:rsidRPr="00D305A7" w:rsidRDefault="00206FE2" w:rsidP="00167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Укажите виды нормативных правовых актов, устанавливающих расходные обязательства РФ, субъектов РФ и муниципальных образований.</w:t>
            </w:r>
          </w:p>
          <w:p w:rsidR="00206FE2" w:rsidRPr="00D305A7" w:rsidRDefault="00206FE2" w:rsidP="00167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Дайте характеристику форм разграничения доходов между бюджетами бюджетной системы РФ. Сформулируйте их достоинства и недостатки.</w:t>
            </w:r>
          </w:p>
          <w:p w:rsidR="00206FE2" w:rsidRPr="00D305A7" w:rsidRDefault="00206FE2" w:rsidP="00167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Нарисуйте схемы, отражающие состав межбюджетных трансфертов, поступающих в бюджеты субъектов РФ и в местные бюджеты.</w:t>
            </w:r>
          </w:p>
          <w:p w:rsidR="00206FE2" w:rsidRPr="00D305A7" w:rsidRDefault="00206FE2" w:rsidP="00167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Дайте сравнительную характеристику федеральных фондов финансовой помощи субъектам РФ. </w:t>
            </w:r>
            <w:r w:rsidRPr="00D305A7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представьте в виде таблицы. </w:t>
            </w:r>
          </w:p>
          <w:p w:rsidR="00206FE2" w:rsidRPr="00D305A7" w:rsidRDefault="00206FE2" w:rsidP="001672C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5. Решите криптограмму.</w:t>
            </w:r>
          </w:p>
          <w:p w:rsidR="00206FE2" w:rsidRPr="00D305A7" w:rsidRDefault="00206FE2" w:rsidP="001672C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AF22456" wp14:editId="36690023">
                  <wp:extent cx="2333625" cy="48577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3004" t="49312" r="50839" b="36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6FE2" w:rsidRPr="00D305A7" w:rsidRDefault="00206FE2" w:rsidP="001672C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Вопросы криптограммы:</w:t>
            </w:r>
          </w:p>
          <w:p w:rsidR="00206FE2" w:rsidRPr="00D305A7" w:rsidRDefault="00206FE2" w:rsidP="001672C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Один из принципов построения бюджетной системы Российской Федерации.</w:t>
            </w:r>
          </w:p>
          <w:p w:rsidR="00206FE2" w:rsidRPr="00D305A7" w:rsidRDefault="00206FE2" w:rsidP="001672C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 управления, при котором соблюдаются интересы всех уровней власти и управления.</w:t>
            </w:r>
          </w:p>
          <w:p w:rsidR="00206FE2" w:rsidRPr="00D305A7" w:rsidRDefault="00206FE2" w:rsidP="001672C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Один из важнейших принципов функционирования местных бюджетов.</w:t>
            </w:r>
          </w:p>
          <w:p w:rsidR="00206FE2" w:rsidRPr="00D305A7" w:rsidRDefault="00206FE2" w:rsidP="001672C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Форма предоставления бюджетных средств.</w:t>
            </w:r>
          </w:p>
          <w:p w:rsidR="00206FE2" w:rsidRPr="00D305A7" w:rsidRDefault="00206FE2" w:rsidP="001672C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Основной институт политической системы </w:t>
            </w: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общества, которому свойственны властные функции.</w:t>
            </w:r>
          </w:p>
        </w:tc>
      </w:tr>
      <w:tr w:rsidR="00206FE2" w:rsidRPr="00D305A7" w:rsidTr="001672C6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1672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1672C6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D305A7">
              <w:rPr>
                <w:szCs w:val="24"/>
              </w:rPr>
              <w:t>навыками</w:t>
            </w:r>
            <w:r w:rsidRPr="00D305A7">
              <w:rPr>
                <w:color w:val="000000"/>
                <w:szCs w:val="24"/>
              </w:rPr>
              <w:t xml:space="preserve"> </w:t>
            </w:r>
            <w:r w:rsidRPr="00D305A7">
              <w:rPr>
                <w:szCs w:val="24"/>
              </w:rPr>
              <w:t>обоснованного выбора и применения</w:t>
            </w:r>
            <w:r w:rsidRPr="00D305A7">
              <w:rPr>
                <w:color w:val="000000"/>
                <w:szCs w:val="24"/>
              </w:rPr>
              <w:t xml:space="preserve"> инструментальных средств, необходимых для </w:t>
            </w:r>
            <w:r w:rsidRPr="00D305A7">
              <w:rPr>
                <w:rStyle w:val="FontStyle16"/>
                <w:bCs/>
                <w:sz w:val="24"/>
                <w:szCs w:val="24"/>
              </w:rPr>
              <w:t>анализа и непрерывного мониторинга проводимой национальной бюджетной политики;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1672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Примерный перечень тем докладов (рефератов):</w:t>
            </w:r>
          </w:p>
          <w:p w:rsidR="00206FE2" w:rsidRPr="00D305A7" w:rsidRDefault="00206FE2" w:rsidP="001672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Бюджет как инструмент финансового регулирования.</w:t>
            </w:r>
          </w:p>
          <w:p w:rsidR="00206FE2" w:rsidRPr="00D305A7" w:rsidRDefault="00206FE2" w:rsidP="001672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Проблемы бюджетного регулирования и межбюджетные отношения. Мировой опыт и российская практика.</w:t>
            </w:r>
          </w:p>
          <w:p w:rsidR="00206FE2" w:rsidRPr="00D305A7" w:rsidRDefault="00206FE2" w:rsidP="001672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Сбалансированность государственного бюджета: проблемы и способы обеспечения.</w:t>
            </w:r>
          </w:p>
          <w:p w:rsidR="00206FE2" w:rsidRPr="00D305A7" w:rsidRDefault="00206FE2" w:rsidP="001672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Становление российской модели бюджетного федерализма.</w:t>
            </w:r>
          </w:p>
          <w:p w:rsidR="00206FE2" w:rsidRPr="00D305A7" w:rsidRDefault="00206FE2" w:rsidP="001672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Бюджетные правоотношения: сущность и особенности регулирования.</w:t>
            </w:r>
          </w:p>
          <w:p w:rsidR="00206FE2" w:rsidRPr="00D305A7" w:rsidRDefault="00206FE2" w:rsidP="001672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Сущность и содержание бюджетного процесса.</w:t>
            </w:r>
          </w:p>
          <w:p w:rsidR="00206FE2" w:rsidRPr="00D305A7" w:rsidRDefault="00206FE2" w:rsidP="001672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Задачи и результаты реформирования бюджетного процесса в РФ.</w:t>
            </w:r>
          </w:p>
        </w:tc>
      </w:tr>
      <w:tr w:rsidR="00206FE2" w:rsidRPr="00D305A7" w:rsidTr="001672C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167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ОПК-5 владением навыками составления бюджетной и финансовой отчетности, распределения ресурсов с учетом последствий влияния различных методов и способов на результаты деятельности организации</w:t>
            </w:r>
          </w:p>
        </w:tc>
      </w:tr>
      <w:tr w:rsidR="00206FE2" w:rsidRPr="00D305A7" w:rsidTr="001672C6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1672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1672C6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>сущность, назначение, виды и структуру бюджетной и финансовой отчетности;</w:t>
            </w:r>
          </w:p>
          <w:p w:rsidR="00206FE2" w:rsidRPr="00D305A7" w:rsidRDefault="00206FE2" w:rsidP="001672C6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>систему инструментальных средств, необходимых для формирования бюджетной и финансовой отчетности, их преимущества и недостатки;</w:t>
            </w:r>
          </w:p>
          <w:p w:rsidR="00206FE2" w:rsidRPr="00D305A7" w:rsidRDefault="00206FE2" w:rsidP="001672C6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 xml:space="preserve">принципы и алгоритмы осуществления эффективных финансовых взаимоотношений, </w:t>
            </w:r>
            <w:r w:rsidRPr="00D305A7">
              <w:rPr>
                <w:szCs w:val="24"/>
              </w:rPr>
              <w:t xml:space="preserve">сбалансированного распределения имеющихся бюджетных ресурсов </w:t>
            </w:r>
            <w:r w:rsidRPr="00D305A7">
              <w:rPr>
                <w:szCs w:val="24"/>
              </w:rPr>
              <w:lastRenderedPageBreak/>
              <w:t>между текущими расходами и расходами на развитие;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1672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Примерные вопросы к зачету:</w:t>
            </w:r>
          </w:p>
          <w:p w:rsidR="00206FE2" w:rsidRPr="00D305A7" w:rsidRDefault="00206FE2" w:rsidP="001672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Доходы бюджетов субъектов РФ.</w:t>
            </w:r>
          </w:p>
          <w:p w:rsidR="00206FE2" w:rsidRPr="00D305A7" w:rsidRDefault="00206FE2" w:rsidP="001672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Доходы местных бюджетов.</w:t>
            </w:r>
          </w:p>
          <w:p w:rsidR="00206FE2" w:rsidRPr="00D305A7" w:rsidRDefault="00206FE2" w:rsidP="001672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Расходы бюджета: планирование и финансирование.</w:t>
            </w:r>
          </w:p>
          <w:p w:rsidR="00206FE2" w:rsidRPr="00D305A7" w:rsidRDefault="00206FE2" w:rsidP="001672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Бюджетный кредит, субсидии, субвенции, инвестиции.</w:t>
            </w:r>
          </w:p>
          <w:p w:rsidR="00206FE2" w:rsidRPr="00D305A7" w:rsidRDefault="00206FE2" w:rsidP="001672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Сбалансированность бюджетов. Дефицит. Профицит.</w:t>
            </w:r>
          </w:p>
          <w:p w:rsidR="00206FE2" w:rsidRPr="00D305A7" w:rsidRDefault="00206FE2" w:rsidP="001672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Финансово-бюджетная политика и бюджетный процесс.</w:t>
            </w:r>
          </w:p>
          <w:p w:rsidR="00206FE2" w:rsidRPr="00D305A7" w:rsidRDefault="00206FE2" w:rsidP="001672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Сводное финансовое планирование.</w:t>
            </w:r>
          </w:p>
          <w:p w:rsidR="00206FE2" w:rsidRPr="00D305A7" w:rsidRDefault="00206FE2" w:rsidP="001672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Бюджетное прогнозирование.</w:t>
            </w:r>
          </w:p>
          <w:p w:rsidR="00206FE2" w:rsidRPr="00D305A7" w:rsidRDefault="00206FE2" w:rsidP="001672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Составление, рассмотрение и утверждение федерального бюджета.</w:t>
            </w:r>
          </w:p>
          <w:p w:rsidR="00206FE2" w:rsidRPr="00D305A7" w:rsidRDefault="00206FE2" w:rsidP="001672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Составление, рассмотрение и утверждение региональных   и   местных бюджетов.</w:t>
            </w:r>
          </w:p>
          <w:p w:rsidR="00206FE2" w:rsidRPr="00D305A7" w:rsidRDefault="00206FE2" w:rsidP="001672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06FE2" w:rsidRPr="00D305A7" w:rsidTr="001672C6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1672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  <w:p w:rsidR="00206FE2" w:rsidRPr="00D305A7" w:rsidRDefault="00206FE2" w:rsidP="001672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1672C6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>применять теоретические знания в процессе формирования бюджетной и финансовой отчетности;</w:t>
            </w:r>
          </w:p>
          <w:p w:rsidR="00206FE2" w:rsidRPr="00D305A7" w:rsidRDefault="00206FE2" w:rsidP="001672C6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>выбирать и корректно применять инструментальные средства, необходимые для формирования бюджетной и финансовой отчетности;</w:t>
            </w:r>
          </w:p>
          <w:p w:rsidR="00206FE2" w:rsidRPr="00D305A7" w:rsidRDefault="00206FE2" w:rsidP="001672C6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D305A7">
              <w:rPr>
                <w:color w:val="000000"/>
                <w:szCs w:val="24"/>
              </w:rPr>
              <w:t xml:space="preserve">оперировать принципами и алгоритмами осуществления эффективных финансовых взаимоотношений, </w:t>
            </w:r>
            <w:r w:rsidRPr="00D305A7">
              <w:rPr>
                <w:szCs w:val="24"/>
              </w:rPr>
              <w:t>сбалансированного распределения имеющихся бюджетных ресурсов между текущими расходами и расходами на развитие</w:t>
            </w:r>
            <w:r w:rsidRPr="00D305A7">
              <w:rPr>
                <w:color w:val="000000"/>
                <w:szCs w:val="24"/>
              </w:rPr>
              <w:t>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1672C6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Примерные практические задания:</w:t>
            </w:r>
          </w:p>
          <w:p w:rsidR="00206FE2" w:rsidRPr="00D305A7" w:rsidRDefault="00206FE2" w:rsidP="00167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По наименованию дохода укажите его код, согласно бюджетной классификации доходов бюджетов. Решение оформите в таблице, включающей две графы: наименование дохода; код. </w:t>
            </w:r>
          </w:p>
          <w:p w:rsidR="00206FE2" w:rsidRPr="00D305A7" w:rsidRDefault="00206FE2" w:rsidP="00167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налог на доходы физических лиц с доходов, облагаемых по налоговой ставке, установленной пунктом 1 статьи 224 Налогового кодекса РФ, за исключением доходов, полученных физическими лицами, зарегистрированными в качестве индивидуальных предпринимателей, частных нотариусов и других лиц, занимающихся частной практикой;</w:t>
            </w:r>
          </w:p>
          <w:p w:rsidR="00206FE2" w:rsidRPr="00D305A7" w:rsidRDefault="00206FE2" w:rsidP="00167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налог на добавленную  стоимость на  товары (работы, услуги), реализуемые на территории РФ;</w:t>
            </w:r>
          </w:p>
          <w:p w:rsidR="00206FE2" w:rsidRPr="00D305A7" w:rsidRDefault="00206FE2" w:rsidP="00167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акцизы на табачную продукцию, производимую на территории РФ;</w:t>
            </w:r>
          </w:p>
          <w:p w:rsidR="00206FE2" w:rsidRPr="00D305A7" w:rsidRDefault="00206FE2" w:rsidP="00167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единый сельскохозяйственный налог;</w:t>
            </w:r>
          </w:p>
          <w:p w:rsidR="00206FE2" w:rsidRPr="00D305A7" w:rsidRDefault="00206FE2" w:rsidP="00167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-транспортный налог с физических лиц;</w:t>
            </w:r>
          </w:p>
          <w:p w:rsidR="00206FE2" w:rsidRPr="00D305A7" w:rsidRDefault="00206FE2" w:rsidP="00167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государственная  пошлина  за  право  использования  наименований «Россия», «Российская Федерация» и образованных на их основе слов и словосочетаний в наименованиях юридических лиц;</w:t>
            </w:r>
          </w:p>
          <w:p w:rsidR="00206FE2" w:rsidRPr="00D305A7" w:rsidRDefault="00206FE2" w:rsidP="00167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доходы от продажи  земельных участков, находящихся  в  собственности  поселений (за  исключением  земельных  участков муниципальных автономных учреждений, а также земельных участков муниципальных унитарных предприятий);</w:t>
            </w:r>
          </w:p>
          <w:p w:rsidR="00206FE2" w:rsidRPr="00D305A7" w:rsidRDefault="00206FE2" w:rsidP="001672C6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вывозные таможенные пошлины на нефть сырую.</w:t>
            </w:r>
          </w:p>
          <w:p w:rsidR="00206FE2" w:rsidRPr="00D305A7" w:rsidRDefault="00206FE2" w:rsidP="001672C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Руководствуясь положениями Федерального закона «О федеральном бюджете на текущий год и плановый период», Закона Челябинской области «Об областном бюджете на текущий год и плановый период», Решения МГСД «Об утверждении бюджета г. Магнитогорск на текущий год и плановый период» укажите основные характеристики федерального, областного и местного бюджетов в форме таблицы.</w:t>
            </w:r>
          </w:p>
          <w:p w:rsidR="00206FE2" w:rsidRPr="00D305A7" w:rsidRDefault="00206FE2" w:rsidP="001672C6">
            <w:pPr>
              <w:pStyle w:val="11"/>
              <w:jc w:val="both"/>
              <w:rPr>
                <w:rFonts w:cs="Times New Roman"/>
                <w:b w:val="0"/>
                <w:sz w:val="24"/>
                <w:lang w:val="ru-RU"/>
              </w:rPr>
            </w:pPr>
            <w:r w:rsidRPr="00D305A7">
              <w:rPr>
                <w:rFonts w:cs="Times New Roman"/>
                <w:b w:val="0"/>
                <w:sz w:val="24"/>
                <w:lang w:val="ru-RU"/>
              </w:rPr>
              <w:t>Проанализируйте данные таблицы, сделайте выводы.</w:t>
            </w:r>
          </w:p>
          <w:p w:rsidR="00206FE2" w:rsidRPr="00D305A7" w:rsidRDefault="00206FE2" w:rsidP="001672C6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75371328" wp14:editId="5CE6DA91">
                  <wp:extent cx="2143125" cy="2219325"/>
                  <wp:effectExtent l="19050" t="0" r="952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54489" t="26447" r="10527" b="9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FE2" w:rsidRPr="00D305A7" w:rsidTr="001672C6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1672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1672C6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>навыками применения теоретических знаний в процессе формирования бюджетной и финансовой отчетности;</w:t>
            </w:r>
          </w:p>
          <w:p w:rsidR="00206FE2" w:rsidRPr="00D305A7" w:rsidRDefault="00206FE2" w:rsidP="001672C6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>навыками формирования обоснованной бюджетной и финансовой отчетности;</w:t>
            </w:r>
          </w:p>
          <w:p w:rsidR="00206FE2" w:rsidRPr="00D305A7" w:rsidRDefault="00206FE2" w:rsidP="001672C6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D305A7">
              <w:rPr>
                <w:color w:val="000000"/>
                <w:szCs w:val="24"/>
              </w:rPr>
              <w:t xml:space="preserve">навыками осуществления эффективных финансовых взаимоотношений, </w:t>
            </w:r>
            <w:r w:rsidRPr="00D305A7">
              <w:rPr>
                <w:szCs w:val="24"/>
              </w:rPr>
              <w:t>сбалансированного распределения имеющихся бюджетных ресурсов между текущими расходами и расходами на развитие</w:t>
            </w:r>
            <w:r w:rsidRPr="00D305A7">
              <w:rPr>
                <w:color w:val="000000"/>
                <w:szCs w:val="24"/>
              </w:rPr>
              <w:t>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1672C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Примерный перечень тем докладов (рефератов):</w:t>
            </w:r>
          </w:p>
          <w:p w:rsidR="00206FE2" w:rsidRPr="00D305A7" w:rsidRDefault="00206FE2" w:rsidP="001672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Бюджет субъекта РФ: особенности формирования и функционирования (на примере любого субъекта РФ).</w:t>
            </w:r>
          </w:p>
          <w:p w:rsidR="00206FE2" w:rsidRPr="00D305A7" w:rsidRDefault="00206FE2" w:rsidP="001672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Финансово-правовые средства расширения доходной базы бюджета субъекта РФ (на примере любого субъекта РФ).</w:t>
            </w:r>
          </w:p>
          <w:p w:rsidR="00206FE2" w:rsidRPr="00D305A7" w:rsidRDefault="00206FE2" w:rsidP="001672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Федеральное казначейство в системе бюджетных отношений.</w:t>
            </w:r>
          </w:p>
          <w:p w:rsidR="00206FE2" w:rsidRPr="00D305A7" w:rsidRDefault="00206FE2" w:rsidP="001672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Государственные расходы и проблема рынка.</w:t>
            </w:r>
          </w:p>
          <w:p w:rsidR="00206FE2" w:rsidRPr="00D305A7" w:rsidRDefault="00206FE2" w:rsidP="001672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Дефицит бюджета и перспективы его финансирования за счет внутренних источников.</w:t>
            </w:r>
          </w:p>
        </w:tc>
      </w:tr>
      <w:tr w:rsidR="00206FE2" w:rsidRPr="00D305A7" w:rsidTr="001672C6">
        <w:trPr>
          <w:trHeight w:val="549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06FE2" w:rsidRPr="00D305A7" w:rsidRDefault="00206FE2" w:rsidP="001672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ПК-3 умением применять основные экономические методы для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</w:t>
            </w:r>
          </w:p>
        </w:tc>
      </w:tr>
      <w:tr w:rsidR="00206FE2" w:rsidRPr="00D305A7" w:rsidTr="001672C6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1672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1672C6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 xml:space="preserve">основные методы и инструменты, используемые в процессе управления государственным и муниципальным имуществом, принятия </w:t>
            </w:r>
            <w:r w:rsidRPr="00D305A7">
              <w:rPr>
                <w:color w:val="000000"/>
                <w:szCs w:val="24"/>
              </w:rPr>
              <w:lastRenderedPageBreak/>
              <w:t>управленческих решений по бюджетированию и структуре государственных (муниципальных) активов;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1672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Примерные вопросы к зачету:</w:t>
            </w:r>
          </w:p>
          <w:p w:rsidR="00206FE2" w:rsidRPr="00D305A7" w:rsidRDefault="00206FE2" w:rsidP="001672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Экономический анализ бюджетных показателей.</w:t>
            </w:r>
          </w:p>
          <w:p w:rsidR="00206FE2" w:rsidRPr="00D305A7" w:rsidRDefault="00206FE2" w:rsidP="001672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Бюджетный контроль.</w:t>
            </w:r>
          </w:p>
          <w:p w:rsidR="00206FE2" w:rsidRPr="00D305A7" w:rsidRDefault="00206FE2" w:rsidP="001672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Виды и органы финансового контроля.</w:t>
            </w:r>
          </w:p>
          <w:p w:rsidR="00206FE2" w:rsidRPr="00D305A7" w:rsidRDefault="00206FE2" w:rsidP="001672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Формы и методы бюджетно-финансового контроля.</w:t>
            </w:r>
          </w:p>
          <w:p w:rsidR="00206FE2" w:rsidRPr="00D305A7" w:rsidRDefault="00206FE2" w:rsidP="001672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Методы и порядок проведения документальных </w:t>
            </w: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проверок.</w:t>
            </w:r>
          </w:p>
        </w:tc>
      </w:tr>
      <w:tr w:rsidR="00206FE2" w:rsidRPr="00D305A7" w:rsidTr="001672C6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1672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  <w:p w:rsidR="00206FE2" w:rsidRPr="00D305A7" w:rsidRDefault="00206FE2" w:rsidP="001672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1672C6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>выбирать и применять рациональные методы и инструменты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1672C6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Примерные практические задания:</w:t>
            </w:r>
          </w:p>
          <w:p w:rsidR="00206FE2" w:rsidRPr="00D305A7" w:rsidRDefault="00206FE2" w:rsidP="00167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Проанализируйте основные характеристики федерального бюджета за последние три года.</w:t>
            </w:r>
          </w:p>
          <w:p w:rsidR="00206FE2" w:rsidRPr="00D305A7" w:rsidRDefault="00206FE2" w:rsidP="00167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Проведите анализ состава, структуры и динамики доходов и расходов федерального бюджета за последние три года.</w:t>
            </w:r>
          </w:p>
          <w:p w:rsidR="00206FE2" w:rsidRPr="00D305A7" w:rsidRDefault="00206FE2" w:rsidP="00167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Проведите анализ состава и структуры собственных доходов бюджетов субъектов РФ и местных бюджетов (на примере бюджета Челябинской области и г.Магнитогорска).</w:t>
            </w:r>
          </w:p>
          <w:p w:rsidR="00206FE2" w:rsidRPr="00D305A7" w:rsidRDefault="00206FE2" w:rsidP="00167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Проанализируйте состав и структуру источников финансирования дефицита бюджетов субъектов РФ и местных бюджетов (на примере бюджета Челябинской области и г.Магнитогорска).</w:t>
            </w:r>
          </w:p>
          <w:p w:rsidR="00206FE2" w:rsidRPr="00D305A7" w:rsidRDefault="00206FE2" w:rsidP="00167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Дайте характеристику нефтегазовых доходов федерального бюджета.</w:t>
            </w:r>
          </w:p>
        </w:tc>
      </w:tr>
      <w:tr w:rsidR="00206FE2" w:rsidRPr="00EA5B78" w:rsidTr="001672C6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1672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1672C6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>навыками обоснованного выбора и применения методов и инструментов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активов.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1672C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Примерный перечень тем докладов (рефератов):</w:t>
            </w:r>
          </w:p>
          <w:p w:rsidR="00206FE2" w:rsidRPr="00D305A7" w:rsidRDefault="00206FE2" w:rsidP="001672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Цели и принципы среднесрочного финансового планирования.</w:t>
            </w:r>
          </w:p>
          <w:p w:rsidR="00206FE2" w:rsidRPr="00D305A7" w:rsidRDefault="00206FE2" w:rsidP="001672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Процесс среднесрочного финансового планирования.</w:t>
            </w:r>
          </w:p>
          <w:p w:rsidR="00206FE2" w:rsidRPr="00D305A7" w:rsidRDefault="00206FE2" w:rsidP="001672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Среднесрочное финансовое планирование на уровне бюджетных учреждений</w:t>
            </w:r>
          </w:p>
          <w:p w:rsidR="00206FE2" w:rsidRPr="00D305A7" w:rsidRDefault="00206FE2" w:rsidP="001672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Бюджет-менеджмент - сущность и перспективы развития.</w:t>
            </w:r>
          </w:p>
          <w:p w:rsidR="00206FE2" w:rsidRPr="00D305A7" w:rsidRDefault="00206FE2" w:rsidP="001672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Государственный финансовый контроль: сущность и формы</w:t>
            </w:r>
          </w:p>
          <w:p w:rsidR="00206FE2" w:rsidRPr="00D305A7" w:rsidRDefault="00206FE2" w:rsidP="001672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Государственный финансовый контроль в РФ: история и современность</w:t>
            </w:r>
          </w:p>
          <w:p w:rsidR="00206FE2" w:rsidRPr="00D305A7" w:rsidRDefault="00206FE2" w:rsidP="001672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Государственный финансовый контроль в странах развитой рыночной экономики</w:t>
            </w:r>
          </w:p>
          <w:p w:rsidR="00206FE2" w:rsidRPr="00D305A7" w:rsidRDefault="00206FE2" w:rsidP="001672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Разграничение полномочий и ответственности в сфере управления региональным и  муниципальными финансами.</w:t>
            </w:r>
          </w:p>
        </w:tc>
      </w:tr>
    </w:tbl>
    <w:p w:rsidR="00206FE2" w:rsidRPr="00D305A7" w:rsidRDefault="00206FE2" w:rsidP="00206F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206FE2" w:rsidRPr="00D305A7" w:rsidRDefault="00206FE2" w:rsidP="00206FE2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Промежуточная аттестация по дисциплине «Бюджетная политика и бюджетный анализ»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и контрольной работы.</w:t>
      </w:r>
    </w:p>
    <w:p w:rsidR="00206FE2" w:rsidRPr="00D305A7" w:rsidRDefault="00206FE2" w:rsidP="00206FE2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Зачет по данной дисциплине проводится в устной форме по билетам, каждый из которых включает один теоретический вопрос и одно практическое задание. </w:t>
      </w:r>
    </w:p>
    <w:p w:rsidR="00206FE2" w:rsidRPr="00D305A7" w:rsidRDefault="00206FE2" w:rsidP="00206FE2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Показатели и критерии оценивания зачета:</w:t>
      </w:r>
    </w:p>
    <w:p w:rsidR="00206FE2" w:rsidRPr="00D305A7" w:rsidRDefault="00206FE2" w:rsidP="00206FE2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на оценку </w:t>
      </w:r>
      <w:r w:rsidRPr="00D305A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«зачтено»</w:t>
      </w:r>
      <w:r w:rsidRPr="00D305A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сложности;</w:t>
      </w:r>
    </w:p>
    <w:p w:rsidR="00206FE2" w:rsidRPr="00D305A7" w:rsidRDefault="00206FE2" w:rsidP="00206FE2">
      <w:pPr>
        <w:spacing w:after="0" w:line="240" w:lineRule="auto"/>
        <w:ind w:firstLine="720"/>
        <w:jc w:val="both"/>
        <w:rPr>
          <w:rStyle w:val="FontStyle21"/>
          <w:rFonts w:cs="Times New Roman"/>
          <w:color w:val="000000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на оценку </w:t>
      </w:r>
      <w:r w:rsidRPr="00D305A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«незачтено»</w:t>
      </w:r>
      <w:r w:rsidRPr="00D305A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206FE2" w:rsidRPr="00D305A7" w:rsidRDefault="00206FE2" w:rsidP="00206FE2">
      <w:pPr>
        <w:pageBreakBefore/>
        <w:spacing w:after="0" w:line="240" w:lineRule="auto"/>
        <w:ind w:firstLine="720"/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Приложение 3</w:t>
      </w:r>
    </w:p>
    <w:p w:rsidR="00206FE2" w:rsidRPr="00D305A7" w:rsidRDefault="00206FE2" w:rsidP="00206FE2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Методические рекомендации по подготовке доклада</w:t>
      </w:r>
    </w:p>
    <w:p w:rsidR="00206FE2" w:rsidRPr="00D305A7" w:rsidRDefault="00206FE2" w:rsidP="00206FE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Доклад - публичное сообщение, представляющее собой развернутое изложение на определенную тему, вид самостоятельной работы, который способствует приобретению новых знаний, формированию важных научно-исследовательских умений и навыков, расширяет познавательные интересы, приучает критически мыслить. </w:t>
      </w:r>
    </w:p>
    <w:p w:rsidR="00206FE2" w:rsidRPr="00D305A7" w:rsidRDefault="00206FE2" w:rsidP="00206FE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Подготовка доклада предполагает следующие этапы:</w:t>
      </w:r>
    </w:p>
    <w:p w:rsidR="00206FE2" w:rsidRPr="00D305A7" w:rsidRDefault="00206FE2" w:rsidP="00206FE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- во-первых, определение цели доклада;</w:t>
      </w:r>
    </w:p>
    <w:p w:rsidR="00206FE2" w:rsidRPr="00D305A7" w:rsidRDefault="00206FE2" w:rsidP="00206FE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-во-вторых, подбор для доклада необходимого материала из литературных источников;</w:t>
      </w:r>
    </w:p>
    <w:p w:rsidR="00206FE2" w:rsidRPr="00D305A7" w:rsidRDefault="00206FE2" w:rsidP="00206FE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- в-третьих,  составление плана доклада, распределение собранного материала в необходимой логической последовательности;</w:t>
      </w:r>
    </w:p>
    <w:p w:rsidR="00206FE2" w:rsidRPr="00D305A7" w:rsidRDefault="00206FE2" w:rsidP="00206FE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-в-четвертых,  композиционное оформление доклада в виде машинописного текста и электронной презентации;</w:t>
      </w:r>
    </w:p>
    <w:p w:rsidR="00206FE2" w:rsidRPr="00D305A7" w:rsidRDefault="00206FE2" w:rsidP="00206FE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- в-пятых, заучивание, запоминание текста машинописного доклада;</w:t>
      </w:r>
    </w:p>
    <w:p w:rsidR="00206FE2" w:rsidRPr="00D305A7" w:rsidRDefault="00206FE2" w:rsidP="00206FE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- в-шестых, репетиция, т.е. произнесение доклада с одновременной демонстрацией презентации. </w:t>
      </w:r>
    </w:p>
    <w:p w:rsidR="00206FE2" w:rsidRPr="00D305A7" w:rsidRDefault="00206FE2" w:rsidP="00206FE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Доклад состоит из трех частей: вступление, основная часть и заключение.</w:t>
      </w:r>
    </w:p>
    <w:p w:rsidR="00206FE2" w:rsidRPr="00D305A7" w:rsidRDefault="00206FE2" w:rsidP="00206FE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Вступление включает формулировку темы доклада, актуальность выбранной темы, анализ литературных источников.</w:t>
      </w:r>
    </w:p>
    <w:p w:rsidR="00206FE2" w:rsidRPr="00D305A7" w:rsidRDefault="00206FE2" w:rsidP="00206FE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Основная часть предполагает глубокое раскрытие сути затронутой темы. В основной части необходимо представить достаточно данных для того, чтобы слушатели заинтересовались темой и проявили желание ознакомиться с материалами. При этом содержание основной части рекомендуется раскрывать с применением наглядных пособий, аудио-визуальных и визуальных материалов. Изложение материала должно быть связным, последовательным, доказательным. Способ изложения материала для выступления должен носить конспективный или тезисный характер. </w:t>
      </w:r>
    </w:p>
    <w:p w:rsidR="00206FE2" w:rsidRPr="00D305A7" w:rsidRDefault="00206FE2" w:rsidP="00206FE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 заключении подводятся итоги, формулируются главные выводы и подчеркивается значение рассмотренной проблемы, предлагаются самые важные практические рекомендации. </w:t>
      </w:r>
    </w:p>
    <w:p w:rsidR="00206FE2" w:rsidRPr="00D305A7" w:rsidRDefault="00206FE2" w:rsidP="00206FE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Объем машинописного текста доклада должен быть рассчитан на произнесение доклада в течение 7 -10 минут (3-5 машинописных листа текста с докладом).</w:t>
      </w:r>
    </w:p>
    <w:p w:rsidR="00206FE2" w:rsidRPr="00D305A7" w:rsidRDefault="00206FE2" w:rsidP="00206FE2">
      <w:pPr>
        <w:pStyle w:val="Style8"/>
        <w:widowControl/>
        <w:rPr>
          <w:rStyle w:val="FontStyle21"/>
          <w:i/>
          <w:color w:val="C00000"/>
          <w:sz w:val="24"/>
        </w:rPr>
      </w:pPr>
    </w:p>
    <w:p w:rsidR="00206FE2" w:rsidRPr="00D305A7" w:rsidRDefault="00206FE2" w:rsidP="00206F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06FE2" w:rsidRDefault="00206FE2">
      <w:pPr>
        <w:rPr>
          <w:lang w:val="ru-RU"/>
        </w:rPr>
      </w:pPr>
      <w:bookmarkStart w:id="0" w:name="_GoBack"/>
      <w:bookmarkEnd w:id="0"/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Pr="0099298F" w:rsidRDefault="00206FE2">
      <w:pPr>
        <w:rPr>
          <w:lang w:val="ru-RU"/>
        </w:rPr>
      </w:pPr>
    </w:p>
    <w:sectPr w:rsidR="00206FE2" w:rsidRPr="0099298F" w:rsidSect="00000FB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8B2C1D"/>
    <w:multiLevelType w:val="hybridMultilevel"/>
    <w:tmpl w:val="F42A76A4"/>
    <w:lvl w:ilvl="0" w:tplc="8F960CC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00FBA"/>
    <w:rsid w:val="0002418B"/>
    <w:rsid w:val="001F0BC7"/>
    <w:rsid w:val="00206FE2"/>
    <w:rsid w:val="006F1A5D"/>
    <w:rsid w:val="007D63D7"/>
    <w:rsid w:val="008030F0"/>
    <w:rsid w:val="00933103"/>
    <w:rsid w:val="0099298F"/>
    <w:rsid w:val="00C5190E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94CF575-4C0A-4EEF-84E4-F0A5B05E9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0FBA"/>
  </w:style>
  <w:style w:type="paragraph" w:styleId="1">
    <w:name w:val="heading 1"/>
    <w:basedOn w:val="a"/>
    <w:next w:val="a"/>
    <w:link w:val="10"/>
    <w:uiPriority w:val="99"/>
    <w:qFormat/>
    <w:rsid w:val="00206FE2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10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206FE2"/>
    <w:rPr>
      <w:rFonts w:ascii="Times New Roman" w:eastAsia="Times New Roman" w:hAnsi="Times New Roman" w:cs="Times New Roman"/>
      <w:b/>
      <w:iCs/>
      <w:sz w:val="20"/>
      <w:szCs w:val="20"/>
      <w:lang w:val="ru-RU" w:eastAsia="ru-RU"/>
    </w:rPr>
  </w:style>
  <w:style w:type="character" w:customStyle="1" w:styleId="FontStyle16">
    <w:name w:val="Font Style16"/>
    <w:rsid w:val="00206FE2"/>
    <w:rPr>
      <w:rFonts w:ascii="Times New Roman" w:hAnsi="Times New Roman"/>
      <w:b/>
      <w:sz w:val="16"/>
    </w:rPr>
  </w:style>
  <w:style w:type="character" w:customStyle="1" w:styleId="FontStyle21">
    <w:name w:val="Font Style21"/>
    <w:rsid w:val="00206FE2"/>
    <w:rPr>
      <w:rFonts w:ascii="Times New Roman" w:hAnsi="Times New Roman"/>
      <w:sz w:val="12"/>
    </w:rPr>
  </w:style>
  <w:style w:type="character" w:customStyle="1" w:styleId="FontStyle31">
    <w:name w:val="Font Style31"/>
    <w:rsid w:val="00206FE2"/>
    <w:rPr>
      <w:rFonts w:ascii="Georgia" w:hAnsi="Georgia"/>
      <w:sz w:val="12"/>
    </w:rPr>
  </w:style>
  <w:style w:type="character" w:customStyle="1" w:styleId="a5">
    <w:name w:val="Название Знак"/>
    <w:link w:val="11"/>
    <w:rsid w:val="00206FE2"/>
    <w:rPr>
      <w:rFonts w:ascii="Times New Roman" w:hAnsi="Times New Roman"/>
      <w:b/>
      <w:bCs/>
      <w:sz w:val="28"/>
      <w:szCs w:val="24"/>
    </w:rPr>
  </w:style>
  <w:style w:type="character" w:customStyle="1" w:styleId="FontStyle20">
    <w:name w:val="Font Style20"/>
    <w:rsid w:val="00206FE2"/>
    <w:rPr>
      <w:rFonts w:ascii="Georgia" w:hAnsi="Georgia"/>
      <w:sz w:val="12"/>
    </w:rPr>
  </w:style>
  <w:style w:type="paragraph" w:styleId="a6">
    <w:name w:val="List Paragraph"/>
    <w:basedOn w:val="a"/>
    <w:uiPriority w:val="99"/>
    <w:qFormat/>
    <w:rsid w:val="00206FE2"/>
    <w:pPr>
      <w:spacing w:after="0"/>
      <w:ind w:left="720" w:firstLine="709"/>
      <w:contextualSpacing/>
      <w:jc w:val="both"/>
    </w:pPr>
    <w:rPr>
      <w:rFonts w:ascii="Times New Roman" w:eastAsia="Times New Roman" w:hAnsi="Times New Roman" w:cs="Times New Roman"/>
      <w:sz w:val="24"/>
      <w:lang w:val="ru-RU" w:eastAsia="ru-RU"/>
    </w:rPr>
  </w:style>
  <w:style w:type="paragraph" w:customStyle="1" w:styleId="11">
    <w:name w:val="1"/>
    <w:basedOn w:val="a"/>
    <w:next w:val="a7"/>
    <w:link w:val="a5"/>
    <w:qFormat/>
    <w:rsid w:val="00206FE2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paragraph" w:customStyle="1" w:styleId="Style8">
    <w:name w:val="Style8"/>
    <w:basedOn w:val="a"/>
    <w:rsid w:val="00206FE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Title"/>
    <w:basedOn w:val="a"/>
    <w:next w:val="a"/>
    <w:link w:val="12"/>
    <w:uiPriority w:val="10"/>
    <w:qFormat/>
    <w:rsid w:val="00206FE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2">
    <w:name w:val="Название Знак1"/>
    <w:basedOn w:val="a0"/>
    <w:link w:val="a7"/>
    <w:uiPriority w:val="10"/>
    <w:rsid w:val="00206FE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34</Pages>
  <Words>9437</Words>
  <Characters>53794</Characters>
  <Application>Microsoft Office Word</Application>
  <DocSecurity>0</DocSecurity>
  <Lines>448</Lines>
  <Paragraphs>126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2020-2021_38_03_04-зЭГМб-20_13_plx_Бюджетная политика и бюджетный анализ</vt:lpstr>
      <vt:lpstr>Лист1</vt:lpstr>
    </vt:vector>
  </TitlesOfParts>
  <Company/>
  <LinksUpToDate>false</LinksUpToDate>
  <CharactersWithSpaces>63105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2020-2021_38_03_04-зЭГМб-20_13_plx_Бюджетная политика и бюджетный анализ</dc:title>
  <dc:creator>FastReport.NET</dc:creator>
  <cp:lastModifiedBy>Наталья</cp:lastModifiedBy>
  <cp:revision>7</cp:revision>
  <dcterms:created xsi:type="dcterms:W3CDTF">2020-10-20T10:39:00Z</dcterms:created>
  <dcterms:modified xsi:type="dcterms:W3CDTF">2020-10-24T15:36:00Z</dcterms:modified>
</cp:coreProperties>
</file>