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D8" w:rsidRDefault="004E42D7">
      <w:pPr>
        <w:rPr>
          <w:sz w:val="0"/>
          <w:szCs w:val="0"/>
        </w:rPr>
      </w:pPr>
      <w:r>
        <w:rPr>
          <w:noProof/>
          <w:lang w:val="ru-RU" w:eastAsia="ru-RU"/>
        </w:rPr>
        <w:drawing>
          <wp:inline distT="0" distB="0" distL="0" distR="0">
            <wp:extent cx="6300470" cy="8793570"/>
            <wp:effectExtent l="19050" t="0" r="5080" b="0"/>
            <wp:docPr id="2" name="Рисунок 1" descr="F:\ГМУиУП\РПД_аккредитация\Рабочие программы\РПД_2020\38.03.04 ГМУ\СКАНЫ_ДИСТАНТЫ\СЭПвМО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СЭПвМО_Д_ГМУ.jpg"/>
                    <pic:cNvPicPr>
                      <a:picLocks noChangeAspect="1" noChangeArrowheads="1"/>
                    </pic:cNvPicPr>
                  </pic:nvPicPr>
                  <pic:blipFill>
                    <a:blip r:embed="rId5"/>
                    <a:srcRect/>
                    <a:stretch>
                      <a:fillRect/>
                    </a:stretch>
                  </pic:blipFill>
                  <pic:spPr bwMode="auto">
                    <a:xfrm>
                      <a:off x="0" y="0"/>
                      <a:ext cx="6300470" cy="8793570"/>
                    </a:xfrm>
                    <a:prstGeom prst="rect">
                      <a:avLst/>
                    </a:prstGeom>
                    <a:noFill/>
                    <a:ln w="9525">
                      <a:noFill/>
                      <a:miter lim="800000"/>
                      <a:headEnd/>
                      <a:tailEnd/>
                    </a:ln>
                  </pic:spPr>
                </pic:pic>
              </a:graphicData>
            </a:graphic>
          </wp:inline>
        </w:drawing>
      </w:r>
    </w:p>
    <w:p w:rsidR="00092ED8" w:rsidRPr="00AF665A" w:rsidRDefault="00AF665A">
      <w:pPr>
        <w:rPr>
          <w:sz w:val="0"/>
          <w:szCs w:val="0"/>
          <w:lang w:val="ru-RU"/>
        </w:rPr>
      </w:pPr>
      <w:r w:rsidRPr="00AF665A">
        <w:rPr>
          <w:noProof/>
          <w:lang w:val="ru-RU" w:eastAsia="ru-RU"/>
        </w:rPr>
        <w:lastRenderedPageBreak/>
        <w:drawing>
          <wp:inline distT="0" distB="0" distL="0" distR="0">
            <wp:extent cx="5941060" cy="8291941"/>
            <wp:effectExtent l="19050" t="0" r="2540" b="0"/>
            <wp:docPr id="20"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4E42D7" w:rsidRPr="00AF665A">
        <w:rPr>
          <w:lang w:val="ru-RU"/>
        </w:rPr>
        <w:br w:type="page"/>
      </w:r>
    </w:p>
    <w:tbl>
      <w:tblPr>
        <w:tblW w:w="0" w:type="auto"/>
        <w:tblCellMar>
          <w:left w:w="0" w:type="dxa"/>
          <w:right w:w="0" w:type="dxa"/>
        </w:tblCellMar>
        <w:tblLook w:val="04A0"/>
      </w:tblPr>
      <w:tblGrid>
        <w:gridCol w:w="3119"/>
        <w:gridCol w:w="6252"/>
      </w:tblGrid>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092ED8">
        <w:trPr>
          <w:trHeight w:hRule="exact" w:val="131"/>
        </w:trPr>
        <w:tc>
          <w:tcPr>
            <w:tcW w:w="3119" w:type="dxa"/>
          </w:tcPr>
          <w:p w:rsidR="00092ED8" w:rsidRDefault="00092ED8"/>
        </w:tc>
        <w:tc>
          <w:tcPr>
            <w:tcW w:w="6238" w:type="dxa"/>
          </w:tcPr>
          <w:p w:rsidR="00092ED8" w:rsidRDefault="00092ED8"/>
        </w:tc>
      </w:tr>
      <w:tr w:rsidR="00092ED8">
        <w:trPr>
          <w:trHeight w:hRule="exact" w:val="14"/>
        </w:trPr>
        <w:tc>
          <w:tcPr>
            <w:tcW w:w="9370" w:type="dxa"/>
            <w:gridSpan w:val="2"/>
            <w:tcBorders>
              <w:top w:val="single" w:sz="8" w:space="0" w:color="000000"/>
            </w:tcBorders>
            <w:shd w:val="clear" w:color="FFFFFF" w:fill="FFFFFF"/>
            <w:tcMar>
              <w:left w:w="4" w:type="dxa"/>
              <w:right w:w="4" w:type="dxa"/>
            </w:tcMar>
          </w:tcPr>
          <w:p w:rsidR="00092ED8" w:rsidRDefault="00092ED8"/>
        </w:tc>
      </w:tr>
      <w:tr w:rsidR="00092ED8">
        <w:trPr>
          <w:trHeight w:hRule="exact" w:val="13"/>
        </w:trPr>
        <w:tc>
          <w:tcPr>
            <w:tcW w:w="3119" w:type="dxa"/>
          </w:tcPr>
          <w:p w:rsidR="00092ED8" w:rsidRDefault="00092ED8"/>
        </w:tc>
        <w:tc>
          <w:tcPr>
            <w:tcW w:w="6238" w:type="dxa"/>
          </w:tcPr>
          <w:p w:rsidR="00092ED8" w:rsidRDefault="00092ED8"/>
        </w:tc>
      </w:tr>
      <w:tr w:rsidR="00092ED8">
        <w:trPr>
          <w:trHeight w:hRule="exact" w:val="14"/>
        </w:trPr>
        <w:tc>
          <w:tcPr>
            <w:tcW w:w="9370" w:type="dxa"/>
            <w:gridSpan w:val="2"/>
            <w:tcBorders>
              <w:top w:val="single" w:sz="8" w:space="0" w:color="000000"/>
            </w:tcBorders>
            <w:shd w:val="clear" w:color="FFFFFF" w:fill="FFFFFF"/>
            <w:tcMar>
              <w:left w:w="4" w:type="dxa"/>
              <w:right w:w="4" w:type="dxa"/>
            </w:tcMar>
          </w:tcPr>
          <w:p w:rsidR="00092ED8" w:rsidRDefault="00092ED8"/>
        </w:tc>
      </w:tr>
      <w:tr w:rsidR="00092ED8">
        <w:trPr>
          <w:trHeight w:hRule="exact" w:val="96"/>
        </w:trPr>
        <w:tc>
          <w:tcPr>
            <w:tcW w:w="3119" w:type="dxa"/>
          </w:tcPr>
          <w:p w:rsidR="00092ED8" w:rsidRDefault="00092ED8"/>
        </w:tc>
        <w:tc>
          <w:tcPr>
            <w:tcW w:w="6238" w:type="dxa"/>
          </w:tcPr>
          <w:p w:rsidR="00092ED8" w:rsidRDefault="00092ED8"/>
        </w:tc>
      </w:tr>
      <w:tr w:rsidR="00092ED8" w:rsidRPr="00AF665A">
        <w:trPr>
          <w:trHeight w:hRule="exact" w:val="555"/>
        </w:trPr>
        <w:tc>
          <w:tcPr>
            <w:tcW w:w="9370" w:type="dxa"/>
            <w:gridSpan w:val="2"/>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092ED8" w:rsidRPr="00AF665A">
        <w:trPr>
          <w:trHeight w:hRule="exact" w:val="138"/>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555"/>
        </w:trPr>
        <w:tc>
          <w:tcPr>
            <w:tcW w:w="3119" w:type="dxa"/>
          </w:tcPr>
          <w:p w:rsidR="00092ED8" w:rsidRPr="00AF665A" w:rsidRDefault="00092ED8">
            <w:pPr>
              <w:rPr>
                <w:lang w:val="ru-RU"/>
              </w:rPr>
            </w:pPr>
          </w:p>
        </w:tc>
        <w:tc>
          <w:tcPr>
            <w:tcW w:w="6252" w:type="dxa"/>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Протокол от  __ __________ 20__ г.  №  __</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Зав. кафедрой  _________________  Н.Р. Балынская</w:t>
            </w:r>
          </w:p>
        </w:tc>
      </w:tr>
      <w:tr w:rsidR="00092ED8" w:rsidRPr="00AF665A">
        <w:trPr>
          <w:trHeight w:hRule="exact" w:val="277"/>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14"/>
        </w:trPr>
        <w:tc>
          <w:tcPr>
            <w:tcW w:w="9370" w:type="dxa"/>
            <w:gridSpan w:val="2"/>
            <w:tcBorders>
              <w:top w:val="single" w:sz="8" w:space="0" w:color="000000"/>
            </w:tcBorders>
            <w:shd w:val="clear" w:color="FFFFFF" w:fill="FFFFFF"/>
            <w:tcMar>
              <w:left w:w="4" w:type="dxa"/>
              <w:right w:w="4" w:type="dxa"/>
            </w:tcMar>
          </w:tcPr>
          <w:p w:rsidR="00092ED8" w:rsidRPr="00AF665A" w:rsidRDefault="00092ED8">
            <w:pPr>
              <w:rPr>
                <w:lang w:val="ru-RU"/>
              </w:rPr>
            </w:pPr>
          </w:p>
        </w:tc>
      </w:tr>
      <w:tr w:rsidR="00092ED8" w:rsidRPr="00AF665A">
        <w:trPr>
          <w:trHeight w:hRule="exact" w:val="13"/>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14"/>
        </w:trPr>
        <w:tc>
          <w:tcPr>
            <w:tcW w:w="9370" w:type="dxa"/>
            <w:gridSpan w:val="2"/>
            <w:tcBorders>
              <w:top w:val="single" w:sz="8" w:space="0" w:color="000000"/>
            </w:tcBorders>
            <w:shd w:val="clear" w:color="FFFFFF" w:fill="FFFFFF"/>
            <w:tcMar>
              <w:left w:w="4" w:type="dxa"/>
              <w:right w:w="4" w:type="dxa"/>
            </w:tcMar>
          </w:tcPr>
          <w:p w:rsidR="00092ED8" w:rsidRPr="00AF665A" w:rsidRDefault="00092ED8">
            <w:pPr>
              <w:rPr>
                <w:lang w:val="ru-RU"/>
              </w:rPr>
            </w:pPr>
          </w:p>
        </w:tc>
      </w:tr>
      <w:tr w:rsidR="00092ED8" w:rsidRPr="00AF665A">
        <w:trPr>
          <w:trHeight w:hRule="exact" w:val="96"/>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555"/>
        </w:trPr>
        <w:tc>
          <w:tcPr>
            <w:tcW w:w="9370" w:type="dxa"/>
            <w:gridSpan w:val="2"/>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092ED8" w:rsidRPr="00AF665A">
        <w:trPr>
          <w:trHeight w:hRule="exact" w:val="138"/>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555"/>
        </w:trPr>
        <w:tc>
          <w:tcPr>
            <w:tcW w:w="3119" w:type="dxa"/>
          </w:tcPr>
          <w:p w:rsidR="00092ED8" w:rsidRPr="00AF665A" w:rsidRDefault="00092ED8">
            <w:pPr>
              <w:rPr>
                <w:lang w:val="ru-RU"/>
              </w:rPr>
            </w:pPr>
          </w:p>
        </w:tc>
        <w:tc>
          <w:tcPr>
            <w:tcW w:w="6252" w:type="dxa"/>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Протокол от  __ __________ 20__ г.  №  __</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Зав. кафедрой  _________________  Н.Р. Балынская</w:t>
            </w:r>
          </w:p>
        </w:tc>
      </w:tr>
      <w:tr w:rsidR="00092ED8" w:rsidRPr="00AF665A">
        <w:trPr>
          <w:trHeight w:hRule="exact" w:val="277"/>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14"/>
        </w:trPr>
        <w:tc>
          <w:tcPr>
            <w:tcW w:w="9370" w:type="dxa"/>
            <w:gridSpan w:val="2"/>
            <w:tcBorders>
              <w:top w:val="single" w:sz="8" w:space="0" w:color="000000"/>
            </w:tcBorders>
            <w:shd w:val="clear" w:color="FFFFFF" w:fill="FFFFFF"/>
            <w:tcMar>
              <w:left w:w="4" w:type="dxa"/>
              <w:right w:w="4" w:type="dxa"/>
            </w:tcMar>
          </w:tcPr>
          <w:p w:rsidR="00092ED8" w:rsidRPr="00AF665A" w:rsidRDefault="00092ED8">
            <w:pPr>
              <w:rPr>
                <w:lang w:val="ru-RU"/>
              </w:rPr>
            </w:pPr>
          </w:p>
        </w:tc>
      </w:tr>
      <w:tr w:rsidR="00092ED8" w:rsidRPr="00AF665A">
        <w:trPr>
          <w:trHeight w:hRule="exact" w:val="13"/>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14"/>
        </w:trPr>
        <w:tc>
          <w:tcPr>
            <w:tcW w:w="9370" w:type="dxa"/>
            <w:gridSpan w:val="2"/>
            <w:tcBorders>
              <w:top w:val="single" w:sz="8" w:space="0" w:color="000000"/>
            </w:tcBorders>
            <w:shd w:val="clear" w:color="FFFFFF" w:fill="FFFFFF"/>
            <w:tcMar>
              <w:left w:w="4" w:type="dxa"/>
              <w:right w:w="4" w:type="dxa"/>
            </w:tcMar>
          </w:tcPr>
          <w:p w:rsidR="00092ED8" w:rsidRPr="00AF665A" w:rsidRDefault="00092ED8">
            <w:pPr>
              <w:rPr>
                <w:lang w:val="ru-RU"/>
              </w:rPr>
            </w:pPr>
          </w:p>
        </w:tc>
      </w:tr>
      <w:tr w:rsidR="00092ED8" w:rsidRPr="00AF665A">
        <w:trPr>
          <w:trHeight w:hRule="exact" w:val="96"/>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555"/>
        </w:trPr>
        <w:tc>
          <w:tcPr>
            <w:tcW w:w="9370" w:type="dxa"/>
            <w:gridSpan w:val="2"/>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092ED8" w:rsidRPr="00AF665A">
        <w:trPr>
          <w:trHeight w:hRule="exact" w:val="138"/>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555"/>
        </w:trPr>
        <w:tc>
          <w:tcPr>
            <w:tcW w:w="3119" w:type="dxa"/>
          </w:tcPr>
          <w:p w:rsidR="00092ED8" w:rsidRPr="00AF665A" w:rsidRDefault="00092ED8">
            <w:pPr>
              <w:rPr>
                <w:lang w:val="ru-RU"/>
              </w:rPr>
            </w:pPr>
          </w:p>
        </w:tc>
        <w:tc>
          <w:tcPr>
            <w:tcW w:w="6252" w:type="dxa"/>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Протокол от  __ __________ 20__ г.  №  __</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Зав. кафедрой  _________________  Н.Р. Балынская</w:t>
            </w:r>
          </w:p>
        </w:tc>
      </w:tr>
      <w:tr w:rsidR="00092ED8" w:rsidRPr="00AF665A">
        <w:trPr>
          <w:trHeight w:hRule="exact" w:val="277"/>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14"/>
        </w:trPr>
        <w:tc>
          <w:tcPr>
            <w:tcW w:w="9370" w:type="dxa"/>
            <w:gridSpan w:val="2"/>
            <w:tcBorders>
              <w:top w:val="single" w:sz="8" w:space="0" w:color="000000"/>
            </w:tcBorders>
            <w:shd w:val="clear" w:color="FFFFFF" w:fill="FFFFFF"/>
            <w:tcMar>
              <w:left w:w="4" w:type="dxa"/>
              <w:right w:w="4" w:type="dxa"/>
            </w:tcMar>
          </w:tcPr>
          <w:p w:rsidR="00092ED8" w:rsidRPr="00AF665A" w:rsidRDefault="00092ED8">
            <w:pPr>
              <w:rPr>
                <w:lang w:val="ru-RU"/>
              </w:rPr>
            </w:pPr>
          </w:p>
        </w:tc>
      </w:tr>
      <w:tr w:rsidR="00092ED8" w:rsidRPr="00AF665A">
        <w:trPr>
          <w:trHeight w:hRule="exact" w:val="13"/>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14"/>
        </w:trPr>
        <w:tc>
          <w:tcPr>
            <w:tcW w:w="9370" w:type="dxa"/>
            <w:gridSpan w:val="2"/>
            <w:tcBorders>
              <w:top w:val="single" w:sz="8" w:space="0" w:color="000000"/>
            </w:tcBorders>
            <w:shd w:val="clear" w:color="FFFFFF" w:fill="FFFFFF"/>
            <w:tcMar>
              <w:left w:w="4" w:type="dxa"/>
              <w:right w:w="4" w:type="dxa"/>
            </w:tcMar>
          </w:tcPr>
          <w:p w:rsidR="00092ED8" w:rsidRPr="00AF665A" w:rsidRDefault="00092ED8">
            <w:pPr>
              <w:rPr>
                <w:lang w:val="ru-RU"/>
              </w:rPr>
            </w:pPr>
          </w:p>
        </w:tc>
      </w:tr>
      <w:tr w:rsidR="00092ED8" w:rsidRPr="00AF665A">
        <w:trPr>
          <w:trHeight w:hRule="exact" w:val="96"/>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555"/>
        </w:trPr>
        <w:tc>
          <w:tcPr>
            <w:tcW w:w="9370" w:type="dxa"/>
            <w:gridSpan w:val="2"/>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092ED8" w:rsidRPr="00AF665A">
        <w:trPr>
          <w:trHeight w:hRule="exact" w:val="138"/>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555"/>
        </w:trPr>
        <w:tc>
          <w:tcPr>
            <w:tcW w:w="3119" w:type="dxa"/>
          </w:tcPr>
          <w:p w:rsidR="00092ED8" w:rsidRPr="00AF665A" w:rsidRDefault="00092ED8">
            <w:pPr>
              <w:rPr>
                <w:lang w:val="ru-RU"/>
              </w:rPr>
            </w:pPr>
          </w:p>
        </w:tc>
        <w:tc>
          <w:tcPr>
            <w:tcW w:w="6252" w:type="dxa"/>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Протокол от  __ __________ 20__ г.  №  __</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Зав. кафедрой  _________________  Н.Р. Балынская</w:t>
            </w:r>
          </w:p>
        </w:tc>
      </w:tr>
      <w:tr w:rsidR="00092ED8" w:rsidRPr="00AF665A">
        <w:trPr>
          <w:trHeight w:hRule="exact" w:val="277"/>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14"/>
        </w:trPr>
        <w:tc>
          <w:tcPr>
            <w:tcW w:w="9370" w:type="dxa"/>
            <w:gridSpan w:val="2"/>
            <w:tcBorders>
              <w:top w:val="single" w:sz="8" w:space="0" w:color="000000"/>
            </w:tcBorders>
            <w:shd w:val="clear" w:color="FFFFFF" w:fill="FFFFFF"/>
            <w:tcMar>
              <w:left w:w="4" w:type="dxa"/>
              <w:right w:w="4" w:type="dxa"/>
            </w:tcMar>
          </w:tcPr>
          <w:p w:rsidR="00092ED8" w:rsidRPr="00AF665A" w:rsidRDefault="00092ED8">
            <w:pPr>
              <w:rPr>
                <w:lang w:val="ru-RU"/>
              </w:rPr>
            </w:pPr>
          </w:p>
        </w:tc>
      </w:tr>
      <w:tr w:rsidR="00092ED8" w:rsidRPr="00AF665A">
        <w:trPr>
          <w:trHeight w:hRule="exact" w:val="13"/>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14"/>
        </w:trPr>
        <w:tc>
          <w:tcPr>
            <w:tcW w:w="9370" w:type="dxa"/>
            <w:gridSpan w:val="2"/>
            <w:tcBorders>
              <w:top w:val="single" w:sz="8" w:space="0" w:color="000000"/>
            </w:tcBorders>
            <w:shd w:val="clear" w:color="FFFFFF" w:fill="FFFFFF"/>
            <w:tcMar>
              <w:left w:w="4" w:type="dxa"/>
              <w:right w:w="4" w:type="dxa"/>
            </w:tcMar>
          </w:tcPr>
          <w:p w:rsidR="00092ED8" w:rsidRPr="00AF665A" w:rsidRDefault="00092ED8">
            <w:pPr>
              <w:rPr>
                <w:lang w:val="ru-RU"/>
              </w:rPr>
            </w:pPr>
          </w:p>
        </w:tc>
      </w:tr>
      <w:tr w:rsidR="00092ED8" w:rsidRPr="00AF665A">
        <w:trPr>
          <w:trHeight w:hRule="exact" w:val="96"/>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555"/>
        </w:trPr>
        <w:tc>
          <w:tcPr>
            <w:tcW w:w="9370" w:type="dxa"/>
            <w:gridSpan w:val="2"/>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092ED8" w:rsidRPr="00AF665A">
        <w:trPr>
          <w:trHeight w:hRule="exact" w:val="138"/>
        </w:trPr>
        <w:tc>
          <w:tcPr>
            <w:tcW w:w="3119" w:type="dxa"/>
          </w:tcPr>
          <w:p w:rsidR="00092ED8" w:rsidRPr="00AF665A" w:rsidRDefault="00092ED8">
            <w:pPr>
              <w:rPr>
                <w:lang w:val="ru-RU"/>
              </w:rPr>
            </w:pPr>
          </w:p>
        </w:tc>
        <w:tc>
          <w:tcPr>
            <w:tcW w:w="6238" w:type="dxa"/>
          </w:tcPr>
          <w:p w:rsidR="00092ED8" w:rsidRPr="00AF665A" w:rsidRDefault="00092ED8">
            <w:pPr>
              <w:rPr>
                <w:lang w:val="ru-RU"/>
              </w:rPr>
            </w:pPr>
          </w:p>
        </w:tc>
      </w:tr>
      <w:tr w:rsidR="00092ED8" w:rsidRPr="00AF665A">
        <w:trPr>
          <w:trHeight w:hRule="exact" w:val="555"/>
        </w:trPr>
        <w:tc>
          <w:tcPr>
            <w:tcW w:w="3119" w:type="dxa"/>
          </w:tcPr>
          <w:p w:rsidR="00092ED8" w:rsidRPr="00AF665A" w:rsidRDefault="00092ED8">
            <w:pPr>
              <w:rPr>
                <w:lang w:val="ru-RU"/>
              </w:rPr>
            </w:pPr>
          </w:p>
        </w:tc>
        <w:tc>
          <w:tcPr>
            <w:tcW w:w="6252" w:type="dxa"/>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Протокол от  __ __________ 20__ г.  №  __</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Зав. кафедрой  _________________  Н.Р. Балынская</w:t>
            </w:r>
          </w:p>
        </w:tc>
      </w:tr>
    </w:tbl>
    <w:p w:rsidR="00092ED8" w:rsidRPr="00AF665A" w:rsidRDefault="004E42D7">
      <w:pPr>
        <w:rPr>
          <w:sz w:val="0"/>
          <w:szCs w:val="0"/>
          <w:lang w:val="ru-RU"/>
        </w:rPr>
      </w:pPr>
      <w:r w:rsidRPr="00AF665A">
        <w:rPr>
          <w:lang w:val="ru-RU"/>
        </w:rPr>
        <w:br w:type="page"/>
      </w:r>
    </w:p>
    <w:tbl>
      <w:tblPr>
        <w:tblW w:w="0" w:type="auto"/>
        <w:tblCellMar>
          <w:left w:w="0" w:type="dxa"/>
          <w:right w:w="0" w:type="dxa"/>
        </w:tblCellMar>
        <w:tblLook w:val="04A0"/>
      </w:tblPr>
      <w:tblGrid>
        <w:gridCol w:w="1999"/>
        <w:gridCol w:w="7386"/>
      </w:tblGrid>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092ED8" w:rsidRPr="00AF665A">
        <w:trPr>
          <w:trHeight w:hRule="exact" w:val="1096"/>
        </w:trPr>
        <w:tc>
          <w:tcPr>
            <w:tcW w:w="9370" w:type="dxa"/>
            <w:gridSpan w:val="2"/>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формирование</w:t>
            </w:r>
            <w:r w:rsidRPr="00AF665A">
              <w:rPr>
                <w:lang w:val="ru-RU"/>
              </w:rPr>
              <w:t xml:space="preserve"> </w:t>
            </w:r>
            <w:r w:rsidRPr="00AF665A">
              <w:rPr>
                <w:rFonts w:ascii="Times New Roman" w:hAnsi="Times New Roman" w:cs="Times New Roman"/>
                <w:color w:val="000000"/>
                <w:sz w:val="24"/>
                <w:szCs w:val="24"/>
                <w:lang w:val="ru-RU"/>
              </w:rPr>
              <w:t>у</w:t>
            </w:r>
            <w:r w:rsidRPr="00AF665A">
              <w:rPr>
                <w:lang w:val="ru-RU"/>
              </w:rPr>
              <w:t xml:space="preserve"> </w:t>
            </w:r>
            <w:r w:rsidRPr="00AF665A">
              <w:rPr>
                <w:rFonts w:ascii="Times New Roman" w:hAnsi="Times New Roman" w:cs="Times New Roman"/>
                <w:color w:val="000000"/>
                <w:sz w:val="24"/>
                <w:szCs w:val="24"/>
                <w:lang w:val="ru-RU"/>
              </w:rPr>
              <w:t>студентов</w:t>
            </w:r>
            <w:r w:rsidRPr="00AF665A">
              <w:rPr>
                <w:lang w:val="ru-RU"/>
              </w:rPr>
              <w:t xml:space="preserve"> </w:t>
            </w:r>
            <w:r w:rsidRPr="00AF665A">
              <w:rPr>
                <w:rFonts w:ascii="Times New Roman" w:hAnsi="Times New Roman" w:cs="Times New Roman"/>
                <w:color w:val="000000"/>
                <w:sz w:val="24"/>
                <w:szCs w:val="24"/>
                <w:lang w:val="ru-RU"/>
              </w:rPr>
              <w:t>теоретических</w:t>
            </w:r>
            <w:r w:rsidRPr="00AF665A">
              <w:rPr>
                <w:lang w:val="ru-RU"/>
              </w:rPr>
              <w:t xml:space="preserve"> </w:t>
            </w:r>
            <w:r w:rsidRPr="00AF665A">
              <w:rPr>
                <w:rFonts w:ascii="Times New Roman" w:hAnsi="Times New Roman" w:cs="Times New Roman"/>
                <w:color w:val="000000"/>
                <w:sz w:val="24"/>
                <w:szCs w:val="24"/>
                <w:lang w:val="ru-RU"/>
              </w:rPr>
              <w:t>знаний,</w:t>
            </w:r>
            <w:r w:rsidRPr="00AF665A">
              <w:rPr>
                <w:lang w:val="ru-RU"/>
              </w:rPr>
              <w:t xml:space="preserve"> </w:t>
            </w:r>
            <w:r w:rsidRPr="00AF665A">
              <w:rPr>
                <w:rFonts w:ascii="Times New Roman" w:hAnsi="Times New Roman" w:cs="Times New Roman"/>
                <w:color w:val="000000"/>
                <w:sz w:val="24"/>
                <w:szCs w:val="24"/>
                <w:lang w:val="ru-RU"/>
              </w:rPr>
              <w:t>а</w:t>
            </w:r>
            <w:r w:rsidRPr="00AF665A">
              <w:rPr>
                <w:lang w:val="ru-RU"/>
              </w:rPr>
              <w:t xml:space="preserve"> </w:t>
            </w:r>
            <w:r w:rsidRPr="00AF665A">
              <w:rPr>
                <w:rFonts w:ascii="Times New Roman" w:hAnsi="Times New Roman" w:cs="Times New Roman"/>
                <w:color w:val="000000"/>
                <w:sz w:val="24"/>
                <w:szCs w:val="24"/>
                <w:lang w:val="ru-RU"/>
              </w:rPr>
              <w:t>также</w:t>
            </w:r>
            <w:r w:rsidRPr="00AF665A">
              <w:rPr>
                <w:lang w:val="ru-RU"/>
              </w:rPr>
              <w:t xml:space="preserve"> </w:t>
            </w:r>
            <w:r w:rsidRPr="00AF665A">
              <w:rPr>
                <w:rFonts w:ascii="Times New Roman" w:hAnsi="Times New Roman" w:cs="Times New Roman"/>
                <w:color w:val="000000"/>
                <w:sz w:val="24"/>
                <w:szCs w:val="24"/>
                <w:lang w:val="ru-RU"/>
              </w:rPr>
              <w:t>приобретение</w:t>
            </w:r>
            <w:r w:rsidRPr="00AF665A">
              <w:rPr>
                <w:lang w:val="ru-RU"/>
              </w:rPr>
              <w:t xml:space="preserve"> </w:t>
            </w:r>
            <w:r w:rsidRPr="00AF665A">
              <w:rPr>
                <w:rFonts w:ascii="Times New Roman" w:hAnsi="Times New Roman" w:cs="Times New Roman"/>
                <w:color w:val="000000"/>
                <w:sz w:val="24"/>
                <w:szCs w:val="24"/>
                <w:lang w:val="ru-RU"/>
              </w:rPr>
              <w:t>необходимых</w:t>
            </w:r>
            <w:r w:rsidRPr="00AF665A">
              <w:rPr>
                <w:lang w:val="ru-RU"/>
              </w:rPr>
              <w:t xml:space="preserve"> </w:t>
            </w:r>
            <w:r w:rsidRPr="00AF665A">
              <w:rPr>
                <w:rFonts w:ascii="Times New Roman" w:hAnsi="Times New Roman" w:cs="Times New Roman"/>
                <w:color w:val="000000"/>
                <w:sz w:val="24"/>
                <w:szCs w:val="24"/>
                <w:lang w:val="ru-RU"/>
              </w:rPr>
              <w:t>практических</w:t>
            </w:r>
            <w:r w:rsidRPr="00AF665A">
              <w:rPr>
                <w:lang w:val="ru-RU"/>
              </w:rPr>
              <w:t xml:space="preserve"> </w:t>
            </w:r>
            <w:r w:rsidRPr="00AF665A">
              <w:rPr>
                <w:rFonts w:ascii="Times New Roman" w:hAnsi="Times New Roman" w:cs="Times New Roman"/>
                <w:color w:val="000000"/>
                <w:sz w:val="24"/>
                <w:szCs w:val="24"/>
                <w:lang w:val="ru-RU"/>
              </w:rPr>
              <w:t>умений</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навыков</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области</w:t>
            </w:r>
            <w:r w:rsidRPr="00AF665A">
              <w:rPr>
                <w:lang w:val="ru-RU"/>
              </w:rPr>
              <w:t xml:space="preserve"> </w:t>
            </w:r>
            <w:r w:rsidRPr="00AF665A">
              <w:rPr>
                <w:rFonts w:ascii="Times New Roman" w:hAnsi="Times New Roman" w:cs="Times New Roman"/>
                <w:color w:val="000000"/>
                <w:sz w:val="24"/>
                <w:szCs w:val="24"/>
                <w:lang w:val="ru-RU"/>
              </w:rPr>
              <w:t>планирования</w:t>
            </w:r>
            <w:r w:rsidRPr="00AF665A">
              <w:rPr>
                <w:lang w:val="ru-RU"/>
              </w:rPr>
              <w:t xml:space="preserve"> </w:t>
            </w:r>
            <w:r w:rsidRPr="00AF665A">
              <w:rPr>
                <w:rFonts w:ascii="Times New Roman" w:hAnsi="Times New Roman" w:cs="Times New Roman"/>
                <w:color w:val="000000"/>
                <w:sz w:val="24"/>
                <w:szCs w:val="24"/>
                <w:lang w:val="ru-RU"/>
              </w:rPr>
              <w:t>социально-экономических</w:t>
            </w:r>
            <w:r w:rsidRPr="00AF665A">
              <w:rPr>
                <w:lang w:val="ru-RU"/>
              </w:rPr>
              <w:t xml:space="preserve"> </w:t>
            </w:r>
            <w:r w:rsidRPr="00AF665A">
              <w:rPr>
                <w:rFonts w:ascii="Times New Roman" w:hAnsi="Times New Roman" w:cs="Times New Roman"/>
                <w:color w:val="000000"/>
                <w:sz w:val="24"/>
                <w:szCs w:val="24"/>
                <w:lang w:val="ru-RU"/>
              </w:rPr>
              <w:t>процессов,</w:t>
            </w:r>
            <w:r w:rsidRPr="00AF665A">
              <w:rPr>
                <w:lang w:val="ru-RU"/>
              </w:rPr>
              <w:t xml:space="preserve"> </w:t>
            </w:r>
            <w:r w:rsidRPr="00AF665A">
              <w:rPr>
                <w:rFonts w:ascii="Times New Roman" w:hAnsi="Times New Roman" w:cs="Times New Roman"/>
                <w:color w:val="000000"/>
                <w:sz w:val="24"/>
                <w:szCs w:val="24"/>
                <w:lang w:val="ru-RU"/>
              </w:rPr>
              <w:t>происходящих</w:t>
            </w:r>
            <w:r w:rsidRPr="00AF665A">
              <w:rPr>
                <w:lang w:val="ru-RU"/>
              </w:rPr>
              <w:t xml:space="preserve"> </w:t>
            </w:r>
            <w:r w:rsidRPr="00AF665A">
              <w:rPr>
                <w:rFonts w:ascii="Times New Roman" w:hAnsi="Times New Roman" w:cs="Times New Roman"/>
                <w:color w:val="000000"/>
                <w:sz w:val="24"/>
                <w:szCs w:val="24"/>
                <w:lang w:val="ru-RU"/>
              </w:rPr>
              <w:t>на</w:t>
            </w:r>
            <w:r w:rsidRPr="00AF665A">
              <w:rPr>
                <w:lang w:val="ru-RU"/>
              </w:rPr>
              <w:t xml:space="preserve"> </w:t>
            </w:r>
            <w:r w:rsidRPr="00AF665A">
              <w:rPr>
                <w:rFonts w:ascii="Times New Roman" w:hAnsi="Times New Roman" w:cs="Times New Roman"/>
                <w:color w:val="000000"/>
                <w:sz w:val="24"/>
                <w:szCs w:val="24"/>
                <w:lang w:val="ru-RU"/>
              </w:rPr>
              <w:t>уровне</w:t>
            </w:r>
            <w:r w:rsidRPr="00AF665A">
              <w:rPr>
                <w:lang w:val="ru-RU"/>
              </w:rPr>
              <w:t xml:space="preserve"> </w:t>
            </w:r>
            <w:r w:rsidRPr="00AF665A">
              <w:rPr>
                <w:rFonts w:ascii="Times New Roman" w:hAnsi="Times New Roman" w:cs="Times New Roman"/>
                <w:color w:val="000000"/>
                <w:sz w:val="24"/>
                <w:szCs w:val="24"/>
                <w:lang w:val="ru-RU"/>
              </w:rPr>
              <w:t>муниципального</w:t>
            </w:r>
            <w:r w:rsidRPr="00AF665A">
              <w:rPr>
                <w:lang w:val="ru-RU"/>
              </w:rPr>
              <w:t xml:space="preserve"> </w:t>
            </w:r>
            <w:r w:rsidRPr="00AF665A">
              <w:rPr>
                <w:rFonts w:ascii="Times New Roman" w:hAnsi="Times New Roman" w:cs="Times New Roman"/>
                <w:color w:val="000000"/>
                <w:sz w:val="24"/>
                <w:szCs w:val="24"/>
                <w:lang w:val="ru-RU"/>
              </w:rPr>
              <w:t>образования.</w:t>
            </w:r>
            <w:r w:rsidRPr="00AF665A">
              <w:rPr>
                <w:lang w:val="ru-RU"/>
              </w:rPr>
              <w:t xml:space="preserve"> </w:t>
            </w:r>
          </w:p>
        </w:tc>
      </w:tr>
      <w:tr w:rsidR="00092ED8" w:rsidRPr="00AF665A">
        <w:trPr>
          <w:trHeight w:hRule="exact" w:val="138"/>
        </w:trPr>
        <w:tc>
          <w:tcPr>
            <w:tcW w:w="1985" w:type="dxa"/>
          </w:tcPr>
          <w:p w:rsidR="00092ED8" w:rsidRPr="00AF665A" w:rsidRDefault="00092ED8">
            <w:pPr>
              <w:rPr>
                <w:lang w:val="ru-RU"/>
              </w:rPr>
            </w:pPr>
          </w:p>
        </w:tc>
        <w:tc>
          <w:tcPr>
            <w:tcW w:w="7372" w:type="dxa"/>
          </w:tcPr>
          <w:p w:rsidR="00092ED8" w:rsidRPr="00AF665A" w:rsidRDefault="00092ED8">
            <w:pPr>
              <w:rPr>
                <w:lang w:val="ru-RU"/>
              </w:rPr>
            </w:pPr>
          </w:p>
        </w:tc>
      </w:tr>
      <w:tr w:rsidR="00092ED8" w:rsidRPr="00AF665A">
        <w:trPr>
          <w:trHeight w:hRule="exact" w:val="416"/>
        </w:trPr>
        <w:tc>
          <w:tcPr>
            <w:tcW w:w="9370" w:type="dxa"/>
            <w:gridSpan w:val="2"/>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b/>
                <w:color w:val="000000"/>
                <w:sz w:val="24"/>
                <w:szCs w:val="24"/>
                <w:lang w:val="ru-RU"/>
              </w:rPr>
              <w:t>2</w:t>
            </w:r>
            <w:r w:rsidRPr="00AF665A">
              <w:rPr>
                <w:lang w:val="ru-RU"/>
              </w:rPr>
              <w:t xml:space="preserve"> </w:t>
            </w:r>
            <w:r w:rsidRPr="00AF665A">
              <w:rPr>
                <w:rFonts w:ascii="Times New Roman" w:hAnsi="Times New Roman" w:cs="Times New Roman"/>
                <w:b/>
                <w:color w:val="000000"/>
                <w:sz w:val="24"/>
                <w:szCs w:val="24"/>
                <w:lang w:val="ru-RU"/>
              </w:rPr>
              <w:t>Место</w:t>
            </w:r>
            <w:r w:rsidRPr="00AF665A">
              <w:rPr>
                <w:lang w:val="ru-RU"/>
              </w:rPr>
              <w:t xml:space="preserve"> </w:t>
            </w:r>
            <w:r w:rsidRPr="00AF665A">
              <w:rPr>
                <w:rFonts w:ascii="Times New Roman" w:hAnsi="Times New Roman" w:cs="Times New Roman"/>
                <w:b/>
                <w:color w:val="000000"/>
                <w:sz w:val="24"/>
                <w:szCs w:val="24"/>
                <w:lang w:val="ru-RU"/>
              </w:rPr>
              <w:t>дисциплины</w:t>
            </w:r>
            <w:r w:rsidRPr="00AF665A">
              <w:rPr>
                <w:lang w:val="ru-RU"/>
              </w:rPr>
              <w:t xml:space="preserve"> </w:t>
            </w:r>
            <w:r w:rsidRPr="00AF665A">
              <w:rPr>
                <w:rFonts w:ascii="Times New Roman" w:hAnsi="Times New Roman" w:cs="Times New Roman"/>
                <w:b/>
                <w:color w:val="000000"/>
                <w:sz w:val="24"/>
                <w:szCs w:val="24"/>
                <w:lang w:val="ru-RU"/>
              </w:rPr>
              <w:t>(модуля)</w:t>
            </w:r>
            <w:r w:rsidRPr="00AF665A">
              <w:rPr>
                <w:lang w:val="ru-RU"/>
              </w:rPr>
              <w:t xml:space="preserve"> </w:t>
            </w:r>
            <w:r w:rsidRPr="00AF665A">
              <w:rPr>
                <w:rFonts w:ascii="Times New Roman" w:hAnsi="Times New Roman" w:cs="Times New Roman"/>
                <w:b/>
                <w:color w:val="000000"/>
                <w:sz w:val="24"/>
                <w:szCs w:val="24"/>
                <w:lang w:val="ru-RU"/>
              </w:rPr>
              <w:t>в</w:t>
            </w:r>
            <w:r w:rsidRPr="00AF665A">
              <w:rPr>
                <w:lang w:val="ru-RU"/>
              </w:rPr>
              <w:t xml:space="preserve"> </w:t>
            </w:r>
            <w:r w:rsidRPr="00AF665A">
              <w:rPr>
                <w:rFonts w:ascii="Times New Roman" w:hAnsi="Times New Roman" w:cs="Times New Roman"/>
                <w:b/>
                <w:color w:val="000000"/>
                <w:sz w:val="24"/>
                <w:szCs w:val="24"/>
                <w:lang w:val="ru-RU"/>
              </w:rPr>
              <w:t>структуре</w:t>
            </w:r>
            <w:r w:rsidRPr="00AF665A">
              <w:rPr>
                <w:lang w:val="ru-RU"/>
              </w:rPr>
              <w:t xml:space="preserve"> </w:t>
            </w:r>
            <w:r w:rsidRPr="00AF665A">
              <w:rPr>
                <w:rFonts w:ascii="Times New Roman" w:hAnsi="Times New Roman" w:cs="Times New Roman"/>
                <w:b/>
                <w:color w:val="000000"/>
                <w:sz w:val="24"/>
                <w:szCs w:val="24"/>
                <w:lang w:val="ru-RU"/>
              </w:rPr>
              <w:t>образовательной</w:t>
            </w:r>
            <w:r w:rsidRPr="00AF665A">
              <w:rPr>
                <w:lang w:val="ru-RU"/>
              </w:rPr>
              <w:t xml:space="preserve"> </w:t>
            </w:r>
            <w:r w:rsidRPr="00AF665A">
              <w:rPr>
                <w:rFonts w:ascii="Times New Roman" w:hAnsi="Times New Roman" w:cs="Times New Roman"/>
                <w:b/>
                <w:color w:val="000000"/>
                <w:sz w:val="24"/>
                <w:szCs w:val="24"/>
                <w:lang w:val="ru-RU"/>
              </w:rPr>
              <w:t>программы</w:t>
            </w:r>
            <w:r w:rsidRPr="00AF665A">
              <w:rPr>
                <w:lang w:val="ru-RU"/>
              </w:rPr>
              <w:t xml:space="preserve"> </w:t>
            </w:r>
          </w:p>
        </w:tc>
      </w:tr>
      <w:tr w:rsidR="00092ED8" w:rsidRPr="00AF665A">
        <w:trPr>
          <w:trHeight w:hRule="exact" w:val="1096"/>
        </w:trPr>
        <w:tc>
          <w:tcPr>
            <w:tcW w:w="9370" w:type="dxa"/>
            <w:gridSpan w:val="2"/>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Дисциплина</w:t>
            </w:r>
            <w:r w:rsidRPr="00AF665A">
              <w:rPr>
                <w:lang w:val="ru-RU"/>
              </w:rPr>
              <w:t xml:space="preserve"> </w:t>
            </w:r>
            <w:r w:rsidRPr="00AF665A">
              <w:rPr>
                <w:rFonts w:ascii="Times New Roman" w:hAnsi="Times New Roman" w:cs="Times New Roman"/>
                <w:color w:val="000000"/>
                <w:sz w:val="24"/>
                <w:szCs w:val="24"/>
                <w:lang w:val="ru-RU"/>
              </w:rPr>
              <w:t>Социально-экономическое</w:t>
            </w:r>
            <w:r w:rsidRPr="00AF665A">
              <w:rPr>
                <w:lang w:val="ru-RU"/>
              </w:rPr>
              <w:t xml:space="preserve"> </w:t>
            </w:r>
            <w:r w:rsidRPr="00AF665A">
              <w:rPr>
                <w:rFonts w:ascii="Times New Roman" w:hAnsi="Times New Roman" w:cs="Times New Roman"/>
                <w:color w:val="000000"/>
                <w:sz w:val="24"/>
                <w:szCs w:val="24"/>
                <w:lang w:val="ru-RU"/>
              </w:rPr>
              <w:t>планирование</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муниципальных</w:t>
            </w:r>
            <w:r w:rsidRPr="00AF665A">
              <w:rPr>
                <w:lang w:val="ru-RU"/>
              </w:rPr>
              <w:t xml:space="preserve"> </w:t>
            </w:r>
            <w:r w:rsidRPr="00AF665A">
              <w:rPr>
                <w:rFonts w:ascii="Times New Roman" w:hAnsi="Times New Roman" w:cs="Times New Roman"/>
                <w:color w:val="000000"/>
                <w:sz w:val="24"/>
                <w:szCs w:val="24"/>
                <w:lang w:val="ru-RU"/>
              </w:rPr>
              <w:t>образованиях</w:t>
            </w:r>
            <w:r w:rsidRPr="00AF665A">
              <w:rPr>
                <w:lang w:val="ru-RU"/>
              </w:rPr>
              <w:t xml:space="preserve"> </w:t>
            </w:r>
            <w:r w:rsidRPr="00AF665A">
              <w:rPr>
                <w:rFonts w:ascii="Times New Roman" w:hAnsi="Times New Roman" w:cs="Times New Roman"/>
                <w:color w:val="000000"/>
                <w:sz w:val="24"/>
                <w:szCs w:val="24"/>
                <w:lang w:val="ru-RU"/>
              </w:rPr>
              <w:t>входит</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вариативную</w:t>
            </w:r>
            <w:r w:rsidRPr="00AF665A">
              <w:rPr>
                <w:lang w:val="ru-RU"/>
              </w:rPr>
              <w:t xml:space="preserve"> </w:t>
            </w:r>
            <w:r w:rsidRPr="00AF665A">
              <w:rPr>
                <w:rFonts w:ascii="Times New Roman" w:hAnsi="Times New Roman" w:cs="Times New Roman"/>
                <w:color w:val="000000"/>
                <w:sz w:val="24"/>
                <w:szCs w:val="24"/>
                <w:lang w:val="ru-RU"/>
              </w:rPr>
              <w:t>часть</w:t>
            </w:r>
            <w:r w:rsidRPr="00AF665A">
              <w:rPr>
                <w:lang w:val="ru-RU"/>
              </w:rPr>
              <w:t xml:space="preserve"> </w:t>
            </w:r>
            <w:r w:rsidRPr="00AF665A">
              <w:rPr>
                <w:rFonts w:ascii="Times New Roman" w:hAnsi="Times New Roman" w:cs="Times New Roman"/>
                <w:color w:val="000000"/>
                <w:sz w:val="24"/>
                <w:szCs w:val="24"/>
                <w:lang w:val="ru-RU"/>
              </w:rPr>
              <w:t>учебного</w:t>
            </w:r>
            <w:r w:rsidRPr="00AF665A">
              <w:rPr>
                <w:lang w:val="ru-RU"/>
              </w:rPr>
              <w:t xml:space="preserve"> </w:t>
            </w:r>
            <w:r w:rsidRPr="00AF665A">
              <w:rPr>
                <w:rFonts w:ascii="Times New Roman" w:hAnsi="Times New Roman" w:cs="Times New Roman"/>
                <w:color w:val="000000"/>
                <w:sz w:val="24"/>
                <w:szCs w:val="24"/>
                <w:lang w:val="ru-RU"/>
              </w:rPr>
              <w:t>плана</w:t>
            </w:r>
            <w:r w:rsidRPr="00AF665A">
              <w:rPr>
                <w:lang w:val="ru-RU"/>
              </w:rPr>
              <w:t xml:space="preserve"> </w:t>
            </w:r>
            <w:r w:rsidRPr="00AF665A">
              <w:rPr>
                <w:rFonts w:ascii="Times New Roman" w:hAnsi="Times New Roman" w:cs="Times New Roman"/>
                <w:color w:val="000000"/>
                <w:sz w:val="24"/>
                <w:szCs w:val="24"/>
                <w:lang w:val="ru-RU"/>
              </w:rPr>
              <w:t>образовательной</w:t>
            </w:r>
            <w:r w:rsidRPr="00AF665A">
              <w:rPr>
                <w:lang w:val="ru-RU"/>
              </w:rPr>
              <w:t xml:space="preserve"> </w:t>
            </w:r>
            <w:r w:rsidRPr="00AF665A">
              <w:rPr>
                <w:rFonts w:ascii="Times New Roman" w:hAnsi="Times New Roman" w:cs="Times New Roman"/>
                <w:color w:val="000000"/>
                <w:sz w:val="24"/>
                <w:szCs w:val="24"/>
                <w:lang w:val="ru-RU"/>
              </w:rPr>
              <w:t>программы.</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изучения</w:t>
            </w:r>
            <w:r w:rsidRPr="00AF665A">
              <w:rPr>
                <w:lang w:val="ru-RU"/>
              </w:rPr>
              <w:t xml:space="preserve"> </w:t>
            </w:r>
            <w:r w:rsidRPr="00AF665A">
              <w:rPr>
                <w:rFonts w:ascii="Times New Roman" w:hAnsi="Times New Roman" w:cs="Times New Roman"/>
                <w:color w:val="000000"/>
                <w:sz w:val="24"/>
                <w:szCs w:val="24"/>
                <w:lang w:val="ru-RU"/>
              </w:rPr>
              <w:t>дисциплины</w:t>
            </w:r>
            <w:r w:rsidRPr="00AF665A">
              <w:rPr>
                <w:lang w:val="ru-RU"/>
              </w:rPr>
              <w:t xml:space="preserve"> </w:t>
            </w:r>
            <w:r w:rsidRPr="00AF665A">
              <w:rPr>
                <w:rFonts w:ascii="Times New Roman" w:hAnsi="Times New Roman" w:cs="Times New Roman"/>
                <w:color w:val="000000"/>
                <w:sz w:val="24"/>
                <w:szCs w:val="24"/>
                <w:lang w:val="ru-RU"/>
              </w:rPr>
              <w:t>необходимы</w:t>
            </w:r>
            <w:r w:rsidRPr="00AF665A">
              <w:rPr>
                <w:lang w:val="ru-RU"/>
              </w:rPr>
              <w:t xml:space="preserve"> </w:t>
            </w:r>
            <w:r w:rsidRPr="00AF665A">
              <w:rPr>
                <w:rFonts w:ascii="Times New Roman" w:hAnsi="Times New Roman" w:cs="Times New Roman"/>
                <w:color w:val="000000"/>
                <w:sz w:val="24"/>
                <w:szCs w:val="24"/>
                <w:lang w:val="ru-RU"/>
              </w:rPr>
              <w:t>знания</w:t>
            </w:r>
            <w:r w:rsidRPr="00AF665A">
              <w:rPr>
                <w:lang w:val="ru-RU"/>
              </w:rPr>
              <w:t xml:space="preserve"> </w:t>
            </w:r>
            <w:r w:rsidRPr="00AF665A">
              <w:rPr>
                <w:rFonts w:ascii="Times New Roman" w:hAnsi="Times New Roman" w:cs="Times New Roman"/>
                <w:color w:val="000000"/>
                <w:sz w:val="24"/>
                <w:szCs w:val="24"/>
                <w:lang w:val="ru-RU"/>
              </w:rPr>
              <w:t>(умения,</w:t>
            </w:r>
            <w:r w:rsidRPr="00AF665A">
              <w:rPr>
                <w:lang w:val="ru-RU"/>
              </w:rPr>
              <w:t xml:space="preserve"> </w:t>
            </w:r>
            <w:r w:rsidRPr="00AF665A">
              <w:rPr>
                <w:rFonts w:ascii="Times New Roman" w:hAnsi="Times New Roman" w:cs="Times New Roman"/>
                <w:color w:val="000000"/>
                <w:sz w:val="24"/>
                <w:szCs w:val="24"/>
                <w:lang w:val="ru-RU"/>
              </w:rPr>
              <w:t>владения),</w:t>
            </w:r>
            <w:r w:rsidRPr="00AF665A">
              <w:rPr>
                <w:lang w:val="ru-RU"/>
              </w:rPr>
              <w:t xml:space="preserve"> </w:t>
            </w:r>
            <w:r w:rsidRPr="00AF665A">
              <w:rPr>
                <w:rFonts w:ascii="Times New Roman" w:hAnsi="Times New Roman" w:cs="Times New Roman"/>
                <w:color w:val="000000"/>
                <w:sz w:val="24"/>
                <w:szCs w:val="24"/>
                <w:lang w:val="ru-RU"/>
              </w:rPr>
              <w:t>сформированные</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результате</w:t>
            </w:r>
            <w:r w:rsidRPr="00AF665A">
              <w:rPr>
                <w:lang w:val="ru-RU"/>
              </w:rPr>
              <w:t xml:space="preserve"> </w:t>
            </w:r>
            <w:r w:rsidRPr="00AF665A">
              <w:rPr>
                <w:rFonts w:ascii="Times New Roman" w:hAnsi="Times New Roman" w:cs="Times New Roman"/>
                <w:color w:val="000000"/>
                <w:sz w:val="24"/>
                <w:szCs w:val="24"/>
                <w:lang w:val="ru-RU"/>
              </w:rPr>
              <w:t>изучения</w:t>
            </w:r>
            <w:r w:rsidRPr="00AF665A">
              <w:rPr>
                <w:lang w:val="ru-RU"/>
              </w:rPr>
              <w:t xml:space="preserve"> </w:t>
            </w:r>
            <w:r w:rsidRPr="00AF665A">
              <w:rPr>
                <w:rFonts w:ascii="Times New Roman" w:hAnsi="Times New Roman" w:cs="Times New Roman"/>
                <w:color w:val="000000"/>
                <w:sz w:val="24"/>
                <w:szCs w:val="24"/>
                <w:lang w:val="ru-RU"/>
              </w:rPr>
              <w:t>дисциплин/</w:t>
            </w:r>
            <w:r w:rsidRPr="00AF665A">
              <w:rPr>
                <w:lang w:val="ru-RU"/>
              </w:rPr>
              <w:t xml:space="preserve"> </w:t>
            </w:r>
            <w:r w:rsidRPr="00AF665A">
              <w:rPr>
                <w:rFonts w:ascii="Times New Roman" w:hAnsi="Times New Roman" w:cs="Times New Roman"/>
                <w:color w:val="000000"/>
                <w:sz w:val="24"/>
                <w:szCs w:val="24"/>
                <w:lang w:val="ru-RU"/>
              </w:rPr>
              <w:t>практик:</w:t>
            </w:r>
            <w:r w:rsidRPr="00AF665A">
              <w:rPr>
                <w:lang w:val="ru-RU"/>
              </w:rPr>
              <w:t xml:space="preserve"> </w:t>
            </w:r>
          </w:p>
        </w:tc>
      </w:tr>
      <w:tr w:rsidR="00092ED8" w:rsidRPr="00AF665A">
        <w:trPr>
          <w:trHeight w:hRule="exact" w:val="285"/>
        </w:trPr>
        <w:tc>
          <w:tcPr>
            <w:tcW w:w="9370" w:type="dxa"/>
            <w:gridSpan w:val="2"/>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Бюджетная</w:t>
            </w:r>
            <w:r w:rsidRPr="00AF665A">
              <w:rPr>
                <w:lang w:val="ru-RU"/>
              </w:rPr>
              <w:t xml:space="preserve"> </w:t>
            </w:r>
            <w:r w:rsidRPr="00AF665A">
              <w:rPr>
                <w:rFonts w:ascii="Times New Roman" w:hAnsi="Times New Roman" w:cs="Times New Roman"/>
                <w:color w:val="000000"/>
                <w:sz w:val="24"/>
                <w:szCs w:val="24"/>
                <w:lang w:val="ru-RU"/>
              </w:rPr>
              <w:t>политика</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бюджетный</w:t>
            </w:r>
            <w:r w:rsidRPr="00AF665A">
              <w:rPr>
                <w:lang w:val="ru-RU"/>
              </w:rPr>
              <w:t xml:space="preserve"> </w:t>
            </w:r>
            <w:r w:rsidRPr="00AF665A">
              <w:rPr>
                <w:rFonts w:ascii="Times New Roman" w:hAnsi="Times New Roman" w:cs="Times New Roman"/>
                <w:color w:val="000000"/>
                <w:sz w:val="24"/>
                <w:szCs w:val="24"/>
                <w:lang w:val="ru-RU"/>
              </w:rPr>
              <w:t>анализ</w:t>
            </w:r>
            <w:r w:rsidRPr="00AF665A">
              <w:rPr>
                <w:lang w:val="ru-RU"/>
              </w:rP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управленческих</w:t>
            </w:r>
            <w:r>
              <w:t xml:space="preserve"> </w:t>
            </w:r>
            <w:r>
              <w:rPr>
                <w:rFonts w:ascii="Times New Roman" w:hAnsi="Times New Roman" w:cs="Times New Roman"/>
                <w:color w:val="000000"/>
                <w:sz w:val="24"/>
                <w:szCs w:val="24"/>
              </w:rPr>
              <w:t>решений</w:t>
            </w:r>
            <w: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092ED8" w:rsidRPr="00AF665A">
        <w:trPr>
          <w:trHeight w:hRule="exact" w:val="285"/>
        </w:trPr>
        <w:tc>
          <w:tcPr>
            <w:tcW w:w="9370" w:type="dxa"/>
            <w:gridSpan w:val="2"/>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Основы</w:t>
            </w:r>
            <w:r w:rsidRPr="00AF665A">
              <w:rPr>
                <w:lang w:val="ru-RU"/>
              </w:rPr>
              <w:t xml:space="preserve"> </w:t>
            </w:r>
            <w:r w:rsidRPr="00AF665A">
              <w:rPr>
                <w:rFonts w:ascii="Times New Roman" w:hAnsi="Times New Roman" w:cs="Times New Roman"/>
                <w:color w:val="000000"/>
                <w:sz w:val="24"/>
                <w:szCs w:val="24"/>
                <w:lang w:val="ru-RU"/>
              </w:rPr>
              <w:t>государственного</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муниципального</w:t>
            </w:r>
            <w:r w:rsidRPr="00AF665A">
              <w:rPr>
                <w:lang w:val="ru-RU"/>
              </w:rPr>
              <w:t xml:space="preserve"> </w:t>
            </w:r>
            <w:r w:rsidRPr="00AF665A">
              <w:rPr>
                <w:rFonts w:ascii="Times New Roman" w:hAnsi="Times New Roman" w:cs="Times New Roman"/>
                <w:color w:val="000000"/>
                <w:sz w:val="24"/>
                <w:szCs w:val="24"/>
                <w:lang w:val="ru-RU"/>
              </w:rPr>
              <w:t>управления</w:t>
            </w:r>
            <w:r w:rsidRPr="00AF665A">
              <w:rPr>
                <w:lang w:val="ru-RU"/>
              </w:rP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Правоведение</w:t>
            </w:r>
            <w: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Территориальная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населения</w:t>
            </w:r>
            <w: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решения</w:t>
            </w:r>
            <w:r>
              <w:t xml:space="preserve"> </w:t>
            </w:r>
          </w:p>
        </w:tc>
      </w:tr>
      <w:tr w:rsidR="00092ED8" w:rsidRPr="00AF665A">
        <w:trPr>
          <w:trHeight w:hRule="exact" w:val="555"/>
        </w:trPr>
        <w:tc>
          <w:tcPr>
            <w:tcW w:w="9370" w:type="dxa"/>
            <w:gridSpan w:val="2"/>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Знания</w:t>
            </w:r>
            <w:r w:rsidRPr="00AF665A">
              <w:rPr>
                <w:lang w:val="ru-RU"/>
              </w:rPr>
              <w:t xml:space="preserve"> </w:t>
            </w:r>
            <w:r w:rsidRPr="00AF665A">
              <w:rPr>
                <w:rFonts w:ascii="Times New Roman" w:hAnsi="Times New Roman" w:cs="Times New Roman"/>
                <w:color w:val="000000"/>
                <w:sz w:val="24"/>
                <w:szCs w:val="24"/>
                <w:lang w:val="ru-RU"/>
              </w:rPr>
              <w:t>(умения,</w:t>
            </w:r>
            <w:r w:rsidRPr="00AF665A">
              <w:rPr>
                <w:lang w:val="ru-RU"/>
              </w:rPr>
              <w:t xml:space="preserve"> </w:t>
            </w:r>
            <w:r w:rsidRPr="00AF665A">
              <w:rPr>
                <w:rFonts w:ascii="Times New Roman" w:hAnsi="Times New Roman" w:cs="Times New Roman"/>
                <w:color w:val="000000"/>
                <w:sz w:val="24"/>
                <w:szCs w:val="24"/>
                <w:lang w:val="ru-RU"/>
              </w:rPr>
              <w:t>владения),</w:t>
            </w:r>
            <w:r w:rsidRPr="00AF665A">
              <w:rPr>
                <w:lang w:val="ru-RU"/>
              </w:rPr>
              <w:t xml:space="preserve"> </w:t>
            </w:r>
            <w:r w:rsidRPr="00AF665A">
              <w:rPr>
                <w:rFonts w:ascii="Times New Roman" w:hAnsi="Times New Roman" w:cs="Times New Roman"/>
                <w:color w:val="000000"/>
                <w:sz w:val="24"/>
                <w:szCs w:val="24"/>
                <w:lang w:val="ru-RU"/>
              </w:rPr>
              <w:t>полученные</w:t>
            </w:r>
            <w:r w:rsidRPr="00AF665A">
              <w:rPr>
                <w:lang w:val="ru-RU"/>
              </w:rPr>
              <w:t xml:space="preserve"> </w:t>
            </w:r>
            <w:r w:rsidRPr="00AF665A">
              <w:rPr>
                <w:rFonts w:ascii="Times New Roman" w:hAnsi="Times New Roman" w:cs="Times New Roman"/>
                <w:color w:val="000000"/>
                <w:sz w:val="24"/>
                <w:szCs w:val="24"/>
                <w:lang w:val="ru-RU"/>
              </w:rPr>
              <w:t>при</w:t>
            </w:r>
            <w:r w:rsidRPr="00AF665A">
              <w:rPr>
                <w:lang w:val="ru-RU"/>
              </w:rPr>
              <w:t xml:space="preserve"> </w:t>
            </w:r>
            <w:r w:rsidRPr="00AF665A">
              <w:rPr>
                <w:rFonts w:ascii="Times New Roman" w:hAnsi="Times New Roman" w:cs="Times New Roman"/>
                <w:color w:val="000000"/>
                <w:sz w:val="24"/>
                <w:szCs w:val="24"/>
                <w:lang w:val="ru-RU"/>
              </w:rPr>
              <w:t>изучении</w:t>
            </w:r>
            <w:r w:rsidRPr="00AF665A">
              <w:rPr>
                <w:lang w:val="ru-RU"/>
              </w:rPr>
              <w:t xml:space="preserve"> </w:t>
            </w:r>
            <w:r w:rsidRPr="00AF665A">
              <w:rPr>
                <w:rFonts w:ascii="Times New Roman" w:hAnsi="Times New Roman" w:cs="Times New Roman"/>
                <w:color w:val="000000"/>
                <w:sz w:val="24"/>
                <w:szCs w:val="24"/>
                <w:lang w:val="ru-RU"/>
              </w:rPr>
              <w:t>данной</w:t>
            </w:r>
            <w:r w:rsidRPr="00AF665A">
              <w:rPr>
                <w:lang w:val="ru-RU"/>
              </w:rPr>
              <w:t xml:space="preserve"> </w:t>
            </w:r>
            <w:r w:rsidRPr="00AF665A">
              <w:rPr>
                <w:rFonts w:ascii="Times New Roman" w:hAnsi="Times New Roman" w:cs="Times New Roman"/>
                <w:color w:val="000000"/>
                <w:sz w:val="24"/>
                <w:szCs w:val="24"/>
                <w:lang w:val="ru-RU"/>
              </w:rPr>
              <w:t>дисциплины</w:t>
            </w:r>
            <w:r w:rsidRPr="00AF665A">
              <w:rPr>
                <w:lang w:val="ru-RU"/>
              </w:rPr>
              <w:t xml:space="preserve"> </w:t>
            </w:r>
            <w:r w:rsidRPr="00AF665A">
              <w:rPr>
                <w:rFonts w:ascii="Times New Roman" w:hAnsi="Times New Roman" w:cs="Times New Roman"/>
                <w:color w:val="000000"/>
                <w:sz w:val="24"/>
                <w:szCs w:val="24"/>
                <w:lang w:val="ru-RU"/>
              </w:rPr>
              <w:t>будут</w:t>
            </w:r>
            <w:r w:rsidRPr="00AF665A">
              <w:rPr>
                <w:lang w:val="ru-RU"/>
              </w:rPr>
              <w:t xml:space="preserve"> </w:t>
            </w:r>
            <w:r w:rsidRPr="00AF665A">
              <w:rPr>
                <w:rFonts w:ascii="Times New Roman" w:hAnsi="Times New Roman" w:cs="Times New Roman"/>
                <w:color w:val="000000"/>
                <w:sz w:val="24"/>
                <w:szCs w:val="24"/>
                <w:lang w:val="ru-RU"/>
              </w:rPr>
              <w:t>необходимы</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изучения</w:t>
            </w:r>
            <w:r w:rsidRPr="00AF665A">
              <w:rPr>
                <w:lang w:val="ru-RU"/>
              </w:rPr>
              <w:t xml:space="preserve"> </w:t>
            </w:r>
            <w:r w:rsidRPr="00AF665A">
              <w:rPr>
                <w:rFonts w:ascii="Times New Roman" w:hAnsi="Times New Roman" w:cs="Times New Roman"/>
                <w:color w:val="000000"/>
                <w:sz w:val="24"/>
                <w:szCs w:val="24"/>
                <w:lang w:val="ru-RU"/>
              </w:rPr>
              <w:t>дисциплин/практик:</w:t>
            </w:r>
            <w:r w:rsidRPr="00AF665A">
              <w:rPr>
                <w:lang w:val="ru-RU"/>
              </w:rP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России</w:t>
            </w:r>
            <w:r>
              <w:t xml:space="preserve"> </w:t>
            </w:r>
          </w:p>
        </w:tc>
      </w:tr>
      <w:tr w:rsidR="00092ED8" w:rsidRPr="00AF665A">
        <w:trPr>
          <w:trHeight w:hRule="exact" w:val="285"/>
        </w:trPr>
        <w:tc>
          <w:tcPr>
            <w:tcW w:w="9370" w:type="dxa"/>
            <w:gridSpan w:val="2"/>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Принятие</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исполнение</w:t>
            </w:r>
            <w:r w:rsidRPr="00AF665A">
              <w:rPr>
                <w:lang w:val="ru-RU"/>
              </w:rPr>
              <w:t xml:space="preserve"> </w:t>
            </w:r>
            <w:r w:rsidRPr="00AF665A">
              <w:rPr>
                <w:rFonts w:ascii="Times New Roman" w:hAnsi="Times New Roman" w:cs="Times New Roman"/>
                <w:color w:val="000000"/>
                <w:sz w:val="24"/>
                <w:szCs w:val="24"/>
                <w:lang w:val="ru-RU"/>
              </w:rPr>
              <w:t>государственных</w:t>
            </w:r>
            <w:r w:rsidRPr="00AF665A">
              <w:rPr>
                <w:lang w:val="ru-RU"/>
              </w:rPr>
              <w:t xml:space="preserve"> </w:t>
            </w:r>
            <w:r w:rsidRPr="00AF665A">
              <w:rPr>
                <w:rFonts w:ascii="Times New Roman" w:hAnsi="Times New Roman" w:cs="Times New Roman"/>
                <w:color w:val="000000"/>
                <w:sz w:val="24"/>
                <w:szCs w:val="24"/>
                <w:lang w:val="ru-RU"/>
              </w:rPr>
              <w:t>решений</w:t>
            </w:r>
            <w:r w:rsidRPr="00AF665A">
              <w:rPr>
                <w:lang w:val="ru-RU"/>
              </w:rP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Инвестиционная</w:t>
            </w:r>
            <w:r>
              <w:t xml:space="preserve"> </w:t>
            </w:r>
            <w:r>
              <w:rPr>
                <w:rFonts w:ascii="Times New Roman" w:hAnsi="Times New Roman" w:cs="Times New Roman"/>
                <w:color w:val="000000"/>
                <w:sz w:val="24"/>
                <w:szCs w:val="24"/>
              </w:rPr>
              <w:t>привлекательность</w:t>
            </w:r>
            <w:r>
              <w:t xml:space="preserve"> </w:t>
            </w:r>
            <w:r>
              <w:rPr>
                <w:rFonts w:ascii="Times New Roman" w:hAnsi="Times New Roman" w:cs="Times New Roman"/>
                <w:color w:val="000000"/>
                <w:sz w:val="24"/>
                <w:szCs w:val="24"/>
              </w:rPr>
              <w:t>региона</w:t>
            </w:r>
            <w:r>
              <w:t xml:space="preserve"> </w:t>
            </w:r>
          </w:p>
        </w:tc>
      </w:tr>
      <w:tr w:rsidR="00092ED8">
        <w:trPr>
          <w:trHeight w:hRule="exact" w:val="285"/>
        </w:trPr>
        <w:tc>
          <w:tcPr>
            <w:tcW w:w="9370" w:type="dxa"/>
            <w:gridSpan w:val="2"/>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мирового</w:t>
            </w:r>
            <w:r>
              <w:t xml:space="preserve"> </w:t>
            </w:r>
            <w:r>
              <w:rPr>
                <w:rFonts w:ascii="Times New Roman" w:hAnsi="Times New Roman" w:cs="Times New Roman"/>
                <w:color w:val="000000"/>
                <w:sz w:val="24"/>
                <w:szCs w:val="24"/>
              </w:rPr>
              <w:t>развития</w:t>
            </w:r>
            <w:r>
              <w:t xml:space="preserve"> </w:t>
            </w:r>
          </w:p>
        </w:tc>
      </w:tr>
      <w:tr w:rsidR="00092ED8">
        <w:trPr>
          <w:trHeight w:hRule="exact" w:val="138"/>
        </w:trPr>
        <w:tc>
          <w:tcPr>
            <w:tcW w:w="1985" w:type="dxa"/>
          </w:tcPr>
          <w:p w:rsidR="00092ED8" w:rsidRDefault="00092ED8"/>
        </w:tc>
        <w:tc>
          <w:tcPr>
            <w:tcW w:w="7372" w:type="dxa"/>
          </w:tcPr>
          <w:p w:rsidR="00092ED8" w:rsidRDefault="00092ED8"/>
        </w:tc>
      </w:tr>
      <w:tr w:rsidR="00092ED8" w:rsidRPr="00AF665A">
        <w:trPr>
          <w:trHeight w:hRule="exact" w:val="555"/>
        </w:trPr>
        <w:tc>
          <w:tcPr>
            <w:tcW w:w="9370" w:type="dxa"/>
            <w:gridSpan w:val="2"/>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b/>
                <w:color w:val="000000"/>
                <w:sz w:val="24"/>
                <w:szCs w:val="24"/>
                <w:lang w:val="ru-RU"/>
              </w:rPr>
              <w:t>3</w:t>
            </w:r>
            <w:r w:rsidRPr="00AF665A">
              <w:rPr>
                <w:lang w:val="ru-RU"/>
              </w:rPr>
              <w:t xml:space="preserve"> </w:t>
            </w:r>
            <w:r w:rsidRPr="00AF665A">
              <w:rPr>
                <w:rFonts w:ascii="Times New Roman" w:hAnsi="Times New Roman" w:cs="Times New Roman"/>
                <w:b/>
                <w:color w:val="000000"/>
                <w:sz w:val="24"/>
                <w:szCs w:val="24"/>
                <w:lang w:val="ru-RU"/>
              </w:rPr>
              <w:t>Компетенции</w:t>
            </w:r>
            <w:r w:rsidRPr="00AF665A">
              <w:rPr>
                <w:lang w:val="ru-RU"/>
              </w:rPr>
              <w:t xml:space="preserve"> </w:t>
            </w:r>
            <w:r w:rsidRPr="00AF665A">
              <w:rPr>
                <w:rFonts w:ascii="Times New Roman" w:hAnsi="Times New Roman" w:cs="Times New Roman"/>
                <w:b/>
                <w:color w:val="000000"/>
                <w:sz w:val="24"/>
                <w:szCs w:val="24"/>
                <w:lang w:val="ru-RU"/>
              </w:rPr>
              <w:t>обучающегося,</w:t>
            </w:r>
            <w:r w:rsidRPr="00AF665A">
              <w:rPr>
                <w:lang w:val="ru-RU"/>
              </w:rPr>
              <w:t xml:space="preserve"> </w:t>
            </w:r>
            <w:r w:rsidRPr="00AF665A">
              <w:rPr>
                <w:rFonts w:ascii="Times New Roman" w:hAnsi="Times New Roman" w:cs="Times New Roman"/>
                <w:b/>
                <w:color w:val="000000"/>
                <w:sz w:val="24"/>
                <w:szCs w:val="24"/>
                <w:lang w:val="ru-RU"/>
              </w:rPr>
              <w:t>формируемые</w:t>
            </w:r>
            <w:r w:rsidRPr="00AF665A">
              <w:rPr>
                <w:lang w:val="ru-RU"/>
              </w:rPr>
              <w:t xml:space="preserve"> </w:t>
            </w:r>
            <w:r w:rsidRPr="00AF665A">
              <w:rPr>
                <w:rFonts w:ascii="Times New Roman" w:hAnsi="Times New Roman" w:cs="Times New Roman"/>
                <w:b/>
                <w:color w:val="000000"/>
                <w:sz w:val="24"/>
                <w:szCs w:val="24"/>
                <w:lang w:val="ru-RU"/>
              </w:rPr>
              <w:t>в</w:t>
            </w:r>
            <w:r w:rsidRPr="00AF665A">
              <w:rPr>
                <w:lang w:val="ru-RU"/>
              </w:rPr>
              <w:t xml:space="preserve"> </w:t>
            </w:r>
            <w:r w:rsidRPr="00AF665A">
              <w:rPr>
                <w:rFonts w:ascii="Times New Roman" w:hAnsi="Times New Roman" w:cs="Times New Roman"/>
                <w:b/>
                <w:color w:val="000000"/>
                <w:sz w:val="24"/>
                <w:szCs w:val="24"/>
                <w:lang w:val="ru-RU"/>
              </w:rPr>
              <w:t>результате</w:t>
            </w:r>
            <w:r w:rsidRPr="00AF665A">
              <w:rPr>
                <w:lang w:val="ru-RU"/>
              </w:rPr>
              <w:t xml:space="preserve"> </w:t>
            </w:r>
            <w:r w:rsidRPr="00AF665A">
              <w:rPr>
                <w:rFonts w:ascii="Times New Roman" w:hAnsi="Times New Roman" w:cs="Times New Roman"/>
                <w:b/>
                <w:color w:val="000000"/>
                <w:sz w:val="24"/>
                <w:szCs w:val="24"/>
                <w:lang w:val="ru-RU"/>
              </w:rPr>
              <w:t>освоения</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b/>
                <w:color w:val="000000"/>
                <w:sz w:val="24"/>
                <w:szCs w:val="24"/>
                <w:lang w:val="ru-RU"/>
              </w:rPr>
              <w:t>дисциплины</w:t>
            </w:r>
            <w:r w:rsidRPr="00AF665A">
              <w:rPr>
                <w:lang w:val="ru-RU"/>
              </w:rPr>
              <w:t xml:space="preserve"> </w:t>
            </w:r>
            <w:r w:rsidRPr="00AF665A">
              <w:rPr>
                <w:rFonts w:ascii="Times New Roman" w:hAnsi="Times New Roman" w:cs="Times New Roman"/>
                <w:b/>
                <w:color w:val="000000"/>
                <w:sz w:val="24"/>
                <w:szCs w:val="24"/>
                <w:lang w:val="ru-RU"/>
              </w:rPr>
              <w:t>(модуля)</w:t>
            </w:r>
            <w:r w:rsidRPr="00AF665A">
              <w:rPr>
                <w:lang w:val="ru-RU"/>
              </w:rPr>
              <w:t xml:space="preserve"> </w:t>
            </w:r>
            <w:r w:rsidRPr="00AF665A">
              <w:rPr>
                <w:rFonts w:ascii="Times New Roman" w:hAnsi="Times New Roman" w:cs="Times New Roman"/>
                <w:b/>
                <w:color w:val="000000"/>
                <w:sz w:val="24"/>
                <w:szCs w:val="24"/>
                <w:lang w:val="ru-RU"/>
              </w:rPr>
              <w:t>и</w:t>
            </w:r>
            <w:r w:rsidRPr="00AF665A">
              <w:rPr>
                <w:lang w:val="ru-RU"/>
              </w:rPr>
              <w:t xml:space="preserve"> </w:t>
            </w:r>
            <w:r w:rsidRPr="00AF665A">
              <w:rPr>
                <w:rFonts w:ascii="Times New Roman" w:hAnsi="Times New Roman" w:cs="Times New Roman"/>
                <w:b/>
                <w:color w:val="000000"/>
                <w:sz w:val="24"/>
                <w:szCs w:val="24"/>
                <w:lang w:val="ru-RU"/>
              </w:rPr>
              <w:t>планируемые</w:t>
            </w:r>
            <w:r w:rsidRPr="00AF665A">
              <w:rPr>
                <w:lang w:val="ru-RU"/>
              </w:rPr>
              <w:t xml:space="preserve"> </w:t>
            </w:r>
            <w:r w:rsidRPr="00AF665A">
              <w:rPr>
                <w:rFonts w:ascii="Times New Roman" w:hAnsi="Times New Roman" w:cs="Times New Roman"/>
                <w:b/>
                <w:color w:val="000000"/>
                <w:sz w:val="24"/>
                <w:szCs w:val="24"/>
                <w:lang w:val="ru-RU"/>
              </w:rPr>
              <w:t>результаты</w:t>
            </w:r>
            <w:r w:rsidRPr="00AF665A">
              <w:rPr>
                <w:lang w:val="ru-RU"/>
              </w:rPr>
              <w:t xml:space="preserve"> </w:t>
            </w:r>
            <w:r w:rsidRPr="00AF665A">
              <w:rPr>
                <w:rFonts w:ascii="Times New Roman" w:hAnsi="Times New Roman" w:cs="Times New Roman"/>
                <w:b/>
                <w:color w:val="000000"/>
                <w:sz w:val="24"/>
                <w:szCs w:val="24"/>
                <w:lang w:val="ru-RU"/>
              </w:rPr>
              <w:t>обучения</w:t>
            </w:r>
            <w:r w:rsidRPr="00AF665A">
              <w:rPr>
                <w:lang w:val="ru-RU"/>
              </w:rPr>
              <w:t xml:space="preserve"> </w:t>
            </w:r>
          </w:p>
        </w:tc>
      </w:tr>
      <w:tr w:rsidR="00092ED8" w:rsidRPr="00AF665A">
        <w:trPr>
          <w:trHeight w:hRule="exact" w:val="826"/>
        </w:trPr>
        <w:tc>
          <w:tcPr>
            <w:tcW w:w="9370" w:type="dxa"/>
            <w:gridSpan w:val="2"/>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результате</w:t>
            </w:r>
            <w:r w:rsidRPr="00AF665A">
              <w:rPr>
                <w:lang w:val="ru-RU"/>
              </w:rPr>
              <w:t xml:space="preserve"> </w:t>
            </w:r>
            <w:r w:rsidRPr="00AF665A">
              <w:rPr>
                <w:rFonts w:ascii="Times New Roman" w:hAnsi="Times New Roman" w:cs="Times New Roman"/>
                <w:color w:val="000000"/>
                <w:sz w:val="24"/>
                <w:szCs w:val="24"/>
                <w:lang w:val="ru-RU"/>
              </w:rPr>
              <w:t>освоения</w:t>
            </w:r>
            <w:r w:rsidRPr="00AF665A">
              <w:rPr>
                <w:lang w:val="ru-RU"/>
              </w:rPr>
              <w:t xml:space="preserve"> </w:t>
            </w:r>
            <w:r w:rsidRPr="00AF665A">
              <w:rPr>
                <w:rFonts w:ascii="Times New Roman" w:hAnsi="Times New Roman" w:cs="Times New Roman"/>
                <w:color w:val="000000"/>
                <w:sz w:val="24"/>
                <w:szCs w:val="24"/>
                <w:lang w:val="ru-RU"/>
              </w:rPr>
              <w:t>дисциплины</w:t>
            </w:r>
            <w:r w:rsidRPr="00AF665A">
              <w:rPr>
                <w:lang w:val="ru-RU"/>
              </w:rPr>
              <w:t xml:space="preserve"> </w:t>
            </w:r>
            <w:r w:rsidRPr="00AF665A">
              <w:rPr>
                <w:rFonts w:ascii="Times New Roman" w:hAnsi="Times New Roman" w:cs="Times New Roman"/>
                <w:color w:val="000000"/>
                <w:sz w:val="24"/>
                <w:szCs w:val="24"/>
                <w:lang w:val="ru-RU"/>
              </w:rPr>
              <w:t>(модуля)</w:t>
            </w:r>
            <w:r w:rsidRPr="00AF665A">
              <w:rPr>
                <w:lang w:val="ru-RU"/>
              </w:rPr>
              <w:t xml:space="preserve"> </w:t>
            </w:r>
            <w:r w:rsidRPr="00AF665A">
              <w:rPr>
                <w:rFonts w:ascii="Times New Roman" w:hAnsi="Times New Roman" w:cs="Times New Roman"/>
                <w:color w:val="000000"/>
                <w:sz w:val="24"/>
                <w:szCs w:val="24"/>
                <w:lang w:val="ru-RU"/>
              </w:rPr>
              <w:t>«Социально-экономическое</w:t>
            </w:r>
            <w:r w:rsidRPr="00AF665A">
              <w:rPr>
                <w:lang w:val="ru-RU"/>
              </w:rPr>
              <w:t xml:space="preserve"> </w:t>
            </w:r>
            <w:r w:rsidRPr="00AF665A">
              <w:rPr>
                <w:rFonts w:ascii="Times New Roman" w:hAnsi="Times New Roman" w:cs="Times New Roman"/>
                <w:color w:val="000000"/>
                <w:sz w:val="24"/>
                <w:szCs w:val="24"/>
                <w:lang w:val="ru-RU"/>
              </w:rPr>
              <w:t>планирование</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муниципальных</w:t>
            </w:r>
            <w:r w:rsidRPr="00AF665A">
              <w:rPr>
                <w:lang w:val="ru-RU"/>
              </w:rPr>
              <w:t xml:space="preserve"> </w:t>
            </w:r>
            <w:r w:rsidRPr="00AF665A">
              <w:rPr>
                <w:rFonts w:ascii="Times New Roman" w:hAnsi="Times New Roman" w:cs="Times New Roman"/>
                <w:color w:val="000000"/>
                <w:sz w:val="24"/>
                <w:szCs w:val="24"/>
                <w:lang w:val="ru-RU"/>
              </w:rPr>
              <w:t>образованиях»</w:t>
            </w:r>
            <w:r w:rsidRPr="00AF665A">
              <w:rPr>
                <w:lang w:val="ru-RU"/>
              </w:rPr>
              <w:t xml:space="preserve"> </w:t>
            </w:r>
            <w:r w:rsidRPr="00AF665A">
              <w:rPr>
                <w:rFonts w:ascii="Times New Roman" w:hAnsi="Times New Roman" w:cs="Times New Roman"/>
                <w:color w:val="000000"/>
                <w:sz w:val="24"/>
                <w:szCs w:val="24"/>
                <w:lang w:val="ru-RU"/>
              </w:rPr>
              <w:t>обучающийся</w:t>
            </w:r>
            <w:r w:rsidRPr="00AF665A">
              <w:rPr>
                <w:lang w:val="ru-RU"/>
              </w:rPr>
              <w:t xml:space="preserve"> </w:t>
            </w:r>
            <w:r w:rsidRPr="00AF665A">
              <w:rPr>
                <w:rFonts w:ascii="Times New Roman" w:hAnsi="Times New Roman" w:cs="Times New Roman"/>
                <w:color w:val="000000"/>
                <w:sz w:val="24"/>
                <w:szCs w:val="24"/>
                <w:lang w:val="ru-RU"/>
              </w:rPr>
              <w:t>должен</w:t>
            </w:r>
            <w:r w:rsidRPr="00AF665A">
              <w:rPr>
                <w:lang w:val="ru-RU"/>
              </w:rPr>
              <w:t xml:space="preserve"> </w:t>
            </w:r>
            <w:r w:rsidRPr="00AF665A">
              <w:rPr>
                <w:rFonts w:ascii="Times New Roman" w:hAnsi="Times New Roman" w:cs="Times New Roman"/>
                <w:color w:val="000000"/>
                <w:sz w:val="24"/>
                <w:szCs w:val="24"/>
                <w:lang w:val="ru-RU"/>
              </w:rPr>
              <w:t>обладать</w:t>
            </w:r>
            <w:r w:rsidRPr="00AF665A">
              <w:rPr>
                <w:lang w:val="ru-RU"/>
              </w:rPr>
              <w:t xml:space="preserve"> </w:t>
            </w:r>
            <w:r w:rsidRPr="00AF665A">
              <w:rPr>
                <w:rFonts w:ascii="Times New Roman" w:hAnsi="Times New Roman" w:cs="Times New Roman"/>
                <w:color w:val="000000"/>
                <w:sz w:val="24"/>
                <w:szCs w:val="24"/>
                <w:lang w:val="ru-RU"/>
              </w:rPr>
              <w:t>следующими</w:t>
            </w:r>
            <w:r w:rsidRPr="00AF665A">
              <w:rPr>
                <w:lang w:val="ru-RU"/>
              </w:rPr>
              <w:t xml:space="preserve"> </w:t>
            </w:r>
            <w:r w:rsidRPr="00AF665A">
              <w:rPr>
                <w:rFonts w:ascii="Times New Roman" w:hAnsi="Times New Roman" w:cs="Times New Roman"/>
                <w:color w:val="000000"/>
                <w:sz w:val="24"/>
                <w:szCs w:val="24"/>
                <w:lang w:val="ru-RU"/>
              </w:rPr>
              <w:t>компетенциями:</w:t>
            </w:r>
            <w:r w:rsidRPr="00AF665A">
              <w:rPr>
                <w:lang w:val="ru-RU"/>
              </w:rPr>
              <w:t xml:space="preserve"> </w:t>
            </w:r>
          </w:p>
        </w:tc>
      </w:tr>
      <w:tr w:rsidR="00092ED8" w:rsidRPr="00AF665A">
        <w:trPr>
          <w:trHeight w:hRule="exact" w:val="7"/>
        </w:trPr>
        <w:tc>
          <w:tcPr>
            <w:tcW w:w="1985" w:type="dxa"/>
          </w:tcPr>
          <w:p w:rsidR="00092ED8" w:rsidRPr="00AF665A" w:rsidRDefault="00092ED8">
            <w:pPr>
              <w:rPr>
                <w:lang w:val="ru-RU"/>
              </w:rPr>
            </w:pPr>
          </w:p>
        </w:tc>
        <w:tc>
          <w:tcPr>
            <w:tcW w:w="7372" w:type="dxa"/>
          </w:tcPr>
          <w:p w:rsidR="00092ED8" w:rsidRPr="00AF665A" w:rsidRDefault="00092ED8">
            <w:pPr>
              <w:rPr>
                <w:lang w:val="ru-RU"/>
              </w:rPr>
            </w:pPr>
          </w:p>
        </w:tc>
      </w:tr>
      <w:tr w:rsidR="00092ED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092ED8" w:rsidRDefault="004E42D7">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092ED8" w:rsidRDefault="004E42D7">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092ED8" w:rsidRPr="00AF665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092ED8" w:rsidRPr="00AF665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муниципальной сферы</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законодательные и иные нормативные правовые акты, регламентирующие основы построения и функционирования системы муниципального образования Российской Федерации</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общие принципы анализа и использования нормативных и правовых документов муниципального права</w:t>
            </w:r>
          </w:p>
        </w:tc>
      </w:tr>
    </w:tbl>
    <w:p w:rsidR="00092ED8" w:rsidRPr="00AF665A" w:rsidRDefault="004E42D7">
      <w:pPr>
        <w:rPr>
          <w:sz w:val="0"/>
          <w:szCs w:val="0"/>
          <w:lang w:val="ru-RU"/>
        </w:rPr>
      </w:pPr>
      <w:r w:rsidRPr="00AF665A">
        <w:rPr>
          <w:lang w:val="ru-RU"/>
        </w:rPr>
        <w:br w:type="page"/>
      </w:r>
    </w:p>
    <w:tbl>
      <w:tblPr>
        <w:tblW w:w="0" w:type="auto"/>
        <w:tblCellMar>
          <w:left w:w="0" w:type="dxa"/>
          <w:right w:w="0" w:type="dxa"/>
        </w:tblCellMar>
        <w:tblLook w:val="04A0"/>
      </w:tblPr>
      <w:tblGrid>
        <w:gridCol w:w="1999"/>
        <w:gridCol w:w="7386"/>
      </w:tblGrid>
      <w:tr w:rsidR="00092ED8" w:rsidRPr="00AF665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применять и использовать нормативные правовые документы муниципального права</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анализировать нормативно-правовые акты в сфере эволюции муниципального права при социально-экономическом планировании в муниципальных образованиях</w:t>
            </w:r>
          </w:p>
        </w:tc>
      </w:tr>
      <w:tr w:rsidR="00092ED8" w:rsidRPr="00AF665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терминологией законодательства в сфере  муниципального права</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методами регионального анализа  муниципального права  для решения проблем размещения хозяйства и развития регионов</w:t>
            </w:r>
          </w:p>
        </w:tc>
      </w:tr>
      <w:tr w:rsidR="00092ED8" w:rsidRPr="00AF665A">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092ED8" w:rsidRPr="00AF665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основные понятия, профессиональную терминологию в области принятия организационно-управленческих решений</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общий процесс, технологии, принципы и методы принятия организационно-управленческих решений и оценки их последствий</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основные критерии и ограничения выбора организационно- управленческих решений</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формы ответственности за принятые организационно- управленческие решения</w:t>
            </w:r>
          </w:p>
        </w:tc>
      </w:tr>
      <w:tr w:rsidR="00092ED8" w:rsidRPr="00AF665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обосновывать выбор принимаемых организационно-управленческих решений;</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анализировать принимаемые организационно-управленческие решения и оценивать их последствия</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нести ответственность за принятые организационно-управленческие решения</w:t>
            </w:r>
          </w:p>
        </w:tc>
      </w:tr>
      <w:tr w:rsidR="00092ED8" w:rsidRPr="00AF665A">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навыками принятия организационно-управленческих решений для достижения максимального результата в профессиональной деятельности</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методами и технологиями принятия организационно- управленческих решений</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приемами выбора оптимальных организационно-управленческих решений</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методами реализации основных управленческих функций</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методами оценки их последствий и несения ответственности, технологиями профессионального роста</w:t>
            </w:r>
          </w:p>
        </w:tc>
      </w:tr>
      <w:tr w:rsidR="00092ED8" w:rsidRPr="00AF665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bl>
    <w:p w:rsidR="00092ED8" w:rsidRPr="00AF665A" w:rsidRDefault="004E42D7">
      <w:pPr>
        <w:rPr>
          <w:sz w:val="0"/>
          <w:szCs w:val="0"/>
          <w:lang w:val="ru-RU"/>
        </w:rPr>
      </w:pPr>
      <w:r w:rsidRPr="00AF665A">
        <w:rPr>
          <w:lang w:val="ru-RU"/>
        </w:rPr>
        <w:br w:type="page"/>
      </w:r>
    </w:p>
    <w:tbl>
      <w:tblPr>
        <w:tblW w:w="0" w:type="auto"/>
        <w:tblCellMar>
          <w:left w:w="0" w:type="dxa"/>
          <w:right w:w="0" w:type="dxa"/>
        </w:tblCellMar>
        <w:tblLook w:val="04A0"/>
      </w:tblPr>
      <w:tblGrid>
        <w:gridCol w:w="1999"/>
        <w:gridCol w:w="7386"/>
      </w:tblGrid>
      <w:tr w:rsidR="00092ED8" w:rsidRPr="00AF665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механизм исчисления налогоплательщиками федеральных, региональных и местных налогов и сборов, порядок их уплаты</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принципы выделения бюджетных ассигнований, сущность бюджетных рисков;</w:t>
            </w:r>
          </w:p>
        </w:tc>
      </w:tr>
      <w:tr w:rsidR="00092ED8" w:rsidRPr="00AF665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с помощью экономического инструментария анализировать эффективность управления бюджетом и государственной (муниципальными) активами</w:t>
            </w:r>
          </w:p>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использовать современные методы социально-экономического планирования в муниципальных образованиях сопровождать мероприятия осуществления государственного и муниципального закупок</w:t>
            </w:r>
          </w:p>
        </w:tc>
      </w:tr>
      <w:tr w:rsidR="00092ED8" w:rsidRPr="00AF665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Default="004E42D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92ED8" w:rsidRPr="00AF665A" w:rsidRDefault="004E42D7">
            <w:pPr>
              <w:spacing w:after="0" w:line="240" w:lineRule="auto"/>
              <w:rPr>
                <w:sz w:val="24"/>
                <w:szCs w:val="24"/>
                <w:lang w:val="ru-RU"/>
              </w:rPr>
            </w:pPr>
            <w:r w:rsidRPr="00AF665A">
              <w:rPr>
                <w:rFonts w:ascii="Times New Roman" w:hAnsi="Times New Roman" w:cs="Times New Roman"/>
                <w:color w:val="000000"/>
                <w:sz w:val="24"/>
                <w:szCs w:val="24"/>
                <w:lang w:val="ru-RU"/>
              </w:rPr>
              <w:t>качественными и количественными методами оценки деятельности рыночных субъектов, результатов государственного регулирования экономики и  социально-экономического планирования в муниципальных образованиях</w:t>
            </w:r>
          </w:p>
        </w:tc>
      </w:tr>
    </w:tbl>
    <w:p w:rsidR="00092ED8" w:rsidRPr="00AF665A" w:rsidRDefault="004E42D7">
      <w:pPr>
        <w:rPr>
          <w:sz w:val="0"/>
          <w:szCs w:val="0"/>
          <w:lang w:val="ru-RU"/>
        </w:rPr>
      </w:pPr>
      <w:r w:rsidRPr="00AF665A">
        <w:rPr>
          <w:lang w:val="ru-RU"/>
        </w:rPr>
        <w:br w:type="page"/>
      </w:r>
    </w:p>
    <w:tbl>
      <w:tblPr>
        <w:tblW w:w="0" w:type="auto"/>
        <w:tblCellMar>
          <w:left w:w="0" w:type="dxa"/>
          <w:right w:w="0" w:type="dxa"/>
        </w:tblCellMar>
        <w:tblLook w:val="04A0"/>
      </w:tblPr>
      <w:tblGrid>
        <w:gridCol w:w="710"/>
        <w:gridCol w:w="1695"/>
        <w:gridCol w:w="440"/>
        <w:gridCol w:w="733"/>
        <w:gridCol w:w="645"/>
        <w:gridCol w:w="733"/>
        <w:gridCol w:w="562"/>
        <w:gridCol w:w="1550"/>
        <w:gridCol w:w="1633"/>
        <w:gridCol w:w="1255"/>
      </w:tblGrid>
      <w:tr w:rsidR="00092ED8" w:rsidRPr="00AF665A">
        <w:trPr>
          <w:trHeight w:hRule="exact" w:val="285"/>
        </w:trPr>
        <w:tc>
          <w:tcPr>
            <w:tcW w:w="710" w:type="dxa"/>
          </w:tcPr>
          <w:p w:rsidR="00092ED8" w:rsidRPr="00AF665A" w:rsidRDefault="00092ED8">
            <w:pPr>
              <w:rPr>
                <w:lang w:val="ru-RU"/>
              </w:rPr>
            </w:pPr>
          </w:p>
        </w:tc>
        <w:tc>
          <w:tcPr>
            <w:tcW w:w="9228" w:type="dxa"/>
            <w:gridSpan w:val="9"/>
            <w:shd w:val="clear" w:color="000000" w:fill="FFFFFF"/>
            <w:tcMar>
              <w:left w:w="34" w:type="dxa"/>
              <w:right w:w="34" w:type="dxa"/>
            </w:tcMar>
          </w:tcPr>
          <w:p w:rsidR="00092ED8" w:rsidRPr="00AF665A" w:rsidRDefault="004E42D7">
            <w:pPr>
              <w:spacing w:after="0" w:line="240" w:lineRule="auto"/>
              <w:jc w:val="both"/>
              <w:rPr>
                <w:sz w:val="24"/>
                <w:szCs w:val="24"/>
                <w:lang w:val="ru-RU"/>
              </w:rPr>
            </w:pPr>
            <w:r w:rsidRPr="00AF665A">
              <w:rPr>
                <w:rFonts w:ascii="Times New Roman" w:hAnsi="Times New Roman" w:cs="Times New Roman"/>
                <w:b/>
                <w:color w:val="000000"/>
                <w:sz w:val="24"/>
                <w:szCs w:val="24"/>
                <w:lang w:val="ru-RU"/>
              </w:rPr>
              <w:t>4.</w:t>
            </w:r>
            <w:r w:rsidRPr="00AF665A">
              <w:rPr>
                <w:lang w:val="ru-RU"/>
              </w:rPr>
              <w:t xml:space="preserve"> </w:t>
            </w:r>
            <w:r w:rsidRPr="00AF665A">
              <w:rPr>
                <w:rFonts w:ascii="Times New Roman" w:hAnsi="Times New Roman" w:cs="Times New Roman"/>
                <w:b/>
                <w:color w:val="000000"/>
                <w:sz w:val="24"/>
                <w:szCs w:val="24"/>
                <w:lang w:val="ru-RU"/>
              </w:rPr>
              <w:t>Структура,</w:t>
            </w:r>
            <w:r w:rsidRPr="00AF665A">
              <w:rPr>
                <w:lang w:val="ru-RU"/>
              </w:rPr>
              <w:t xml:space="preserve"> </w:t>
            </w:r>
            <w:r w:rsidRPr="00AF665A">
              <w:rPr>
                <w:rFonts w:ascii="Times New Roman" w:hAnsi="Times New Roman" w:cs="Times New Roman"/>
                <w:b/>
                <w:color w:val="000000"/>
                <w:sz w:val="24"/>
                <w:szCs w:val="24"/>
                <w:lang w:val="ru-RU"/>
              </w:rPr>
              <w:t>объём</w:t>
            </w:r>
            <w:r w:rsidRPr="00AF665A">
              <w:rPr>
                <w:lang w:val="ru-RU"/>
              </w:rPr>
              <w:t xml:space="preserve"> </w:t>
            </w:r>
            <w:r w:rsidRPr="00AF665A">
              <w:rPr>
                <w:rFonts w:ascii="Times New Roman" w:hAnsi="Times New Roman" w:cs="Times New Roman"/>
                <w:b/>
                <w:color w:val="000000"/>
                <w:sz w:val="24"/>
                <w:szCs w:val="24"/>
                <w:lang w:val="ru-RU"/>
              </w:rPr>
              <w:t>и</w:t>
            </w:r>
            <w:r w:rsidRPr="00AF665A">
              <w:rPr>
                <w:lang w:val="ru-RU"/>
              </w:rPr>
              <w:t xml:space="preserve"> </w:t>
            </w:r>
            <w:r w:rsidRPr="00AF665A">
              <w:rPr>
                <w:rFonts w:ascii="Times New Roman" w:hAnsi="Times New Roman" w:cs="Times New Roman"/>
                <w:b/>
                <w:color w:val="000000"/>
                <w:sz w:val="24"/>
                <w:szCs w:val="24"/>
                <w:lang w:val="ru-RU"/>
              </w:rPr>
              <w:t>содержание</w:t>
            </w:r>
            <w:r w:rsidRPr="00AF665A">
              <w:rPr>
                <w:lang w:val="ru-RU"/>
              </w:rPr>
              <w:t xml:space="preserve"> </w:t>
            </w:r>
            <w:r w:rsidRPr="00AF665A">
              <w:rPr>
                <w:rFonts w:ascii="Times New Roman" w:hAnsi="Times New Roman" w:cs="Times New Roman"/>
                <w:b/>
                <w:color w:val="000000"/>
                <w:sz w:val="24"/>
                <w:szCs w:val="24"/>
                <w:lang w:val="ru-RU"/>
              </w:rPr>
              <w:t>дисциплины</w:t>
            </w:r>
            <w:r w:rsidRPr="00AF665A">
              <w:rPr>
                <w:lang w:val="ru-RU"/>
              </w:rPr>
              <w:t xml:space="preserve"> </w:t>
            </w:r>
            <w:r w:rsidRPr="00AF665A">
              <w:rPr>
                <w:rFonts w:ascii="Times New Roman" w:hAnsi="Times New Roman" w:cs="Times New Roman"/>
                <w:b/>
                <w:color w:val="000000"/>
                <w:sz w:val="24"/>
                <w:szCs w:val="24"/>
                <w:lang w:val="ru-RU"/>
              </w:rPr>
              <w:t>(модуля)</w:t>
            </w:r>
            <w:r w:rsidRPr="00AF665A">
              <w:rPr>
                <w:lang w:val="ru-RU"/>
              </w:rPr>
              <w:t xml:space="preserve"> </w:t>
            </w:r>
          </w:p>
        </w:tc>
      </w:tr>
      <w:tr w:rsidR="00092ED8" w:rsidRPr="00AF665A">
        <w:trPr>
          <w:trHeight w:hRule="exact" w:val="3611"/>
        </w:trPr>
        <w:tc>
          <w:tcPr>
            <w:tcW w:w="9937" w:type="dxa"/>
            <w:gridSpan w:val="10"/>
            <w:shd w:val="clear" w:color="000000" w:fill="FFFFFF"/>
            <w:tcMar>
              <w:left w:w="34" w:type="dxa"/>
              <w:right w:w="34" w:type="dxa"/>
            </w:tcMar>
          </w:tcPr>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Общая</w:t>
            </w:r>
            <w:r w:rsidRPr="00AF665A">
              <w:rPr>
                <w:lang w:val="ru-RU"/>
              </w:rPr>
              <w:t xml:space="preserve"> </w:t>
            </w:r>
            <w:r w:rsidRPr="00AF665A">
              <w:rPr>
                <w:rFonts w:ascii="Times New Roman" w:hAnsi="Times New Roman" w:cs="Times New Roman"/>
                <w:color w:val="000000"/>
                <w:sz w:val="24"/>
                <w:szCs w:val="24"/>
                <w:lang w:val="ru-RU"/>
              </w:rPr>
              <w:t>трудоемкость</w:t>
            </w:r>
            <w:r w:rsidRPr="00AF665A">
              <w:rPr>
                <w:lang w:val="ru-RU"/>
              </w:rPr>
              <w:t xml:space="preserve"> </w:t>
            </w:r>
            <w:r w:rsidRPr="00AF665A">
              <w:rPr>
                <w:rFonts w:ascii="Times New Roman" w:hAnsi="Times New Roman" w:cs="Times New Roman"/>
                <w:color w:val="000000"/>
                <w:sz w:val="24"/>
                <w:szCs w:val="24"/>
                <w:lang w:val="ru-RU"/>
              </w:rPr>
              <w:t>дисциплины</w:t>
            </w:r>
            <w:r w:rsidRPr="00AF665A">
              <w:rPr>
                <w:lang w:val="ru-RU"/>
              </w:rPr>
              <w:t xml:space="preserve"> </w:t>
            </w:r>
            <w:r w:rsidRPr="00AF665A">
              <w:rPr>
                <w:rFonts w:ascii="Times New Roman" w:hAnsi="Times New Roman" w:cs="Times New Roman"/>
                <w:color w:val="000000"/>
                <w:sz w:val="24"/>
                <w:szCs w:val="24"/>
                <w:lang w:val="ru-RU"/>
              </w:rPr>
              <w:t>составляет</w:t>
            </w:r>
            <w:r w:rsidRPr="00AF665A">
              <w:rPr>
                <w:lang w:val="ru-RU"/>
              </w:rPr>
              <w:t xml:space="preserve"> </w:t>
            </w:r>
            <w:r w:rsidRPr="00AF665A">
              <w:rPr>
                <w:rFonts w:ascii="Times New Roman" w:hAnsi="Times New Roman" w:cs="Times New Roman"/>
                <w:color w:val="000000"/>
                <w:sz w:val="24"/>
                <w:szCs w:val="24"/>
                <w:lang w:val="ru-RU"/>
              </w:rPr>
              <w:t>4</w:t>
            </w:r>
            <w:r w:rsidRPr="00AF665A">
              <w:rPr>
                <w:lang w:val="ru-RU"/>
              </w:rPr>
              <w:t xml:space="preserve"> </w:t>
            </w:r>
            <w:r w:rsidRPr="00AF665A">
              <w:rPr>
                <w:rFonts w:ascii="Times New Roman" w:hAnsi="Times New Roman" w:cs="Times New Roman"/>
                <w:color w:val="000000"/>
                <w:sz w:val="24"/>
                <w:szCs w:val="24"/>
                <w:lang w:val="ru-RU"/>
              </w:rPr>
              <w:t>зачетных</w:t>
            </w:r>
            <w:r w:rsidRPr="00AF665A">
              <w:rPr>
                <w:lang w:val="ru-RU"/>
              </w:rPr>
              <w:t xml:space="preserve"> </w:t>
            </w:r>
            <w:r w:rsidRPr="00AF665A">
              <w:rPr>
                <w:rFonts w:ascii="Times New Roman" w:hAnsi="Times New Roman" w:cs="Times New Roman"/>
                <w:color w:val="000000"/>
                <w:sz w:val="24"/>
                <w:szCs w:val="24"/>
                <w:lang w:val="ru-RU"/>
              </w:rPr>
              <w:t>единиц</w:t>
            </w:r>
            <w:r w:rsidRPr="00AF665A">
              <w:rPr>
                <w:lang w:val="ru-RU"/>
              </w:rPr>
              <w:t xml:space="preserve"> </w:t>
            </w:r>
            <w:r w:rsidRPr="00AF665A">
              <w:rPr>
                <w:rFonts w:ascii="Times New Roman" w:hAnsi="Times New Roman" w:cs="Times New Roman"/>
                <w:color w:val="000000"/>
                <w:sz w:val="24"/>
                <w:szCs w:val="24"/>
                <w:lang w:val="ru-RU"/>
              </w:rPr>
              <w:t>144</w:t>
            </w:r>
            <w:r w:rsidRPr="00AF665A">
              <w:rPr>
                <w:lang w:val="ru-RU"/>
              </w:rPr>
              <w:t xml:space="preserve"> </w:t>
            </w:r>
            <w:r w:rsidRPr="00AF665A">
              <w:rPr>
                <w:rFonts w:ascii="Times New Roman" w:hAnsi="Times New Roman" w:cs="Times New Roman"/>
                <w:color w:val="000000"/>
                <w:sz w:val="24"/>
                <w:szCs w:val="24"/>
                <w:lang w:val="ru-RU"/>
              </w:rPr>
              <w:t>акад.</w:t>
            </w:r>
            <w:r w:rsidRPr="00AF665A">
              <w:rPr>
                <w:lang w:val="ru-RU"/>
              </w:rPr>
              <w:t xml:space="preserve"> </w:t>
            </w:r>
            <w:r w:rsidRPr="00AF665A">
              <w:rPr>
                <w:rFonts w:ascii="Times New Roman" w:hAnsi="Times New Roman" w:cs="Times New Roman"/>
                <w:color w:val="000000"/>
                <w:sz w:val="24"/>
                <w:szCs w:val="24"/>
                <w:lang w:val="ru-RU"/>
              </w:rPr>
              <w:t>часов,</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том</w:t>
            </w:r>
            <w:r w:rsidRPr="00AF665A">
              <w:rPr>
                <w:lang w:val="ru-RU"/>
              </w:rPr>
              <w:t xml:space="preserve"> </w:t>
            </w:r>
            <w:r w:rsidRPr="00AF665A">
              <w:rPr>
                <w:rFonts w:ascii="Times New Roman" w:hAnsi="Times New Roman" w:cs="Times New Roman"/>
                <w:color w:val="000000"/>
                <w:sz w:val="24"/>
                <w:szCs w:val="24"/>
                <w:lang w:val="ru-RU"/>
              </w:rPr>
              <w:t>числе:</w:t>
            </w:r>
            <w:r w:rsidRPr="00AF665A">
              <w:rPr>
                <w:lang w:val="ru-RU"/>
              </w:rPr>
              <w:t xml:space="preserve"> </w:t>
            </w:r>
          </w:p>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контактная</w:t>
            </w:r>
            <w:r w:rsidRPr="00AF665A">
              <w:rPr>
                <w:lang w:val="ru-RU"/>
              </w:rPr>
              <w:t xml:space="preserve"> </w:t>
            </w:r>
            <w:r w:rsidRPr="00AF665A">
              <w:rPr>
                <w:rFonts w:ascii="Times New Roman" w:hAnsi="Times New Roman" w:cs="Times New Roman"/>
                <w:color w:val="000000"/>
                <w:sz w:val="24"/>
                <w:szCs w:val="24"/>
                <w:lang w:val="ru-RU"/>
              </w:rPr>
              <w:t>работа</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7,6</w:t>
            </w:r>
            <w:r w:rsidRPr="00AF665A">
              <w:rPr>
                <w:lang w:val="ru-RU"/>
              </w:rPr>
              <w:t xml:space="preserve"> </w:t>
            </w:r>
            <w:r w:rsidRPr="00AF665A">
              <w:rPr>
                <w:rFonts w:ascii="Times New Roman" w:hAnsi="Times New Roman" w:cs="Times New Roman"/>
                <w:color w:val="000000"/>
                <w:sz w:val="24"/>
                <w:szCs w:val="24"/>
                <w:lang w:val="ru-RU"/>
              </w:rPr>
              <w:t>акад.</w:t>
            </w:r>
            <w:r w:rsidRPr="00AF665A">
              <w:rPr>
                <w:lang w:val="ru-RU"/>
              </w:rPr>
              <w:t xml:space="preserve"> </w:t>
            </w:r>
            <w:r w:rsidRPr="00AF665A">
              <w:rPr>
                <w:rFonts w:ascii="Times New Roman" w:hAnsi="Times New Roman" w:cs="Times New Roman"/>
                <w:color w:val="000000"/>
                <w:sz w:val="24"/>
                <w:szCs w:val="24"/>
                <w:lang w:val="ru-RU"/>
              </w:rPr>
              <w:t>часов:</w:t>
            </w:r>
            <w:r w:rsidRPr="00AF665A">
              <w:rPr>
                <w:lang w:val="ru-RU"/>
              </w:rPr>
              <w:t xml:space="preserve"> </w:t>
            </w:r>
          </w:p>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аудиторная</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4</w:t>
            </w:r>
            <w:r w:rsidRPr="00AF665A">
              <w:rPr>
                <w:lang w:val="ru-RU"/>
              </w:rPr>
              <w:t xml:space="preserve"> </w:t>
            </w:r>
            <w:r w:rsidRPr="00AF665A">
              <w:rPr>
                <w:rFonts w:ascii="Times New Roman" w:hAnsi="Times New Roman" w:cs="Times New Roman"/>
                <w:color w:val="000000"/>
                <w:sz w:val="24"/>
                <w:szCs w:val="24"/>
                <w:lang w:val="ru-RU"/>
              </w:rPr>
              <w:t>акад.</w:t>
            </w:r>
            <w:r w:rsidRPr="00AF665A">
              <w:rPr>
                <w:lang w:val="ru-RU"/>
              </w:rPr>
              <w:t xml:space="preserve"> </w:t>
            </w:r>
            <w:r w:rsidRPr="00AF665A">
              <w:rPr>
                <w:rFonts w:ascii="Times New Roman" w:hAnsi="Times New Roman" w:cs="Times New Roman"/>
                <w:color w:val="000000"/>
                <w:sz w:val="24"/>
                <w:szCs w:val="24"/>
                <w:lang w:val="ru-RU"/>
              </w:rPr>
              <w:t>часов;</w:t>
            </w:r>
            <w:r w:rsidRPr="00AF665A">
              <w:rPr>
                <w:lang w:val="ru-RU"/>
              </w:rPr>
              <w:t xml:space="preserve"> </w:t>
            </w:r>
          </w:p>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внеаудиторная</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3,6</w:t>
            </w:r>
            <w:r w:rsidRPr="00AF665A">
              <w:rPr>
                <w:lang w:val="ru-RU"/>
              </w:rPr>
              <w:t xml:space="preserve"> </w:t>
            </w:r>
            <w:r w:rsidRPr="00AF665A">
              <w:rPr>
                <w:rFonts w:ascii="Times New Roman" w:hAnsi="Times New Roman" w:cs="Times New Roman"/>
                <w:color w:val="000000"/>
                <w:sz w:val="24"/>
                <w:szCs w:val="24"/>
                <w:lang w:val="ru-RU"/>
              </w:rPr>
              <w:t>акад.</w:t>
            </w:r>
            <w:r w:rsidRPr="00AF665A">
              <w:rPr>
                <w:lang w:val="ru-RU"/>
              </w:rPr>
              <w:t xml:space="preserve"> </w:t>
            </w:r>
            <w:r w:rsidRPr="00AF665A">
              <w:rPr>
                <w:rFonts w:ascii="Times New Roman" w:hAnsi="Times New Roman" w:cs="Times New Roman"/>
                <w:color w:val="000000"/>
                <w:sz w:val="24"/>
                <w:szCs w:val="24"/>
                <w:lang w:val="ru-RU"/>
              </w:rPr>
              <w:t>часов</w:t>
            </w:r>
            <w:r w:rsidRPr="00AF665A">
              <w:rPr>
                <w:lang w:val="ru-RU"/>
              </w:rPr>
              <w:t xml:space="preserve"> </w:t>
            </w:r>
          </w:p>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самостоятельная</w:t>
            </w:r>
            <w:r w:rsidRPr="00AF665A">
              <w:rPr>
                <w:lang w:val="ru-RU"/>
              </w:rPr>
              <w:t xml:space="preserve"> </w:t>
            </w:r>
            <w:r w:rsidRPr="00AF665A">
              <w:rPr>
                <w:rFonts w:ascii="Times New Roman" w:hAnsi="Times New Roman" w:cs="Times New Roman"/>
                <w:color w:val="000000"/>
                <w:sz w:val="24"/>
                <w:szCs w:val="24"/>
                <w:lang w:val="ru-RU"/>
              </w:rPr>
              <w:t>работа</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127,7</w:t>
            </w:r>
            <w:r w:rsidRPr="00AF665A">
              <w:rPr>
                <w:lang w:val="ru-RU"/>
              </w:rPr>
              <w:t xml:space="preserve"> </w:t>
            </w:r>
            <w:r w:rsidRPr="00AF665A">
              <w:rPr>
                <w:rFonts w:ascii="Times New Roman" w:hAnsi="Times New Roman" w:cs="Times New Roman"/>
                <w:color w:val="000000"/>
                <w:sz w:val="24"/>
                <w:szCs w:val="24"/>
                <w:lang w:val="ru-RU"/>
              </w:rPr>
              <w:t>акад.</w:t>
            </w:r>
            <w:r w:rsidRPr="00AF665A">
              <w:rPr>
                <w:lang w:val="ru-RU"/>
              </w:rPr>
              <w:t xml:space="preserve"> </w:t>
            </w:r>
            <w:r w:rsidRPr="00AF665A">
              <w:rPr>
                <w:rFonts w:ascii="Times New Roman" w:hAnsi="Times New Roman" w:cs="Times New Roman"/>
                <w:color w:val="000000"/>
                <w:sz w:val="24"/>
                <w:szCs w:val="24"/>
                <w:lang w:val="ru-RU"/>
              </w:rPr>
              <w:t>часов;</w:t>
            </w:r>
            <w:r w:rsidRPr="00AF665A">
              <w:rPr>
                <w:lang w:val="ru-RU"/>
              </w:rPr>
              <w:t xml:space="preserve"> </w:t>
            </w:r>
          </w:p>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подготовка</w:t>
            </w:r>
            <w:r w:rsidRPr="00AF665A">
              <w:rPr>
                <w:lang w:val="ru-RU"/>
              </w:rPr>
              <w:t xml:space="preserve"> </w:t>
            </w:r>
            <w:r w:rsidRPr="00AF665A">
              <w:rPr>
                <w:rFonts w:ascii="Times New Roman" w:hAnsi="Times New Roman" w:cs="Times New Roman"/>
                <w:color w:val="000000"/>
                <w:sz w:val="24"/>
                <w:szCs w:val="24"/>
                <w:lang w:val="ru-RU"/>
              </w:rPr>
              <w:t>к</w:t>
            </w:r>
            <w:r w:rsidRPr="00AF665A">
              <w:rPr>
                <w:lang w:val="ru-RU"/>
              </w:rPr>
              <w:t xml:space="preserve"> </w:t>
            </w:r>
            <w:r w:rsidRPr="00AF665A">
              <w:rPr>
                <w:rFonts w:ascii="Times New Roman" w:hAnsi="Times New Roman" w:cs="Times New Roman"/>
                <w:color w:val="000000"/>
                <w:sz w:val="24"/>
                <w:szCs w:val="24"/>
                <w:lang w:val="ru-RU"/>
              </w:rPr>
              <w:t>экзамену</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8,7</w:t>
            </w:r>
            <w:r w:rsidRPr="00AF665A">
              <w:rPr>
                <w:lang w:val="ru-RU"/>
              </w:rPr>
              <w:t xml:space="preserve"> </w:t>
            </w:r>
            <w:r w:rsidRPr="00AF665A">
              <w:rPr>
                <w:rFonts w:ascii="Times New Roman" w:hAnsi="Times New Roman" w:cs="Times New Roman"/>
                <w:color w:val="000000"/>
                <w:sz w:val="24"/>
                <w:szCs w:val="24"/>
                <w:lang w:val="ru-RU"/>
              </w:rPr>
              <w:t>акад.</w:t>
            </w:r>
            <w:r w:rsidRPr="00AF665A">
              <w:rPr>
                <w:lang w:val="ru-RU"/>
              </w:rPr>
              <w:t xml:space="preserve"> </w:t>
            </w:r>
            <w:r w:rsidRPr="00AF665A">
              <w:rPr>
                <w:rFonts w:ascii="Times New Roman" w:hAnsi="Times New Roman" w:cs="Times New Roman"/>
                <w:color w:val="000000"/>
                <w:sz w:val="24"/>
                <w:szCs w:val="24"/>
                <w:lang w:val="ru-RU"/>
              </w:rPr>
              <w:t>часа</w:t>
            </w:r>
            <w:r w:rsidRPr="00AF665A">
              <w:rPr>
                <w:lang w:val="ru-RU"/>
              </w:rPr>
              <w:t xml:space="preserve"> </w:t>
            </w:r>
          </w:p>
          <w:p w:rsidR="00092ED8" w:rsidRPr="00AF665A" w:rsidRDefault="00092ED8">
            <w:pPr>
              <w:spacing w:after="0" w:line="240" w:lineRule="auto"/>
              <w:jc w:val="both"/>
              <w:rPr>
                <w:sz w:val="24"/>
                <w:szCs w:val="24"/>
                <w:lang w:val="ru-RU"/>
              </w:rPr>
            </w:pPr>
          </w:p>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Форма</w:t>
            </w:r>
            <w:r w:rsidRPr="00AF665A">
              <w:rPr>
                <w:lang w:val="ru-RU"/>
              </w:rPr>
              <w:t xml:space="preserve"> </w:t>
            </w:r>
            <w:r w:rsidRPr="00AF665A">
              <w:rPr>
                <w:rFonts w:ascii="Times New Roman" w:hAnsi="Times New Roman" w:cs="Times New Roman"/>
                <w:color w:val="000000"/>
                <w:sz w:val="24"/>
                <w:szCs w:val="24"/>
                <w:lang w:val="ru-RU"/>
              </w:rPr>
              <w:t>аттестации</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курсовая</w:t>
            </w:r>
            <w:r w:rsidRPr="00AF665A">
              <w:rPr>
                <w:lang w:val="ru-RU"/>
              </w:rPr>
              <w:t xml:space="preserve"> </w:t>
            </w:r>
            <w:r w:rsidRPr="00AF665A">
              <w:rPr>
                <w:rFonts w:ascii="Times New Roman" w:hAnsi="Times New Roman" w:cs="Times New Roman"/>
                <w:color w:val="000000"/>
                <w:sz w:val="24"/>
                <w:szCs w:val="24"/>
                <w:lang w:val="ru-RU"/>
              </w:rPr>
              <w:t>работа,</w:t>
            </w:r>
            <w:r w:rsidRPr="00AF665A">
              <w:rPr>
                <w:lang w:val="ru-RU"/>
              </w:rPr>
              <w:t xml:space="preserve"> </w:t>
            </w:r>
            <w:r w:rsidRPr="00AF665A">
              <w:rPr>
                <w:rFonts w:ascii="Times New Roman" w:hAnsi="Times New Roman" w:cs="Times New Roman"/>
                <w:color w:val="000000"/>
                <w:sz w:val="24"/>
                <w:szCs w:val="24"/>
                <w:lang w:val="ru-RU"/>
              </w:rPr>
              <w:t>экзамен</w:t>
            </w:r>
            <w:r w:rsidRPr="00AF665A">
              <w:rPr>
                <w:lang w:val="ru-RU"/>
              </w:rPr>
              <w:t xml:space="preserve"> </w:t>
            </w:r>
          </w:p>
        </w:tc>
      </w:tr>
      <w:tr w:rsidR="00092ED8" w:rsidRPr="00AF665A">
        <w:trPr>
          <w:trHeight w:hRule="exact" w:val="138"/>
        </w:trPr>
        <w:tc>
          <w:tcPr>
            <w:tcW w:w="710" w:type="dxa"/>
          </w:tcPr>
          <w:p w:rsidR="00092ED8" w:rsidRPr="00AF665A" w:rsidRDefault="00092ED8">
            <w:pPr>
              <w:rPr>
                <w:lang w:val="ru-RU"/>
              </w:rPr>
            </w:pPr>
          </w:p>
        </w:tc>
        <w:tc>
          <w:tcPr>
            <w:tcW w:w="1702" w:type="dxa"/>
          </w:tcPr>
          <w:p w:rsidR="00092ED8" w:rsidRPr="00AF665A" w:rsidRDefault="00092ED8">
            <w:pPr>
              <w:rPr>
                <w:lang w:val="ru-RU"/>
              </w:rPr>
            </w:pPr>
          </w:p>
        </w:tc>
        <w:tc>
          <w:tcPr>
            <w:tcW w:w="426" w:type="dxa"/>
          </w:tcPr>
          <w:p w:rsidR="00092ED8" w:rsidRPr="00AF665A" w:rsidRDefault="00092ED8">
            <w:pPr>
              <w:rPr>
                <w:lang w:val="ru-RU"/>
              </w:rPr>
            </w:pPr>
          </w:p>
        </w:tc>
        <w:tc>
          <w:tcPr>
            <w:tcW w:w="568" w:type="dxa"/>
          </w:tcPr>
          <w:p w:rsidR="00092ED8" w:rsidRPr="00AF665A" w:rsidRDefault="00092ED8">
            <w:pPr>
              <w:rPr>
                <w:lang w:val="ru-RU"/>
              </w:rPr>
            </w:pPr>
          </w:p>
        </w:tc>
        <w:tc>
          <w:tcPr>
            <w:tcW w:w="710" w:type="dxa"/>
          </w:tcPr>
          <w:p w:rsidR="00092ED8" w:rsidRPr="00AF665A" w:rsidRDefault="00092ED8">
            <w:pPr>
              <w:rPr>
                <w:lang w:val="ru-RU"/>
              </w:rPr>
            </w:pPr>
          </w:p>
        </w:tc>
        <w:tc>
          <w:tcPr>
            <w:tcW w:w="710" w:type="dxa"/>
          </w:tcPr>
          <w:p w:rsidR="00092ED8" w:rsidRPr="00AF665A" w:rsidRDefault="00092ED8">
            <w:pPr>
              <w:rPr>
                <w:lang w:val="ru-RU"/>
              </w:rPr>
            </w:pPr>
          </w:p>
        </w:tc>
        <w:tc>
          <w:tcPr>
            <w:tcW w:w="568" w:type="dxa"/>
          </w:tcPr>
          <w:p w:rsidR="00092ED8" w:rsidRPr="00AF665A" w:rsidRDefault="00092ED8">
            <w:pPr>
              <w:rPr>
                <w:lang w:val="ru-RU"/>
              </w:rPr>
            </w:pPr>
          </w:p>
        </w:tc>
        <w:tc>
          <w:tcPr>
            <w:tcW w:w="1560" w:type="dxa"/>
          </w:tcPr>
          <w:p w:rsidR="00092ED8" w:rsidRPr="00AF665A" w:rsidRDefault="00092ED8">
            <w:pPr>
              <w:rPr>
                <w:lang w:val="ru-RU"/>
              </w:rPr>
            </w:pPr>
          </w:p>
        </w:tc>
        <w:tc>
          <w:tcPr>
            <w:tcW w:w="1702" w:type="dxa"/>
          </w:tcPr>
          <w:p w:rsidR="00092ED8" w:rsidRPr="00AF665A" w:rsidRDefault="00092ED8">
            <w:pPr>
              <w:rPr>
                <w:lang w:val="ru-RU"/>
              </w:rPr>
            </w:pPr>
          </w:p>
        </w:tc>
        <w:tc>
          <w:tcPr>
            <w:tcW w:w="1277" w:type="dxa"/>
          </w:tcPr>
          <w:p w:rsidR="00092ED8" w:rsidRPr="00AF665A" w:rsidRDefault="00092ED8">
            <w:pPr>
              <w:rPr>
                <w:lang w:val="ru-RU"/>
              </w:rPr>
            </w:pPr>
          </w:p>
        </w:tc>
      </w:tr>
      <w:tr w:rsidR="00092ED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092ED8" w:rsidRDefault="004E42D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Аудиторная</w:t>
            </w:r>
            <w:r w:rsidRPr="00AF665A">
              <w:rPr>
                <w:lang w:val="ru-RU"/>
              </w:rPr>
              <w:t xml:space="preserve"> </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контактная</w:t>
            </w:r>
            <w:r w:rsidRPr="00AF665A">
              <w:rPr>
                <w:lang w:val="ru-RU"/>
              </w:rPr>
              <w:t xml:space="preserve"> </w:t>
            </w:r>
            <w:r w:rsidRPr="00AF665A">
              <w:rPr>
                <w:rFonts w:ascii="Times New Roman" w:hAnsi="Times New Roman" w:cs="Times New Roman"/>
                <w:color w:val="000000"/>
                <w:sz w:val="19"/>
                <w:szCs w:val="19"/>
                <w:lang w:val="ru-RU"/>
              </w:rPr>
              <w:t>работа</w:t>
            </w:r>
            <w:r w:rsidRPr="00AF665A">
              <w:rPr>
                <w:lang w:val="ru-RU"/>
              </w:rPr>
              <w:t xml:space="preserve"> </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w:t>
            </w:r>
            <w:r w:rsidRPr="00AF665A">
              <w:rPr>
                <w:lang w:val="ru-RU"/>
              </w:rPr>
              <w:t xml:space="preserve"> </w:t>
            </w:r>
            <w:r w:rsidRPr="00AF665A">
              <w:rPr>
                <w:rFonts w:ascii="Times New Roman" w:hAnsi="Times New Roman" w:cs="Times New Roman"/>
                <w:color w:val="000000"/>
                <w:sz w:val="19"/>
                <w:szCs w:val="19"/>
                <w:lang w:val="ru-RU"/>
              </w:rPr>
              <w:t>акад.</w:t>
            </w:r>
            <w:r w:rsidRPr="00AF665A">
              <w:rPr>
                <w:lang w:val="ru-RU"/>
              </w:rPr>
              <w:t xml:space="preserve"> </w:t>
            </w:r>
            <w:r w:rsidRPr="00AF665A">
              <w:rPr>
                <w:rFonts w:ascii="Times New Roman" w:hAnsi="Times New Roman" w:cs="Times New Roman"/>
                <w:color w:val="000000"/>
                <w:sz w:val="19"/>
                <w:szCs w:val="19"/>
                <w:lang w:val="ru-RU"/>
              </w:rPr>
              <w:t>часах)</w:t>
            </w:r>
            <w:r w:rsidRPr="00AF665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092ED8" w:rsidRDefault="004E42D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Форма</w:t>
            </w:r>
            <w:r w:rsidRPr="00AF665A">
              <w:rPr>
                <w:lang w:val="ru-RU"/>
              </w:rPr>
              <w:t xml:space="preserve"> </w:t>
            </w:r>
            <w:r w:rsidRPr="00AF665A">
              <w:rPr>
                <w:rFonts w:ascii="Times New Roman" w:hAnsi="Times New Roman" w:cs="Times New Roman"/>
                <w:color w:val="000000"/>
                <w:sz w:val="19"/>
                <w:szCs w:val="19"/>
                <w:lang w:val="ru-RU"/>
              </w:rPr>
              <w:t>текущего</w:t>
            </w:r>
            <w:r w:rsidRPr="00AF665A">
              <w:rPr>
                <w:lang w:val="ru-RU"/>
              </w:rPr>
              <w:t xml:space="preserve"> </w:t>
            </w:r>
            <w:r w:rsidRPr="00AF665A">
              <w:rPr>
                <w:rFonts w:ascii="Times New Roman" w:hAnsi="Times New Roman" w:cs="Times New Roman"/>
                <w:color w:val="000000"/>
                <w:sz w:val="19"/>
                <w:szCs w:val="19"/>
                <w:lang w:val="ru-RU"/>
              </w:rPr>
              <w:t>контроля</w:t>
            </w:r>
            <w:r w:rsidRPr="00AF665A">
              <w:rPr>
                <w:lang w:val="ru-RU"/>
              </w:rPr>
              <w:t xml:space="preserve"> </w:t>
            </w:r>
            <w:r w:rsidRPr="00AF665A">
              <w:rPr>
                <w:rFonts w:ascii="Times New Roman" w:hAnsi="Times New Roman" w:cs="Times New Roman"/>
                <w:color w:val="000000"/>
                <w:sz w:val="19"/>
                <w:szCs w:val="19"/>
                <w:lang w:val="ru-RU"/>
              </w:rPr>
              <w:t>успеваемости</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промежуточной</w:t>
            </w:r>
            <w:r w:rsidRPr="00AF665A">
              <w:rPr>
                <w:lang w:val="ru-RU"/>
              </w:rPr>
              <w:t xml:space="preserve"> </w:t>
            </w:r>
            <w:r w:rsidRPr="00AF665A">
              <w:rPr>
                <w:rFonts w:ascii="Times New Roman" w:hAnsi="Times New Roman" w:cs="Times New Roman"/>
                <w:color w:val="000000"/>
                <w:sz w:val="19"/>
                <w:szCs w:val="19"/>
                <w:lang w:val="ru-RU"/>
              </w:rPr>
              <w:t>аттестации</w:t>
            </w:r>
            <w:r w:rsidRPr="00AF665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092ED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92ED8" w:rsidRDefault="00092E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092ED8" w:rsidRDefault="004E42D7">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92ED8" w:rsidRDefault="00092ED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r>
      <w:tr w:rsidR="00092ED8" w:rsidRPr="00AF665A">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1.</w:t>
            </w:r>
            <w:r w:rsidRPr="00AF665A">
              <w:rPr>
                <w:lang w:val="ru-RU"/>
              </w:rPr>
              <w:t xml:space="preserve"> </w:t>
            </w:r>
            <w:r w:rsidRPr="00AF665A">
              <w:rPr>
                <w:rFonts w:ascii="Times New Roman" w:hAnsi="Times New Roman" w:cs="Times New Roman"/>
                <w:color w:val="000000"/>
                <w:sz w:val="19"/>
                <w:szCs w:val="19"/>
                <w:lang w:val="ru-RU"/>
              </w:rPr>
              <w:t>Теоретические</w:t>
            </w:r>
            <w:r w:rsidRPr="00AF665A">
              <w:rPr>
                <w:lang w:val="ru-RU"/>
              </w:rPr>
              <w:t xml:space="preserve"> </w:t>
            </w:r>
            <w:r w:rsidRPr="00AF665A">
              <w:rPr>
                <w:rFonts w:ascii="Times New Roman" w:hAnsi="Times New Roman" w:cs="Times New Roman"/>
                <w:color w:val="000000"/>
                <w:sz w:val="19"/>
                <w:szCs w:val="19"/>
                <w:lang w:val="ru-RU"/>
              </w:rPr>
              <w:t>основы</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социально-экономического</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r w:rsidRPr="00AF665A">
              <w:rPr>
                <w:rFonts w:ascii="Times New Roman" w:hAnsi="Times New Roman" w:cs="Times New Roman"/>
                <w:color w:val="000000"/>
                <w:sz w:val="19"/>
                <w:szCs w:val="19"/>
                <w:lang w:val="ru-RU"/>
              </w:rPr>
              <w:t>в</w:t>
            </w:r>
            <w:r w:rsidRPr="00AF665A">
              <w:rPr>
                <w:lang w:val="ru-RU"/>
              </w:rPr>
              <w:t xml:space="preserve"> </w:t>
            </w:r>
            <w:r w:rsidRPr="00AF665A">
              <w:rPr>
                <w:rFonts w:ascii="Times New Roman" w:hAnsi="Times New Roman" w:cs="Times New Roman"/>
                <w:color w:val="000000"/>
                <w:sz w:val="19"/>
                <w:szCs w:val="19"/>
                <w:lang w:val="ru-RU"/>
              </w:rPr>
              <w:t>муниципальном</w:t>
            </w:r>
            <w:r w:rsidRPr="00AF665A">
              <w:rPr>
                <w:lang w:val="ru-RU"/>
              </w:rPr>
              <w:t xml:space="preserve"> </w:t>
            </w:r>
            <w:r w:rsidRPr="00AF665A">
              <w:rPr>
                <w:rFonts w:ascii="Times New Roman" w:hAnsi="Times New Roman" w:cs="Times New Roman"/>
                <w:color w:val="000000"/>
                <w:sz w:val="19"/>
                <w:szCs w:val="19"/>
                <w:lang w:val="ru-RU"/>
              </w:rPr>
              <w:t>образовании</w:t>
            </w:r>
            <w:r w:rsidRPr="00AF665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1.1</w:t>
            </w:r>
            <w:r w:rsidRPr="00AF665A">
              <w:rPr>
                <w:lang w:val="ru-RU"/>
              </w:rPr>
              <w:t xml:space="preserve"> </w:t>
            </w:r>
            <w:r w:rsidRPr="00AF665A">
              <w:rPr>
                <w:rFonts w:ascii="Times New Roman" w:hAnsi="Times New Roman" w:cs="Times New Roman"/>
                <w:color w:val="000000"/>
                <w:sz w:val="19"/>
                <w:szCs w:val="19"/>
                <w:lang w:val="ru-RU"/>
              </w:rPr>
              <w:t>Сущность</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r w:rsidRPr="00AF665A">
              <w:rPr>
                <w:rFonts w:ascii="Times New Roman" w:hAnsi="Times New Roman" w:cs="Times New Roman"/>
                <w:color w:val="000000"/>
                <w:sz w:val="19"/>
                <w:szCs w:val="19"/>
                <w:lang w:val="ru-RU"/>
              </w:rPr>
              <w:t>назначение</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социально-экономического</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r w:rsidRPr="00AF665A">
              <w:rPr>
                <w:rFonts w:ascii="Times New Roman" w:hAnsi="Times New Roman" w:cs="Times New Roman"/>
                <w:color w:val="000000"/>
                <w:sz w:val="19"/>
                <w:szCs w:val="19"/>
                <w:lang w:val="ru-RU"/>
              </w:rPr>
              <w:t>в</w:t>
            </w:r>
            <w:r w:rsidRPr="00AF665A">
              <w:rPr>
                <w:lang w:val="ru-RU"/>
              </w:rPr>
              <w:t xml:space="preserve"> </w:t>
            </w:r>
            <w:r w:rsidRPr="00AF665A">
              <w:rPr>
                <w:rFonts w:ascii="Times New Roman" w:hAnsi="Times New Roman" w:cs="Times New Roman"/>
                <w:color w:val="000000"/>
                <w:sz w:val="19"/>
                <w:szCs w:val="19"/>
                <w:lang w:val="ru-RU"/>
              </w:rPr>
              <w:t>муниципальном</w:t>
            </w:r>
            <w:r w:rsidRPr="00AF665A">
              <w:rPr>
                <w:lang w:val="ru-RU"/>
              </w:rPr>
              <w:t xml:space="preserve"> </w:t>
            </w:r>
            <w:r w:rsidRPr="00AF665A">
              <w:rPr>
                <w:rFonts w:ascii="Times New Roman" w:hAnsi="Times New Roman" w:cs="Times New Roman"/>
                <w:color w:val="000000"/>
                <w:sz w:val="19"/>
                <w:szCs w:val="19"/>
                <w:lang w:val="ru-RU"/>
              </w:rPr>
              <w:t>образовании</w:t>
            </w:r>
            <w:r w:rsidRPr="00AF665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1.2</w:t>
            </w:r>
            <w:r w:rsidRPr="00AF665A">
              <w:rPr>
                <w:lang w:val="ru-RU"/>
              </w:rPr>
              <w:t xml:space="preserve"> </w:t>
            </w:r>
            <w:r w:rsidRPr="00AF665A">
              <w:rPr>
                <w:rFonts w:ascii="Times New Roman" w:hAnsi="Times New Roman" w:cs="Times New Roman"/>
                <w:color w:val="000000"/>
                <w:sz w:val="19"/>
                <w:szCs w:val="19"/>
                <w:lang w:val="ru-RU"/>
              </w:rPr>
              <w:t>Система</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социально-экономического</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r w:rsidRPr="00AF665A">
              <w:rPr>
                <w:rFonts w:ascii="Times New Roman" w:hAnsi="Times New Roman" w:cs="Times New Roman"/>
                <w:color w:val="000000"/>
                <w:sz w:val="19"/>
                <w:szCs w:val="19"/>
                <w:lang w:val="ru-RU"/>
              </w:rPr>
              <w:t>муниципального</w:t>
            </w:r>
            <w:r w:rsidRPr="00AF665A">
              <w:rPr>
                <w:lang w:val="ru-RU"/>
              </w:rPr>
              <w:t xml:space="preserve"> </w:t>
            </w:r>
            <w:r w:rsidRPr="00AF665A">
              <w:rPr>
                <w:rFonts w:ascii="Times New Roman" w:hAnsi="Times New Roman" w:cs="Times New Roman"/>
                <w:color w:val="000000"/>
                <w:sz w:val="19"/>
                <w:szCs w:val="19"/>
                <w:lang w:val="ru-RU"/>
              </w:rPr>
              <w:t>образования:</w:t>
            </w:r>
            <w:r w:rsidRPr="00AF665A">
              <w:rPr>
                <w:lang w:val="ru-RU"/>
              </w:rPr>
              <w:t xml:space="preserve"> </w:t>
            </w:r>
            <w:r w:rsidRPr="00AF665A">
              <w:rPr>
                <w:rFonts w:ascii="Times New Roman" w:hAnsi="Times New Roman" w:cs="Times New Roman"/>
                <w:color w:val="000000"/>
                <w:sz w:val="19"/>
                <w:szCs w:val="19"/>
                <w:lang w:val="ru-RU"/>
              </w:rPr>
              <w:t>сущность,</w:t>
            </w:r>
            <w:r w:rsidRPr="00AF665A">
              <w:rPr>
                <w:lang w:val="ru-RU"/>
              </w:rPr>
              <w:t xml:space="preserve"> </w:t>
            </w:r>
            <w:r w:rsidRPr="00AF665A">
              <w:rPr>
                <w:rFonts w:ascii="Times New Roman" w:hAnsi="Times New Roman" w:cs="Times New Roman"/>
                <w:color w:val="000000"/>
                <w:sz w:val="19"/>
                <w:szCs w:val="19"/>
                <w:lang w:val="ru-RU"/>
              </w:rPr>
              <w:t>основы</w:t>
            </w:r>
            <w:r w:rsidRPr="00AF665A">
              <w:rPr>
                <w:lang w:val="ru-RU"/>
              </w:rPr>
              <w:t xml:space="preserve"> </w:t>
            </w:r>
            <w:r w:rsidRPr="00AF665A">
              <w:rPr>
                <w:rFonts w:ascii="Times New Roman" w:hAnsi="Times New Roman" w:cs="Times New Roman"/>
                <w:color w:val="000000"/>
                <w:sz w:val="19"/>
                <w:szCs w:val="19"/>
                <w:lang w:val="ru-RU"/>
              </w:rPr>
              <w:t>организации,</w:t>
            </w:r>
            <w:r w:rsidRPr="00AF665A">
              <w:rPr>
                <w:lang w:val="ru-RU"/>
              </w:rPr>
              <w:t xml:space="preserve"> </w:t>
            </w:r>
            <w:r w:rsidRPr="00AF665A">
              <w:rPr>
                <w:rFonts w:ascii="Times New Roman" w:hAnsi="Times New Roman" w:cs="Times New Roman"/>
                <w:color w:val="000000"/>
                <w:sz w:val="19"/>
                <w:szCs w:val="19"/>
                <w:lang w:val="ru-RU"/>
              </w:rPr>
              <w:t>базовые</w:t>
            </w:r>
            <w:r w:rsidRPr="00AF665A">
              <w:rPr>
                <w:lang w:val="ru-RU"/>
              </w:rPr>
              <w:t xml:space="preserve"> </w:t>
            </w:r>
            <w:r w:rsidRPr="00AF665A">
              <w:rPr>
                <w:rFonts w:ascii="Times New Roman" w:hAnsi="Times New Roman" w:cs="Times New Roman"/>
                <w:color w:val="000000"/>
                <w:sz w:val="19"/>
                <w:szCs w:val="19"/>
                <w:lang w:val="ru-RU"/>
              </w:rPr>
              <w:t>документы</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1.3</w:t>
            </w:r>
            <w:r w:rsidRPr="00AF665A">
              <w:rPr>
                <w:lang w:val="ru-RU"/>
              </w:rPr>
              <w:t xml:space="preserve"> </w:t>
            </w:r>
            <w:r w:rsidRPr="00AF665A">
              <w:rPr>
                <w:rFonts w:ascii="Times New Roman" w:hAnsi="Times New Roman" w:cs="Times New Roman"/>
                <w:color w:val="000000"/>
                <w:sz w:val="19"/>
                <w:szCs w:val="19"/>
                <w:lang w:val="ru-RU"/>
              </w:rPr>
              <w:t>Планирование</w:t>
            </w:r>
            <w:r w:rsidRPr="00AF665A">
              <w:rPr>
                <w:lang w:val="ru-RU"/>
              </w:rPr>
              <w:t xml:space="preserve"> </w:t>
            </w:r>
            <w:r w:rsidRPr="00AF665A">
              <w:rPr>
                <w:rFonts w:ascii="Times New Roman" w:hAnsi="Times New Roman" w:cs="Times New Roman"/>
                <w:color w:val="000000"/>
                <w:sz w:val="19"/>
                <w:szCs w:val="19"/>
                <w:lang w:val="ru-RU"/>
              </w:rPr>
              <w:t>как</w:t>
            </w:r>
            <w:r w:rsidRPr="00AF665A">
              <w:rPr>
                <w:lang w:val="ru-RU"/>
              </w:rPr>
              <w:t xml:space="preserve"> </w:t>
            </w:r>
            <w:r w:rsidRPr="00AF665A">
              <w:rPr>
                <w:rFonts w:ascii="Times New Roman" w:hAnsi="Times New Roman" w:cs="Times New Roman"/>
                <w:color w:val="000000"/>
                <w:sz w:val="19"/>
                <w:szCs w:val="19"/>
                <w:lang w:val="ru-RU"/>
              </w:rPr>
              <w:t>инструмент</w:t>
            </w:r>
            <w:r w:rsidRPr="00AF665A">
              <w:rPr>
                <w:lang w:val="ru-RU"/>
              </w:rPr>
              <w:t xml:space="preserve"> </w:t>
            </w:r>
            <w:r w:rsidRPr="00AF665A">
              <w:rPr>
                <w:rFonts w:ascii="Times New Roman" w:hAnsi="Times New Roman" w:cs="Times New Roman"/>
                <w:color w:val="000000"/>
                <w:sz w:val="19"/>
                <w:szCs w:val="19"/>
                <w:lang w:val="ru-RU"/>
              </w:rPr>
              <w:t>регулирования</w:t>
            </w:r>
            <w:r w:rsidRPr="00AF665A">
              <w:rPr>
                <w:lang w:val="ru-RU"/>
              </w:rPr>
              <w:t xml:space="preserve"> </w:t>
            </w:r>
            <w:r w:rsidRPr="00AF665A">
              <w:rPr>
                <w:rFonts w:ascii="Times New Roman" w:hAnsi="Times New Roman" w:cs="Times New Roman"/>
                <w:color w:val="000000"/>
                <w:sz w:val="19"/>
                <w:szCs w:val="19"/>
                <w:lang w:val="ru-RU"/>
              </w:rPr>
              <w:t>социально-экономических</w:t>
            </w:r>
            <w:r w:rsidRPr="00AF665A">
              <w:rPr>
                <w:lang w:val="ru-RU"/>
              </w:rPr>
              <w:t xml:space="preserve"> </w:t>
            </w:r>
            <w:r w:rsidRPr="00AF665A">
              <w:rPr>
                <w:rFonts w:ascii="Times New Roman" w:hAnsi="Times New Roman" w:cs="Times New Roman"/>
                <w:color w:val="000000"/>
                <w:sz w:val="19"/>
                <w:szCs w:val="19"/>
                <w:lang w:val="ru-RU"/>
              </w:rPr>
              <w:t>процессов</w:t>
            </w:r>
            <w:r w:rsidRPr="00AF665A">
              <w:rPr>
                <w:lang w:val="ru-RU"/>
              </w:rPr>
              <w:t xml:space="preserve"> </w:t>
            </w:r>
            <w:r w:rsidRPr="00AF665A">
              <w:rPr>
                <w:rFonts w:ascii="Times New Roman" w:hAnsi="Times New Roman" w:cs="Times New Roman"/>
                <w:color w:val="000000"/>
                <w:sz w:val="19"/>
                <w:szCs w:val="19"/>
                <w:lang w:val="ru-RU"/>
              </w:rPr>
              <w:t>муниципального</w:t>
            </w:r>
            <w:r w:rsidRPr="00AF665A">
              <w:rPr>
                <w:lang w:val="ru-RU"/>
              </w:rPr>
              <w:t xml:space="preserve"> </w:t>
            </w:r>
            <w:r w:rsidRPr="00AF665A">
              <w:rPr>
                <w:rFonts w:ascii="Times New Roman" w:hAnsi="Times New Roman" w:cs="Times New Roman"/>
                <w:color w:val="000000"/>
                <w:sz w:val="19"/>
                <w:szCs w:val="19"/>
                <w:lang w:val="ru-RU"/>
              </w:rPr>
              <w:t>образования</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r>
      <w:tr w:rsidR="00092ED8" w:rsidRPr="00AF665A">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lastRenderedPageBreak/>
              <w:t>2.</w:t>
            </w:r>
            <w:r w:rsidRPr="00AF665A">
              <w:rPr>
                <w:lang w:val="ru-RU"/>
              </w:rPr>
              <w:t xml:space="preserve"> </w:t>
            </w:r>
            <w:r w:rsidRPr="00AF665A">
              <w:rPr>
                <w:rFonts w:ascii="Times New Roman" w:hAnsi="Times New Roman" w:cs="Times New Roman"/>
                <w:color w:val="000000"/>
                <w:sz w:val="19"/>
                <w:szCs w:val="19"/>
                <w:lang w:val="ru-RU"/>
              </w:rPr>
              <w:t>Методологические</w:t>
            </w:r>
            <w:r w:rsidRPr="00AF665A">
              <w:rPr>
                <w:lang w:val="ru-RU"/>
              </w:rPr>
              <w:t xml:space="preserve"> </w:t>
            </w:r>
            <w:r w:rsidRPr="00AF665A">
              <w:rPr>
                <w:rFonts w:ascii="Times New Roman" w:hAnsi="Times New Roman" w:cs="Times New Roman"/>
                <w:color w:val="000000"/>
                <w:sz w:val="19"/>
                <w:szCs w:val="19"/>
                <w:lang w:val="ru-RU"/>
              </w:rPr>
              <w:t>основы</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социально-экономического</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r w:rsidRPr="00AF665A">
              <w:rPr>
                <w:rFonts w:ascii="Times New Roman" w:hAnsi="Times New Roman" w:cs="Times New Roman"/>
                <w:color w:val="000000"/>
                <w:sz w:val="19"/>
                <w:szCs w:val="19"/>
                <w:lang w:val="ru-RU"/>
              </w:rPr>
              <w:t>в</w:t>
            </w:r>
            <w:r w:rsidRPr="00AF665A">
              <w:rPr>
                <w:lang w:val="ru-RU"/>
              </w:rPr>
              <w:t xml:space="preserve"> </w:t>
            </w:r>
            <w:r w:rsidRPr="00AF665A">
              <w:rPr>
                <w:rFonts w:ascii="Times New Roman" w:hAnsi="Times New Roman" w:cs="Times New Roman"/>
                <w:color w:val="000000"/>
                <w:sz w:val="19"/>
                <w:szCs w:val="19"/>
                <w:lang w:val="ru-RU"/>
              </w:rPr>
              <w:t>муниципальном</w:t>
            </w:r>
            <w:r w:rsidRPr="00AF665A">
              <w:rPr>
                <w:lang w:val="ru-RU"/>
              </w:rPr>
              <w:t xml:space="preserve"> </w:t>
            </w:r>
            <w:r w:rsidRPr="00AF665A">
              <w:rPr>
                <w:rFonts w:ascii="Times New Roman" w:hAnsi="Times New Roman" w:cs="Times New Roman"/>
                <w:color w:val="000000"/>
                <w:sz w:val="19"/>
                <w:szCs w:val="19"/>
                <w:lang w:val="ru-RU"/>
              </w:rPr>
              <w:t>образовании</w:t>
            </w:r>
            <w:r w:rsidRPr="00AF665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2.1</w:t>
            </w:r>
            <w:r w:rsidRPr="00AF665A">
              <w:rPr>
                <w:lang w:val="ru-RU"/>
              </w:rPr>
              <w:t xml:space="preserve"> </w:t>
            </w:r>
            <w:r w:rsidRPr="00AF665A">
              <w:rPr>
                <w:rFonts w:ascii="Times New Roman" w:hAnsi="Times New Roman" w:cs="Times New Roman"/>
                <w:color w:val="000000"/>
                <w:sz w:val="19"/>
                <w:szCs w:val="19"/>
                <w:lang w:val="ru-RU"/>
              </w:rPr>
              <w:t>Эволюция</w:t>
            </w:r>
            <w:r w:rsidRPr="00AF665A">
              <w:rPr>
                <w:lang w:val="ru-RU"/>
              </w:rPr>
              <w:t xml:space="preserve"> </w:t>
            </w:r>
            <w:r w:rsidRPr="00AF665A">
              <w:rPr>
                <w:rFonts w:ascii="Times New Roman" w:hAnsi="Times New Roman" w:cs="Times New Roman"/>
                <w:color w:val="000000"/>
                <w:sz w:val="19"/>
                <w:szCs w:val="19"/>
                <w:lang w:val="ru-RU"/>
              </w:rPr>
              <w:t>методов</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социально-экономического</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2.2</w:t>
            </w:r>
            <w:r w:rsidRPr="00AF665A">
              <w:rPr>
                <w:lang w:val="ru-RU"/>
              </w:rPr>
              <w:t xml:space="preserve"> </w:t>
            </w:r>
            <w:r w:rsidRPr="00AF665A">
              <w:rPr>
                <w:rFonts w:ascii="Times New Roman" w:hAnsi="Times New Roman" w:cs="Times New Roman"/>
                <w:color w:val="000000"/>
                <w:sz w:val="19"/>
                <w:szCs w:val="19"/>
                <w:lang w:val="ru-RU"/>
              </w:rPr>
              <w:t>Экстраполяция</w:t>
            </w:r>
            <w:r w:rsidRPr="00AF665A">
              <w:rPr>
                <w:lang w:val="ru-RU"/>
              </w:rPr>
              <w:t xml:space="preserve"> </w:t>
            </w:r>
            <w:r w:rsidRPr="00AF665A">
              <w:rPr>
                <w:rFonts w:ascii="Times New Roman" w:hAnsi="Times New Roman" w:cs="Times New Roman"/>
                <w:color w:val="000000"/>
                <w:sz w:val="19"/>
                <w:szCs w:val="19"/>
                <w:lang w:val="ru-RU"/>
              </w:rPr>
              <w:t>как</w:t>
            </w:r>
            <w:r w:rsidRPr="00AF665A">
              <w:rPr>
                <w:lang w:val="ru-RU"/>
              </w:rPr>
              <w:t xml:space="preserve"> </w:t>
            </w:r>
            <w:r w:rsidRPr="00AF665A">
              <w:rPr>
                <w:rFonts w:ascii="Times New Roman" w:hAnsi="Times New Roman" w:cs="Times New Roman"/>
                <w:color w:val="000000"/>
                <w:sz w:val="19"/>
                <w:szCs w:val="19"/>
                <w:lang w:val="ru-RU"/>
              </w:rPr>
              <w:t>метод</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социально-экономического</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2.3</w:t>
            </w:r>
            <w:r w:rsidRPr="00AF665A">
              <w:rPr>
                <w:lang w:val="ru-RU"/>
              </w:rPr>
              <w:t xml:space="preserve"> </w:t>
            </w:r>
            <w:r w:rsidRPr="00AF665A">
              <w:rPr>
                <w:rFonts w:ascii="Times New Roman" w:hAnsi="Times New Roman" w:cs="Times New Roman"/>
                <w:color w:val="000000"/>
                <w:sz w:val="19"/>
                <w:szCs w:val="19"/>
                <w:lang w:val="ru-RU"/>
              </w:rPr>
              <w:t>Экспертные</w:t>
            </w:r>
            <w:r w:rsidRPr="00AF665A">
              <w:rPr>
                <w:lang w:val="ru-RU"/>
              </w:rPr>
              <w:t xml:space="preserve"> </w:t>
            </w:r>
            <w:r w:rsidRPr="00AF665A">
              <w:rPr>
                <w:rFonts w:ascii="Times New Roman" w:hAnsi="Times New Roman" w:cs="Times New Roman"/>
                <w:color w:val="000000"/>
                <w:sz w:val="19"/>
                <w:szCs w:val="19"/>
                <w:lang w:val="ru-RU"/>
              </w:rPr>
              <w:t>методы</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социально-экономического</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2.4</w:t>
            </w:r>
            <w:r w:rsidRPr="00AF665A">
              <w:rPr>
                <w:lang w:val="ru-RU"/>
              </w:rPr>
              <w:t xml:space="preserve"> </w:t>
            </w:r>
            <w:r w:rsidRPr="00AF665A">
              <w:rPr>
                <w:rFonts w:ascii="Times New Roman" w:hAnsi="Times New Roman" w:cs="Times New Roman"/>
                <w:color w:val="000000"/>
                <w:sz w:val="19"/>
                <w:szCs w:val="19"/>
                <w:lang w:val="ru-RU"/>
              </w:rPr>
              <w:t>Балансовый</w:t>
            </w:r>
            <w:r w:rsidRPr="00AF665A">
              <w:rPr>
                <w:lang w:val="ru-RU"/>
              </w:rPr>
              <w:t xml:space="preserve"> </w:t>
            </w:r>
            <w:r w:rsidRPr="00AF665A">
              <w:rPr>
                <w:rFonts w:ascii="Times New Roman" w:hAnsi="Times New Roman" w:cs="Times New Roman"/>
                <w:color w:val="000000"/>
                <w:sz w:val="19"/>
                <w:szCs w:val="19"/>
                <w:lang w:val="ru-RU"/>
              </w:rPr>
              <w:t>метод</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социально-экономического</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2.5</w:t>
            </w:r>
            <w:r w:rsidRPr="00AF665A">
              <w:rPr>
                <w:lang w:val="ru-RU"/>
              </w:rPr>
              <w:t xml:space="preserve"> </w:t>
            </w:r>
            <w:r w:rsidRPr="00AF665A">
              <w:rPr>
                <w:rFonts w:ascii="Times New Roman" w:hAnsi="Times New Roman" w:cs="Times New Roman"/>
                <w:color w:val="000000"/>
                <w:sz w:val="19"/>
                <w:szCs w:val="19"/>
                <w:lang w:val="ru-RU"/>
              </w:rPr>
              <w:t>Экономико-математическое</w:t>
            </w:r>
            <w:r w:rsidRPr="00AF665A">
              <w:rPr>
                <w:lang w:val="ru-RU"/>
              </w:rPr>
              <w:t xml:space="preserve"> </w:t>
            </w:r>
            <w:r w:rsidRPr="00AF665A">
              <w:rPr>
                <w:rFonts w:ascii="Times New Roman" w:hAnsi="Times New Roman" w:cs="Times New Roman"/>
                <w:color w:val="000000"/>
                <w:sz w:val="19"/>
                <w:szCs w:val="19"/>
                <w:lang w:val="ru-RU"/>
              </w:rPr>
              <w:t>моделирование</w:t>
            </w:r>
            <w:r w:rsidRPr="00AF665A">
              <w:rPr>
                <w:lang w:val="ru-RU"/>
              </w:rPr>
              <w:t xml:space="preserve"> </w:t>
            </w:r>
            <w:r w:rsidRPr="00AF665A">
              <w:rPr>
                <w:rFonts w:ascii="Times New Roman" w:hAnsi="Times New Roman" w:cs="Times New Roman"/>
                <w:color w:val="000000"/>
                <w:sz w:val="19"/>
                <w:szCs w:val="19"/>
                <w:lang w:val="ru-RU"/>
              </w:rPr>
              <w:t>социально-экономических</w:t>
            </w:r>
            <w:r w:rsidRPr="00AF665A">
              <w:rPr>
                <w:lang w:val="ru-RU"/>
              </w:rPr>
              <w:t xml:space="preserve"> </w:t>
            </w:r>
            <w:r w:rsidRPr="00AF665A">
              <w:rPr>
                <w:rFonts w:ascii="Times New Roman" w:hAnsi="Times New Roman" w:cs="Times New Roman"/>
                <w:color w:val="000000"/>
                <w:sz w:val="19"/>
                <w:szCs w:val="19"/>
                <w:lang w:val="ru-RU"/>
              </w:rPr>
              <w:t>процессов</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lastRenderedPageBreak/>
              <w:t>2.6</w:t>
            </w:r>
            <w:r w:rsidRPr="00AF665A">
              <w:rPr>
                <w:lang w:val="ru-RU"/>
              </w:rPr>
              <w:t xml:space="preserve"> </w:t>
            </w:r>
            <w:r w:rsidRPr="00AF665A">
              <w:rPr>
                <w:rFonts w:ascii="Times New Roman" w:hAnsi="Times New Roman" w:cs="Times New Roman"/>
                <w:color w:val="000000"/>
                <w:sz w:val="19"/>
                <w:szCs w:val="19"/>
                <w:lang w:val="ru-RU"/>
              </w:rPr>
              <w:t>Нормативный</w:t>
            </w:r>
            <w:r w:rsidRPr="00AF665A">
              <w:rPr>
                <w:lang w:val="ru-RU"/>
              </w:rPr>
              <w:t xml:space="preserve"> </w:t>
            </w:r>
            <w:r w:rsidRPr="00AF665A">
              <w:rPr>
                <w:rFonts w:ascii="Times New Roman" w:hAnsi="Times New Roman" w:cs="Times New Roman"/>
                <w:color w:val="000000"/>
                <w:sz w:val="19"/>
                <w:szCs w:val="19"/>
                <w:lang w:val="ru-RU"/>
              </w:rPr>
              <w:t>метод</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социально-экономического</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работы</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r>
      <w:tr w:rsidR="00092ED8" w:rsidRPr="00AF665A">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3.</w:t>
            </w:r>
            <w:r w:rsidRPr="00AF665A">
              <w:rPr>
                <w:lang w:val="ru-RU"/>
              </w:rPr>
              <w:t xml:space="preserve"> </w:t>
            </w:r>
            <w:r w:rsidRPr="00AF665A">
              <w:rPr>
                <w:rFonts w:ascii="Times New Roman" w:hAnsi="Times New Roman" w:cs="Times New Roman"/>
                <w:color w:val="000000"/>
                <w:sz w:val="19"/>
                <w:szCs w:val="19"/>
                <w:lang w:val="ru-RU"/>
              </w:rPr>
              <w:t>Подходы</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r w:rsidRPr="00AF665A">
              <w:rPr>
                <w:rFonts w:ascii="Times New Roman" w:hAnsi="Times New Roman" w:cs="Times New Roman"/>
                <w:color w:val="000000"/>
                <w:sz w:val="19"/>
                <w:szCs w:val="19"/>
                <w:lang w:val="ru-RU"/>
              </w:rPr>
              <w:t>способы</w:t>
            </w:r>
            <w:r w:rsidRPr="00AF665A">
              <w:rPr>
                <w:lang w:val="ru-RU"/>
              </w:rPr>
              <w:t xml:space="preserve"> </w:t>
            </w:r>
            <w:r w:rsidRPr="00AF665A">
              <w:rPr>
                <w:rFonts w:ascii="Times New Roman" w:hAnsi="Times New Roman" w:cs="Times New Roman"/>
                <w:color w:val="000000"/>
                <w:sz w:val="19"/>
                <w:szCs w:val="19"/>
                <w:lang w:val="ru-RU"/>
              </w:rPr>
              <w:t>планирования</w:t>
            </w:r>
            <w:r w:rsidRPr="00AF665A">
              <w:rPr>
                <w:lang w:val="ru-RU"/>
              </w:rPr>
              <w:t xml:space="preserve"> </w:t>
            </w:r>
            <w:r w:rsidRPr="00AF665A">
              <w:rPr>
                <w:rFonts w:ascii="Times New Roman" w:hAnsi="Times New Roman" w:cs="Times New Roman"/>
                <w:color w:val="000000"/>
                <w:sz w:val="19"/>
                <w:szCs w:val="19"/>
                <w:lang w:val="ru-RU"/>
              </w:rPr>
              <w:t>социально-экономических</w:t>
            </w:r>
            <w:r w:rsidRPr="00AF665A">
              <w:rPr>
                <w:lang w:val="ru-RU"/>
              </w:rPr>
              <w:t xml:space="preserve"> </w:t>
            </w:r>
            <w:r w:rsidRPr="00AF665A">
              <w:rPr>
                <w:rFonts w:ascii="Times New Roman" w:hAnsi="Times New Roman" w:cs="Times New Roman"/>
                <w:color w:val="000000"/>
                <w:sz w:val="19"/>
                <w:szCs w:val="19"/>
                <w:lang w:val="ru-RU"/>
              </w:rPr>
              <w:t>объектов</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r w:rsidRPr="00AF665A">
              <w:rPr>
                <w:rFonts w:ascii="Times New Roman" w:hAnsi="Times New Roman" w:cs="Times New Roman"/>
                <w:color w:val="000000"/>
                <w:sz w:val="19"/>
                <w:szCs w:val="19"/>
                <w:lang w:val="ru-RU"/>
              </w:rPr>
              <w:t>величин</w:t>
            </w:r>
            <w:r w:rsidRPr="00AF665A">
              <w:rPr>
                <w:lang w:val="ru-RU"/>
              </w:rPr>
              <w:t xml:space="preserve"> </w:t>
            </w:r>
            <w:r w:rsidRPr="00AF665A">
              <w:rPr>
                <w:rFonts w:ascii="Times New Roman" w:hAnsi="Times New Roman" w:cs="Times New Roman"/>
                <w:color w:val="000000"/>
                <w:sz w:val="19"/>
                <w:szCs w:val="19"/>
                <w:lang w:val="ru-RU"/>
              </w:rPr>
              <w:t>в</w:t>
            </w:r>
            <w:r w:rsidRPr="00AF665A">
              <w:rPr>
                <w:lang w:val="ru-RU"/>
              </w:rPr>
              <w:t xml:space="preserve"> </w:t>
            </w:r>
            <w:r w:rsidRPr="00AF665A">
              <w:rPr>
                <w:rFonts w:ascii="Times New Roman" w:hAnsi="Times New Roman" w:cs="Times New Roman"/>
                <w:color w:val="000000"/>
                <w:sz w:val="19"/>
                <w:szCs w:val="19"/>
                <w:lang w:val="ru-RU"/>
              </w:rPr>
              <w:t>муниципальном</w:t>
            </w:r>
            <w:r w:rsidRPr="00AF665A">
              <w:rPr>
                <w:lang w:val="ru-RU"/>
              </w:rPr>
              <w:t xml:space="preserve"> </w:t>
            </w:r>
            <w:r w:rsidRPr="00AF665A">
              <w:rPr>
                <w:rFonts w:ascii="Times New Roman" w:hAnsi="Times New Roman" w:cs="Times New Roman"/>
                <w:color w:val="000000"/>
                <w:sz w:val="19"/>
                <w:szCs w:val="19"/>
                <w:lang w:val="ru-RU"/>
              </w:rPr>
              <w:t>образовании</w:t>
            </w:r>
            <w:r w:rsidRPr="00AF665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r>
      <w:tr w:rsidR="00092ED8">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3.1</w:t>
            </w:r>
            <w:r w:rsidRPr="00AF665A">
              <w:rPr>
                <w:lang w:val="ru-RU"/>
              </w:rPr>
              <w:t xml:space="preserve"> </w:t>
            </w:r>
            <w:r w:rsidRPr="00AF665A">
              <w:rPr>
                <w:rFonts w:ascii="Times New Roman" w:hAnsi="Times New Roman" w:cs="Times New Roman"/>
                <w:color w:val="000000"/>
                <w:sz w:val="19"/>
                <w:szCs w:val="19"/>
                <w:lang w:val="ru-RU"/>
              </w:rPr>
              <w:t>Анализ</w:t>
            </w:r>
            <w:r w:rsidRPr="00AF665A">
              <w:rPr>
                <w:lang w:val="ru-RU"/>
              </w:rPr>
              <w:t xml:space="preserve"> </w:t>
            </w:r>
            <w:r w:rsidRPr="00AF665A">
              <w:rPr>
                <w:rFonts w:ascii="Times New Roman" w:hAnsi="Times New Roman" w:cs="Times New Roman"/>
                <w:color w:val="000000"/>
                <w:sz w:val="19"/>
                <w:szCs w:val="19"/>
                <w:lang w:val="ru-RU"/>
              </w:rPr>
              <w:t>внутренних</w:t>
            </w:r>
            <w:r w:rsidRPr="00AF665A">
              <w:rPr>
                <w:lang w:val="ru-RU"/>
              </w:rPr>
              <w:t xml:space="preserve"> </w:t>
            </w:r>
            <w:r w:rsidRPr="00AF665A">
              <w:rPr>
                <w:rFonts w:ascii="Times New Roman" w:hAnsi="Times New Roman" w:cs="Times New Roman"/>
                <w:color w:val="000000"/>
                <w:sz w:val="19"/>
                <w:szCs w:val="19"/>
                <w:lang w:val="ru-RU"/>
              </w:rPr>
              <w:t>закономерностей,</w:t>
            </w:r>
            <w:r w:rsidRPr="00AF665A">
              <w:rPr>
                <w:lang w:val="ru-RU"/>
              </w:rPr>
              <w:t xml:space="preserve"> </w:t>
            </w:r>
            <w:r w:rsidRPr="00AF665A">
              <w:rPr>
                <w:rFonts w:ascii="Times New Roman" w:hAnsi="Times New Roman" w:cs="Times New Roman"/>
                <w:color w:val="000000"/>
                <w:sz w:val="19"/>
                <w:szCs w:val="19"/>
                <w:lang w:val="ru-RU"/>
              </w:rPr>
              <w:t>внешних</w:t>
            </w:r>
            <w:r w:rsidRPr="00AF665A">
              <w:rPr>
                <w:lang w:val="ru-RU"/>
              </w:rPr>
              <w:t xml:space="preserve"> </w:t>
            </w:r>
            <w:r w:rsidRPr="00AF665A">
              <w:rPr>
                <w:rFonts w:ascii="Times New Roman" w:hAnsi="Times New Roman" w:cs="Times New Roman"/>
                <w:color w:val="000000"/>
                <w:sz w:val="19"/>
                <w:szCs w:val="19"/>
                <w:lang w:val="ru-RU"/>
              </w:rPr>
              <w:t>факторов</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r w:rsidRPr="00AF665A">
              <w:rPr>
                <w:rFonts w:ascii="Times New Roman" w:hAnsi="Times New Roman" w:cs="Times New Roman"/>
                <w:color w:val="000000"/>
                <w:sz w:val="19"/>
                <w:szCs w:val="19"/>
                <w:lang w:val="ru-RU"/>
              </w:rPr>
              <w:t>стартовых</w:t>
            </w:r>
            <w:r w:rsidRPr="00AF665A">
              <w:rPr>
                <w:lang w:val="ru-RU"/>
              </w:rPr>
              <w:t xml:space="preserve"> </w:t>
            </w:r>
            <w:r w:rsidRPr="00AF665A">
              <w:rPr>
                <w:rFonts w:ascii="Times New Roman" w:hAnsi="Times New Roman" w:cs="Times New Roman"/>
                <w:color w:val="000000"/>
                <w:sz w:val="19"/>
                <w:szCs w:val="19"/>
                <w:lang w:val="ru-RU"/>
              </w:rPr>
              <w:t>условий,</w:t>
            </w:r>
            <w:r w:rsidRPr="00AF665A">
              <w:rPr>
                <w:lang w:val="ru-RU"/>
              </w:rPr>
              <w:t xml:space="preserve"> </w:t>
            </w:r>
            <w:r w:rsidRPr="00AF665A">
              <w:rPr>
                <w:rFonts w:ascii="Times New Roman" w:hAnsi="Times New Roman" w:cs="Times New Roman"/>
                <w:color w:val="000000"/>
                <w:sz w:val="19"/>
                <w:szCs w:val="19"/>
                <w:lang w:val="ru-RU"/>
              </w:rPr>
              <w:t>определяющих</w:t>
            </w:r>
            <w:r w:rsidRPr="00AF665A">
              <w:rPr>
                <w:lang w:val="ru-RU"/>
              </w:rPr>
              <w:t xml:space="preserve"> </w:t>
            </w:r>
            <w:r w:rsidRPr="00AF665A">
              <w:rPr>
                <w:rFonts w:ascii="Times New Roman" w:hAnsi="Times New Roman" w:cs="Times New Roman"/>
                <w:color w:val="000000"/>
                <w:sz w:val="19"/>
                <w:szCs w:val="19"/>
                <w:lang w:val="ru-RU"/>
              </w:rPr>
              <w:t>социально-экономическое</w:t>
            </w:r>
            <w:r w:rsidRPr="00AF665A">
              <w:rPr>
                <w:lang w:val="ru-RU"/>
              </w:rPr>
              <w:t xml:space="preserve"> </w:t>
            </w:r>
            <w:r w:rsidRPr="00AF665A">
              <w:rPr>
                <w:rFonts w:ascii="Times New Roman" w:hAnsi="Times New Roman" w:cs="Times New Roman"/>
                <w:color w:val="000000"/>
                <w:sz w:val="19"/>
                <w:szCs w:val="19"/>
                <w:lang w:val="ru-RU"/>
              </w:rPr>
              <w:t>развитие</w:t>
            </w:r>
            <w:r w:rsidRPr="00AF665A">
              <w:rPr>
                <w:lang w:val="ru-RU"/>
              </w:rPr>
              <w:t xml:space="preserve"> </w:t>
            </w:r>
            <w:r w:rsidRPr="00AF665A">
              <w:rPr>
                <w:rFonts w:ascii="Times New Roman" w:hAnsi="Times New Roman" w:cs="Times New Roman"/>
                <w:color w:val="000000"/>
                <w:sz w:val="19"/>
                <w:szCs w:val="19"/>
                <w:lang w:val="ru-RU"/>
              </w:rPr>
              <w:t>муниципальных</w:t>
            </w:r>
            <w:r w:rsidRPr="00AF665A">
              <w:rPr>
                <w:lang w:val="ru-RU"/>
              </w:rPr>
              <w:t xml:space="preserve"> </w:t>
            </w:r>
            <w:r w:rsidRPr="00AF665A">
              <w:rPr>
                <w:rFonts w:ascii="Times New Roman" w:hAnsi="Times New Roman" w:cs="Times New Roman"/>
                <w:color w:val="000000"/>
                <w:sz w:val="19"/>
                <w:szCs w:val="19"/>
                <w:lang w:val="ru-RU"/>
              </w:rPr>
              <w:t>образований</w:t>
            </w:r>
            <w:r w:rsidRPr="00AF665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Решение практических заданий</w:t>
            </w:r>
          </w:p>
          <w:p w:rsidR="00092ED8" w:rsidRDefault="004E42D7">
            <w:pPr>
              <w:spacing w:after="0" w:line="240" w:lineRule="auto"/>
              <w:jc w:val="center"/>
              <w:rPr>
                <w:sz w:val="19"/>
                <w:szCs w:val="19"/>
              </w:rPr>
            </w:pPr>
            <w:r>
              <w:rPr>
                <w:rFonts w:ascii="Times New Roman" w:hAnsi="Times New Roman" w:cs="Times New Roman"/>
                <w:color w:val="000000"/>
                <w:sz w:val="19"/>
                <w:szCs w:val="19"/>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3.2</w:t>
            </w:r>
            <w:r w:rsidRPr="00AF665A">
              <w:rPr>
                <w:lang w:val="ru-RU"/>
              </w:rPr>
              <w:t xml:space="preserve"> </w:t>
            </w:r>
            <w:r w:rsidRPr="00AF665A">
              <w:rPr>
                <w:rFonts w:ascii="Times New Roman" w:hAnsi="Times New Roman" w:cs="Times New Roman"/>
                <w:color w:val="000000"/>
                <w:sz w:val="19"/>
                <w:szCs w:val="19"/>
                <w:lang w:val="ru-RU"/>
              </w:rPr>
              <w:t>Система</w:t>
            </w:r>
            <w:r w:rsidRPr="00AF665A">
              <w:rPr>
                <w:lang w:val="ru-RU"/>
              </w:rPr>
              <w:t xml:space="preserve"> </w:t>
            </w:r>
            <w:r w:rsidRPr="00AF665A">
              <w:rPr>
                <w:rFonts w:ascii="Times New Roman" w:hAnsi="Times New Roman" w:cs="Times New Roman"/>
                <w:color w:val="000000"/>
                <w:sz w:val="19"/>
                <w:szCs w:val="19"/>
                <w:lang w:val="ru-RU"/>
              </w:rPr>
              <w:t>стратегических</w:t>
            </w:r>
            <w:r w:rsidRPr="00AF665A">
              <w:rPr>
                <w:lang w:val="ru-RU"/>
              </w:rPr>
              <w:t xml:space="preserve"> </w:t>
            </w:r>
            <w:r w:rsidRPr="00AF665A">
              <w:rPr>
                <w:rFonts w:ascii="Times New Roman" w:hAnsi="Times New Roman" w:cs="Times New Roman"/>
                <w:color w:val="000000"/>
                <w:sz w:val="19"/>
                <w:szCs w:val="19"/>
                <w:lang w:val="ru-RU"/>
              </w:rPr>
              <w:t>планов</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r w:rsidRPr="00AF665A">
              <w:rPr>
                <w:rFonts w:ascii="Times New Roman" w:hAnsi="Times New Roman" w:cs="Times New Roman"/>
                <w:color w:val="000000"/>
                <w:sz w:val="19"/>
                <w:szCs w:val="19"/>
                <w:lang w:val="ru-RU"/>
              </w:rPr>
              <w:t>программ</w:t>
            </w:r>
            <w:r w:rsidRPr="00AF665A">
              <w:rPr>
                <w:lang w:val="ru-RU"/>
              </w:rPr>
              <w:t xml:space="preserve"> </w:t>
            </w:r>
            <w:r w:rsidRPr="00AF665A">
              <w:rPr>
                <w:rFonts w:ascii="Times New Roman" w:hAnsi="Times New Roman" w:cs="Times New Roman"/>
                <w:color w:val="000000"/>
                <w:sz w:val="19"/>
                <w:szCs w:val="19"/>
                <w:lang w:val="ru-RU"/>
              </w:rPr>
              <w:t>муниципального</w:t>
            </w:r>
            <w:r w:rsidRPr="00AF665A">
              <w:rPr>
                <w:lang w:val="ru-RU"/>
              </w:rPr>
              <w:t xml:space="preserve"> </w:t>
            </w:r>
            <w:r w:rsidRPr="00AF665A">
              <w:rPr>
                <w:rFonts w:ascii="Times New Roman" w:hAnsi="Times New Roman" w:cs="Times New Roman"/>
                <w:color w:val="000000"/>
                <w:sz w:val="19"/>
                <w:szCs w:val="19"/>
                <w:lang w:val="ru-RU"/>
              </w:rPr>
              <w:t>образования</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Решение практических заданий</w:t>
            </w:r>
          </w:p>
          <w:p w:rsidR="00092ED8" w:rsidRDefault="004E42D7">
            <w:pPr>
              <w:spacing w:after="0" w:line="240" w:lineRule="auto"/>
              <w:jc w:val="center"/>
              <w:rPr>
                <w:sz w:val="19"/>
                <w:szCs w:val="19"/>
              </w:rPr>
            </w:pPr>
            <w:r>
              <w:rPr>
                <w:rFonts w:ascii="Times New Roman" w:hAnsi="Times New Roman" w:cs="Times New Roman"/>
                <w:color w:val="000000"/>
                <w:sz w:val="19"/>
                <w:szCs w:val="19"/>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3.3</w:t>
            </w:r>
            <w:r w:rsidRPr="00AF665A">
              <w:rPr>
                <w:lang w:val="ru-RU"/>
              </w:rPr>
              <w:t xml:space="preserve"> </w:t>
            </w:r>
            <w:r w:rsidRPr="00AF665A">
              <w:rPr>
                <w:rFonts w:ascii="Times New Roman" w:hAnsi="Times New Roman" w:cs="Times New Roman"/>
                <w:color w:val="000000"/>
                <w:sz w:val="19"/>
                <w:szCs w:val="19"/>
                <w:lang w:val="ru-RU"/>
              </w:rPr>
              <w:t>Планы</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r w:rsidRPr="00AF665A">
              <w:rPr>
                <w:rFonts w:ascii="Times New Roman" w:hAnsi="Times New Roman" w:cs="Times New Roman"/>
                <w:color w:val="000000"/>
                <w:sz w:val="19"/>
                <w:szCs w:val="19"/>
                <w:lang w:val="ru-RU"/>
              </w:rPr>
              <w:t>программы</w:t>
            </w:r>
            <w:r w:rsidRPr="00AF665A">
              <w:rPr>
                <w:lang w:val="ru-RU"/>
              </w:rPr>
              <w:t xml:space="preserve"> </w:t>
            </w:r>
            <w:r w:rsidRPr="00AF665A">
              <w:rPr>
                <w:rFonts w:ascii="Times New Roman" w:hAnsi="Times New Roman" w:cs="Times New Roman"/>
                <w:color w:val="000000"/>
                <w:sz w:val="19"/>
                <w:szCs w:val="19"/>
                <w:lang w:val="ru-RU"/>
              </w:rPr>
              <w:t>муниципального</w:t>
            </w:r>
            <w:r w:rsidRPr="00AF665A">
              <w:rPr>
                <w:lang w:val="ru-RU"/>
              </w:rPr>
              <w:t xml:space="preserve"> </w:t>
            </w:r>
            <w:r w:rsidRPr="00AF665A">
              <w:rPr>
                <w:rFonts w:ascii="Times New Roman" w:hAnsi="Times New Roman" w:cs="Times New Roman"/>
                <w:color w:val="000000"/>
                <w:sz w:val="19"/>
                <w:szCs w:val="19"/>
                <w:lang w:val="ru-RU"/>
              </w:rPr>
              <w:t>образования</w:t>
            </w:r>
            <w:r w:rsidRPr="00AF665A">
              <w:rPr>
                <w:lang w:val="ru-RU"/>
              </w:rPr>
              <w:t xml:space="preserve"> </w:t>
            </w:r>
            <w:r w:rsidRPr="00AF665A">
              <w:rPr>
                <w:rFonts w:ascii="Times New Roman" w:hAnsi="Times New Roman" w:cs="Times New Roman"/>
                <w:color w:val="000000"/>
                <w:sz w:val="19"/>
                <w:szCs w:val="19"/>
                <w:lang w:val="ru-RU"/>
              </w:rPr>
              <w:t>по</w:t>
            </w:r>
            <w:r w:rsidRPr="00AF665A">
              <w:rPr>
                <w:lang w:val="ru-RU"/>
              </w:rPr>
              <w:t xml:space="preserve"> </w:t>
            </w:r>
            <w:r w:rsidRPr="00AF665A">
              <w:rPr>
                <w:rFonts w:ascii="Times New Roman" w:hAnsi="Times New Roman" w:cs="Times New Roman"/>
                <w:color w:val="000000"/>
                <w:sz w:val="19"/>
                <w:szCs w:val="19"/>
                <w:lang w:val="ru-RU"/>
              </w:rPr>
              <w:t>сферам</w:t>
            </w:r>
            <w:r w:rsidRPr="00AF665A">
              <w:rPr>
                <w:lang w:val="ru-RU"/>
              </w:rPr>
              <w:t xml:space="preserve"> </w:t>
            </w:r>
            <w:r w:rsidRPr="00AF665A">
              <w:rPr>
                <w:rFonts w:ascii="Times New Roman" w:hAnsi="Times New Roman" w:cs="Times New Roman"/>
                <w:color w:val="000000"/>
                <w:sz w:val="19"/>
                <w:szCs w:val="19"/>
                <w:lang w:val="ru-RU"/>
              </w:rPr>
              <w:t>приложения</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Решение практических заданий</w:t>
            </w:r>
          </w:p>
          <w:p w:rsidR="00092ED8" w:rsidRDefault="004E42D7">
            <w:pPr>
              <w:spacing w:after="0" w:line="240" w:lineRule="auto"/>
              <w:jc w:val="center"/>
              <w:rPr>
                <w:sz w:val="19"/>
                <w:szCs w:val="19"/>
              </w:rPr>
            </w:pPr>
            <w:r>
              <w:rPr>
                <w:rFonts w:ascii="Times New Roman" w:hAnsi="Times New Roman" w:cs="Times New Roman"/>
                <w:color w:val="000000"/>
                <w:sz w:val="19"/>
                <w:szCs w:val="19"/>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lastRenderedPageBreak/>
              <w:t>3.4</w:t>
            </w:r>
            <w:r w:rsidRPr="00AF665A">
              <w:rPr>
                <w:lang w:val="ru-RU"/>
              </w:rPr>
              <w:t xml:space="preserve"> </w:t>
            </w:r>
            <w:r w:rsidRPr="00AF665A">
              <w:rPr>
                <w:rFonts w:ascii="Times New Roman" w:hAnsi="Times New Roman" w:cs="Times New Roman"/>
                <w:color w:val="000000"/>
                <w:sz w:val="19"/>
                <w:szCs w:val="19"/>
                <w:lang w:val="ru-RU"/>
              </w:rPr>
              <w:t>Подходы</w:t>
            </w:r>
            <w:r w:rsidRPr="00AF665A">
              <w:rPr>
                <w:lang w:val="ru-RU"/>
              </w:rPr>
              <w:t xml:space="preserve"> </w:t>
            </w:r>
            <w:r w:rsidRPr="00AF665A">
              <w:rPr>
                <w:rFonts w:ascii="Times New Roman" w:hAnsi="Times New Roman" w:cs="Times New Roman"/>
                <w:color w:val="000000"/>
                <w:sz w:val="19"/>
                <w:szCs w:val="19"/>
                <w:lang w:val="ru-RU"/>
              </w:rPr>
              <w:t>к</w:t>
            </w:r>
            <w:r w:rsidRPr="00AF665A">
              <w:rPr>
                <w:lang w:val="ru-RU"/>
              </w:rPr>
              <w:t xml:space="preserve"> </w:t>
            </w:r>
            <w:r w:rsidRPr="00AF665A">
              <w:rPr>
                <w:rFonts w:ascii="Times New Roman" w:hAnsi="Times New Roman" w:cs="Times New Roman"/>
                <w:color w:val="000000"/>
                <w:sz w:val="19"/>
                <w:szCs w:val="19"/>
                <w:lang w:val="ru-RU"/>
              </w:rPr>
              <w:t>анализу</w:t>
            </w:r>
            <w:r w:rsidRPr="00AF665A">
              <w:rPr>
                <w:lang w:val="ru-RU"/>
              </w:rPr>
              <w:t xml:space="preserve"> </w:t>
            </w:r>
            <w:r w:rsidRPr="00AF665A">
              <w:rPr>
                <w:rFonts w:ascii="Times New Roman" w:hAnsi="Times New Roman" w:cs="Times New Roman"/>
                <w:color w:val="000000"/>
                <w:sz w:val="19"/>
                <w:szCs w:val="19"/>
                <w:lang w:val="ru-RU"/>
              </w:rPr>
              <w:t>достижимости,</w:t>
            </w:r>
            <w:r w:rsidRPr="00AF665A">
              <w:rPr>
                <w:lang w:val="ru-RU"/>
              </w:rPr>
              <w:t xml:space="preserve"> </w:t>
            </w:r>
            <w:r w:rsidRPr="00AF665A">
              <w:rPr>
                <w:rFonts w:ascii="Times New Roman" w:hAnsi="Times New Roman" w:cs="Times New Roman"/>
                <w:color w:val="000000"/>
                <w:sz w:val="19"/>
                <w:szCs w:val="19"/>
                <w:lang w:val="ru-RU"/>
              </w:rPr>
              <w:t>точности</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r w:rsidRPr="00AF665A">
              <w:rPr>
                <w:rFonts w:ascii="Times New Roman" w:hAnsi="Times New Roman" w:cs="Times New Roman"/>
                <w:color w:val="000000"/>
                <w:sz w:val="19"/>
                <w:szCs w:val="19"/>
                <w:lang w:val="ru-RU"/>
              </w:rPr>
              <w:t>достоверности</w:t>
            </w:r>
            <w:r w:rsidRPr="00AF665A">
              <w:rPr>
                <w:lang w:val="ru-RU"/>
              </w:rPr>
              <w:t xml:space="preserve"> </w:t>
            </w:r>
            <w:r w:rsidRPr="00AF665A">
              <w:rPr>
                <w:rFonts w:ascii="Times New Roman" w:hAnsi="Times New Roman" w:cs="Times New Roman"/>
                <w:color w:val="000000"/>
                <w:sz w:val="19"/>
                <w:szCs w:val="19"/>
                <w:lang w:val="ru-RU"/>
              </w:rPr>
              <w:t>планов</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r w:rsidRPr="00AF665A">
              <w:rPr>
                <w:rFonts w:ascii="Times New Roman" w:hAnsi="Times New Roman" w:cs="Times New Roman"/>
                <w:color w:val="000000"/>
                <w:sz w:val="19"/>
                <w:szCs w:val="19"/>
                <w:lang w:val="ru-RU"/>
              </w:rPr>
              <w:t>программ</w:t>
            </w:r>
            <w:r w:rsidRPr="00AF665A">
              <w:rPr>
                <w:lang w:val="ru-RU"/>
              </w:rPr>
              <w:t xml:space="preserve"> </w:t>
            </w:r>
            <w:r w:rsidRPr="00AF665A">
              <w:rPr>
                <w:rFonts w:ascii="Times New Roman" w:hAnsi="Times New Roman" w:cs="Times New Roman"/>
                <w:color w:val="000000"/>
                <w:sz w:val="19"/>
                <w:szCs w:val="19"/>
                <w:lang w:val="ru-RU"/>
              </w:rPr>
              <w:t>муниципальных</w:t>
            </w:r>
            <w:r w:rsidRPr="00AF665A">
              <w:rPr>
                <w:lang w:val="ru-RU"/>
              </w:rPr>
              <w:t xml:space="preserve"> </w:t>
            </w:r>
            <w:r w:rsidRPr="00AF665A">
              <w:rPr>
                <w:rFonts w:ascii="Times New Roman" w:hAnsi="Times New Roman" w:cs="Times New Roman"/>
                <w:color w:val="000000"/>
                <w:sz w:val="19"/>
                <w:szCs w:val="19"/>
                <w:lang w:val="ru-RU"/>
              </w:rPr>
              <w:t>образований</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Решение практических заданий</w:t>
            </w:r>
          </w:p>
          <w:p w:rsidR="00092ED8" w:rsidRDefault="004E42D7">
            <w:pPr>
              <w:spacing w:after="0" w:line="240" w:lineRule="auto"/>
              <w:jc w:val="center"/>
              <w:rPr>
                <w:sz w:val="19"/>
                <w:szCs w:val="19"/>
              </w:rPr>
            </w:pPr>
            <w:r>
              <w:rPr>
                <w:rFonts w:ascii="Times New Roman" w:hAnsi="Times New Roman" w:cs="Times New Roman"/>
                <w:color w:val="000000"/>
                <w:sz w:val="19"/>
                <w:szCs w:val="19"/>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практическое</w:t>
            </w:r>
            <w:r>
              <w:t xml:space="preserve"> </w:t>
            </w:r>
            <w:r>
              <w:rPr>
                <w:rFonts w:ascii="Times New Roman" w:hAnsi="Times New Roman" w:cs="Times New Roman"/>
                <w:color w:val="000000"/>
                <w:sz w:val="19"/>
                <w:szCs w:val="19"/>
              </w:rPr>
              <w:t>задание</w:t>
            </w:r>
            <w:r>
              <w:t xml:space="preserve"> </w:t>
            </w:r>
          </w:p>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19"/>
                <w:szCs w:val="19"/>
                <w:lang w:val="ru-RU"/>
              </w:rPr>
            </w:pPr>
            <w:r w:rsidRPr="00AF665A">
              <w:rPr>
                <w:rFonts w:ascii="Times New Roman" w:hAnsi="Times New Roman" w:cs="Times New Roman"/>
                <w:color w:val="000000"/>
                <w:sz w:val="19"/>
                <w:szCs w:val="19"/>
                <w:lang w:val="ru-RU"/>
              </w:rPr>
              <w:t>3.5</w:t>
            </w:r>
            <w:r w:rsidRPr="00AF665A">
              <w:rPr>
                <w:lang w:val="ru-RU"/>
              </w:rPr>
              <w:t xml:space="preserve"> </w:t>
            </w:r>
            <w:r w:rsidRPr="00AF665A">
              <w:rPr>
                <w:rFonts w:ascii="Times New Roman" w:hAnsi="Times New Roman" w:cs="Times New Roman"/>
                <w:color w:val="000000"/>
                <w:sz w:val="19"/>
                <w:szCs w:val="19"/>
                <w:lang w:val="ru-RU"/>
              </w:rPr>
              <w:t>Анализ</w:t>
            </w:r>
            <w:r w:rsidRPr="00AF665A">
              <w:rPr>
                <w:lang w:val="ru-RU"/>
              </w:rPr>
              <w:t xml:space="preserve"> </w:t>
            </w:r>
            <w:r w:rsidRPr="00AF665A">
              <w:rPr>
                <w:rFonts w:ascii="Times New Roman" w:hAnsi="Times New Roman" w:cs="Times New Roman"/>
                <w:color w:val="000000"/>
                <w:sz w:val="19"/>
                <w:szCs w:val="19"/>
                <w:lang w:val="ru-RU"/>
              </w:rPr>
              <w:t>действующих</w:t>
            </w:r>
            <w:r w:rsidRPr="00AF665A">
              <w:rPr>
                <w:lang w:val="ru-RU"/>
              </w:rPr>
              <w:t xml:space="preserve"> </w:t>
            </w:r>
            <w:r w:rsidRPr="00AF665A">
              <w:rPr>
                <w:rFonts w:ascii="Times New Roman" w:hAnsi="Times New Roman" w:cs="Times New Roman"/>
                <w:color w:val="000000"/>
                <w:sz w:val="19"/>
                <w:szCs w:val="19"/>
                <w:lang w:val="ru-RU"/>
              </w:rPr>
              <w:t>(принятых</w:t>
            </w:r>
            <w:r w:rsidRPr="00AF665A">
              <w:rPr>
                <w:lang w:val="ru-RU"/>
              </w:rPr>
              <w:t xml:space="preserve"> </w:t>
            </w:r>
            <w:r w:rsidRPr="00AF665A">
              <w:rPr>
                <w:rFonts w:ascii="Times New Roman" w:hAnsi="Times New Roman" w:cs="Times New Roman"/>
                <w:color w:val="000000"/>
                <w:sz w:val="19"/>
                <w:szCs w:val="19"/>
                <w:lang w:val="ru-RU"/>
              </w:rPr>
              <w:t>к</w:t>
            </w:r>
            <w:r w:rsidRPr="00AF665A">
              <w:rPr>
                <w:lang w:val="ru-RU"/>
              </w:rPr>
              <w:t xml:space="preserve"> </w:t>
            </w:r>
            <w:r w:rsidRPr="00AF665A">
              <w:rPr>
                <w:rFonts w:ascii="Times New Roman" w:hAnsi="Times New Roman" w:cs="Times New Roman"/>
                <w:color w:val="000000"/>
                <w:sz w:val="19"/>
                <w:szCs w:val="19"/>
                <w:lang w:val="ru-RU"/>
              </w:rPr>
              <w:t>исполнению)</w:t>
            </w:r>
            <w:r w:rsidRPr="00AF665A">
              <w:rPr>
                <w:lang w:val="ru-RU"/>
              </w:rPr>
              <w:t xml:space="preserve"> </w:t>
            </w:r>
            <w:r w:rsidRPr="00AF665A">
              <w:rPr>
                <w:rFonts w:ascii="Times New Roman" w:hAnsi="Times New Roman" w:cs="Times New Roman"/>
                <w:color w:val="000000"/>
                <w:sz w:val="19"/>
                <w:szCs w:val="19"/>
                <w:lang w:val="ru-RU"/>
              </w:rPr>
              <w:t>планов</w:t>
            </w:r>
            <w:r w:rsidRPr="00AF665A">
              <w:rPr>
                <w:lang w:val="ru-RU"/>
              </w:rPr>
              <w:t xml:space="preserve"> </w:t>
            </w:r>
            <w:r w:rsidRPr="00AF665A">
              <w:rPr>
                <w:rFonts w:ascii="Times New Roman" w:hAnsi="Times New Roman" w:cs="Times New Roman"/>
                <w:color w:val="000000"/>
                <w:sz w:val="19"/>
                <w:szCs w:val="19"/>
                <w:lang w:val="ru-RU"/>
              </w:rPr>
              <w:t>и</w:t>
            </w:r>
            <w:r w:rsidRPr="00AF665A">
              <w:rPr>
                <w:lang w:val="ru-RU"/>
              </w:rPr>
              <w:t xml:space="preserve"> </w:t>
            </w:r>
            <w:r w:rsidRPr="00AF665A">
              <w:rPr>
                <w:rFonts w:ascii="Times New Roman" w:hAnsi="Times New Roman" w:cs="Times New Roman"/>
                <w:color w:val="000000"/>
                <w:sz w:val="19"/>
                <w:szCs w:val="19"/>
                <w:lang w:val="ru-RU"/>
              </w:rPr>
              <w:t>программ</w:t>
            </w:r>
            <w:r w:rsidRPr="00AF665A">
              <w:rPr>
                <w:lang w:val="ru-RU"/>
              </w:rPr>
              <w:t xml:space="preserve"> </w:t>
            </w:r>
            <w:r w:rsidRPr="00AF665A">
              <w:rPr>
                <w:rFonts w:ascii="Times New Roman" w:hAnsi="Times New Roman" w:cs="Times New Roman"/>
                <w:color w:val="000000"/>
                <w:sz w:val="19"/>
                <w:szCs w:val="19"/>
                <w:lang w:val="ru-RU"/>
              </w:rPr>
              <w:t>муниципального</w:t>
            </w:r>
            <w:r w:rsidRPr="00AF665A">
              <w:rPr>
                <w:lang w:val="ru-RU"/>
              </w:rPr>
              <w:t xml:space="preserve"> </w:t>
            </w:r>
            <w:r w:rsidRPr="00AF665A">
              <w:rPr>
                <w:rFonts w:ascii="Times New Roman" w:hAnsi="Times New Roman" w:cs="Times New Roman"/>
                <w:color w:val="000000"/>
                <w:sz w:val="19"/>
                <w:szCs w:val="19"/>
                <w:lang w:val="ru-RU"/>
              </w:rPr>
              <w:t>образования</w:t>
            </w:r>
            <w:r w:rsidRPr="00AF665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092ED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8,7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Самостоятельное изучение учебной и научной литературы</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Работа с электронными библиотеками</w:t>
            </w:r>
          </w:p>
          <w:p w:rsidR="00092ED8" w:rsidRPr="00AF665A" w:rsidRDefault="004E42D7">
            <w:pPr>
              <w:spacing w:after="0" w:line="240" w:lineRule="auto"/>
              <w:jc w:val="center"/>
              <w:rPr>
                <w:sz w:val="19"/>
                <w:szCs w:val="19"/>
                <w:lang w:val="ru-RU"/>
              </w:rPr>
            </w:pPr>
            <w:r w:rsidRPr="00AF665A">
              <w:rPr>
                <w:rFonts w:ascii="Times New Roman" w:hAnsi="Times New Roman" w:cs="Times New Roman"/>
                <w:color w:val="000000"/>
                <w:sz w:val="19"/>
                <w:szCs w:val="19"/>
                <w:lang w:val="ru-RU"/>
              </w:rPr>
              <w:t>выполнение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19"/>
                <w:szCs w:val="19"/>
              </w:rPr>
            </w:pPr>
            <w:r>
              <w:rPr>
                <w:rFonts w:ascii="Times New Roman" w:hAnsi="Times New Roman" w:cs="Times New Roman"/>
                <w:color w:val="000000"/>
                <w:sz w:val="19"/>
                <w:szCs w:val="19"/>
              </w:rPr>
              <w:t>3.6</w:t>
            </w:r>
            <w:r>
              <w:t xml:space="preserve"> </w:t>
            </w:r>
            <w:r>
              <w:rPr>
                <w:rFonts w:ascii="Times New Roman" w:hAnsi="Times New Roman" w:cs="Times New Roman"/>
                <w:color w:val="000000"/>
                <w:sz w:val="19"/>
                <w:szCs w:val="19"/>
              </w:rPr>
              <w:t>Экзамен</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Подготовка к экзамену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ПК-3</w:t>
            </w:r>
            <w:r>
              <w:t xml:space="preserve"> </w:t>
            </w:r>
          </w:p>
        </w:tc>
      </w:tr>
      <w:tr w:rsidR="00092ED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46,7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r>
      <w:tr w:rsidR="00092ED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127,7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экзамен,кр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r>
      <w:tr w:rsidR="00092ED8">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127,7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19"/>
                <w:szCs w:val="19"/>
              </w:rPr>
            </w:pPr>
            <w:r>
              <w:rPr>
                <w:rFonts w:ascii="Times New Roman" w:hAnsi="Times New Roman" w:cs="Times New Roman"/>
                <w:color w:val="000000"/>
                <w:sz w:val="19"/>
                <w:szCs w:val="19"/>
              </w:rPr>
              <w:t>курсовая работа,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19"/>
                <w:szCs w:val="19"/>
              </w:rPr>
            </w:pPr>
            <w:r>
              <w:rPr>
                <w:rFonts w:ascii="Times New Roman" w:hAnsi="Times New Roman" w:cs="Times New Roman"/>
                <w:color w:val="000000"/>
                <w:sz w:val="19"/>
                <w:szCs w:val="19"/>
              </w:rPr>
              <w:t>ОПК-1,ОПК- 2,ПК-3</w:t>
            </w:r>
          </w:p>
        </w:tc>
      </w:tr>
    </w:tbl>
    <w:p w:rsidR="00092ED8" w:rsidRDefault="004E42D7">
      <w:pPr>
        <w:rPr>
          <w:sz w:val="0"/>
          <w:szCs w:val="0"/>
        </w:rPr>
      </w:pPr>
      <w:r>
        <w:br w:type="page"/>
      </w:r>
    </w:p>
    <w:tbl>
      <w:tblPr>
        <w:tblW w:w="0" w:type="auto"/>
        <w:tblCellMar>
          <w:left w:w="0" w:type="dxa"/>
          <w:right w:w="0" w:type="dxa"/>
        </w:tblCellMar>
        <w:tblLook w:val="04A0"/>
      </w:tblPr>
      <w:tblGrid>
        <w:gridCol w:w="9370"/>
      </w:tblGrid>
      <w:tr w:rsidR="00092ED8">
        <w:trPr>
          <w:trHeight w:hRule="exact" w:val="285"/>
        </w:trPr>
        <w:tc>
          <w:tcPr>
            <w:tcW w:w="9370" w:type="dxa"/>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092ED8">
        <w:trPr>
          <w:trHeight w:hRule="exact" w:val="138"/>
        </w:trPr>
        <w:tc>
          <w:tcPr>
            <w:tcW w:w="9357" w:type="dxa"/>
          </w:tcPr>
          <w:p w:rsidR="00092ED8" w:rsidRDefault="00092ED8"/>
        </w:tc>
      </w:tr>
      <w:tr w:rsidR="00092ED8" w:rsidRPr="00AF665A">
        <w:trPr>
          <w:trHeight w:hRule="exact" w:val="9210"/>
        </w:trPr>
        <w:tc>
          <w:tcPr>
            <w:tcW w:w="9370" w:type="dxa"/>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На</w:t>
            </w:r>
            <w:r w:rsidRPr="00AF665A">
              <w:rPr>
                <w:lang w:val="ru-RU"/>
              </w:rPr>
              <w:t xml:space="preserve"> </w:t>
            </w:r>
            <w:r w:rsidRPr="00AF665A">
              <w:rPr>
                <w:rFonts w:ascii="Times New Roman" w:hAnsi="Times New Roman" w:cs="Times New Roman"/>
                <w:color w:val="000000"/>
                <w:sz w:val="24"/>
                <w:szCs w:val="24"/>
                <w:lang w:val="ru-RU"/>
              </w:rPr>
              <w:t>сегодняшний</w:t>
            </w:r>
            <w:r w:rsidRPr="00AF665A">
              <w:rPr>
                <w:lang w:val="ru-RU"/>
              </w:rPr>
              <w:t xml:space="preserve"> </w:t>
            </w:r>
            <w:r w:rsidRPr="00AF665A">
              <w:rPr>
                <w:rFonts w:ascii="Times New Roman" w:hAnsi="Times New Roman" w:cs="Times New Roman"/>
                <w:color w:val="000000"/>
                <w:sz w:val="24"/>
                <w:szCs w:val="24"/>
                <w:lang w:val="ru-RU"/>
              </w:rPr>
              <w:t>день</w:t>
            </w:r>
            <w:r w:rsidRPr="00AF665A">
              <w:rPr>
                <w:lang w:val="ru-RU"/>
              </w:rPr>
              <w:t xml:space="preserve"> </w:t>
            </w:r>
            <w:r w:rsidRPr="00AF665A">
              <w:rPr>
                <w:rFonts w:ascii="Times New Roman" w:hAnsi="Times New Roman" w:cs="Times New Roman"/>
                <w:color w:val="000000"/>
                <w:sz w:val="24"/>
                <w:szCs w:val="24"/>
                <w:lang w:val="ru-RU"/>
              </w:rPr>
              <w:t>стали</w:t>
            </w:r>
            <w:r w:rsidRPr="00AF665A">
              <w:rPr>
                <w:lang w:val="ru-RU"/>
              </w:rPr>
              <w:t xml:space="preserve"> </w:t>
            </w:r>
            <w:r w:rsidRPr="00AF665A">
              <w:rPr>
                <w:rFonts w:ascii="Times New Roman" w:hAnsi="Times New Roman" w:cs="Times New Roman"/>
                <w:color w:val="000000"/>
                <w:sz w:val="24"/>
                <w:szCs w:val="24"/>
                <w:lang w:val="ru-RU"/>
              </w:rPr>
              <w:t>очевидны</w:t>
            </w:r>
            <w:r w:rsidRPr="00AF665A">
              <w:rPr>
                <w:lang w:val="ru-RU"/>
              </w:rPr>
              <w:t xml:space="preserve"> </w:t>
            </w:r>
            <w:r w:rsidRPr="00AF665A">
              <w:rPr>
                <w:rFonts w:ascii="Times New Roman" w:hAnsi="Times New Roman" w:cs="Times New Roman"/>
                <w:color w:val="000000"/>
                <w:sz w:val="24"/>
                <w:szCs w:val="24"/>
                <w:lang w:val="ru-RU"/>
              </w:rPr>
              <w:t>преимущества</w:t>
            </w:r>
            <w:r w:rsidRPr="00AF665A">
              <w:rPr>
                <w:lang w:val="ru-RU"/>
              </w:rPr>
              <w:t xml:space="preserve"> </w:t>
            </w:r>
            <w:r w:rsidRPr="00AF665A">
              <w:rPr>
                <w:rFonts w:ascii="Times New Roman" w:hAnsi="Times New Roman" w:cs="Times New Roman"/>
                <w:color w:val="000000"/>
                <w:sz w:val="24"/>
                <w:szCs w:val="24"/>
                <w:lang w:val="ru-RU"/>
              </w:rPr>
              <w:t>использования</w:t>
            </w:r>
            <w:r w:rsidRPr="00AF665A">
              <w:rPr>
                <w:lang w:val="ru-RU"/>
              </w:rPr>
              <w:t xml:space="preserve"> </w:t>
            </w:r>
            <w:r w:rsidRPr="00AF665A">
              <w:rPr>
                <w:rFonts w:ascii="Times New Roman" w:hAnsi="Times New Roman" w:cs="Times New Roman"/>
                <w:color w:val="000000"/>
                <w:sz w:val="24"/>
                <w:szCs w:val="24"/>
                <w:lang w:val="ru-RU"/>
              </w:rPr>
              <w:t>компьютера</w:t>
            </w:r>
            <w:r w:rsidRPr="00AF665A">
              <w:rPr>
                <w:lang w:val="ru-RU"/>
              </w:rPr>
              <w:t xml:space="preserve"> </w:t>
            </w:r>
            <w:r w:rsidRPr="00AF665A">
              <w:rPr>
                <w:rFonts w:ascii="Times New Roman" w:hAnsi="Times New Roman" w:cs="Times New Roman"/>
                <w:color w:val="000000"/>
                <w:sz w:val="24"/>
                <w:szCs w:val="24"/>
                <w:lang w:val="ru-RU"/>
              </w:rPr>
              <w:t>на</w:t>
            </w:r>
            <w:r w:rsidRPr="00AF665A">
              <w:rPr>
                <w:lang w:val="ru-RU"/>
              </w:rPr>
              <w:t xml:space="preserve"> </w:t>
            </w:r>
            <w:r w:rsidRPr="00AF665A">
              <w:rPr>
                <w:rFonts w:ascii="Times New Roman" w:hAnsi="Times New Roman" w:cs="Times New Roman"/>
                <w:color w:val="000000"/>
                <w:sz w:val="24"/>
                <w:szCs w:val="24"/>
                <w:lang w:val="ru-RU"/>
              </w:rPr>
              <w:t>лекционных</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практических</w:t>
            </w:r>
            <w:r w:rsidRPr="00AF665A">
              <w:rPr>
                <w:lang w:val="ru-RU"/>
              </w:rPr>
              <w:t xml:space="preserve"> </w:t>
            </w:r>
            <w:r w:rsidRPr="00AF665A">
              <w:rPr>
                <w:rFonts w:ascii="Times New Roman" w:hAnsi="Times New Roman" w:cs="Times New Roman"/>
                <w:color w:val="000000"/>
                <w:sz w:val="24"/>
                <w:szCs w:val="24"/>
                <w:lang w:val="ru-RU"/>
              </w:rPr>
              <w:t>учебных</w:t>
            </w:r>
            <w:r w:rsidRPr="00AF665A">
              <w:rPr>
                <w:lang w:val="ru-RU"/>
              </w:rPr>
              <w:t xml:space="preserve"> </w:t>
            </w:r>
            <w:r w:rsidRPr="00AF665A">
              <w:rPr>
                <w:rFonts w:ascii="Times New Roman" w:hAnsi="Times New Roman" w:cs="Times New Roman"/>
                <w:color w:val="000000"/>
                <w:sz w:val="24"/>
                <w:szCs w:val="24"/>
                <w:lang w:val="ru-RU"/>
              </w:rPr>
              <w:t>занятиях.</w:t>
            </w:r>
            <w:r w:rsidRPr="00AF665A">
              <w:rPr>
                <w:lang w:val="ru-RU"/>
              </w:rPr>
              <w:t xml:space="preserve"> </w:t>
            </w:r>
            <w:r w:rsidRPr="00AF665A">
              <w:rPr>
                <w:rFonts w:ascii="Times New Roman" w:hAnsi="Times New Roman" w:cs="Times New Roman"/>
                <w:color w:val="000000"/>
                <w:sz w:val="24"/>
                <w:szCs w:val="24"/>
                <w:lang w:val="ru-RU"/>
              </w:rPr>
              <w:t>Объяснение</w:t>
            </w:r>
            <w:r w:rsidRPr="00AF665A">
              <w:rPr>
                <w:lang w:val="ru-RU"/>
              </w:rPr>
              <w:t xml:space="preserve"> </w:t>
            </w:r>
            <w:r w:rsidRPr="00AF665A">
              <w:rPr>
                <w:rFonts w:ascii="Times New Roman" w:hAnsi="Times New Roman" w:cs="Times New Roman"/>
                <w:color w:val="000000"/>
                <w:sz w:val="24"/>
                <w:szCs w:val="24"/>
                <w:lang w:val="ru-RU"/>
              </w:rPr>
              <w:t>нового</w:t>
            </w:r>
            <w:r w:rsidRPr="00AF665A">
              <w:rPr>
                <w:lang w:val="ru-RU"/>
              </w:rPr>
              <w:t xml:space="preserve"> </w:t>
            </w:r>
            <w:r w:rsidRPr="00AF665A">
              <w:rPr>
                <w:rFonts w:ascii="Times New Roman" w:hAnsi="Times New Roman" w:cs="Times New Roman"/>
                <w:color w:val="000000"/>
                <w:sz w:val="24"/>
                <w:szCs w:val="24"/>
                <w:lang w:val="ru-RU"/>
              </w:rPr>
              <w:t>материала</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использованием</w:t>
            </w:r>
            <w:r w:rsidRPr="00AF665A">
              <w:rPr>
                <w:lang w:val="ru-RU"/>
              </w:rPr>
              <w:t xml:space="preserve"> </w:t>
            </w:r>
            <w:r w:rsidRPr="00AF665A">
              <w:rPr>
                <w:rFonts w:ascii="Times New Roman" w:hAnsi="Times New Roman" w:cs="Times New Roman"/>
                <w:color w:val="000000"/>
                <w:sz w:val="24"/>
                <w:szCs w:val="24"/>
                <w:lang w:val="ru-RU"/>
              </w:rPr>
              <w:t>презентаций,</w:t>
            </w:r>
            <w:r w:rsidRPr="00AF665A">
              <w:rPr>
                <w:lang w:val="ru-RU"/>
              </w:rPr>
              <w:t xml:space="preserve"> </w:t>
            </w:r>
            <w:r w:rsidRPr="00AF665A">
              <w:rPr>
                <w:rFonts w:ascii="Times New Roman" w:hAnsi="Times New Roman" w:cs="Times New Roman"/>
                <w:color w:val="000000"/>
                <w:sz w:val="24"/>
                <w:szCs w:val="24"/>
                <w:lang w:val="ru-RU"/>
              </w:rPr>
              <w:t>выполненных</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помощью</w:t>
            </w:r>
            <w:r w:rsidRPr="00AF665A">
              <w:rPr>
                <w:lang w:val="ru-RU"/>
              </w:rPr>
              <w:t xml:space="preserve"> </w:t>
            </w:r>
            <w:r w:rsidRPr="00AF665A">
              <w:rPr>
                <w:rFonts w:ascii="Times New Roman" w:hAnsi="Times New Roman" w:cs="Times New Roman"/>
                <w:color w:val="000000"/>
                <w:sz w:val="24"/>
                <w:szCs w:val="24"/>
                <w:lang w:val="ru-RU"/>
              </w:rPr>
              <w:t>программ</w:t>
            </w:r>
            <w:r w:rsidRPr="00AF665A">
              <w:rPr>
                <w:lang w:val="ru-RU"/>
              </w:rPr>
              <w:t xml:space="preserve"> </w:t>
            </w:r>
            <w:r>
              <w:rPr>
                <w:rFonts w:ascii="Times New Roman" w:hAnsi="Times New Roman" w:cs="Times New Roman"/>
                <w:color w:val="000000"/>
                <w:sz w:val="24"/>
                <w:szCs w:val="24"/>
              </w:rPr>
              <w:t>Microsoft</w:t>
            </w:r>
            <w:r w:rsidRPr="00AF665A">
              <w:rPr>
                <w:lang w:val="ru-RU"/>
              </w:rPr>
              <w:t xml:space="preserve"> </w:t>
            </w:r>
            <w:r>
              <w:rPr>
                <w:rFonts w:ascii="Times New Roman" w:hAnsi="Times New Roman" w:cs="Times New Roman"/>
                <w:color w:val="000000"/>
                <w:sz w:val="24"/>
                <w:szCs w:val="24"/>
              </w:rPr>
              <w:t>Power</w:t>
            </w:r>
            <w:r w:rsidRPr="00AF665A">
              <w:rPr>
                <w:lang w:val="ru-RU"/>
              </w:rPr>
              <w:t xml:space="preserve"> </w:t>
            </w:r>
            <w:r>
              <w:rPr>
                <w:rFonts w:ascii="Times New Roman" w:hAnsi="Times New Roman" w:cs="Times New Roman"/>
                <w:color w:val="000000"/>
                <w:sz w:val="24"/>
                <w:szCs w:val="24"/>
              </w:rPr>
              <w:t>Point</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Pr>
                <w:rFonts w:ascii="Times New Roman" w:hAnsi="Times New Roman" w:cs="Times New Roman"/>
                <w:color w:val="000000"/>
                <w:sz w:val="24"/>
                <w:szCs w:val="24"/>
              </w:rPr>
              <w:t>Microsoft</w:t>
            </w:r>
            <w:r w:rsidRPr="00AF665A">
              <w:rPr>
                <w:lang w:val="ru-RU"/>
              </w:rPr>
              <w:t xml:space="preserve"> </w:t>
            </w:r>
            <w:r>
              <w:rPr>
                <w:rFonts w:ascii="Times New Roman" w:hAnsi="Times New Roman" w:cs="Times New Roman"/>
                <w:color w:val="000000"/>
                <w:sz w:val="24"/>
                <w:szCs w:val="24"/>
              </w:rPr>
              <w:t>Front</w:t>
            </w:r>
            <w:r w:rsidRPr="00AF665A">
              <w:rPr>
                <w:lang w:val="ru-RU"/>
              </w:rPr>
              <w:t xml:space="preserve"> </w:t>
            </w:r>
            <w:r>
              <w:rPr>
                <w:rFonts w:ascii="Times New Roman" w:hAnsi="Times New Roman" w:cs="Times New Roman"/>
                <w:color w:val="000000"/>
                <w:sz w:val="24"/>
                <w:szCs w:val="24"/>
              </w:rPr>
              <w:t>Page</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вызывает</w:t>
            </w:r>
            <w:r w:rsidRPr="00AF665A">
              <w:rPr>
                <w:lang w:val="ru-RU"/>
              </w:rPr>
              <w:t xml:space="preserve"> </w:t>
            </w:r>
            <w:r w:rsidRPr="00AF665A">
              <w:rPr>
                <w:rFonts w:ascii="Times New Roman" w:hAnsi="Times New Roman" w:cs="Times New Roman"/>
                <w:color w:val="000000"/>
                <w:sz w:val="24"/>
                <w:szCs w:val="24"/>
                <w:lang w:val="ru-RU"/>
              </w:rPr>
              <w:t>интерес</w:t>
            </w:r>
            <w:r w:rsidRPr="00AF665A">
              <w:rPr>
                <w:lang w:val="ru-RU"/>
              </w:rPr>
              <w:t xml:space="preserve"> </w:t>
            </w:r>
            <w:r w:rsidRPr="00AF665A">
              <w:rPr>
                <w:rFonts w:ascii="Times New Roman" w:hAnsi="Times New Roman" w:cs="Times New Roman"/>
                <w:color w:val="000000"/>
                <w:sz w:val="24"/>
                <w:szCs w:val="24"/>
                <w:lang w:val="ru-RU"/>
              </w:rPr>
              <w:t>у</w:t>
            </w:r>
            <w:r w:rsidRPr="00AF665A">
              <w:rPr>
                <w:lang w:val="ru-RU"/>
              </w:rPr>
              <w:t xml:space="preserve"> </w:t>
            </w:r>
            <w:r w:rsidRPr="00AF665A">
              <w:rPr>
                <w:rFonts w:ascii="Times New Roman" w:hAnsi="Times New Roman" w:cs="Times New Roman"/>
                <w:color w:val="000000"/>
                <w:sz w:val="24"/>
                <w:szCs w:val="24"/>
                <w:lang w:val="ru-RU"/>
              </w:rPr>
              <w:t>студентов,</w:t>
            </w:r>
            <w:r w:rsidRPr="00AF665A">
              <w:rPr>
                <w:lang w:val="ru-RU"/>
              </w:rPr>
              <w:t xml:space="preserve"> </w:t>
            </w:r>
            <w:r w:rsidRPr="00AF665A">
              <w:rPr>
                <w:rFonts w:ascii="Times New Roman" w:hAnsi="Times New Roman" w:cs="Times New Roman"/>
                <w:color w:val="000000"/>
                <w:sz w:val="24"/>
                <w:szCs w:val="24"/>
                <w:lang w:val="ru-RU"/>
              </w:rPr>
              <w:t>способствует</w:t>
            </w:r>
            <w:r w:rsidRPr="00AF665A">
              <w:rPr>
                <w:lang w:val="ru-RU"/>
              </w:rPr>
              <w:t xml:space="preserve"> </w:t>
            </w:r>
            <w:r w:rsidRPr="00AF665A">
              <w:rPr>
                <w:rFonts w:ascii="Times New Roman" w:hAnsi="Times New Roman" w:cs="Times New Roman"/>
                <w:color w:val="000000"/>
                <w:sz w:val="24"/>
                <w:szCs w:val="24"/>
                <w:lang w:val="ru-RU"/>
              </w:rPr>
              <w:t>лучшему</w:t>
            </w:r>
            <w:r w:rsidRPr="00AF665A">
              <w:rPr>
                <w:lang w:val="ru-RU"/>
              </w:rPr>
              <w:t xml:space="preserve"> </w:t>
            </w:r>
            <w:r w:rsidRPr="00AF665A">
              <w:rPr>
                <w:rFonts w:ascii="Times New Roman" w:hAnsi="Times New Roman" w:cs="Times New Roman"/>
                <w:color w:val="000000"/>
                <w:sz w:val="24"/>
                <w:szCs w:val="24"/>
                <w:lang w:val="ru-RU"/>
              </w:rPr>
              <w:t>усвоению</w:t>
            </w:r>
            <w:r w:rsidRPr="00AF665A">
              <w:rPr>
                <w:lang w:val="ru-RU"/>
              </w:rPr>
              <w:t xml:space="preserve"> </w:t>
            </w:r>
            <w:r w:rsidRPr="00AF665A">
              <w:rPr>
                <w:rFonts w:ascii="Times New Roman" w:hAnsi="Times New Roman" w:cs="Times New Roman"/>
                <w:color w:val="000000"/>
                <w:sz w:val="24"/>
                <w:szCs w:val="24"/>
                <w:lang w:val="ru-RU"/>
              </w:rPr>
              <w:t>материала.</w:t>
            </w:r>
            <w:r w:rsidRPr="00AF665A">
              <w:rPr>
                <w:lang w:val="ru-RU"/>
              </w:rPr>
              <w:t xml:space="preserve"> </w:t>
            </w:r>
            <w:r w:rsidRPr="00AF665A">
              <w:rPr>
                <w:rFonts w:ascii="Times New Roman" w:hAnsi="Times New Roman" w:cs="Times New Roman"/>
                <w:color w:val="000000"/>
                <w:sz w:val="24"/>
                <w:szCs w:val="24"/>
                <w:lang w:val="ru-RU"/>
              </w:rPr>
              <w:t>Использование</w:t>
            </w:r>
            <w:r w:rsidRPr="00AF665A">
              <w:rPr>
                <w:lang w:val="ru-RU"/>
              </w:rPr>
              <w:t xml:space="preserve"> </w:t>
            </w:r>
            <w:r w:rsidRPr="00AF665A">
              <w:rPr>
                <w:rFonts w:ascii="Times New Roman" w:hAnsi="Times New Roman" w:cs="Times New Roman"/>
                <w:color w:val="000000"/>
                <w:sz w:val="24"/>
                <w:szCs w:val="24"/>
                <w:lang w:val="ru-RU"/>
              </w:rPr>
              <w:t>компьютера</w:t>
            </w:r>
            <w:r w:rsidRPr="00AF665A">
              <w:rPr>
                <w:lang w:val="ru-RU"/>
              </w:rPr>
              <w:t xml:space="preserve"> </w:t>
            </w:r>
            <w:r w:rsidRPr="00AF665A">
              <w:rPr>
                <w:rFonts w:ascii="Times New Roman" w:hAnsi="Times New Roman" w:cs="Times New Roman"/>
                <w:color w:val="000000"/>
                <w:sz w:val="24"/>
                <w:szCs w:val="24"/>
                <w:lang w:val="ru-RU"/>
              </w:rPr>
              <w:t>на</w:t>
            </w:r>
            <w:r w:rsidRPr="00AF665A">
              <w:rPr>
                <w:lang w:val="ru-RU"/>
              </w:rPr>
              <w:t xml:space="preserve"> </w:t>
            </w:r>
            <w:r w:rsidRPr="00AF665A">
              <w:rPr>
                <w:rFonts w:ascii="Times New Roman" w:hAnsi="Times New Roman" w:cs="Times New Roman"/>
                <w:color w:val="000000"/>
                <w:sz w:val="24"/>
                <w:szCs w:val="24"/>
                <w:lang w:val="ru-RU"/>
              </w:rPr>
              <w:t>учебных</w:t>
            </w:r>
            <w:r w:rsidRPr="00AF665A">
              <w:rPr>
                <w:lang w:val="ru-RU"/>
              </w:rPr>
              <w:t xml:space="preserve"> </w:t>
            </w:r>
            <w:r w:rsidRPr="00AF665A">
              <w:rPr>
                <w:rFonts w:ascii="Times New Roman" w:hAnsi="Times New Roman" w:cs="Times New Roman"/>
                <w:color w:val="000000"/>
                <w:sz w:val="24"/>
                <w:szCs w:val="24"/>
                <w:lang w:val="ru-RU"/>
              </w:rPr>
              <w:t>занятиях</w:t>
            </w:r>
            <w:r w:rsidRPr="00AF665A">
              <w:rPr>
                <w:lang w:val="ru-RU"/>
              </w:rPr>
              <w:t xml:space="preserve"> </w:t>
            </w:r>
            <w:r w:rsidRPr="00AF665A">
              <w:rPr>
                <w:rFonts w:ascii="Times New Roman" w:hAnsi="Times New Roman" w:cs="Times New Roman"/>
                <w:color w:val="000000"/>
                <w:sz w:val="24"/>
                <w:szCs w:val="24"/>
                <w:lang w:val="ru-RU"/>
              </w:rPr>
              <w:t>позволяет</w:t>
            </w:r>
            <w:r w:rsidRPr="00AF665A">
              <w:rPr>
                <w:lang w:val="ru-RU"/>
              </w:rPr>
              <w:t xml:space="preserve"> </w:t>
            </w:r>
            <w:r w:rsidRPr="00AF665A">
              <w:rPr>
                <w:rFonts w:ascii="Times New Roman" w:hAnsi="Times New Roman" w:cs="Times New Roman"/>
                <w:color w:val="000000"/>
                <w:sz w:val="24"/>
                <w:szCs w:val="24"/>
                <w:lang w:val="ru-RU"/>
              </w:rPr>
              <w:t>преподавателю</w:t>
            </w:r>
            <w:r w:rsidRPr="00AF665A">
              <w:rPr>
                <w:lang w:val="ru-RU"/>
              </w:rPr>
              <w:t xml:space="preserve"> </w:t>
            </w:r>
            <w:r w:rsidRPr="00AF665A">
              <w:rPr>
                <w:rFonts w:ascii="Times New Roman" w:hAnsi="Times New Roman" w:cs="Times New Roman"/>
                <w:color w:val="000000"/>
                <w:sz w:val="24"/>
                <w:szCs w:val="24"/>
                <w:lang w:val="ru-RU"/>
              </w:rPr>
              <w:t>экономить</w:t>
            </w:r>
            <w:r w:rsidRPr="00AF665A">
              <w:rPr>
                <w:lang w:val="ru-RU"/>
              </w:rPr>
              <w:t xml:space="preserve"> </w:t>
            </w:r>
            <w:r w:rsidRPr="00AF665A">
              <w:rPr>
                <w:rFonts w:ascii="Times New Roman" w:hAnsi="Times New Roman" w:cs="Times New Roman"/>
                <w:color w:val="000000"/>
                <w:sz w:val="24"/>
                <w:szCs w:val="24"/>
                <w:lang w:val="ru-RU"/>
              </w:rPr>
              <w:t>время,</w:t>
            </w:r>
            <w:r w:rsidRPr="00AF665A">
              <w:rPr>
                <w:lang w:val="ru-RU"/>
              </w:rPr>
              <w:t xml:space="preserve"> </w:t>
            </w:r>
            <w:r w:rsidRPr="00AF665A">
              <w:rPr>
                <w:rFonts w:ascii="Times New Roman" w:hAnsi="Times New Roman" w:cs="Times New Roman"/>
                <w:color w:val="000000"/>
                <w:sz w:val="24"/>
                <w:szCs w:val="24"/>
                <w:lang w:val="ru-RU"/>
              </w:rPr>
              <w:t>опрашивать</w:t>
            </w:r>
            <w:r w:rsidRPr="00AF665A">
              <w:rPr>
                <w:lang w:val="ru-RU"/>
              </w:rPr>
              <w:t xml:space="preserve"> </w:t>
            </w:r>
            <w:r w:rsidRPr="00AF665A">
              <w:rPr>
                <w:rFonts w:ascii="Times New Roman" w:hAnsi="Times New Roman" w:cs="Times New Roman"/>
                <w:color w:val="000000"/>
                <w:sz w:val="24"/>
                <w:szCs w:val="24"/>
                <w:lang w:val="ru-RU"/>
              </w:rPr>
              <w:t>учащихся</w:t>
            </w:r>
            <w:r w:rsidRPr="00AF665A">
              <w:rPr>
                <w:lang w:val="ru-RU"/>
              </w:rPr>
              <w:t xml:space="preserve"> </w:t>
            </w:r>
            <w:r w:rsidRPr="00AF665A">
              <w:rPr>
                <w:rFonts w:ascii="Times New Roman" w:hAnsi="Times New Roman" w:cs="Times New Roman"/>
                <w:color w:val="000000"/>
                <w:sz w:val="24"/>
                <w:szCs w:val="24"/>
                <w:lang w:val="ru-RU"/>
              </w:rPr>
              <w:t>на</w:t>
            </w:r>
            <w:r w:rsidRPr="00AF665A">
              <w:rPr>
                <w:lang w:val="ru-RU"/>
              </w:rPr>
              <w:t xml:space="preserve"> </w:t>
            </w:r>
            <w:r w:rsidRPr="00AF665A">
              <w:rPr>
                <w:rFonts w:ascii="Times New Roman" w:hAnsi="Times New Roman" w:cs="Times New Roman"/>
                <w:color w:val="000000"/>
                <w:sz w:val="24"/>
                <w:szCs w:val="24"/>
                <w:lang w:val="ru-RU"/>
              </w:rPr>
              <w:t>каждом</w:t>
            </w:r>
            <w:r w:rsidRPr="00AF665A">
              <w:rPr>
                <w:lang w:val="ru-RU"/>
              </w:rPr>
              <w:t xml:space="preserve"> </w:t>
            </w:r>
            <w:r w:rsidRPr="00AF665A">
              <w:rPr>
                <w:rFonts w:ascii="Times New Roman" w:hAnsi="Times New Roman" w:cs="Times New Roman"/>
                <w:color w:val="000000"/>
                <w:sz w:val="24"/>
                <w:szCs w:val="24"/>
                <w:lang w:val="ru-RU"/>
              </w:rPr>
              <w:t>занятии,</w:t>
            </w:r>
            <w:r w:rsidRPr="00AF665A">
              <w:rPr>
                <w:lang w:val="ru-RU"/>
              </w:rPr>
              <w:t xml:space="preserve"> </w:t>
            </w:r>
            <w:r w:rsidRPr="00AF665A">
              <w:rPr>
                <w:rFonts w:ascii="Times New Roman" w:hAnsi="Times New Roman" w:cs="Times New Roman"/>
                <w:color w:val="000000"/>
                <w:sz w:val="24"/>
                <w:szCs w:val="24"/>
                <w:lang w:val="ru-RU"/>
              </w:rPr>
              <w:t>вести</w:t>
            </w:r>
            <w:r w:rsidRPr="00AF665A">
              <w:rPr>
                <w:lang w:val="ru-RU"/>
              </w:rPr>
              <w:t xml:space="preserve"> </w:t>
            </w:r>
            <w:r w:rsidRPr="00AF665A">
              <w:rPr>
                <w:rFonts w:ascii="Times New Roman" w:hAnsi="Times New Roman" w:cs="Times New Roman"/>
                <w:color w:val="000000"/>
                <w:sz w:val="24"/>
                <w:szCs w:val="24"/>
                <w:lang w:val="ru-RU"/>
              </w:rPr>
              <w:t>статистику</w:t>
            </w:r>
            <w:r w:rsidRPr="00AF665A">
              <w:rPr>
                <w:lang w:val="ru-RU"/>
              </w:rPr>
              <w:t xml:space="preserve"> </w:t>
            </w:r>
            <w:r w:rsidRPr="00AF665A">
              <w:rPr>
                <w:rFonts w:ascii="Times New Roman" w:hAnsi="Times New Roman" w:cs="Times New Roman"/>
                <w:color w:val="000000"/>
                <w:sz w:val="24"/>
                <w:szCs w:val="24"/>
                <w:lang w:val="ru-RU"/>
              </w:rPr>
              <w:t>опроса,</w:t>
            </w:r>
            <w:r w:rsidRPr="00AF665A">
              <w:rPr>
                <w:lang w:val="ru-RU"/>
              </w:rPr>
              <w:t xml:space="preserve"> </w:t>
            </w:r>
            <w:r w:rsidRPr="00AF665A">
              <w:rPr>
                <w:rFonts w:ascii="Times New Roman" w:hAnsi="Times New Roman" w:cs="Times New Roman"/>
                <w:color w:val="000000"/>
                <w:sz w:val="24"/>
                <w:szCs w:val="24"/>
                <w:lang w:val="ru-RU"/>
              </w:rPr>
              <w:t>выявлять</w:t>
            </w:r>
            <w:r w:rsidRPr="00AF665A">
              <w:rPr>
                <w:lang w:val="ru-RU"/>
              </w:rPr>
              <w:t xml:space="preserve"> </w:t>
            </w:r>
            <w:r w:rsidRPr="00AF665A">
              <w:rPr>
                <w:rFonts w:ascii="Times New Roman" w:hAnsi="Times New Roman" w:cs="Times New Roman"/>
                <w:color w:val="000000"/>
                <w:sz w:val="24"/>
                <w:szCs w:val="24"/>
                <w:lang w:val="ru-RU"/>
              </w:rPr>
              <w:t>западающие</w:t>
            </w:r>
            <w:r w:rsidRPr="00AF665A">
              <w:rPr>
                <w:lang w:val="ru-RU"/>
              </w:rPr>
              <w:t xml:space="preserve"> </w:t>
            </w:r>
            <w:r w:rsidRPr="00AF665A">
              <w:rPr>
                <w:rFonts w:ascii="Times New Roman" w:hAnsi="Times New Roman" w:cs="Times New Roman"/>
                <w:color w:val="000000"/>
                <w:sz w:val="24"/>
                <w:szCs w:val="24"/>
                <w:lang w:val="ru-RU"/>
              </w:rPr>
              <w:t>темы.</w:t>
            </w:r>
            <w:r w:rsidRPr="00AF665A">
              <w:rPr>
                <w:lang w:val="ru-RU"/>
              </w:rPr>
              <w:t xml:space="preserve"> </w:t>
            </w:r>
            <w:r w:rsidRPr="00AF665A">
              <w:rPr>
                <w:rFonts w:ascii="Times New Roman" w:hAnsi="Times New Roman" w:cs="Times New Roman"/>
                <w:color w:val="000000"/>
                <w:sz w:val="24"/>
                <w:szCs w:val="24"/>
                <w:lang w:val="ru-RU"/>
              </w:rPr>
              <w:t>Также</w:t>
            </w:r>
            <w:r w:rsidRPr="00AF665A">
              <w:rPr>
                <w:lang w:val="ru-RU"/>
              </w:rPr>
              <w:t xml:space="preserve"> </w:t>
            </w:r>
            <w:r w:rsidRPr="00AF665A">
              <w:rPr>
                <w:rFonts w:ascii="Times New Roman" w:hAnsi="Times New Roman" w:cs="Times New Roman"/>
                <w:color w:val="000000"/>
                <w:sz w:val="24"/>
                <w:szCs w:val="24"/>
                <w:lang w:val="ru-RU"/>
              </w:rPr>
              <w:t>одним</w:t>
            </w:r>
            <w:r w:rsidRPr="00AF665A">
              <w:rPr>
                <w:lang w:val="ru-RU"/>
              </w:rPr>
              <w:t xml:space="preserve"> </w:t>
            </w:r>
            <w:r w:rsidRPr="00AF665A">
              <w:rPr>
                <w:rFonts w:ascii="Times New Roman" w:hAnsi="Times New Roman" w:cs="Times New Roman"/>
                <w:color w:val="000000"/>
                <w:sz w:val="24"/>
                <w:szCs w:val="24"/>
                <w:lang w:val="ru-RU"/>
              </w:rPr>
              <w:t>из</w:t>
            </w:r>
            <w:r w:rsidRPr="00AF665A">
              <w:rPr>
                <w:lang w:val="ru-RU"/>
              </w:rPr>
              <w:t xml:space="preserve"> </w:t>
            </w:r>
            <w:r w:rsidRPr="00AF665A">
              <w:rPr>
                <w:rFonts w:ascii="Times New Roman" w:hAnsi="Times New Roman" w:cs="Times New Roman"/>
                <w:color w:val="000000"/>
                <w:sz w:val="24"/>
                <w:szCs w:val="24"/>
                <w:lang w:val="ru-RU"/>
              </w:rPr>
              <w:t>эффективных</w:t>
            </w:r>
            <w:r w:rsidRPr="00AF665A">
              <w:rPr>
                <w:lang w:val="ru-RU"/>
              </w:rPr>
              <w:t xml:space="preserve"> </w:t>
            </w:r>
            <w:r w:rsidRPr="00AF665A">
              <w:rPr>
                <w:rFonts w:ascii="Times New Roman" w:hAnsi="Times New Roman" w:cs="Times New Roman"/>
                <w:color w:val="000000"/>
                <w:sz w:val="24"/>
                <w:szCs w:val="24"/>
                <w:lang w:val="ru-RU"/>
              </w:rPr>
              <w:t>средств</w:t>
            </w:r>
            <w:r w:rsidRPr="00AF665A">
              <w:rPr>
                <w:lang w:val="ru-RU"/>
              </w:rPr>
              <w:t xml:space="preserve"> </w:t>
            </w:r>
            <w:r w:rsidRPr="00AF665A">
              <w:rPr>
                <w:rFonts w:ascii="Times New Roman" w:hAnsi="Times New Roman" w:cs="Times New Roman"/>
                <w:color w:val="000000"/>
                <w:sz w:val="24"/>
                <w:szCs w:val="24"/>
                <w:lang w:val="ru-RU"/>
              </w:rPr>
              <w:t>информационных</w:t>
            </w:r>
            <w:r w:rsidRPr="00AF665A">
              <w:rPr>
                <w:lang w:val="ru-RU"/>
              </w:rPr>
              <w:t xml:space="preserve"> </w:t>
            </w:r>
            <w:r w:rsidRPr="00AF665A">
              <w:rPr>
                <w:rFonts w:ascii="Times New Roman" w:hAnsi="Times New Roman" w:cs="Times New Roman"/>
                <w:color w:val="000000"/>
                <w:sz w:val="24"/>
                <w:szCs w:val="24"/>
                <w:lang w:val="ru-RU"/>
              </w:rPr>
              <w:t>технологий</w:t>
            </w:r>
            <w:r w:rsidRPr="00AF665A">
              <w:rPr>
                <w:lang w:val="ru-RU"/>
              </w:rPr>
              <w:t xml:space="preserve"> </w:t>
            </w:r>
            <w:r w:rsidRPr="00AF665A">
              <w:rPr>
                <w:rFonts w:ascii="Times New Roman" w:hAnsi="Times New Roman" w:cs="Times New Roman"/>
                <w:color w:val="000000"/>
                <w:sz w:val="24"/>
                <w:szCs w:val="24"/>
                <w:lang w:val="ru-RU"/>
              </w:rPr>
              <w:t>является</w:t>
            </w:r>
            <w:r w:rsidRPr="00AF665A">
              <w:rPr>
                <w:lang w:val="ru-RU"/>
              </w:rPr>
              <w:t xml:space="preserve"> </w:t>
            </w:r>
            <w:r w:rsidRPr="00AF665A">
              <w:rPr>
                <w:rFonts w:ascii="Times New Roman" w:hAnsi="Times New Roman" w:cs="Times New Roman"/>
                <w:color w:val="000000"/>
                <w:sz w:val="24"/>
                <w:szCs w:val="24"/>
                <w:lang w:val="ru-RU"/>
              </w:rPr>
              <w:t>электронный</w:t>
            </w:r>
            <w:r w:rsidRPr="00AF665A">
              <w:rPr>
                <w:lang w:val="ru-RU"/>
              </w:rPr>
              <w:t xml:space="preserve"> </w:t>
            </w:r>
            <w:r w:rsidRPr="00AF665A">
              <w:rPr>
                <w:rFonts w:ascii="Times New Roman" w:hAnsi="Times New Roman" w:cs="Times New Roman"/>
                <w:color w:val="000000"/>
                <w:sz w:val="24"/>
                <w:szCs w:val="24"/>
                <w:lang w:val="ru-RU"/>
              </w:rPr>
              <w:t>учебник.</w:t>
            </w:r>
            <w:r w:rsidRPr="00AF665A">
              <w:rPr>
                <w:lang w:val="ru-RU"/>
              </w:rPr>
              <w:t xml:space="preserve"> </w:t>
            </w:r>
            <w:r w:rsidRPr="00AF665A">
              <w:rPr>
                <w:rFonts w:ascii="Times New Roman" w:hAnsi="Times New Roman" w:cs="Times New Roman"/>
                <w:color w:val="000000"/>
                <w:sz w:val="24"/>
                <w:szCs w:val="24"/>
                <w:lang w:val="ru-RU"/>
              </w:rPr>
              <w:t>Исходя</w:t>
            </w:r>
            <w:r w:rsidRPr="00AF665A">
              <w:rPr>
                <w:lang w:val="ru-RU"/>
              </w:rPr>
              <w:t xml:space="preserve"> </w:t>
            </w:r>
            <w:r w:rsidRPr="00AF665A">
              <w:rPr>
                <w:rFonts w:ascii="Times New Roman" w:hAnsi="Times New Roman" w:cs="Times New Roman"/>
                <w:color w:val="000000"/>
                <w:sz w:val="24"/>
                <w:szCs w:val="24"/>
                <w:lang w:val="ru-RU"/>
              </w:rPr>
              <w:t>из</w:t>
            </w:r>
            <w:r w:rsidRPr="00AF665A">
              <w:rPr>
                <w:lang w:val="ru-RU"/>
              </w:rPr>
              <w:t xml:space="preserve"> </w:t>
            </w:r>
            <w:r w:rsidRPr="00AF665A">
              <w:rPr>
                <w:rFonts w:ascii="Times New Roman" w:hAnsi="Times New Roman" w:cs="Times New Roman"/>
                <w:color w:val="000000"/>
                <w:sz w:val="24"/>
                <w:szCs w:val="24"/>
                <w:lang w:val="ru-RU"/>
              </w:rPr>
              <w:t>этого,</w:t>
            </w:r>
            <w:r w:rsidRPr="00AF665A">
              <w:rPr>
                <w:lang w:val="ru-RU"/>
              </w:rPr>
              <w:t xml:space="preserve"> </w:t>
            </w:r>
            <w:r w:rsidRPr="00AF665A">
              <w:rPr>
                <w:rFonts w:ascii="Times New Roman" w:hAnsi="Times New Roman" w:cs="Times New Roman"/>
                <w:color w:val="000000"/>
                <w:sz w:val="24"/>
                <w:szCs w:val="24"/>
                <w:lang w:val="ru-RU"/>
              </w:rPr>
              <w:t>более</w:t>
            </w:r>
            <w:r w:rsidRPr="00AF665A">
              <w:rPr>
                <w:lang w:val="ru-RU"/>
              </w:rPr>
              <w:t xml:space="preserve"> </w:t>
            </w:r>
            <w:r w:rsidRPr="00AF665A">
              <w:rPr>
                <w:rFonts w:ascii="Times New Roman" w:hAnsi="Times New Roman" w:cs="Times New Roman"/>
                <w:color w:val="000000"/>
                <w:sz w:val="24"/>
                <w:szCs w:val="24"/>
                <w:lang w:val="ru-RU"/>
              </w:rPr>
              <w:t>20%</w:t>
            </w:r>
            <w:r w:rsidRPr="00AF665A">
              <w:rPr>
                <w:lang w:val="ru-RU"/>
              </w:rPr>
              <w:t xml:space="preserve"> </w:t>
            </w:r>
            <w:r w:rsidRPr="00AF665A">
              <w:rPr>
                <w:rFonts w:ascii="Times New Roman" w:hAnsi="Times New Roman" w:cs="Times New Roman"/>
                <w:color w:val="000000"/>
                <w:sz w:val="24"/>
                <w:szCs w:val="24"/>
                <w:lang w:val="ru-RU"/>
              </w:rPr>
              <w:t>всех</w:t>
            </w:r>
            <w:r w:rsidRPr="00AF665A">
              <w:rPr>
                <w:lang w:val="ru-RU"/>
              </w:rPr>
              <w:t xml:space="preserve"> </w:t>
            </w:r>
            <w:r w:rsidRPr="00AF665A">
              <w:rPr>
                <w:rFonts w:ascii="Times New Roman" w:hAnsi="Times New Roman" w:cs="Times New Roman"/>
                <w:color w:val="000000"/>
                <w:sz w:val="24"/>
                <w:szCs w:val="24"/>
                <w:lang w:val="ru-RU"/>
              </w:rPr>
              <w:t>занятий</w:t>
            </w:r>
            <w:r w:rsidRPr="00AF665A">
              <w:rPr>
                <w:lang w:val="ru-RU"/>
              </w:rPr>
              <w:t xml:space="preserve"> </w:t>
            </w:r>
            <w:r w:rsidRPr="00AF665A">
              <w:rPr>
                <w:rFonts w:ascii="Times New Roman" w:hAnsi="Times New Roman" w:cs="Times New Roman"/>
                <w:color w:val="000000"/>
                <w:sz w:val="24"/>
                <w:szCs w:val="24"/>
                <w:lang w:val="ru-RU"/>
              </w:rPr>
              <w:t>проводятся</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применением</w:t>
            </w:r>
            <w:r w:rsidRPr="00AF665A">
              <w:rPr>
                <w:lang w:val="ru-RU"/>
              </w:rPr>
              <w:t xml:space="preserve"> </w:t>
            </w:r>
            <w:r w:rsidRPr="00AF665A">
              <w:rPr>
                <w:rFonts w:ascii="Times New Roman" w:hAnsi="Times New Roman" w:cs="Times New Roman"/>
                <w:color w:val="000000"/>
                <w:sz w:val="24"/>
                <w:szCs w:val="24"/>
                <w:lang w:val="ru-RU"/>
              </w:rPr>
              <w:t>информационных</w:t>
            </w:r>
            <w:r w:rsidRPr="00AF665A">
              <w:rPr>
                <w:lang w:val="ru-RU"/>
              </w:rPr>
              <w:t xml:space="preserve"> </w:t>
            </w:r>
            <w:r w:rsidRPr="00AF665A">
              <w:rPr>
                <w:rFonts w:ascii="Times New Roman" w:hAnsi="Times New Roman" w:cs="Times New Roman"/>
                <w:color w:val="000000"/>
                <w:sz w:val="24"/>
                <w:szCs w:val="24"/>
                <w:lang w:val="ru-RU"/>
              </w:rPr>
              <w:t>технологий.</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обеспечения</w:t>
            </w:r>
            <w:r w:rsidRPr="00AF665A">
              <w:rPr>
                <w:lang w:val="ru-RU"/>
              </w:rPr>
              <w:t xml:space="preserve"> </w:t>
            </w:r>
            <w:r w:rsidRPr="00AF665A">
              <w:rPr>
                <w:rFonts w:ascii="Times New Roman" w:hAnsi="Times New Roman" w:cs="Times New Roman"/>
                <w:color w:val="000000"/>
                <w:sz w:val="24"/>
                <w:szCs w:val="24"/>
                <w:lang w:val="ru-RU"/>
              </w:rPr>
              <w:t>наибольшей</w:t>
            </w:r>
            <w:r w:rsidRPr="00AF665A">
              <w:rPr>
                <w:lang w:val="ru-RU"/>
              </w:rPr>
              <w:t xml:space="preserve"> </w:t>
            </w:r>
            <w:r w:rsidRPr="00AF665A">
              <w:rPr>
                <w:rFonts w:ascii="Times New Roman" w:hAnsi="Times New Roman" w:cs="Times New Roman"/>
                <w:color w:val="000000"/>
                <w:sz w:val="24"/>
                <w:szCs w:val="24"/>
                <w:lang w:val="ru-RU"/>
              </w:rPr>
              <w:t>эффективности</w:t>
            </w:r>
            <w:r w:rsidRPr="00AF665A">
              <w:rPr>
                <w:lang w:val="ru-RU"/>
              </w:rPr>
              <w:t xml:space="preserve"> </w:t>
            </w:r>
            <w:r w:rsidRPr="00AF665A">
              <w:rPr>
                <w:rFonts w:ascii="Times New Roman" w:hAnsi="Times New Roman" w:cs="Times New Roman"/>
                <w:color w:val="000000"/>
                <w:sz w:val="24"/>
                <w:szCs w:val="24"/>
                <w:lang w:val="ru-RU"/>
              </w:rPr>
              <w:t>образовательного</w:t>
            </w:r>
            <w:r w:rsidRPr="00AF665A">
              <w:rPr>
                <w:lang w:val="ru-RU"/>
              </w:rPr>
              <w:t xml:space="preserve"> </w:t>
            </w:r>
            <w:r w:rsidRPr="00AF665A">
              <w:rPr>
                <w:rFonts w:ascii="Times New Roman" w:hAnsi="Times New Roman" w:cs="Times New Roman"/>
                <w:color w:val="000000"/>
                <w:sz w:val="24"/>
                <w:szCs w:val="24"/>
                <w:lang w:val="ru-RU"/>
              </w:rPr>
              <w:t>процесса</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курсе</w:t>
            </w:r>
            <w:r w:rsidRPr="00AF665A">
              <w:rPr>
                <w:lang w:val="ru-RU"/>
              </w:rPr>
              <w:t xml:space="preserve"> </w:t>
            </w:r>
            <w:r w:rsidRPr="00AF665A">
              <w:rPr>
                <w:rFonts w:ascii="Times New Roman" w:hAnsi="Times New Roman" w:cs="Times New Roman"/>
                <w:color w:val="000000"/>
                <w:sz w:val="24"/>
                <w:szCs w:val="24"/>
                <w:lang w:val="ru-RU"/>
              </w:rPr>
              <w:t>данной</w:t>
            </w:r>
            <w:r w:rsidRPr="00AF665A">
              <w:rPr>
                <w:lang w:val="ru-RU"/>
              </w:rPr>
              <w:t xml:space="preserve"> </w:t>
            </w:r>
            <w:r w:rsidRPr="00AF665A">
              <w:rPr>
                <w:rFonts w:ascii="Times New Roman" w:hAnsi="Times New Roman" w:cs="Times New Roman"/>
                <w:color w:val="000000"/>
                <w:sz w:val="24"/>
                <w:szCs w:val="24"/>
                <w:lang w:val="ru-RU"/>
              </w:rPr>
              <w:t>учебной</w:t>
            </w:r>
            <w:r w:rsidRPr="00AF665A">
              <w:rPr>
                <w:lang w:val="ru-RU"/>
              </w:rPr>
              <w:t xml:space="preserve"> </w:t>
            </w:r>
            <w:r w:rsidRPr="00AF665A">
              <w:rPr>
                <w:rFonts w:ascii="Times New Roman" w:hAnsi="Times New Roman" w:cs="Times New Roman"/>
                <w:color w:val="000000"/>
                <w:sz w:val="24"/>
                <w:szCs w:val="24"/>
                <w:lang w:val="ru-RU"/>
              </w:rPr>
              <w:t>дисциплины</w:t>
            </w:r>
            <w:r w:rsidRPr="00AF665A">
              <w:rPr>
                <w:lang w:val="ru-RU"/>
              </w:rPr>
              <w:t xml:space="preserve"> </w:t>
            </w:r>
            <w:r w:rsidRPr="00AF665A">
              <w:rPr>
                <w:rFonts w:ascii="Times New Roman" w:hAnsi="Times New Roman" w:cs="Times New Roman"/>
                <w:color w:val="000000"/>
                <w:sz w:val="24"/>
                <w:szCs w:val="24"/>
                <w:lang w:val="ru-RU"/>
              </w:rPr>
              <w:t>используются</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процессе</w:t>
            </w:r>
            <w:r w:rsidRPr="00AF665A">
              <w:rPr>
                <w:lang w:val="ru-RU"/>
              </w:rPr>
              <w:t xml:space="preserve"> </w:t>
            </w:r>
            <w:r w:rsidRPr="00AF665A">
              <w:rPr>
                <w:rFonts w:ascii="Times New Roman" w:hAnsi="Times New Roman" w:cs="Times New Roman"/>
                <w:color w:val="000000"/>
                <w:sz w:val="24"/>
                <w:szCs w:val="24"/>
                <w:lang w:val="ru-RU"/>
              </w:rPr>
              <w:t>обучения</w:t>
            </w:r>
            <w:r w:rsidRPr="00AF665A">
              <w:rPr>
                <w:lang w:val="ru-RU"/>
              </w:rPr>
              <w:t xml:space="preserve"> </w:t>
            </w:r>
            <w:r w:rsidRPr="00AF665A">
              <w:rPr>
                <w:rFonts w:ascii="Times New Roman" w:hAnsi="Times New Roman" w:cs="Times New Roman"/>
                <w:color w:val="000000"/>
                <w:sz w:val="24"/>
                <w:szCs w:val="24"/>
                <w:lang w:val="ru-RU"/>
              </w:rPr>
              <w:t>передовые</w:t>
            </w:r>
            <w:r w:rsidRPr="00AF665A">
              <w:rPr>
                <w:lang w:val="ru-RU"/>
              </w:rPr>
              <w:t xml:space="preserve"> </w:t>
            </w:r>
            <w:r w:rsidRPr="00AF665A">
              <w:rPr>
                <w:rFonts w:ascii="Times New Roman" w:hAnsi="Times New Roman" w:cs="Times New Roman"/>
                <w:color w:val="000000"/>
                <w:sz w:val="24"/>
                <w:szCs w:val="24"/>
                <w:lang w:val="ru-RU"/>
              </w:rPr>
              <w:t>образовательные</w:t>
            </w:r>
            <w:r w:rsidRPr="00AF665A">
              <w:rPr>
                <w:lang w:val="ru-RU"/>
              </w:rPr>
              <w:t xml:space="preserve"> </w:t>
            </w:r>
            <w:r w:rsidRPr="00AF665A">
              <w:rPr>
                <w:rFonts w:ascii="Times New Roman" w:hAnsi="Times New Roman" w:cs="Times New Roman"/>
                <w:color w:val="000000"/>
                <w:sz w:val="24"/>
                <w:szCs w:val="24"/>
                <w:lang w:val="ru-RU"/>
              </w:rPr>
              <w:t>технологии:</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1)</w:t>
            </w:r>
            <w:r w:rsidRPr="00AF665A">
              <w:rPr>
                <w:lang w:val="ru-RU"/>
              </w:rPr>
              <w:t xml:space="preserve"> </w:t>
            </w:r>
            <w:r w:rsidRPr="00AF665A">
              <w:rPr>
                <w:rFonts w:ascii="Times New Roman" w:hAnsi="Times New Roman" w:cs="Times New Roman"/>
                <w:color w:val="000000"/>
                <w:sz w:val="24"/>
                <w:szCs w:val="24"/>
                <w:lang w:val="ru-RU"/>
              </w:rPr>
              <w:t>традиционные</w:t>
            </w:r>
            <w:r w:rsidRPr="00AF665A">
              <w:rPr>
                <w:lang w:val="ru-RU"/>
              </w:rPr>
              <w:t xml:space="preserve"> </w:t>
            </w:r>
            <w:r w:rsidRPr="00AF665A">
              <w:rPr>
                <w:rFonts w:ascii="Times New Roman" w:hAnsi="Times New Roman" w:cs="Times New Roman"/>
                <w:color w:val="000000"/>
                <w:sz w:val="24"/>
                <w:szCs w:val="24"/>
                <w:lang w:val="ru-RU"/>
              </w:rPr>
              <w:t>образовательные</w:t>
            </w:r>
            <w:r w:rsidRPr="00AF665A">
              <w:rPr>
                <w:lang w:val="ru-RU"/>
              </w:rPr>
              <w:t xml:space="preserve"> </w:t>
            </w:r>
            <w:r w:rsidRPr="00AF665A">
              <w:rPr>
                <w:rFonts w:ascii="Times New Roman" w:hAnsi="Times New Roman" w:cs="Times New Roman"/>
                <w:color w:val="000000"/>
                <w:sz w:val="24"/>
                <w:szCs w:val="24"/>
                <w:lang w:val="ru-RU"/>
              </w:rPr>
              <w:t>технологии</w:t>
            </w:r>
            <w:r w:rsidRPr="00AF665A">
              <w:rPr>
                <w:lang w:val="ru-RU"/>
              </w:rPr>
              <w:t xml:space="preserve"> </w:t>
            </w:r>
            <w:r w:rsidRPr="00AF665A">
              <w:rPr>
                <w:rFonts w:ascii="Times New Roman" w:hAnsi="Times New Roman" w:cs="Times New Roman"/>
                <w:color w:val="000000"/>
                <w:sz w:val="24"/>
                <w:szCs w:val="24"/>
                <w:lang w:val="ru-RU"/>
              </w:rPr>
              <w:t>(информационная</w:t>
            </w:r>
            <w:r w:rsidRPr="00AF665A">
              <w:rPr>
                <w:lang w:val="ru-RU"/>
              </w:rPr>
              <w:t xml:space="preserve"> </w:t>
            </w:r>
            <w:r w:rsidRPr="00AF665A">
              <w:rPr>
                <w:rFonts w:ascii="Times New Roman" w:hAnsi="Times New Roman" w:cs="Times New Roman"/>
                <w:color w:val="000000"/>
                <w:sz w:val="24"/>
                <w:szCs w:val="24"/>
                <w:lang w:val="ru-RU"/>
              </w:rPr>
              <w:t>лекция,</w:t>
            </w:r>
            <w:r w:rsidRPr="00AF665A">
              <w:rPr>
                <w:lang w:val="ru-RU"/>
              </w:rPr>
              <w:t xml:space="preserve"> </w:t>
            </w:r>
            <w:r w:rsidRPr="00AF665A">
              <w:rPr>
                <w:rFonts w:ascii="Times New Roman" w:hAnsi="Times New Roman" w:cs="Times New Roman"/>
                <w:color w:val="000000"/>
                <w:sz w:val="24"/>
                <w:szCs w:val="24"/>
                <w:lang w:val="ru-RU"/>
              </w:rPr>
              <w:t>практические</w:t>
            </w:r>
            <w:r w:rsidRPr="00AF665A">
              <w:rPr>
                <w:lang w:val="ru-RU"/>
              </w:rPr>
              <w:t xml:space="preserve"> </w:t>
            </w:r>
            <w:r w:rsidRPr="00AF665A">
              <w:rPr>
                <w:rFonts w:ascii="Times New Roman" w:hAnsi="Times New Roman" w:cs="Times New Roman"/>
                <w:color w:val="000000"/>
                <w:sz w:val="24"/>
                <w:szCs w:val="24"/>
                <w:lang w:val="ru-RU"/>
              </w:rPr>
              <w:t>занятия);</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2)</w:t>
            </w:r>
            <w:r w:rsidRPr="00AF665A">
              <w:rPr>
                <w:lang w:val="ru-RU"/>
              </w:rPr>
              <w:t xml:space="preserve"> </w:t>
            </w:r>
            <w:r w:rsidRPr="00AF665A">
              <w:rPr>
                <w:rFonts w:ascii="Times New Roman" w:hAnsi="Times New Roman" w:cs="Times New Roman"/>
                <w:color w:val="000000"/>
                <w:sz w:val="24"/>
                <w:szCs w:val="24"/>
                <w:lang w:val="ru-RU"/>
              </w:rPr>
              <w:t>технология</w:t>
            </w:r>
            <w:r w:rsidRPr="00AF665A">
              <w:rPr>
                <w:lang w:val="ru-RU"/>
              </w:rPr>
              <w:t xml:space="preserve"> </w:t>
            </w:r>
            <w:r w:rsidRPr="00AF665A">
              <w:rPr>
                <w:rFonts w:ascii="Times New Roman" w:hAnsi="Times New Roman" w:cs="Times New Roman"/>
                <w:color w:val="000000"/>
                <w:sz w:val="24"/>
                <w:szCs w:val="24"/>
                <w:lang w:val="ru-RU"/>
              </w:rPr>
              <w:t>проблемного</w:t>
            </w:r>
            <w:r w:rsidRPr="00AF665A">
              <w:rPr>
                <w:lang w:val="ru-RU"/>
              </w:rPr>
              <w:t xml:space="preserve"> </w:t>
            </w:r>
            <w:r w:rsidRPr="00AF665A">
              <w:rPr>
                <w:rFonts w:ascii="Times New Roman" w:hAnsi="Times New Roman" w:cs="Times New Roman"/>
                <w:color w:val="000000"/>
                <w:sz w:val="24"/>
                <w:szCs w:val="24"/>
                <w:lang w:val="ru-RU"/>
              </w:rPr>
              <w:t>обучения</w:t>
            </w:r>
            <w:r w:rsidRPr="00AF665A">
              <w:rPr>
                <w:lang w:val="ru-RU"/>
              </w:rPr>
              <w:t xml:space="preserve"> </w:t>
            </w:r>
            <w:r w:rsidRPr="00AF665A">
              <w:rPr>
                <w:rFonts w:ascii="Times New Roman" w:hAnsi="Times New Roman" w:cs="Times New Roman"/>
                <w:color w:val="000000"/>
                <w:sz w:val="24"/>
                <w:szCs w:val="24"/>
                <w:lang w:val="ru-RU"/>
              </w:rPr>
              <w:t>(проблемная</w:t>
            </w:r>
            <w:r w:rsidRPr="00AF665A">
              <w:rPr>
                <w:lang w:val="ru-RU"/>
              </w:rPr>
              <w:t xml:space="preserve"> </w:t>
            </w:r>
            <w:r w:rsidRPr="00AF665A">
              <w:rPr>
                <w:rFonts w:ascii="Times New Roman" w:hAnsi="Times New Roman" w:cs="Times New Roman"/>
                <w:color w:val="000000"/>
                <w:sz w:val="24"/>
                <w:szCs w:val="24"/>
                <w:lang w:val="ru-RU"/>
              </w:rPr>
              <w:t>лекция,</w:t>
            </w:r>
            <w:r w:rsidRPr="00AF665A">
              <w:rPr>
                <w:lang w:val="ru-RU"/>
              </w:rPr>
              <w:t xml:space="preserve"> </w:t>
            </w:r>
            <w:r w:rsidRPr="00AF665A">
              <w:rPr>
                <w:rFonts w:ascii="Times New Roman" w:hAnsi="Times New Roman" w:cs="Times New Roman"/>
                <w:color w:val="000000"/>
                <w:sz w:val="24"/>
                <w:szCs w:val="24"/>
                <w:lang w:val="ru-RU"/>
              </w:rPr>
              <w:t>практические</w:t>
            </w:r>
            <w:r w:rsidRPr="00AF665A">
              <w:rPr>
                <w:lang w:val="ru-RU"/>
              </w:rPr>
              <w:t xml:space="preserve"> </w:t>
            </w:r>
            <w:r w:rsidRPr="00AF665A">
              <w:rPr>
                <w:rFonts w:ascii="Times New Roman" w:hAnsi="Times New Roman" w:cs="Times New Roman"/>
                <w:color w:val="000000"/>
                <w:sz w:val="24"/>
                <w:szCs w:val="24"/>
                <w:lang w:val="ru-RU"/>
              </w:rPr>
              <w:t>занятия</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форме</w:t>
            </w:r>
            <w:r w:rsidRPr="00AF665A">
              <w:rPr>
                <w:lang w:val="ru-RU"/>
              </w:rPr>
              <w:t xml:space="preserve"> </w:t>
            </w:r>
            <w:r w:rsidRPr="00AF665A">
              <w:rPr>
                <w:rFonts w:ascii="Times New Roman" w:hAnsi="Times New Roman" w:cs="Times New Roman"/>
                <w:color w:val="000000"/>
                <w:sz w:val="24"/>
                <w:szCs w:val="24"/>
                <w:lang w:val="ru-RU"/>
              </w:rPr>
              <w:t>практикума,</w:t>
            </w:r>
            <w:r w:rsidRPr="00AF665A">
              <w:rPr>
                <w:lang w:val="ru-RU"/>
              </w:rPr>
              <w:t xml:space="preserve"> </w:t>
            </w:r>
            <w:r w:rsidRPr="00AF665A">
              <w:rPr>
                <w:rFonts w:ascii="Times New Roman" w:hAnsi="Times New Roman" w:cs="Times New Roman"/>
                <w:color w:val="000000"/>
                <w:sz w:val="24"/>
                <w:szCs w:val="24"/>
                <w:lang w:val="ru-RU"/>
              </w:rPr>
              <w:t>кейс-метода);</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3)</w:t>
            </w:r>
            <w:r w:rsidRPr="00AF665A">
              <w:rPr>
                <w:lang w:val="ru-RU"/>
              </w:rPr>
              <w:t xml:space="preserve"> </w:t>
            </w:r>
            <w:r w:rsidRPr="00AF665A">
              <w:rPr>
                <w:rFonts w:ascii="Times New Roman" w:hAnsi="Times New Roman" w:cs="Times New Roman"/>
                <w:color w:val="000000"/>
                <w:sz w:val="24"/>
                <w:szCs w:val="24"/>
                <w:lang w:val="ru-RU"/>
              </w:rPr>
              <w:t>игровые</w:t>
            </w:r>
            <w:r w:rsidRPr="00AF665A">
              <w:rPr>
                <w:lang w:val="ru-RU"/>
              </w:rPr>
              <w:t xml:space="preserve"> </w:t>
            </w:r>
            <w:r w:rsidRPr="00AF665A">
              <w:rPr>
                <w:rFonts w:ascii="Times New Roman" w:hAnsi="Times New Roman" w:cs="Times New Roman"/>
                <w:color w:val="000000"/>
                <w:sz w:val="24"/>
                <w:szCs w:val="24"/>
                <w:lang w:val="ru-RU"/>
              </w:rPr>
              <w:t>технологии</w:t>
            </w:r>
            <w:r w:rsidRPr="00AF665A">
              <w:rPr>
                <w:lang w:val="ru-RU"/>
              </w:rPr>
              <w:t xml:space="preserve"> </w:t>
            </w:r>
            <w:r w:rsidRPr="00AF665A">
              <w:rPr>
                <w:rFonts w:ascii="Times New Roman" w:hAnsi="Times New Roman" w:cs="Times New Roman"/>
                <w:color w:val="000000"/>
                <w:sz w:val="24"/>
                <w:szCs w:val="24"/>
                <w:lang w:val="ru-RU"/>
              </w:rPr>
              <w:t>(ролевые</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деловые</w:t>
            </w:r>
            <w:r w:rsidRPr="00AF665A">
              <w:rPr>
                <w:lang w:val="ru-RU"/>
              </w:rPr>
              <w:t xml:space="preserve"> </w:t>
            </w:r>
            <w:r w:rsidRPr="00AF665A">
              <w:rPr>
                <w:rFonts w:ascii="Times New Roman" w:hAnsi="Times New Roman" w:cs="Times New Roman"/>
                <w:color w:val="000000"/>
                <w:sz w:val="24"/>
                <w:szCs w:val="24"/>
                <w:lang w:val="ru-RU"/>
              </w:rPr>
              <w:t>игры);</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4)</w:t>
            </w:r>
            <w:r w:rsidRPr="00AF665A">
              <w:rPr>
                <w:lang w:val="ru-RU"/>
              </w:rPr>
              <w:t xml:space="preserve"> </w:t>
            </w:r>
            <w:r w:rsidRPr="00AF665A">
              <w:rPr>
                <w:rFonts w:ascii="Times New Roman" w:hAnsi="Times New Roman" w:cs="Times New Roman"/>
                <w:color w:val="000000"/>
                <w:sz w:val="24"/>
                <w:szCs w:val="24"/>
                <w:lang w:val="ru-RU"/>
              </w:rPr>
              <w:t>технологии</w:t>
            </w:r>
            <w:r w:rsidRPr="00AF665A">
              <w:rPr>
                <w:lang w:val="ru-RU"/>
              </w:rPr>
              <w:t xml:space="preserve"> </w:t>
            </w:r>
            <w:r w:rsidRPr="00AF665A">
              <w:rPr>
                <w:rFonts w:ascii="Times New Roman" w:hAnsi="Times New Roman" w:cs="Times New Roman"/>
                <w:color w:val="000000"/>
                <w:sz w:val="24"/>
                <w:szCs w:val="24"/>
                <w:lang w:val="ru-RU"/>
              </w:rPr>
              <w:t>проектного</w:t>
            </w:r>
            <w:r w:rsidRPr="00AF665A">
              <w:rPr>
                <w:lang w:val="ru-RU"/>
              </w:rPr>
              <w:t xml:space="preserve"> </w:t>
            </w:r>
            <w:r w:rsidRPr="00AF665A">
              <w:rPr>
                <w:rFonts w:ascii="Times New Roman" w:hAnsi="Times New Roman" w:cs="Times New Roman"/>
                <w:color w:val="000000"/>
                <w:sz w:val="24"/>
                <w:szCs w:val="24"/>
                <w:lang w:val="ru-RU"/>
              </w:rPr>
              <w:t>обучения</w:t>
            </w:r>
            <w:r w:rsidRPr="00AF665A">
              <w:rPr>
                <w:lang w:val="ru-RU"/>
              </w:rPr>
              <w:t xml:space="preserve"> </w:t>
            </w:r>
            <w:r w:rsidRPr="00AF665A">
              <w:rPr>
                <w:rFonts w:ascii="Times New Roman" w:hAnsi="Times New Roman" w:cs="Times New Roman"/>
                <w:color w:val="000000"/>
                <w:sz w:val="24"/>
                <w:szCs w:val="24"/>
                <w:lang w:val="ru-RU"/>
              </w:rPr>
              <w:t>(творческий</w:t>
            </w:r>
            <w:r w:rsidRPr="00AF665A">
              <w:rPr>
                <w:lang w:val="ru-RU"/>
              </w:rPr>
              <w:t xml:space="preserve"> </w:t>
            </w:r>
            <w:r w:rsidRPr="00AF665A">
              <w:rPr>
                <w:rFonts w:ascii="Times New Roman" w:hAnsi="Times New Roman" w:cs="Times New Roman"/>
                <w:color w:val="000000"/>
                <w:sz w:val="24"/>
                <w:szCs w:val="24"/>
                <w:lang w:val="ru-RU"/>
              </w:rPr>
              <w:t>проект);</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5)</w:t>
            </w:r>
            <w:r w:rsidRPr="00AF665A">
              <w:rPr>
                <w:lang w:val="ru-RU"/>
              </w:rPr>
              <w:t xml:space="preserve"> </w:t>
            </w:r>
            <w:r w:rsidRPr="00AF665A">
              <w:rPr>
                <w:rFonts w:ascii="Times New Roman" w:hAnsi="Times New Roman" w:cs="Times New Roman"/>
                <w:color w:val="000000"/>
                <w:sz w:val="24"/>
                <w:szCs w:val="24"/>
                <w:lang w:val="ru-RU"/>
              </w:rPr>
              <w:t>интерактивные</w:t>
            </w:r>
            <w:r w:rsidRPr="00AF665A">
              <w:rPr>
                <w:lang w:val="ru-RU"/>
              </w:rPr>
              <w:t xml:space="preserve"> </w:t>
            </w:r>
            <w:r w:rsidRPr="00AF665A">
              <w:rPr>
                <w:rFonts w:ascii="Times New Roman" w:hAnsi="Times New Roman" w:cs="Times New Roman"/>
                <w:color w:val="000000"/>
                <w:sz w:val="24"/>
                <w:szCs w:val="24"/>
                <w:lang w:val="ru-RU"/>
              </w:rPr>
              <w:t>технологии</w:t>
            </w:r>
            <w:r w:rsidRPr="00AF665A">
              <w:rPr>
                <w:lang w:val="ru-RU"/>
              </w:rPr>
              <w:t xml:space="preserve"> </w:t>
            </w:r>
            <w:r w:rsidRPr="00AF665A">
              <w:rPr>
                <w:rFonts w:ascii="Times New Roman" w:hAnsi="Times New Roman" w:cs="Times New Roman"/>
                <w:color w:val="000000"/>
                <w:sz w:val="24"/>
                <w:szCs w:val="24"/>
                <w:lang w:val="ru-RU"/>
              </w:rPr>
              <w:t>(семинар-дискуссия);</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6)</w:t>
            </w:r>
            <w:r w:rsidRPr="00AF665A">
              <w:rPr>
                <w:lang w:val="ru-RU"/>
              </w:rPr>
              <w:t xml:space="preserve"> </w:t>
            </w:r>
            <w:r w:rsidRPr="00AF665A">
              <w:rPr>
                <w:rFonts w:ascii="Times New Roman" w:hAnsi="Times New Roman" w:cs="Times New Roman"/>
                <w:color w:val="000000"/>
                <w:sz w:val="24"/>
                <w:szCs w:val="24"/>
                <w:lang w:val="ru-RU"/>
              </w:rPr>
              <w:t>информационно-коммуникационные</w:t>
            </w:r>
            <w:r w:rsidRPr="00AF665A">
              <w:rPr>
                <w:lang w:val="ru-RU"/>
              </w:rPr>
              <w:t xml:space="preserve"> </w:t>
            </w:r>
            <w:r w:rsidRPr="00AF665A">
              <w:rPr>
                <w:rFonts w:ascii="Times New Roman" w:hAnsi="Times New Roman" w:cs="Times New Roman"/>
                <w:color w:val="000000"/>
                <w:sz w:val="24"/>
                <w:szCs w:val="24"/>
                <w:lang w:val="ru-RU"/>
              </w:rPr>
              <w:t>образовательные</w:t>
            </w:r>
            <w:r w:rsidRPr="00AF665A">
              <w:rPr>
                <w:lang w:val="ru-RU"/>
              </w:rPr>
              <w:t xml:space="preserve"> </w:t>
            </w:r>
            <w:r w:rsidRPr="00AF665A">
              <w:rPr>
                <w:rFonts w:ascii="Times New Roman" w:hAnsi="Times New Roman" w:cs="Times New Roman"/>
                <w:color w:val="000000"/>
                <w:sz w:val="24"/>
                <w:szCs w:val="24"/>
                <w:lang w:val="ru-RU"/>
              </w:rPr>
              <w:t>технологии</w:t>
            </w:r>
            <w:r w:rsidRPr="00AF665A">
              <w:rPr>
                <w:lang w:val="ru-RU"/>
              </w:rPr>
              <w:t xml:space="preserve"> </w:t>
            </w:r>
            <w:r w:rsidRPr="00AF665A">
              <w:rPr>
                <w:rFonts w:ascii="Times New Roman" w:hAnsi="Times New Roman" w:cs="Times New Roman"/>
                <w:color w:val="000000"/>
                <w:sz w:val="24"/>
                <w:szCs w:val="24"/>
                <w:lang w:val="ru-RU"/>
              </w:rPr>
              <w:t>(лекция-визуализация,</w:t>
            </w:r>
            <w:r w:rsidRPr="00AF665A">
              <w:rPr>
                <w:lang w:val="ru-RU"/>
              </w:rPr>
              <w:t xml:space="preserve"> </w:t>
            </w:r>
            <w:r w:rsidRPr="00AF665A">
              <w:rPr>
                <w:rFonts w:ascii="Times New Roman" w:hAnsi="Times New Roman" w:cs="Times New Roman"/>
                <w:color w:val="000000"/>
                <w:sz w:val="24"/>
                <w:szCs w:val="24"/>
                <w:lang w:val="ru-RU"/>
              </w:rPr>
              <w:t>практические</w:t>
            </w:r>
            <w:r w:rsidRPr="00AF665A">
              <w:rPr>
                <w:lang w:val="ru-RU"/>
              </w:rPr>
              <w:t xml:space="preserve"> </w:t>
            </w:r>
            <w:r w:rsidRPr="00AF665A">
              <w:rPr>
                <w:rFonts w:ascii="Times New Roman" w:hAnsi="Times New Roman" w:cs="Times New Roman"/>
                <w:color w:val="000000"/>
                <w:sz w:val="24"/>
                <w:szCs w:val="24"/>
                <w:lang w:val="ru-RU"/>
              </w:rPr>
              <w:t>занятия</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форме</w:t>
            </w:r>
            <w:r w:rsidRPr="00AF665A">
              <w:rPr>
                <w:lang w:val="ru-RU"/>
              </w:rPr>
              <w:t xml:space="preserve"> </w:t>
            </w:r>
            <w:r w:rsidRPr="00AF665A">
              <w:rPr>
                <w:rFonts w:ascii="Times New Roman" w:hAnsi="Times New Roman" w:cs="Times New Roman"/>
                <w:color w:val="000000"/>
                <w:sz w:val="24"/>
                <w:szCs w:val="24"/>
                <w:lang w:val="ru-RU"/>
              </w:rPr>
              <w:t>презентации).</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Лекционные</w:t>
            </w:r>
            <w:r w:rsidRPr="00AF665A">
              <w:rPr>
                <w:lang w:val="ru-RU"/>
              </w:rPr>
              <w:t xml:space="preserve"> </w:t>
            </w:r>
            <w:r w:rsidRPr="00AF665A">
              <w:rPr>
                <w:rFonts w:ascii="Times New Roman" w:hAnsi="Times New Roman" w:cs="Times New Roman"/>
                <w:color w:val="000000"/>
                <w:sz w:val="24"/>
                <w:szCs w:val="24"/>
                <w:lang w:val="ru-RU"/>
              </w:rPr>
              <w:t>занятия</w:t>
            </w:r>
            <w:r w:rsidRPr="00AF665A">
              <w:rPr>
                <w:lang w:val="ru-RU"/>
              </w:rPr>
              <w:t xml:space="preserve"> </w:t>
            </w:r>
            <w:r w:rsidRPr="00AF665A">
              <w:rPr>
                <w:rFonts w:ascii="Times New Roman" w:hAnsi="Times New Roman" w:cs="Times New Roman"/>
                <w:color w:val="000000"/>
                <w:sz w:val="24"/>
                <w:szCs w:val="24"/>
                <w:lang w:val="ru-RU"/>
              </w:rPr>
              <w:t>наряду</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сообщением</w:t>
            </w:r>
            <w:r w:rsidRPr="00AF665A">
              <w:rPr>
                <w:lang w:val="ru-RU"/>
              </w:rPr>
              <w:t xml:space="preserve"> </w:t>
            </w:r>
            <w:r w:rsidRPr="00AF665A">
              <w:rPr>
                <w:rFonts w:ascii="Times New Roman" w:hAnsi="Times New Roman" w:cs="Times New Roman"/>
                <w:color w:val="000000"/>
                <w:sz w:val="24"/>
                <w:szCs w:val="24"/>
                <w:lang w:val="ru-RU"/>
              </w:rPr>
              <w:t>учебной</w:t>
            </w:r>
            <w:r w:rsidRPr="00AF665A">
              <w:rPr>
                <w:lang w:val="ru-RU"/>
              </w:rPr>
              <w:t xml:space="preserve"> </w:t>
            </w:r>
            <w:r w:rsidRPr="00AF665A">
              <w:rPr>
                <w:rFonts w:ascii="Times New Roman" w:hAnsi="Times New Roman" w:cs="Times New Roman"/>
                <w:color w:val="000000"/>
                <w:sz w:val="24"/>
                <w:szCs w:val="24"/>
                <w:lang w:val="ru-RU"/>
              </w:rPr>
              <w:t>информации</w:t>
            </w:r>
            <w:r w:rsidRPr="00AF665A">
              <w:rPr>
                <w:lang w:val="ru-RU"/>
              </w:rPr>
              <w:t xml:space="preserve"> </w:t>
            </w:r>
            <w:r w:rsidRPr="00AF665A">
              <w:rPr>
                <w:rFonts w:ascii="Times New Roman" w:hAnsi="Times New Roman" w:cs="Times New Roman"/>
                <w:color w:val="000000"/>
                <w:sz w:val="24"/>
                <w:szCs w:val="24"/>
                <w:lang w:val="ru-RU"/>
              </w:rPr>
              <w:t>предполагают</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решение</w:t>
            </w:r>
            <w:r w:rsidRPr="00AF665A">
              <w:rPr>
                <w:lang w:val="ru-RU"/>
              </w:rPr>
              <w:t xml:space="preserve"> </w:t>
            </w:r>
            <w:r w:rsidRPr="00AF665A">
              <w:rPr>
                <w:rFonts w:ascii="Times New Roman" w:hAnsi="Times New Roman" w:cs="Times New Roman"/>
                <w:color w:val="000000"/>
                <w:sz w:val="24"/>
                <w:szCs w:val="24"/>
                <w:lang w:val="ru-RU"/>
              </w:rPr>
              <w:t>следующих</w:t>
            </w:r>
            <w:r w:rsidRPr="00AF665A">
              <w:rPr>
                <w:lang w:val="ru-RU"/>
              </w:rPr>
              <w:t xml:space="preserve"> </w:t>
            </w:r>
            <w:r w:rsidRPr="00AF665A">
              <w:rPr>
                <w:rFonts w:ascii="Times New Roman" w:hAnsi="Times New Roman" w:cs="Times New Roman"/>
                <w:color w:val="000000"/>
                <w:sz w:val="24"/>
                <w:szCs w:val="24"/>
                <w:lang w:val="ru-RU"/>
              </w:rPr>
              <w:t>дидактических</w:t>
            </w:r>
            <w:r w:rsidRPr="00AF665A">
              <w:rPr>
                <w:lang w:val="ru-RU"/>
              </w:rPr>
              <w:t xml:space="preserve"> </w:t>
            </w:r>
            <w:r w:rsidRPr="00AF665A">
              <w:rPr>
                <w:rFonts w:ascii="Times New Roman" w:hAnsi="Times New Roman" w:cs="Times New Roman"/>
                <w:color w:val="000000"/>
                <w:sz w:val="24"/>
                <w:szCs w:val="24"/>
                <w:lang w:val="ru-RU"/>
              </w:rPr>
              <w:t>задач:</w:t>
            </w:r>
            <w:r w:rsidRPr="00AF665A">
              <w:rPr>
                <w:lang w:val="ru-RU"/>
              </w:rPr>
              <w:t xml:space="preserve"> </w:t>
            </w:r>
            <w:r w:rsidRPr="00AF665A">
              <w:rPr>
                <w:rFonts w:ascii="Times New Roman" w:hAnsi="Times New Roman" w:cs="Times New Roman"/>
                <w:color w:val="000000"/>
                <w:sz w:val="24"/>
                <w:szCs w:val="24"/>
                <w:lang w:val="ru-RU"/>
              </w:rPr>
              <w:t>заинтересовать</w:t>
            </w:r>
            <w:r w:rsidRPr="00AF665A">
              <w:rPr>
                <w:lang w:val="ru-RU"/>
              </w:rPr>
              <w:t xml:space="preserve"> </w:t>
            </w:r>
            <w:r w:rsidRPr="00AF665A">
              <w:rPr>
                <w:rFonts w:ascii="Times New Roman" w:hAnsi="Times New Roman" w:cs="Times New Roman"/>
                <w:color w:val="000000"/>
                <w:sz w:val="24"/>
                <w:szCs w:val="24"/>
                <w:lang w:val="ru-RU"/>
              </w:rPr>
              <w:t>студентов</w:t>
            </w:r>
            <w:r w:rsidRPr="00AF665A">
              <w:rPr>
                <w:lang w:val="ru-RU"/>
              </w:rPr>
              <w:t xml:space="preserve"> </w:t>
            </w:r>
            <w:r w:rsidRPr="00AF665A">
              <w:rPr>
                <w:rFonts w:ascii="Times New Roman" w:hAnsi="Times New Roman" w:cs="Times New Roman"/>
                <w:color w:val="000000"/>
                <w:sz w:val="24"/>
                <w:szCs w:val="24"/>
                <w:lang w:val="ru-RU"/>
              </w:rPr>
              <w:t>изучаемой</w:t>
            </w:r>
            <w:r w:rsidRPr="00AF665A">
              <w:rPr>
                <w:lang w:val="ru-RU"/>
              </w:rPr>
              <w:t xml:space="preserve"> </w:t>
            </w:r>
            <w:r w:rsidRPr="00AF665A">
              <w:rPr>
                <w:rFonts w:ascii="Times New Roman" w:hAnsi="Times New Roman" w:cs="Times New Roman"/>
                <w:color w:val="000000"/>
                <w:sz w:val="24"/>
                <w:szCs w:val="24"/>
                <w:lang w:val="ru-RU"/>
              </w:rPr>
              <w:t>темой,</w:t>
            </w:r>
            <w:r w:rsidRPr="00AF665A">
              <w:rPr>
                <w:lang w:val="ru-RU"/>
              </w:rPr>
              <w:t xml:space="preserve"> </w:t>
            </w:r>
            <w:r w:rsidRPr="00AF665A">
              <w:rPr>
                <w:rFonts w:ascii="Times New Roman" w:hAnsi="Times New Roman" w:cs="Times New Roman"/>
                <w:color w:val="000000"/>
                <w:sz w:val="24"/>
                <w:szCs w:val="24"/>
                <w:lang w:val="ru-RU"/>
              </w:rPr>
              <w:t>разрушить</w:t>
            </w:r>
            <w:r w:rsidRPr="00AF665A">
              <w:rPr>
                <w:lang w:val="ru-RU"/>
              </w:rPr>
              <w:t xml:space="preserve"> </w:t>
            </w:r>
            <w:r w:rsidRPr="00AF665A">
              <w:rPr>
                <w:rFonts w:ascii="Times New Roman" w:hAnsi="Times New Roman" w:cs="Times New Roman"/>
                <w:color w:val="000000"/>
                <w:sz w:val="24"/>
                <w:szCs w:val="24"/>
                <w:lang w:val="ru-RU"/>
              </w:rPr>
              <w:t>неверные</w:t>
            </w:r>
            <w:r w:rsidRPr="00AF665A">
              <w:rPr>
                <w:lang w:val="ru-RU"/>
              </w:rPr>
              <w:t xml:space="preserve"> </w:t>
            </w:r>
            <w:r w:rsidRPr="00AF665A">
              <w:rPr>
                <w:rFonts w:ascii="Times New Roman" w:hAnsi="Times New Roman" w:cs="Times New Roman"/>
                <w:color w:val="000000"/>
                <w:sz w:val="24"/>
                <w:szCs w:val="24"/>
                <w:lang w:val="ru-RU"/>
              </w:rPr>
              <w:t>стереотипы,</w:t>
            </w:r>
            <w:r w:rsidRPr="00AF665A">
              <w:rPr>
                <w:lang w:val="ru-RU"/>
              </w:rPr>
              <w:t xml:space="preserve"> </w:t>
            </w:r>
            <w:r w:rsidRPr="00AF665A">
              <w:rPr>
                <w:rFonts w:ascii="Times New Roman" w:hAnsi="Times New Roman" w:cs="Times New Roman"/>
                <w:color w:val="000000"/>
                <w:sz w:val="24"/>
                <w:szCs w:val="24"/>
                <w:lang w:val="ru-RU"/>
              </w:rPr>
              <w:t>убедить</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необходимости</w:t>
            </w:r>
            <w:r w:rsidRPr="00AF665A">
              <w:rPr>
                <w:lang w:val="ru-RU"/>
              </w:rPr>
              <w:t xml:space="preserve"> </w:t>
            </w:r>
            <w:r w:rsidRPr="00AF665A">
              <w:rPr>
                <w:rFonts w:ascii="Times New Roman" w:hAnsi="Times New Roman" w:cs="Times New Roman"/>
                <w:color w:val="000000"/>
                <w:sz w:val="24"/>
                <w:szCs w:val="24"/>
                <w:lang w:val="ru-RU"/>
              </w:rPr>
              <w:t>глубокого</w:t>
            </w:r>
            <w:r w:rsidRPr="00AF665A">
              <w:rPr>
                <w:lang w:val="ru-RU"/>
              </w:rPr>
              <w:t xml:space="preserve"> </w:t>
            </w:r>
            <w:r w:rsidRPr="00AF665A">
              <w:rPr>
                <w:rFonts w:ascii="Times New Roman" w:hAnsi="Times New Roman" w:cs="Times New Roman"/>
                <w:color w:val="000000"/>
                <w:sz w:val="24"/>
                <w:szCs w:val="24"/>
                <w:lang w:val="ru-RU"/>
              </w:rPr>
              <w:t>освоения</w:t>
            </w:r>
            <w:r w:rsidRPr="00AF665A">
              <w:rPr>
                <w:lang w:val="ru-RU"/>
              </w:rPr>
              <w:t xml:space="preserve"> </w:t>
            </w:r>
            <w:r w:rsidRPr="00AF665A">
              <w:rPr>
                <w:rFonts w:ascii="Times New Roman" w:hAnsi="Times New Roman" w:cs="Times New Roman"/>
                <w:color w:val="000000"/>
                <w:sz w:val="24"/>
                <w:szCs w:val="24"/>
                <w:lang w:val="ru-RU"/>
              </w:rPr>
              <w:t>материала,</w:t>
            </w:r>
            <w:r w:rsidRPr="00AF665A">
              <w:rPr>
                <w:lang w:val="ru-RU"/>
              </w:rPr>
              <w:t xml:space="preserve"> </w:t>
            </w:r>
            <w:r w:rsidRPr="00AF665A">
              <w:rPr>
                <w:rFonts w:ascii="Times New Roman" w:hAnsi="Times New Roman" w:cs="Times New Roman"/>
                <w:color w:val="000000"/>
                <w:sz w:val="24"/>
                <w:szCs w:val="24"/>
                <w:lang w:val="ru-RU"/>
              </w:rPr>
              <w:t>побудить</w:t>
            </w:r>
            <w:r w:rsidRPr="00AF665A">
              <w:rPr>
                <w:lang w:val="ru-RU"/>
              </w:rPr>
              <w:t xml:space="preserve"> </w:t>
            </w:r>
            <w:r w:rsidRPr="00AF665A">
              <w:rPr>
                <w:rFonts w:ascii="Times New Roman" w:hAnsi="Times New Roman" w:cs="Times New Roman"/>
                <w:color w:val="000000"/>
                <w:sz w:val="24"/>
                <w:szCs w:val="24"/>
                <w:lang w:val="ru-RU"/>
              </w:rPr>
              <w:t>к</w:t>
            </w:r>
            <w:r w:rsidRPr="00AF665A">
              <w:rPr>
                <w:lang w:val="ru-RU"/>
              </w:rPr>
              <w:t xml:space="preserve"> </w:t>
            </w:r>
            <w:r w:rsidRPr="00AF665A">
              <w:rPr>
                <w:rFonts w:ascii="Times New Roman" w:hAnsi="Times New Roman" w:cs="Times New Roman"/>
                <w:color w:val="000000"/>
                <w:sz w:val="24"/>
                <w:szCs w:val="24"/>
                <w:lang w:val="ru-RU"/>
              </w:rPr>
              <w:t>самостоятельному</w:t>
            </w:r>
            <w:r w:rsidRPr="00AF665A">
              <w:rPr>
                <w:lang w:val="ru-RU"/>
              </w:rPr>
              <w:t xml:space="preserve"> </w:t>
            </w:r>
            <w:r w:rsidRPr="00AF665A">
              <w:rPr>
                <w:rFonts w:ascii="Times New Roman" w:hAnsi="Times New Roman" w:cs="Times New Roman"/>
                <w:color w:val="000000"/>
                <w:sz w:val="24"/>
                <w:szCs w:val="24"/>
                <w:lang w:val="ru-RU"/>
              </w:rPr>
              <w:t>поиску</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активной</w:t>
            </w:r>
            <w:r w:rsidRPr="00AF665A">
              <w:rPr>
                <w:lang w:val="ru-RU"/>
              </w:rPr>
              <w:t xml:space="preserve"> </w:t>
            </w:r>
            <w:r w:rsidRPr="00AF665A">
              <w:rPr>
                <w:rFonts w:ascii="Times New Roman" w:hAnsi="Times New Roman" w:cs="Times New Roman"/>
                <w:color w:val="000000"/>
                <w:sz w:val="24"/>
                <w:szCs w:val="24"/>
                <w:lang w:val="ru-RU"/>
              </w:rPr>
              <w:t>мыслительной</w:t>
            </w:r>
            <w:r w:rsidRPr="00AF665A">
              <w:rPr>
                <w:lang w:val="ru-RU"/>
              </w:rPr>
              <w:t xml:space="preserve"> </w:t>
            </w:r>
            <w:r w:rsidRPr="00AF665A">
              <w:rPr>
                <w:rFonts w:ascii="Times New Roman" w:hAnsi="Times New Roman" w:cs="Times New Roman"/>
                <w:color w:val="000000"/>
                <w:sz w:val="24"/>
                <w:szCs w:val="24"/>
                <w:lang w:val="ru-RU"/>
              </w:rPr>
              <w:t>деятельности,</w:t>
            </w:r>
            <w:r w:rsidRPr="00AF665A">
              <w:rPr>
                <w:lang w:val="ru-RU"/>
              </w:rPr>
              <w:t xml:space="preserve"> </w:t>
            </w:r>
            <w:r w:rsidRPr="00AF665A">
              <w:rPr>
                <w:rFonts w:ascii="Times New Roman" w:hAnsi="Times New Roman" w:cs="Times New Roman"/>
                <w:color w:val="000000"/>
                <w:sz w:val="24"/>
                <w:szCs w:val="24"/>
                <w:lang w:val="ru-RU"/>
              </w:rPr>
              <w:t>помочь</w:t>
            </w:r>
            <w:r w:rsidRPr="00AF665A">
              <w:rPr>
                <w:lang w:val="ru-RU"/>
              </w:rPr>
              <w:t xml:space="preserve"> </w:t>
            </w:r>
            <w:r w:rsidRPr="00AF665A">
              <w:rPr>
                <w:rFonts w:ascii="Times New Roman" w:hAnsi="Times New Roman" w:cs="Times New Roman"/>
                <w:color w:val="000000"/>
                <w:sz w:val="24"/>
                <w:szCs w:val="24"/>
                <w:lang w:val="ru-RU"/>
              </w:rPr>
              <w:t>совершить</w:t>
            </w:r>
            <w:r w:rsidRPr="00AF665A">
              <w:rPr>
                <w:lang w:val="ru-RU"/>
              </w:rPr>
              <w:t xml:space="preserve"> </w:t>
            </w:r>
            <w:r w:rsidRPr="00AF665A">
              <w:rPr>
                <w:rFonts w:ascii="Times New Roman" w:hAnsi="Times New Roman" w:cs="Times New Roman"/>
                <w:color w:val="000000"/>
                <w:sz w:val="24"/>
                <w:szCs w:val="24"/>
                <w:lang w:val="ru-RU"/>
              </w:rPr>
              <w:t>переход</w:t>
            </w:r>
            <w:r w:rsidRPr="00AF665A">
              <w:rPr>
                <w:lang w:val="ru-RU"/>
              </w:rPr>
              <w:t xml:space="preserve"> </w:t>
            </w:r>
            <w:r w:rsidRPr="00AF665A">
              <w:rPr>
                <w:rFonts w:ascii="Times New Roman" w:hAnsi="Times New Roman" w:cs="Times New Roman"/>
                <w:color w:val="000000"/>
                <w:sz w:val="24"/>
                <w:szCs w:val="24"/>
                <w:lang w:val="ru-RU"/>
              </w:rPr>
              <w:t>от</w:t>
            </w:r>
            <w:r w:rsidRPr="00AF665A">
              <w:rPr>
                <w:lang w:val="ru-RU"/>
              </w:rPr>
              <w:t xml:space="preserve"> </w:t>
            </w:r>
            <w:r w:rsidRPr="00AF665A">
              <w:rPr>
                <w:rFonts w:ascii="Times New Roman" w:hAnsi="Times New Roman" w:cs="Times New Roman"/>
                <w:color w:val="000000"/>
                <w:sz w:val="24"/>
                <w:szCs w:val="24"/>
                <w:lang w:val="ru-RU"/>
              </w:rPr>
              <w:t>теоретического</w:t>
            </w:r>
            <w:r w:rsidRPr="00AF665A">
              <w:rPr>
                <w:lang w:val="ru-RU"/>
              </w:rPr>
              <w:t xml:space="preserve"> </w:t>
            </w:r>
            <w:r w:rsidRPr="00AF665A">
              <w:rPr>
                <w:rFonts w:ascii="Times New Roman" w:hAnsi="Times New Roman" w:cs="Times New Roman"/>
                <w:color w:val="000000"/>
                <w:sz w:val="24"/>
                <w:szCs w:val="24"/>
                <w:lang w:val="ru-RU"/>
              </w:rPr>
              <w:t>уровня</w:t>
            </w:r>
            <w:r w:rsidRPr="00AF665A">
              <w:rPr>
                <w:lang w:val="ru-RU"/>
              </w:rPr>
              <w:t xml:space="preserve"> </w:t>
            </w:r>
            <w:r w:rsidRPr="00AF665A">
              <w:rPr>
                <w:rFonts w:ascii="Times New Roman" w:hAnsi="Times New Roman" w:cs="Times New Roman"/>
                <w:color w:val="000000"/>
                <w:sz w:val="24"/>
                <w:szCs w:val="24"/>
                <w:lang w:val="ru-RU"/>
              </w:rPr>
              <w:t>социально-экономического</w:t>
            </w:r>
            <w:r w:rsidRPr="00AF665A">
              <w:rPr>
                <w:lang w:val="ru-RU"/>
              </w:rPr>
              <w:t xml:space="preserve"> </w:t>
            </w:r>
            <w:r w:rsidRPr="00AF665A">
              <w:rPr>
                <w:rFonts w:ascii="Times New Roman" w:hAnsi="Times New Roman" w:cs="Times New Roman"/>
                <w:color w:val="000000"/>
                <w:sz w:val="24"/>
                <w:szCs w:val="24"/>
                <w:lang w:val="ru-RU"/>
              </w:rPr>
              <w:t>планирования</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муниципальных</w:t>
            </w:r>
            <w:r w:rsidRPr="00AF665A">
              <w:rPr>
                <w:lang w:val="ru-RU"/>
              </w:rPr>
              <w:t xml:space="preserve"> </w:t>
            </w:r>
            <w:r w:rsidRPr="00AF665A">
              <w:rPr>
                <w:rFonts w:ascii="Times New Roman" w:hAnsi="Times New Roman" w:cs="Times New Roman"/>
                <w:color w:val="000000"/>
                <w:sz w:val="24"/>
                <w:szCs w:val="24"/>
                <w:lang w:val="ru-RU"/>
              </w:rPr>
              <w:t>образованиях</w:t>
            </w:r>
            <w:r w:rsidRPr="00AF665A">
              <w:rPr>
                <w:lang w:val="ru-RU"/>
              </w:rPr>
              <w:t xml:space="preserve"> </w:t>
            </w:r>
            <w:r w:rsidRPr="00AF665A">
              <w:rPr>
                <w:rFonts w:ascii="Times New Roman" w:hAnsi="Times New Roman" w:cs="Times New Roman"/>
                <w:color w:val="000000"/>
                <w:sz w:val="24"/>
                <w:szCs w:val="24"/>
                <w:lang w:val="ru-RU"/>
              </w:rPr>
              <w:t>к</w:t>
            </w:r>
            <w:r w:rsidRPr="00AF665A">
              <w:rPr>
                <w:lang w:val="ru-RU"/>
              </w:rPr>
              <w:t xml:space="preserve"> </w:t>
            </w:r>
            <w:r w:rsidRPr="00AF665A">
              <w:rPr>
                <w:rFonts w:ascii="Times New Roman" w:hAnsi="Times New Roman" w:cs="Times New Roman"/>
                <w:color w:val="000000"/>
                <w:sz w:val="24"/>
                <w:szCs w:val="24"/>
                <w:lang w:val="ru-RU"/>
              </w:rPr>
              <w:t>прикладным</w:t>
            </w:r>
            <w:r w:rsidRPr="00AF665A">
              <w:rPr>
                <w:lang w:val="ru-RU"/>
              </w:rPr>
              <w:t xml:space="preserve"> </w:t>
            </w:r>
            <w:r w:rsidRPr="00AF665A">
              <w:rPr>
                <w:rFonts w:ascii="Times New Roman" w:hAnsi="Times New Roman" w:cs="Times New Roman"/>
                <w:color w:val="000000"/>
                <w:sz w:val="24"/>
                <w:szCs w:val="24"/>
                <w:lang w:val="ru-RU"/>
              </w:rPr>
              <w:t>знаниям</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данной</w:t>
            </w:r>
            <w:r w:rsidRPr="00AF665A">
              <w:rPr>
                <w:lang w:val="ru-RU"/>
              </w:rPr>
              <w:t xml:space="preserve"> </w:t>
            </w:r>
            <w:r w:rsidRPr="00AF665A">
              <w:rPr>
                <w:rFonts w:ascii="Times New Roman" w:hAnsi="Times New Roman" w:cs="Times New Roman"/>
                <w:color w:val="000000"/>
                <w:sz w:val="24"/>
                <w:szCs w:val="24"/>
                <w:lang w:val="ru-RU"/>
              </w:rPr>
              <w:t>области.</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Проведение</w:t>
            </w:r>
            <w:r w:rsidRPr="00AF665A">
              <w:rPr>
                <w:lang w:val="ru-RU"/>
              </w:rPr>
              <w:t xml:space="preserve"> </w:t>
            </w:r>
            <w:r w:rsidRPr="00AF665A">
              <w:rPr>
                <w:rFonts w:ascii="Times New Roman" w:hAnsi="Times New Roman" w:cs="Times New Roman"/>
                <w:color w:val="000000"/>
                <w:sz w:val="24"/>
                <w:szCs w:val="24"/>
                <w:lang w:val="ru-RU"/>
              </w:rPr>
              <w:t>групповых</w:t>
            </w:r>
            <w:r w:rsidRPr="00AF665A">
              <w:rPr>
                <w:lang w:val="ru-RU"/>
              </w:rPr>
              <w:t xml:space="preserve"> </w:t>
            </w:r>
            <w:r w:rsidRPr="00AF665A">
              <w:rPr>
                <w:rFonts w:ascii="Times New Roman" w:hAnsi="Times New Roman" w:cs="Times New Roman"/>
                <w:color w:val="000000"/>
                <w:sz w:val="24"/>
                <w:szCs w:val="24"/>
                <w:lang w:val="ru-RU"/>
              </w:rPr>
              <w:t>(семинарских</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практических)</w:t>
            </w:r>
            <w:r w:rsidRPr="00AF665A">
              <w:rPr>
                <w:lang w:val="ru-RU"/>
              </w:rPr>
              <w:t xml:space="preserve"> </w:t>
            </w:r>
            <w:r w:rsidRPr="00AF665A">
              <w:rPr>
                <w:rFonts w:ascii="Times New Roman" w:hAnsi="Times New Roman" w:cs="Times New Roman"/>
                <w:color w:val="000000"/>
                <w:sz w:val="24"/>
                <w:szCs w:val="24"/>
                <w:lang w:val="ru-RU"/>
              </w:rPr>
              <w:t>занятий</w:t>
            </w:r>
            <w:r w:rsidRPr="00AF665A">
              <w:rPr>
                <w:lang w:val="ru-RU"/>
              </w:rPr>
              <w:t xml:space="preserve"> </w:t>
            </w:r>
            <w:r w:rsidRPr="00AF665A">
              <w:rPr>
                <w:rFonts w:ascii="Times New Roman" w:hAnsi="Times New Roman" w:cs="Times New Roman"/>
                <w:color w:val="000000"/>
                <w:sz w:val="24"/>
                <w:szCs w:val="24"/>
                <w:lang w:val="ru-RU"/>
              </w:rPr>
              <w:t>предполагает</w:t>
            </w:r>
            <w:r w:rsidRPr="00AF665A">
              <w:rPr>
                <w:lang w:val="ru-RU"/>
              </w:rPr>
              <w:t xml:space="preserve"> </w:t>
            </w:r>
            <w:r w:rsidRPr="00AF665A">
              <w:rPr>
                <w:rFonts w:ascii="Times New Roman" w:hAnsi="Times New Roman" w:cs="Times New Roman"/>
                <w:color w:val="000000"/>
                <w:sz w:val="24"/>
                <w:szCs w:val="24"/>
                <w:lang w:val="ru-RU"/>
              </w:rPr>
              <w:t>решение</w:t>
            </w:r>
            <w:r w:rsidRPr="00AF665A">
              <w:rPr>
                <w:lang w:val="ru-RU"/>
              </w:rPr>
              <w:t xml:space="preserve"> </w:t>
            </w:r>
            <w:r w:rsidRPr="00AF665A">
              <w:rPr>
                <w:rFonts w:ascii="Times New Roman" w:hAnsi="Times New Roman" w:cs="Times New Roman"/>
                <w:color w:val="000000"/>
                <w:sz w:val="24"/>
                <w:szCs w:val="24"/>
                <w:lang w:val="ru-RU"/>
              </w:rPr>
              <w:t>разнообразных</w:t>
            </w:r>
            <w:r w:rsidRPr="00AF665A">
              <w:rPr>
                <w:lang w:val="ru-RU"/>
              </w:rPr>
              <w:t xml:space="preserve"> </w:t>
            </w:r>
            <w:r w:rsidRPr="00AF665A">
              <w:rPr>
                <w:rFonts w:ascii="Times New Roman" w:hAnsi="Times New Roman" w:cs="Times New Roman"/>
                <w:color w:val="000000"/>
                <w:sz w:val="24"/>
                <w:szCs w:val="24"/>
                <w:lang w:val="ru-RU"/>
              </w:rPr>
              <w:t>дидактических</w:t>
            </w:r>
            <w:r w:rsidRPr="00AF665A">
              <w:rPr>
                <w:lang w:val="ru-RU"/>
              </w:rPr>
              <w:t xml:space="preserve"> </w:t>
            </w:r>
            <w:r w:rsidRPr="00AF665A">
              <w:rPr>
                <w:rFonts w:ascii="Times New Roman" w:hAnsi="Times New Roman" w:cs="Times New Roman"/>
                <w:color w:val="000000"/>
                <w:sz w:val="24"/>
                <w:szCs w:val="24"/>
                <w:lang w:val="ru-RU"/>
              </w:rPr>
              <w:t>задач:</w:t>
            </w:r>
            <w:r w:rsidRPr="00AF665A">
              <w:rPr>
                <w:lang w:val="ru-RU"/>
              </w:rPr>
              <w:t xml:space="preserve"> </w:t>
            </w:r>
            <w:r w:rsidRPr="00AF665A">
              <w:rPr>
                <w:rFonts w:ascii="Times New Roman" w:hAnsi="Times New Roman" w:cs="Times New Roman"/>
                <w:color w:val="000000"/>
                <w:sz w:val="24"/>
                <w:szCs w:val="24"/>
                <w:lang w:val="ru-RU"/>
              </w:rPr>
              <w:t>закрепление</w:t>
            </w:r>
            <w:r w:rsidRPr="00AF665A">
              <w:rPr>
                <w:lang w:val="ru-RU"/>
              </w:rPr>
              <w:t xml:space="preserve"> </w:t>
            </w:r>
            <w:r w:rsidRPr="00AF665A">
              <w:rPr>
                <w:rFonts w:ascii="Times New Roman" w:hAnsi="Times New Roman" w:cs="Times New Roman"/>
                <w:color w:val="000000"/>
                <w:sz w:val="24"/>
                <w:szCs w:val="24"/>
                <w:lang w:val="ru-RU"/>
              </w:rPr>
              <w:t>полученных</w:t>
            </w:r>
            <w:r w:rsidRPr="00AF665A">
              <w:rPr>
                <w:lang w:val="ru-RU"/>
              </w:rPr>
              <w:t xml:space="preserve"> </w:t>
            </w:r>
            <w:r w:rsidRPr="00AF665A">
              <w:rPr>
                <w:rFonts w:ascii="Times New Roman" w:hAnsi="Times New Roman" w:cs="Times New Roman"/>
                <w:color w:val="000000"/>
                <w:sz w:val="24"/>
                <w:szCs w:val="24"/>
                <w:lang w:val="ru-RU"/>
              </w:rPr>
              <w:t>знаний,</w:t>
            </w:r>
            <w:r w:rsidRPr="00AF665A">
              <w:rPr>
                <w:lang w:val="ru-RU"/>
              </w:rPr>
              <w:t xml:space="preserve"> </w:t>
            </w:r>
            <w:r w:rsidRPr="00AF665A">
              <w:rPr>
                <w:rFonts w:ascii="Times New Roman" w:hAnsi="Times New Roman" w:cs="Times New Roman"/>
                <w:color w:val="000000"/>
                <w:sz w:val="24"/>
                <w:szCs w:val="24"/>
                <w:lang w:val="ru-RU"/>
              </w:rPr>
              <w:t>формирование</w:t>
            </w:r>
            <w:r w:rsidRPr="00AF665A">
              <w:rPr>
                <w:lang w:val="ru-RU"/>
              </w:rPr>
              <w:t xml:space="preserve"> </w:t>
            </w:r>
            <w:r w:rsidRPr="00AF665A">
              <w:rPr>
                <w:rFonts w:ascii="Times New Roman" w:hAnsi="Times New Roman" w:cs="Times New Roman"/>
                <w:color w:val="000000"/>
                <w:sz w:val="24"/>
                <w:szCs w:val="24"/>
                <w:lang w:val="ru-RU"/>
              </w:rPr>
              <w:t>умения</w:t>
            </w:r>
            <w:r w:rsidRPr="00AF665A">
              <w:rPr>
                <w:lang w:val="ru-RU"/>
              </w:rPr>
              <w:t xml:space="preserve"> </w:t>
            </w:r>
            <w:r w:rsidRPr="00AF665A">
              <w:rPr>
                <w:rFonts w:ascii="Times New Roman" w:hAnsi="Times New Roman" w:cs="Times New Roman"/>
                <w:color w:val="000000"/>
                <w:sz w:val="24"/>
                <w:szCs w:val="24"/>
                <w:lang w:val="ru-RU"/>
              </w:rPr>
              <w:t>применять</w:t>
            </w:r>
            <w:r w:rsidRPr="00AF665A">
              <w:rPr>
                <w:lang w:val="ru-RU"/>
              </w:rPr>
              <w:t xml:space="preserve"> </w:t>
            </w:r>
            <w:r w:rsidRPr="00AF665A">
              <w:rPr>
                <w:rFonts w:ascii="Times New Roman" w:hAnsi="Times New Roman" w:cs="Times New Roman"/>
                <w:color w:val="000000"/>
                <w:sz w:val="24"/>
                <w:szCs w:val="24"/>
                <w:lang w:val="ru-RU"/>
              </w:rPr>
              <w:t>их</w:t>
            </w:r>
            <w:r w:rsidRPr="00AF665A">
              <w:rPr>
                <w:lang w:val="ru-RU"/>
              </w:rPr>
              <w:t xml:space="preserve"> </w:t>
            </w:r>
            <w:r w:rsidRPr="00AF665A">
              <w:rPr>
                <w:rFonts w:ascii="Times New Roman" w:hAnsi="Times New Roman" w:cs="Times New Roman"/>
                <w:color w:val="000000"/>
                <w:sz w:val="24"/>
                <w:szCs w:val="24"/>
                <w:lang w:val="ru-RU"/>
              </w:rPr>
              <w:t>на</w:t>
            </w:r>
            <w:r w:rsidRPr="00AF665A">
              <w:rPr>
                <w:lang w:val="ru-RU"/>
              </w:rPr>
              <w:t xml:space="preserve"> </w:t>
            </w:r>
            <w:r w:rsidRPr="00AF665A">
              <w:rPr>
                <w:rFonts w:ascii="Times New Roman" w:hAnsi="Times New Roman" w:cs="Times New Roman"/>
                <w:color w:val="000000"/>
                <w:sz w:val="24"/>
                <w:szCs w:val="24"/>
                <w:lang w:val="ru-RU"/>
              </w:rPr>
              <w:t>практике,</w:t>
            </w:r>
            <w:r w:rsidRPr="00AF665A">
              <w:rPr>
                <w:lang w:val="ru-RU"/>
              </w:rPr>
              <w:t xml:space="preserve"> </w:t>
            </w:r>
            <w:r w:rsidRPr="00AF665A">
              <w:rPr>
                <w:rFonts w:ascii="Times New Roman" w:hAnsi="Times New Roman" w:cs="Times New Roman"/>
                <w:color w:val="000000"/>
                <w:sz w:val="24"/>
                <w:szCs w:val="24"/>
                <w:lang w:val="ru-RU"/>
              </w:rPr>
              <w:t>совершенствование</w:t>
            </w:r>
            <w:r w:rsidRPr="00AF665A">
              <w:rPr>
                <w:lang w:val="ru-RU"/>
              </w:rPr>
              <w:t xml:space="preserve"> </w:t>
            </w:r>
            <w:r w:rsidRPr="00AF665A">
              <w:rPr>
                <w:rFonts w:ascii="Times New Roman" w:hAnsi="Times New Roman" w:cs="Times New Roman"/>
                <w:color w:val="000000"/>
                <w:sz w:val="24"/>
                <w:szCs w:val="24"/>
                <w:lang w:val="ru-RU"/>
              </w:rPr>
              <w:t>умения</w:t>
            </w:r>
            <w:r w:rsidRPr="00AF665A">
              <w:rPr>
                <w:lang w:val="ru-RU"/>
              </w:rPr>
              <w:t xml:space="preserve"> </w:t>
            </w:r>
            <w:r w:rsidRPr="00AF665A">
              <w:rPr>
                <w:rFonts w:ascii="Times New Roman" w:hAnsi="Times New Roman" w:cs="Times New Roman"/>
                <w:color w:val="000000"/>
                <w:sz w:val="24"/>
                <w:szCs w:val="24"/>
                <w:lang w:val="ru-RU"/>
              </w:rPr>
              <w:t>работать</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информацией,</w:t>
            </w:r>
            <w:r w:rsidRPr="00AF665A">
              <w:rPr>
                <w:lang w:val="ru-RU"/>
              </w:rPr>
              <w:t xml:space="preserve"> </w:t>
            </w:r>
            <w:r w:rsidRPr="00AF665A">
              <w:rPr>
                <w:rFonts w:ascii="Times New Roman" w:hAnsi="Times New Roman" w:cs="Times New Roman"/>
                <w:color w:val="000000"/>
                <w:sz w:val="24"/>
                <w:szCs w:val="24"/>
                <w:lang w:val="ru-RU"/>
              </w:rPr>
              <w:t>анализировать,</w:t>
            </w:r>
            <w:r w:rsidRPr="00AF665A">
              <w:rPr>
                <w:lang w:val="ru-RU"/>
              </w:rPr>
              <w:t xml:space="preserve"> </w:t>
            </w:r>
            <w:r w:rsidRPr="00AF665A">
              <w:rPr>
                <w:rFonts w:ascii="Times New Roman" w:hAnsi="Times New Roman" w:cs="Times New Roman"/>
                <w:color w:val="000000"/>
                <w:sz w:val="24"/>
                <w:szCs w:val="24"/>
                <w:lang w:val="ru-RU"/>
              </w:rPr>
              <w:t>обобщать,</w:t>
            </w:r>
            <w:r w:rsidRPr="00AF665A">
              <w:rPr>
                <w:lang w:val="ru-RU"/>
              </w:rPr>
              <w:t xml:space="preserve"> </w:t>
            </w:r>
            <w:r w:rsidRPr="00AF665A">
              <w:rPr>
                <w:rFonts w:ascii="Times New Roman" w:hAnsi="Times New Roman" w:cs="Times New Roman"/>
                <w:color w:val="000000"/>
                <w:sz w:val="24"/>
                <w:szCs w:val="24"/>
                <w:lang w:val="ru-RU"/>
              </w:rPr>
              <w:t>принимать</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обосновывать</w:t>
            </w:r>
            <w:r w:rsidRPr="00AF665A">
              <w:rPr>
                <w:lang w:val="ru-RU"/>
              </w:rPr>
              <w:t xml:space="preserve"> </w:t>
            </w:r>
            <w:r w:rsidRPr="00AF665A">
              <w:rPr>
                <w:rFonts w:ascii="Times New Roman" w:hAnsi="Times New Roman" w:cs="Times New Roman"/>
                <w:color w:val="000000"/>
                <w:sz w:val="24"/>
                <w:szCs w:val="24"/>
                <w:lang w:val="ru-RU"/>
              </w:rPr>
              <w:t>решения,</w:t>
            </w:r>
            <w:r w:rsidRPr="00AF665A">
              <w:rPr>
                <w:lang w:val="ru-RU"/>
              </w:rPr>
              <w:t xml:space="preserve"> </w:t>
            </w:r>
            <w:r w:rsidRPr="00AF665A">
              <w:rPr>
                <w:rFonts w:ascii="Times New Roman" w:hAnsi="Times New Roman" w:cs="Times New Roman"/>
                <w:color w:val="000000"/>
                <w:sz w:val="24"/>
                <w:szCs w:val="24"/>
                <w:lang w:val="ru-RU"/>
              </w:rPr>
              <w:t>аргументировано</w:t>
            </w:r>
            <w:r w:rsidRPr="00AF665A">
              <w:rPr>
                <w:lang w:val="ru-RU"/>
              </w:rPr>
              <w:t xml:space="preserve"> </w:t>
            </w:r>
            <w:r w:rsidRPr="00AF665A">
              <w:rPr>
                <w:rFonts w:ascii="Times New Roman" w:hAnsi="Times New Roman" w:cs="Times New Roman"/>
                <w:color w:val="000000"/>
                <w:sz w:val="24"/>
                <w:szCs w:val="24"/>
                <w:lang w:val="ru-RU"/>
              </w:rPr>
              <w:t>защищать</w:t>
            </w:r>
            <w:r w:rsidRPr="00AF665A">
              <w:rPr>
                <w:lang w:val="ru-RU"/>
              </w:rPr>
              <w:t xml:space="preserve"> </w:t>
            </w:r>
            <w:r w:rsidRPr="00AF665A">
              <w:rPr>
                <w:rFonts w:ascii="Times New Roman" w:hAnsi="Times New Roman" w:cs="Times New Roman"/>
                <w:color w:val="000000"/>
                <w:sz w:val="24"/>
                <w:szCs w:val="24"/>
                <w:lang w:val="ru-RU"/>
              </w:rPr>
              <w:t>собственные</w:t>
            </w:r>
            <w:r w:rsidRPr="00AF665A">
              <w:rPr>
                <w:lang w:val="ru-RU"/>
              </w:rPr>
              <w:t xml:space="preserve"> </w:t>
            </w:r>
            <w:r w:rsidRPr="00AF665A">
              <w:rPr>
                <w:rFonts w:ascii="Times New Roman" w:hAnsi="Times New Roman" w:cs="Times New Roman"/>
                <w:color w:val="000000"/>
                <w:sz w:val="24"/>
                <w:szCs w:val="24"/>
                <w:lang w:val="ru-RU"/>
              </w:rPr>
              <w:t>взгляды</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дискуссии,</w:t>
            </w:r>
            <w:r w:rsidRPr="00AF665A">
              <w:rPr>
                <w:lang w:val="ru-RU"/>
              </w:rPr>
              <w:t xml:space="preserve"> </w:t>
            </w:r>
            <w:r w:rsidRPr="00AF665A">
              <w:rPr>
                <w:rFonts w:ascii="Times New Roman" w:hAnsi="Times New Roman" w:cs="Times New Roman"/>
                <w:color w:val="000000"/>
                <w:sz w:val="24"/>
                <w:szCs w:val="24"/>
                <w:lang w:val="ru-RU"/>
              </w:rPr>
              <w:t>взаимодействовать</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другими</w:t>
            </w:r>
            <w:r w:rsidRPr="00AF665A">
              <w:rPr>
                <w:lang w:val="ru-RU"/>
              </w:rPr>
              <w:t xml:space="preserve"> </w:t>
            </w:r>
            <w:r w:rsidRPr="00AF665A">
              <w:rPr>
                <w:rFonts w:ascii="Times New Roman" w:hAnsi="Times New Roman" w:cs="Times New Roman"/>
                <w:color w:val="000000"/>
                <w:sz w:val="24"/>
                <w:szCs w:val="24"/>
                <w:lang w:val="ru-RU"/>
              </w:rPr>
              <w:t>членами</w:t>
            </w:r>
            <w:r w:rsidRPr="00AF665A">
              <w:rPr>
                <w:lang w:val="ru-RU"/>
              </w:rPr>
              <w:t xml:space="preserve"> </w:t>
            </w:r>
            <w:r w:rsidRPr="00AF665A">
              <w:rPr>
                <w:rFonts w:ascii="Times New Roman" w:hAnsi="Times New Roman" w:cs="Times New Roman"/>
                <w:color w:val="000000"/>
                <w:sz w:val="24"/>
                <w:szCs w:val="24"/>
                <w:lang w:val="ru-RU"/>
              </w:rPr>
              <w:t>группы</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процессе</w:t>
            </w:r>
            <w:r w:rsidRPr="00AF665A">
              <w:rPr>
                <w:lang w:val="ru-RU"/>
              </w:rPr>
              <w:t xml:space="preserve"> </w:t>
            </w:r>
            <w:r w:rsidRPr="00AF665A">
              <w:rPr>
                <w:rFonts w:ascii="Times New Roman" w:hAnsi="Times New Roman" w:cs="Times New Roman"/>
                <w:color w:val="000000"/>
                <w:sz w:val="24"/>
                <w:szCs w:val="24"/>
                <w:lang w:val="ru-RU"/>
              </w:rPr>
              <w:t>разрешения</w:t>
            </w:r>
            <w:r w:rsidRPr="00AF665A">
              <w:rPr>
                <w:lang w:val="ru-RU"/>
              </w:rPr>
              <w:t xml:space="preserve"> </w:t>
            </w:r>
            <w:r w:rsidRPr="00AF665A">
              <w:rPr>
                <w:rFonts w:ascii="Times New Roman" w:hAnsi="Times New Roman" w:cs="Times New Roman"/>
                <w:color w:val="000000"/>
                <w:sz w:val="24"/>
                <w:szCs w:val="24"/>
                <w:lang w:val="ru-RU"/>
              </w:rPr>
              <w:t>конфликтных</w:t>
            </w:r>
            <w:r w:rsidRPr="00AF665A">
              <w:rPr>
                <w:lang w:val="ru-RU"/>
              </w:rPr>
              <w:t xml:space="preserve"> </w:t>
            </w:r>
            <w:r w:rsidRPr="00AF665A">
              <w:rPr>
                <w:rFonts w:ascii="Times New Roman" w:hAnsi="Times New Roman" w:cs="Times New Roman"/>
                <w:color w:val="000000"/>
                <w:sz w:val="24"/>
                <w:szCs w:val="24"/>
                <w:lang w:val="ru-RU"/>
              </w:rPr>
              <w:t>ситуаций</w:t>
            </w:r>
            <w:r w:rsidRPr="00AF665A">
              <w:rPr>
                <w:lang w:val="ru-RU"/>
              </w:rPr>
              <w:t xml:space="preserve"> </w:t>
            </w:r>
          </w:p>
        </w:tc>
      </w:tr>
      <w:tr w:rsidR="00092ED8" w:rsidRPr="00AF665A">
        <w:trPr>
          <w:trHeight w:hRule="exact" w:val="277"/>
        </w:trPr>
        <w:tc>
          <w:tcPr>
            <w:tcW w:w="9357" w:type="dxa"/>
          </w:tcPr>
          <w:p w:rsidR="00092ED8" w:rsidRPr="00AF665A" w:rsidRDefault="00092ED8">
            <w:pPr>
              <w:rPr>
                <w:lang w:val="ru-RU"/>
              </w:rPr>
            </w:pPr>
          </w:p>
        </w:tc>
      </w:tr>
      <w:tr w:rsidR="00092ED8" w:rsidRPr="00AF665A">
        <w:trPr>
          <w:trHeight w:hRule="exact" w:val="285"/>
        </w:trPr>
        <w:tc>
          <w:tcPr>
            <w:tcW w:w="9370" w:type="dxa"/>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b/>
                <w:color w:val="000000"/>
                <w:sz w:val="24"/>
                <w:szCs w:val="24"/>
                <w:lang w:val="ru-RU"/>
              </w:rPr>
              <w:t>6</w:t>
            </w:r>
            <w:r w:rsidRPr="00AF665A">
              <w:rPr>
                <w:lang w:val="ru-RU"/>
              </w:rPr>
              <w:t xml:space="preserve"> </w:t>
            </w:r>
            <w:r w:rsidRPr="00AF665A">
              <w:rPr>
                <w:rFonts w:ascii="Times New Roman" w:hAnsi="Times New Roman" w:cs="Times New Roman"/>
                <w:b/>
                <w:color w:val="000000"/>
                <w:sz w:val="24"/>
                <w:szCs w:val="24"/>
                <w:lang w:val="ru-RU"/>
              </w:rPr>
              <w:t>Учебно-методическое</w:t>
            </w:r>
            <w:r w:rsidRPr="00AF665A">
              <w:rPr>
                <w:lang w:val="ru-RU"/>
              </w:rPr>
              <w:t xml:space="preserve"> </w:t>
            </w:r>
            <w:r w:rsidRPr="00AF665A">
              <w:rPr>
                <w:rFonts w:ascii="Times New Roman" w:hAnsi="Times New Roman" w:cs="Times New Roman"/>
                <w:b/>
                <w:color w:val="000000"/>
                <w:sz w:val="24"/>
                <w:szCs w:val="24"/>
                <w:lang w:val="ru-RU"/>
              </w:rPr>
              <w:t>обеспечение</w:t>
            </w:r>
            <w:r w:rsidRPr="00AF665A">
              <w:rPr>
                <w:lang w:val="ru-RU"/>
              </w:rPr>
              <w:t xml:space="preserve"> </w:t>
            </w:r>
            <w:r w:rsidRPr="00AF665A">
              <w:rPr>
                <w:rFonts w:ascii="Times New Roman" w:hAnsi="Times New Roman" w:cs="Times New Roman"/>
                <w:b/>
                <w:color w:val="000000"/>
                <w:sz w:val="24"/>
                <w:szCs w:val="24"/>
                <w:lang w:val="ru-RU"/>
              </w:rPr>
              <w:t>самостоятельной</w:t>
            </w:r>
            <w:r w:rsidRPr="00AF665A">
              <w:rPr>
                <w:lang w:val="ru-RU"/>
              </w:rPr>
              <w:t xml:space="preserve"> </w:t>
            </w:r>
            <w:r w:rsidRPr="00AF665A">
              <w:rPr>
                <w:rFonts w:ascii="Times New Roman" w:hAnsi="Times New Roman" w:cs="Times New Roman"/>
                <w:b/>
                <w:color w:val="000000"/>
                <w:sz w:val="24"/>
                <w:szCs w:val="24"/>
                <w:lang w:val="ru-RU"/>
              </w:rPr>
              <w:t>работы</w:t>
            </w:r>
            <w:r w:rsidRPr="00AF665A">
              <w:rPr>
                <w:lang w:val="ru-RU"/>
              </w:rPr>
              <w:t xml:space="preserve"> </w:t>
            </w:r>
            <w:r w:rsidRPr="00AF665A">
              <w:rPr>
                <w:rFonts w:ascii="Times New Roman" w:hAnsi="Times New Roman" w:cs="Times New Roman"/>
                <w:b/>
                <w:color w:val="000000"/>
                <w:sz w:val="24"/>
                <w:szCs w:val="24"/>
                <w:lang w:val="ru-RU"/>
              </w:rPr>
              <w:t>обучающихся</w:t>
            </w:r>
            <w:r w:rsidRPr="00AF665A">
              <w:rPr>
                <w:lang w:val="ru-RU"/>
              </w:rPr>
              <w:t xml:space="preserve"> </w:t>
            </w:r>
          </w:p>
        </w:tc>
      </w:tr>
      <w:tr w:rsidR="00092ED8">
        <w:trPr>
          <w:trHeight w:hRule="exact" w:val="285"/>
        </w:trPr>
        <w:tc>
          <w:tcPr>
            <w:tcW w:w="9370" w:type="dxa"/>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092ED8">
        <w:trPr>
          <w:trHeight w:hRule="exact" w:val="138"/>
        </w:trPr>
        <w:tc>
          <w:tcPr>
            <w:tcW w:w="9357" w:type="dxa"/>
          </w:tcPr>
          <w:p w:rsidR="00092ED8" w:rsidRDefault="00092ED8"/>
        </w:tc>
      </w:tr>
      <w:tr w:rsidR="00092ED8" w:rsidRPr="00AF665A">
        <w:trPr>
          <w:trHeight w:hRule="exact" w:val="285"/>
        </w:trPr>
        <w:tc>
          <w:tcPr>
            <w:tcW w:w="9370" w:type="dxa"/>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b/>
                <w:color w:val="000000"/>
                <w:sz w:val="24"/>
                <w:szCs w:val="24"/>
                <w:lang w:val="ru-RU"/>
              </w:rPr>
              <w:t>7</w:t>
            </w:r>
            <w:r w:rsidRPr="00AF665A">
              <w:rPr>
                <w:lang w:val="ru-RU"/>
              </w:rPr>
              <w:t xml:space="preserve"> </w:t>
            </w:r>
            <w:r w:rsidRPr="00AF665A">
              <w:rPr>
                <w:rFonts w:ascii="Times New Roman" w:hAnsi="Times New Roman" w:cs="Times New Roman"/>
                <w:b/>
                <w:color w:val="000000"/>
                <w:sz w:val="24"/>
                <w:szCs w:val="24"/>
                <w:lang w:val="ru-RU"/>
              </w:rPr>
              <w:t>Оценочные</w:t>
            </w:r>
            <w:r w:rsidRPr="00AF665A">
              <w:rPr>
                <w:lang w:val="ru-RU"/>
              </w:rPr>
              <w:t xml:space="preserve"> </w:t>
            </w:r>
            <w:r w:rsidRPr="00AF665A">
              <w:rPr>
                <w:rFonts w:ascii="Times New Roman" w:hAnsi="Times New Roman" w:cs="Times New Roman"/>
                <w:b/>
                <w:color w:val="000000"/>
                <w:sz w:val="24"/>
                <w:szCs w:val="24"/>
                <w:lang w:val="ru-RU"/>
              </w:rPr>
              <w:t>средства</w:t>
            </w:r>
            <w:r w:rsidRPr="00AF665A">
              <w:rPr>
                <w:lang w:val="ru-RU"/>
              </w:rPr>
              <w:t xml:space="preserve"> </w:t>
            </w:r>
            <w:r w:rsidRPr="00AF665A">
              <w:rPr>
                <w:rFonts w:ascii="Times New Roman" w:hAnsi="Times New Roman" w:cs="Times New Roman"/>
                <w:b/>
                <w:color w:val="000000"/>
                <w:sz w:val="24"/>
                <w:szCs w:val="24"/>
                <w:lang w:val="ru-RU"/>
              </w:rPr>
              <w:t>для</w:t>
            </w:r>
            <w:r w:rsidRPr="00AF665A">
              <w:rPr>
                <w:lang w:val="ru-RU"/>
              </w:rPr>
              <w:t xml:space="preserve"> </w:t>
            </w:r>
            <w:r w:rsidRPr="00AF665A">
              <w:rPr>
                <w:rFonts w:ascii="Times New Roman" w:hAnsi="Times New Roman" w:cs="Times New Roman"/>
                <w:b/>
                <w:color w:val="000000"/>
                <w:sz w:val="24"/>
                <w:szCs w:val="24"/>
                <w:lang w:val="ru-RU"/>
              </w:rPr>
              <w:t>проведения</w:t>
            </w:r>
            <w:r w:rsidRPr="00AF665A">
              <w:rPr>
                <w:lang w:val="ru-RU"/>
              </w:rPr>
              <w:t xml:space="preserve"> </w:t>
            </w:r>
            <w:r w:rsidRPr="00AF665A">
              <w:rPr>
                <w:rFonts w:ascii="Times New Roman" w:hAnsi="Times New Roman" w:cs="Times New Roman"/>
                <w:b/>
                <w:color w:val="000000"/>
                <w:sz w:val="24"/>
                <w:szCs w:val="24"/>
                <w:lang w:val="ru-RU"/>
              </w:rPr>
              <w:t>промежуточной</w:t>
            </w:r>
            <w:r w:rsidRPr="00AF665A">
              <w:rPr>
                <w:lang w:val="ru-RU"/>
              </w:rPr>
              <w:t xml:space="preserve"> </w:t>
            </w:r>
            <w:r w:rsidRPr="00AF665A">
              <w:rPr>
                <w:rFonts w:ascii="Times New Roman" w:hAnsi="Times New Roman" w:cs="Times New Roman"/>
                <w:b/>
                <w:color w:val="000000"/>
                <w:sz w:val="24"/>
                <w:szCs w:val="24"/>
                <w:lang w:val="ru-RU"/>
              </w:rPr>
              <w:t>аттестации</w:t>
            </w:r>
            <w:r w:rsidRPr="00AF665A">
              <w:rPr>
                <w:lang w:val="ru-RU"/>
              </w:rPr>
              <w:t xml:space="preserve"> </w:t>
            </w:r>
          </w:p>
        </w:tc>
      </w:tr>
      <w:tr w:rsidR="00092ED8">
        <w:trPr>
          <w:trHeight w:hRule="exact" w:val="285"/>
        </w:trPr>
        <w:tc>
          <w:tcPr>
            <w:tcW w:w="9370" w:type="dxa"/>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092ED8">
        <w:trPr>
          <w:trHeight w:hRule="exact" w:val="138"/>
        </w:trPr>
        <w:tc>
          <w:tcPr>
            <w:tcW w:w="9357" w:type="dxa"/>
          </w:tcPr>
          <w:p w:rsidR="00092ED8" w:rsidRDefault="00092ED8"/>
        </w:tc>
      </w:tr>
      <w:tr w:rsidR="00092ED8" w:rsidRPr="00AF665A">
        <w:trPr>
          <w:trHeight w:hRule="exact" w:val="277"/>
        </w:trPr>
        <w:tc>
          <w:tcPr>
            <w:tcW w:w="9370" w:type="dxa"/>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b/>
                <w:color w:val="000000"/>
                <w:sz w:val="24"/>
                <w:szCs w:val="24"/>
                <w:lang w:val="ru-RU"/>
              </w:rPr>
              <w:t>8</w:t>
            </w:r>
            <w:r w:rsidRPr="00AF665A">
              <w:rPr>
                <w:lang w:val="ru-RU"/>
              </w:rPr>
              <w:t xml:space="preserve"> </w:t>
            </w:r>
            <w:r w:rsidRPr="00AF665A">
              <w:rPr>
                <w:rFonts w:ascii="Times New Roman" w:hAnsi="Times New Roman" w:cs="Times New Roman"/>
                <w:b/>
                <w:color w:val="000000"/>
                <w:sz w:val="24"/>
                <w:szCs w:val="24"/>
                <w:lang w:val="ru-RU"/>
              </w:rPr>
              <w:t>Учебно-методическое</w:t>
            </w:r>
            <w:r w:rsidRPr="00AF665A">
              <w:rPr>
                <w:lang w:val="ru-RU"/>
              </w:rPr>
              <w:t xml:space="preserve"> </w:t>
            </w:r>
            <w:r w:rsidRPr="00AF665A">
              <w:rPr>
                <w:rFonts w:ascii="Times New Roman" w:hAnsi="Times New Roman" w:cs="Times New Roman"/>
                <w:b/>
                <w:color w:val="000000"/>
                <w:sz w:val="24"/>
                <w:szCs w:val="24"/>
                <w:lang w:val="ru-RU"/>
              </w:rPr>
              <w:t>и</w:t>
            </w:r>
            <w:r w:rsidRPr="00AF665A">
              <w:rPr>
                <w:lang w:val="ru-RU"/>
              </w:rPr>
              <w:t xml:space="preserve"> </w:t>
            </w:r>
            <w:r w:rsidRPr="00AF665A">
              <w:rPr>
                <w:rFonts w:ascii="Times New Roman" w:hAnsi="Times New Roman" w:cs="Times New Roman"/>
                <w:b/>
                <w:color w:val="000000"/>
                <w:sz w:val="24"/>
                <w:szCs w:val="24"/>
                <w:lang w:val="ru-RU"/>
              </w:rPr>
              <w:t>информационное</w:t>
            </w:r>
            <w:r w:rsidRPr="00AF665A">
              <w:rPr>
                <w:lang w:val="ru-RU"/>
              </w:rPr>
              <w:t xml:space="preserve"> </w:t>
            </w:r>
            <w:r w:rsidRPr="00AF665A">
              <w:rPr>
                <w:rFonts w:ascii="Times New Roman" w:hAnsi="Times New Roman" w:cs="Times New Roman"/>
                <w:b/>
                <w:color w:val="000000"/>
                <w:sz w:val="24"/>
                <w:szCs w:val="24"/>
                <w:lang w:val="ru-RU"/>
              </w:rPr>
              <w:t>обеспечение</w:t>
            </w:r>
            <w:r w:rsidRPr="00AF665A">
              <w:rPr>
                <w:lang w:val="ru-RU"/>
              </w:rPr>
              <w:t xml:space="preserve"> </w:t>
            </w:r>
            <w:r w:rsidRPr="00AF665A">
              <w:rPr>
                <w:rFonts w:ascii="Times New Roman" w:hAnsi="Times New Roman" w:cs="Times New Roman"/>
                <w:b/>
                <w:color w:val="000000"/>
                <w:sz w:val="24"/>
                <w:szCs w:val="24"/>
                <w:lang w:val="ru-RU"/>
              </w:rPr>
              <w:t>дисциплины</w:t>
            </w:r>
            <w:r w:rsidRPr="00AF665A">
              <w:rPr>
                <w:lang w:val="ru-RU"/>
              </w:rPr>
              <w:t xml:space="preserve"> </w:t>
            </w:r>
            <w:r w:rsidRPr="00AF665A">
              <w:rPr>
                <w:rFonts w:ascii="Times New Roman" w:hAnsi="Times New Roman" w:cs="Times New Roman"/>
                <w:b/>
                <w:color w:val="000000"/>
                <w:sz w:val="24"/>
                <w:szCs w:val="24"/>
                <w:lang w:val="ru-RU"/>
              </w:rPr>
              <w:t>(модуля)</w:t>
            </w:r>
            <w:r w:rsidRPr="00AF665A">
              <w:rPr>
                <w:lang w:val="ru-RU"/>
              </w:rPr>
              <w:t xml:space="preserve"> </w:t>
            </w:r>
          </w:p>
        </w:tc>
      </w:tr>
      <w:tr w:rsidR="00092ED8">
        <w:trPr>
          <w:trHeight w:hRule="exact" w:val="277"/>
        </w:trPr>
        <w:tc>
          <w:tcPr>
            <w:tcW w:w="9370" w:type="dxa"/>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092ED8" w:rsidRPr="00AF665A">
        <w:trPr>
          <w:trHeight w:hRule="exact" w:val="2394"/>
        </w:trPr>
        <w:tc>
          <w:tcPr>
            <w:tcW w:w="9370" w:type="dxa"/>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1.</w:t>
            </w:r>
            <w:r w:rsidRPr="00AF665A">
              <w:rPr>
                <w:lang w:val="ru-RU"/>
              </w:rPr>
              <w:t xml:space="preserve"> </w:t>
            </w:r>
            <w:r w:rsidRPr="00AF665A">
              <w:rPr>
                <w:rFonts w:ascii="Times New Roman" w:hAnsi="Times New Roman" w:cs="Times New Roman"/>
                <w:color w:val="000000"/>
                <w:sz w:val="24"/>
                <w:szCs w:val="24"/>
                <w:lang w:val="ru-RU"/>
              </w:rPr>
              <w:t>Васильев,</w:t>
            </w:r>
            <w:r w:rsidRPr="00AF665A">
              <w:rPr>
                <w:lang w:val="ru-RU"/>
              </w:rPr>
              <w:t xml:space="preserve"> </w:t>
            </w:r>
            <w:r w:rsidRPr="00AF665A">
              <w:rPr>
                <w:rFonts w:ascii="Times New Roman" w:hAnsi="Times New Roman" w:cs="Times New Roman"/>
                <w:color w:val="000000"/>
                <w:sz w:val="24"/>
                <w:szCs w:val="24"/>
                <w:lang w:val="ru-RU"/>
              </w:rPr>
              <w:t>А.</w:t>
            </w:r>
            <w:r w:rsidRPr="00AF665A">
              <w:rPr>
                <w:lang w:val="ru-RU"/>
              </w:rPr>
              <w:t xml:space="preserve"> </w:t>
            </w:r>
            <w:r w:rsidRPr="00AF665A">
              <w:rPr>
                <w:rFonts w:ascii="Times New Roman" w:hAnsi="Times New Roman" w:cs="Times New Roman"/>
                <w:color w:val="000000"/>
                <w:sz w:val="24"/>
                <w:szCs w:val="24"/>
                <w:lang w:val="ru-RU"/>
              </w:rPr>
              <w:t>А.</w:t>
            </w:r>
            <w:r w:rsidRPr="00AF665A">
              <w:rPr>
                <w:lang w:val="ru-RU"/>
              </w:rPr>
              <w:t xml:space="preserve"> </w:t>
            </w:r>
            <w:r w:rsidRPr="00AF665A">
              <w:rPr>
                <w:rFonts w:ascii="Times New Roman" w:hAnsi="Times New Roman" w:cs="Times New Roman"/>
                <w:color w:val="000000"/>
                <w:sz w:val="24"/>
                <w:szCs w:val="24"/>
                <w:lang w:val="ru-RU"/>
              </w:rPr>
              <w:t>Муниципальное</w:t>
            </w:r>
            <w:r w:rsidRPr="00AF665A">
              <w:rPr>
                <w:lang w:val="ru-RU"/>
              </w:rPr>
              <w:t xml:space="preserve"> </w:t>
            </w:r>
            <w:r w:rsidRPr="00AF665A">
              <w:rPr>
                <w:rFonts w:ascii="Times New Roman" w:hAnsi="Times New Roman" w:cs="Times New Roman"/>
                <w:color w:val="000000"/>
                <w:sz w:val="24"/>
                <w:szCs w:val="24"/>
                <w:lang w:val="ru-RU"/>
              </w:rPr>
              <w:t>управление</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местное</w:t>
            </w:r>
            <w:r w:rsidRPr="00AF665A">
              <w:rPr>
                <w:lang w:val="ru-RU"/>
              </w:rPr>
              <w:t xml:space="preserve"> </w:t>
            </w:r>
            <w:r w:rsidRPr="00AF665A">
              <w:rPr>
                <w:rFonts w:ascii="Times New Roman" w:hAnsi="Times New Roman" w:cs="Times New Roman"/>
                <w:color w:val="000000"/>
                <w:sz w:val="24"/>
                <w:szCs w:val="24"/>
                <w:lang w:val="ru-RU"/>
              </w:rPr>
              <w:t>самоуправление</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словарь</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А.А.Васильев.</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3-е</w:t>
            </w:r>
            <w:r w:rsidRPr="00AF665A">
              <w:rPr>
                <w:lang w:val="ru-RU"/>
              </w:rPr>
              <w:t xml:space="preserve"> </w:t>
            </w:r>
            <w:r w:rsidRPr="00AF665A">
              <w:rPr>
                <w:rFonts w:ascii="Times New Roman" w:hAnsi="Times New Roman" w:cs="Times New Roman"/>
                <w:color w:val="000000"/>
                <w:sz w:val="24"/>
                <w:szCs w:val="24"/>
                <w:lang w:val="ru-RU"/>
              </w:rPr>
              <w:t>изд.,</w:t>
            </w:r>
            <w:r w:rsidRPr="00AF665A">
              <w:rPr>
                <w:lang w:val="ru-RU"/>
              </w:rPr>
              <w:t xml:space="preserve"> </w:t>
            </w:r>
            <w:r w:rsidRPr="00AF665A">
              <w:rPr>
                <w:rFonts w:ascii="Times New Roman" w:hAnsi="Times New Roman" w:cs="Times New Roman"/>
                <w:color w:val="000000"/>
                <w:sz w:val="24"/>
                <w:szCs w:val="24"/>
                <w:lang w:val="ru-RU"/>
              </w:rPr>
              <w:t>перераб.</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доп.</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Москва</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ИНФРА-М,</w:t>
            </w:r>
            <w:r w:rsidRPr="00AF665A">
              <w:rPr>
                <w:lang w:val="ru-RU"/>
              </w:rPr>
              <w:t xml:space="preserve"> </w:t>
            </w:r>
            <w:r w:rsidRPr="00AF665A">
              <w:rPr>
                <w:rFonts w:ascii="Times New Roman" w:hAnsi="Times New Roman" w:cs="Times New Roman"/>
                <w:color w:val="000000"/>
                <w:sz w:val="24"/>
                <w:szCs w:val="24"/>
                <w:lang w:val="ru-RU"/>
              </w:rPr>
              <w:t>2019.</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300</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(Библиотека</w:t>
            </w:r>
            <w:r w:rsidRPr="00AF665A">
              <w:rPr>
                <w:lang w:val="ru-RU"/>
              </w:rPr>
              <w:t xml:space="preserve"> </w:t>
            </w:r>
            <w:r w:rsidRPr="00AF665A">
              <w:rPr>
                <w:rFonts w:ascii="Times New Roman" w:hAnsi="Times New Roman" w:cs="Times New Roman"/>
                <w:color w:val="000000"/>
                <w:sz w:val="24"/>
                <w:szCs w:val="24"/>
                <w:lang w:val="ru-RU"/>
              </w:rPr>
              <w:t>словарей</w:t>
            </w:r>
            <w:r w:rsidRPr="00AF665A">
              <w:rPr>
                <w:lang w:val="ru-RU"/>
              </w:rPr>
              <w:t xml:space="preserve"> </w:t>
            </w:r>
            <w:r w:rsidRPr="00AF665A">
              <w:rPr>
                <w:rFonts w:ascii="Times New Roman" w:hAnsi="Times New Roman" w:cs="Times New Roman"/>
                <w:color w:val="000000"/>
                <w:sz w:val="24"/>
                <w:szCs w:val="24"/>
                <w:lang w:val="ru-RU"/>
              </w:rPr>
              <w:t>ИНФРА-М).</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www</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AF665A">
              <w:rPr>
                <w:rFonts w:ascii="Times New Roman" w:hAnsi="Times New Roman" w:cs="Times New Roman"/>
                <w:color w:val="000000"/>
                <w:sz w:val="24"/>
                <w:szCs w:val="24"/>
                <w:lang w:val="ru-RU"/>
              </w:rPr>
              <w:t>/10.12737/24685.</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ISBN</w:t>
            </w:r>
            <w:r w:rsidRPr="00AF665A">
              <w:rPr>
                <w:lang w:val="ru-RU"/>
              </w:rPr>
              <w:t xml:space="preserve"> </w:t>
            </w:r>
            <w:r w:rsidRPr="00AF665A">
              <w:rPr>
                <w:rFonts w:ascii="Times New Roman" w:hAnsi="Times New Roman" w:cs="Times New Roman"/>
                <w:color w:val="000000"/>
                <w:sz w:val="24"/>
                <w:szCs w:val="24"/>
                <w:lang w:val="ru-RU"/>
              </w:rPr>
              <w:t>978-5-16-012425-4.</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Текст</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электронный.</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URL</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https</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AF665A">
              <w:rPr>
                <w:rFonts w:ascii="Times New Roman" w:hAnsi="Times New Roman" w:cs="Times New Roman"/>
                <w:color w:val="000000"/>
                <w:sz w:val="24"/>
                <w:szCs w:val="24"/>
                <w:lang w:val="ru-RU"/>
              </w:rPr>
              <w:t>=343576</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2.</w:t>
            </w:r>
            <w:r w:rsidRPr="00AF665A">
              <w:rPr>
                <w:lang w:val="ru-RU"/>
              </w:rPr>
              <w:t xml:space="preserve"> </w:t>
            </w:r>
            <w:r w:rsidRPr="00AF665A">
              <w:rPr>
                <w:rFonts w:ascii="Times New Roman" w:hAnsi="Times New Roman" w:cs="Times New Roman"/>
                <w:color w:val="000000"/>
                <w:sz w:val="24"/>
                <w:szCs w:val="24"/>
                <w:lang w:val="ru-RU"/>
              </w:rPr>
              <w:t>Региональное</w:t>
            </w:r>
            <w:r w:rsidRPr="00AF665A">
              <w:rPr>
                <w:lang w:val="ru-RU"/>
              </w:rPr>
              <w:t xml:space="preserve"> </w:t>
            </w:r>
            <w:r w:rsidRPr="00AF665A">
              <w:rPr>
                <w:rFonts w:ascii="Times New Roman" w:hAnsi="Times New Roman" w:cs="Times New Roman"/>
                <w:color w:val="000000"/>
                <w:sz w:val="24"/>
                <w:szCs w:val="24"/>
                <w:lang w:val="ru-RU"/>
              </w:rPr>
              <w:t>управление</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территориальное</w:t>
            </w:r>
            <w:r w:rsidRPr="00AF665A">
              <w:rPr>
                <w:lang w:val="ru-RU"/>
              </w:rPr>
              <w:t xml:space="preserve"> </w:t>
            </w:r>
            <w:r w:rsidRPr="00AF665A">
              <w:rPr>
                <w:rFonts w:ascii="Times New Roman" w:hAnsi="Times New Roman" w:cs="Times New Roman"/>
                <w:color w:val="000000"/>
                <w:sz w:val="24"/>
                <w:szCs w:val="24"/>
                <w:lang w:val="ru-RU"/>
              </w:rPr>
              <w:t>планирование</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2</w:t>
            </w:r>
            <w:r w:rsidRPr="00AF665A">
              <w:rPr>
                <w:lang w:val="ru-RU"/>
              </w:rPr>
              <w:t xml:space="preserve"> </w:t>
            </w:r>
            <w:r w:rsidRPr="00AF665A">
              <w:rPr>
                <w:rFonts w:ascii="Times New Roman" w:hAnsi="Times New Roman" w:cs="Times New Roman"/>
                <w:color w:val="000000"/>
                <w:sz w:val="24"/>
                <w:szCs w:val="24"/>
                <w:lang w:val="ru-RU"/>
              </w:rPr>
              <w:t>ч.</w:t>
            </w:r>
            <w:r w:rsidRPr="00AF665A">
              <w:rPr>
                <w:lang w:val="ru-RU"/>
              </w:rPr>
              <w:t xml:space="preserve"> </w:t>
            </w:r>
            <w:r w:rsidRPr="00AF665A">
              <w:rPr>
                <w:rFonts w:ascii="Times New Roman" w:hAnsi="Times New Roman" w:cs="Times New Roman"/>
                <w:color w:val="000000"/>
                <w:sz w:val="24"/>
                <w:szCs w:val="24"/>
                <w:lang w:val="ru-RU"/>
              </w:rPr>
              <w:t>Часть</w:t>
            </w:r>
            <w:r w:rsidRPr="00AF665A">
              <w:rPr>
                <w:lang w:val="ru-RU"/>
              </w:rPr>
              <w:t xml:space="preserve"> </w:t>
            </w:r>
            <w:r w:rsidRPr="00AF665A">
              <w:rPr>
                <w:rFonts w:ascii="Times New Roman" w:hAnsi="Times New Roman" w:cs="Times New Roman"/>
                <w:color w:val="000000"/>
                <w:sz w:val="24"/>
                <w:szCs w:val="24"/>
                <w:lang w:val="ru-RU"/>
              </w:rPr>
              <w:t>2.</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учебник</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практикум</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вузов</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Ю.</w:t>
            </w:r>
            <w:r w:rsidRPr="00AF665A">
              <w:rPr>
                <w:lang w:val="ru-RU"/>
              </w:rPr>
              <w:t xml:space="preserve"> </w:t>
            </w:r>
            <w:r w:rsidRPr="00AF665A">
              <w:rPr>
                <w:rFonts w:ascii="Times New Roman" w:hAnsi="Times New Roman" w:cs="Times New Roman"/>
                <w:color w:val="000000"/>
                <w:sz w:val="24"/>
                <w:szCs w:val="24"/>
                <w:lang w:val="ru-RU"/>
              </w:rPr>
              <w:t>Н.</w:t>
            </w:r>
            <w:r w:rsidRPr="00AF665A">
              <w:rPr>
                <w:lang w:val="ru-RU"/>
              </w:rPr>
              <w:t xml:space="preserve"> </w:t>
            </w:r>
            <w:r w:rsidRPr="00AF665A">
              <w:rPr>
                <w:rFonts w:ascii="Times New Roman" w:hAnsi="Times New Roman" w:cs="Times New Roman"/>
                <w:color w:val="000000"/>
                <w:sz w:val="24"/>
                <w:szCs w:val="24"/>
                <w:lang w:val="ru-RU"/>
              </w:rPr>
              <w:t>Шедько</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др.]</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под</w:t>
            </w:r>
            <w:r w:rsidRPr="00AF665A">
              <w:rPr>
                <w:lang w:val="ru-RU"/>
              </w:rPr>
              <w:t xml:space="preserve"> </w:t>
            </w:r>
            <w:r w:rsidRPr="00AF665A">
              <w:rPr>
                <w:rFonts w:ascii="Times New Roman" w:hAnsi="Times New Roman" w:cs="Times New Roman"/>
                <w:color w:val="000000"/>
                <w:sz w:val="24"/>
                <w:szCs w:val="24"/>
                <w:lang w:val="ru-RU"/>
              </w:rPr>
              <w:t>редакцией</w:t>
            </w:r>
            <w:r w:rsidRPr="00AF665A">
              <w:rPr>
                <w:lang w:val="ru-RU"/>
              </w:rPr>
              <w:t xml:space="preserve"> </w:t>
            </w:r>
            <w:r w:rsidRPr="00AF665A">
              <w:rPr>
                <w:rFonts w:ascii="Times New Roman" w:hAnsi="Times New Roman" w:cs="Times New Roman"/>
                <w:color w:val="000000"/>
                <w:sz w:val="24"/>
                <w:szCs w:val="24"/>
                <w:lang w:val="ru-RU"/>
              </w:rPr>
              <w:t>Ю.</w:t>
            </w:r>
            <w:r w:rsidRPr="00AF665A">
              <w:rPr>
                <w:lang w:val="ru-RU"/>
              </w:rPr>
              <w:t xml:space="preserve"> </w:t>
            </w:r>
            <w:r w:rsidRPr="00AF665A">
              <w:rPr>
                <w:rFonts w:ascii="Times New Roman" w:hAnsi="Times New Roman" w:cs="Times New Roman"/>
                <w:color w:val="000000"/>
                <w:sz w:val="24"/>
                <w:szCs w:val="24"/>
                <w:lang w:val="ru-RU"/>
              </w:rPr>
              <w:t>Н.</w:t>
            </w:r>
            <w:r w:rsidRPr="00AF665A">
              <w:rPr>
                <w:lang w:val="ru-RU"/>
              </w:rPr>
              <w:t xml:space="preserve"> </w:t>
            </w:r>
            <w:r w:rsidRPr="00AF665A">
              <w:rPr>
                <w:rFonts w:ascii="Times New Roman" w:hAnsi="Times New Roman" w:cs="Times New Roman"/>
                <w:color w:val="000000"/>
                <w:sz w:val="24"/>
                <w:szCs w:val="24"/>
                <w:lang w:val="ru-RU"/>
              </w:rPr>
              <w:t>Шедько.</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2-е</w:t>
            </w:r>
            <w:r w:rsidRPr="00AF665A">
              <w:rPr>
                <w:lang w:val="ru-RU"/>
              </w:rPr>
              <w:t xml:space="preserve"> </w:t>
            </w:r>
            <w:r w:rsidRPr="00AF665A">
              <w:rPr>
                <w:rFonts w:ascii="Times New Roman" w:hAnsi="Times New Roman" w:cs="Times New Roman"/>
                <w:color w:val="000000"/>
                <w:sz w:val="24"/>
                <w:szCs w:val="24"/>
                <w:lang w:val="ru-RU"/>
              </w:rPr>
              <w:t>изд.,</w:t>
            </w:r>
            <w:r w:rsidRPr="00AF665A">
              <w:rPr>
                <w:lang w:val="ru-RU"/>
              </w:rPr>
              <w:t xml:space="preserve"> </w:t>
            </w:r>
            <w:r w:rsidRPr="00AF665A">
              <w:rPr>
                <w:rFonts w:ascii="Times New Roman" w:hAnsi="Times New Roman" w:cs="Times New Roman"/>
                <w:color w:val="000000"/>
                <w:sz w:val="24"/>
                <w:szCs w:val="24"/>
                <w:lang w:val="ru-RU"/>
              </w:rPr>
              <w:t>перераб.</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доп.</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Москва</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Издательство</w:t>
            </w:r>
            <w:r w:rsidRPr="00AF665A">
              <w:rPr>
                <w:lang w:val="ru-RU"/>
              </w:rPr>
              <w:t xml:space="preserve"> </w:t>
            </w:r>
            <w:r w:rsidRPr="00AF665A">
              <w:rPr>
                <w:rFonts w:ascii="Times New Roman" w:hAnsi="Times New Roman" w:cs="Times New Roman"/>
                <w:color w:val="000000"/>
                <w:sz w:val="24"/>
                <w:szCs w:val="24"/>
                <w:lang w:val="ru-RU"/>
              </w:rPr>
              <w:t>Юрайт,</w:t>
            </w:r>
            <w:r w:rsidRPr="00AF665A">
              <w:rPr>
                <w:lang w:val="ru-RU"/>
              </w:rPr>
              <w:t xml:space="preserve"> </w:t>
            </w:r>
            <w:r w:rsidRPr="00AF665A">
              <w:rPr>
                <w:rFonts w:ascii="Times New Roman" w:hAnsi="Times New Roman" w:cs="Times New Roman"/>
                <w:color w:val="000000"/>
                <w:sz w:val="24"/>
                <w:szCs w:val="24"/>
                <w:lang w:val="ru-RU"/>
              </w:rPr>
              <w:t>2020.</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302</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(Высшее</w:t>
            </w:r>
            <w:r w:rsidRPr="00AF665A">
              <w:rPr>
                <w:lang w:val="ru-RU"/>
              </w:rPr>
              <w:t xml:space="preserve"> </w:t>
            </w:r>
            <w:r w:rsidRPr="00AF665A">
              <w:rPr>
                <w:rFonts w:ascii="Times New Roman" w:hAnsi="Times New Roman" w:cs="Times New Roman"/>
                <w:color w:val="000000"/>
                <w:sz w:val="24"/>
                <w:szCs w:val="24"/>
                <w:lang w:val="ru-RU"/>
              </w:rPr>
              <w:t>образование).</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ISBN</w:t>
            </w:r>
            <w:r w:rsidRPr="00AF665A">
              <w:rPr>
                <w:lang w:val="ru-RU"/>
              </w:rPr>
              <w:t xml:space="preserve"> </w:t>
            </w:r>
            <w:r w:rsidRPr="00AF665A">
              <w:rPr>
                <w:rFonts w:ascii="Times New Roman" w:hAnsi="Times New Roman" w:cs="Times New Roman"/>
                <w:color w:val="000000"/>
                <w:sz w:val="24"/>
                <w:szCs w:val="24"/>
                <w:lang w:val="ru-RU"/>
              </w:rPr>
              <w:t>978-5-534-04764-6.</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Текст</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электронный</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ЭБС</w:t>
            </w:r>
            <w:r w:rsidRPr="00AF665A">
              <w:rPr>
                <w:lang w:val="ru-RU"/>
              </w:rPr>
              <w:t xml:space="preserve"> </w:t>
            </w:r>
          </w:p>
        </w:tc>
      </w:tr>
    </w:tbl>
    <w:p w:rsidR="00092ED8" w:rsidRPr="00AF665A" w:rsidRDefault="004E42D7">
      <w:pPr>
        <w:rPr>
          <w:sz w:val="0"/>
          <w:szCs w:val="0"/>
          <w:lang w:val="ru-RU"/>
        </w:rPr>
      </w:pPr>
      <w:r w:rsidRPr="00AF665A">
        <w:rPr>
          <w:lang w:val="ru-RU"/>
        </w:rPr>
        <w:br w:type="page"/>
      </w:r>
    </w:p>
    <w:tbl>
      <w:tblPr>
        <w:tblW w:w="0" w:type="auto"/>
        <w:tblCellMar>
          <w:left w:w="0" w:type="dxa"/>
          <w:right w:w="0" w:type="dxa"/>
        </w:tblCellMar>
        <w:tblLook w:val="04A0"/>
      </w:tblPr>
      <w:tblGrid>
        <w:gridCol w:w="347"/>
        <w:gridCol w:w="1905"/>
        <w:gridCol w:w="3524"/>
        <w:gridCol w:w="4077"/>
        <w:gridCol w:w="137"/>
      </w:tblGrid>
      <w:tr w:rsidR="00092ED8" w:rsidRPr="00AF665A">
        <w:trPr>
          <w:trHeight w:hRule="exact" w:val="826"/>
        </w:trPr>
        <w:tc>
          <w:tcPr>
            <w:tcW w:w="9370" w:type="dxa"/>
            <w:gridSpan w:val="5"/>
            <w:shd w:val="clear" w:color="000000" w:fill="FFFFFF"/>
            <w:tcMar>
              <w:left w:w="34" w:type="dxa"/>
              <w:right w:w="34" w:type="dxa"/>
            </w:tcMar>
          </w:tcPr>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lastRenderedPageBreak/>
              <w:t>Юрайт</w:t>
            </w:r>
            <w:r w:rsidRPr="00AF665A">
              <w:rPr>
                <w:lang w:val="ru-RU"/>
              </w:rPr>
              <w:t xml:space="preserve"> </w:t>
            </w:r>
            <w:r w:rsidRPr="00AF665A">
              <w:rPr>
                <w:rFonts w:ascii="Times New Roman" w:hAnsi="Times New Roman" w:cs="Times New Roman"/>
                <w:color w:val="000000"/>
                <w:sz w:val="24"/>
                <w:szCs w:val="24"/>
                <w:lang w:val="ru-RU"/>
              </w:rPr>
              <w:t>[сайт].</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URL</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https</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regionalnoe</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territorialnoe</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planirovanie</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AF665A">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AF665A">
              <w:rPr>
                <w:rFonts w:ascii="Times New Roman" w:hAnsi="Times New Roman" w:cs="Times New Roman"/>
                <w:color w:val="000000"/>
                <w:sz w:val="24"/>
                <w:szCs w:val="24"/>
                <w:lang w:val="ru-RU"/>
              </w:rPr>
              <w:t>-2-454325#</w:t>
            </w:r>
            <w:r>
              <w:rPr>
                <w:rFonts w:ascii="Times New Roman" w:hAnsi="Times New Roman" w:cs="Times New Roman"/>
                <w:color w:val="000000"/>
                <w:sz w:val="24"/>
                <w:szCs w:val="24"/>
              </w:rPr>
              <w:t>page</w:t>
            </w:r>
            <w:r w:rsidRPr="00AF665A">
              <w:rPr>
                <w:rFonts w:ascii="Times New Roman" w:hAnsi="Times New Roman" w:cs="Times New Roman"/>
                <w:color w:val="000000"/>
                <w:sz w:val="24"/>
                <w:szCs w:val="24"/>
                <w:lang w:val="ru-RU"/>
              </w:rPr>
              <w:t>/110</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lang w:val="ru-RU"/>
              </w:rPr>
              <w:t xml:space="preserve"> </w:t>
            </w:r>
          </w:p>
        </w:tc>
      </w:tr>
      <w:tr w:rsidR="00092ED8" w:rsidRPr="00AF665A">
        <w:trPr>
          <w:trHeight w:hRule="exact" w:val="138"/>
        </w:trPr>
        <w:tc>
          <w:tcPr>
            <w:tcW w:w="426" w:type="dxa"/>
          </w:tcPr>
          <w:p w:rsidR="00092ED8" w:rsidRPr="00AF665A" w:rsidRDefault="00092ED8">
            <w:pPr>
              <w:rPr>
                <w:lang w:val="ru-RU"/>
              </w:rPr>
            </w:pPr>
          </w:p>
        </w:tc>
        <w:tc>
          <w:tcPr>
            <w:tcW w:w="1985" w:type="dxa"/>
          </w:tcPr>
          <w:p w:rsidR="00092ED8" w:rsidRPr="00AF665A" w:rsidRDefault="00092ED8">
            <w:pPr>
              <w:rPr>
                <w:lang w:val="ru-RU"/>
              </w:rPr>
            </w:pPr>
          </w:p>
        </w:tc>
        <w:tc>
          <w:tcPr>
            <w:tcW w:w="3686" w:type="dxa"/>
          </w:tcPr>
          <w:p w:rsidR="00092ED8" w:rsidRPr="00AF665A" w:rsidRDefault="00092ED8">
            <w:pPr>
              <w:rPr>
                <w:lang w:val="ru-RU"/>
              </w:rPr>
            </w:pPr>
          </w:p>
        </w:tc>
        <w:tc>
          <w:tcPr>
            <w:tcW w:w="3120" w:type="dxa"/>
          </w:tcPr>
          <w:p w:rsidR="00092ED8" w:rsidRPr="00AF665A" w:rsidRDefault="00092ED8">
            <w:pPr>
              <w:rPr>
                <w:lang w:val="ru-RU"/>
              </w:rPr>
            </w:pPr>
          </w:p>
        </w:tc>
        <w:tc>
          <w:tcPr>
            <w:tcW w:w="143" w:type="dxa"/>
          </w:tcPr>
          <w:p w:rsidR="00092ED8" w:rsidRPr="00AF665A" w:rsidRDefault="00092ED8">
            <w:pPr>
              <w:rPr>
                <w:lang w:val="ru-RU"/>
              </w:rPr>
            </w:pPr>
          </w:p>
        </w:tc>
      </w:tr>
      <w:tr w:rsidR="00092ED8">
        <w:trPr>
          <w:trHeight w:hRule="exact" w:val="285"/>
        </w:trPr>
        <w:tc>
          <w:tcPr>
            <w:tcW w:w="9370" w:type="dxa"/>
            <w:gridSpan w:val="5"/>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092ED8" w:rsidRPr="00AF665A">
        <w:trPr>
          <w:trHeight w:hRule="exact" w:val="3801"/>
        </w:trPr>
        <w:tc>
          <w:tcPr>
            <w:tcW w:w="9370" w:type="dxa"/>
            <w:gridSpan w:val="5"/>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1.</w:t>
            </w:r>
            <w:r w:rsidRPr="00AF665A">
              <w:rPr>
                <w:lang w:val="ru-RU"/>
              </w:rPr>
              <w:t xml:space="preserve"> </w:t>
            </w:r>
            <w:r w:rsidRPr="00AF665A">
              <w:rPr>
                <w:rFonts w:ascii="Times New Roman" w:hAnsi="Times New Roman" w:cs="Times New Roman"/>
                <w:color w:val="000000"/>
                <w:sz w:val="24"/>
                <w:szCs w:val="24"/>
                <w:lang w:val="ru-RU"/>
              </w:rPr>
              <w:t>Перцик,</w:t>
            </w:r>
            <w:r w:rsidRPr="00AF665A">
              <w:rPr>
                <w:lang w:val="ru-RU"/>
              </w:rPr>
              <w:t xml:space="preserve"> </w:t>
            </w:r>
            <w:r w:rsidRPr="00AF665A">
              <w:rPr>
                <w:rFonts w:ascii="Times New Roman" w:hAnsi="Times New Roman" w:cs="Times New Roman"/>
                <w:color w:val="000000"/>
                <w:sz w:val="24"/>
                <w:szCs w:val="24"/>
                <w:lang w:val="ru-RU"/>
              </w:rPr>
              <w:t>Е.</w:t>
            </w:r>
            <w:r w:rsidRPr="00AF665A">
              <w:rPr>
                <w:lang w:val="ru-RU"/>
              </w:rPr>
              <w:t xml:space="preserve"> </w:t>
            </w:r>
            <w:r w:rsidRPr="00AF665A">
              <w:rPr>
                <w:rFonts w:ascii="Times New Roman" w:hAnsi="Times New Roman" w:cs="Times New Roman"/>
                <w:color w:val="000000"/>
                <w:sz w:val="24"/>
                <w:szCs w:val="24"/>
                <w:lang w:val="ru-RU"/>
              </w:rPr>
              <w:t>Н.</w:t>
            </w:r>
            <w:r w:rsidRPr="00AF665A">
              <w:rPr>
                <w:lang w:val="ru-RU"/>
              </w:rPr>
              <w:t xml:space="preserve"> </w:t>
            </w:r>
            <w:r w:rsidRPr="00AF665A">
              <w:rPr>
                <w:rFonts w:ascii="Times New Roman" w:hAnsi="Times New Roman" w:cs="Times New Roman"/>
                <w:color w:val="000000"/>
                <w:sz w:val="24"/>
                <w:szCs w:val="24"/>
                <w:lang w:val="ru-RU"/>
              </w:rPr>
              <w:t>Территориальное</w:t>
            </w:r>
            <w:r w:rsidRPr="00AF665A">
              <w:rPr>
                <w:lang w:val="ru-RU"/>
              </w:rPr>
              <w:t xml:space="preserve"> </w:t>
            </w:r>
            <w:r w:rsidRPr="00AF665A">
              <w:rPr>
                <w:rFonts w:ascii="Times New Roman" w:hAnsi="Times New Roman" w:cs="Times New Roman"/>
                <w:color w:val="000000"/>
                <w:sz w:val="24"/>
                <w:szCs w:val="24"/>
                <w:lang w:val="ru-RU"/>
              </w:rPr>
              <w:t>планирование</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учебник</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вузов</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Е.</w:t>
            </w:r>
            <w:r w:rsidRPr="00AF665A">
              <w:rPr>
                <w:lang w:val="ru-RU"/>
              </w:rPr>
              <w:t xml:space="preserve"> </w:t>
            </w:r>
            <w:r w:rsidRPr="00AF665A">
              <w:rPr>
                <w:rFonts w:ascii="Times New Roman" w:hAnsi="Times New Roman" w:cs="Times New Roman"/>
                <w:color w:val="000000"/>
                <w:sz w:val="24"/>
                <w:szCs w:val="24"/>
                <w:lang w:val="ru-RU"/>
              </w:rPr>
              <w:t>Н.</w:t>
            </w:r>
            <w:r w:rsidRPr="00AF665A">
              <w:rPr>
                <w:lang w:val="ru-RU"/>
              </w:rPr>
              <w:t xml:space="preserve"> </w:t>
            </w:r>
            <w:r w:rsidRPr="00AF665A">
              <w:rPr>
                <w:rFonts w:ascii="Times New Roman" w:hAnsi="Times New Roman" w:cs="Times New Roman"/>
                <w:color w:val="000000"/>
                <w:sz w:val="24"/>
                <w:szCs w:val="24"/>
                <w:lang w:val="ru-RU"/>
              </w:rPr>
              <w:t>Перцик.</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2-е</w:t>
            </w:r>
            <w:r w:rsidRPr="00AF665A">
              <w:rPr>
                <w:lang w:val="ru-RU"/>
              </w:rPr>
              <w:t xml:space="preserve"> </w:t>
            </w:r>
            <w:r w:rsidRPr="00AF665A">
              <w:rPr>
                <w:rFonts w:ascii="Times New Roman" w:hAnsi="Times New Roman" w:cs="Times New Roman"/>
                <w:color w:val="000000"/>
                <w:sz w:val="24"/>
                <w:szCs w:val="24"/>
                <w:lang w:val="ru-RU"/>
              </w:rPr>
              <w:t>изд.,</w:t>
            </w:r>
            <w:r w:rsidRPr="00AF665A">
              <w:rPr>
                <w:lang w:val="ru-RU"/>
              </w:rPr>
              <w:t xml:space="preserve"> </w:t>
            </w:r>
            <w:r w:rsidRPr="00AF665A">
              <w:rPr>
                <w:rFonts w:ascii="Times New Roman" w:hAnsi="Times New Roman" w:cs="Times New Roman"/>
                <w:color w:val="000000"/>
                <w:sz w:val="24"/>
                <w:szCs w:val="24"/>
                <w:lang w:val="ru-RU"/>
              </w:rPr>
              <w:t>испр.</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доп.</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Москва</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Издательство</w:t>
            </w:r>
            <w:r w:rsidRPr="00AF665A">
              <w:rPr>
                <w:lang w:val="ru-RU"/>
              </w:rPr>
              <w:t xml:space="preserve"> </w:t>
            </w:r>
            <w:r w:rsidRPr="00AF665A">
              <w:rPr>
                <w:rFonts w:ascii="Times New Roman" w:hAnsi="Times New Roman" w:cs="Times New Roman"/>
                <w:color w:val="000000"/>
                <w:sz w:val="24"/>
                <w:szCs w:val="24"/>
                <w:lang w:val="ru-RU"/>
              </w:rPr>
              <w:t>Юрайт,</w:t>
            </w:r>
            <w:r w:rsidRPr="00AF665A">
              <w:rPr>
                <w:lang w:val="ru-RU"/>
              </w:rPr>
              <w:t xml:space="preserve"> </w:t>
            </w:r>
            <w:r w:rsidRPr="00AF665A">
              <w:rPr>
                <w:rFonts w:ascii="Times New Roman" w:hAnsi="Times New Roman" w:cs="Times New Roman"/>
                <w:color w:val="000000"/>
                <w:sz w:val="24"/>
                <w:szCs w:val="24"/>
                <w:lang w:val="ru-RU"/>
              </w:rPr>
              <w:t>2020.</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362</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(Высшее</w:t>
            </w:r>
            <w:r w:rsidRPr="00AF665A">
              <w:rPr>
                <w:lang w:val="ru-RU"/>
              </w:rPr>
              <w:t xml:space="preserve"> </w:t>
            </w:r>
            <w:r w:rsidRPr="00AF665A">
              <w:rPr>
                <w:rFonts w:ascii="Times New Roman" w:hAnsi="Times New Roman" w:cs="Times New Roman"/>
                <w:color w:val="000000"/>
                <w:sz w:val="24"/>
                <w:szCs w:val="24"/>
                <w:lang w:val="ru-RU"/>
              </w:rPr>
              <w:t>образование).</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ISBN</w:t>
            </w:r>
            <w:r w:rsidRPr="00AF665A">
              <w:rPr>
                <w:lang w:val="ru-RU"/>
              </w:rPr>
              <w:t xml:space="preserve"> </w:t>
            </w:r>
            <w:r w:rsidRPr="00AF665A">
              <w:rPr>
                <w:rFonts w:ascii="Times New Roman" w:hAnsi="Times New Roman" w:cs="Times New Roman"/>
                <w:color w:val="000000"/>
                <w:sz w:val="24"/>
                <w:szCs w:val="24"/>
                <w:lang w:val="ru-RU"/>
              </w:rPr>
              <w:t>978-5-534-07565-6.</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Текст</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электронный</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ЭБС</w:t>
            </w:r>
            <w:r w:rsidRPr="00AF665A">
              <w:rPr>
                <w:lang w:val="ru-RU"/>
              </w:rPr>
              <w:t xml:space="preserve"> </w:t>
            </w:r>
            <w:r w:rsidRPr="00AF665A">
              <w:rPr>
                <w:rFonts w:ascii="Times New Roman" w:hAnsi="Times New Roman" w:cs="Times New Roman"/>
                <w:color w:val="000000"/>
                <w:sz w:val="24"/>
                <w:szCs w:val="24"/>
                <w:lang w:val="ru-RU"/>
              </w:rPr>
              <w:t>Юрайт</w:t>
            </w:r>
            <w:r w:rsidRPr="00AF665A">
              <w:rPr>
                <w:lang w:val="ru-RU"/>
              </w:rPr>
              <w:t xml:space="preserve"> </w:t>
            </w:r>
            <w:r w:rsidRPr="00AF665A">
              <w:rPr>
                <w:rFonts w:ascii="Times New Roman" w:hAnsi="Times New Roman" w:cs="Times New Roman"/>
                <w:color w:val="000000"/>
                <w:sz w:val="24"/>
                <w:szCs w:val="24"/>
                <w:lang w:val="ru-RU"/>
              </w:rPr>
              <w:t>[сайт].</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URL</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https</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territorialnoe</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planirovanie</w:t>
            </w:r>
            <w:r w:rsidRPr="00AF665A">
              <w:rPr>
                <w:rFonts w:ascii="Times New Roman" w:hAnsi="Times New Roman" w:cs="Times New Roman"/>
                <w:color w:val="000000"/>
                <w:sz w:val="24"/>
                <w:szCs w:val="24"/>
                <w:lang w:val="ru-RU"/>
              </w:rPr>
              <w:t>-451549#</w:t>
            </w:r>
            <w:r>
              <w:rPr>
                <w:rFonts w:ascii="Times New Roman" w:hAnsi="Times New Roman" w:cs="Times New Roman"/>
                <w:color w:val="000000"/>
                <w:sz w:val="24"/>
                <w:szCs w:val="24"/>
              </w:rPr>
              <w:t>page</w:t>
            </w:r>
            <w:r w:rsidRPr="00AF665A">
              <w:rPr>
                <w:rFonts w:ascii="Times New Roman" w:hAnsi="Times New Roman" w:cs="Times New Roman"/>
                <w:color w:val="000000"/>
                <w:sz w:val="24"/>
                <w:szCs w:val="24"/>
                <w:lang w:val="ru-RU"/>
              </w:rPr>
              <w:t>/1</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2.</w:t>
            </w:r>
            <w:r w:rsidRPr="00AF665A">
              <w:rPr>
                <w:lang w:val="ru-RU"/>
              </w:rPr>
              <w:t xml:space="preserve"> </w:t>
            </w:r>
            <w:r w:rsidRPr="00AF665A">
              <w:rPr>
                <w:rFonts w:ascii="Times New Roman" w:hAnsi="Times New Roman" w:cs="Times New Roman"/>
                <w:color w:val="000000"/>
                <w:sz w:val="24"/>
                <w:szCs w:val="24"/>
                <w:lang w:val="ru-RU"/>
              </w:rPr>
              <w:t>Региональное</w:t>
            </w:r>
            <w:r w:rsidRPr="00AF665A">
              <w:rPr>
                <w:lang w:val="ru-RU"/>
              </w:rPr>
              <w:t xml:space="preserve"> </w:t>
            </w:r>
            <w:r w:rsidRPr="00AF665A">
              <w:rPr>
                <w:rFonts w:ascii="Times New Roman" w:hAnsi="Times New Roman" w:cs="Times New Roman"/>
                <w:color w:val="000000"/>
                <w:sz w:val="24"/>
                <w:szCs w:val="24"/>
                <w:lang w:val="ru-RU"/>
              </w:rPr>
              <w:t>управление</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территориальное</w:t>
            </w:r>
            <w:r w:rsidRPr="00AF665A">
              <w:rPr>
                <w:lang w:val="ru-RU"/>
              </w:rPr>
              <w:t xml:space="preserve"> </w:t>
            </w:r>
            <w:r w:rsidRPr="00AF665A">
              <w:rPr>
                <w:rFonts w:ascii="Times New Roman" w:hAnsi="Times New Roman" w:cs="Times New Roman"/>
                <w:color w:val="000000"/>
                <w:sz w:val="24"/>
                <w:szCs w:val="24"/>
                <w:lang w:val="ru-RU"/>
              </w:rPr>
              <w:t>планирование</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2</w:t>
            </w:r>
            <w:r w:rsidRPr="00AF665A">
              <w:rPr>
                <w:lang w:val="ru-RU"/>
              </w:rPr>
              <w:t xml:space="preserve"> </w:t>
            </w:r>
            <w:r w:rsidRPr="00AF665A">
              <w:rPr>
                <w:rFonts w:ascii="Times New Roman" w:hAnsi="Times New Roman" w:cs="Times New Roman"/>
                <w:color w:val="000000"/>
                <w:sz w:val="24"/>
                <w:szCs w:val="24"/>
                <w:lang w:val="ru-RU"/>
              </w:rPr>
              <w:t>ч.</w:t>
            </w:r>
            <w:r w:rsidRPr="00AF665A">
              <w:rPr>
                <w:lang w:val="ru-RU"/>
              </w:rPr>
              <w:t xml:space="preserve"> </w:t>
            </w:r>
            <w:r w:rsidRPr="00AF665A">
              <w:rPr>
                <w:rFonts w:ascii="Times New Roman" w:hAnsi="Times New Roman" w:cs="Times New Roman"/>
                <w:color w:val="000000"/>
                <w:sz w:val="24"/>
                <w:szCs w:val="24"/>
                <w:lang w:val="ru-RU"/>
              </w:rPr>
              <w:t>Часть</w:t>
            </w:r>
            <w:r w:rsidRPr="00AF665A">
              <w:rPr>
                <w:lang w:val="ru-RU"/>
              </w:rPr>
              <w:t xml:space="preserve"> </w:t>
            </w:r>
            <w:r w:rsidRPr="00AF665A">
              <w:rPr>
                <w:rFonts w:ascii="Times New Roman" w:hAnsi="Times New Roman" w:cs="Times New Roman"/>
                <w:color w:val="000000"/>
                <w:sz w:val="24"/>
                <w:szCs w:val="24"/>
                <w:lang w:val="ru-RU"/>
              </w:rPr>
              <w:t>1.</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учебник</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практикум</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вузов</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Ю.</w:t>
            </w:r>
            <w:r w:rsidRPr="00AF665A">
              <w:rPr>
                <w:lang w:val="ru-RU"/>
              </w:rPr>
              <w:t xml:space="preserve"> </w:t>
            </w:r>
            <w:r w:rsidRPr="00AF665A">
              <w:rPr>
                <w:rFonts w:ascii="Times New Roman" w:hAnsi="Times New Roman" w:cs="Times New Roman"/>
                <w:color w:val="000000"/>
                <w:sz w:val="24"/>
                <w:szCs w:val="24"/>
                <w:lang w:val="ru-RU"/>
              </w:rPr>
              <w:t>Н.</w:t>
            </w:r>
            <w:r w:rsidRPr="00AF665A">
              <w:rPr>
                <w:lang w:val="ru-RU"/>
              </w:rPr>
              <w:t xml:space="preserve"> </w:t>
            </w:r>
            <w:r w:rsidRPr="00AF665A">
              <w:rPr>
                <w:rFonts w:ascii="Times New Roman" w:hAnsi="Times New Roman" w:cs="Times New Roman"/>
                <w:color w:val="000000"/>
                <w:sz w:val="24"/>
                <w:szCs w:val="24"/>
                <w:lang w:val="ru-RU"/>
              </w:rPr>
              <w:t>Шедько</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др.]</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под</w:t>
            </w:r>
            <w:r w:rsidRPr="00AF665A">
              <w:rPr>
                <w:lang w:val="ru-RU"/>
              </w:rPr>
              <w:t xml:space="preserve"> </w:t>
            </w:r>
            <w:r w:rsidRPr="00AF665A">
              <w:rPr>
                <w:rFonts w:ascii="Times New Roman" w:hAnsi="Times New Roman" w:cs="Times New Roman"/>
                <w:color w:val="000000"/>
                <w:sz w:val="24"/>
                <w:szCs w:val="24"/>
                <w:lang w:val="ru-RU"/>
              </w:rPr>
              <w:t>редакцией</w:t>
            </w:r>
            <w:r w:rsidRPr="00AF665A">
              <w:rPr>
                <w:lang w:val="ru-RU"/>
              </w:rPr>
              <w:t xml:space="preserve"> </w:t>
            </w:r>
            <w:r w:rsidRPr="00AF665A">
              <w:rPr>
                <w:rFonts w:ascii="Times New Roman" w:hAnsi="Times New Roman" w:cs="Times New Roman"/>
                <w:color w:val="000000"/>
                <w:sz w:val="24"/>
                <w:szCs w:val="24"/>
                <w:lang w:val="ru-RU"/>
              </w:rPr>
              <w:t>Ю.</w:t>
            </w:r>
            <w:r w:rsidRPr="00AF665A">
              <w:rPr>
                <w:lang w:val="ru-RU"/>
              </w:rPr>
              <w:t xml:space="preserve"> </w:t>
            </w:r>
            <w:r w:rsidRPr="00AF665A">
              <w:rPr>
                <w:rFonts w:ascii="Times New Roman" w:hAnsi="Times New Roman" w:cs="Times New Roman"/>
                <w:color w:val="000000"/>
                <w:sz w:val="24"/>
                <w:szCs w:val="24"/>
                <w:lang w:val="ru-RU"/>
              </w:rPr>
              <w:t>Н.</w:t>
            </w:r>
            <w:r w:rsidRPr="00AF665A">
              <w:rPr>
                <w:lang w:val="ru-RU"/>
              </w:rPr>
              <w:t xml:space="preserve"> </w:t>
            </w:r>
            <w:r w:rsidRPr="00AF665A">
              <w:rPr>
                <w:rFonts w:ascii="Times New Roman" w:hAnsi="Times New Roman" w:cs="Times New Roman"/>
                <w:color w:val="000000"/>
                <w:sz w:val="24"/>
                <w:szCs w:val="24"/>
                <w:lang w:val="ru-RU"/>
              </w:rPr>
              <w:t>Шедько.</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2-е</w:t>
            </w:r>
            <w:r w:rsidRPr="00AF665A">
              <w:rPr>
                <w:lang w:val="ru-RU"/>
              </w:rPr>
              <w:t xml:space="preserve"> </w:t>
            </w:r>
            <w:r w:rsidRPr="00AF665A">
              <w:rPr>
                <w:rFonts w:ascii="Times New Roman" w:hAnsi="Times New Roman" w:cs="Times New Roman"/>
                <w:color w:val="000000"/>
                <w:sz w:val="24"/>
                <w:szCs w:val="24"/>
                <w:lang w:val="ru-RU"/>
              </w:rPr>
              <w:t>изд.,</w:t>
            </w:r>
            <w:r w:rsidRPr="00AF665A">
              <w:rPr>
                <w:lang w:val="ru-RU"/>
              </w:rPr>
              <w:t xml:space="preserve"> </w:t>
            </w:r>
            <w:r w:rsidRPr="00AF665A">
              <w:rPr>
                <w:rFonts w:ascii="Times New Roman" w:hAnsi="Times New Roman" w:cs="Times New Roman"/>
                <w:color w:val="000000"/>
                <w:sz w:val="24"/>
                <w:szCs w:val="24"/>
                <w:lang w:val="ru-RU"/>
              </w:rPr>
              <w:t>перераб.</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доп.</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Москва</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Издательство</w:t>
            </w:r>
            <w:r w:rsidRPr="00AF665A">
              <w:rPr>
                <w:lang w:val="ru-RU"/>
              </w:rPr>
              <w:t xml:space="preserve"> </w:t>
            </w:r>
            <w:r w:rsidRPr="00AF665A">
              <w:rPr>
                <w:rFonts w:ascii="Times New Roman" w:hAnsi="Times New Roman" w:cs="Times New Roman"/>
                <w:color w:val="000000"/>
                <w:sz w:val="24"/>
                <w:szCs w:val="24"/>
                <w:lang w:val="ru-RU"/>
              </w:rPr>
              <w:t>Юрайт,</w:t>
            </w:r>
            <w:r w:rsidRPr="00AF665A">
              <w:rPr>
                <w:lang w:val="ru-RU"/>
              </w:rPr>
              <w:t xml:space="preserve"> </w:t>
            </w:r>
            <w:r w:rsidRPr="00AF665A">
              <w:rPr>
                <w:rFonts w:ascii="Times New Roman" w:hAnsi="Times New Roman" w:cs="Times New Roman"/>
                <w:color w:val="000000"/>
                <w:sz w:val="24"/>
                <w:szCs w:val="24"/>
                <w:lang w:val="ru-RU"/>
              </w:rPr>
              <w:t>2020.</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205</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(Высшее</w:t>
            </w:r>
            <w:r w:rsidRPr="00AF665A">
              <w:rPr>
                <w:lang w:val="ru-RU"/>
              </w:rPr>
              <w:t xml:space="preserve"> </w:t>
            </w:r>
            <w:r w:rsidRPr="00AF665A">
              <w:rPr>
                <w:rFonts w:ascii="Times New Roman" w:hAnsi="Times New Roman" w:cs="Times New Roman"/>
                <w:color w:val="000000"/>
                <w:sz w:val="24"/>
                <w:szCs w:val="24"/>
                <w:lang w:val="ru-RU"/>
              </w:rPr>
              <w:t>образование).</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ISBN</w:t>
            </w:r>
            <w:r w:rsidRPr="00AF665A">
              <w:rPr>
                <w:lang w:val="ru-RU"/>
              </w:rPr>
              <w:t xml:space="preserve"> </w:t>
            </w:r>
            <w:r w:rsidRPr="00AF665A">
              <w:rPr>
                <w:rFonts w:ascii="Times New Roman" w:hAnsi="Times New Roman" w:cs="Times New Roman"/>
                <w:color w:val="000000"/>
                <w:sz w:val="24"/>
                <w:szCs w:val="24"/>
                <w:lang w:val="ru-RU"/>
              </w:rPr>
              <w:t>978-5-534-04763-9.</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Текст</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электронный</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ЭБС</w:t>
            </w:r>
            <w:r w:rsidRPr="00AF665A">
              <w:rPr>
                <w:lang w:val="ru-RU"/>
              </w:rPr>
              <w:t xml:space="preserve"> </w:t>
            </w:r>
            <w:r w:rsidRPr="00AF665A">
              <w:rPr>
                <w:rFonts w:ascii="Times New Roman" w:hAnsi="Times New Roman" w:cs="Times New Roman"/>
                <w:color w:val="000000"/>
                <w:sz w:val="24"/>
                <w:szCs w:val="24"/>
                <w:lang w:val="ru-RU"/>
              </w:rPr>
              <w:t>Юрайт</w:t>
            </w:r>
            <w:r w:rsidRPr="00AF665A">
              <w:rPr>
                <w:lang w:val="ru-RU"/>
              </w:rPr>
              <w:t xml:space="preserve"> </w:t>
            </w:r>
            <w:r w:rsidRPr="00AF665A">
              <w:rPr>
                <w:rFonts w:ascii="Times New Roman" w:hAnsi="Times New Roman" w:cs="Times New Roman"/>
                <w:color w:val="000000"/>
                <w:sz w:val="24"/>
                <w:szCs w:val="24"/>
                <w:lang w:val="ru-RU"/>
              </w:rPr>
              <w:t>[сайт].</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URL</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https</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regionalnoe</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territorialnoe</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planirovanie</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AF665A">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AF665A">
              <w:rPr>
                <w:rFonts w:ascii="Times New Roman" w:hAnsi="Times New Roman" w:cs="Times New Roman"/>
                <w:color w:val="000000"/>
                <w:sz w:val="24"/>
                <w:szCs w:val="24"/>
                <w:lang w:val="ru-RU"/>
              </w:rPr>
              <w:t>-1-454324#</w:t>
            </w:r>
            <w:r>
              <w:rPr>
                <w:rFonts w:ascii="Times New Roman" w:hAnsi="Times New Roman" w:cs="Times New Roman"/>
                <w:color w:val="000000"/>
                <w:sz w:val="24"/>
                <w:szCs w:val="24"/>
              </w:rPr>
              <w:t>page</w:t>
            </w:r>
            <w:r w:rsidRPr="00AF665A">
              <w:rPr>
                <w:rFonts w:ascii="Times New Roman" w:hAnsi="Times New Roman" w:cs="Times New Roman"/>
                <w:color w:val="000000"/>
                <w:sz w:val="24"/>
                <w:szCs w:val="24"/>
                <w:lang w:val="ru-RU"/>
              </w:rPr>
              <w:t>/65</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3.</w:t>
            </w:r>
            <w:r w:rsidRPr="00AF665A">
              <w:rPr>
                <w:lang w:val="ru-RU"/>
              </w:rPr>
              <w:t xml:space="preserve"> </w:t>
            </w:r>
            <w:r w:rsidRPr="00AF665A">
              <w:rPr>
                <w:rFonts w:ascii="Times New Roman" w:hAnsi="Times New Roman" w:cs="Times New Roman"/>
                <w:color w:val="000000"/>
                <w:sz w:val="24"/>
                <w:szCs w:val="24"/>
                <w:lang w:val="ru-RU"/>
              </w:rPr>
              <w:t>Попов,</w:t>
            </w:r>
            <w:r w:rsidRPr="00AF665A">
              <w:rPr>
                <w:lang w:val="ru-RU"/>
              </w:rPr>
              <w:t xml:space="preserve"> </w:t>
            </w:r>
            <w:r w:rsidRPr="00AF665A">
              <w:rPr>
                <w:rFonts w:ascii="Times New Roman" w:hAnsi="Times New Roman" w:cs="Times New Roman"/>
                <w:color w:val="000000"/>
                <w:sz w:val="24"/>
                <w:szCs w:val="24"/>
                <w:lang w:val="ru-RU"/>
              </w:rPr>
              <w:t>Р.</w:t>
            </w:r>
            <w:r w:rsidRPr="00AF665A">
              <w:rPr>
                <w:lang w:val="ru-RU"/>
              </w:rPr>
              <w:t xml:space="preserve"> </w:t>
            </w:r>
            <w:r w:rsidRPr="00AF665A">
              <w:rPr>
                <w:rFonts w:ascii="Times New Roman" w:hAnsi="Times New Roman" w:cs="Times New Roman"/>
                <w:color w:val="000000"/>
                <w:sz w:val="24"/>
                <w:szCs w:val="24"/>
                <w:lang w:val="ru-RU"/>
              </w:rPr>
              <w:t>А.</w:t>
            </w:r>
            <w:r w:rsidRPr="00AF665A">
              <w:rPr>
                <w:lang w:val="ru-RU"/>
              </w:rPr>
              <w:t xml:space="preserve"> </w:t>
            </w:r>
            <w:r w:rsidRPr="00AF665A">
              <w:rPr>
                <w:rFonts w:ascii="Times New Roman" w:hAnsi="Times New Roman" w:cs="Times New Roman"/>
                <w:color w:val="000000"/>
                <w:sz w:val="24"/>
                <w:szCs w:val="24"/>
                <w:lang w:val="ru-RU"/>
              </w:rPr>
              <w:t>Региональное</w:t>
            </w:r>
            <w:r w:rsidRPr="00AF665A">
              <w:rPr>
                <w:lang w:val="ru-RU"/>
              </w:rPr>
              <w:t xml:space="preserve"> </w:t>
            </w:r>
            <w:r w:rsidRPr="00AF665A">
              <w:rPr>
                <w:rFonts w:ascii="Times New Roman" w:hAnsi="Times New Roman" w:cs="Times New Roman"/>
                <w:color w:val="000000"/>
                <w:sz w:val="24"/>
                <w:szCs w:val="24"/>
                <w:lang w:val="ru-RU"/>
              </w:rPr>
              <w:t>управление</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территориальное</w:t>
            </w:r>
            <w:r w:rsidRPr="00AF665A">
              <w:rPr>
                <w:lang w:val="ru-RU"/>
              </w:rPr>
              <w:t xml:space="preserve"> </w:t>
            </w:r>
            <w:r w:rsidRPr="00AF665A">
              <w:rPr>
                <w:rFonts w:ascii="Times New Roman" w:hAnsi="Times New Roman" w:cs="Times New Roman"/>
                <w:color w:val="000000"/>
                <w:sz w:val="24"/>
                <w:szCs w:val="24"/>
                <w:lang w:val="ru-RU"/>
              </w:rPr>
              <w:t>планирование</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учебник</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Р.А.</w:t>
            </w:r>
            <w:r w:rsidRPr="00AF665A">
              <w:rPr>
                <w:lang w:val="ru-RU"/>
              </w:rPr>
              <w:t xml:space="preserve"> </w:t>
            </w:r>
            <w:r w:rsidRPr="00AF665A">
              <w:rPr>
                <w:rFonts w:ascii="Times New Roman" w:hAnsi="Times New Roman" w:cs="Times New Roman"/>
                <w:color w:val="000000"/>
                <w:sz w:val="24"/>
                <w:szCs w:val="24"/>
                <w:lang w:val="ru-RU"/>
              </w:rPr>
              <w:t>Попов.</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М.</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ИНФРА-М,</w:t>
            </w:r>
            <w:r w:rsidRPr="00AF665A">
              <w:rPr>
                <w:lang w:val="ru-RU"/>
              </w:rPr>
              <w:t xml:space="preserve"> </w:t>
            </w:r>
            <w:r w:rsidRPr="00AF665A">
              <w:rPr>
                <w:rFonts w:ascii="Times New Roman" w:hAnsi="Times New Roman" w:cs="Times New Roman"/>
                <w:color w:val="000000"/>
                <w:sz w:val="24"/>
                <w:szCs w:val="24"/>
                <w:lang w:val="ru-RU"/>
              </w:rPr>
              <w:t>2019.—</w:t>
            </w:r>
            <w:r w:rsidRPr="00AF665A">
              <w:rPr>
                <w:lang w:val="ru-RU"/>
              </w:rPr>
              <w:t xml:space="preserve"> </w:t>
            </w:r>
            <w:r w:rsidRPr="00AF665A">
              <w:rPr>
                <w:rFonts w:ascii="Times New Roman" w:hAnsi="Times New Roman" w:cs="Times New Roman"/>
                <w:color w:val="000000"/>
                <w:sz w:val="24"/>
                <w:szCs w:val="24"/>
                <w:lang w:val="ru-RU"/>
              </w:rPr>
              <w:t>288</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(Высшее</w:t>
            </w:r>
            <w:r w:rsidRPr="00AF665A">
              <w:rPr>
                <w:lang w:val="ru-RU"/>
              </w:rPr>
              <w:t xml:space="preserve"> </w:t>
            </w:r>
            <w:r w:rsidRPr="00AF665A">
              <w:rPr>
                <w:rFonts w:ascii="Times New Roman" w:hAnsi="Times New Roman" w:cs="Times New Roman"/>
                <w:color w:val="000000"/>
                <w:sz w:val="24"/>
                <w:szCs w:val="24"/>
                <w:lang w:val="ru-RU"/>
              </w:rPr>
              <w:t>образование:</w:t>
            </w:r>
            <w:r w:rsidRPr="00AF665A">
              <w:rPr>
                <w:lang w:val="ru-RU"/>
              </w:rPr>
              <w:t xml:space="preserve"> </w:t>
            </w:r>
            <w:r w:rsidRPr="00AF665A">
              <w:rPr>
                <w:rFonts w:ascii="Times New Roman" w:hAnsi="Times New Roman" w:cs="Times New Roman"/>
                <w:color w:val="000000"/>
                <w:sz w:val="24"/>
                <w:szCs w:val="24"/>
                <w:lang w:val="ru-RU"/>
              </w:rPr>
              <w:t>Бакалавриат).</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www</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AF665A">
              <w:rPr>
                <w:rFonts w:ascii="Times New Roman" w:hAnsi="Times New Roman" w:cs="Times New Roman"/>
                <w:color w:val="000000"/>
                <w:sz w:val="24"/>
                <w:szCs w:val="24"/>
                <w:lang w:val="ru-RU"/>
              </w:rPr>
              <w:t>/10.12737/1602.</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ISBN</w:t>
            </w:r>
            <w:r w:rsidRPr="00AF665A">
              <w:rPr>
                <w:lang w:val="ru-RU"/>
              </w:rPr>
              <w:t xml:space="preserve"> </w:t>
            </w:r>
            <w:r w:rsidRPr="00AF665A">
              <w:rPr>
                <w:rFonts w:ascii="Times New Roman" w:hAnsi="Times New Roman" w:cs="Times New Roman"/>
                <w:color w:val="000000"/>
                <w:sz w:val="24"/>
                <w:szCs w:val="24"/>
                <w:lang w:val="ru-RU"/>
              </w:rPr>
              <w:t>978-5-16-005662-3.</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Текст</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электронный.</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URL</w:t>
            </w:r>
            <w:r w:rsidRPr="00AF665A">
              <w:rPr>
                <w:rFonts w:ascii="Times New Roman" w:hAnsi="Times New Roman" w:cs="Times New Roman"/>
                <w:color w:val="000000"/>
                <w:sz w:val="24"/>
                <w:szCs w:val="24"/>
                <w:lang w:val="ru-RU"/>
              </w:rPr>
              <w:t>:</w:t>
            </w:r>
            <w:r w:rsidRPr="00AF665A">
              <w:rPr>
                <w:lang w:val="ru-RU"/>
              </w:rPr>
              <w:t xml:space="preserve"> </w:t>
            </w:r>
            <w:r>
              <w:rPr>
                <w:rFonts w:ascii="Times New Roman" w:hAnsi="Times New Roman" w:cs="Times New Roman"/>
                <w:color w:val="000000"/>
                <w:sz w:val="24"/>
                <w:szCs w:val="24"/>
              </w:rPr>
              <w:t>https</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AF665A">
              <w:rPr>
                <w:rFonts w:ascii="Times New Roman" w:hAnsi="Times New Roman" w:cs="Times New Roman"/>
                <w:color w:val="000000"/>
                <w:sz w:val="24"/>
                <w:szCs w:val="24"/>
                <w:lang w:val="ru-RU"/>
              </w:rPr>
              <w:t>=355104</w:t>
            </w:r>
            <w:r w:rsidRPr="00AF665A">
              <w:rPr>
                <w:lang w:val="ru-RU"/>
              </w:rPr>
              <w:t xml:space="preserve"> </w:t>
            </w:r>
          </w:p>
        </w:tc>
      </w:tr>
      <w:tr w:rsidR="00092ED8" w:rsidRPr="00AF665A">
        <w:trPr>
          <w:trHeight w:hRule="exact" w:val="138"/>
        </w:trPr>
        <w:tc>
          <w:tcPr>
            <w:tcW w:w="426" w:type="dxa"/>
          </w:tcPr>
          <w:p w:rsidR="00092ED8" w:rsidRPr="00AF665A" w:rsidRDefault="00092ED8">
            <w:pPr>
              <w:rPr>
                <w:lang w:val="ru-RU"/>
              </w:rPr>
            </w:pPr>
          </w:p>
        </w:tc>
        <w:tc>
          <w:tcPr>
            <w:tcW w:w="1985" w:type="dxa"/>
          </w:tcPr>
          <w:p w:rsidR="00092ED8" w:rsidRPr="00AF665A" w:rsidRDefault="00092ED8">
            <w:pPr>
              <w:rPr>
                <w:lang w:val="ru-RU"/>
              </w:rPr>
            </w:pPr>
          </w:p>
        </w:tc>
        <w:tc>
          <w:tcPr>
            <w:tcW w:w="3686" w:type="dxa"/>
          </w:tcPr>
          <w:p w:rsidR="00092ED8" w:rsidRPr="00AF665A" w:rsidRDefault="00092ED8">
            <w:pPr>
              <w:rPr>
                <w:lang w:val="ru-RU"/>
              </w:rPr>
            </w:pPr>
          </w:p>
        </w:tc>
        <w:tc>
          <w:tcPr>
            <w:tcW w:w="3120" w:type="dxa"/>
          </w:tcPr>
          <w:p w:rsidR="00092ED8" w:rsidRPr="00AF665A" w:rsidRDefault="00092ED8">
            <w:pPr>
              <w:rPr>
                <w:lang w:val="ru-RU"/>
              </w:rPr>
            </w:pPr>
          </w:p>
        </w:tc>
        <w:tc>
          <w:tcPr>
            <w:tcW w:w="143" w:type="dxa"/>
          </w:tcPr>
          <w:p w:rsidR="00092ED8" w:rsidRPr="00AF665A" w:rsidRDefault="00092ED8">
            <w:pPr>
              <w:rPr>
                <w:lang w:val="ru-RU"/>
              </w:rPr>
            </w:pPr>
          </w:p>
        </w:tc>
      </w:tr>
      <w:tr w:rsidR="00092ED8">
        <w:trPr>
          <w:trHeight w:hRule="exact" w:val="285"/>
        </w:trPr>
        <w:tc>
          <w:tcPr>
            <w:tcW w:w="9370" w:type="dxa"/>
            <w:gridSpan w:val="5"/>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092ED8">
        <w:trPr>
          <w:trHeight w:hRule="exact" w:val="285"/>
        </w:trPr>
        <w:tc>
          <w:tcPr>
            <w:tcW w:w="9370" w:type="dxa"/>
            <w:gridSpan w:val="5"/>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092ED8">
        <w:trPr>
          <w:trHeight w:hRule="exact" w:val="138"/>
        </w:trPr>
        <w:tc>
          <w:tcPr>
            <w:tcW w:w="426" w:type="dxa"/>
          </w:tcPr>
          <w:p w:rsidR="00092ED8" w:rsidRDefault="00092ED8"/>
        </w:tc>
        <w:tc>
          <w:tcPr>
            <w:tcW w:w="1985" w:type="dxa"/>
          </w:tcPr>
          <w:p w:rsidR="00092ED8" w:rsidRDefault="00092ED8"/>
        </w:tc>
        <w:tc>
          <w:tcPr>
            <w:tcW w:w="3686" w:type="dxa"/>
          </w:tcPr>
          <w:p w:rsidR="00092ED8" w:rsidRDefault="00092ED8"/>
        </w:tc>
        <w:tc>
          <w:tcPr>
            <w:tcW w:w="3120" w:type="dxa"/>
          </w:tcPr>
          <w:p w:rsidR="00092ED8" w:rsidRDefault="00092ED8"/>
        </w:tc>
        <w:tc>
          <w:tcPr>
            <w:tcW w:w="143" w:type="dxa"/>
          </w:tcPr>
          <w:p w:rsidR="00092ED8" w:rsidRDefault="00092ED8"/>
        </w:tc>
      </w:tr>
      <w:tr w:rsidR="00092ED8" w:rsidRPr="00AF665A">
        <w:trPr>
          <w:trHeight w:hRule="exact" w:val="285"/>
        </w:trPr>
        <w:tc>
          <w:tcPr>
            <w:tcW w:w="9370" w:type="dxa"/>
            <w:gridSpan w:val="5"/>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b/>
                <w:color w:val="000000"/>
                <w:sz w:val="24"/>
                <w:szCs w:val="24"/>
                <w:lang w:val="ru-RU"/>
              </w:rPr>
              <w:t>г)</w:t>
            </w:r>
            <w:r w:rsidRPr="00AF665A">
              <w:rPr>
                <w:lang w:val="ru-RU"/>
              </w:rPr>
              <w:t xml:space="preserve"> </w:t>
            </w:r>
            <w:r w:rsidRPr="00AF665A">
              <w:rPr>
                <w:rFonts w:ascii="Times New Roman" w:hAnsi="Times New Roman" w:cs="Times New Roman"/>
                <w:b/>
                <w:color w:val="000000"/>
                <w:sz w:val="24"/>
                <w:szCs w:val="24"/>
                <w:lang w:val="ru-RU"/>
              </w:rPr>
              <w:t>Программное</w:t>
            </w:r>
            <w:r w:rsidRPr="00AF665A">
              <w:rPr>
                <w:lang w:val="ru-RU"/>
              </w:rPr>
              <w:t xml:space="preserve"> </w:t>
            </w:r>
            <w:r w:rsidRPr="00AF665A">
              <w:rPr>
                <w:rFonts w:ascii="Times New Roman" w:hAnsi="Times New Roman" w:cs="Times New Roman"/>
                <w:b/>
                <w:color w:val="000000"/>
                <w:sz w:val="24"/>
                <w:szCs w:val="24"/>
                <w:lang w:val="ru-RU"/>
              </w:rPr>
              <w:t>обеспечение</w:t>
            </w:r>
            <w:r w:rsidRPr="00AF665A">
              <w:rPr>
                <w:lang w:val="ru-RU"/>
              </w:rPr>
              <w:t xml:space="preserve"> </w:t>
            </w:r>
            <w:r w:rsidRPr="00AF665A">
              <w:rPr>
                <w:rFonts w:ascii="Times New Roman" w:hAnsi="Times New Roman" w:cs="Times New Roman"/>
                <w:b/>
                <w:color w:val="000000"/>
                <w:sz w:val="24"/>
                <w:szCs w:val="24"/>
                <w:lang w:val="ru-RU"/>
              </w:rPr>
              <w:t>и</w:t>
            </w:r>
            <w:r w:rsidRPr="00AF665A">
              <w:rPr>
                <w:lang w:val="ru-RU"/>
              </w:rPr>
              <w:t xml:space="preserve"> </w:t>
            </w:r>
            <w:r w:rsidRPr="00AF665A">
              <w:rPr>
                <w:rFonts w:ascii="Times New Roman" w:hAnsi="Times New Roman" w:cs="Times New Roman"/>
                <w:b/>
                <w:color w:val="000000"/>
                <w:sz w:val="24"/>
                <w:szCs w:val="24"/>
                <w:lang w:val="ru-RU"/>
              </w:rPr>
              <w:t>Интернет-ресурсы:</w:t>
            </w:r>
            <w:r w:rsidRPr="00AF665A">
              <w:rPr>
                <w:lang w:val="ru-RU"/>
              </w:rPr>
              <w:t xml:space="preserve"> </w:t>
            </w:r>
          </w:p>
        </w:tc>
      </w:tr>
      <w:tr w:rsidR="00092ED8" w:rsidRPr="00AF665A">
        <w:trPr>
          <w:trHeight w:hRule="exact" w:val="277"/>
        </w:trPr>
        <w:tc>
          <w:tcPr>
            <w:tcW w:w="9370" w:type="dxa"/>
            <w:gridSpan w:val="5"/>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lang w:val="ru-RU"/>
              </w:rPr>
              <w:t xml:space="preserve"> </w:t>
            </w:r>
          </w:p>
        </w:tc>
      </w:tr>
      <w:tr w:rsidR="00092ED8" w:rsidRPr="00AF665A">
        <w:trPr>
          <w:trHeight w:hRule="exact" w:val="277"/>
        </w:trPr>
        <w:tc>
          <w:tcPr>
            <w:tcW w:w="426" w:type="dxa"/>
          </w:tcPr>
          <w:p w:rsidR="00092ED8" w:rsidRPr="00AF665A" w:rsidRDefault="00092ED8">
            <w:pPr>
              <w:rPr>
                <w:lang w:val="ru-RU"/>
              </w:rPr>
            </w:pPr>
          </w:p>
        </w:tc>
        <w:tc>
          <w:tcPr>
            <w:tcW w:w="1985" w:type="dxa"/>
          </w:tcPr>
          <w:p w:rsidR="00092ED8" w:rsidRPr="00AF665A" w:rsidRDefault="00092ED8">
            <w:pPr>
              <w:rPr>
                <w:lang w:val="ru-RU"/>
              </w:rPr>
            </w:pPr>
          </w:p>
        </w:tc>
        <w:tc>
          <w:tcPr>
            <w:tcW w:w="3686" w:type="dxa"/>
          </w:tcPr>
          <w:p w:rsidR="00092ED8" w:rsidRPr="00AF665A" w:rsidRDefault="00092ED8">
            <w:pPr>
              <w:rPr>
                <w:lang w:val="ru-RU"/>
              </w:rPr>
            </w:pPr>
          </w:p>
        </w:tc>
        <w:tc>
          <w:tcPr>
            <w:tcW w:w="3120" w:type="dxa"/>
          </w:tcPr>
          <w:p w:rsidR="00092ED8" w:rsidRPr="00AF665A" w:rsidRDefault="00092ED8">
            <w:pPr>
              <w:rPr>
                <w:lang w:val="ru-RU"/>
              </w:rPr>
            </w:pPr>
          </w:p>
        </w:tc>
        <w:tc>
          <w:tcPr>
            <w:tcW w:w="143" w:type="dxa"/>
          </w:tcPr>
          <w:p w:rsidR="00092ED8" w:rsidRPr="00AF665A" w:rsidRDefault="00092ED8">
            <w:pPr>
              <w:rPr>
                <w:lang w:val="ru-RU"/>
              </w:rPr>
            </w:pPr>
          </w:p>
        </w:tc>
      </w:tr>
      <w:tr w:rsidR="00092ED8">
        <w:trPr>
          <w:trHeight w:hRule="exact" w:val="285"/>
        </w:trPr>
        <w:tc>
          <w:tcPr>
            <w:tcW w:w="9370" w:type="dxa"/>
            <w:gridSpan w:val="5"/>
            <w:shd w:val="clear" w:color="000000" w:fill="FFFFFF"/>
            <w:tcMar>
              <w:left w:w="34" w:type="dxa"/>
              <w:right w:w="34" w:type="dxa"/>
            </w:tcMar>
          </w:tcPr>
          <w:p w:rsidR="00092ED8" w:rsidRDefault="004E42D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092ED8">
        <w:trPr>
          <w:trHeight w:hRule="exact" w:val="555"/>
        </w:trPr>
        <w:tc>
          <w:tcPr>
            <w:tcW w:w="426" w:type="dxa"/>
          </w:tcPr>
          <w:p w:rsidR="00092ED8" w:rsidRDefault="00092E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092ED8" w:rsidRDefault="00092ED8"/>
        </w:tc>
      </w:tr>
      <w:tr w:rsidR="00092ED8">
        <w:trPr>
          <w:trHeight w:hRule="exact" w:val="818"/>
        </w:trPr>
        <w:tc>
          <w:tcPr>
            <w:tcW w:w="426" w:type="dxa"/>
          </w:tcPr>
          <w:p w:rsidR="00092ED8" w:rsidRDefault="00092E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092ED8" w:rsidRDefault="00092ED8"/>
        </w:tc>
      </w:tr>
      <w:tr w:rsidR="00092ED8">
        <w:trPr>
          <w:trHeight w:hRule="exact" w:val="555"/>
        </w:trPr>
        <w:tc>
          <w:tcPr>
            <w:tcW w:w="426" w:type="dxa"/>
          </w:tcPr>
          <w:p w:rsidR="00092ED8" w:rsidRDefault="00092E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092ED8" w:rsidRDefault="00092ED8"/>
        </w:tc>
      </w:tr>
      <w:tr w:rsidR="00092ED8">
        <w:trPr>
          <w:trHeight w:hRule="exact" w:val="285"/>
        </w:trPr>
        <w:tc>
          <w:tcPr>
            <w:tcW w:w="426" w:type="dxa"/>
          </w:tcPr>
          <w:p w:rsidR="00092ED8" w:rsidRDefault="00092E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092ED8" w:rsidRDefault="00092ED8"/>
        </w:tc>
      </w:tr>
      <w:tr w:rsidR="00092ED8">
        <w:trPr>
          <w:trHeight w:hRule="exact" w:val="285"/>
        </w:trPr>
        <w:tc>
          <w:tcPr>
            <w:tcW w:w="426" w:type="dxa"/>
          </w:tcPr>
          <w:p w:rsidR="00092ED8" w:rsidRDefault="00092ED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092ED8" w:rsidRDefault="00092ED8"/>
        </w:tc>
      </w:tr>
      <w:tr w:rsidR="00092ED8">
        <w:trPr>
          <w:trHeight w:hRule="exact" w:val="138"/>
        </w:trPr>
        <w:tc>
          <w:tcPr>
            <w:tcW w:w="426" w:type="dxa"/>
          </w:tcPr>
          <w:p w:rsidR="00092ED8" w:rsidRDefault="00092ED8"/>
        </w:tc>
        <w:tc>
          <w:tcPr>
            <w:tcW w:w="1985" w:type="dxa"/>
          </w:tcPr>
          <w:p w:rsidR="00092ED8" w:rsidRDefault="00092ED8"/>
        </w:tc>
        <w:tc>
          <w:tcPr>
            <w:tcW w:w="3686" w:type="dxa"/>
          </w:tcPr>
          <w:p w:rsidR="00092ED8" w:rsidRDefault="00092ED8"/>
        </w:tc>
        <w:tc>
          <w:tcPr>
            <w:tcW w:w="3120" w:type="dxa"/>
          </w:tcPr>
          <w:p w:rsidR="00092ED8" w:rsidRDefault="00092ED8"/>
        </w:tc>
        <w:tc>
          <w:tcPr>
            <w:tcW w:w="143" w:type="dxa"/>
          </w:tcPr>
          <w:p w:rsidR="00092ED8" w:rsidRDefault="00092ED8"/>
        </w:tc>
      </w:tr>
      <w:tr w:rsidR="00092ED8" w:rsidRPr="00AF665A">
        <w:trPr>
          <w:trHeight w:hRule="exact" w:val="285"/>
        </w:trPr>
        <w:tc>
          <w:tcPr>
            <w:tcW w:w="9370" w:type="dxa"/>
            <w:gridSpan w:val="5"/>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b/>
                <w:color w:val="000000"/>
                <w:sz w:val="24"/>
                <w:szCs w:val="24"/>
                <w:lang w:val="ru-RU"/>
              </w:rPr>
              <w:t>Профессиональные</w:t>
            </w:r>
            <w:r w:rsidRPr="00AF665A">
              <w:rPr>
                <w:lang w:val="ru-RU"/>
              </w:rPr>
              <w:t xml:space="preserve"> </w:t>
            </w:r>
            <w:r w:rsidRPr="00AF665A">
              <w:rPr>
                <w:rFonts w:ascii="Times New Roman" w:hAnsi="Times New Roman" w:cs="Times New Roman"/>
                <w:b/>
                <w:color w:val="000000"/>
                <w:sz w:val="24"/>
                <w:szCs w:val="24"/>
                <w:lang w:val="ru-RU"/>
              </w:rPr>
              <w:t>базы</w:t>
            </w:r>
            <w:r w:rsidRPr="00AF665A">
              <w:rPr>
                <w:lang w:val="ru-RU"/>
              </w:rPr>
              <w:t xml:space="preserve"> </w:t>
            </w:r>
            <w:r w:rsidRPr="00AF665A">
              <w:rPr>
                <w:rFonts w:ascii="Times New Roman" w:hAnsi="Times New Roman" w:cs="Times New Roman"/>
                <w:b/>
                <w:color w:val="000000"/>
                <w:sz w:val="24"/>
                <w:szCs w:val="24"/>
                <w:lang w:val="ru-RU"/>
              </w:rPr>
              <w:t>данных</w:t>
            </w:r>
            <w:r w:rsidRPr="00AF665A">
              <w:rPr>
                <w:lang w:val="ru-RU"/>
              </w:rPr>
              <w:t xml:space="preserve"> </w:t>
            </w:r>
            <w:r w:rsidRPr="00AF665A">
              <w:rPr>
                <w:rFonts w:ascii="Times New Roman" w:hAnsi="Times New Roman" w:cs="Times New Roman"/>
                <w:b/>
                <w:color w:val="000000"/>
                <w:sz w:val="24"/>
                <w:szCs w:val="24"/>
                <w:lang w:val="ru-RU"/>
              </w:rPr>
              <w:t>и</w:t>
            </w:r>
            <w:r w:rsidRPr="00AF665A">
              <w:rPr>
                <w:lang w:val="ru-RU"/>
              </w:rPr>
              <w:t xml:space="preserve"> </w:t>
            </w:r>
            <w:r w:rsidRPr="00AF665A">
              <w:rPr>
                <w:rFonts w:ascii="Times New Roman" w:hAnsi="Times New Roman" w:cs="Times New Roman"/>
                <w:b/>
                <w:color w:val="000000"/>
                <w:sz w:val="24"/>
                <w:szCs w:val="24"/>
                <w:lang w:val="ru-RU"/>
              </w:rPr>
              <w:t>информационные</w:t>
            </w:r>
            <w:r w:rsidRPr="00AF665A">
              <w:rPr>
                <w:lang w:val="ru-RU"/>
              </w:rPr>
              <w:t xml:space="preserve"> </w:t>
            </w:r>
            <w:r w:rsidRPr="00AF665A">
              <w:rPr>
                <w:rFonts w:ascii="Times New Roman" w:hAnsi="Times New Roman" w:cs="Times New Roman"/>
                <w:b/>
                <w:color w:val="000000"/>
                <w:sz w:val="24"/>
                <w:szCs w:val="24"/>
                <w:lang w:val="ru-RU"/>
              </w:rPr>
              <w:t>справочные</w:t>
            </w:r>
            <w:r w:rsidRPr="00AF665A">
              <w:rPr>
                <w:lang w:val="ru-RU"/>
              </w:rPr>
              <w:t xml:space="preserve"> </w:t>
            </w:r>
            <w:r w:rsidRPr="00AF665A">
              <w:rPr>
                <w:rFonts w:ascii="Times New Roman" w:hAnsi="Times New Roman" w:cs="Times New Roman"/>
                <w:b/>
                <w:color w:val="000000"/>
                <w:sz w:val="24"/>
                <w:szCs w:val="24"/>
                <w:lang w:val="ru-RU"/>
              </w:rPr>
              <w:t>системы</w:t>
            </w:r>
            <w:r w:rsidRPr="00AF665A">
              <w:rPr>
                <w:lang w:val="ru-RU"/>
              </w:rPr>
              <w:t xml:space="preserve"> </w:t>
            </w:r>
          </w:p>
        </w:tc>
      </w:tr>
      <w:tr w:rsidR="00092ED8">
        <w:trPr>
          <w:trHeight w:hRule="exact" w:val="270"/>
        </w:trPr>
        <w:tc>
          <w:tcPr>
            <w:tcW w:w="426" w:type="dxa"/>
          </w:tcPr>
          <w:p w:rsidR="00092ED8" w:rsidRPr="00AF665A" w:rsidRDefault="00092ED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092ED8" w:rsidRDefault="00092ED8"/>
        </w:tc>
      </w:tr>
      <w:tr w:rsidR="00092ED8">
        <w:trPr>
          <w:trHeight w:hRule="exact" w:val="14"/>
        </w:trPr>
        <w:tc>
          <w:tcPr>
            <w:tcW w:w="426" w:type="dxa"/>
          </w:tcPr>
          <w:p w:rsidR="00092ED8" w:rsidRDefault="00092ED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Национальная</w:t>
            </w:r>
            <w:r w:rsidRPr="00AF665A">
              <w:rPr>
                <w:lang w:val="ru-RU"/>
              </w:rPr>
              <w:t xml:space="preserve"> </w:t>
            </w:r>
            <w:r w:rsidRPr="00AF665A">
              <w:rPr>
                <w:rFonts w:ascii="Times New Roman" w:hAnsi="Times New Roman" w:cs="Times New Roman"/>
                <w:color w:val="000000"/>
                <w:sz w:val="24"/>
                <w:szCs w:val="24"/>
                <w:lang w:val="ru-RU"/>
              </w:rPr>
              <w:t>информационно-аналитическая</w:t>
            </w:r>
            <w:r w:rsidRPr="00AF665A">
              <w:rPr>
                <w:lang w:val="ru-RU"/>
              </w:rPr>
              <w:t xml:space="preserve"> </w:t>
            </w:r>
            <w:r w:rsidRPr="00AF665A">
              <w:rPr>
                <w:rFonts w:ascii="Times New Roman" w:hAnsi="Times New Roman" w:cs="Times New Roman"/>
                <w:color w:val="000000"/>
                <w:sz w:val="24"/>
                <w:szCs w:val="24"/>
                <w:lang w:val="ru-RU"/>
              </w:rPr>
              <w:t>система</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Российский</w:t>
            </w:r>
            <w:r w:rsidRPr="00AF665A">
              <w:rPr>
                <w:lang w:val="ru-RU"/>
              </w:rPr>
              <w:t xml:space="preserve"> </w:t>
            </w:r>
            <w:r w:rsidRPr="00AF665A">
              <w:rPr>
                <w:rFonts w:ascii="Times New Roman" w:hAnsi="Times New Roman" w:cs="Times New Roman"/>
                <w:color w:val="000000"/>
                <w:sz w:val="24"/>
                <w:szCs w:val="24"/>
                <w:lang w:val="ru-RU"/>
              </w:rPr>
              <w:t>индекс</w:t>
            </w:r>
            <w:r w:rsidRPr="00AF665A">
              <w:rPr>
                <w:lang w:val="ru-RU"/>
              </w:rPr>
              <w:t xml:space="preserve"> </w:t>
            </w:r>
            <w:r w:rsidRPr="00AF665A">
              <w:rPr>
                <w:rFonts w:ascii="Times New Roman" w:hAnsi="Times New Roman" w:cs="Times New Roman"/>
                <w:color w:val="000000"/>
                <w:sz w:val="24"/>
                <w:szCs w:val="24"/>
                <w:lang w:val="ru-RU"/>
              </w:rPr>
              <w:t>научного</w:t>
            </w:r>
            <w:r w:rsidRPr="00AF665A">
              <w:rPr>
                <w:lang w:val="ru-RU"/>
              </w:rPr>
              <w:t xml:space="preserve"> </w:t>
            </w:r>
            <w:r w:rsidRPr="00AF665A">
              <w:rPr>
                <w:rFonts w:ascii="Times New Roman" w:hAnsi="Times New Roman" w:cs="Times New Roman"/>
                <w:color w:val="000000"/>
                <w:sz w:val="24"/>
                <w:szCs w:val="24"/>
                <w:lang w:val="ru-RU"/>
              </w:rPr>
              <w:t>цитирования</w:t>
            </w:r>
            <w:r w:rsidRPr="00AF665A">
              <w:rPr>
                <w:lang w:val="ru-RU"/>
              </w:rPr>
              <w:t xml:space="preserve"> </w:t>
            </w:r>
            <w:r w:rsidRPr="00AF665A">
              <w:rPr>
                <w:rFonts w:ascii="Times New Roman" w:hAnsi="Times New Roman" w:cs="Times New Roman"/>
                <w:color w:val="000000"/>
                <w:sz w:val="24"/>
                <w:szCs w:val="24"/>
                <w:lang w:val="ru-RU"/>
              </w:rPr>
              <w:t>(РИНЦ)</w:t>
            </w:r>
            <w:r w:rsidRPr="00AF665A">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092ED8" w:rsidRDefault="00092ED8"/>
        </w:tc>
      </w:tr>
      <w:tr w:rsidR="00092ED8">
        <w:trPr>
          <w:trHeight w:hRule="exact" w:val="811"/>
        </w:trPr>
        <w:tc>
          <w:tcPr>
            <w:tcW w:w="426" w:type="dxa"/>
          </w:tcPr>
          <w:p w:rsidR="00092ED8" w:rsidRDefault="00092ED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092ED8"/>
        </w:tc>
        <w:tc>
          <w:tcPr>
            <w:tcW w:w="143" w:type="dxa"/>
          </w:tcPr>
          <w:p w:rsidR="00092ED8" w:rsidRDefault="00092ED8"/>
        </w:tc>
      </w:tr>
      <w:tr w:rsidR="00092ED8">
        <w:trPr>
          <w:trHeight w:hRule="exact" w:val="555"/>
        </w:trPr>
        <w:tc>
          <w:tcPr>
            <w:tcW w:w="426" w:type="dxa"/>
          </w:tcPr>
          <w:p w:rsidR="00092ED8" w:rsidRDefault="00092E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Поисковая</w:t>
            </w:r>
            <w:r w:rsidRPr="00AF665A">
              <w:rPr>
                <w:lang w:val="ru-RU"/>
              </w:rPr>
              <w:t xml:space="preserve"> </w:t>
            </w:r>
            <w:r w:rsidRPr="00AF665A">
              <w:rPr>
                <w:rFonts w:ascii="Times New Roman" w:hAnsi="Times New Roman" w:cs="Times New Roman"/>
                <w:color w:val="000000"/>
                <w:sz w:val="24"/>
                <w:szCs w:val="24"/>
                <w:lang w:val="ru-RU"/>
              </w:rPr>
              <w:t>система</w:t>
            </w:r>
            <w:r w:rsidRPr="00AF665A">
              <w:rPr>
                <w:lang w:val="ru-RU"/>
              </w:rPr>
              <w:t xml:space="preserve"> </w:t>
            </w:r>
            <w:r w:rsidRPr="00AF665A">
              <w:rPr>
                <w:rFonts w:ascii="Times New Roman" w:hAnsi="Times New Roman" w:cs="Times New Roman"/>
                <w:color w:val="000000"/>
                <w:sz w:val="24"/>
                <w:szCs w:val="24"/>
                <w:lang w:val="ru-RU"/>
              </w:rPr>
              <w:t>Академия</w:t>
            </w:r>
            <w:r w:rsidRPr="00AF665A">
              <w:rPr>
                <w:lang w:val="ru-RU"/>
              </w:rPr>
              <w:t xml:space="preserve"> </w:t>
            </w:r>
            <w:r>
              <w:rPr>
                <w:rFonts w:ascii="Times New Roman" w:hAnsi="Times New Roman" w:cs="Times New Roman"/>
                <w:color w:val="000000"/>
                <w:sz w:val="24"/>
                <w:szCs w:val="24"/>
              </w:rPr>
              <w:t>Google</w:t>
            </w:r>
            <w:r w:rsidRPr="00AF665A">
              <w:rPr>
                <w:lang w:val="ru-RU"/>
              </w:rPr>
              <w:t xml:space="preserve"> </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AF665A">
              <w:rPr>
                <w:lang w:val="ru-RU"/>
              </w:rPr>
              <w:t xml:space="preserve"> </w:t>
            </w:r>
            <w:r>
              <w:rPr>
                <w:rFonts w:ascii="Times New Roman" w:hAnsi="Times New Roman" w:cs="Times New Roman"/>
                <w:color w:val="000000"/>
                <w:sz w:val="24"/>
                <w:szCs w:val="24"/>
              </w:rPr>
              <w:t>Scholar</w:t>
            </w:r>
            <w:r w:rsidRPr="00AF665A">
              <w:rPr>
                <w:rFonts w:ascii="Times New Roman" w:hAnsi="Times New Roman" w:cs="Times New Roman"/>
                <w:color w:val="000000"/>
                <w:sz w:val="24"/>
                <w:szCs w:val="24"/>
                <w:lang w:val="ru-RU"/>
              </w:rPr>
              <w:t>)</w:t>
            </w:r>
            <w:r w:rsidRPr="00AF665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092ED8" w:rsidRDefault="00092ED8"/>
        </w:tc>
      </w:tr>
      <w:tr w:rsidR="00092ED8">
        <w:trPr>
          <w:trHeight w:hRule="exact" w:val="555"/>
        </w:trPr>
        <w:tc>
          <w:tcPr>
            <w:tcW w:w="426" w:type="dxa"/>
          </w:tcPr>
          <w:p w:rsidR="00092ED8" w:rsidRDefault="00092E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Информационная</w:t>
            </w:r>
            <w:r w:rsidRPr="00AF665A">
              <w:rPr>
                <w:lang w:val="ru-RU"/>
              </w:rPr>
              <w:t xml:space="preserve"> </w:t>
            </w:r>
            <w:r w:rsidRPr="00AF665A">
              <w:rPr>
                <w:rFonts w:ascii="Times New Roman" w:hAnsi="Times New Roman" w:cs="Times New Roman"/>
                <w:color w:val="000000"/>
                <w:sz w:val="24"/>
                <w:szCs w:val="24"/>
                <w:lang w:val="ru-RU"/>
              </w:rPr>
              <w:t>система</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Единое</w:t>
            </w:r>
            <w:r w:rsidRPr="00AF665A">
              <w:rPr>
                <w:lang w:val="ru-RU"/>
              </w:rPr>
              <w:t xml:space="preserve"> </w:t>
            </w:r>
            <w:r w:rsidRPr="00AF665A">
              <w:rPr>
                <w:rFonts w:ascii="Times New Roman" w:hAnsi="Times New Roman" w:cs="Times New Roman"/>
                <w:color w:val="000000"/>
                <w:sz w:val="24"/>
                <w:szCs w:val="24"/>
                <w:lang w:val="ru-RU"/>
              </w:rPr>
              <w:t>окно</w:t>
            </w:r>
            <w:r w:rsidRPr="00AF665A">
              <w:rPr>
                <w:lang w:val="ru-RU"/>
              </w:rPr>
              <w:t xml:space="preserve"> </w:t>
            </w:r>
            <w:r w:rsidRPr="00AF665A">
              <w:rPr>
                <w:rFonts w:ascii="Times New Roman" w:hAnsi="Times New Roman" w:cs="Times New Roman"/>
                <w:color w:val="000000"/>
                <w:sz w:val="24"/>
                <w:szCs w:val="24"/>
                <w:lang w:val="ru-RU"/>
              </w:rPr>
              <w:t>доступа</w:t>
            </w:r>
            <w:r w:rsidRPr="00AF665A">
              <w:rPr>
                <w:lang w:val="ru-RU"/>
              </w:rPr>
              <w:t xml:space="preserve"> </w:t>
            </w:r>
            <w:r w:rsidRPr="00AF665A">
              <w:rPr>
                <w:rFonts w:ascii="Times New Roman" w:hAnsi="Times New Roman" w:cs="Times New Roman"/>
                <w:color w:val="000000"/>
                <w:sz w:val="24"/>
                <w:szCs w:val="24"/>
                <w:lang w:val="ru-RU"/>
              </w:rPr>
              <w:t>к</w:t>
            </w:r>
            <w:r w:rsidRPr="00AF665A">
              <w:rPr>
                <w:lang w:val="ru-RU"/>
              </w:rPr>
              <w:t xml:space="preserve"> </w:t>
            </w:r>
            <w:r w:rsidRPr="00AF665A">
              <w:rPr>
                <w:rFonts w:ascii="Times New Roman" w:hAnsi="Times New Roman" w:cs="Times New Roman"/>
                <w:color w:val="000000"/>
                <w:sz w:val="24"/>
                <w:szCs w:val="24"/>
                <w:lang w:val="ru-RU"/>
              </w:rPr>
              <w:t>информационным</w:t>
            </w:r>
            <w:r w:rsidRPr="00AF665A">
              <w:rPr>
                <w:lang w:val="ru-RU"/>
              </w:rPr>
              <w:t xml:space="preserve"> </w:t>
            </w:r>
            <w:r w:rsidRPr="00AF665A">
              <w:rPr>
                <w:rFonts w:ascii="Times New Roman" w:hAnsi="Times New Roman" w:cs="Times New Roman"/>
                <w:color w:val="000000"/>
                <w:sz w:val="24"/>
                <w:szCs w:val="24"/>
                <w:lang w:val="ru-RU"/>
              </w:rPr>
              <w:t>ресурсам</w:t>
            </w:r>
            <w:r w:rsidRPr="00AF665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092ED8" w:rsidRDefault="00092ED8"/>
        </w:tc>
      </w:tr>
      <w:tr w:rsidR="00092ED8">
        <w:trPr>
          <w:trHeight w:hRule="exact" w:val="555"/>
        </w:trPr>
        <w:tc>
          <w:tcPr>
            <w:tcW w:w="426" w:type="dxa"/>
          </w:tcPr>
          <w:p w:rsidR="00092ED8" w:rsidRDefault="00092E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092ED8" w:rsidRDefault="00092ED8"/>
        </w:tc>
      </w:tr>
      <w:tr w:rsidR="00092ED8">
        <w:trPr>
          <w:trHeight w:hRule="exact" w:val="555"/>
        </w:trPr>
        <w:tc>
          <w:tcPr>
            <w:tcW w:w="426" w:type="dxa"/>
          </w:tcPr>
          <w:p w:rsidR="00092ED8" w:rsidRDefault="00092E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sidRPr="00AF665A">
              <w:rPr>
                <w:rFonts w:ascii="Times New Roman" w:hAnsi="Times New Roman" w:cs="Times New Roman"/>
                <w:color w:val="000000"/>
                <w:sz w:val="24"/>
                <w:szCs w:val="24"/>
                <w:lang w:val="ru-RU"/>
              </w:rPr>
              <w:t>Электронные</w:t>
            </w:r>
            <w:r w:rsidRPr="00AF665A">
              <w:rPr>
                <w:lang w:val="ru-RU"/>
              </w:rPr>
              <w:t xml:space="preserve"> </w:t>
            </w:r>
            <w:r w:rsidRPr="00AF665A">
              <w:rPr>
                <w:rFonts w:ascii="Times New Roman" w:hAnsi="Times New Roman" w:cs="Times New Roman"/>
                <w:color w:val="000000"/>
                <w:sz w:val="24"/>
                <w:szCs w:val="24"/>
                <w:lang w:val="ru-RU"/>
              </w:rPr>
              <w:t>ресурсы</w:t>
            </w:r>
            <w:r w:rsidRPr="00AF665A">
              <w:rPr>
                <w:lang w:val="ru-RU"/>
              </w:rPr>
              <w:t xml:space="preserve"> </w:t>
            </w:r>
            <w:r w:rsidRPr="00AF665A">
              <w:rPr>
                <w:rFonts w:ascii="Times New Roman" w:hAnsi="Times New Roman" w:cs="Times New Roman"/>
                <w:color w:val="000000"/>
                <w:sz w:val="24"/>
                <w:szCs w:val="24"/>
                <w:lang w:val="ru-RU"/>
              </w:rPr>
              <w:t>библиотеки</w:t>
            </w:r>
            <w:r w:rsidRPr="00AF665A">
              <w:rPr>
                <w:lang w:val="ru-RU"/>
              </w:rPr>
              <w:t xml:space="preserve"> </w:t>
            </w:r>
            <w:r w:rsidRPr="00AF665A">
              <w:rPr>
                <w:rFonts w:ascii="Times New Roman" w:hAnsi="Times New Roman" w:cs="Times New Roman"/>
                <w:color w:val="000000"/>
                <w:sz w:val="24"/>
                <w:szCs w:val="24"/>
                <w:lang w:val="ru-RU"/>
              </w:rPr>
              <w:t>МГТУ</w:t>
            </w:r>
            <w:r w:rsidRPr="00AF665A">
              <w:rPr>
                <w:lang w:val="ru-RU"/>
              </w:rPr>
              <w:t xml:space="preserve"> </w:t>
            </w:r>
            <w:r w:rsidRPr="00AF665A">
              <w:rPr>
                <w:rFonts w:ascii="Times New Roman" w:hAnsi="Times New Roman" w:cs="Times New Roman"/>
                <w:color w:val="000000"/>
                <w:sz w:val="24"/>
                <w:szCs w:val="24"/>
                <w:lang w:val="ru-RU"/>
              </w:rPr>
              <w:t>им.</w:t>
            </w:r>
            <w:r w:rsidRPr="00AF665A">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092ED8" w:rsidRDefault="00092ED8"/>
        </w:tc>
      </w:tr>
      <w:tr w:rsidR="00092ED8">
        <w:trPr>
          <w:trHeight w:hRule="exact" w:val="555"/>
        </w:trPr>
        <w:tc>
          <w:tcPr>
            <w:tcW w:w="426" w:type="dxa"/>
          </w:tcPr>
          <w:p w:rsidR="00092ED8" w:rsidRDefault="00092ED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sidRPr="00AF665A">
              <w:rPr>
                <w:rFonts w:ascii="Times New Roman" w:hAnsi="Times New Roman" w:cs="Times New Roman"/>
                <w:color w:val="000000"/>
                <w:sz w:val="24"/>
                <w:szCs w:val="24"/>
                <w:lang w:val="ru-RU"/>
              </w:rPr>
              <w:t>Федеральный</w:t>
            </w:r>
            <w:r w:rsidRPr="00AF665A">
              <w:rPr>
                <w:lang w:val="ru-RU"/>
              </w:rPr>
              <w:t xml:space="preserve"> </w:t>
            </w:r>
            <w:r w:rsidRPr="00AF665A">
              <w:rPr>
                <w:rFonts w:ascii="Times New Roman" w:hAnsi="Times New Roman" w:cs="Times New Roman"/>
                <w:color w:val="000000"/>
                <w:sz w:val="24"/>
                <w:szCs w:val="24"/>
                <w:lang w:val="ru-RU"/>
              </w:rPr>
              <w:t>образовательный</w:t>
            </w:r>
            <w:r w:rsidRPr="00AF665A">
              <w:rPr>
                <w:lang w:val="ru-RU"/>
              </w:rPr>
              <w:t xml:space="preserve"> </w:t>
            </w:r>
            <w:r w:rsidRPr="00AF665A">
              <w:rPr>
                <w:rFonts w:ascii="Times New Roman" w:hAnsi="Times New Roman" w:cs="Times New Roman"/>
                <w:color w:val="000000"/>
                <w:sz w:val="24"/>
                <w:szCs w:val="24"/>
                <w:lang w:val="ru-RU"/>
              </w:rPr>
              <w:t>портал</w:t>
            </w:r>
            <w:r w:rsidRPr="00AF665A">
              <w:rPr>
                <w:lang w:val="ru-RU"/>
              </w:rPr>
              <w:t xml:space="preserve"> </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Экономика.</w:t>
            </w:r>
            <w:r w:rsidRPr="00AF665A">
              <w:rPr>
                <w:lang w:val="ru-RU"/>
              </w:rPr>
              <w:t xml:space="preserve"> </w:t>
            </w:r>
            <w:r w:rsidRPr="00AF665A">
              <w:rPr>
                <w:rFonts w:ascii="Times New Roman" w:hAnsi="Times New Roman" w:cs="Times New Roman"/>
                <w:color w:val="000000"/>
                <w:sz w:val="24"/>
                <w:szCs w:val="24"/>
                <w:lang w:val="ru-RU"/>
              </w:rPr>
              <w:t>Социология.</w:t>
            </w:r>
            <w:r w:rsidRPr="00AF665A">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092ED8" w:rsidRDefault="00092ED8"/>
        </w:tc>
      </w:tr>
    </w:tbl>
    <w:p w:rsidR="00092ED8" w:rsidRDefault="004E42D7">
      <w:pPr>
        <w:rPr>
          <w:sz w:val="0"/>
          <w:szCs w:val="0"/>
        </w:rPr>
      </w:pPr>
      <w:r>
        <w:br w:type="page"/>
      </w:r>
    </w:p>
    <w:tbl>
      <w:tblPr>
        <w:tblW w:w="0" w:type="auto"/>
        <w:tblCellMar>
          <w:left w:w="0" w:type="dxa"/>
          <w:right w:w="0" w:type="dxa"/>
        </w:tblCellMar>
        <w:tblLook w:val="04A0"/>
      </w:tblPr>
      <w:tblGrid>
        <w:gridCol w:w="426"/>
        <w:gridCol w:w="5685"/>
        <w:gridCol w:w="3133"/>
        <w:gridCol w:w="143"/>
      </w:tblGrid>
      <w:tr w:rsidR="00092ED8">
        <w:trPr>
          <w:trHeight w:hRule="exact" w:val="826"/>
        </w:trPr>
        <w:tc>
          <w:tcPr>
            <w:tcW w:w="426" w:type="dxa"/>
          </w:tcPr>
          <w:p w:rsidR="00092ED8" w:rsidRDefault="00092ED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Международная</w:t>
            </w:r>
            <w:r w:rsidRPr="00AF665A">
              <w:rPr>
                <w:lang w:val="ru-RU"/>
              </w:rPr>
              <w:t xml:space="preserve"> </w:t>
            </w:r>
            <w:r w:rsidRPr="00AF665A">
              <w:rPr>
                <w:rFonts w:ascii="Times New Roman" w:hAnsi="Times New Roman" w:cs="Times New Roman"/>
                <w:color w:val="000000"/>
                <w:sz w:val="24"/>
                <w:szCs w:val="24"/>
                <w:lang w:val="ru-RU"/>
              </w:rPr>
              <w:t>наукометрическая</w:t>
            </w:r>
            <w:r w:rsidRPr="00AF665A">
              <w:rPr>
                <w:lang w:val="ru-RU"/>
              </w:rPr>
              <w:t xml:space="preserve"> </w:t>
            </w:r>
            <w:r w:rsidRPr="00AF665A">
              <w:rPr>
                <w:rFonts w:ascii="Times New Roman" w:hAnsi="Times New Roman" w:cs="Times New Roman"/>
                <w:color w:val="000000"/>
                <w:sz w:val="24"/>
                <w:szCs w:val="24"/>
                <w:lang w:val="ru-RU"/>
              </w:rPr>
              <w:t>реферативная</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полнотекстовая</w:t>
            </w:r>
            <w:r w:rsidRPr="00AF665A">
              <w:rPr>
                <w:lang w:val="ru-RU"/>
              </w:rPr>
              <w:t xml:space="preserve"> </w:t>
            </w:r>
            <w:r w:rsidRPr="00AF665A">
              <w:rPr>
                <w:rFonts w:ascii="Times New Roman" w:hAnsi="Times New Roman" w:cs="Times New Roman"/>
                <w:color w:val="000000"/>
                <w:sz w:val="24"/>
                <w:szCs w:val="24"/>
                <w:lang w:val="ru-RU"/>
              </w:rPr>
              <w:t>база</w:t>
            </w:r>
            <w:r w:rsidRPr="00AF665A">
              <w:rPr>
                <w:lang w:val="ru-RU"/>
              </w:rPr>
              <w:t xml:space="preserve"> </w:t>
            </w:r>
            <w:r w:rsidRPr="00AF665A">
              <w:rPr>
                <w:rFonts w:ascii="Times New Roman" w:hAnsi="Times New Roman" w:cs="Times New Roman"/>
                <w:color w:val="000000"/>
                <w:sz w:val="24"/>
                <w:szCs w:val="24"/>
                <w:lang w:val="ru-RU"/>
              </w:rPr>
              <w:t>данных</w:t>
            </w:r>
            <w:r w:rsidRPr="00AF665A">
              <w:rPr>
                <w:lang w:val="ru-RU"/>
              </w:rPr>
              <w:t xml:space="preserve"> </w:t>
            </w:r>
            <w:r w:rsidRPr="00AF665A">
              <w:rPr>
                <w:rFonts w:ascii="Times New Roman" w:hAnsi="Times New Roman" w:cs="Times New Roman"/>
                <w:color w:val="000000"/>
                <w:sz w:val="24"/>
                <w:szCs w:val="24"/>
                <w:lang w:val="ru-RU"/>
              </w:rPr>
              <w:t>научных</w:t>
            </w:r>
            <w:r w:rsidRPr="00AF665A">
              <w:rPr>
                <w:lang w:val="ru-RU"/>
              </w:rPr>
              <w:t xml:space="preserve"> </w:t>
            </w:r>
            <w:r w:rsidRPr="00AF665A">
              <w:rPr>
                <w:rFonts w:ascii="Times New Roman" w:hAnsi="Times New Roman" w:cs="Times New Roman"/>
                <w:color w:val="000000"/>
                <w:sz w:val="24"/>
                <w:szCs w:val="24"/>
                <w:lang w:val="ru-RU"/>
              </w:rPr>
              <w:t>изданий</w:t>
            </w:r>
            <w:r w:rsidRPr="00AF665A">
              <w:rPr>
                <w:lang w:val="ru-RU"/>
              </w:rPr>
              <w:t xml:space="preserve"> </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AF665A">
              <w:rPr>
                <w:lang w:val="ru-RU"/>
              </w:rPr>
              <w:t xml:space="preserve"> </w:t>
            </w:r>
            <w:r>
              <w:rPr>
                <w:rFonts w:ascii="Times New Roman" w:hAnsi="Times New Roman" w:cs="Times New Roman"/>
                <w:color w:val="000000"/>
                <w:sz w:val="24"/>
                <w:szCs w:val="24"/>
              </w:rPr>
              <w:t>of</w:t>
            </w:r>
            <w:r w:rsidRPr="00AF665A">
              <w:rPr>
                <w:lang w:val="ru-RU"/>
              </w:rPr>
              <w:t xml:space="preserve"> </w:t>
            </w:r>
            <w:r>
              <w:rPr>
                <w:rFonts w:ascii="Times New Roman" w:hAnsi="Times New Roman" w:cs="Times New Roman"/>
                <w:color w:val="000000"/>
                <w:sz w:val="24"/>
                <w:szCs w:val="24"/>
              </w:rPr>
              <w:t>science</w:t>
            </w:r>
            <w:r w:rsidRPr="00AF665A">
              <w:rPr>
                <w:rFonts w:ascii="Times New Roman" w:hAnsi="Times New Roman" w:cs="Times New Roman"/>
                <w:color w:val="000000"/>
                <w:sz w:val="24"/>
                <w:szCs w:val="24"/>
                <w:lang w:val="ru-RU"/>
              </w:rPr>
              <w:t>»</w:t>
            </w:r>
            <w:r w:rsidRPr="00AF665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092ED8" w:rsidRDefault="00092ED8"/>
        </w:tc>
      </w:tr>
      <w:tr w:rsidR="00092ED8">
        <w:trPr>
          <w:trHeight w:hRule="exact" w:val="555"/>
        </w:trPr>
        <w:tc>
          <w:tcPr>
            <w:tcW w:w="426" w:type="dxa"/>
          </w:tcPr>
          <w:p w:rsidR="00092ED8" w:rsidRDefault="00092ED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Международная</w:t>
            </w:r>
            <w:r w:rsidRPr="00AF665A">
              <w:rPr>
                <w:lang w:val="ru-RU"/>
              </w:rPr>
              <w:t xml:space="preserve"> </w:t>
            </w:r>
            <w:r w:rsidRPr="00AF665A">
              <w:rPr>
                <w:rFonts w:ascii="Times New Roman" w:hAnsi="Times New Roman" w:cs="Times New Roman"/>
                <w:color w:val="000000"/>
                <w:sz w:val="24"/>
                <w:szCs w:val="24"/>
                <w:lang w:val="ru-RU"/>
              </w:rPr>
              <w:t>реферативная</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полнотекстовая</w:t>
            </w:r>
            <w:r w:rsidRPr="00AF665A">
              <w:rPr>
                <w:lang w:val="ru-RU"/>
              </w:rPr>
              <w:t xml:space="preserve"> </w:t>
            </w:r>
            <w:r w:rsidRPr="00AF665A">
              <w:rPr>
                <w:rFonts w:ascii="Times New Roman" w:hAnsi="Times New Roman" w:cs="Times New Roman"/>
                <w:color w:val="000000"/>
                <w:sz w:val="24"/>
                <w:szCs w:val="24"/>
                <w:lang w:val="ru-RU"/>
              </w:rPr>
              <w:t>справочная</w:t>
            </w:r>
            <w:r w:rsidRPr="00AF665A">
              <w:rPr>
                <w:lang w:val="ru-RU"/>
              </w:rPr>
              <w:t xml:space="preserve"> </w:t>
            </w:r>
            <w:r w:rsidRPr="00AF665A">
              <w:rPr>
                <w:rFonts w:ascii="Times New Roman" w:hAnsi="Times New Roman" w:cs="Times New Roman"/>
                <w:color w:val="000000"/>
                <w:sz w:val="24"/>
                <w:szCs w:val="24"/>
                <w:lang w:val="ru-RU"/>
              </w:rPr>
              <w:t>база</w:t>
            </w:r>
            <w:r w:rsidRPr="00AF665A">
              <w:rPr>
                <w:lang w:val="ru-RU"/>
              </w:rPr>
              <w:t xml:space="preserve"> </w:t>
            </w:r>
            <w:r w:rsidRPr="00AF665A">
              <w:rPr>
                <w:rFonts w:ascii="Times New Roman" w:hAnsi="Times New Roman" w:cs="Times New Roman"/>
                <w:color w:val="000000"/>
                <w:sz w:val="24"/>
                <w:szCs w:val="24"/>
                <w:lang w:val="ru-RU"/>
              </w:rPr>
              <w:t>данных</w:t>
            </w:r>
            <w:r w:rsidRPr="00AF665A">
              <w:rPr>
                <w:lang w:val="ru-RU"/>
              </w:rPr>
              <w:t xml:space="preserve"> </w:t>
            </w:r>
            <w:r w:rsidRPr="00AF665A">
              <w:rPr>
                <w:rFonts w:ascii="Times New Roman" w:hAnsi="Times New Roman" w:cs="Times New Roman"/>
                <w:color w:val="000000"/>
                <w:sz w:val="24"/>
                <w:szCs w:val="24"/>
                <w:lang w:val="ru-RU"/>
              </w:rPr>
              <w:t>научных</w:t>
            </w:r>
            <w:r w:rsidRPr="00AF665A">
              <w:rPr>
                <w:lang w:val="ru-RU"/>
              </w:rPr>
              <w:t xml:space="preserve"> </w:t>
            </w:r>
            <w:r w:rsidRPr="00AF665A">
              <w:rPr>
                <w:rFonts w:ascii="Times New Roman" w:hAnsi="Times New Roman" w:cs="Times New Roman"/>
                <w:color w:val="000000"/>
                <w:sz w:val="24"/>
                <w:szCs w:val="24"/>
                <w:lang w:val="ru-RU"/>
              </w:rPr>
              <w:t>изданий</w:t>
            </w:r>
            <w:r w:rsidRPr="00AF665A">
              <w:rPr>
                <w:lang w:val="ru-RU"/>
              </w:rPr>
              <w:t xml:space="preserve"> </w:t>
            </w:r>
            <w:r w:rsidRPr="00AF665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AF665A">
              <w:rPr>
                <w:rFonts w:ascii="Times New Roman" w:hAnsi="Times New Roman" w:cs="Times New Roman"/>
                <w:color w:val="000000"/>
                <w:sz w:val="24"/>
                <w:szCs w:val="24"/>
                <w:lang w:val="ru-RU"/>
              </w:rPr>
              <w:t>»</w:t>
            </w:r>
            <w:r w:rsidRPr="00AF665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092ED8" w:rsidRDefault="00092ED8"/>
        </w:tc>
      </w:tr>
      <w:tr w:rsidR="00092ED8">
        <w:trPr>
          <w:trHeight w:hRule="exact" w:val="555"/>
        </w:trPr>
        <w:tc>
          <w:tcPr>
            <w:tcW w:w="426" w:type="dxa"/>
          </w:tcPr>
          <w:p w:rsidR="00092ED8" w:rsidRDefault="00092ED8"/>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Pr="00AF665A" w:rsidRDefault="004E42D7">
            <w:pPr>
              <w:spacing w:after="0" w:line="240" w:lineRule="auto"/>
              <w:jc w:val="both"/>
              <w:rPr>
                <w:sz w:val="24"/>
                <w:szCs w:val="24"/>
                <w:lang w:val="ru-RU"/>
              </w:rPr>
            </w:pPr>
            <w:r w:rsidRPr="00AF665A">
              <w:rPr>
                <w:rFonts w:ascii="Times New Roman" w:hAnsi="Times New Roman" w:cs="Times New Roman"/>
                <w:color w:val="000000"/>
                <w:sz w:val="24"/>
                <w:szCs w:val="24"/>
                <w:lang w:val="ru-RU"/>
              </w:rPr>
              <w:t>Международная</w:t>
            </w:r>
            <w:r w:rsidRPr="00AF665A">
              <w:rPr>
                <w:lang w:val="ru-RU"/>
              </w:rPr>
              <w:t xml:space="preserve"> </w:t>
            </w:r>
            <w:r w:rsidRPr="00AF665A">
              <w:rPr>
                <w:rFonts w:ascii="Times New Roman" w:hAnsi="Times New Roman" w:cs="Times New Roman"/>
                <w:color w:val="000000"/>
                <w:sz w:val="24"/>
                <w:szCs w:val="24"/>
                <w:lang w:val="ru-RU"/>
              </w:rPr>
              <w:t>база</w:t>
            </w:r>
            <w:r w:rsidRPr="00AF665A">
              <w:rPr>
                <w:lang w:val="ru-RU"/>
              </w:rPr>
              <w:t xml:space="preserve"> </w:t>
            </w:r>
            <w:r w:rsidRPr="00AF665A">
              <w:rPr>
                <w:rFonts w:ascii="Times New Roman" w:hAnsi="Times New Roman" w:cs="Times New Roman"/>
                <w:color w:val="000000"/>
                <w:sz w:val="24"/>
                <w:szCs w:val="24"/>
                <w:lang w:val="ru-RU"/>
              </w:rPr>
              <w:t>полнотекстовых</w:t>
            </w:r>
            <w:r w:rsidRPr="00AF665A">
              <w:rPr>
                <w:lang w:val="ru-RU"/>
              </w:rPr>
              <w:t xml:space="preserve"> </w:t>
            </w:r>
            <w:r w:rsidRPr="00AF665A">
              <w:rPr>
                <w:rFonts w:ascii="Times New Roman" w:hAnsi="Times New Roman" w:cs="Times New Roman"/>
                <w:color w:val="000000"/>
                <w:sz w:val="24"/>
                <w:szCs w:val="24"/>
                <w:lang w:val="ru-RU"/>
              </w:rPr>
              <w:t>журналов</w:t>
            </w:r>
            <w:r w:rsidRPr="00AF665A">
              <w:rPr>
                <w:lang w:val="ru-RU"/>
              </w:rPr>
              <w:t xml:space="preserve"> </w:t>
            </w:r>
            <w:r>
              <w:rPr>
                <w:rFonts w:ascii="Times New Roman" w:hAnsi="Times New Roman" w:cs="Times New Roman"/>
                <w:color w:val="000000"/>
                <w:sz w:val="24"/>
                <w:szCs w:val="24"/>
              </w:rPr>
              <w:t>Springer</w:t>
            </w:r>
            <w:r w:rsidRPr="00AF665A">
              <w:rPr>
                <w:lang w:val="ru-RU"/>
              </w:rPr>
              <w:t xml:space="preserve"> </w:t>
            </w:r>
            <w:r>
              <w:rPr>
                <w:rFonts w:ascii="Times New Roman" w:hAnsi="Times New Roman" w:cs="Times New Roman"/>
                <w:color w:val="000000"/>
                <w:sz w:val="24"/>
                <w:szCs w:val="24"/>
              </w:rPr>
              <w:t>Journals</w:t>
            </w:r>
            <w:r w:rsidRPr="00AF665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92ED8" w:rsidRDefault="004E42D7">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092ED8" w:rsidRDefault="00092ED8"/>
        </w:tc>
      </w:tr>
      <w:tr w:rsidR="00092ED8" w:rsidRPr="00AF665A">
        <w:trPr>
          <w:trHeight w:hRule="exact" w:val="285"/>
        </w:trPr>
        <w:tc>
          <w:tcPr>
            <w:tcW w:w="9370" w:type="dxa"/>
            <w:gridSpan w:val="4"/>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b/>
                <w:color w:val="000000"/>
                <w:sz w:val="24"/>
                <w:szCs w:val="24"/>
                <w:lang w:val="ru-RU"/>
              </w:rPr>
              <w:t>9</w:t>
            </w:r>
            <w:r w:rsidRPr="00AF665A">
              <w:rPr>
                <w:lang w:val="ru-RU"/>
              </w:rPr>
              <w:t xml:space="preserve"> </w:t>
            </w:r>
            <w:r w:rsidRPr="00AF665A">
              <w:rPr>
                <w:rFonts w:ascii="Times New Roman" w:hAnsi="Times New Roman" w:cs="Times New Roman"/>
                <w:b/>
                <w:color w:val="000000"/>
                <w:sz w:val="24"/>
                <w:szCs w:val="24"/>
                <w:lang w:val="ru-RU"/>
              </w:rPr>
              <w:t>Материально-техническое</w:t>
            </w:r>
            <w:r w:rsidRPr="00AF665A">
              <w:rPr>
                <w:lang w:val="ru-RU"/>
              </w:rPr>
              <w:t xml:space="preserve"> </w:t>
            </w:r>
            <w:r w:rsidRPr="00AF665A">
              <w:rPr>
                <w:rFonts w:ascii="Times New Roman" w:hAnsi="Times New Roman" w:cs="Times New Roman"/>
                <w:b/>
                <w:color w:val="000000"/>
                <w:sz w:val="24"/>
                <w:szCs w:val="24"/>
                <w:lang w:val="ru-RU"/>
              </w:rPr>
              <w:t>обеспечение</w:t>
            </w:r>
            <w:r w:rsidRPr="00AF665A">
              <w:rPr>
                <w:lang w:val="ru-RU"/>
              </w:rPr>
              <w:t xml:space="preserve"> </w:t>
            </w:r>
            <w:r w:rsidRPr="00AF665A">
              <w:rPr>
                <w:rFonts w:ascii="Times New Roman" w:hAnsi="Times New Roman" w:cs="Times New Roman"/>
                <w:b/>
                <w:color w:val="000000"/>
                <w:sz w:val="24"/>
                <w:szCs w:val="24"/>
                <w:lang w:val="ru-RU"/>
              </w:rPr>
              <w:t>дисциплины</w:t>
            </w:r>
            <w:r w:rsidRPr="00AF665A">
              <w:rPr>
                <w:lang w:val="ru-RU"/>
              </w:rPr>
              <w:t xml:space="preserve"> </w:t>
            </w:r>
            <w:r w:rsidRPr="00AF665A">
              <w:rPr>
                <w:rFonts w:ascii="Times New Roman" w:hAnsi="Times New Roman" w:cs="Times New Roman"/>
                <w:b/>
                <w:color w:val="000000"/>
                <w:sz w:val="24"/>
                <w:szCs w:val="24"/>
                <w:lang w:val="ru-RU"/>
              </w:rPr>
              <w:t>(модуля)</w:t>
            </w:r>
            <w:r w:rsidRPr="00AF665A">
              <w:rPr>
                <w:lang w:val="ru-RU"/>
              </w:rPr>
              <w:t xml:space="preserve"> </w:t>
            </w:r>
          </w:p>
        </w:tc>
      </w:tr>
      <w:tr w:rsidR="00092ED8" w:rsidRPr="00AF665A">
        <w:trPr>
          <w:trHeight w:hRule="exact" w:val="138"/>
        </w:trPr>
        <w:tc>
          <w:tcPr>
            <w:tcW w:w="426" w:type="dxa"/>
          </w:tcPr>
          <w:p w:rsidR="00092ED8" w:rsidRPr="00AF665A" w:rsidRDefault="00092ED8">
            <w:pPr>
              <w:rPr>
                <w:lang w:val="ru-RU"/>
              </w:rPr>
            </w:pPr>
          </w:p>
        </w:tc>
        <w:tc>
          <w:tcPr>
            <w:tcW w:w="5671" w:type="dxa"/>
          </w:tcPr>
          <w:p w:rsidR="00092ED8" w:rsidRPr="00AF665A" w:rsidRDefault="00092ED8">
            <w:pPr>
              <w:rPr>
                <w:lang w:val="ru-RU"/>
              </w:rPr>
            </w:pPr>
          </w:p>
        </w:tc>
        <w:tc>
          <w:tcPr>
            <w:tcW w:w="3119" w:type="dxa"/>
          </w:tcPr>
          <w:p w:rsidR="00092ED8" w:rsidRPr="00AF665A" w:rsidRDefault="00092ED8">
            <w:pPr>
              <w:rPr>
                <w:lang w:val="ru-RU"/>
              </w:rPr>
            </w:pPr>
          </w:p>
        </w:tc>
        <w:tc>
          <w:tcPr>
            <w:tcW w:w="143" w:type="dxa"/>
          </w:tcPr>
          <w:p w:rsidR="00092ED8" w:rsidRPr="00AF665A" w:rsidRDefault="00092ED8">
            <w:pPr>
              <w:rPr>
                <w:lang w:val="ru-RU"/>
              </w:rPr>
            </w:pPr>
          </w:p>
        </w:tc>
      </w:tr>
      <w:tr w:rsidR="00092ED8" w:rsidRPr="00AF665A">
        <w:trPr>
          <w:trHeight w:hRule="exact" w:val="270"/>
        </w:trPr>
        <w:tc>
          <w:tcPr>
            <w:tcW w:w="9370" w:type="dxa"/>
            <w:gridSpan w:val="4"/>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Материально-техническое</w:t>
            </w:r>
            <w:r w:rsidRPr="00AF665A">
              <w:rPr>
                <w:lang w:val="ru-RU"/>
              </w:rPr>
              <w:t xml:space="preserve"> </w:t>
            </w:r>
            <w:r w:rsidRPr="00AF665A">
              <w:rPr>
                <w:rFonts w:ascii="Times New Roman" w:hAnsi="Times New Roman" w:cs="Times New Roman"/>
                <w:color w:val="000000"/>
                <w:sz w:val="24"/>
                <w:szCs w:val="24"/>
                <w:lang w:val="ru-RU"/>
              </w:rPr>
              <w:t>обеспечение</w:t>
            </w:r>
            <w:r w:rsidRPr="00AF665A">
              <w:rPr>
                <w:lang w:val="ru-RU"/>
              </w:rPr>
              <w:t xml:space="preserve"> </w:t>
            </w:r>
            <w:r w:rsidRPr="00AF665A">
              <w:rPr>
                <w:rFonts w:ascii="Times New Roman" w:hAnsi="Times New Roman" w:cs="Times New Roman"/>
                <w:color w:val="000000"/>
                <w:sz w:val="24"/>
                <w:szCs w:val="24"/>
                <w:lang w:val="ru-RU"/>
              </w:rPr>
              <w:t>дисциплины</w:t>
            </w:r>
            <w:r w:rsidRPr="00AF665A">
              <w:rPr>
                <w:lang w:val="ru-RU"/>
              </w:rPr>
              <w:t xml:space="preserve"> </w:t>
            </w:r>
            <w:r w:rsidRPr="00AF665A">
              <w:rPr>
                <w:rFonts w:ascii="Times New Roman" w:hAnsi="Times New Roman" w:cs="Times New Roman"/>
                <w:color w:val="000000"/>
                <w:sz w:val="24"/>
                <w:szCs w:val="24"/>
                <w:lang w:val="ru-RU"/>
              </w:rPr>
              <w:t>включает:</w:t>
            </w:r>
            <w:r w:rsidRPr="00AF665A">
              <w:rPr>
                <w:lang w:val="ru-RU"/>
              </w:rPr>
              <w:t xml:space="preserve"> </w:t>
            </w:r>
          </w:p>
        </w:tc>
      </w:tr>
      <w:tr w:rsidR="00092ED8" w:rsidRPr="00AF665A">
        <w:trPr>
          <w:trHeight w:hRule="exact" w:val="14"/>
        </w:trPr>
        <w:tc>
          <w:tcPr>
            <w:tcW w:w="9370" w:type="dxa"/>
            <w:gridSpan w:val="4"/>
            <w:vMerge w:val="restart"/>
            <w:shd w:val="clear" w:color="000000" w:fill="FFFFFF"/>
            <w:tcMar>
              <w:left w:w="34" w:type="dxa"/>
              <w:right w:w="34" w:type="dxa"/>
            </w:tcMar>
          </w:tcPr>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1.</w:t>
            </w:r>
            <w:r w:rsidRPr="00AF665A">
              <w:rPr>
                <w:lang w:val="ru-RU"/>
              </w:rPr>
              <w:t xml:space="preserve"> </w:t>
            </w:r>
            <w:r w:rsidRPr="00AF665A">
              <w:rPr>
                <w:rFonts w:ascii="Times New Roman" w:hAnsi="Times New Roman" w:cs="Times New Roman"/>
                <w:color w:val="000000"/>
                <w:sz w:val="24"/>
                <w:szCs w:val="24"/>
                <w:lang w:val="ru-RU"/>
              </w:rPr>
              <w:t>Учебные</w:t>
            </w:r>
            <w:r w:rsidRPr="00AF665A">
              <w:rPr>
                <w:lang w:val="ru-RU"/>
              </w:rPr>
              <w:t xml:space="preserve"> </w:t>
            </w:r>
            <w:r w:rsidRPr="00AF665A">
              <w:rPr>
                <w:rFonts w:ascii="Times New Roman" w:hAnsi="Times New Roman" w:cs="Times New Roman"/>
                <w:color w:val="000000"/>
                <w:sz w:val="24"/>
                <w:szCs w:val="24"/>
                <w:lang w:val="ru-RU"/>
              </w:rPr>
              <w:t>аудитории</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проведения</w:t>
            </w:r>
            <w:r w:rsidRPr="00AF665A">
              <w:rPr>
                <w:lang w:val="ru-RU"/>
              </w:rPr>
              <w:t xml:space="preserve"> </w:t>
            </w:r>
            <w:r w:rsidRPr="00AF665A">
              <w:rPr>
                <w:rFonts w:ascii="Times New Roman" w:hAnsi="Times New Roman" w:cs="Times New Roman"/>
                <w:color w:val="000000"/>
                <w:sz w:val="24"/>
                <w:szCs w:val="24"/>
                <w:lang w:val="ru-RU"/>
              </w:rPr>
              <w:t>занятий</w:t>
            </w:r>
            <w:r w:rsidRPr="00AF665A">
              <w:rPr>
                <w:lang w:val="ru-RU"/>
              </w:rPr>
              <w:t xml:space="preserve"> </w:t>
            </w:r>
            <w:r w:rsidRPr="00AF665A">
              <w:rPr>
                <w:rFonts w:ascii="Times New Roman" w:hAnsi="Times New Roman" w:cs="Times New Roman"/>
                <w:color w:val="000000"/>
                <w:sz w:val="24"/>
                <w:szCs w:val="24"/>
                <w:lang w:val="ru-RU"/>
              </w:rPr>
              <w:t>лекционного</w:t>
            </w:r>
            <w:r w:rsidRPr="00AF665A">
              <w:rPr>
                <w:lang w:val="ru-RU"/>
              </w:rPr>
              <w:t xml:space="preserve"> </w:t>
            </w:r>
            <w:r w:rsidRPr="00AF665A">
              <w:rPr>
                <w:rFonts w:ascii="Times New Roman" w:hAnsi="Times New Roman" w:cs="Times New Roman"/>
                <w:color w:val="000000"/>
                <w:sz w:val="24"/>
                <w:szCs w:val="24"/>
                <w:lang w:val="ru-RU"/>
              </w:rPr>
              <w:t>типа:</w:t>
            </w:r>
            <w:r w:rsidRPr="00AF665A">
              <w:rPr>
                <w:lang w:val="ru-RU"/>
              </w:rPr>
              <w:t xml:space="preserve"> </w:t>
            </w:r>
            <w:r w:rsidRPr="00AF665A">
              <w:rPr>
                <w:rFonts w:ascii="Times New Roman" w:hAnsi="Times New Roman" w:cs="Times New Roman"/>
                <w:color w:val="000000"/>
                <w:sz w:val="24"/>
                <w:szCs w:val="24"/>
                <w:lang w:val="ru-RU"/>
              </w:rPr>
              <w:t>мультимедийные</w:t>
            </w:r>
            <w:r w:rsidRPr="00AF665A">
              <w:rPr>
                <w:lang w:val="ru-RU"/>
              </w:rPr>
              <w:t xml:space="preserve"> </w:t>
            </w:r>
            <w:r w:rsidRPr="00AF665A">
              <w:rPr>
                <w:rFonts w:ascii="Times New Roman" w:hAnsi="Times New Roman" w:cs="Times New Roman"/>
                <w:color w:val="000000"/>
                <w:sz w:val="24"/>
                <w:szCs w:val="24"/>
                <w:lang w:val="ru-RU"/>
              </w:rPr>
              <w:t>средства</w:t>
            </w:r>
            <w:r w:rsidRPr="00AF665A">
              <w:rPr>
                <w:lang w:val="ru-RU"/>
              </w:rPr>
              <w:t xml:space="preserve"> </w:t>
            </w:r>
            <w:r w:rsidRPr="00AF665A">
              <w:rPr>
                <w:rFonts w:ascii="Times New Roman" w:hAnsi="Times New Roman" w:cs="Times New Roman"/>
                <w:color w:val="000000"/>
                <w:sz w:val="24"/>
                <w:szCs w:val="24"/>
                <w:lang w:val="ru-RU"/>
              </w:rPr>
              <w:t>хранения,</w:t>
            </w:r>
            <w:r w:rsidRPr="00AF665A">
              <w:rPr>
                <w:lang w:val="ru-RU"/>
              </w:rPr>
              <w:t xml:space="preserve"> </w:t>
            </w:r>
            <w:r w:rsidRPr="00AF665A">
              <w:rPr>
                <w:rFonts w:ascii="Times New Roman" w:hAnsi="Times New Roman" w:cs="Times New Roman"/>
                <w:color w:val="000000"/>
                <w:sz w:val="24"/>
                <w:szCs w:val="24"/>
                <w:lang w:val="ru-RU"/>
              </w:rPr>
              <w:t>передачи</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представления</w:t>
            </w:r>
            <w:r w:rsidRPr="00AF665A">
              <w:rPr>
                <w:lang w:val="ru-RU"/>
              </w:rPr>
              <w:t xml:space="preserve"> </w:t>
            </w:r>
            <w:r w:rsidRPr="00AF665A">
              <w:rPr>
                <w:rFonts w:ascii="Times New Roman" w:hAnsi="Times New Roman" w:cs="Times New Roman"/>
                <w:color w:val="000000"/>
                <w:sz w:val="24"/>
                <w:szCs w:val="24"/>
                <w:lang w:val="ru-RU"/>
              </w:rPr>
              <w:t>информации</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2.</w:t>
            </w:r>
            <w:r w:rsidRPr="00AF665A">
              <w:rPr>
                <w:lang w:val="ru-RU"/>
              </w:rPr>
              <w:t xml:space="preserve"> </w:t>
            </w:r>
            <w:r w:rsidRPr="00AF665A">
              <w:rPr>
                <w:rFonts w:ascii="Times New Roman" w:hAnsi="Times New Roman" w:cs="Times New Roman"/>
                <w:color w:val="000000"/>
                <w:sz w:val="24"/>
                <w:szCs w:val="24"/>
                <w:lang w:val="ru-RU"/>
              </w:rPr>
              <w:t>Учебные</w:t>
            </w:r>
            <w:r w:rsidRPr="00AF665A">
              <w:rPr>
                <w:lang w:val="ru-RU"/>
              </w:rPr>
              <w:t xml:space="preserve"> </w:t>
            </w:r>
            <w:r w:rsidRPr="00AF665A">
              <w:rPr>
                <w:rFonts w:ascii="Times New Roman" w:hAnsi="Times New Roman" w:cs="Times New Roman"/>
                <w:color w:val="000000"/>
                <w:sz w:val="24"/>
                <w:szCs w:val="24"/>
                <w:lang w:val="ru-RU"/>
              </w:rPr>
              <w:t>аудитории</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проведения</w:t>
            </w:r>
            <w:r w:rsidRPr="00AF665A">
              <w:rPr>
                <w:lang w:val="ru-RU"/>
              </w:rPr>
              <w:t xml:space="preserve"> </w:t>
            </w:r>
            <w:r w:rsidRPr="00AF665A">
              <w:rPr>
                <w:rFonts w:ascii="Times New Roman" w:hAnsi="Times New Roman" w:cs="Times New Roman"/>
                <w:color w:val="000000"/>
                <w:sz w:val="24"/>
                <w:szCs w:val="24"/>
                <w:lang w:val="ru-RU"/>
              </w:rPr>
              <w:t>практических</w:t>
            </w:r>
            <w:r w:rsidRPr="00AF665A">
              <w:rPr>
                <w:lang w:val="ru-RU"/>
              </w:rPr>
              <w:t xml:space="preserve"> </w:t>
            </w:r>
            <w:r w:rsidRPr="00AF665A">
              <w:rPr>
                <w:rFonts w:ascii="Times New Roman" w:hAnsi="Times New Roman" w:cs="Times New Roman"/>
                <w:color w:val="000000"/>
                <w:sz w:val="24"/>
                <w:szCs w:val="24"/>
                <w:lang w:val="ru-RU"/>
              </w:rPr>
              <w:t>занятий,</w:t>
            </w:r>
            <w:r w:rsidRPr="00AF665A">
              <w:rPr>
                <w:lang w:val="ru-RU"/>
              </w:rPr>
              <w:t xml:space="preserve"> </w:t>
            </w:r>
            <w:r w:rsidRPr="00AF665A">
              <w:rPr>
                <w:rFonts w:ascii="Times New Roman" w:hAnsi="Times New Roman" w:cs="Times New Roman"/>
                <w:color w:val="000000"/>
                <w:sz w:val="24"/>
                <w:szCs w:val="24"/>
                <w:lang w:val="ru-RU"/>
              </w:rPr>
              <w:t>групповых</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индивидуальных</w:t>
            </w:r>
            <w:r w:rsidRPr="00AF665A">
              <w:rPr>
                <w:lang w:val="ru-RU"/>
              </w:rPr>
              <w:t xml:space="preserve"> </w:t>
            </w:r>
            <w:r w:rsidRPr="00AF665A">
              <w:rPr>
                <w:rFonts w:ascii="Times New Roman" w:hAnsi="Times New Roman" w:cs="Times New Roman"/>
                <w:color w:val="000000"/>
                <w:sz w:val="24"/>
                <w:szCs w:val="24"/>
                <w:lang w:val="ru-RU"/>
              </w:rPr>
              <w:t>консультаций,</w:t>
            </w:r>
            <w:r w:rsidRPr="00AF665A">
              <w:rPr>
                <w:lang w:val="ru-RU"/>
              </w:rPr>
              <w:t xml:space="preserve"> </w:t>
            </w:r>
            <w:r w:rsidRPr="00AF665A">
              <w:rPr>
                <w:rFonts w:ascii="Times New Roman" w:hAnsi="Times New Roman" w:cs="Times New Roman"/>
                <w:color w:val="000000"/>
                <w:sz w:val="24"/>
                <w:szCs w:val="24"/>
                <w:lang w:val="ru-RU"/>
              </w:rPr>
              <w:t>текущего</w:t>
            </w:r>
            <w:r w:rsidRPr="00AF665A">
              <w:rPr>
                <w:lang w:val="ru-RU"/>
              </w:rPr>
              <w:t xml:space="preserve"> </w:t>
            </w:r>
            <w:r w:rsidRPr="00AF665A">
              <w:rPr>
                <w:rFonts w:ascii="Times New Roman" w:hAnsi="Times New Roman" w:cs="Times New Roman"/>
                <w:color w:val="000000"/>
                <w:sz w:val="24"/>
                <w:szCs w:val="24"/>
                <w:lang w:val="ru-RU"/>
              </w:rPr>
              <w:t>контроля</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промежуточной</w:t>
            </w:r>
            <w:r w:rsidRPr="00AF665A">
              <w:rPr>
                <w:lang w:val="ru-RU"/>
              </w:rPr>
              <w:t xml:space="preserve"> </w:t>
            </w:r>
            <w:r w:rsidRPr="00AF665A">
              <w:rPr>
                <w:rFonts w:ascii="Times New Roman" w:hAnsi="Times New Roman" w:cs="Times New Roman"/>
                <w:color w:val="000000"/>
                <w:sz w:val="24"/>
                <w:szCs w:val="24"/>
                <w:lang w:val="ru-RU"/>
              </w:rPr>
              <w:t>аттестации:</w:t>
            </w:r>
            <w:r w:rsidRPr="00AF665A">
              <w:rPr>
                <w:lang w:val="ru-RU"/>
              </w:rPr>
              <w:t xml:space="preserve"> </w:t>
            </w:r>
            <w:r w:rsidRPr="00AF665A">
              <w:rPr>
                <w:rFonts w:ascii="Times New Roman" w:hAnsi="Times New Roman" w:cs="Times New Roman"/>
                <w:color w:val="000000"/>
                <w:sz w:val="24"/>
                <w:szCs w:val="24"/>
                <w:lang w:val="ru-RU"/>
              </w:rPr>
              <w:t>мультимедийные</w:t>
            </w:r>
            <w:r w:rsidRPr="00AF665A">
              <w:rPr>
                <w:lang w:val="ru-RU"/>
              </w:rPr>
              <w:t xml:space="preserve"> </w:t>
            </w:r>
            <w:r w:rsidRPr="00AF665A">
              <w:rPr>
                <w:rFonts w:ascii="Times New Roman" w:hAnsi="Times New Roman" w:cs="Times New Roman"/>
                <w:color w:val="000000"/>
                <w:sz w:val="24"/>
                <w:szCs w:val="24"/>
                <w:lang w:val="ru-RU"/>
              </w:rPr>
              <w:t>средства</w:t>
            </w:r>
            <w:r w:rsidRPr="00AF665A">
              <w:rPr>
                <w:lang w:val="ru-RU"/>
              </w:rPr>
              <w:t xml:space="preserve"> </w:t>
            </w:r>
            <w:r w:rsidRPr="00AF665A">
              <w:rPr>
                <w:rFonts w:ascii="Times New Roman" w:hAnsi="Times New Roman" w:cs="Times New Roman"/>
                <w:color w:val="000000"/>
                <w:sz w:val="24"/>
                <w:szCs w:val="24"/>
                <w:lang w:val="ru-RU"/>
              </w:rPr>
              <w:t>хранения,</w:t>
            </w:r>
            <w:r w:rsidRPr="00AF665A">
              <w:rPr>
                <w:lang w:val="ru-RU"/>
              </w:rPr>
              <w:t xml:space="preserve"> </w:t>
            </w:r>
            <w:r w:rsidRPr="00AF665A">
              <w:rPr>
                <w:rFonts w:ascii="Times New Roman" w:hAnsi="Times New Roman" w:cs="Times New Roman"/>
                <w:color w:val="000000"/>
                <w:sz w:val="24"/>
                <w:szCs w:val="24"/>
                <w:lang w:val="ru-RU"/>
              </w:rPr>
              <w:t>передачи</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представления</w:t>
            </w:r>
            <w:r w:rsidRPr="00AF665A">
              <w:rPr>
                <w:lang w:val="ru-RU"/>
              </w:rPr>
              <w:t xml:space="preserve"> </w:t>
            </w:r>
            <w:r w:rsidRPr="00AF665A">
              <w:rPr>
                <w:rFonts w:ascii="Times New Roman" w:hAnsi="Times New Roman" w:cs="Times New Roman"/>
                <w:color w:val="000000"/>
                <w:sz w:val="24"/>
                <w:szCs w:val="24"/>
                <w:lang w:val="ru-RU"/>
              </w:rPr>
              <w:t>информации;</w:t>
            </w:r>
            <w:r w:rsidRPr="00AF665A">
              <w:rPr>
                <w:lang w:val="ru-RU"/>
              </w:rPr>
              <w:t xml:space="preserve"> </w:t>
            </w:r>
            <w:r w:rsidRPr="00AF665A">
              <w:rPr>
                <w:rFonts w:ascii="Times New Roman" w:hAnsi="Times New Roman" w:cs="Times New Roman"/>
                <w:color w:val="000000"/>
                <w:sz w:val="24"/>
                <w:szCs w:val="24"/>
                <w:lang w:val="ru-RU"/>
              </w:rPr>
              <w:t>комплекс</w:t>
            </w:r>
            <w:r w:rsidRPr="00AF665A">
              <w:rPr>
                <w:lang w:val="ru-RU"/>
              </w:rPr>
              <w:t xml:space="preserve"> </w:t>
            </w:r>
            <w:r w:rsidRPr="00AF665A">
              <w:rPr>
                <w:rFonts w:ascii="Times New Roman" w:hAnsi="Times New Roman" w:cs="Times New Roman"/>
                <w:color w:val="000000"/>
                <w:sz w:val="24"/>
                <w:szCs w:val="24"/>
                <w:lang w:val="ru-RU"/>
              </w:rPr>
              <w:t>тестовых</w:t>
            </w:r>
            <w:r w:rsidRPr="00AF665A">
              <w:rPr>
                <w:lang w:val="ru-RU"/>
              </w:rPr>
              <w:t xml:space="preserve"> </w:t>
            </w:r>
            <w:r w:rsidRPr="00AF665A">
              <w:rPr>
                <w:rFonts w:ascii="Times New Roman" w:hAnsi="Times New Roman" w:cs="Times New Roman"/>
                <w:color w:val="000000"/>
                <w:sz w:val="24"/>
                <w:szCs w:val="24"/>
                <w:lang w:val="ru-RU"/>
              </w:rPr>
              <w:t>заданий</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проведения</w:t>
            </w:r>
            <w:r w:rsidRPr="00AF665A">
              <w:rPr>
                <w:lang w:val="ru-RU"/>
              </w:rPr>
              <w:t xml:space="preserve"> </w:t>
            </w:r>
            <w:r w:rsidRPr="00AF665A">
              <w:rPr>
                <w:rFonts w:ascii="Times New Roman" w:hAnsi="Times New Roman" w:cs="Times New Roman"/>
                <w:color w:val="000000"/>
                <w:sz w:val="24"/>
                <w:szCs w:val="24"/>
                <w:lang w:val="ru-RU"/>
              </w:rPr>
              <w:t>промежуточных</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рубежных</w:t>
            </w:r>
            <w:r w:rsidRPr="00AF665A">
              <w:rPr>
                <w:lang w:val="ru-RU"/>
              </w:rPr>
              <w:t xml:space="preserve"> </w:t>
            </w:r>
            <w:r w:rsidRPr="00AF665A">
              <w:rPr>
                <w:rFonts w:ascii="Times New Roman" w:hAnsi="Times New Roman" w:cs="Times New Roman"/>
                <w:color w:val="000000"/>
                <w:sz w:val="24"/>
                <w:szCs w:val="24"/>
                <w:lang w:val="ru-RU"/>
              </w:rPr>
              <w:t>контролей.</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3.</w:t>
            </w:r>
            <w:r w:rsidRPr="00AF665A">
              <w:rPr>
                <w:lang w:val="ru-RU"/>
              </w:rPr>
              <w:t xml:space="preserve"> </w:t>
            </w:r>
            <w:r w:rsidRPr="00AF665A">
              <w:rPr>
                <w:rFonts w:ascii="Times New Roman" w:hAnsi="Times New Roman" w:cs="Times New Roman"/>
                <w:color w:val="000000"/>
                <w:sz w:val="24"/>
                <w:szCs w:val="24"/>
                <w:lang w:val="ru-RU"/>
              </w:rPr>
              <w:t>Помещения</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самостоятельной</w:t>
            </w:r>
            <w:r w:rsidRPr="00AF665A">
              <w:rPr>
                <w:lang w:val="ru-RU"/>
              </w:rPr>
              <w:t xml:space="preserve"> </w:t>
            </w:r>
            <w:r w:rsidRPr="00AF665A">
              <w:rPr>
                <w:rFonts w:ascii="Times New Roman" w:hAnsi="Times New Roman" w:cs="Times New Roman"/>
                <w:color w:val="000000"/>
                <w:sz w:val="24"/>
                <w:szCs w:val="24"/>
                <w:lang w:val="ru-RU"/>
              </w:rPr>
              <w:t>работы:</w:t>
            </w:r>
            <w:r w:rsidRPr="00AF665A">
              <w:rPr>
                <w:lang w:val="ru-RU"/>
              </w:rPr>
              <w:t xml:space="preserve"> </w:t>
            </w:r>
            <w:r w:rsidRPr="00AF665A">
              <w:rPr>
                <w:rFonts w:ascii="Times New Roman" w:hAnsi="Times New Roman" w:cs="Times New Roman"/>
                <w:color w:val="000000"/>
                <w:sz w:val="24"/>
                <w:szCs w:val="24"/>
                <w:lang w:val="ru-RU"/>
              </w:rPr>
              <w:t>обучающихся:</w:t>
            </w:r>
            <w:r w:rsidRPr="00AF665A">
              <w:rPr>
                <w:lang w:val="ru-RU"/>
              </w:rPr>
              <w:t xml:space="preserve"> </w:t>
            </w:r>
            <w:r w:rsidRPr="00AF665A">
              <w:rPr>
                <w:rFonts w:ascii="Times New Roman" w:hAnsi="Times New Roman" w:cs="Times New Roman"/>
                <w:color w:val="000000"/>
                <w:sz w:val="24"/>
                <w:szCs w:val="24"/>
                <w:lang w:val="ru-RU"/>
              </w:rPr>
              <w:t>персональные</w:t>
            </w:r>
            <w:r w:rsidRPr="00AF665A">
              <w:rPr>
                <w:lang w:val="ru-RU"/>
              </w:rPr>
              <w:t xml:space="preserve"> </w:t>
            </w:r>
            <w:r w:rsidRPr="00AF665A">
              <w:rPr>
                <w:rFonts w:ascii="Times New Roman" w:hAnsi="Times New Roman" w:cs="Times New Roman"/>
                <w:color w:val="000000"/>
                <w:sz w:val="24"/>
                <w:szCs w:val="24"/>
                <w:lang w:val="ru-RU"/>
              </w:rPr>
              <w:t>компьютеры</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пакетом</w:t>
            </w:r>
            <w:r w:rsidRPr="00AF665A">
              <w:rPr>
                <w:lang w:val="ru-RU"/>
              </w:rPr>
              <w:t xml:space="preserve"> </w:t>
            </w:r>
            <w:r>
              <w:rPr>
                <w:rFonts w:ascii="Times New Roman" w:hAnsi="Times New Roman" w:cs="Times New Roman"/>
                <w:color w:val="000000"/>
                <w:sz w:val="24"/>
                <w:szCs w:val="24"/>
              </w:rPr>
              <w:t>MS</w:t>
            </w:r>
            <w:r w:rsidRPr="00AF665A">
              <w:rPr>
                <w:lang w:val="ru-RU"/>
              </w:rPr>
              <w:t xml:space="preserve"> </w:t>
            </w:r>
            <w:r>
              <w:rPr>
                <w:rFonts w:ascii="Times New Roman" w:hAnsi="Times New Roman" w:cs="Times New Roman"/>
                <w:color w:val="000000"/>
                <w:sz w:val="24"/>
                <w:szCs w:val="24"/>
              </w:rPr>
              <w:t>Office</w:t>
            </w:r>
            <w:r w:rsidRPr="00AF665A">
              <w:rPr>
                <w:rFonts w:ascii="Times New Roman" w:hAnsi="Times New Roman" w:cs="Times New Roman"/>
                <w:color w:val="000000"/>
                <w:sz w:val="24"/>
                <w:szCs w:val="24"/>
                <w:lang w:val="ru-RU"/>
              </w:rPr>
              <w:t>,</w:t>
            </w:r>
            <w:r w:rsidRPr="00AF665A">
              <w:rPr>
                <w:lang w:val="ru-RU"/>
              </w:rPr>
              <w:t xml:space="preserve"> </w:t>
            </w:r>
            <w:r w:rsidRPr="00AF665A">
              <w:rPr>
                <w:rFonts w:ascii="Times New Roman" w:hAnsi="Times New Roman" w:cs="Times New Roman"/>
                <w:color w:val="000000"/>
                <w:sz w:val="24"/>
                <w:szCs w:val="24"/>
                <w:lang w:val="ru-RU"/>
              </w:rPr>
              <w:t>выходом</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Интернет</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с</w:t>
            </w:r>
            <w:r w:rsidRPr="00AF665A">
              <w:rPr>
                <w:lang w:val="ru-RU"/>
              </w:rPr>
              <w:t xml:space="preserve"> </w:t>
            </w:r>
            <w:r w:rsidRPr="00AF665A">
              <w:rPr>
                <w:rFonts w:ascii="Times New Roman" w:hAnsi="Times New Roman" w:cs="Times New Roman"/>
                <w:color w:val="000000"/>
                <w:sz w:val="24"/>
                <w:szCs w:val="24"/>
                <w:lang w:val="ru-RU"/>
              </w:rPr>
              <w:t>доступом</w:t>
            </w:r>
            <w:r w:rsidRPr="00AF665A">
              <w:rPr>
                <w:lang w:val="ru-RU"/>
              </w:rPr>
              <w:t xml:space="preserve"> </w:t>
            </w:r>
            <w:r w:rsidRPr="00AF665A">
              <w:rPr>
                <w:rFonts w:ascii="Times New Roman" w:hAnsi="Times New Roman" w:cs="Times New Roman"/>
                <w:color w:val="000000"/>
                <w:sz w:val="24"/>
                <w:szCs w:val="24"/>
                <w:lang w:val="ru-RU"/>
              </w:rPr>
              <w:t>в</w:t>
            </w:r>
            <w:r w:rsidRPr="00AF665A">
              <w:rPr>
                <w:lang w:val="ru-RU"/>
              </w:rPr>
              <w:t xml:space="preserve"> </w:t>
            </w:r>
            <w:r w:rsidRPr="00AF665A">
              <w:rPr>
                <w:rFonts w:ascii="Times New Roman" w:hAnsi="Times New Roman" w:cs="Times New Roman"/>
                <w:color w:val="000000"/>
                <w:sz w:val="24"/>
                <w:szCs w:val="24"/>
                <w:lang w:val="ru-RU"/>
              </w:rPr>
              <w:t>электронную</w:t>
            </w:r>
            <w:r w:rsidRPr="00AF665A">
              <w:rPr>
                <w:lang w:val="ru-RU"/>
              </w:rPr>
              <w:t xml:space="preserve"> </w:t>
            </w:r>
            <w:r w:rsidRPr="00AF665A">
              <w:rPr>
                <w:rFonts w:ascii="Times New Roman" w:hAnsi="Times New Roman" w:cs="Times New Roman"/>
                <w:color w:val="000000"/>
                <w:sz w:val="24"/>
                <w:szCs w:val="24"/>
                <w:lang w:val="ru-RU"/>
              </w:rPr>
              <w:t>информационно-образовательную</w:t>
            </w:r>
            <w:r w:rsidRPr="00AF665A">
              <w:rPr>
                <w:lang w:val="ru-RU"/>
              </w:rPr>
              <w:t xml:space="preserve"> </w:t>
            </w:r>
            <w:r w:rsidRPr="00AF665A">
              <w:rPr>
                <w:rFonts w:ascii="Times New Roman" w:hAnsi="Times New Roman" w:cs="Times New Roman"/>
                <w:color w:val="000000"/>
                <w:sz w:val="24"/>
                <w:szCs w:val="24"/>
                <w:lang w:val="ru-RU"/>
              </w:rPr>
              <w:t>среду</w:t>
            </w:r>
            <w:r w:rsidRPr="00AF665A">
              <w:rPr>
                <w:lang w:val="ru-RU"/>
              </w:rPr>
              <w:t xml:space="preserve"> </w:t>
            </w:r>
            <w:r w:rsidRPr="00AF665A">
              <w:rPr>
                <w:rFonts w:ascii="Times New Roman" w:hAnsi="Times New Roman" w:cs="Times New Roman"/>
                <w:color w:val="000000"/>
                <w:sz w:val="24"/>
                <w:szCs w:val="24"/>
                <w:lang w:val="ru-RU"/>
              </w:rPr>
              <w:t>университета;</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rFonts w:ascii="Times New Roman" w:hAnsi="Times New Roman" w:cs="Times New Roman"/>
                <w:color w:val="000000"/>
                <w:sz w:val="24"/>
                <w:szCs w:val="24"/>
                <w:lang w:val="ru-RU"/>
              </w:rPr>
              <w:t>4.</w:t>
            </w:r>
            <w:r w:rsidRPr="00AF665A">
              <w:rPr>
                <w:lang w:val="ru-RU"/>
              </w:rPr>
              <w:t xml:space="preserve"> </w:t>
            </w:r>
            <w:r w:rsidRPr="00AF665A">
              <w:rPr>
                <w:rFonts w:ascii="Times New Roman" w:hAnsi="Times New Roman" w:cs="Times New Roman"/>
                <w:color w:val="000000"/>
                <w:sz w:val="24"/>
                <w:szCs w:val="24"/>
                <w:lang w:val="ru-RU"/>
              </w:rPr>
              <w:t>Помещения</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хранения</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профилактического</w:t>
            </w:r>
            <w:r w:rsidRPr="00AF665A">
              <w:rPr>
                <w:lang w:val="ru-RU"/>
              </w:rPr>
              <w:t xml:space="preserve"> </w:t>
            </w:r>
            <w:r w:rsidRPr="00AF665A">
              <w:rPr>
                <w:rFonts w:ascii="Times New Roman" w:hAnsi="Times New Roman" w:cs="Times New Roman"/>
                <w:color w:val="000000"/>
                <w:sz w:val="24"/>
                <w:szCs w:val="24"/>
                <w:lang w:val="ru-RU"/>
              </w:rPr>
              <w:t>обслуживания</w:t>
            </w:r>
            <w:r w:rsidRPr="00AF665A">
              <w:rPr>
                <w:lang w:val="ru-RU"/>
              </w:rPr>
              <w:t xml:space="preserve"> </w:t>
            </w:r>
            <w:r w:rsidRPr="00AF665A">
              <w:rPr>
                <w:rFonts w:ascii="Times New Roman" w:hAnsi="Times New Roman" w:cs="Times New Roman"/>
                <w:color w:val="000000"/>
                <w:sz w:val="24"/>
                <w:szCs w:val="24"/>
                <w:lang w:val="ru-RU"/>
              </w:rPr>
              <w:t>учебного</w:t>
            </w:r>
            <w:r w:rsidRPr="00AF665A">
              <w:rPr>
                <w:lang w:val="ru-RU"/>
              </w:rPr>
              <w:t xml:space="preserve"> </w:t>
            </w:r>
            <w:r w:rsidRPr="00AF665A">
              <w:rPr>
                <w:rFonts w:ascii="Times New Roman" w:hAnsi="Times New Roman" w:cs="Times New Roman"/>
                <w:color w:val="000000"/>
                <w:sz w:val="24"/>
                <w:szCs w:val="24"/>
                <w:lang w:val="ru-RU"/>
              </w:rPr>
              <w:t>оборудования:</w:t>
            </w:r>
            <w:r w:rsidRPr="00AF665A">
              <w:rPr>
                <w:lang w:val="ru-RU"/>
              </w:rPr>
              <w:t xml:space="preserve"> </w:t>
            </w:r>
            <w:r w:rsidRPr="00AF665A">
              <w:rPr>
                <w:rFonts w:ascii="Times New Roman" w:hAnsi="Times New Roman" w:cs="Times New Roman"/>
                <w:color w:val="000000"/>
                <w:sz w:val="24"/>
                <w:szCs w:val="24"/>
                <w:lang w:val="ru-RU"/>
              </w:rPr>
              <w:t>шкафы</w:t>
            </w:r>
            <w:r w:rsidRPr="00AF665A">
              <w:rPr>
                <w:lang w:val="ru-RU"/>
              </w:rPr>
              <w:t xml:space="preserve"> </w:t>
            </w:r>
            <w:r w:rsidRPr="00AF665A">
              <w:rPr>
                <w:rFonts w:ascii="Times New Roman" w:hAnsi="Times New Roman" w:cs="Times New Roman"/>
                <w:color w:val="000000"/>
                <w:sz w:val="24"/>
                <w:szCs w:val="24"/>
                <w:lang w:val="ru-RU"/>
              </w:rPr>
              <w:t>для</w:t>
            </w:r>
            <w:r w:rsidRPr="00AF665A">
              <w:rPr>
                <w:lang w:val="ru-RU"/>
              </w:rPr>
              <w:t xml:space="preserve"> </w:t>
            </w:r>
            <w:r w:rsidRPr="00AF665A">
              <w:rPr>
                <w:rFonts w:ascii="Times New Roman" w:hAnsi="Times New Roman" w:cs="Times New Roman"/>
                <w:color w:val="000000"/>
                <w:sz w:val="24"/>
                <w:szCs w:val="24"/>
                <w:lang w:val="ru-RU"/>
              </w:rPr>
              <w:t>хранения</w:t>
            </w:r>
            <w:r w:rsidRPr="00AF665A">
              <w:rPr>
                <w:lang w:val="ru-RU"/>
              </w:rPr>
              <w:t xml:space="preserve"> </w:t>
            </w:r>
            <w:r w:rsidRPr="00AF665A">
              <w:rPr>
                <w:rFonts w:ascii="Times New Roman" w:hAnsi="Times New Roman" w:cs="Times New Roman"/>
                <w:color w:val="000000"/>
                <w:sz w:val="24"/>
                <w:szCs w:val="24"/>
                <w:lang w:val="ru-RU"/>
              </w:rPr>
              <w:t>учебно-методической</w:t>
            </w:r>
            <w:r w:rsidRPr="00AF665A">
              <w:rPr>
                <w:lang w:val="ru-RU"/>
              </w:rPr>
              <w:t xml:space="preserve"> </w:t>
            </w:r>
            <w:r w:rsidRPr="00AF665A">
              <w:rPr>
                <w:rFonts w:ascii="Times New Roman" w:hAnsi="Times New Roman" w:cs="Times New Roman"/>
                <w:color w:val="000000"/>
                <w:sz w:val="24"/>
                <w:szCs w:val="24"/>
                <w:lang w:val="ru-RU"/>
              </w:rPr>
              <w:t>документации,</w:t>
            </w:r>
            <w:r w:rsidRPr="00AF665A">
              <w:rPr>
                <w:lang w:val="ru-RU"/>
              </w:rPr>
              <w:t xml:space="preserve"> </w:t>
            </w:r>
            <w:r w:rsidRPr="00AF665A">
              <w:rPr>
                <w:rFonts w:ascii="Times New Roman" w:hAnsi="Times New Roman" w:cs="Times New Roman"/>
                <w:color w:val="000000"/>
                <w:sz w:val="24"/>
                <w:szCs w:val="24"/>
                <w:lang w:val="ru-RU"/>
              </w:rPr>
              <w:t>учебного</w:t>
            </w:r>
            <w:r w:rsidRPr="00AF665A">
              <w:rPr>
                <w:lang w:val="ru-RU"/>
              </w:rPr>
              <w:t xml:space="preserve"> </w:t>
            </w:r>
            <w:r w:rsidRPr="00AF665A">
              <w:rPr>
                <w:rFonts w:ascii="Times New Roman" w:hAnsi="Times New Roman" w:cs="Times New Roman"/>
                <w:color w:val="000000"/>
                <w:sz w:val="24"/>
                <w:szCs w:val="24"/>
                <w:lang w:val="ru-RU"/>
              </w:rPr>
              <w:t>оборудования</w:t>
            </w:r>
            <w:r w:rsidRPr="00AF665A">
              <w:rPr>
                <w:lang w:val="ru-RU"/>
              </w:rPr>
              <w:t xml:space="preserve"> </w:t>
            </w:r>
            <w:r w:rsidRPr="00AF665A">
              <w:rPr>
                <w:rFonts w:ascii="Times New Roman" w:hAnsi="Times New Roman" w:cs="Times New Roman"/>
                <w:color w:val="000000"/>
                <w:sz w:val="24"/>
                <w:szCs w:val="24"/>
                <w:lang w:val="ru-RU"/>
              </w:rPr>
              <w:t>и</w:t>
            </w:r>
            <w:r w:rsidRPr="00AF665A">
              <w:rPr>
                <w:lang w:val="ru-RU"/>
              </w:rPr>
              <w:t xml:space="preserve"> </w:t>
            </w:r>
            <w:r w:rsidRPr="00AF665A">
              <w:rPr>
                <w:rFonts w:ascii="Times New Roman" w:hAnsi="Times New Roman" w:cs="Times New Roman"/>
                <w:color w:val="000000"/>
                <w:sz w:val="24"/>
                <w:szCs w:val="24"/>
                <w:lang w:val="ru-RU"/>
              </w:rPr>
              <w:t>учебно-наглядных</w:t>
            </w:r>
            <w:r w:rsidRPr="00AF665A">
              <w:rPr>
                <w:lang w:val="ru-RU"/>
              </w:rPr>
              <w:t xml:space="preserve"> </w:t>
            </w:r>
            <w:r w:rsidRPr="00AF665A">
              <w:rPr>
                <w:rFonts w:ascii="Times New Roman" w:hAnsi="Times New Roman" w:cs="Times New Roman"/>
                <w:color w:val="000000"/>
                <w:sz w:val="24"/>
                <w:szCs w:val="24"/>
                <w:lang w:val="ru-RU"/>
              </w:rPr>
              <w:t>пособий</w:t>
            </w:r>
            <w:r w:rsidRPr="00AF665A">
              <w:rPr>
                <w:lang w:val="ru-RU"/>
              </w:rPr>
              <w:t xml:space="preserve"> </w:t>
            </w:r>
          </w:p>
          <w:p w:rsidR="00092ED8" w:rsidRPr="00AF665A" w:rsidRDefault="004E42D7">
            <w:pPr>
              <w:spacing w:after="0" w:line="240" w:lineRule="auto"/>
              <w:ind w:firstLine="756"/>
              <w:jc w:val="both"/>
              <w:rPr>
                <w:sz w:val="24"/>
                <w:szCs w:val="24"/>
                <w:lang w:val="ru-RU"/>
              </w:rPr>
            </w:pPr>
            <w:r w:rsidRPr="00AF665A">
              <w:rPr>
                <w:lang w:val="ru-RU"/>
              </w:rPr>
              <w:t xml:space="preserve"> </w:t>
            </w:r>
          </w:p>
        </w:tc>
      </w:tr>
      <w:tr w:rsidR="00092ED8" w:rsidRPr="00AF665A">
        <w:trPr>
          <w:trHeight w:hRule="exact" w:val="3515"/>
        </w:trPr>
        <w:tc>
          <w:tcPr>
            <w:tcW w:w="9370" w:type="dxa"/>
            <w:gridSpan w:val="4"/>
            <w:vMerge/>
            <w:shd w:val="clear" w:color="000000" w:fill="FFFFFF"/>
            <w:tcMar>
              <w:left w:w="34" w:type="dxa"/>
              <w:right w:w="34" w:type="dxa"/>
            </w:tcMar>
          </w:tcPr>
          <w:p w:rsidR="00092ED8" w:rsidRPr="00AF665A" w:rsidRDefault="00092ED8">
            <w:pPr>
              <w:rPr>
                <w:lang w:val="ru-RU"/>
              </w:rPr>
            </w:pPr>
          </w:p>
        </w:tc>
      </w:tr>
    </w:tbl>
    <w:p w:rsidR="00AF665A" w:rsidRDefault="00AF665A">
      <w:pPr>
        <w:rPr>
          <w:lang w:val="ru-RU"/>
        </w:rPr>
      </w:pPr>
    </w:p>
    <w:p w:rsidR="00AF665A" w:rsidRDefault="00AF665A">
      <w:pPr>
        <w:rPr>
          <w:lang w:val="ru-RU"/>
        </w:rPr>
      </w:pPr>
      <w:r>
        <w:rPr>
          <w:lang w:val="ru-RU"/>
        </w:rPr>
        <w:br w:type="page"/>
      </w:r>
    </w:p>
    <w:p w:rsidR="00AF665A" w:rsidRDefault="00AF665A" w:rsidP="00AF665A">
      <w:pPr>
        <w:pStyle w:val="1"/>
        <w:spacing w:before="0" w:after="0"/>
        <w:ind w:left="0" w:firstLine="720"/>
        <w:jc w:val="right"/>
        <w:rPr>
          <w:rStyle w:val="FontStyle31"/>
          <w:sz w:val="24"/>
          <w:szCs w:val="24"/>
        </w:rPr>
      </w:pPr>
      <w:r>
        <w:rPr>
          <w:rStyle w:val="FontStyle31"/>
          <w:sz w:val="24"/>
          <w:szCs w:val="24"/>
        </w:rPr>
        <w:lastRenderedPageBreak/>
        <w:t>Приложение 1</w:t>
      </w:r>
    </w:p>
    <w:p w:rsidR="00AF665A" w:rsidRPr="006E0D85" w:rsidRDefault="00AF665A" w:rsidP="00AF665A">
      <w:pPr>
        <w:rPr>
          <w:lang w:val="ru-RU" w:eastAsia="ru-RU"/>
        </w:rPr>
      </w:pPr>
    </w:p>
    <w:p w:rsidR="00AF665A" w:rsidRPr="006E0D85" w:rsidRDefault="00AF665A" w:rsidP="00AF665A">
      <w:pPr>
        <w:pStyle w:val="1"/>
        <w:spacing w:before="0" w:after="0"/>
        <w:ind w:left="0" w:firstLine="720"/>
        <w:rPr>
          <w:rStyle w:val="FontStyle31"/>
          <w:sz w:val="24"/>
          <w:szCs w:val="24"/>
        </w:rPr>
      </w:pPr>
      <w:r w:rsidRPr="006E0D85">
        <w:rPr>
          <w:rStyle w:val="FontStyle31"/>
          <w:sz w:val="24"/>
          <w:szCs w:val="24"/>
        </w:rPr>
        <w:t>6 Учебно-методическое обеспечение самостоятельной работы обучающихся</w:t>
      </w:r>
    </w:p>
    <w:p w:rsidR="00AF665A" w:rsidRPr="006E0D85" w:rsidRDefault="00AF665A" w:rsidP="00AF665A">
      <w:pPr>
        <w:pStyle w:val="Style8"/>
        <w:widowControl/>
        <w:ind w:firstLine="720"/>
      </w:pPr>
      <w:r w:rsidRPr="006E0D85">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решить тесты, выполнить проектные (творческие) задания.</w:t>
      </w:r>
    </w:p>
    <w:p w:rsidR="00AF665A" w:rsidRPr="006E0D85" w:rsidRDefault="00AF665A" w:rsidP="00AF665A">
      <w:pPr>
        <w:overflowPunct w:val="0"/>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Организационно-методические рекомендации для подготовки к семинарским занятиям</w:t>
      </w:r>
    </w:p>
    <w:p w:rsidR="00AF665A" w:rsidRPr="00927178" w:rsidRDefault="00AF665A" w:rsidP="00AF665A">
      <w:pPr>
        <w:pStyle w:val="aa"/>
        <w:ind w:firstLine="720"/>
        <w:rPr>
          <w:lang w:val="ru-RU"/>
        </w:rPr>
      </w:pPr>
      <w:r w:rsidRPr="00927178">
        <w:rPr>
          <w:bCs/>
          <w:lang w:val="ru-RU"/>
        </w:rPr>
        <w:t>Семинар</w:t>
      </w:r>
      <w:r w:rsidRPr="00927178">
        <w:rPr>
          <w:lang w:val="ru-RU"/>
        </w:rPr>
        <w:t xml:space="preserve"> (лат. </w:t>
      </w:r>
      <w:r w:rsidRPr="006E0D85">
        <w:t>seminarium</w:t>
      </w:r>
      <w:r w:rsidRPr="00927178">
        <w:rPr>
          <w:lang w:val="ru-RU"/>
        </w:rPr>
        <w:t xml:space="preserve"> </w:t>
      </w:r>
      <w:r w:rsidRPr="006E0D85">
        <w:rPr>
          <w:lang w:val="ru-RU"/>
        </w:rPr>
        <w:t>-</w:t>
      </w:r>
      <w:r w:rsidRPr="00927178">
        <w:rPr>
          <w:lang w:val="ru-RU"/>
        </w:rPr>
        <w:t xml:space="preserve">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F665A" w:rsidRPr="006E0D85" w:rsidRDefault="00AF665A" w:rsidP="00AF665A">
      <w:pPr>
        <w:suppressLineNumbers/>
        <w:tabs>
          <w:tab w:val="left" w:pos="1080"/>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AF665A" w:rsidRPr="006E0D85" w:rsidRDefault="00AF665A" w:rsidP="00AF665A">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F665A" w:rsidRPr="006E0D85" w:rsidRDefault="00AF665A" w:rsidP="00AF665A">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 xml:space="preserve">чтение конспекта лекции; </w:t>
      </w:r>
    </w:p>
    <w:p w:rsidR="00AF665A" w:rsidRPr="006E0D85" w:rsidRDefault="00AF665A" w:rsidP="00AF665A">
      <w:pPr>
        <w:widowControl w:val="0"/>
        <w:numPr>
          <w:ilvl w:val="0"/>
          <w:numId w:val="2"/>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AF665A" w:rsidRPr="006E0D85" w:rsidRDefault="00AF665A" w:rsidP="00AF665A">
      <w:pPr>
        <w:suppressLineNumbers/>
        <w:tabs>
          <w:tab w:val="left" w:pos="1080"/>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AF665A" w:rsidRPr="006E0D85" w:rsidRDefault="00AF665A" w:rsidP="00AF665A">
      <w:pPr>
        <w:spacing w:after="0" w:line="240" w:lineRule="auto"/>
        <w:ind w:firstLine="720"/>
        <w:jc w:val="both"/>
        <w:rPr>
          <w:rFonts w:ascii="Times New Roman" w:hAnsi="Times New Roman" w:cs="Times New Roman"/>
          <w:i/>
          <w:color w:val="C00000"/>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Раздел 1. Теоретические основы социально-экономического планирования в муниципальном образовании</w:t>
      </w: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 xml:space="preserve">Тема 1.1. Сущность и назначение социально-экономического планирования в муниципальном образовании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Планирование как вид общественной практики людей и как функция управления.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Факторы, обусловливающие потребность в социально-экономическом планировании на уровне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Основные цели, задачи и функции социально-экономического планирования в муниципальном образовании.</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4. Взаимосвязь планов социально-экономического развития муниципального образования с политикой, стратегией и тактикой государственного управления. </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color w:val="000000"/>
          <w:sz w:val="24"/>
          <w:szCs w:val="24"/>
          <w:lang w:val="ru-RU"/>
        </w:rPr>
        <w:lastRenderedPageBreak/>
        <w:t>Тема 1.2. Система социально-экономического планирования муниципального образования: сущность, основы организации, базовые документы</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sz w:val="24"/>
          <w:szCs w:val="24"/>
          <w:lang w:val="ru-RU"/>
        </w:rPr>
        <w:t xml:space="preserve">1. </w:t>
      </w:r>
      <w:r w:rsidRPr="006E0D85">
        <w:rPr>
          <w:rFonts w:ascii="Times New Roman" w:hAnsi="Times New Roman" w:cs="Times New Roman"/>
          <w:color w:val="000000"/>
          <w:sz w:val="24"/>
          <w:szCs w:val="24"/>
          <w:lang w:val="ru-RU"/>
        </w:rPr>
        <w:t>Сущность системы социально-экономического планирования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2. Основы организации системы социально-экономического планирования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color w:val="000000"/>
          <w:sz w:val="24"/>
          <w:szCs w:val="24"/>
          <w:lang w:val="ru-RU"/>
        </w:rPr>
        <w:t>3.</w:t>
      </w:r>
      <w:r w:rsidRPr="006E0D85">
        <w:rPr>
          <w:rFonts w:ascii="Times New Roman" w:hAnsi="Times New Roman" w:cs="Times New Roman"/>
          <w:sz w:val="24"/>
          <w:szCs w:val="24"/>
          <w:lang w:val="ru-RU"/>
        </w:rPr>
        <w:t xml:space="preserve"> Система муниципального органов планирования: задачи, функции, статус.</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1.3. Планирование как инструмент регулирования социально-экономических процессов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Характер воздействия планов и программ на социально-экономические процессы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Опыт и эффективность использования программно-целевого и телеологического подходов к регулированию социально-экономических процессов муниципального образования.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Перспективы применения планирования как инструмента регулирования социально-экономических процессов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Раздел 2. Методологические основы социально-экономического планирования в муниципальном образовании</w:t>
      </w:r>
    </w:p>
    <w:p w:rsidR="00AF665A" w:rsidRPr="006E0D85" w:rsidRDefault="00AF665A" w:rsidP="00AF665A">
      <w:pPr>
        <w:tabs>
          <w:tab w:val="left" w:pos="6300"/>
        </w:tabs>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2.1. Эволюция методов социально-экономического планирования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Развитие методов социально-экономического планирования.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Вклад различных научных деятелей, организаций и школ в развитие методов социально-экономического планирования.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Классификация методов социально-экономического планирования.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Преимущества и недостатки основных групп методов социально-экономического планирования.</w:t>
      </w:r>
    </w:p>
    <w:p w:rsidR="00AF665A" w:rsidRPr="006E0D85" w:rsidRDefault="00AF665A" w:rsidP="00AF665A">
      <w:pPr>
        <w:tabs>
          <w:tab w:val="left" w:pos="6300"/>
        </w:tabs>
        <w:spacing w:after="0" w:line="240" w:lineRule="auto"/>
        <w:ind w:firstLine="720"/>
        <w:jc w:val="both"/>
        <w:rPr>
          <w:rStyle w:val="FontStyle32"/>
          <w:b/>
          <w:i w:val="0"/>
          <w:sz w:val="24"/>
          <w:szCs w:val="24"/>
          <w:lang w:val="ru-RU"/>
        </w:rPr>
      </w:pPr>
      <w:r w:rsidRPr="006E0D85">
        <w:rPr>
          <w:rFonts w:ascii="Times New Roman" w:hAnsi="Times New Roman" w:cs="Times New Roman"/>
          <w:b/>
          <w:sz w:val="24"/>
          <w:szCs w:val="24"/>
          <w:lang w:val="ru-RU"/>
        </w:rPr>
        <w:t>Тема 2.2. Экстраполяция как метод социально-экономического планирования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Сущность и назначение экстраполяции.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Анализ временных рядов как основа экстраполяции.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Понятие тенденции и тренда.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4. Структура и виды трендов.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Метод аналогии как частный случай экстраполяции.</w:t>
      </w:r>
    </w:p>
    <w:p w:rsidR="00AF665A" w:rsidRPr="006E0D85" w:rsidRDefault="00AF665A" w:rsidP="00AF665A">
      <w:pPr>
        <w:tabs>
          <w:tab w:val="left" w:pos="709"/>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6.Инструменты экстраполяции: скользящее среднее, экспоненциальное сглаживание, АРПСС. </w:t>
      </w:r>
    </w:p>
    <w:p w:rsidR="00AF665A" w:rsidRPr="006E0D85" w:rsidRDefault="00AF665A" w:rsidP="00AF665A">
      <w:pPr>
        <w:tabs>
          <w:tab w:val="left" w:pos="709"/>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7.Декомпозиция временных рядов и спектральный анализ как способы планирования циклических социально-экономических процессов.</w:t>
      </w:r>
    </w:p>
    <w:p w:rsidR="00AF665A" w:rsidRPr="006E0D85" w:rsidRDefault="00AF665A" w:rsidP="00AF665A">
      <w:pPr>
        <w:tabs>
          <w:tab w:val="left" w:pos="6300"/>
        </w:tabs>
        <w:spacing w:after="0" w:line="240" w:lineRule="auto"/>
        <w:ind w:firstLine="720"/>
        <w:jc w:val="both"/>
        <w:rPr>
          <w:rStyle w:val="FontStyle32"/>
          <w:i w:val="0"/>
          <w:sz w:val="24"/>
          <w:szCs w:val="24"/>
          <w:lang w:val="ru-RU"/>
        </w:rPr>
      </w:pPr>
    </w:p>
    <w:p w:rsidR="00AF665A" w:rsidRPr="006E0D85" w:rsidRDefault="00AF665A" w:rsidP="00AF665A">
      <w:pPr>
        <w:tabs>
          <w:tab w:val="left" w:pos="6300"/>
        </w:tabs>
        <w:spacing w:after="0" w:line="240" w:lineRule="auto"/>
        <w:ind w:firstLine="720"/>
        <w:jc w:val="both"/>
        <w:rPr>
          <w:rStyle w:val="FontStyle32"/>
          <w:b/>
          <w:i w:val="0"/>
          <w:sz w:val="24"/>
          <w:szCs w:val="24"/>
          <w:lang w:val="ru-RU"/>
        </w:rPr>
      </w:pPr>
      <w:r w:rsidRPr="006E0D85">
        <w:rPr>
          <w:rFonts w:ascii="Times New Roman" w:hAnsi="Times New Roman" w:cs="Times New Roman"/>
          <w:b/>
          <w:sz w:val="24"/>
          <w:szCs w:val="24"/>
          <w:lang w:val="ru-RU"/>
        </w:rPr>
        <w:t>Тема 2.3. Экспертные методы социально-экономического планирования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Сущность и содержание экспертных методов планирования.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Виды экспертных методов.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Способы устранения недостатков экспертных методов планирования.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Эвристическое планирование как разновидность экспертных методов.</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Организация работы экспертов по эвристическому планированию.</w:t>
      </w: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2.4. Балансовый метод социально-экономического планирования</w:t>
      </w:r>
    </w:p>
    <w:p w:rsidR="00AF665A" w:rsidRPr="006E0D85" w:rsidRDefault="00AF665A" w:rsidP="00AF665A">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1. Концепция социально-экономического планирования с помощью балансовых методов. </w:t>
      </w:r>
    </w:p>
    <w:p w:rsidR="00AF665A" w:rsidRPr="006E0D85" w:rsidRDefault="00AF665A" w:rsidP="00AF665A">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2. Виды и принципиальные свойства балансов. </w:t>
      </w:r>
    </w:p>
    <w:p w:rsidR="00AF665A" w:rsidRPr="006E0D85" w:rsidRDefault="00AF665A" w:rsidP="00AF665A">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3. Основные закономерности, заложенные в структуру балансов. </w:t>
      </w:r>
    </w:p>
    <w:p w:rsidR="00AF665A" w:rsidRPr="006E0D85" w:rsidRDefault="00AF665A" w:rsidP="00AF665A">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4. Способы устранения недостатков балансовых методов. </w:t>
      </w:r>
    </w:p>
    <w:p w:rsidR="00AF665A" w:rsidRPr="006E0D85" w:rsidRDefault="00AF665A" w:rsidP="00AF665A">
      <w:pPr>
        <w:spacing w:after="0" w:line="240" w:lineRule="auto"/>
        <w:ind w:firstLine="720"/>
        <w:jc w:val="both"/>
        <w:rPr>
          <w:rFonts w:ascii="Times New Roman" w:hAnsi="Times New Roman" w:cs="Times New Roman"/>
          <w:spacing w:val="-2"/>
          <w:sz w:val="24"/>
          <w:szCs w:val="24"/>
          <w:lang w:val="ru-RU"/>
        </w:rPr>
      </w:pPr>
      <w:r w:rsidRPr="006E0D85">
        <w:rPr>
          <w:rFonts w:ascii="Times New Roman" w:hAnsi="Times New Roman" w:cs="Times New Roman"/>
          <w:spacing w:val="-2"/>
          <w:sz w:val="24"/>
          <w:szCs w:val="24"/>
          <w:lang w:val="ru-RU"/>
        </w:rPr>
        <w:t xml:space="preserve">5. Частные случаи применения балансового метода: баланс доходов и расходов населения муниципального образования, местный бюджет.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lastRenderedPageBreak/>
        <w:t xml:space="preserve">Тема 2.5. Экономико-математическое моделирование социально-экономических процессов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1.Общее назначение и сфера применения экономико-математического моделирования.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Корреляционно-регрессионный анализ как основа экономико-математического моделирования.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Понятие производственных функций и их разновидности.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Способы выработки планов социально-экономического развития муниципального образования с использованием производственных функций.</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5. Классификация экономико-математических моделей.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6. Порядок определения  и построения экономико-математических моделей.</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p>
    <w:p w:rsidR="00AF665A" w:rsidRPr="006E0D85" w:rsidRDefault="00AF665A" w:rsidP="00AF665A">
      <w:pPr>
        <w:pStyle w:val="3"/>
        <w:keepNext w:val="0"/>
        <w:spacing w:before="0" w:after="0"/>
        <w:ind w:firstLine="720"/>
        <w:rPr>
          <w:rFonts w:ascii="Times New Roman" w:hAnsi="Times New Roman"/>
          <w:i/>
          <w:sz w:val="24"/>
          <w:szCs w:val="24"/>
        </w:rPr>
      </w:pPr>
      <w:bookmarkStart w:id="0" w:name="_Toc303161813"/>
      <w:bookmarkStart w:id="1" w:name="_Toc303164794"/>
      <w:r w:rsidRPr="006E0D85">
        <w:rPr>
          <w:rFonts w:ascii="Times New Roman" w:hAnsi="Times New Roman"/>
          <w:sz w:val="24"/>
          <w:szCs w:val="24"/>
        </w:rPr>
        <w:t>Тема 2.6. Нормативный метод социально-экономического планирования</w:t>
      </w:r>
      <w:r w:rsidRPr="006E0D85">
        <w:rPr>
          <w:rFonts w:ascii="Times New Roman" w:hAnsi="Times New Roman"/>
          <w:i/>
          <w:sz w:val="24"/>
          <w:szCs w:val="24"/>
        </w:rPr>
        <w:t xml:space="preserve"> </w:t>
      </w:r>
    </w:p>
    <w:bookmarkEnd w:id="0"/>
    <w:bookmarkEnd w:id="1"/>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Понятие и сущность нормы и норматива в планировании.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Порядок формирования норм и нормативов, информационная база нормативного социально-экономического планирования.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Недостатки социально-экономической статистики, влияющие на эффективность использования нормативного метода, и способы их устранения.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Метод «рациональных наблюдений».</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Виды индикаторов в планах социально-экономического развития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Раздел 3. Подходы и способы планирования социально-экономических объектов и величин в муниципальном образовании</w:t>
      </w: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3.1. Анализ внутренних закономерностей, внешних факторов и стартовых условий, определяющих социально-экономическое развитие муниципальных образований</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Внутренние закономерности и внешние факторы, определяющие развитие муниципального образования.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Качество жизни населения муниципального образования как стартовое условие социально-экономического развития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Местный социально-экономический потенциал как стартовое условие социально-экономического развития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Экологическая обстановка как стартовое условие социально-экономического развития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Состояние системы местного самоуправления как стартовое условие социально-экономического развития муниципального образования.</w:t>
      </w:r>
    </w:p>
    <w:p w:rsidR="00AF665A" w:rsidRPr="006E0D85" w:rsidRDefault="00AF665A" w:rsidP="00AF665A">
      <w:pPr>
        <w:pStyle w:val="3"/>
        <w:keepNext w:val="0"/>
        <w:spacing w:before="0" w:after="0"/>
        <w:ind w:firstLine="720"/>
        <w:rPr>
          <w:rFonts w:ascii="Times New Roman" w:hAnsi="Times New Roman"/>
          <w:b w:val="0"/>
          <w:sz w:val="24"/>
          <w:szCs w:val="24"/>
        </w:rPr>
      </w:pPr>
      <w:bookmarkStart w:id="2" w:name="_Toc303161819"/>
      <w:bookmarkStart w:id="3" w:name="_Toc303164800"/>
    </w:p>
    <w:p w:rsidR="00AF665A" w:rsidRPr="006E0D85" w:rsidRDefault="00AF665A" w:rsidP="00AF665A">
      <w:pPr>
        <w:pStyle w:val="3"/>
        <w:keepNext w:val="0"/>
        <w:spacing w:before="0" w:after="0"/>
        <w:ind w:firstLine="720"/>
        <w:rPr>
          <w:rFonts w:ascii="Times New Roman" w:hAnsi="Times New Roman"/>
          <w:i/>
          <w:sz w:val="24"/>
          <w:szCs w:val="24"/>
        </w:rPr>
      </w:pPr>
      <w:r w:rsidRPr="006E0D85">
        <w:rPr>
          <w:rFonts w:ascii="Times New Roman" w:hAnsi="Times New Roman"/>
          <w:sz w:val="24"/>
          <w:szCs w:val="24"/>
        </w:rPr>
        <w:t>Тема 3.2. Система стратегических планов и программ муниципального образования</w:t>
      </w:r>
    </w:p>
    <w:bookmarkEnd w:id="2"/>
    <w:bookmarkEnd w:id="3"/>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Нормативно-правовое регулирование плановой деятельности в Российской Федерации и муниципальном образовании город Магнитогорск.</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Состав системы стратегических планов и программ муниципального образования.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Концепция стратегии социально-экономического развития муниципального образования город Магнитогорск до 2020 года.</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 Прогноз социально-экономического развития муниципального образования город Магнитогорск на 2016 год и плановый периоды 2017 и 2018 годы.</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5. Роль приоритетных национальных проектов в реализации стратегии социально-экономического развития муниципального образования город Магнитогорск.</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Тема 3.3. Планы и программы муниципального образования по сферам приложения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Планы и программы промышленного развития муниципального образования город Магнитогорск.</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 Планы и программы демографического развития муниципального образования город Магнитогорск.</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lastRenderedPageBreak/>
        <w:t>3. Планы и программы инвестиционного развития муниципального образования город Магнитогорск.</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 </w:t>
      </w: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 xml:space="preserve">Тема 3.4. Подходы к анализу достижимости, точности и достоверности планов и программ муниципальных образований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 Подходы и методы обоснования эффективности планов и программ социально-экономического развития муниципальных образований.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Виды эффективности планов и программ социально-экономического развития муниципальных образований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 Основы оценки эффективности плановых и программных мероприятий.</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 xml:space="preserve">Тема 3.5. Анализ действующих (принятых к исполнению) планов и программ муниципального образования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1.Экспертиза плановых документов муниципального образования: сущность, назначение и основные подходы к осуществлению.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2. Критерии и требования, предъявляемые к экспертному заключению: освещение информационной основы плана или программы, характеристика степени адекватности избранного подхода и методов поставленным задачам планирования, анализ динамики выполнения по общедоступным индикаторам.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3. Критерии допустимости отклонений. </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4.Подходы к выработке альтернативных вариантов планов и программ муниципальных образований.</w:t>
      </w: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Примерные практические задания</w:t>
      </w: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В таблице представлены данные о среднегодовой численности занятых в экономике муниципального образования, тыс. чел.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3"/>
        <w:gridCol w:w="721"/>
        <w:gridCol w:w="721"/>
        <w:gridCol w:w="721"/>
        <w:gridCol w:w="721"/>
        <w:gridCol w:w="721"/>
        <w:gridCol w:w="721"/>
        <w:gridCol w:w="721"/>
        <w:gridCol w:w="721"/>
        <w:gridCol w:w="721"/>
        <w:gridCol w:w="721"/>
        <w:gridCol w:w="721"/>
        <w:gridCol w:w="721"/>
      </w:tblGrid>
      <w:tr w:rsidR="00AF665A" w:rsidRPr="006E0D85" w:rsidTr="00725C0D">
        <w:tc>
          <w:tcPr>
            <w:tcW w:w="963"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Год</w:t>
            </w:r>
          </w:p>
        </w:tc>
        <w:tc>
          <w:tcPr>
            <w:tcW w:w="717"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1</w:t>
            </w:r>
          </w:p>
        </w:tc>
        <w:tc>
          <w:tcPr>
            <w:tcW w:w="717"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2</w:t>
            </w:r>
          </w:p>
        </w:tc>
        <w:tc>
          <w:tcPr>
            <w:tcW w:w="717"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3</w:t>
            </w:r>
          </w:p>
        </w:tc>
        <w:tc>
          <w:tcPr>
            <w:tcW w:w="717"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4</w:t>
            </w:r>
          </w:p>
        </w:tc>
        <w:tc>
          <w:tcPr>
            <w:tcW w:w="717"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5</w:t>
            </w:r>
          </w:p>
        </w:tc>
        <w:tc>
          <w:tcPr>
            <w:tcW w:w="717"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w:t>
            </w:r>
          </w:p>
        </w:tc>
        <w:tc>
          <w:tcPr>
            <w:tcW w:w="717"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7</w:t>
            </w:r>
          </w:p>
        </w:tc>
        <w:tc>
          <w:tcPr>
            <w:tcW w:w="717"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8</w:t>
            </w:r>
          </w:p>
        </w:tc>
        <w:tc>
          <w:tcPr>
            <w:tcW w:w="717"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9</w:t>
            </w:r>
          </w:p>
        </w:tc>
        <w:tc>
          <w:tcPr>
            <w:tcW w:w="718"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10</w:t>
            </w:r>
          </w:p>
        </w:tc>
        <w:tc>
          <w:tcPr>
            <w:tcW w:w="718"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11</w:t>
            </w:r>
          </w:p>
        </w:tc>
        <w:tc>
          <w:tcPr>
            <w:tcW w:w="718" w:type="dxa"/>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12</w:t>
            </w:r>
          </w:p>
        </w:tc>
      </w:tr>
      <w:tr w:rsidR="00AF665A" w:rsidRPr="006E0D85" w:rsidTr="00725C0D">
        <w:trPr>
          <w:cantSplit/>
          <w:trHeight w:val="1134"/>
        </w:trPr>
        <w:tc>
          <w:tcPr>
            <w:tcW w:w="963" w:type="dxa"/>
            <w:vAlign w:val="center"/>
          </w:tcPr>
          <w:p w:rsidR="00AF665A" w:rsidRPr="006E0D85" w:rsidRDefault="00AF665A" w:rsidP="00725C0D">
            <w:pPr>
              <w:rPr>
                <w:rFonts w:ascii="Times New Roman" w:hAnsi="Times New Roman" w:cs="Times New Roman"/>
              </w:rPr>
            </w:pPr>
            <w:r w:rsidRPr="006E0D85">
              <w:rPr>
                <w:rFonts w:ascii="Times New Roman" w:hAnsi="Times New Roman" w:cs="Times New Roman"/>
              </w:rPr>
              <w:t>Числен</w:t>
            </w:r>
          </w:p>
          <w:p w:rsidR="00AF665A" w:rsidRPr="006E0D85" w:rsidRDefault="00AF665A" w:rsidP="00725C0D">
            <w:pPr>
              <w:rPr>
                <w:rFonts w:ascii="Times New Roman" w:hAnsi="Times New Roman" w:cs="Times New Roman"/>
              </w:rPr>
            </w:pPr>
            <w:r w:rsidRPr="006E0D85">
              <w:rPr>
                <w:rFonts w:ascii="Times New Roman" w:hAnsi="Times New Roman" w:cs="Times New Roman"/>
              </w:rPr>
              <w:t>ность</w:t>
            </w:r>
          </w:p>
        </w:tc>
        <w:tc>
          <w:tcPr>
            <w:tcW w:w="717"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66409</w:t>
            </w:r>
          </w:p>
        </w:tc>
        <w:tc>
          <w:tcPr>
            <w:tcW w:w="717"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65950</w:t>
            </w:r>
          </w:p>
        </w:tc>
        <w:tc>
          <w:tcPr>
            <w:tcW w:w="717"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64693</w:t>
            </w:r>
          </w:p>
        </w:tc>
        <w:tc>
          <w:tcPr>
            <w:tcW w:w="717"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63812</w:t>
            </w:r>
          </w:p>
        </w:tc>
        <w:tc>
          <w:tcPr>
            <w:tcW w:w="717"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63963</w:t>
            </w:r>
          </w:p>
        </w:tc>
        <w:tc>
          <w:tcPr>
            <w:tcW w:w="717"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64327</w:t>
            </w:r>
          </w:p>
        </w:tc>
        <w:tc>
          <w:tcPr>
            <w:tcW w:w="717"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64710</w:t>
            </w:r>
          </w:p>
        </w:tc>
        <w:tc>
          <w:tcPr>
            <w:tcW w:w="717"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65359</w:t>
            </w:r>
          </w:p>
        </w:tc>
        <w:tc>
          <w:tcPr>
            <w:tcW w:w="717"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65666</w:t>
            </w:r>
          </w:p>
        </w:tc>
        <w:tc>
          <w:tcPr>
            <w:tcW w:w="718"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66407</w:t>
            </w:r>
          </w:p>
        </w:tc>
        <w:tc>
          <w:tcPr>
            <w:tcW w:w="718"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66792</w:t>
            </w:r>
          </w:p>
        </w:tc>
        <w:tc>
          <w:tcPr>
            <w:tcW w:w="718" w:type="dxa"/>
            <w:textDirection w:val="tbRl"/>
          </w:tcPr>
          <w:p w:rsidR="00AF665A" w:rsidRPr="006E0D85" w:rsidRDefault="00AF665A" w:rsidP="00725C0D">
            <w:pPr>
              <w:jc w:val="center"/>
              <w:rPr>
                <w:rFonts w:ascii="Times New Roman" w:hAnsi="Times New Roman" w:cs="Times New Roman"/>
              </w:rPr>
            </w:pPr>
            <w:r w:rsidRPr="006E0D85">
              <w:rPr>
                <w:rFonts w:ascii="Times New Roman" w:hAnsi="Times New Roman" w:cs="Times New Roman"/>
              </w:rPr>
              <w:t>67017</w:t>
            </w:r>
          </w:p>
        </w:tc>
      </w:tr>
    </w:tbl>
    <w:p w:rsidR="00AF665A" w:rsidRPr="006E0D85" w:rsidRDefault="00AF665A" w:rsidP="00AF665A">
      <w:pPr>
        <w:spacing w:after="0" w:line="240" w:lineRule="auto"/>
        <w:ind w:firstLine="720"/>
        <w:jc w:val="both"/>
        <w:rPr>
          <w:rFonts w:ascii="Times New Roman" w:hAnsi="Times New Roman" w:cs="Times New Roman"/>
          <w:sz w:val="24"/>
          <w:szCs w:val="24"/>
        </w:rPr>
      </w:pPr>
    </w:p>
    <w:p w:rsidR="00AF665A" w:rsidRPr="006E0D85" w:rsidRDefault="00AF665A" w:rsidP="00AF665A">
      <w:pPr>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Рассчитайте цепные, базисные и средние абсолютные приросты, темпы роста, темпы прироста. В качестве базисного следует взять уровень наиболее раннего периода. Дайте экономическую интерпретацию полученных результатов.</w:t>
      </w:r>
    </w:p>
    <w:p w:rsidR="00AF665A" w:rsidRPr="006E0D85" w:rsidRDefault="00AF665A" w:rsidP="00AF665A">
      <w:pPr>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2. На основе данных таблицы составьте прогнозный баланс денежных доходов и расходов населения муниципального образования и определите сумму средств, направляемых на покупку товаров.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847"/>
        <w:gridCol w:w="1723"/>
      </w:tblGrid>
      <w:tr w:rsidR="00AF665A" w:rsidRPr="006E0D85" w:rsidTr="00725C0D">
        <w:tc>
          <w:tcPr>
            <w:tcW w:w="7847" w:type="dxa"/>
            <w:vAlign w:val="center"/>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Показатели</w:t>
            </w:r>
          </w:p>
        </w:tc>
        <w:tc>
          <w:tcPr>
            <w:tcW w:w="1723" w:type="dxa"/>
            <w:vAlign w:val="center"/>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Сумма, млрд. руб.</w:t>
            </w:r>
          </w:p>
        </w:tc>
      </w:tr>
      <w:tr w:rsidR="00AF665A" w:rsidRPr="006E0D85" w:rsidTr="00725C0D">
        <w:tc>
          <w:tcPr>
            <w:tcW w:w="7847" w:type="dxa"/>
            <w:vAlign w:val="center"/>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Оплата труда всех категорий работников</w:t>
            </w:r>
          </w:p>
        </w:tc>
        <w:tc>
          <w:tcPr>
            <w:tcW w:w="17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8,1</w:t>
            </w:r>
          </w:p>
        </w:tc>
      </w:tr>
      <w:tr w:rsidR="00AF665A" w:rsidRPr="006E0D85" w:rsidTr="00725C0D">
        <w:tc>
          <w:tcPr>
            <w:tcW w:w="7847" w:type="dxa"/>
            <w:vAlign w:val="center"/>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Поступления от продажи продуктов подсобного сельского хозяйства</w:t>
            </w:r>
          </w:p>
        </w:tc>
        <w:tc>
          <w:tcPr>
            <w:tcW w:w="17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0,2</w:t>
            </w:r>
          </w:p>
        </w:tc>
      </w:tr>
      <w:tr w:rsidR="00AF665A" w:rsidRPr="006E0D85" w:rsidTr="00725C0D">
        <w:tc>
          <w:tcPr>
            <w:tcW w:w="7847" w:type="dxa"/>
            <w:vAlign w:val="center"/>
          </w:tcPr>
          <w:p w:rsidR="00AF665A" w:rsidRPr="006E0D85" w:rsidRDefault="00AF665A" w:rsidP="00725C0D">
            <w:pPr>
              <w:spacing w:after="0" w:line="240" w:lineRule="auto"/>
              <w:rPr>
                <w:rFonts w:ascii="Times New Roman" w:hAnsi="Times New Roman" w:cs="Times New Roman"/>
              </w:rPr>
            </w:pPr>
            <w:r w:rsidRPr="006E0D85">
              <w:rPr>
                <w:rFonts w:ascii="Times New Roman" w:hAnsi="Times New Roman" w:cs="Times New Roman"/>
              </w:rPr>
              <w:t>Социальные трансферты</w:t>
            </w:r>
          </w:p>
        </w:tc>
        <w:tc>
          <w:tcPr>
            <w:tcW w:w="17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2,6</w:t>
            </w:r>
          </w:p>
        </w:tc>
      </w:tr>
      <w:tr w:rsidR="00AF665A" w:rsidRPr="006E0D85" w:rsidTr="00725C0D">
        <w:tc>
          <w:tcPr>
            <w:tcW w:w="7847" w:type="dxa"/>
            <w:vAlign w:val="center"/>
          </w:tcPr>
          <w:p w:rsidR="00AF665A" w:rsidRPr="006E0D85" w:rsidRDefault="00AF665A" w:rsidP="00725C0D">
            <w:pPr>
              <w:spacing w:after="0" w:line="240" w:lineRule="auto"/>
              <w:rPr>
                <w:rFonts w:ascii="Times New Roman" w:hAnsi="Times New Roman" w:cs="Times New Roman"/>
              </w:rPr>
            </w:pPr>
            <w:r w:rsidRPr="006E0D85">
              <w:rPr>
                <w:rFonts w:ascii="Times New Roman" w:hAnsi="Times New Roman" w:cs="Times New Roman"/>
              </w:rPr>
              <w:t>Доходы от собственности</w:t>
            </w:r>
          </w:p>
        </w:tc>
        <w:tc>
          <w:tcPr>
            <w:tcW w:w="17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0,3</w:t>
            </w:r>
          </w:p>
        </w:tc>
      </w:tr>
      <w:tr w:rsidR="00AF665A" w:rsidRPr="006E0D85" w:rsidTr="00725C0D">
        <w:tc>
          <w:tcPr>
            <w:tcW w:w="7847" w:type="dxa"/>
            <w:vAlign w:val="center"/>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Доходы от предпринимательской деятельности и другие доходы</w:t>
            </w:r>
          </w:p>
        </w:tc>
        <w:tc>
          <w:tcPr>
            <w:tcW w:w="17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3,0</w:t>
            </w:r>
          </w:p>
        </w:tc>
      </w:tr>
      <w:tr w:rsidR="00AF665A" w:rsidRPr="006E0D85" w:rsidTr="00725C0D">
        <w:tc>
          <w:tcPr>
            <w:tcW w:w="7847" w:type="dxa"/>
            <w:vAlign w:val="center"/>
          </w:tcPr>
          <w:p w:rsidR="00AF665A" w:rsidRPr="006E0D85" w:rsidRDefault="00AF665A" w:rsidP="00725C0D">
            <w:pPr>
              <w:spacing w:after="0" w:line="240" w:lineRule="auto"/>
              <w:rPr>
                <w:rFonts w:ascii="Times New Roman" w:hAnsi="Times New Roman" w:cs="Times New Roman"/>
              </w:rPr>
            </w:pPr>
            <w:r w:rsidRPr="006E0D85">
              <w:rPr>
                <w:rFonts w:ascii="Times New Roman" w:hAnsi="Times New Roman" w:cs="Times New Roman"/>
              </w:rPr>
              <w:t>Оплата услуг</w:t>
            </w:r>
          </w:p>
        </w:tc>
        <w:tc>
          <w:tcPr>
            <w:tcW w:w="17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1,4</w:t>
            </w:r>
          </w:p>
        </w:tc>
      </w:tr>
      <w:tr w:rsidR="00AF665A" w:rsidRPr="006E0D85" w:rsidTr="00725C0D">
        <w:tc>
          <w:tcPr>
            <w:tcW w:w="7847" w:type="dxa"/>
            <w:vAlign w:val="center"/>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Обязательные платежи и добровольные взносы</w:t>
            </w:r>
          </w:p>
        </w:tc>
        <w:tc>
          <w:tcPr>
            <w:tcW w:w="17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1,4</w:t>
            </w:r>
          </w:p>
        </w:tc>
      </w:tr>
      <w:tr w:rsidR="00AF665A" w:rsidRPr="006E0D85" w:rsidTr="00725C0D">
        <w:tc>
          <w:tcPr>
            <w:tcW w:w="7847" w:type="dxa"/>
            <w:vAlign w:val="center"/>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Покупка ценных бумаг, валюты и другие взносы</w:t>
            </w:r>
          </w:p>
        </w:tc>
        <w:tc>
          <w:tcPr>
            <w:tcW w:w="17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0,9</w:t>
            </w:r>
          </w:p>
        </w:tc>
      </w:tr>
    </w:tbl>
    <w:p w:rsidR="00AF665A" w:rsidRPr="006E0D85" w:rsidRDefault="00AF665A" w:rsidP="00AF665A">
      <w:pPr>
        <w:spacing w:after="0" w:line="240" w:lineRule="auto"/>
        <w:rPr>
          <w:rFonts w:ascii="Times New Roman" w:hAnsi="Times New Roman" w:cs="Times New Roman"/>
        </w:rPr>
      </w:pPr>
    </w:p>
    <w:p w:rsidR="00AF665A" w:rsidRPr="006E0D85" w:rsidRDefault="00AF665A" w:rsidP="00AF665A">
      <w:pPr>
        <w:spacing w:after="0" w:line="240" w:lineRule="auto"/>
        <w:ind w:firstLine="720"/>
        <w:rPr>
          <w:rFonts w:ascii="Times New Roman" w:hAnsi="Times New Roman" w:cs="Times New Roman"/>
          <w:lang w:val="ru-RU"/>
        </w:rPr>
      </w:pPr>
      <w:r w:rsidRPr="006E0D85">
        <w:rPr>
          <w:rFonts w:ascii="Times New Roman" w:hAnsi="Times New Roman" w:cs="Times New Roman"/>
          <w:lang w:val="ru-RU"/>
        </w:rPr>
        <w:t>3.Определите степень обеспеченности населения жильем на территории муниципального образования и необходимый размер ввода в эксплуатацию жилой площади в плановом периоде на основе данных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7"/>
        <w:gridCol w:w="2520"/>
        <w:gridCol w:w="2623"/>
      </w:tblGrid>
      <w:tr w:rsidR="00AF665A" w:rsidRPr="006E0D85" w:rsidTr="00725C0D">
        <w:tc>
          <w:tcPr>
            <w:tcW w:w="4427"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Показатели</w:t>
            </w:r>
          </w:p>
        </w:tc>
        <w:tc>
          <w:tcPr>
            <w:tcW w:w="2520"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Базисный период</w:t>
            </w:r>
          </w:p>
        </w:tc>
        <w:tc>
          <w:tcPr>
            <w:tcW w:w="26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Плановый период</w:t>
            </w:r>
          </w:p>
        </w:tc>
      </w:tr>
      <w:tr w:rsidR="00AF665A" w:rsidRPr="006E0D85" w:rsidTr="00725C0D">
        <w:tc>
          <w:tcPr>
            <w:tcW w:w="4427" w:type="dxa"/>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Жилой фонд, млн. кв. м</w:t>
            </w:r>
          </w:p>
        </w:tc>
        <w:tc>
          <w:tcPr>
            <w:tcW w:w="2520"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139,8</w:t>
            </w:r>
          </w:p>
        </w:tc>
        <w:tc>
          <w:tcPr>
            <w:tcW w:w="2623" w:type="dxa"/>
          </w:tcPr>
          <w:p w:rsidR="00AF665A" w:rsidRPr="006E0D85" w:rsidRDefault="00AF665A" w:rsidP="00725C0D">
            <w:pPr>
              <w:spacing w:after="0" w:line="240" w:lineRule="auto"/>
              <w:jc w:val="center"/>
              <w:rPr>
                <w:rFonts w:ascii="Times New Roman" w:hAnsi="Times New Roman" w:cs="Times New Roman"/>
              </w:rPr>
            </w:pPr>
          </w:p>
        </w:tc>
      </w:tr>
      <w:tr w:rsidR="00AF665A" w:rsidRPr="006E0D85" w:rsidTr="00725C0D">
        <w:tc>
          <w:tcPr>
            <w:tcW w:w="4427" w:type="dxa"/>
          </w:tcPr>
          <w:p w:rsidR="00AF665A" w:rsidRPr="006E0D85" w:rsidRDefault="00AF665A" w:rsidP="00725C0D">
            <w:pPr>
              <w:spacing w:after="0" w:line="240" w:lineRule="auto"/>
              <w:rPr>
                <w:rFonts w:ascii="Times New Roman" w:hAnsi="Times New Roman" w:cs="Times New Roman"/>
              </w:rPr>
            </w:pPr>
            <w:r w:rsidRPr="006E0D85">
              <w:rPr>
                <w:rFonts w:ascii="Times New Roman" w:hAnsi="Times New Roman" w:cs="Times New Roman"/>
              </w:rPr>
              <w:t>Выбытие жилого фонда, %</w:t>
            </w:r>
          </w:p>
        </w:tc>
        <w:tc>
          <w:tcPr>
            <w:tcW w:w="2520"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2</w:t>
            </w:r>
          </w:p>
        </w:tc>
        <w:tc>
          <w:tcPr>
            <w:tcW w:w="2623" w:type="dxa"/>
          </w:tcPr>
          <w:p w:rsidR="00AF665A" w:rsidRPr="006E0D85" w:rsidRDefault="00AF665A" w:rsidP="00725C0D">
            <w:pPr>
              <w:spacing w:after="0" w:line="240" w:lineRule="auto"/>
              <w:jc w:val="center"/>
              <w:rPr>
                <w:rFonts w:ascii="Times New Roman" w:hAnsi="Times New Roman" w:cs="Times New Roman"/>
              </w:rPr>
            </w:pPr>
          </w:p>
        </w:tc>
      </w:tr>
      <w:tr w:rsidR="00AF665A" w:rsidRPr="006E0D85" w:rsidTr="00725C0D">
        <w:tc>
          <w:tcPr>
            <w:tcW w:w="4427" w:type="dxa"/>
          </w:tcPr>
          <w:p w:rsidR="00AF665A" w:rsidRPr="006E0D85" w:rsidRDefault="00AF665A" w:rsidP="00725C0D">
            <w:pPr>
              <w:spacing w:after="0" w:line="240" w:lineRule="auto"/>
              <w:rPr>
                <w:rFonts w:ascii="Times New Roman" w:hAnsi="Times New Roman" w:cs="Times New Roman"/>
              </w:rPr>
            </w:pPr>
            <w:r w:rsidRPr="006E0D85">
              <w:rPr>
                <w:rFonts w:ascii="Times New Roman" w:hAnsi="Times New Roman" w:cs="Times New Roman"/>
              </w:rPr>
              <w:t>Численность населения, млн. чел.</w:t>
            </w:r>
          </w:p>
        </w:tc>
        <w:tc>
          <w:tcPr>
            <w:tcW w:w="2520"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10</w:t>
            </w:r>
          </w:p>
        </w:tc>
        <w:tc>
          <w:tcPr>
            <w:tcW w:w="2623" w:type="dxa"/>
          </w:tcPr>
          <w:p w:rsidR="00AF665A" w:rsidRPr="006E0D85" w:rsidRDefault="00AF665A" w:rsidP="00725C0D">
            <w:pPr>
              <w:spacing w:after="0" w:line="240" w:lineRule="auto"/>
              <w:jc w:val="center"/>
              <w:rPr>
                <w:rFonts w:ascii="Times New Roman" w:hAnsi="Times New Roman" w:cs="Times New Roman"/>
              </w:rPr>
            </w:pPr>
          </w:p>
        </w:tc>
      </w:tr>
      <w:tr w:rsidR="00AF665A" w:rsidRPr="006E0D85" w:rsidTr="00725C0D">
        <w:tc>
          <w:tcPr>
            <w:tcW w:w="4427" w:type="dxa"/>
          </w:tcPr>
          <w:p w:rsidR="00AF665A" w:rsidRPr="006E0D85" w:rsidRDefault="00AF665A" w:rsidP="00725C0D">
            <w:pPr>
              <w:spacing w:after="0" w:line="240" w:lineRule="auto"/>
              <w:rPr>
                <w:rFonts w:ascii="Times New Roman" w:hAnsi="Times New Roman" w:cs="Times New Roman"/>
              </w:rPr>
            </w:pPr>
            <w:r w:rsidRPr="006E0D85">
              <w:rPr>
                <w:rFonts w:ascii="Times New Roman" w:hAnsi="Times New Roman" w:cs="Times New Roman"/>
              </w:rPr>
              <w:lastRenderedPageBreak/>
              <w:t>Сокращение численности населения, %</w:t>
            </w:r>
          </w:p>
        </w:tc>
        <w:tc>
          <w:tcPr>
            <w:tcW w:w="2520" w:type="dxa"/>
          </w:tcPr>
          <w:p w:rsidR="00AF665A" w:rsidRPr="006E0D85" w:rsidRDefault="00AF665A" w:rsidP="00725C0D">
            <w:pPr>
              <w:spacing w:after="0" w:line="240" w:lineRule="auto"/>
              <w:jc w:val="center"/>
              <w:rPr>
                <w:rFonts w:ascii="Times New Roman" w:hAnsi="Times New Roman" w:cs="Times New Roman"/>
              </w:rPr>
            </w:pPr>
          </w:p>
        </w:tc>
        <w:tc>
          <w:tcPr>
            <w:tcW w:w="26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2,2</w:t>
            </w:r>
          </w:p>
        </w:tc>
      </w:tr>
      <w:tr w:rsidR="00AF665A" w:rsidRPr="006E0D85" w:rsidTr="00725C0D">
        <w:tc>
          <w:tcPr>
            <w:tcW w:w="4427" w:type="dxa"/>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Норма жилой площади, кв. м / чел.</w:t>
            </w:r>
          </w:p>
        </w:tc>
        <w:tc>
          <w:tcPr>
            <w:tcW w:w="2520" w:type="dxa"/>
          </w:tcPr>
          <w:p w:rsidR="00AF665A" w:rsidRPr="006E0D85" w:rsidRDefault="00AF665A" w:rsidP="00725C0D">
            <w:pPr>
              <w:spacing w:after="0" w:line="240" w:lineRule="auto"/>
              <w:jc w:val="center"/>
              <w:rPr>
                <w:rFonts w:ascii="Times New Roman" w:hAnsi="Times New Roman" w:cs="Times New Roman"/>
                <w:lang w:val="ru-RU"/>
              </w:rPr>
            </w:pPr>
          </w:p>
        </w:tc>
        <w:tc>
          <w:tcPr>
            <w:tcW w:w="2623"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15</w:t>
            </w:r>
          </w:p>
        </w:tc>
      </w:tr>
    </w:tbl>
    <w:p w:rsidR="00AF665A" w:rsidRPr="006E0D85" w:rsidRDefault="00AF665A" w:rsidP="00AF665A">
      <w:pPr>
        <w:spacing w:after="0" w:line="240" w:lineRule="auto"/>
        <w:rPr>
          <w:rFonts w:ascii="Times New Roman" w:hAnsi="Times New Roman" w:cs="Times New Roman"/>
        </w:rPr>
      </w:pPr>
    </w:p>
    <w:p w:rsidR="00AF665A" w:rsidRPr="006E0D85" w:rsidRDefault="00AF665A" w:rsidP="00AF665A">
      <w:pPr>
        <w:tabs>
          <w:tab w:val="left" w:pos="709"/>
          <w:tab w:val="left" w:pos="993"/>
        </w:tabs>
        <w:spacing w:after="0" w:line="240" w:lineRule="auto"/>
        <w:ind w:firstLine="709"/>
        <w:jc w:val="both"/>
        <w:rPr>
          <w:rFonts w:ascii="Times New Roman" w:hAnsi="Times New Roman" w:cs="Times New Roman"/>
          <w:lang w:val="ru-RU"/>
        </w:rPr>
      </w:pPr>
      <w:r w:rsidRPr="006E0D85">
        <w:rPr>
          <w:rFonts w:ascii="Times New Roman" w:hAnsi="Times New Roman" w:cs="Times New Roman"/>
          <w:lang w:val="ru-RU"/>
        </w:rPr>
        <w:t>4.Определите фонд оплаты труда в прогнозном периоде и его изменение. Среднемесячная заработная плата на территории муниципального образования  в базисном периоде – 420 тыс. руб., численность занятых в народном хозяйстве – 4470 тыс. чел. В прогнозном периоде среднемесячная заработная плата работников увеличится на 25 %, численность занятых в народном хозяйстве снизится на 1,7 %.</w:t>
      </w:r>
    </w:p>
    <w:p w:rsidR="00AF665A" w:rsidRPr="006E0D85" w:rsidRDefault="00AF665A" w:rsidP="00AF665A">
      <w:pPr>
        <w:tabs>
          <w:tab w:val="left" w:pos="709"/>
          <w:tab w:val="left" w:pos="993"/>
        </w:tabs>
        <w:spacing w:after="0" w:line="240" w:lineRule="auto"/>
        <w:ind w:firstLine="709"/>
        <w:jc w:val="both"/>
        <w:rPr>
          <w:rFonts w:ascii="Times New Roman" w:hAnsi="Times New Roman" w:cs="Times New Roman"/>
          <w:lang w:val="ru-RU"/>
        </w:rPr>
      </w:pPr>
    </w:p>
    <w:p w:rsidR="00AF665A" w:rsidRPr="006E0D85" w:rsidRDefault="00AF665A" w:rsidP="00AF665A">
      <w:pPr>
        <w:tabs>
          <w:tab w:val="left" w:pos="709"/>
          <w:tab w:val="left" w:pos="993"/>
        </w:tabs>
        <w:spacing w:after="0" w:line="240" w:lineRule="auto"/>
        <w:ind w:firstLine="709"/>
        <w:jc w:val="both"/>
        <w:rPr>
          <w:rFonts w:ascii="Times New Roman" w:hAnsi="Times New Roman" w:cs="Times New Roman"/>
          <w:lang w:val="ru-RU"/>
        </w:rPr>
      </w:pPr>
      <w:r w:rsidRPr="006E0D85">
        <w:rPr>
          <w:rFonts w:ascii="Times New Roman" w:hAnsi="Times New Roman" w:cs="Times New Roman"/>
          <w:lang w:val="ru-RU"/>
        </w:rPr>
        <w:t>5.Определите лучший из двух вариантов создания муниципального унитарного предприятия при условиях: оба варианта требуют инвестиций в размере 4,7 млн. дол., кредит выдается банком под 12% годовых, инвестиции единовременные. Данные по чистому потоку платежей  по вариантам приведены в таблице.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12"/>
        <w:gridCol w:w="3688"/>
        <w:gridCol w:w="3688"/>
      </w:tblGrid>
      <w:tr w:rsidR="00AF665A" w:rsidRPr="006E0D85" w:rsidTr="00725C0D">
        <w:trPr>
          <w:trHeight w:val="274"/>
        </w:trPr>
        <w:tc>
          <w:tcPr>
            <w:tcW w:w="201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Годы</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I вариант, тыс. дол.</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II вариант, тыс. дол.</w:t>
            </w:r>
          </w:p>
        </w:tc>
      </w:tr>
      <w:tr w:rsidR="00AF665A" w:rsidRPr="006E0D85" w:rsidTr="00725C0D">
        <w:trPr>
          <w:trHeight w:val="274"/>
        </w:trPr>
        <w:tc>
          <w:tcPr>
            <w:tcW w:w="201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300</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w:t>
            </w:r>
          </w:p>
        </w:tc>
      </w:tr>
      <w:tr w:rsidR="00AF665A" w:rsidRPr="006E0D85" w:rsidTr="00725C0D">
        <w:trPr>
          <w:trHeight w:val="274"/>
        </w:trPr>
        <w:tc>
          <w:tcPr>
            <w:tcW w:w="201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2</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500</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600</w:t>
            </w:r>
          </w:p>
        </w:tc>
      </w:tr>
      <w:tr w:rsidR="00AF665A" w:rsidRPr="006E0D85" w:rsidTr="00725C0D">
        <w:trPr>
          <w:trHeight w:val="289"/>
        </w:trPr>
        <w:tc>
          <w:tcPr>
            <w:tcW w:w="201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3</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1900</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1200</w:t>
            </w:r>
          </w:p>
        </w:tc>
      </w:tr>
      <w:tr w:rsidR="00AF665A" w:rsidRPr="006E0D85" w:rsidTr="00725C0D">
        <w:trPr>
          <w:trHeight w:val="274"/>
        </w:trPr>
        <w:tc>
          <w:tcPr>
            <w:tcW w:w="201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4</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2800</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3500</w:t>
            </w:r>
          </w:p>
        </w:tc>
      </w:tr>
      <w:tr w:rsidR="00AF665A" w:rsidRPr="006E0D85" w:rsidTr="00725C0D">
        <w:trPr>
          <w:trHeight w:val="274"/>
        </w:trPr>
        <w:tc>
          <w:tcPr>
            <w:tcW w:w="201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5</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3400</w:t>
            </w:r>
          </w:p>
        </w:tc>
        <w:tc>
          <w:tcPr>
            <w:tcW w:w="3688"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4200</w:t>
            </w:r>
          </w:p>
        </w:tc>
      </w:tr>
    </w:tbl>
    <w:p w:rsidR="00AF665A" w:rsidRPr="006E0D85" w:rsidRDefault="00AF665A" w:rsidP="00AF665A">
      <w:pPr>
        <w:spacing w:after="0" w:line="240" w:lineRule="auto"/>
        <w:rPr>
          <w:rFonts w:ascii="Times New Roman" w:hAnsi="Times New Roman" w:cs="Times New Roman"/>
        </w:rPr>
      </w:pPr>
    </w:p>
    <w:p w:rsidR="00AF665A" w:rsidRPr="006E0D85" w:rsidRDefault="00AF665A" w:rsidP="00AF665A">
      <w:pPr>
        <w:spacing w:after="0" w:line="240" w:lineRule="auto"/>
        <w:ind w:firstLine="720"/>
        <w:jc w:val="both"/>
        <w:rPr>
          <w:rFonts w:ascii="Times New Roman" w:hAnsi="Times New Roman" w:cs="Times New Roman"/>
          <w:spacing w:val="-2"/>
          <w:lang w:val="ru-RU"/>
        </w:rPr>
      </w:pPr>
      <w:r w:rsidRPr="006E0D85">
        <w:rPr>
          <w:rFonts w:ascii="Times New Roman" w:hAnsi="Times New Roman" w:cs="Times New Roman"/>
          <w:spacing w:val="-2"/>
          <w:lang w:val="ru-RU"/>
        </w:rPr>
        <w:t>6.В базисном периоде численность населения – 10 млн. человек, рождаемость</w:t>
      </w:r>
      <w:r w:rsidRPr="006E0D85">
        <w:rPr>
          <w:rFonts w:ascii="Times New Roman" w:hAnsi="Times New Roman" w:cs="Times New Roman"/>
          <w:spacing w:val="-2"/>
        </w:rPr>
        <w:t> </w:t>
      </w:r>
      <w:r w:rsidRPr="006E0D85">
        <w:rPr>
          <w:rFonts w:ascii="Times New Roman" w:hAnsi="Times New Roman" w:cs="Times New Roman"/>
          <w:spacing w:val="-2"/>
          <w:lang w:val="ru-RU"/>
        </w:rPr>
        <w:t>– 15 человек и смертность – 18 человек на 1000 населения. В дальнейшем предполагается ежегодное увеличение рождаемости на 1 % и снижение смертности – на 2,1 %. Определите численность населения на конец 3-летнего прогнозного периода с учетом коэффициентов рождаемости и смертности.</w:t>
      </w:r>
    </w:p>
    <w:p w:rsidR="00AF665A" w:rsidRPr="006E0D85" w:rsidRDefault="00AF665A" w:rsidP="00AF665A">
      <w:pPr>
        <w:tabs>
          <w:tab w:val="left" w:pos="993"/>
        </w:tabs>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7. Трудовые ресурсы в базисном периоде – 6054 тыс. чел., в том числе трудоспособное население в трудоспособном возрасте 95,3 %, работающие лица старше трудоспособного возраста и подростки до 16 лет – 4,7 %. В прогнозном периоде численность трудоспособного населения в трудоспособном возрасте увеличится на 1 %, численность работающих лиц старше трудоспособного возраста и подростков до 16 лет снизится на 4 %. Определите трудовые ресурсы и их изменение в прогнозном периоде.</w:t>
      </w:r>
    </w:p>
    <w:p w:rsidR="00AF665A" w:rsidRPr="006E0D85" w:rsidRDefault="00AF665A" w:rsidP="00AF665A">
      <w:pPr>
        <w:tabs>
          <w:tab w:val="left" w:pos="993"/>
        </w:tabs>
        <w:spacing w:after="0" w:line="240" w:lineRule="auto"/>
        <w:ind w:firstLine="720"/>
        <w:jc w:val="both"/>
        <w:rPr>
          <w:rFonts w:ascii="Times New Roman" w:hAnsi="Times New Roman" w:cs="Times New Roman"/>
          <w:lang w:val="ru-RU"/>
        </w:rPr>
      </w:pPr>
      <w:r w:rsidRPr="006E0D85">
        <w:rPr>
          <w:rFonts w:ascii="Times New Roman" w:hAnsi="Times New Roman" w:cs="Times New Roman"/>
          <w:lang w:val="ru-RU"/>
        </w:rPr>
        <w:t>8. Разработайте прогнозный сводный баланс трудовых ресурсов, определите количество безработных и уровень безработицы на территории муниципального образования по исходным данным таблицы.</w:t>
      </w:r>
    </w:p>
    <w:p w:rsidR="00AF665A" w:rsidRPr="006E0D85" w:rsidRDefault="00AF665A" w:rsidP="00AF665A">
      <w:pPr>
        <w:spacing w:after="0" w:line="240" w:lineRule="auto"/>
        <w:jc w:val="right"/>
        <w:rPr>
          <w:rFonts w:ascii="Times New Roman" w:hAnsi="Times New Roman" w:cs="Times New Roman"/>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013"/>
        <w:gridCol w:w="1292"/>
        <w:gridCol w:w="1615"/>
        <w:gridCol w:w="1542"/>
      </w:tblGrid>
      <w:tr w:rsidR="00AF665A" w:rsidRPr="006E0D85" w:rsidTr="00725C0D">
        <w:tc>
          <w:tcPr>
            <w:tcW w:w="5013" w:type="dxa"/>
            <w:vAlign w:val="center"/>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Показатели</w:t>
            </w:r>
          </w:p>
        </w:tc>
        <w:tc>
          <w:tcPr>
            <w:tcW w:w="1292" w:type="dxa"/>
            <w:vAlign w:val="center"/>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Единицы измерения</w:t>
            </w:r>
          </w:p>
        </w:tc>
        <w:tc>
          <w:tcPr>
            <w:tcW w:w="1615" w:type="dxa"/>
            <w:vAlign w:val="center"/>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Базисный</w:t>
            </w: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период</w:t>
            </w:r>
          </w:p>
        </w:tc>
        <w:tc>
          <w:tcPr>
            <w:tcW w:w="1542" w:type="dxa"/>
            <w:vAlign w:val="center"/>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Прогнозный период</w:t>
            </w:r>
          </w:p>
        </w:tc>
      </w:tr>
      <w:tr w:rsidR="00AF665A" w:rsidRPr="006E0D85" w:rsidTr="00725C0D">
        <w:tc>
          <w:tcPr>
            <w:tcW w:w="5013" w:type="dxa"/>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Трудовые ресурсы</w:t>
            </w:r>
          </w:p>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в том числе:</w:t>
            </w:r>
          </w:p>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-трудоспособное население в трудоспособном возрасте</w:t>
            </w:r>
          </w:p>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-работающие лица старшего возраста и подростки до 16 лет</w:t>
            </w:r>
          </w:p>
        </w:tc>
        <w:tc>
          <w:tcPr>
            <w:tcW w:w="1292" w:type="dxa"/>
          </w:tcPr>
          <w:p w:rsidR="00AF665A" w:rsidRPr="006E0D85" w:rsidRDefault="00AF665A" w:rsidP="00725C0D">
            <w:pPr>
              <w:spacing w:after="0" w:line="240" w:lineRule="auto"/>
              <w:jc w:val="center"/>
              <w:rPr>
                <w:rFonts w:ascii="Times New Roman" w:hAnsi="Times New Roman" w:cs="Times New Roman"/>
                <w:lang w:val="ru-RU"/>
              </w:rPr>
            </w:pPr>
            <w:r w:rsidRPr="006E0D85">
              <w:rPr>
                <w:rFonts w:ascii="Times New Roman" w:hAnsi="Times New Roman" w:cs="Times New Roman"/>
                <w:lang w:val="ru-RU"/>
              </w:rPr>
              <w:t>тыс. чел.</w:t>
            </w:r>
          </w:p>
          <w:p w:rsidR="00AF665A" w:rsidRPr="006E0D85" w:rsidRDefault="00AF665A" w:rsidP="00725C0D">
            <w:pPr>
              <w:spacing w:after="0" w:line="240" w:lineRule="auto"/>
              <w:jc w:val="center"/>
              <w:rPr>
                <w:rFonts w:ascii="Times New Roman" w:hAnsi="Times New Roman" w:cs="Times New Roman"/>
                <w:lang w:val="ru-RU"/>
              </w:rPr>
            </w:pPr>
          </w:p>
          <w:p w:rsidR="00AF665A" w:rsidRPr="006E0D85" w:rsidRDefault="00AF665A" w:rsidP="00725C0D">
            <w:pPr>
              <w:spacing w:after="0" w:line="240" w:lineRule="auto"/>
              <w:jc w:val="center"/>
              <w:rPr>
                <w:rFonts w:ascii="Times New Roman" w:hAnsi="Times New Roman" w:cs="Times New Roman"/>
                <w:lang w:val="ru-RU"/>
              </w:rPr>
            </w:pPr>
          </w:p>
          <w:p w:rsidR="00AF665A" w:rsidRPr="006E0D85" w:rsidRDefault="00AF665A" w:rsidP="00725C0D">
            <w:pPr>
              <w:spacing w:after="0" w:line="240" w:lineRule="auto"/>
              <w:jc w:val="center"/>
              <w:rPr>
                <w:rFonts w:ascii="Times New Roman" w:hAnsi="Times New Roman" w:cs="Times New Roman"/>
                <w:lang w:val="ru-RU"/>
              </w:rPr>
            </w:pPr>
            <w:r w:rsidRPr="006E0D85">
              <w:rPr>
                <w:rFonts w:ascii="Times New Roman" w:hAnsi="Times New Roman" w:cs="Times New Roman"/>
                <w:lang w:val="ru-RU"/>
              </w:rPr>
              <w:t>тыс. чел.</w:t>
            </w:r>
          </w:p>
          <w:p w:rsidR="00AF665A" w:rsidRPr="006E0D85" w:rsidRDefault="00AF665A" w:rsidP="00725C0D">
            <w:pPr>
              <w:spacing w:after="0" w:line="240" w:lineRule="auto"/>
              <w:jc w:val="center"/>
              <w:rPr>
                <w:rFonts w:ascii="Times New Roman" w:hAnsi="Times New Roman" w:cs="Times New Roman"/>
                <w:lang w:val="ru-RU"/>
              </w:rPr>
            </w:pPr>
          </w:p>
          <w:p w:rsidR="00AF665A" w:rsidRPr="006E0D85" w:rsidRDefault="00AF665A" w:rsidP="00725C0D">
            <w:pPr>
              <w:spacing w:after="0" w:line="240" w:lineRule="auto"/>
              <w:jc w:val="center"/>
              <w:rPr>
                <w:rFonts w:ascii="Times New Roman" w:hAnsi="Times New Roman" w:cs="Times New Roman"/>
                <w:lang w:val="ru-RU"/>
              </w:rPr>
            </w:pPr>
            <w:r w:rsidRPr="006E0D85">
              <w:rPr>
                <w:rFonts w:ascii="Times New Roman" w:hAnsi="Times New Roman" w:cs="Times New Roman"/>
                <w:lang w:val="ru-RU"/>
              </w:rPr>
              <w:t>тыс. чел.</w:t>
            </w:r>
          </w:p>
        </w:tc>
        <w:tc>
          <w:tcPr>
            <w:tcW w:w="1615"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6054</w:t>
            </w:r>
          </w:p>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5770</w:t>
            </w:r>
          </w:p>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284</w:t>
            </w:r>
          </w:p>
        </w:tc>
        <w:tc>
          <w:tcPr>
            <w:tcW w:w="1542" w:type="dxa"/>
          </w:tcPr>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5710</w:t>
            </w:r>
          </w:p>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285</w:t>
            </w:r>
          </w:p>
        </w:tc>
      </w:tr>
      <w:tr w:rsidR="00AF665A" w:rsidRPr="006E0D85" w:rsidTr="00725C0D">
        <w:tc>
          <w:tcPr>
            <w:tcW w:w="5013" w:type="dxa"/>
          </w:tcPr>
          <w:p w:rsidR="00AF665A" w:rsidRPr="006E0D85" w:rsidRDefault="00AF665A" w:rsidP="00725C0D">
            <w:pPr>
              <w:spacing w:after="0" w:line="240" w:lineRule="auto"/>
              <w:rPr>
                <w:rFonts w:ascii="Times New Roman" w:hAnsi="Times New Roman" w:cs="Times New Roman"/>
              </w:rPr>
            </w:pPr>
            <w:r w:rsidRPr="006E0D85">
              <w:rPr>
                <w:rFonts w:ascii="Times New Roman" w:hAnsi="Times New Roman" w:cs="Times New Roman"/>
              </w:rPr>
              <w:t>Занятые в народном хозяйстве</w:t>
            </w:r>
          </w:p>
        </w:tc>
        <w:tc>
          <w:tcPr>
            <w:tcW w:w="129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тыс. чел.</w:t>
            </w:r>
          </w:p>
        </w:tc>
        <w:tc>
          <w:tcPr>
            <w:tcW w:w="1615"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4466</w:t>
            </w:r>
          </w:p>
        </w:tc>
        <w:tc>
          <w:tcPr>
            <w:tcW w:w="1542" w:type="dxa"/>
          </w:tcPr>
          <w:p w:rsidR="00AF665A" w:rsidRPr="006E0D85" w:rsidRDefault="00AF665A" w:rsidP="00725C0D">
            <w:pPr>
              <w:spacing w:after="0" w:line="240" w:lineRule="auto"/>
              <w:jc w:val="center"/>
              <w:rPr>
                <w:rFonts w:ascii="Times New Roman" w:hAnsi="Times New Roman" w:cs="Times New Roman"/>
              </w:rPr>
            </w:pPr>
          </w:p>
        </w:tc>
      </w:tr>
      <w:tr w:rsidR="00AF665A" w:rsidRPr="006E0D85" w:rsidTr="00725C0D">
        <w:tc>
          <w:tcPr>
            <w:tcW w:w="5013" w:type="dxa"/>
          </w:tcPr>
          <w:p w:rsidR="00AF665A" w:rsidRPr="006E0D85" w:rsidRDefault="00AF665A" w:rsidP="00725C0D">
            <w:pPr>
              <w:spacing w:after="0" w:line="240" w:lineRule="auto"/>
              <w:rPr>
                <w:rFonts w:ascii="Times New Roman" w:hAnsi="Times New Roman" w:cs="Times New Roman"/>
              </w:rPr>
            </w:pPr>
            <w:r w:rsidRPr="006E0D85">
              <w:rPr>
                <w:rFonts w:ascii="Times New Roman" w:hAnsi="Times New Roman" w:cs="Times New Roman"/>
              </w:rPr>
              <w:t>Занятые в домашнем хозяйстве</w:t>
            </w:r>
          </w:p>
        </w:tc>
        <w:tc>
          <w:tcPr>
            <w:tcW w:w="129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тыс. чел.</w:t>
            </w:r>
          </w:p>
        </w:tc>
        <w:tc>
          <w:tcPr>
            <w:tcW w:w="1615"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950</w:t>
            </w:r>
          </w:p>
        </w:tc>
        <w:tc>
          <w:tcPr>
            <w:tcW w:w="154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920</w:t>
            </w:r>
          </w:p>
        </w:tc>
      </w:tr>
      <w:tr w:rsidR="00AF665A" w:rsidRPr="006E0D85" w:rsidTr="00725C0D">
        <w:tc>
          <w:tcPr>
            <w:tcW w:w="5013" w:type="dxa"/>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Учащиеся 16 лет и старше, обучающиеся с отрывом от производства</w:t>
            </w:r>
          </w:p>
        </w:tc>
        <w:tc>
          <w:tcPr>
            <w:tcW w:w="1292" w:type="dxa"/>
          </w:tcPr>
          <w:p w:rsidR="00AF665A" w:rsidRPr="006E0D85" w:rsidRDefault="00AF665A" w:rsidP="00725C0D">
            <w:pPr>
              <w:spacing w:after="0" w:line="240" w:lineRule="auto"/>
              <w:jc w:val="center"/>
              <w:rPr>
                <w:rFonts w:ascii="Times New Roman" w:hAnsi="Times New Roman" w:cs="Times New Roman"/>
                <w:lang w:val="ru-RU"/>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тыс. чел.</w:t>
            </w:r>
          </w:p>
        </w:tc>
        <w:tc>
          <w:tcPr>
            <w:tcW w:w="1615" w:type="dxa"/>
          </w:tcPr>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538</w:t>
            </w:r>
          </w:p>
        </w:tc>
        <w:tc>
          <w:tcPr>
            <w:tcW w:w="1542" w:type="dxa"/>
          </w:tcPr>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540</w:t>
            </w:r>
          </w:p>
        </w:tc>
      </w:tr>
      <w:tr w:rsidR="00AF665A" w:rsidRPr="006E0D85" w:rsidTr="00725C0D">
        <w:tc>
          <w:tcPr>
            <w:tcW w:w="5013" w:type="dxa"/>
          </w:tcPr>
          <w:p w:rsidR="00AF665A" w:rsidRPr="006E0D85" w:rsidRDefault="00AF665A" w:rsidP="00725C0D">
            <w:pPr>
              <w:spacing w:after="0" w:line="240" w:lineRule="auto"/>
              <w:rPr>
                <w:rFonts w:ascii="Times New Roman" w:hAnsi="Times New Roman" w:cs="Times New Roman"/>
                <w:lang w:val="ru-RU"/>
              </w:rPr>
            </w:pPr>
            <w:r w:rsidRPr="006E0D85">
              <w:rPr>
                <w:rFonts w:ascii="Times New Roman" w:hAnsi="Times New Roman" w:cs="Times New Roman"/>
                <w:lang w:val="ru-RU"/>
              </w:rPr>
              <w:t>Темпы роста объема производства продукции и услуг в народном хозяйстве</w:t>
            </w:r>
          </w:p>
        </w:tc>
        <w:tc>
          <w:tcPr>
            <w:tcW w:w="1292" w:type="dxa"/>
          </w:tcPr>
          <w:p w:rsidR="00AF665A" w:rsidRPr="006E0D85" w:rsidRDefault="00AF665A" w:rsidP="00725C0D">
            <w:pPr>
              <w:spacing w:after="0" w:line="240" w:lineRule="auto"/>
              <w:jc w:val="center"/>
              <w:rPr>
                <w:rFonts w:ascii="Times New Roman" w:hAnsi="Times New Roman" w:cs="Times New Roman"/>
                <w:lang w:val="ru-RU"/>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w:t>
            </w:r>
          </w:p>
        </w:tc>
        <w:tc>
          <w:tcPr>
            <w:tcW w:w="1615" w:type="dxa"/>
          </w:tcPr>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100</w:t>
            </w:r>
          </w:p>
        </w:tc>
        <w:tc>
          <w:tcPr>
            <w:tcW w:w="1542" w:type="dxa"/>
          </w:tcPr>
          <w:p w:rsidR="00AF665A" w:rsidRPr="006E0D85" w:rsidRDefault="00AF665A" w:rsidP="00725C0D">
            <w:pPr>
              <w:spacing w:after="0" w:line="240" w:lineRule="auto"/>
              <w:jc w:val="center"/>
              <w:rPr>
                <w:rFonts w:ascii="Times New Roman" w:hAnsi="Times New Roman" w:cs="Times New Roman"/>
              </w:rPr>
            </w:pPr>
          </w:p>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109</w:t>
            </w:r>
          </w:p>
        </w:tc>
      </w:tr>
      <w:tr w:rsidR="00AF665A" w:rsidRPr="006E0D85" w:rsidTr="00725C0D">
        <w:tc>
          <w:tcPr>
            <w:tcW w:w="5013" w:type="dxa"/>
          </w:tcPr>
          <w:p w:rsidR="00AF665A" w:rsidRPr="006E0D85" w:rsidRDefault="00AF665A" w:rsidP="00725C0D">
            <w:pPr>
              <w:spacing w:after="0" w:line="240" w:lineRule="auto"/>
              <w:rPr>
                <w:rFonts w:ascii="Times New Roman" w:hAnsi="Times New Roman" w:cs="Times New Roman"/>
              </w:rPr>
            </w:pPr>
            <w:r w:rsidRPr="006E0D85">
              <w:rPr>
                <w:rFonts w:ascii="Times New Roman" w:hAnsi="Times New Roman" w:cs="Times New Roman"/>
              </w:rPr>
              <w:t>Темпы роста производительности труда</w:t>
            </w:r>
          </w:p>
        </w:tc>
        <w:tc>
          <w:tcPr>
            <w:tcW w:w="129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w:t>
            </w:r>
          </w:p>
        </w:tc>
        <w:tc>
          <w:tcPr>
            <w:tcW w:w="1615"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100</w:t>
            </w:r>
          </w:p>
        </w:tc>
        <w:tc>
          <w:tcPr>
            <w:tcW w:w="1542" w:type="dxa"/>
          </w:tcPr>
          <w:p w:rsidR="00AF665A" w:rsidRPr="006E0D85" w:rsidRDefault="00AF665A" w:rsidP="00725C0D">
            <w:pPr>
              <w:spacing w:after="0" w:line="240" w:lineRule="auto"/>
              <w:jc w:val="center"/>
              <w:rPr>
                <w:rFonts w:ascii="Times New Roman" w:hAnsi="Times New Roman" w:cs="Times New Roman"/>
              </w:rPr>
            </w:pPr>
            <w:r w:rsidRPr="006E0D85">
              <w:rPr>
                <w:rFonts w:ascii="Times New Roman" w:hAnsi="Times New Roman" w:cs="Times New Roman"/>
              </w:rPr>
              <w:t>111</w:t>
            </w:r>
          </w:p>
        </w:tc>
      </w:tr>
    </w:tbl>
    <w:p w:rsidR="00AF665A" w:rsidRPr="006E0D85" w:rsidRDefault="00AF665A" w:rsidP="00AF665A">
      <w:pPr>
        <w:spacing w:after="0" w:line="240" w:lineRule="auto"/>
        <w:rPr>
          <w:rFonts w:ascii="Times New Roman" w:hAnsi="Times New Roman" w:cs="Times New Roman"/>
        </w:rPr>
      </w:pPr>
    </w:p>
    <w:p w:rsidR="00AF665A" w:rsidRPr="006E0D85" w:rsidRDefault="00AF665A" w:rsidP="00AF665A">
      <w:pPr>
        <w:spacing w:after="0" w:line="240" w:lineRule="auto"/>
        <w:rPr>
          <w:rFonts w:ascii="Times New Roman" w:hAnsi="Times New Roman" w:cs="Times New Roman"/>
          <w:b/>
        </w:rPr>
      </w:pPr>
    </w:p>
    <w:p w:rsidR="00AF665A" w:rsidRPr="006E0D85" w:rsidRDefault="00AF665A" w:rsidP="00AF665A">
      <w:pPr>
        <w:spacing w:after="0" w:line="240" w:lineRule="auto"/>
        <w:jc w:val="center"/>
        <w:rPr>
          <w:rFonts w:ascii="Times New Roman" w:hAnsi="Times New Roman" w:cs="Times New Roman"/>
          <w:b/>
          <w:sz w:val="24"/>
          <w:szCs w:val="24"/>
        </w:rPr>
      </w:pPr>
      <w:r w:rsidRPr="006E0D85">
        <w:rPr>
          <w:rFonts w:ascii="Times New Roman" w:hAnsi="Times New Roman" w:cs="Times New Roman"/>
          <w:b/>
          <w:sz w:val="24"/>
          <w:szCs w:val="24"/>
        </w:rPr>
        <w:t>Примерные тесты для самопроверки</w:t>
      </w:r>
    </w:p>
    <w:p w:rsidR="00AF665A" w:rsidRPr="006E0D85" w:rsidRDefault="00B90E21" w:rsidP="00AF665A">
      <w:pPr>
        <w:tabs>
          <w:tab w:val="left" w:pos="360"/>
          <w:tab w:val="left" w:pos="851"/>
          <w:tab w:val="left" w:pos="1574"/>
        </w:tabs>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rPr>
        <w:fldChar w:fldCharType="begin"/>
      </w:r>
      <w:r w:rsidR="00AF665A" w:rsidRPr="006E0D85">
        <w:rPr>
          <w:rFonts w:ascii="Times New Roman" w:hAnsi="Times New Roman" w:cs="Times New Roman"/>
          <w:color w:val="000000"/>
          <w:sz w:val="24"/>
          <w:szCs w:val="24"/>
          <w:lang w:val="ru-RU"/>
        </w:rPr>
        <w:instrText xml:space="preserve"> </w:instrText>
      </w:r>
      <w:r w:rsidR="00AF665A" w:rsidRPr="006E0D85">
        <w:rPr>
          <w:rFonts w:ascii="Times New Roman" w:hAnsi="Times New Roman" w:cs="Times New Roman"/>
          <w:color w:val="000000"/>
          <w:sz w:val="24"/>
          <w:szCs w:val="24"/>
        </w:rPr>
        <w:instrText>seq</w:instrText>
      </w:r>
      <w:r w:rsidR="00AF665A" w:rsidRPr="006E0D85">
        <w:rPr>
          <w:rFonts w:ascii="Times New Roman" w:hAnsi="Times New Roman" w:cs="Times New Roman"/>
          <w:color w:val="000000"/>
          <w:sz w:val="24"/>
          <w:szCs w:val="24"/>
          <w:lang w:val="ru-RU"/>
        </w:rPr>
        <w:instrText xml:space="preserve"> </w:instrText>
      </w:r>
      <w:r w:rsidR="00AF665A" w:rsidRPr="006E0D85">
        <w:rPr>
          <w:rFonts w:ascii="Times New Roman" w:hAnsi="Times New Roman" w:cs="Times New Roman"/>
          <w:color w:val="000000"/>
          <w:sz w:val="24"/>
          <w:szCs w:val="24"/>
        </w:rPr>
        <w:instrText>nj</w:instrText>
      </w:r>
      <w:r w:rsidR="00AF665A" w:rsidRPr="006E0D85">
        <w:rPr>
          <w:rFonts w:ascii="Times New Roman" w:hAnsi="Times New Roman" w:cs="Times New Roman"/>
          <w:color w:val="000000"/>
          <w:sz w:val="24"/>
          <w:szCs w:val="24"/>
          <w:lang w:val="ru-RU"/>
        </w:rPr>
        <w:instrText xml:space="preserve"> \</w:instrText>
      </w:r>
      <w:r w:rsidR="00AF665A" w:rsidRPr="006E0D85">
        <w:rPr>
          <w:rFonts w:ascii="Times New Roman" w:hAnsi="Times New Roman" w:cs="Times New Roman"/>
          <w:color w:val="000000"/>
          <w:sz w:val="24"/>
          <w:szCs w:val="24"/>
        </w:rPr>
        <w:instrText>n</w:instrText>
      </w:r>
      <w:r w:rsidR="00AF665A" w:rsidRPr="006E0D85">
        <w:rPr>
          <w:rFonts w:ascii="Times New Roman" w:hAnsi="Times New Roman" w:cs="Times New Roman"/>
          <w:color w:val="000000"/>
          <w:sz w:val="24"/>
          <w:szCs w:val="24"/>
          <w:lang w:val="ru-RU"/>
        </w:rPr>
        <w:instrText xml:space="preserve"> </w:instrText>
      </w:r>
      <w:r w:rsidRPr="006E0D85">
        <w:rPr>
          <w:rFonts w:ascii="Times New Roman" w:hAnsi="Times New Roman" w:cs="Times New Roman"/>
          <w:color w:val="000000"/>
          <w:sz w:val="24"/>
          <w:szCs w:val="24"/>
        </w:rPr>
        <w:fldChar w:fldCharType="separate"/>
      </w:r>
      <w:r w:rsidR="00AF665A" w:rsidRPr="006E0D85">
        <w:rPr>
          <w:rFonts w:ascii="Times New Roman" w:hAnsi="Times New Roman" w:cs="Times New Roman"/>
          <w:noProof/>
          <w:color w:val="000000"/>
          <w:sz w:val="24"/>
          <w:szCs w:val="24"/>
          <w:lang w:val="ru-RU"/>
        </w:rPr>
        <w:t>1</w:t>
      </w:r>
      <w:r w:rsidRPr="006E0D85">
        <w:rPr>
          <w:rFonts w:ascii="Times New Roman" w:hAnsi="Times New Roman" w:cs="Times New Roman"/>
          <w:color w:val="000000"/>
          <w:sz w:val="24"/>
          <w:szCs w:val="24"/>
        </w:rPr>
        <w:fldChar w:fldCharType="end"/>
      </w:r>
      <w:r w:rsidR="00AF665A" w:rsidRPr="006E0D85">
        <w:rPr>
          <w:rFonts w:ascii="Times New Roman" w:hAnsi="Times New Roman" w:cs="Times New Roman"/>
          <w:color w:val="000000"/>
          <w:sz w:val="24"/>
          <w:szCs w:val="24"/>
          <w:lang w:val="ru-RU"/>
        </w:rPr>
        <w:t>.</w:t>
      </w:r>
      <w:r w:rsidR="00AF665A" w:rsidRPr="006E0D85">
        <w:rPr>
          <w:rFonts w:ascii="Times New Roman" w:hAnsi="Times New Roman" w:cs="Times New Roman"/>
          <w:color w:val="000000"/>
          <w:sz w:val="24"/>
          <w:szCs w:val="24"/>
        </w:rPr>
        <w:t> </w:t>
      </w:r>
      <w:r w:rsidR="00AF665A" w:rsidRPr="006E0D85">
        <w:rPr>
          <w:rFonts w:ascii="Times New Roman" w:hAnsi="Times New Roman" w:cs="Times New Roman"/>
          <w:color w:val="000000"/>
          <w:sz w:val="24"/>
          <w:szCs w:val="24"/>
          <w:lang w:val="ru-RU"/>
        </w:rPr>
        <w:t xml:space="preserve">Отличием прогноза от плана является: </w:t>
      </w:r>
    </w:p>
    <w:p w:rsidR="00AF665A" w:rsidRPr="006E0D85" w:rsidRDefault="00AF665A" w:rsidP="00AF665A">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его вариативный характер; </w:t>
      </w:r>
    </w:p>
    <w:p w:rsidR="00AF665A" w:rsidRPr="006E0D85" w:rsidRDefault="00AF665A" w:rsidP="00AF665A">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количество исполнителей, работающих над его составлением и исполнением; </w:t>
      </w:r>
    </w:p>
    <w:p w:rsidR="00AF665A" w:rsidRPr="006E0D85" w:rsidRDefault="00AF665A" w:rsidP="00AF665A">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сроки, на которые составляется документ; </w:t>
      </w:r>
    </w:p>
    <w:p w:rsidR="00AF665A" w:rsidRPr="006E0D85" w:rsidRDefault="00AF665A" w:rsidP="00AF665A">
      <w:pPr>
        <w:numPr>
          <w:ilvl w:val="0"/>
          <w:numId w:val="29"/>
        </w:numPr>
        <w:tabs>
          <w:tab w:val="left" w:pos="284"/>
          <w:tab w:val="left" w:pos="851"/>
          <w:tab w:val="left" w:pos="1574"/>
        </w:tabs>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сложность составления.</w:t>
      </w:r>
    </w:p>
    <w:p w:rsidR="00AF665A" w:rsidRPr="006E0D85" w:rsidRDefault="00AF665A" w:rsidP="00AF665A">
      <w:pPr>
        <w:shd w:val="clear" w:color="auto" w:fill="FFFFFF"/>
        <w:spacing w:after="0" w:line="240" w:lineRule="auto"/>
        <w:ind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lastRenderedPageBreak/>
        <w:t>2. Под предвидением понимается:</w:t>
      </w:r>
    </w:p>
    <w:p w:rsidR="00AF665A" w:rsidRPr="006E0D85" w:rsidRDefault="00AF665A" w:rsidP="00AF665A">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система целевых ориентиров развития явления и планируемых путей их достижения;</w:t>
      </w:r>
    </w:p>
    <w:p w:rsidR="00AF665A" w:rsidRPr="006E0D85" w:rsidRDefault="00AF665A" w:rsidP="00AF665A">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решение о мерах по достижению поставленной цели;</w:t>
      </w:r>
    </w:p>
    <w:p w:rsidR="00AF665A" w:rsidRPr="006E0D85" w:rsidRDefault="00AF665A" w:rsidP="00AF665A">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опережающее отображение действительности, основанное на познании законов природы, общества и мышления;</w:t>
      </w:r>
    </w:p>
    <w:p w:rsidR="00AF665A" w:rsidRPr="006E0D85" w:rsidRDefault="00AF665A" w:rsidP="00AF665A">
      <w:pPr>
        <w:numPr>
          <w:ilvl w:val="0"/>
          <w:numId w:val="30"/>
        </w:numPr>
        <w:shd w:val="clear" w:color="auto" w:fill="FFFFFF"/>
        <w:tabs>
          <w:tab w:val="left" w:pos="993"/>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научно обоснованное суждение о возможных состояниях объекта в будущем, альтернативных путях и сроках их осуществления.</w:t>
      </w:r>
    </w:p>
    <w:p w:rsidR="00AF665A" w:rsidRPr="006E0D85" w:rsidRDefault="00AF665A" w:rsidP="00AF665A">
      <w:pPr>
        <w:pStyle w:val="26"/>
        <w:ind w:firstLine="720"/>
        <w:jc w:val="both"/>
      </w:pPr>
      <w:r w:rsidRPr="006E0D85">
        <w:t xml:space="preserve">3. Директивное планирование применяется в: </w:t>
      </w:r>
    </w:p>
    <w:p w:rsidR="00AF665A" w:rsidRPr="006E0D85" w:rsidRDefault="00AF665A" w:rsidP="00AF665A">
      <w:pPr>
        <w:pStyle w:val="26"/>
        <w:numPr>
          <w:ilvl w:val="0"/>
          <w:numId w:val="31"/>
        </w:numPr>
        <w:tabs>
          <w:tab w:val="left" w:pos="851"/>
          <w:tab w:val="left" w:pos="993"/>
        </w:tabs>
        <w:ind w:left="0" w:firstLine="720"/>
        <w:jc w:val="both"/>
      </w:pPr>
      <w:r w:rsidRPr="006E0D85">
        <w:t xml:space="preserve">условиях командно-административной экономики; </w:t>
      </w:r>
    </w:p>
    <w:p w:rsidR="00AF665A" w:rsidRPr="006E0D85" w:rsidRDefault="00AF665A" w:rsidP="00AF665A">
      <w:pPr>
        <w:pStyle w:val="26"/>
        <w:numPr>
          <w:ilvl w:val="0"/>
          <w:numId w:val="31"/>
        </w:numPr>
        <w:tabs>
          <w:tab w:val="left" w:pos="851"/>
          <w:tab w:val="left" w:pos="993"/>
        </w:tabs>
        <w:ind w:left="0" w:firstLine="720"/>
        <w:jc w:val="both"/>
      </w:pPr>
      <w:r w:rsidRPr="006E0D85">
        <w:t xml:space="preserve">экстремальных условиях; </w:t>
      </w:r>
    </w:p>
    <w:p w:rsidR="00AF665A" w:rsidRPr="006E0D85" w:rsidRDefault="00AF665A" w:rsidP="00AF665A">
      <w:pPr>
        <w:pStyle w:val="26"/>
        <w:numPr>
          <w:ilvl w:val="0"/>
          <w:numId w:val="31"/>
        </w:numPr>
        <w:tabs>
          <w:tab w:val="left" w:pos="851"/>
          <w:tab w:val="left" w:pos="993"/>
        </w:tabs>
        <w:ind w:left="0" w:firstLine="720"/>
        <w:jc w:val="both"/>
      </w:pPr>
      <w:r w:rsidRPr="006E0D85">
        <w:t>рыночных условиях;</w:t>
      </w:r>
    </w:p>
    <w:p w:rsidR="00AF665A" w:rsidRPr="006E0D85" w:rsidRDefault="00AF665A" w:rsidP="00AF665A">
      <w:pPr>
        <w:pStyle w:val="26"/>
        <w:numPr>
          <w:ilvl w:val="0"/>
          <w:numId w:val="31"/>
        </w:numPr>
        <w:tabs>
          <w:tab w:val="left" w:pos="851"/>
          <w:tab w:val="left" w:pos="993"/>
        </w:tabs>
        <w:ind w:left="0" w:firstLine="720"/>
        <w:jc w:val="both"/>
      </w:pPr>
      <w:r w:rsidRPr="006E0D85">
        <w:t xml:space="preserve">развитых зарубежных странах в отдельных секторах экономики; </w:t>
      </w:r>
    </w:p>
    <w:p w:rsidR="00AF665A" w:rsidRPr="006E0D85" w:rsidRDefault="00AF665A" w:rsidP="00AF665A">
      <w:pPr>
        <w:pStyle w:val="26"/>
        <w:numPr>
          <w:ilvl w:val="0"/>
          <w:numId w:val="31"/>
        </w:numPr>
        <w:tabs>
          <w:tab w:val="left" w:pos="851"/>
          <w:tab w:val="left" w:pos="993"/>
        </w:tabs>
        <w:ind w:left="0" w:firstLine="720"/>
        <w:jc w:val="both"/>
      </w:pPr>
      <w:r w:rsidRPr="006E0D85">
        <w:t xml:space="preserve">все ответы верны. </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4. Индикативное планирование применяется в сочетании с: </w:t>
      </w:r>
    </w:p>
    <w:p w:rsidR="00AF665A" w:rsidRPr="006E0D85" w:rsidRDefault="00AF665A" w:rsidP="00AF665A">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директивным планированием; </w:t>
      </w:r>
    </w:p>
    <w:p w:rsidR="00AF665A" w:rsidRPr="006E0D85" w:rsidRDefault="00AF665A" w:rsidP="00AF665A">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стратегическим планированием; </w:t>
      </w:r>
    </w:p>
    <w:p w:rsidR="00AF665A" w:rsidRPr="006E0D85" w:rsidRDefault="00AF665A" w:rsidP="00AF665A">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директивным и индикативным планированием; </w:t>
      </w:r>
    </w:p>
    <w:p w:rsidR="00AF665A" w:rsidRPr="006E0D85" w:rsidRDefault="00AF665A" w:rsidP="00AF665A">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независимо от других форм планирования; </w:t>
      </w:r>
    </w:p>
    <w:p w:rsidR="00AF665A" w:rsidRPr="006E0D85" w:rsidRDefault="00AF665A" w:rsidP="00AF665A">
      <w:pPr>
        <w:numPr>
          <w:ilvl w:val="0"/>
          <w:numId w:val="32"/>
        </w:numPr>
        <w:tabs>
          <w:tab w:val="left" w:pos="851"/>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все ответы верны. </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5. На какой период разрабатываются долгосрочные планы: </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а) на 2–3 года; </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б) до 1 года; </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в) на период от 5 до 25 лет; </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 xml:space="preserve">г) нет верного ответа. </w:t>
      </w:r>
    </w:p>
    <w:p w:rsidR="00AF665A" w:rsidRPr="006E0D85" w:rsidRDefault="00AF665A" w:rsidP="00AF665A">
      <w:pPr>
        <w:shd w:val="clear" w:color="auto" w:fill="FFFFFF"/>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6. К этапам разработки типовой целевой программы из перечисленного относится:</w:t>
      </w:r>
    </w:p>
    <w:p w:rsidR="00AF665A" w:rsidRPr="006E0D85" w:rsidRDefault="00AF665A" w:rsidP="00AF665A">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оценка эффективности программы в целом, в том числе подпрограмм и крупных мероприятий;</w:t>
      </w:r>
    </w:p>
    <w:p w:rsidR="00AF665A" w:rsidRPr="006E0D85" w:rsidRDefault="00AF665A" w:rsidP="00AF665A">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расчет потребности в ресурсах, выявление источников и способов их получения, обоснование финансирования;</w:t>
      </w:r>
    </w:p>
    <w:p w:rsidR="00AF665A" w:rsidRPr="006E0D85" w:rsidRDefault="00AF665A" w:rsidP="00AF665A">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обобщение сводных показателей программы;</w:t>
      </w:r>
    </w:p>
    <w:p w:rsidR="00AF665A" w:rsidRPr="006E0D85" w:rsidRDefault="00AF665A" w:rsidP="00AF665A">
      <w:pPr>
        <w:numPr>
          <w:ilvl w:val="0"/>
          <w:numId w:val="33"/>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все ответы верны.</w:t>
      </w:r>
    </w:p>
    <w:p w:rsidR="00AF665A" w:rsidRPr="006E0D85" w:rsidRDefault="00AF665A" w:rsidP="00AF665A">
      <w:pPr>
        <w:shd w:val="clear" w:color="auto" w:fill="FFFFFF"/>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7. Показатели, используемые при расчетах в процессе составления плана социально-экономического развития муниципального образования, по критерию экономического содержания делятся на:</w:t>
      </w:r>
    </w:p>
    <w:p w:rsidR="00AF665A" w:rsidRPr="006E0D85" w:rsidRDefault="00AF665A" w:rsidP="00AF665A">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натуральные, стоимостные, трудовые;</w:t>
      </w:r>
    </w:p>
    <w:p w:rsidR="00AF665A" w:rsidRPr="006E0D85" w:rsidRDefault="00AF665A" w:rsidP="00AF665A">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оперативные, статистические, бухгалтерские;</w:t>
      </w:r>
    </w:p>
    <w:p w:rsidR="00AF665A" w:rsidRPr="006E0D85" w:rsidRDefault="00AF665A" w:rsidP="00AF665A">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объемные, средние, приростные, предельные, индексные;</w:t>
      </w:r>
    </w:p>
    <w:p w:rsidR="00AF665A" w:rsidRPr="006E0D85" w:rsidRDefault="00AF665A" w:rsidP="00AF665A">
      <w:pPr>
        <w:numPr>
          <w:ilvl w:val="0"/>
          <w:numId w:val="34"/>
        </w:numPr>
        <w:shd w:val="clear" w:color="auto" w:fill="FFFFFF"/>
        <w:tabs>
          <w:tab w:val="left" w:pos="851"/>
        </w:tabs>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абсолютные, относительные.</w:t>
      </w:r>
    </w:p>
    <w:p w:rsidR="00AF665A" w:rsidRPr="006E0D85" w:rsidRDefault="00AF665A" w:rsidP="00AF665A">
      <w:pPr>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8. Методология социально-экономического планирования базируется на положениях, сформулированных представителями школы:</w:t>
      </w:r>
    </w:p>
    <w:p w:rsidR="00AF665A" w:rsidRPr="006E0D85" w:rsidRDefault="00AF665A" w:rsidP="00AF665A">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кейнсианской; </w:t>
      </w:r>
    </w:p>
    <w:p w:rsidR="00AF665A" w:rsidRPr="006E0D85" w:rsidRDefault="00AF665A" w:rsidP="00AF665A">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монетарной; </w:t>
      </w:r>
    </w:p>
    <w:p w:rsidR="00AF665A" w:rsidRPr="006E0D85" w:rsidRDefault="00AF665A" w:rsidP="00AF665A">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марксистской; </w:t>
      </w:r>
    </w:p>
    <w:p w:rsidR="00AF665A" w:rsidRPr="006E0D85" w:rsidRDefault="00AF665A" w:rsidP="00AF665A">
      <w:pPr>
        <w:numPr>
          <w:ilvl w:val="0"/>
          <w:numId w:val="35"/>
        </w:numPr>
        <w:tabs>
          <w:tab w:val="left" w:pos="993"/>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все ответы верны. </w:t>
      </w:r>
    </w:p>
    <w:p w:rsidR="00AF665A" w:rsidRPr="006E0D85" w:rsidRDefault="00AF665A" w:rsidP="00AF665A">
      <w:pPr>
        <w:tabs>
          <w:tab w:val="left" w:pos="993"/>
        </w:tabs>
        <w:spacing w:after="0" w:line="240" w:lineRule="auto"/>
        <w:ind w:firstLine="720"/>
        <w:jc w:val="both"/>
        <w:rPr>
          <w:rFonts w:ascii="Times New Roman" w:hAnsi="Times New Roman" w:cs="Times New Roman"/>
          <w:color w:val="000000"/>
          <w:sz w:val="24"/>
          <w:szCs w:val="24"/>
          <w:lang w:val="ru-RU"/>
        </w:rPr>
      </w:pPr>
      <w:r w:rsidRPr="006E0D85">
        <w:rPr>
          <w:rFonts w:ascii="Times New Roman" w:hAnsi="Times New Roman" w:cs="Times New Roman"/>
          <w:color w:val="000000"/>
          <w:sz w:val="24"/>
          <w:szCs w:val="24"/>
          <w:lang w:val="ru-RU"/>
        </w:rPr>
        <w:t>9. В условиях становления рыночных отношений для планирования социально-экономического развития муниципального образования целесообразно применять:</w:t>
      </w:r>
    </w:p>
    <w:p w:rsidR="00AF665A" w:rsidRPr="006E0D85" w:rsidRDefault="00AF665A" w:rsidP="00AF665A">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директивное планирование; </w:t>
      </w:r>
    </w:p>
    <w:p w:rsidR="00AF665A" w:rsidRPr="006E0D85" w:rsidRDefault="00AF665A" w:rsidP="00AF665A">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стратегическое планирование; </w:t>
      </w:r>
    </w:p>
    <w:p w:rsidR="00AF665A" w:rsidRPr="006E0D85" w:rsidRDefault="00AF665A" w:rsidP="00AF665A">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индикативное планирование; </w:t>
      </w:r>
    </w:p>
    <w:p w:rsidR="00AF665A" w:rsidRPr="006E0D85" w:rsidRDefault="00AF665A" w:rsidP="00AF665A">
      <w:pPr>
        <w:numPr>
          <w:ilvl w:val="0"/>
          <w:numId w:val="36"/>
        </w:numPr>
        <w:tabs>
          <w:tab w:val="left" w:pos="993"/>
        </w:tabs>
        <w:autoSpaceDE w:val="0"/>
        <w:spacing w:after="0" w:line="240" w:lineRule="auto"/>
        <w:ind w:left="0" w:firstLine="720"/>
        <w:jc w:val="both"/>
        <w:rPr>
          <w:rFonts w:ascii="Times New Roman" w:hAnsi="Times New Roman" w:cs="Times New Roman"/>
          <w:color w:val="000000"/>
          <w:sz w:val="24"/>
          <w:szCs w:val="24"/>
        </w:rPr>
      </w:pPr>
      <w:r w:rsidRPr="006E0D85">
        <w:rPr>
          <w:rFonts w:ascii="Times New Roman" w:hAnsi="Times New Roman" w:cs="Times New Roman"/>
          <w:color w:val="000000"/>
          <w:sz w:val="24"/>
          <w:szCs w:val="24"/>
        </w:rPr>
        <w:t xml:space="preserve">директивное и индикативное планирование. </w:t>
      </w:r>
    </w:p>
    <w:p w:rsidR="00AF665A" w:rsidRPr="006E0D85" w:rsidRDefault="00AF665A" w:rsidP="00AF665A">
      <w:pPr>
        <w:pStyle w:val="26"/>
        <w:tabs>
          <w:tab w:val="left" w:pos="993"/>
        </w:tabs>
        <w:ind w:firstLine="720"/>
        <w:jc w:val="both"/>
      </w:pPr>
      <w:r w:rsidRPr="006E0D85">
        <w:t>10. Балансовый метод социально-экономического планирования в муниципальных образованиях предполагает применение разновидностей балансов:</w:t>
      </w:r>
    </w:p>
    <w:p w:rsidR="00AF665A" w:rsidRPr="006E0D85" w:rsidRDefault="00AF665A" w:rsidP="00AF665A">
      <w:pPr>
        <w:pStyle w:val="26"/>
        <w:numPr>
          <w:ilvl w:val="0"/>
          <w:numId w:val="37"/>
        </w:numPr>
        <w:tabs>
          <w:tab w:val="left" w:pos="993"/>
        </w:tabs>
        <w:ind w:left="0" w:firstLine="720"/>
        <w:jc w:val="both"/>
      </w:pPr>
      <w:r w:rsidRPr="006E0D85">
        <w:t xml:space="preserve">материальных; </w:t>
      </w:r>
    </w:p>
    <w:p w:rsidR="00AF665A" w:rsidRPr="006E0D85" w:rsidRDefault="00AF665A" w:rsidP="00AF665A">
      <w:pPr>
        <w:pStyle w:val="26"/>
        <w:numPr>
          <w:ilvl w:val="0"/>
          <w:numId w:val="37"/>
        </w:numPr>
        <w:tabs>
          <w:tab w:val="left" w:pos="993"/>
        </w:tabs>
        <w:ind w:left="0" w:firstLine="720"/>
        <w:jc w:val="both"/>
      </w:pPr>
      <w:r w:rsidRPr="006E0D85">
        <w:lastRenderedPageBreak/>
        <w:t xml:space="preserve">трудовых; </w:t>
      </w:r>
    </w:p>
    <w:p w:rsidR="00AF665A" w:rsidRPr="006E0D85" w:rsidRDefault="00AF665A" w:rsidP="00AF665A">
      <w:pPr>
        <w:pStyle w:val="26"/>
        <w:numPr>
          <w:ilvl w:val="0"/>
          <w:numId w:val="37"/>
        </w:numPr>
        <w:tabs>
          <w:tab w:val="left" w:pos="993"/>
        </w:tabs>
        <w:ind w:left="0" w:firstLine="720"/>
        <w:jc w:val="both"/>
      </w:pPr>
      <w:r w:rsidRPr="006E0D85">
        <w:t xml:space="preserve">финансовых; </w:t>
      </w:r>
    </w:p>
    <w:p w:rsidR="00AF665A" w:rsidRPr="006E0D85" w:rsidRDefault="00AF665A" w:rsidP="00AF665A">
      <w:pPr>
        <w:pStyle w:val="26"/>
        <w:numPr>
          <w:ilvl w:val="0"/>
          <w:numId w:val="37"/>
        </w:numPr>
        <w:tabs>
          <w:tab w:val="left" w:pos="993"/>
        </w:tabs>
        <w:ind w:left="0" w:firstLine="720"/>
        <w:jc w:val="both"/>
      </w:pPr>
      <w:r w:rsidRPr="006E0D85">
        <w:t xml:space="preserve">источников ресурсов; </w:t>
      </w:r>
    </w:p>
    <w:p w:rsidR="00AF665A" w:rsidRPr="006E0D85" w:rsidRDefault="00AF665A" w:rsidP="00AF665A">
      <w:pPr>
        <w:pStyle w:val="26"/>
        <w:numPr>
          <w:ilvl w:val="0"/>
          <w:numId w:val="37"/>
        </w:numPr>
        <w:tabs>
          <w:tab w:val="left" w:pos="993"/>
        </w:tabs>
        <w:ind w:left="0" w:firstLine="720"/>
        <w:jc w:val="both"/>
        <w:rPr>
          <w:kern w:val="1"/>
          <w:lang w:eastAsia="ru-RU"/>
        </w:rPr>
      </w:pPr>
      <w:r w:rsidRPr="006E0D85">
        <w:t xml:space="preserve">все ответы верны. </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bCs/>
          <w:sz w:val="24"/>
          <w:szCs w:val="24"/>
          <w:lang w:val="ru-RU"/>
        </w:rPr>
      </w:pPr>
      <w:r w:rsidRPr="006E0D85">
        <w:rPr>
          <w:rFonts w:ascii="Times New Roman" w:hAnsi="Times New Roman" w:cs="Times New Roman"/>
          <w:sz w:val="24"/>
          <w:szCs w:val="24"/>
          <w:lang w:val="ru-RU"/>
        </w:rPr>
        <w:t>11. Метод социально-экономического планирования, базирующийся на переносе сложившейся тенденции развития объекта планирования на будущее:</w:t>
      </w:r>
    </w:p>
    <w:p w:rsidR="00AF665A" w:rsidRPr="006E0D85" w:rsidRDefault="00AF665A" w:rsidP="00AF665A">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балансовый метод;</w:t>
      </w:r>
    </w:p>
    <w:p w:rsidR="00AF665A" w:rsidRPr="006E0D85" w:rsidRDefault="00AF665A" w:rsidP="00AF665A">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метод экспертных оценок;</w:t>
      </w:r>
    </w:p>
    <w:p w:rsidR="00AF665A" w:rsidRPr="006E0D85" w:rsidRDefault="00AF665A" w:rsidP="00AF665A">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экстраполяционный метод;</w:t>
      </w:r>
    </w:p>
    <w:p w:rsidR="00AF665A" w:rsidRPr="006E0D85" w:rsidRDefault="00AF665A" w:rsidP="00AF665A">
      <w:pPr>
        <w:numPr>
          <w:ilvl w:val="0"/>
          <w:numId w:val="28"/>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интерполяционный метод;</w:t>
      </w:r>
    </w:p>
    <w:p w:rsidR="00AF665A" w:rsidRPr="006E0D85" w:rsidRDefault="00AF665A" w:rsidP="00AF665A">
      <w:pPr>
        <w:numPr>
          <w:ilvl w:val="0"/>
          <w:numId w:val="28"/>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метод исторической аналогии.</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12. Метод социально-экономического планирования, базирующийся на установлении и использовании аналогии объекта прогнозиро</w:t>
      </w:r>
      <w:r w:rsidRPr="006E0D85">
        <w:rPr>
          <w:rFonts w:ascii="Times New Roman" w:hAnsi="Times New Roman" w:cs="Times New Roman"/>
          <w:sz w:val="24"/>
          <w:szCs w:val="24"/>
          <w:lang w:val="ru-RU"/>
        </w:rPr>
        <w:softHyphen/>
        <w:t>вания с одинаковым по природе объектом, опережающим пер</w:t>
      </w:r>
      <w:r w:rsidRPr="006E0D85">
        <w:rPr>
          <w:rFonts w:ascii="Times New Roman" w:hAnsi="Times New Roman" w:cs="Times New Roman"/>
          <w:sz w:val="24"/>
          <w:szCs w:val="24"/>
          <w:lang w:val="ru-RU"/>
        </w:rPr>
        <w:softHyphen/>
        <w:t>вый в своем развитии:</w:t>
      </w:r>
    </w:p>
    <w:p w:rsidR="00AF665A" w:rsidRPr="006E0D85" w:rsidRDefault="00AF665A" w:rsidP="00AF665A">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экстраполяционный;</w:t>
      </w:r>
      <w:r w:rsidRPr="006E0D85">
        <w:rPr>
          <w:rFonts w:ascii="Times New Roman" w:hAnsi="Times New Roman" w:cs="Times New Roman"/>
          <w:bCs/>
          <w:sz w:val="24"/>
          <w:szCs w:val="24"/>
        </w:rPr>
        <w:tab/>
      </w:r>
    </w:p>
    <w:p w:rsidR="00AF665A" w:rsidRPr="006E0D85" w:rsidRDefault="00AF665A" w:rsidP="00AF665A">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балансовый;</w:t>
      </w:r>
    </w:p>
    <w:p w:rsidR="00AF665A" w:rsidRPr="006E0D85" w:rsidRDefault="00AF665A" w:rsidP="00AF665A">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метод исторической аналогии;</w:t>
      </w:r>
    </w:p>
    <w:p w:rsidR="00AF665A" w:rsidRPr="006E0D85" w:rsidRDefault="00AF665A" w:rsidP="00AF665A">
      <w:pPr>
        <w:numPr>
          <w:ilvl w:val="0"/>
          <w:numId w:val="22"/>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метод математической аналогии;</w:t>
      </w:r>
    </w:p>
    <w:p w:rsidR="00AF665A" w:rsidRPr="006E0D85" w:rsidRDefault="00AF665A" w:rsidP="00AF665A">
      <w:pPr>
        <w:numPr>
          <w:ilvl w:val="0"/>
          <w:numId w:val="22"/>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интерполяционный.</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13.</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 xml:space="preserve"> По содержанию планы подразделяются на:</w:t>
      </w:r>
    </w:p>
    <w:p w:rsidR="00AF665A" w:rsidRPr="006E0D85" w:rsidRDefault="00AF665A" w:rsidP="00AF665A">
      <w:pPr>
        <w:numPr>
          <w:ilvl w:val="0"/>
          <w:numId w:val="21"/>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количественные, качественные и системные;</w:t>
      </w:r>
    </w:p>
    <w:p w:rsidR="00AF665A" w:rsidRPr="006E0D85" w:rsidRDefault="00AF665A" w:rsidP="00AF665A">
      <w:pPr>
        <w:numPr>
          <w:ilvl w:val="0"/>
          <w:numId w:val="21"/>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поисковые нормативные и комплексные;</w:t>
      </w:r>
    </w:p>
    <w:p w:rsidR="00AF665A" w:rsidRPr="006E0D85" w:rsidRDefault="00AF665A" w:rsidP="00AF665A">
      <w:pPr>
        <w:numPr>
          <w:ilvl w:val="0"/>
          <w:numId w:val="21"/>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одномерные и многомерные;</w:t>
      </w:r>
    </w:p>
    <w:p w:rsidR="00AF665A" w:rsidRPr="006E0D85" w:rsidRDefault="00AF665A" w:rsidP="00AF665A">
      <w:pPr>
        <w:numPr>
          <w:ilvl w:val="0"/>
          <w:numId w:val="21"/>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интервальные и точечные.</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14.</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По характеру отражаемых свойств планы подразделяются на:</w:t>
      </w:r>
    </w:p>
    <w:p w:rsidR="00AF665A" w:rsidRPr="006E0D85" w:rsidRDefault="00AF665A" w:rsidP="00AF665A">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интервальные и точечные;</w:t>
      </w:r>
    </w:p>
    <w:p w:rsidR="00AF665A" w:rsidRPr="006E0D85" w:rsidRDefault="00AF665A" w:rsidP="00AF665A">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количественные, качественные и системные;</w:t>
      </w:r>
    </w:p>
    <w:p w:rsidR="00AF665A" w:rsidRPr="006E0D85" w:rsidRDefault="00AF665A" w:rsidP="00AF665A">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поисковые нормативные и комплексные;</w:t>
      </w:r>
    </w:p>
    <w:p w:rsidR="00AF665A" w:rsidRPr="006E0D85" w:rsidRDefault="00AF665A" w:rsidP="00AF665A">
      <w:pPr>
        <w:numPr>
          <w:ilvl w:val="0"/>
          <w:numId w:val="38"/>
        </w:numPr>
        <w:tabs>
          <w:tab w:val="left" w:pos="360"/>
          <w:tab w:val="left" w:pos="851"/>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одномерные и многомерные.</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15. Принцип не</w:t>
      </w:r>
      <w:r w:rsidRPr="006E0D85">
        <w:rPr>
          <w:rFonts w:ascii="Times New Roman" w:hAnsi="Times New Roman" w:cs="Times New Roman"/>
          <w:sz w:val="24"/>
          <w:szCs w:val="24"/>
        </w:rPr>
        <w:softHyphen/>
        <w:t>прерывности планирования заключается:</w:t>
      </w:r>
    </w:p>
    <w:p w:rsidR="00AF665A" w:rsidRPr="006E0D85" w:rsidRDefault="00AF665A" w:rsidP="00AF665A">
      <w:pPr>
        <w:numPr>
          <w:ilvl w:val="0"/>
          <w:numId w:val="20"/>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 корректи</w:t>
      </w:r>
      <w:r w:rsidRPr="006E0D85">
        <w:rPr>
          <w:rFonts w:ascii="Times New Roman" w:hAnsi="Times New Roman" w:cs="Times New Roman"/>
          <w:bCs/>
          <w:sz w:val="24"/>
          <w:szCs w:val="24"/>
          <w:lang w:val="ru-RU"/>
        </w:rPr>
        <w:softHyphen/>
        <w:t>ровке планов по мере необходимости при поступлении новых данных об объекте планирования;</w:t>
      </w:r>
    </w:p>
    <w:p w:rsidR="00AF665A" w:rsidRPr="006E0D85" w:rsidRDefault="00AF665A" w:rsidP="00AF665A">
      <w:pPr>
        <w:numPr>
          <w:ilvl w:val="0"/>
          <w:numId w:val="20"/>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 постоянном изучении и анализе планируемых показателей</w:t>
      </w:r>
    </w:p>
    <w:p w:rsidR="00AF665A" w:rsidRPr="006E0D85" w:rsidRDefault="00AF665A" w:rsidP="00AF665A">
      <w:pPr>
        <w:numPr>
          <w:ilvl w:val="0"/>
          <w:numId w:val="20"/>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в недопущении дискретности планов;</w:t>
      </w:r>
    </w:p>
    <w:p w:rsidR="00AF665A" w:rsidRPr="006E0D85" w:rsidRDefault="00AF665A" w:rsidP="00AF665A">
      <w:pPr>
        <w:numPr>
          <w:ilvl w:val="0"/>
          <w:numId w:val="20"/>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16. Прогноз - это:</w:t>
      </w:r>
    </w:p>
    <w:p w:rsidR="00AF665A" w:rsidRPr="006E0D85" w:rsidRDefault="00AF665A" w:rsidP="00AF665A">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научно обоснованное суждение о желаемых со</w:t>
      </w:r>
      <w:r w:rsidRPr="006E0D85">
        <w:rPr>
          <w:rFonts w:ascii="Times New Roman" w:hAnsi="Times New Roman" w:cs="Times New Roman"/>
          <w:bCs/>
          <w:sz w:val="24"/>
          <w:szCs w:val="24"/>
          <w:lang w:val="ru-RU"/>
        </w:rPr>
        <w:softHyphen/>
        <w:t>стояниях объекта в будущем и (или) об альтернативных путях и сро</w:t>
      </w:r>
      <w:r w:rsidRPr="006E0D85">
        <w:rPr>
          <w:rFonts w:ascii="Times New Roman" w:hAnsi="Times New Roman" w:cs="Times New Roman"/>
          <w:bCs/>
          <w:sz w:val="24"/>
          <w:szCs w:val="24"/>
          <w:lang w:val="ru-RU"/>
        </w:rPr>
        <w:softHyphen/>
        <w:t>ках их достижения;</w:t>
      </w:r>
    </w:p>
    <w:p w:rsidR="00AF665A" w:rsidRPr="006E0D85" w:rsidRDefault="00AF665A" w:rsidP="00AF665A">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спонтанное суждение о возможных со</w:t>
      </w:r>
      <w:r w:rsidRPr="006E0D85">
        <w:rPr>
          <w:rFonts w:ascii="Times New Roman" w:hAnsi="Times New Roman" w:cs="Times New Roman"/>
          <w:bCs/>
          <w:sz w:val="24"/>
          <w:szCs w:val="24"/>
          <w:lang w:val="ru-RU"/>
        </w:rPr>
        <w:softHyphen/>
        <w:t>стояниях объекта в будущем и (или) об альтернативных путях и сро</w:t>
      </w:r>
      <w:r w:rsidRPr="006E0D85">
        <w:rPr>
          <w:rFonts w:ascii="Times New Roman" w:hAnsi="Times New Roman" w:cs="Times New Roman"/>
          <w:bCs/>
          <w:sz w:val="24"/>
          <w:szCs w:val="24"/>
          <w:lang w:val="ru-RU"/>
        </w:rPr>
        <w:softHyphen/>
        <w:t>ках их достижения;</w:t>
      </w:r>
    </w:p>
    <w:p w:rsidR="00AF665A" w:rsidRPr="006E0D85" w:rsidRDefault="00AF665A" w:rsidP="00AF665A">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научно обоснованное суждение о возможных со</w:t>
      </w:r>
      <w:r w:rsidRPr="006E0D85">
        <w:rPr>
          <w:rFonts w:ascii="Times New Roman" w:hAnsi="Times New Roman" w:cs="Times New Roman"/>
          <w:bCs/>
          <w:sz w:val="24"/>
          <w:szCs w:val="24"/>
          <w:lang w:val="ru-RU"/>
        </w:rPr>
        <w:softHyphen/>
        <w:t>стояниях объекта в будущем и (или) об альтернативных путях и сро</w:t>
      </w:r>
      <w:r w:rsidRPr="006E0D85">
        <w:rPr>
          <w:rFonts w:ascii="Times New Roman" w:hAnsi="Times New Roman" w:cs="Times New Roman"/>
          <w:bCs/>
          <w:sz w:val="24"/>
          <w:szCs w:val="24"/>
          <w:lang w:val="ru-RU"/>
        </w:rPr>
        <w:softHyphen/>
        <w:t>ках их достижения;</w:t>
      </w:r>
    </w:p>
    <w:p w:rsidR="00AF665A" w:rsidRPr="006E0D85" w:rsidRDefault="00AF665A" w:rsidP="00AF665A">
      <w:pPr>
        <w:numPr>
          <w:ilvl w:val="0"/>
          <w:numId w:val="19"/>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17. Прогнозный фон - это:</w:t>
      </w:r>
    </w:p>
    <w:p w:rsidR="00AF665A" w:rsidRPr="006E0D85" w:rsidRDefault="00AF665A" w:rsidP="00AF665A">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внешних по отношению к субъекту прогнозирования условий (факторов), суще</w:t>
      </w:r>
      <w:r w:rsidRPr="006E0D85">
        <w:rPr>
          <w:rFonts w:ascii="Times New Roman" w:hAnsi="Times New Roman" w:cs="Times New Roman"/>
          <w:bCs/>
          <w:sz w:val="24"/>
          <w:szCs w:val="24"/>
          <w:lang w:val="ru-RU"/>
        </w:rPr>
        <w:softHyphen/>
        <w:t>ственных для решения задачи прогноза;</w:t>
      </w:r>
    </w:p>
    <w:p w:rsidR="00AF665A" w:rsidRPr="006E0D85" w:rsidRDefault="00AF665A" w:rsidP="00AF665A">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система методов прогнозирования и средств их реализа</w:t>
      </w:r>
      <w:r w:rsidRPr="006E0D85">
        <w:rPr>
          <w:rFonts w:ascii="Times New Roman" w:hAnsi="Times New Roman" w:cs="Times New Roman"/>
          <w:bCs/>
          <w:sz w:val="24"/>
          <w:szCs w:val="24"/>
          <w:lang w:val="ru-RU"/>
        </w:rPr>
        <w:softHyphen/>
        <w:t>ции, функционирующая в соответствии с основными принципами прогнозирования;</w:t>
      </w:r>
    </w:p>
    <w:p w:rsidR="00AF665A" w:rsidRPr="006E0D85" w:rsidRDefault="00AF665A" w:rsidP="00AF665A">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система методов планирования и средств их реализа</w:t>
      </w:r>
      <w:r w:rsidRPr="006E0D85">
        <w:rPr>
          <w:rFonts w:ascii="Times New Roman" w:hAnsi="Times New Roman" w:cs="Times New Roman"/>
          <w:bCs/>
          <w:sz w:val="24"/>
          <w:szCs w:val="24"/>
          <w:lang w:val="ru-RU"/>
        </w:rPr>
        <w:softHyphen/>
        <w:t>ции, функционирующая в соответствии с основными принципами прогнозирования;</w:t>
      </w:r>
    </w:p>
    <w:p w:rsidR="00AF665A" w:rsidRPr="006E0D85" w:rsidRDefault="00AF665A" w:rsidP="00AF665A">
      <w:pPr>
        <w:numPr>
          <w:ilvl w:val="0"/>
          <w:numId w:val="1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внешних по отношению к объекту прогнозирования условий (факторов), суще</w:t>
      </w:r>
      <w:r w:rsidRPr="006E0D85">
        <w:rPr>
          <w:rFonts w:ascii="Times New Roman" w:hAnsi="Times New Roman" w:cs="Times New Roman"/>
          <w:bCs/>
          <w:sz w:val="24"/>
          <w:szCs w:val="24"/>
          <w:lang w:val="ru-RU"/>
        </w:rPr>
        <w:softHyphen/>
        <w:t>ственных для решения задачи прогноза.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bCs/>
          <w:sz w:val="24"/>
          <w:szCs w:val="24"/>
          <w:lang w:val="ru-RU"/>
        </w:rPr>
      </w:pPr>
      <w:r w:rsidRPr="006E0D85">
        <w:rPr>
          <w:rFonts w:ascii="Times New Roman" w:hAnsi="Times New Roman" w:cs="Times New Roman"/>
          <w:sz w:val="24"/>
          <w:szCs w:val="24"/>
          <w:lang w:val="ru-RU"/>
        </w:rPr>
        <w:lastRenderedPageBreak/>
        <w:t>18.</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Методы планирования, получившие наибольшее распространение в практике сводных перспективных расчетов в экономически развитых государствах:</w:t>
      </w:r>
    </w:p>
    <w:p w:rsidR="00AF665A" w:rsidRPr="006E0D85" w:rsidRDefault="00AF665A" w:rsidP="00AF665A">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оптимизационные;</w:t>
      </w:r>
    </w:p>
    <w:p w:rsidR="00AF665A" w:rsidRPr="006E0D85" w:rsidRDefault="00AF665A" w:rsidP="00AF665A">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эконометрические;</w:t>
      </w:r>
    </w:p>
    <w:p w:rsidR="00AF665A" w:rsidRPr="006E0D85" w:rsidRDefault="00AF665A" w:rsidP="00AF665A">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вероятностные;</w:t>
      </w:r>
    </w:p>
    <w:p w:rsidR="00AF665A" w:rsidRPr="006E0D85" w:rsidRDefault="00AF665A" w:rsidP="00AF665A">
      <w:pPr>
        <w:numPr>
          <w:ilvl w:val="0"/>
          <w:numId w:val="17"/>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программно-целевые.</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19.</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являющийся наиболее приемлемым при планировании демографических показателей:</w:t>
      </w:r>
    </w:p>
    <w:p w:rsidR="00AF665A" w:rsidRPr="006E0D85" w:rsidRDefault="00AF665A" w:rsidP="00AF665A">
      <w:pPr>
        <w:numPr>
          <w:ilvl w:val="0"/>
          <w:numId w:val="16"/>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балансовый метод;</w:t>
      </w:r>
    </w:p>
    <w:p w:rsidR="00AF665A" w:rsidRPr="006E0D85" w:rsidRDefault="00AF665A" w:rsidP="00AF665A">
      <w:pPr>
        <w:numPr>
          <w:ilvl w:val="0"/>
          <w:numId w:val="16"/>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регрессионный метод;</w:t>
      </w:r>
    </w:p>
    <w:p w:rsidR="00AF665A" w:rsidRPr="006E0D85" w:rsidRDefault="00AF665A" w:rsidP="00AF665A">
      <w:pPr>
        <w:numPr>
          <w:ilvl w:val="0"/>
          <w:numId w:val="16"/>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метод передвижки возрастов;</w:t>
      </w:r>
    </w:p>
    <w:p w:rsidR="00AF665A" w:rsidRPr="006E0D85" w:rsidRDefault="00AF665A" w:rsidP="00AF665A">
      <w:pPr>
        <w:numPr>
          <w:ilvl w:val="0"/>
          <w:numId w:val="16"/>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экспертный метод.</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20.</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планирования, позволяющий радикально устранить проблемы, связанные с наличием выбросов во временных рядах:</w:t>
      </w:r>
    </w:p>
    <w:p w:rsidR="00AF665A" w:rsidRPr="006E0D85" w:rsidRDefault="00AF665A" w:rsidP="00AF665A">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экспоненциальное сглаживание;</w:t>
      </w:r>
    </w:p>
    <w:p w:rsidR="00AF665A" w:rsidRPr="006E0D85" w:rsidRDefault="00AF665A" w:rsidP="00AF665A">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скользящее среднее;</w:t>
      </w:r>
    </w:p>
    <w:p w:rsidR="00AF665A" w:rsidRPr="006E0D85" w:rsidRDefault="00AF665A" w:rsidP="00AF665A">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вычитание тренда;</w:t>
      </w:r>
    </w:p>
    <w:p w:rsidR="00AF665A" w:rsidRPr="006E0D85" w:rsidRDefault="00AF665A" w:rsidP="00AF665A">
      <w:pPr>
        <w:numPr>
          <w:ilvl w:val="0"/>
          <w:numId w:val="15"/>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цензурирование наблюдений.</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21.</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Признак, определяющий интервал сглаживания в задачах выравнивания временных рядов:</w:t>
      </w:r>
    </w:p>
    <w:p w:rsidR="00AF665A" w:rsidRPr="006E0D85" w:rsidRDefault="00AF665A" w:rsidP="00AF665A">
      <w:pPr>
        <w:numPr>
          <w:ilvl w:val="0"/>
          <w:numId w:val="14"/>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период упреждения;</w:t>
      </w:r>
    </w:p>
    <w:p w:rsidR="00AF665A" w:rsidRPr="006E0D85" w:rsidRDefault="00AF665A" w:rsidP="00AF665A">
      <w:pPr>
        <w:numPr>
          <w:ilvl w:val="0"/>
          <w:numId w:val="14"/>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период основания;</w:t>
      </w:r>
    </w:p>
    <w:p w:rsidR="00AF665A" w:rsidRPr="006E0D85" w:rsidRDefault="00AF665A" w:rsidP="00AF665A">
      <w:pPr>
        <w:numPr>
          <w:ilvl w:val="0"/>
          <w:numId w:val="14"/>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метод прогнозирования;</w:t>
      </w:r>
    </w:p>
    <w:p w:rsidR="00AF665A" w:rsidRPr="006E0D85" w:rsidRDefault="00AF665A" w:rsidP="00AF665A">
      <w:pPr>
        <w:numPr>
          <w:ilvl w:val="0"/>
          <w:numId w:val="14"/>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22.</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не используемый для верификации плановых моделей:</w:t>
      </w:r>
    </w:p>
    <w:p w:rsidR="00AF665A" w:rsidRPr="006E0D85" w:rsidRDefault="00AF665A" w:rsidP="00AF665A">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ретроспективный план;</w:t>
      </w:r>
    </w:p>
    <w:p w:rsidR="00AF665A" w:rsidRPr="006E0D85" w:rsidRDefault="00AF665A" w:rsidP="00AF665A">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анализ коэффициентов уравнения регрессии;</w:t>
      </w:r>
    </w:p>
    <w:p w:rsidR="00AF665A" w:rsidRPr="006E0D85" w:rsidRDefault="00AF665A" w:rsidP="00AF665A">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метод оптимизации;</w:t>
      </w:r>
    </w:p>
    <w:p w:rsidR="00AF665A" w:rsidRPr="006E0D85" w:rsidRDefault="00AF665A" w:rsidP="00AF665A">
      <w:pPr>
        <w:numPr>
          <w:ilvl w:val="0"/>
          <w:numId w:val="13"/>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23.</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Коэффициенты, не используемые в демографическом прогнозе по методу передвижки возрастов:</w:t>
      </w:r>
    </w:p>
    <w:p w:rsidR="00AF665A" w:rsidRPr="006E0D85" w:rsidRDefault="00AF665A" w:rsidP="00AF665A">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коэффициенты фертильности;</w:t>
      </w:r>
    </w:p>
    <w:p w:rsidR="00AF665A" w:rsidRPr="006E0D85" w:rsidRDefault="00AF665A" w:rsidP="00AF665A">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коэффициенты дожития;</w:t>
      </w:r>
    </w:p>
    <w:p w:rsidR="00AF665A" w:rsidRPr="006E0D85" w:rsidRDefault="00AF665A" w:rsidP="00AF665A">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коэффициенты брачности;</w:t>
      </w:r>
    </w:p>
    <w:p w:rsidR="00AF665A" w:rsidRPr="006E0D85" w:rsidRDefault="00AF665A" w:rsidP="00AF665A">
      <w:pPr>
        <w:numPr>
          <w:ilvl w:val="0"/>
          <w:numId w:val="12"/>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bCs/>
          <w:sz w:val="24"/>
          <w:szCs w:val="24"/>
        </w:rPr>
      </w:pP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24.</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Параметры регрессионной модели, используемые для ранжирования аргументов по степени влияния на функцию:</w:t>
      </w:r>
    </w:p>
    <w:p w:rsidR="00AF665A" w:rsidRPr="006E0D85" w:rsidRDefault="00AF665A" w:rsidP="00AF665A">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бета-коэффициенты;</w:t>
      </w:r>
    </w:p>
    <w:p w:rsidR="00AF665A" w:rsidRPr="006E0D85" w:rsidRDefault="00AF665A" w:rsidP="00AF665A">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коэффициенты детерминации;</w:t>
      </w:r>
    </w:p>
    <w:p w:rsidR="00AF665A" w:rsidRPr="006E0D85" w:rsidRDefault="00AF665A" w:rsidP="00AF665A">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коэффициенты эластичности;</w:t>
      </w:r>
    </w:p>
    <w:p w:rsidR="00AF665A" w:rsidRPr="006E0D85" w:rsidRDefault="00AF665A" w:rsidP="00AF665A">
      <w:pPr>
        <w:numPr>
          <w:ilvl w:val="0"/>
          <w:numId w:val="11"/>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уровень значимости;</w:t>
      </w:r>
    </w:p>
    <w:p w:rsidR="00AF665A" w:rsidRPr="006E0D85" w:rsidRDefault="00AF665A" w:rsidP="00AF665A">
      <w:pPr>
        <w:numPr>
          <w:ilvl w:val="0"/>
          <w:numId w:val="11"/>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t-критерий.</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25.</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Метод, являющийся наиболее доступным для обнаружения тренда во временном ряде:</w:t>
      </w:r>
    </w:p>
    <w:p w:rsidR="00AF665A" w:rsidRPr="006E0D85" w:rsidRDefault="00AF665A" w:rsidP="00AF665A">
      <w:pPr>
        <w:numPr>
          <w:ilvl w:val="0"/>
          <w:numId w:val="10"/>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метод наименьших квадратов;</w:t>
      </w:r>
    </w:p>
    <w:p w:rsidR="00AF665A" w:rsidRPr="006E0D85" w:rsidRDefault="00AF665A" w:rsidP="00AF665A">
      <w:pPr>
        <w:numPr>
          <w:ilvl w:val="0"/>
          <w:numId w:val="10"/>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графический метод;</w:t>
      </w:r>
    </w:p>
    <w:p w:rsidR="00AF665A" w:rsidRPr="006E0D85" w:rsidRDefault="00AF665A" w:rsidP="00AF665A">
      <w:pPr>
        <w:numPr>
          <w:ilvl w:val="0"/>
          <w:numId w:val="10"/>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выравнивание временного ряда;</w:t>
      </w:r>
    </w:p>
    <w:p w:rsidR="00AF665A" w:rsidRPr="006E0D85" w:rsidRDefault="00AF665A" w:rsidP="00AF665A">
      <w:pPr>
        <w:numPr>
          <w:ilvl w:val="0"/>
          <w:numId w:val="10"/>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метод максимального правдоподобия.</w:t>
      </w:r>
    </w:p>
    <w:p w:rsidR="00AF665A" w:rsidRPr="006E0D85" w:rsidRDefault="00AF665A" w:rsidP="00AF665A">
      <w:pPr>
        <w:numPr>
          <w:ilvl w:val="0"/>
          <w:numId w:val="43"/>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sz w:val="24"/>
          <w:szCs w:val="24"/>
          <w:lang w:val="ru-RU"/>
        </w:rPr>
        <w:t>Метод, позволяющий определить наличие сезонности во временном ряде:</w:t>
      </w:r>
    </w:p>
    <w:p w:rsidR="00AF665A" w:rsidRPr="006E0D85" w:rsidRDefault="00AF665A" w:rsidP="00AF665A">
      <w:pPr>
        <w:numPr>
          <w:ilvl w:val="0"/>
          <w:numId w:val="9"/>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авторегрессия;</w:t>
      </w:r>
    </w:p>
    <w:p w:rsidR="00AF665A" w:rsidRPr="006E0D85" w:rsidRDefault="00AF665A" w:rsidP="00AF665A">
      <w:pPr>
        <w:numPr>
          <w:ilvl w:val="0"/>
          <w:numId w:val="9"/>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автокорреляция;</w:t>
      </w:r>
    </w:p>
    <w:p w:rsidR="00AF665A" w:rsidRPr="006E0D85" w:rsidRDefault="00AF665A" w:rsidP="00AF665A">
      <w:pPr>
        <w:numPr>
          <w:ilvl w:val="0"/>
          <w:numId w:val="9"/>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метод Бокса-Дженкинса;</w:t>
      </w:r>
    </w:p>
    <w:p w:rsidR="00AF665A" w:rsidRPr="006E0D85" w:rsidRDefault="00AF665A" w:rsidP="00AF665A">
      <w:pPr>
        <w:numPr>
          <w:ilvl w:val="0"/>
          <w:numId w:val="9"/>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кривая Гомперца.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lastRenderedPageBreak/>
        <w:t>27.</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Сезонность временных рядов можно нивелировать с помощью:</w:t>
      </w:r>
    </w:p>
    <w:p w:rsidR="00AF665A" w:rsidRPr="006E0D85" w:rsidRDefault="00AF665A" w:rsidP="00AF665A">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коэффициентов частной автокорреляции;</w:t>
      </w:r>
    </w:p>
    <w:p w:rsidR="00AF665A" w:rsidRPr="006E0D85" w:rsidRDefault="00AF665A" w:rsidP="00AF665A">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коэффициентов автокорреляции функции;</w:t>
      </w:r>
    </w:p>
    <w:p w:rsidR="00AF665A" w:rsidRPr="006E0D85" w:rsidRDefault="00AF665A" w:rsidP="00AF665A">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коэффициентов аддитивного или мультипликативного разложения;</w:t>
      </w:r>
    </w:p>
    <w:p w:rsidR="00AF665A" w:rsidRPr="006E0D85" w:rsidRDefault="00AF665A" w:rsidP="00AF665A">
      <w:pPr>
        <w:numPr>
          <w:ilvl w:val="0"/>
          <w:numId w:val="8"/>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28. Тренд – это:</w:t>
      </w:r>
    </w:p>
    <w:p w:rsidR="00AF665A" w:rsidRPr="006E0D85" w:rsidRDefault="00AF665A" w:rsidP="00AF665A">
      <w:pPr>
        <w:numPr>
          <w:ilvl w:val="0"/>
          <w:numId w:val="7"/>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формализованная тенденция;</w:t>
      </w:r>
    </w:p>
    <w:p w:rsidR="00AF665A" w:rsidRPr="006E0D85" w:rsidRDefault="00AF665A" w:rsidP="00AF665A">
      <w:pPr>
        <w:numPr>
          <w:ilvl w:val="0"/>
          <w:numId w:val="7"/>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ярко выраженная тенденция;</w:t>
      </w:r>
    </w:p>
    <w:p w:rsidR="00AF665A" w:rsidRPr="006E0D85" w:rsidRDefault="00AF665A" w:rsidP="00AF665A">
      <w:pPr>
        <w:numPr>
          <w:ilvl w:val="0"/>
          <w:numId w:val="7"/>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нечетко выраженная тенденция;</w:t>
      </w:r>
    </w:p>
    <w:p w:rsidR="00AF665A" w:rsidRPr="006E0D85" w:rsidRDefault="00AF665A" w:rsidP="00AF665A">
      <w:pPr>
        <w:numPr>
          <w:ilvl w:val="0"/>
          <w:numId w:val="7"/>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29.</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Принципы социально-экономического планирования – это:</w:t>
      </w:r>
    </w:p>
    <w:p w:rsidR="00AF665A" w:rsidRPr="006E0D85" w:rsidRDefault="00AF665A" w:rsidP="00AF665A">
      <w:pPr>
        <w:numPr>
          <w:ilvl w:val="0"/>
          <w:numId w:val="6"/>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основные исходные положения, правила, которыми следует руководствоваться в процессе социально-экономического прогнозирования;</w:t>
      </w:r>
    </w:p>
    <w:p w:rsidR="00AF665A" w:rsidRPr="006E0D85" w:rsidRDefault="00AF665A" w:rsidP="00AF665A">
      <w:pPr>
        <w:numPr>
          <w:ilvl w:val="0"/>
          <w:numId w:val="6"/>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способов и приемов, с помощью которых обеспечивается разработка и обоснование социально-экономических планов;</w:t>
      </w:r>
    </w:p>
    <w:p w:rsidR="00AF665A" w:rsidRPr="006E0D85" w:rsidRDefault="00AF665A" w:rsidP="00AF665A">
      <w:pPr>
        <w:numPr>
          <w:ilvl w:val="0"/>
          <w:numId w:val="6"/>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bCs/>
          <w:sz w:val="24"/>
          <w:szCs w:val="24"/>
          <w:lang w:val="ru-RU"/>
        </w:rPr>
        <w:t>комплекс аргументированных предположений относительно будущих параметров объекта социально-экономического планирования;</w:t>
      </w:r>
    </w:p>
    <w:p w:rsidR="00AF665A" w:rsidRPr="006E0D85" w:rsidRDefault="00AF665A" w:rsidP="00AF665A">
      <w:pPr>
        <w:numPr>
          <w:ilvl w:val="0"/>
          <w:numId w:val="6"/>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30.</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Решением системы уравнений в модели В.В. Леонтьева является:</w:t>
      </w:r>
    </w:p>
    <w:p w:rsidR="00AF665A" w:rsidRPr="006E0D85" w:rsidRDefault="00AF665A" w:rsidP="00AF665A">
      <w:pPr>
        <w:numPr>
          <w:ilvl w:val="0"/>
          <w:numId w:val="5"/>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матрица прямых затрат;</w:t>
      </w:r>
    </w:p>
    <w:p w:rsidR="00AF665A" w:rsidRPr="006E0D85" w:rsidRDefault="00AF665A" w:rsidP="00AF665A">
      <w:pPr>
        <w:numPr>
          <w:ilvl w:val="0"/>
          <w:numId w:val="5"/>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вектор прямых затрат;</w:t>
      </w:r>
    </w:p>
    <w:p w:rsidR="00AF665A" w:rsidRPr="006E0D85" w:rsidRDefault="00AF665A" w:rsidP="00AF665A">
      <w:pPr>
        <w:numPr>
          <w:ilvl w:val="0"/>
          <w:numId w:val="5"/>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вектор валовых выпусков;</w:t>
      </w:r>
    </w:p>
    <w:p w:rsidR="00AF665A" w:rsidRPr="006E0D85" w:rsidRDefault="00AF665A" w:rsidP="00AF665A">
      <w:pPr>
        <w:numPr>
          <w:ilvl w:val="0"/>
          <w:numId w:val="5"/>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вектор конечного спроса.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31.</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Система муниципальных прогнозов не включает в себя:</w:t>
      </w:r>
    </w:p>
    <w:p w:rsidR="00AF665A" w:rsidRPr="006E0D85" w:rsidRDefault="00AF665A" w:rsidP="00AF665A">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муниципальные целевые программы;</w:t>
      </w:r>
    </w:p>
    <w:p w:rsidR="00AF665A" w:rsidRPr="006E0D85" w:rsidRDefault="00AF665A" w:rsidP="00AF665A">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местный бюджет;</w:t>
      </w:r>
    </w:p>
    <w:p w:rsidR="00AF665A" w:rsidRPr="006E0D85" w:rsidRDefault="00AF665A" w:rsidP="00AF665A">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концепцию социально-экономического развития муниципального образования;</w:t>
      </w:r>
    </w:p>
    <w:p w:rsidR="00AF665A" w:rsidRPr="006E0D85" w:rsidRDefault="00AF665A" w:rsidP="00AF665A">
      <w:pPr>
        <w:numPr>
          <w:ilvl w:val="0"/>
          <w:numId w:val="4"/>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программу социально-экономического развития муниципального образования.</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32. Методы планирования – это:</w:t>
      </w:r>
    </w:p>
    <w:p w:rsidR="00AF665A" w:rsidRPr="006E0D85" w:rsidRDefault="00AF665A" w:rsidP="00AF665A">
      <w:pPr>
        <w:numPr>
          <w:ilvl w:val="0"/>
          <w:numId w:val="3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основные исходные положения, правила, которыми следует руководствоваться в процессе социально-экономического прогнозирования;</w:t>
      </w:r>
    </w:p>
    <w:p w:rsidR="00AF665A" w:rsidRPr="006E0D85" w:rsidRDefault="00AF665A" w:rsidP="00AF665A">
      <w:pPr>
        <w:numPr>
          <w:ilvl w:val="0"/>
          <w:numId w:val="39"/>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совокупность способов и приемов, с помощью которых обеспечивается разработка и обоснование социально-экономических планов;</w:t>
      </w:r>
    </w:p>
    <w:p w:rsidR="00AF665A" w:rsidRPr="006E0D85" w:rsidRDefault="00AF665A" w:rsidP="00AF665A">
      <w:pPr>
        <w:numPr>
          <w:ilvl w:val="0"/>
          <w:numId w:val="39"/>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bCs/>
          <w:sz w:val="24"/>
          <w:szCs w:val="24"/>
          <w:lang w:val="ru-RU"/>
        </w:rPr>
        <w:t>комплекс аргументированных предположений относительно будущих параметров объекта социально-экономического планирования;</w:t>
      </w:r>
    </w:p>
    <w:p w:rsidR="00AF665A" w:rsidRPr="006E0D85" w:rsidRDefault="00AF665A" w:rsidP="00AF665A">
      <w:pPr>
        <w:numPr>
          <w:ilvl w:val="0"/>
          <w:numId w:val="39"/>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bCs/>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33.</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 xml:space="preserve"> Предсказательная функция планирования заключается в:</w:t>
      </w:r>
    </w:p>
    <w:p w:rsidR="00AF665A" w:rsidRPr="006E0D85" w:rsidRDefault="00AF665A" w:rsidP="00AF665A">
      <w:pPr>
        <w:numPr>
          <w:ilvl w:val="0"/>
          <w:numId w:val="23"/>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 подготовке проектов решения различных проблем планирования, использовании информации о будущем в деятельности субъектов управления;</w:t>
      </w:r>
    </w:p>
    <w:p w:rsidR="00AF665A" w:rsidRPr="006E0D85" w:rsidRDefault="00AF665A" w:rsidP="00AF665A">
      <w:pPr>
        <w:numPr>
          <w:ilvl w:val="0"/>
          <w:numId w:val="23"/>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 описании возможных и желательных перспектив объекта в будущем;</w:t>
      </w:r>
    </w:p>
    <w:p w:rsidR="00AF665A" w:rsidRPr="006E0D85" w:rsidRDefault="00AF665A" w:rsidP="00AF665A">
      <w:pPr>
        <w:numPr>
          <w:ilvl w:val="0"/>
          <w:numId w:val="23"/>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 описании субъективных суждений лиц, принимающих решение, о возможных состояниях объекта в будущем;</w:t>
      </w:r>
    </w:p>
    <w:p w:rsidR="00AF665A" w:rsidRPr="006E0D85" w:rsidRDefault="00AF665A" w:rsidP="00AF665A">
      <w:pPr>
        <w:numPr>
          <w:ilvl w:val="0"/>
          <w:numId w:val="23"/>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34.</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Отличие программы от плана заключается в том, что:</w:t>
      </w:r>
    </w:p>
    <w:p w:rsidR="00AF665A" w:rsidRPr="006E0D85" w:rsidRDefault="00AF665A" w:rsidP="00AF665A">
      <w:pPr>
        <w:numPr>
          <w:ilvl w:val="0"/>
          <w:numId w:val="40"/>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программа более детализирована;</w:t>
      </w:r>
    </w:p>
    <w:p w:rsidR="00AF665A" w:rsidRPr="006E0D85" w:rsidRDefault="00AF665A" w:rsidP="00AF665A">
      <w:pPr>
        <w:numPr>
          <w:ilvl w:val="0"/>
          <w:numId w:val="40"/>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программа менее детализирована;</w:t>
      </w:r>
    </w:p>
    <w:p w:rsidR="00AF665A" w:rsidRPr="006E0D85" w:rsidRDefault="00AF665A" w:rsidP="00AF665A">
      <w:pPr>
        <w:numPr>
          <w:ilvl w:val="0"/>
          <w:numId w:val="40"/>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план может включать в себя несколько программ;</w:t>
      </w:r>
    </w:p>
    <w:p w:rsidR="00AF665A" w:rsidRPr="006E0D85" w:rsidRDefault="00AF665A" w:rsidP="00AF665A">
      <w:pPr>
        <w:numPr>
          <w:ilvl w:val="0"/>
          <w:numId w:val="40"/>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35. Элементы, составляющие планирование:</w:t>
      </w:r>
    </w:p>
    <w:p w:rsidR="00AF665A" w:rsidRPr="006E0D85" w:rsidRDefault="00AF665A" w:rsidP="00AF665A">
      <w:pPr>
        <w:numPr>
          <w:ilvl w:val="0"/>
          <w:numId w:val="24"/>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стратегическое прогнозирование;</w:t>
      </w:r>
    </w:p>
    <w:p w:rsidR="00AF665A" w:rsidRPr="006E0D85" w:rsidRDefault="00AF665A" w:rsidP="00AF665A">
      <w:pPr>
        <w:numPr>
          <w:ilvl w:val="0"/>
          <w:numId w:val="24"/>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проектирование;</w:t>
      </w:r>
    </w:p>
    <w:p w:rsidR="00AF665A" w:rsidRPr="006E0D85" w:rsidRDefault="00AF665A" w:rsidP="00AF665A">
      <w:pPr>
        <w:numPr>
          <w:ilvl w:val="0"/>
          <w:numId w:val="24"/>
        </w:numPr>
        <w:tabs>
          <w:tab w:val="left" w:pos="360"/>
          <w:tab w:val="left" w:pos="993"/>
        </w:tabs>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программирование;</w:t>
      </w:r>
    </w:p>
    <w:p w:rsidR="00AF665A" w:rsidRPr="006E0D85" w:rsidRDefault="00AF665A" w:rsidP="00AF665A">
      <w:pPr>
        <w:numPr>
          <w:ilvl w:val="0"/>
          <w:numId w:val="24"/>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контроль;</w:t>
      </w:r>
    </w:p>
    <w:p w:rsidR="00AF665A" w:rsidRPr="006E0D85" w:rsidRDefault="00AF665A" w:rsidP="00AF665A">
      <w:pPr>
        <w:numPr>
          <w:ilvl w:val="0"/>
          <w:numId w:val="24"/>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lastRenderedPageBreak/>
        <w:t>оценивание.</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36. Характеристика, свойственная планированию:</w:t>
      </w:r>
    </w:p>
    <w:p w:rsidR="00AF665A" w:rsidRPr="006E0D85" w:rsidRDefault="00AF665A" w:rsidP="00AF665A">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адаптивность;</w:t>
      </w:r>
    </w:p>
    <w:p w:rsidR="00AF665A" w:rsidRPr="006E0D85" w:rsidRDefault="00AF665A" w:rsidP="00AF665A">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конструктивность;</w:t>
      </w:r>
    </w:p>
    <w:p w:rsidR="00AF665A" w:rsidRPr="006E0D85" w:rsidRDefault="00AF665A" w:rsidP="00AF665A">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ориентация на долго- и среднесрочную перспективу;</w:t>
      </w:r>
    </w:p>
    <w:p w:rsidR="00AF665A" w:rsidRPr="006E0D85" w:rsidRDefault="00AF665A" w:rsidP="00AF665A">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ориентация на кардинальные преобразования;</w:t>
      </w:r>
    </w:p>
    <w:p w:rsidR="00AF665A" w:rsidRPr="006E0D85" w:rsidRDefault="00AF665A" w:rsidP="00AF665A">
      <w:pPr>
        <w:numPr>
          <w:ilvl w:val="0"/>
          <w:numId w:val="25"/>
        </w:numPr>
        <w:tabs>
          <w:tab w:val="left" w:pos="360"/>
          <w:tab w:val="left" w:pos="993"/>
        </w:tabs>
        <w:autoSpaceDE w:val="0"/>
        <w:autoSpaceDN w:val="0"/>
        <w:adjustRightInd w:val="0"/>
        <w:spacing w:after="0" w:line="240" w:lineRule="auto"/>
        <w:ind w:left="0" w:firstLine="720"/>
        <w:jc w:val="both"/>
        <w:rPr>
          <w:rFonts w:ascii="Times New Roman" w:hAnsi="Times New Roman" w:cs="Times New Roman"/>
          <w:bCs/>
          <w:sz w:val="24"/>
          <w:szCs w:val="24"/>
        </w:rPr>
      </w:pPr>
      <w:r w:rsidRPr="006E0D85">
        <w:rPr>
          <w:rFonts w:ascii="Times New Roman" w:hAnsi="Times New Roman" w:cs="Times New Roman"/>
          <w:bCs/>
          <w:sz w:val="24"/>
          <w:szCs w:val="24"/>
        </w:rPr>
        <w:t>системность.</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37. Фактор, определяющий потребность в планировании в масштабах муниципального образования:</w:t>
      </w:r>
    </w:p>
    <w:p w:rsidR="00AF665A" w:rsidRPr="006E0D85" w:rsidRDefault="00AF665A" w:rsidP="00AF665A">
      <w:pPr>
        <w:numPr>
          <w:ilvl w:val="0"/>
          <w:numId w:val="26"/>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нестабильность социально-экономической системы муниципального образования;</w:t>
      </w:r>
    </w:p>
    <w:p w:rsidR="00AF665A" w:rsidRPr="006E0D85" w:rsidRDefault="00AF665A" w:rsidP="00AF665A">
      <w:pPr>
        <w:numPr>
          <w:ilvl w:val="0"/>
          <w:numId w:val="26"/>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рост потребления;</w:t>
      </w:r>
    </w:p>
    <w:p w:rsidR="00AF665A" w:rsidRPr="006E0D85" w:rsidRDefault="00AF665A" w:rsidP="00AF665A">
      <w:pPr>
        <w:numPr>
          <w:ilvl w:val="0"/>
          <w:numId w:val="26"/>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усложнение форм взаимодействия хозяйствующих субъектов;</w:t>
      </w:r>
    </w:p>
    <w:p w:rsidR="00AF665A" w:rsidRPr="006E0D85" w:rsidRDefault="00AF665A" w:rsidP="00AF665A">
      <w:pPr>
        <w:numPr>
          <w:ilvl w:val="0"/>
          <w:numId w:val="26"/>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все перечисленные факторы обусловливают потребность в планировании.</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rPr>
      </w:pPr>
      <w:r w:rsidRPr="006E0D85">
        <w:rPr>
          <w:rFonts w:ascii="Times New Roman" w:hAnsi="Times New Roman" w:cs="Times New Roman"/>
          <w:sz w:val="24"/>
          <w:szCs w:val="24"/>
        </w:rPr>
        <w:t>38. Планирование – это:</w:t>
      </w:r>
    </w:p>
    <w:p w:rsidR="00AF665A" w:rsidRPr="006E0D85" w:rsidRDefault="00AF665A" w:rsidP="00AF665A">
      <w:pPr>
        <w:pStyle w:val="afc"/>
        <w:widowControl/>
        <w:numPr>
          <w:ilvl w:val="0"/>
          <w:numId w:val="27"/>
        </w:numPr>
        <w:tabs>
          <w:tab w:val="left" w:pos="360"/>
          <w:tab w:val="left" w:pos="993"/>
        </w:tabs>
        <w:autoSpaceDE/>
        <w:autoSpaceDN/>
        <w:adjustRightInd/>
        <w:spacing w:after="0"/>
        <w:ind w:left="0" w:firstLine="720"/>
      </w:pPr>
      <w:r w:rsidRPr="006E0D85">
        <w:t>вид практической деятельности людей, состоящей в разработке стратегических решений в форме прогнозов, проектов программ и планов;</w:t>
      </w:r>
    </w:p>
    <w:p w:rsidR="00AF665A" w:rsidRPr="006E0D85" w:rsidRDefault="00AF665A" w:rsidP="00AF665A">
      <w:pPr>
        <w:numPr>
          <w:ilvl w:val="0"/>
          <w:numId w:val="27"/>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 практической деятельности, заключающейся только в составлении финансовых планов;</w:t>
      </w:r>
    </w:p>
    <w:p w:rsidR="00AF665A" w:rsidRPr="006E0D85" w:rsidRDefault="00AF665A" w:rsidP="00AF665A">
      <w:pPr>
        <w:numPr>
          <w:ilvl w:val="0"/>
          <w:numId w:val="27"/>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 управленческой деятельности, состоящей в разработке краткосрочных планов и программ;</w:t>
      </w:r>
    </w:p>
    <w:p w:rsidR="00AF665A" w:rsidRPr="006E0D85" w:rsidRDefault="00AF665A" w:rsidP="00AF665A">
      <w:pPr>
        <w:numPr>
          <w:ilvl w:val="0"/>
          <w:numId w:val="27"/>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нет верного ответа.</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39.</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Под управленческой эффективностью плановых и программных мероприятий понимается:</w:t>
      </w:r>
    </w:p>
    <w:p w:rsidR="00AF665A" w:rsidRPr="006E0D85" w:rsidRDefault="00AF665A" w:rsidP="00AF665A">
      <w:pPr>
        <w:numPr>
          <w:ilvl w:val="0"/>
          <w:numId w:val="41"/>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превышение доходов над расходами;</w:t>
      </w:r>
    </w:p>
    <w:p w:rsidR="00AF665A" w:rsidRPr="006E0D85" w:rsidRDefault="00AF665A" w:rsidP="00AF665A">
      <w:pPr>
        <w:numPr>
          <w:ilvl w:val="0"/>
          <w:numId w:val="41"/>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превышение среднеотраслевого уровня рентабельности;</w:t>
      </w:r>
    </w:p>
    <w:p w:rsidR="00AF665A" w:rsidRPr="006E0D85" w:rsidRDefault="00AF665A" w:rsidP="00AF665A">
      <w:pPr>
        <w:numPr>
          <w:ilvl w:val="0"/>
          <w:numId w:val="41"/>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достижение поставленных целей в заданные сроки;</w:t>
      </w:r>
    </w:p>
    <w:p w:rsidR="00AF665A" w:rsidRPr="006E0D85" w:rsidRDefault="00AF665A" w:rsidP="00AF665A">
      <w:pPr>
        <w:numPr>
          <w:ilvl w:val="0"/>
          <w:numId w:val="41"/>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превышение планового результата над инерционным результатом.</w:t>
      </w:r>
    </w:p>
    <w:p w:rsidR="00AF665A" w:rsidRPr="006E0D85" w:rsidRDefault="00AF665A" w:rsidP="00AF665A">
      <w:pPr>
        <w:tabs>
          <w:tab w:val="left" w:pos="360"/>
          <w:tab w:val="left" w:pos="993"/>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40.</w:t>
      </w:r>
      <w:r w:rsidRPr="006E0D85">
        <w:rPr>
          <w:rFonts w:ascii="Times New Roman" w:hAnsi="Times New Roman" w:cs="Times New Roman"/>
          <w:sz w:val="24"/>
          <w:szCs w:val="24"/>
        </w:rPr>
        <w:t> </w:t>
      </w:r>
      <w:r w:rsidRPr="006E0D85">
        <w:rPr>
          <w:rFonts w:ascii="Times New Roman" w:hAnsi="Times New Roman" w:cs="Times New Roman"/>
          <w:sz w:val="24"/>
          <w:szCs w:val="24"/>
          <w:lang w:val="ru-RU"/>
        </w:rPr>
        <w:t>Под экономической эффективностью плановых и программных мероприятий понимается:</w:t>
      </w:r>
    </w:p>
    <w:p w:rsidR="00AF665A" w:rsidRPr="006E0D85" w:rsidRDefault="00AF665A" w:rsidP="00AF665A">
      <w:pPr>
        <w:numPr>
          <w:ilvl w:val="0"/>
          <w:numId w:val="42"/>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превышение доходов над расходами;</w:t>
      </w:r>
    </w:p>
    <w:p w:rsidR="00AF665A" w:rsidRPr="006E0D85" w:rsidRDefault="00AF665A" w:rsidP="00AF665A">
      <w:pPr>
        <w:numPr>
          <w:ilvl w:val="0"/>
          <w:numId w:val="42"/>
        </w:numPr>
        <w:tabs>
          <w:tab w:val="left" w:pos="360"/>
          <w:tab w:val="left" w:pos="993"/>
        </w:tabs>
        <w:spacing w:after="0" w:line="240" w:lineRule="auto"/>
        <w:ind w:left="0" w:firstLine="720"/>
        <w:jc w:val="both"/>
        <w:rPr>
          <w:rFonts w:ascii="Times New Roman" w:hAnsi="Times New Roman" w:cs="Times New Roman"/>
          <w:sz w:val="24"/>
          <w:szCs w:val="24"/>
        </w:rPr>
      </w:pPr>
      <w:r w:rsidRPr="006E0D85">
        <w:rPr>
          <w:rFonts w:ascii="Times New Roman" w:hAnsi="Times New Roman" w:cs="Times New Roman"/>
          <w:sz w:val="24"/>
          <w:szCs w:val="24"/>
        </w:rPr>
        <w:t>превышение среднеотраслевого уровня рентабельности;</w:t>
      </w:r>
    </w:p>
    <w:p w:rsidR="00AF665A" w:rsidRPr="006E0D85" w:rsidRDefault="00AF665A" w:rsidP="00AF665A">
      <w:pPr>
        <w:numPr>
          <w:ilvl w:val="0"/>
          <w:numId w:val="42"/>
        </w:numPr>
        <w:tabs>
          <w:tab w:val="left" w:pos="360"/>
          <w:tab w:val="left" w:pos="993"/>
        </w:tabs>
        <w:spacing w:after="0" w:line="240" w:lineRule="auto"/>
        <w:ind w:left="0" w:firstLine="720"/>
        <w:jc w:val="both"/>
        <w:rPr>
          <w:rFonts w:ascii="Times New Roman" w:hAnsi="Times New Roman" w:cs="Times New Roman"/>
          <w:bCs/>
          <w:sz w:val="24"/>
          <w:szCs w:val="24"/>
          <w:lang w:val="ru-RU"/>
        </w:rPr>
      </w:pPr>
      <w:r w:rsidRPr="006E0D85">
        <w:rPr>
          <w:rFonts w:ascii="Times New Roman" w:hAnsi="Times New Roman" w:cs="Times New Roman"/>
          <w:bCs/>
          <w:sz w:val="24"/>
          <w:szCs w:val="24"/>
          <w:lang w:val="ru-RU"/>
        </w:rPr>
        <w:t>достижение поставленных целей в заданные сроки;</w:t>
      </w:r>
    </w:p>
    <w:p w:rsidR="00AF665A" w:rsidRPr="006E0D85" w:rsidRDefault="00AF665A" w:rsidP="00AF665A">
      <w:pPr>
        <w:numPr>
          <w:ilvl w:val="0"/>
          <w:numId w:val="42"/>
        </w:numPr>
        <w:tabs>
          <w:tab w:val="left" w:pos="360"/>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превышение планового результата над инерционным результатом.</w:t>
      </w:r>
    </w:p>
    <w:p w:rsidR="00AF665A" w:rsidRPr="006E0D85" w:rsidRDefault="00AF665A" w:rsidP="00AF665A">
      <w:pPr>
        <w:spacing w:after="0" w:line="240" w:lineRule="auto"/>
        <w:ind w:firstLine="720"/>
        <w:jc w:val="both"/>
        <w:rPr>
          <w:rFonts w:ascii="Times New Roman" w:hAnsi="Times New Roman" w:cs="Times New Roman"/>
          <w:i/>
          <w:color w:val="C00000"/>
          <w:sz w:val="24"/>
          <w:szCs w:val="24"/>
          <w:lang w:val="ru-RU"/>
        </w:rPr>
      </w:pP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r w:rsidRPr="006E0D85">
        <w:rPr>
          <w:rFonts w:ascii="Times New Roman" w:hAnsi="Times New Roman" w:cs="Times New Roman"/>
          <w:b/>
          <w:sz w:val="24"/>
          <w:szCs w:val="24"/>
          <w:lang w:val="ru-RU"/>
        </w:rPr>
        <w:t>Примерный перечень тем докладов</w:t>
      </w:r>
    </w:p>
    <w:p w:rsidR="00AF665A" w:rsidRPr="006E0D85" w:rsidRDefault="00AF665A" w:rsidP="00AF665A">
      <w:pPr>
        <w:tabs>
          <w:tab w:val="left" w:pos="567"/>
          <w:tab w:val="left" w:pos="851"/>
        </w:tabs>
        <w:spacing w:after="0" w:line="240" w:lineRule="auto"/>
        <w:ind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1. Планирование как вид общественной практики людей и как функция управления.</w:t>
      </w:r>
    </w:p>
    <w:p w:rsidR="00AF665A" w:rsidRPr="006E0D85" w:rsidRDefault="00AF665A" w:rsidP="00AF665A">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Прогноз и план: общее и отличия.</w:t>
      </w:r>
    </w:p>
    <w:p w:rsidR="00AF665A" w:rsidRPr="006E0D85" w:rsidRDefault="00AF665A" w:rsidP="00AF665A">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Сущность и роль социально-экономического планирования в муниципальном образовании.</w:t>
      </w:r>
    </w:p>
    <w:p w:rsidR="00AF665A" w:rsidRPr="006E0D85" w:rsidRDefault="00AF665A" w:rsidP="00AF665A">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Необходимость и роль планирования в регулировании социально-экономических процессов муниципального образования.</w:t>
      </w:r>
    </w:p>
    <w:p w:rsidR="00AF665A" w:rsidRPr="006E0D85" w:rsidRDefault="00AF665A" w:rsidP="00AF665A">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Этапы становления и перспективы развития директивного планирования. </w:t>
      </w:r>
    </w:p>
    <w:p w:rsidR="00AF665A" w:rsidRPr="006E0D85" w:rsidRDefault="00AF665A" w:rsidP="00AF665A">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Содержание и особенности стратегического и тактического планирования.</w:t>
      </w:r>
    </w:p>
    <w:p w:rsidR="00AF665A" w:rsidRPr="006E0D85" w:rsidRDefault="00AF665A" w:rsidP="00AF665A">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Взаимосвязь планов социально-экономического развития муниципального образования город Магнитогорск с политикой, стратегией и тактикой государственного управления. </w:t>
      </w:r>
    </w:p>
    <w:p w:rsidR="00AF665A" w:rsidRPr="006E0D85" w:rsidRDefault="00AF665A" w:rsidP="00AF665A">
      <w:pPr>
        <w:numPr>
          <w:ilvl w:val="0"/>
          <w:numId w:val="3"/>
        </w:numPr>
        <w:tabs>
          <w:tab w:val="left" w:pos="567"/>
          <w:tab w:val="left" w:pos="851"/>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Система муниципального органов планирования города Магнитогорска: задачи, функции, статус.</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Основные источники получения плановой информации.</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Исторический аспект развития социально-экономического планирования.</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Научные основы методологии социально-экономического планирования. </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Преимущества и недостатки основных групп методов социально-экономического планирования.</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lastRenderedPageBreak/>
        <w:t>Методы коллективных экспертных оценок и их роль в современных условиях социально-экономического планирования развития муниципального образования.</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Метод В.В. Леонтьева «затраты-выпуск» и его роль в моделировании социально-экономических процессов на уровне муниципального образования.</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Современное состояние, развитие и использование метода экстраполяции (балансового метода, экономико-математического моделирования, нормативного метода) социально-экономического планирования.</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Виды норм и нормативов и особенности их использования в социально-экономическом планировании в муниципальном образовании, основные направления их совершенствования.</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Анализ внутренних закономерностей и внешних факторов, определяющих социально-экономическое развитие муниципального образования город Магнитогорск.</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Анализ стартовых условий, определяющих социально-экономическое развитие муниципального образования город Магнитогорск.</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Подходы и методы обоснования эффективности планов и программ социально-экономического развития муниципальных образований.</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Виды эффективности планов и программ социально-экономического развития муниципальных образований.</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Оценка эффективности планов и программ социально-экономического развития муниципального образования города Магнитогорск (сфера приложения определяется по выбору студента).</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Особенности социально-экономического планирования в муниципальных образованиях стран Западной Европы. </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Практика использования социально-экономического планирования в муниципальных образованиях США. </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 xml:space="preserve">Опыт социально-экономического планирования в муниципальных образованиях стран Юго-Восточной Азии. </w:t>
      </w:r>
    </w:p>
    <w:p w:rsidR="00AF665A" w:rsidRPr="006E0D85" w:rsidRDefault="00AF665A" w:rsidP="00AF665A">
      <w:pPr>
        <w:numPr>
          <w:ilvl w:val="0"/>
          <w:numId w:val="3"/>
        </w:numPr>
        <w:tabs>
          <w:tab w:val="left" w:pos="993"/>
        </w:tabs>
        <w:spacing w:after="0" w:line="240" w:lineRule="auto"/>
        <w:ind w:left="0" w:firstLine="720"/>
        <w:jc w:val="both"/>
        <w:rPr>
          <w:rFonts w:ascii="Times New Roman" w:hAnsi="Times New Roman" w:cs="Times New Roman"/>
          <w:sz w:val="24"/>
          <w:szCs w:val="24"/>
          <w:lang w:val="ru-RU"/>
        </w:rPr>
      </w:pPr>
      <w:r w:rsidRPr="006E0D85">
        <w:rPr>
          <w:rFonts w:ascii="Times New Roman" w:hAnsi="Times New Roman" w:cs="Times New Roman"/>
          <w:sz w:val="24"/>
          <w:szCs w:val="24"/>
          <w:lang w:val="ru-RU"/>
        </w:rPr>
        <w:t>Возможности использования зарубежного опыта социально-экономического планирования в муниципальных образованиях Российской Федерации.</w:t>
      </w:r>
    </w:p>
    <w:p w:rsidR="00AF665A" w:rsidRPr="006E0D85" w:rsidRDefault="00AF665A" w:rsidP="00AF665A">
      <w:pPr>
        <w:spacing w:after="0" w:line="240" w:lineRule="auto"/>
        <w:ind w:firstLine="720"/>
        <w:jc w:val="both"/>
        <w:rPr>
          <w:rFonts w:ascii="Times New Roman" w:hAnsi="Times New Roman" w:cs="Times New Roman"/>
          <w:b/>
          <w:sz w:val="24"/>
          <w:szCs w:val="24"/>
          <w:lang w:val="ru-RU"/>
        </w:rPr>
      </w:pPr>
    </w:p>
    <w:p w:rsidR="00AF665A" w:rsidRPr="00D55A59" w:rsidRDefault="00AF665A" w:rsidP="00AF665A">
      <w:pPr>
        <w:spacing w:after="0" w:line="240" w:lineRule="auto"/>
        <w:ind w:firstLine="720"/>
        <w:jc w:val="both"/>
        <w:rPr>
          <w:rFonts w:ascii="Times New Roman" w:hAnsi="Times New Roman" w:cs="Times New Roman"/>
          <w:sz w:val="24"/>
          <w:szCs w:val="24"/>
          <w:lang w:val="ru-RU"/>
        </w:rPr>
      </w:pPr>
    </w:p>
    <w:p w:rsidR="00AF665A" w:rsidRDefault="00AF665A" w:rsidP="00AF665A">
      <w:pPr>
        <w:spacing w:after="0" w:line="240" w:lineRule="auto"/>
        <w:ind w:firstLine="720"/>
        <w:jc w:val="both"/>
        <w:rPr>
          <w:rFonts w:ascii="Times New Roman" w:hAnsi="Times New Roman" w:cs="Times New Roman"/>
          <w:sz w:val="24"/>
          <w:szCs w:val="24"/>
          <w:lang w:val="ru-RU"/>
        </w:rPr>
      </w:pPr>
    </w:p>
    <w:p w:rsidR="00AF665A" w:rsidRPr="00927178" w:rsidRDefault="00AF665A" w:rsidP="00AF665A">
      <w:pPr>
        <w:spacing w:after="0" w:line="240" w:lineRule="auto"/>
        <w:ind w:firstLine="720"/>
        <w:jc w:val="both"/>
        <w:rPr>
          <w:rFonts w:ascii="Times New Roman" w:hAnsi="Times New Roman" w:cs="Times New Roman"/>
          <w:sz w:val="24"/>
          <w:szCs w:val="24"/>
          <w:lang w:val="ru-RU"/>
        </w:rPr>
      </w:pPr>
    </w:p>
    <w:p w:rsidR="00AF665A" w:rsidRPr="006E0D85" w:rsidRDefault="00AF665A" w:rsidP="00AF665A">
      <w:pPr>
        <w:spacing w:after="0" w:line="240" w:lineRule="auto"/>
        <w:ind w:firstLine="720"/>
        <w:jc w:val="both"/>
        <w:rPr>
          <w:rFonts w:ascii="Times New Roman" w:hAnsi="Times New Roman" w:cs="Times New Roman"/>
          <w:sz w:val="24"/>
          <w:szCs w:val="24"/>
          <w:lang w:val="ru-RU"/>
        </w:rPr>
      </w:pPr>
    </w:p>
    <w:p w:rsidR="00AF665A" w:rsidRPr="006E0D85" w:rsidRDefault="00AF665A" w:rsidP="00AF665A">
      <w:pPr>
        <w:spacing w:after="0" w:line="240" w:lineRule="auto"/>
        <w:ind w:firstLine="720"/>
        <w:jc w:val="both"/>
        <w:rPr>
          <w:rFonts w:ascii="Times New Roman" w:hAnsi="Times New Roman" w:cs="Times New Roman"/>
          <w:i/>
          <w:color w:val="C00000"/>
          <w:sz w:val="24"/>
          <w:szCs w:val="24"/>
          <w:lang w:val="ru-RU"/>
        </w:rPr>
        <w:sectPr w:rsidR="00AF665A" w:rsidRPr="006E0D85" w:rsidSect="00FC4BE2">
          <w:pgSz w:w="11907" w:h="16840" w:code="9"/>
          <w:pgMar w:top="1134" w:right="851" w:bottom="851" w:left="1134" w:header="720" w:footer="720" w:gutter="0"/>
          <w:cols w:space="720"/>
          <w:noEndnote/>
          <w:titlePg/>
          <w:docGrid w:linePitch="326"/>
        </w:sectPr>
      </w:pPr>
    </w:p>
    <w:p w:rsidR="00AF665A" w:rsidRPr="002D495D" w:rsidRDefault="00AF665A" w:rsidP="00AF665A">
      <w:pPr>
        <w:spacing w:after="0" w:line="240" w:lineRule="auto"/>
        <w:jc w:val="right"/>
        <w:rPr>
          <w:rFonts w:ascii="Times New Roman" w:hAnsi="Times New Roman" w:cs="Times New Roman"/>
          <w:b/>
          <w:lang w:val="ru-RU"/>
        </w:rPr>
      </w:pPr>
      <w:r w:rsidRPr="002D495D">
        <w:rPr>
          <w:rFonts w:ascii="Times New Roman" w:hAnsi="Times New Roman" w:cs="Times New Roman"/>
          <w:b/>
          <w:lang w:val="ru-RU"/>
        </w:rPr>
        <w:lastRenderedPageBreak/>
        <w:t>Приложение 2</w:t>
      </w:r>
    </w:p>
    <w:tbl>
      <w:tblPr>
        <w:tblW w:w="5000" w:type="pct"/>
        <w:tblCellMar>
          <w:left w:w="0" w:type="dxa"/>
          <w:right w:w="0" w:type="dxa"/>
        </w:tblCellMar>
        <w:tblLook w:val="04A0"/>
      </w:tblPr>
      <w:tblGrid>
        <w:gridCol w:w="1647"/>
        <w:gridCol w:w="5378"/>
        <w:gridCol w:w="8030"/>
      </w:tblGrid>
      <w:tr w:rsidR="00AF665A" w:rsidRPr="002D495D" w:rsidTr="00725C0D">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665A" w:rsidRPr="002D495D" w:rsidRDefault="00AF665A" w:rsidP="00725C0D">
            <w:pPr>
              <w:spacing w:after="0" w:line="240" w:lineRule="auto"/>
              <w:jc w:val="center"/>
              <w:rPr>
                <w:rFonts w:ascii="Times New Roman" w:hAnsi="Times New Roman" w:cs="Times New Roman"/>
              </w:rPr>
            </w:pPr>
            <w:r w:rsidRPr="002D495D">
              <w:rPr>
                <w:rFonts w:ascii="Times New Roman" w:hAnsi="Times New Roman" w:cs="Times New Roman"/>
              </w:rPr>
              <w:t xml:space="preserve">Структурный элемент </w:t>
            </w:r>
            <w:r w:rsidRPr="002D495D">
              <w:rPr>
                <w:rFonts w:ascii="Times New Roman" w:hAnsi="Times New Roman" w:cs="Times New Roman"/>
              </w:rPr>
              <w:br/>
              <w:t>компетенции</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665A" w:rsidRPr="002D495D" w:rsidRDefault="00AF665A" w:rsidP="00725C0D">
            <w:pPr>
              <w:spacing w:after="0" w:line="240" w:lineRule="auto"/>
              <w:jc w:val="center"/>
              <w:rPr>
                <w:rFonts w:ascii="Times New Roman" w:hAnsi="Times New Roman" w:cs="Times New Roman"/>
              </w:rPr>
            </w:pPr>
            <w:r w:rsidRPr="002D495D">
              <w:rPr>
                <w:rFonts w:ascii="Times New Roman" w:hAnsi="Times New Roman" w:cs="Times New Roman"/>
                <w:bCs/>
              </w:rPr>
              <w:t xml:space="preserve">Планируемые результаты обучения </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spacing w:after="0" w:line="240" w:lineRule="auto"/>
              <w:jc w:val="center"/>
              <w:rPr>
                <w:rFonts w:ascii="Times New Roman" w:hAnsi="Times New Roman" w:cs="Times New Roman"/>
              </w:rPr>
            </w:pPr>
            <w:r w:rsidRPr="002D495D">
              <w:rPr>
                <w:rFonts w:ascii="Times New Roman" w:hAnsi="Times New Roman" w:cs="Times New Roman"/>
              </w:rPr>
              <w:t>Оценочные средства</w:t>
            </w:r>
          </w:p>
        </w:tc>
      </w:tr>
      <w:tr w:rsidR="00AF665A" w:rsidRPr="004E42D7"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i/>
                <w:color w:val="C00000"/>
                <w:lang w:val="ru-RU"/>
              </w:rPr>
            </w:pPr>
            <w:r w:rsidRPr="002D495D">
              <w:rPr>
                <w:rFonts w:ascii="Times New Roman" w:hAnsi="Times New Roman" w:cs="Times New Roman"/>
                <w:b/>
                <w:bCs/>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AF665A" w:rsidRPr="004E42D7"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rPr>
            </w:pPr>
            <w:r w:rsidRPr="002D495D">
              <w:rPr>
                <w:rFonts w:ascii="Times New Roman" w:hAnsi="Times New Roman" w:cs="Times New Roman"/>
              </w:rPr>
              <w:t>Знать</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9505FF" w:rsidRDefault="00AF665A" w:rsidP="00725C0D">
            <w:pPr>
              <w:pStyle w:val="a5"/>
              <w:numPr>
                <w:ilvl w:val="0"/>
                <w:numId w:val="47"/>
              </w:numPr>
              <w:spacing w:line="240" w:lineRule="auto"/>
              <w:ind w:left="227" w:hanging="227"/>
              <w:rPr>
                <w:sz w:val="22"/>
                <w:lang w:val="ru-RU"/>
              </w:rPr>
            </w:pPr>
            <w:r w:rsidRPr="009505FF">
              <w:rPr>
                <w:sz w:val="22"/>
                <w:lang w:val="ru-RU"/>
              </w:rPr>
              <w:t>сущность и содержание основных понятий, категорий, институтов, правовых статусов субъектов, правоотношений в основных отраслях муниципальной сферы</w:t>
            </w:r>
          </w:p>
          <w:p w:rsidR="00AF665A" w:rsidRPr="009505FF" w:rsidRDefault="00AF665A" w:rsidP="00725C0D">
            <w:pPr>
              <w:pStyle w:val="a5"/>
              <w:numPr>
                <w:ilvl w:val="0"/>
                <w:numId w:val="47"/>
              </w:numPr>
              <w:spacing w:line="240" w:lineRule="auto"/>
              <w:ind w:left="227" w:hanging="227"/>
              <w:rPr>
                <w:sz w:val="22"/>
                <w:lang w:val="ru-RU"/>
              </w:rPr>
            </w:pPr>
            <w:r w:rsidRPr="009505FF">
              <w:rPr>
                <w:sz w:val="22"/>
                <w:lang w:val="ru-RU"/>
              </w:rPr>
              <w:t>законодательные и иные нормативные правовые акты, регламентирующие основы построения и функционирования системы муниципального образования Российской Федерации</w:t>
            </w:r>
          </w:p>
          <w:p w:rsidR="00AF665A" w:rsidRPr="003A009E" w:rsidRDefault="00AF665A" w:rsidP="00725C0D">
            <w:pPr>
              <w:pStyle w:val="a5"/>
              <w:numPr>
                <w:ilvl w:val="0"/>
                <w:numId w:val="47"/>
              </w:numPr>
              <w:spacing w:line="240" w:lineRule="auto"/>
              <w:ind w:left="227" w:hanging="227"/>
              <w:rPr>
                <w:szCs w:val="24"/>
                <w:lang w:val="ru-RU"/>
              </w:rPr>
            </w:pPr>
            <w:r w:rsidRPr="009505FF">
              <w:rPr>
                <w:sz w:val="22"/>
                <w:lang w:val="ru-RU"/>
              </w:rPr>
              <w:t>общие принципы анализа и использования нормативных и правовых документов муниципального права</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pStyle w:val="2"/>
              <w:keepLines/>
              <w:numPr>
                <w:ilvl w:val="1"/>
                <w:numId w:val="0"/>
              </w:numPr>
              <w:tabs>
                <w:tab w:val="left" w:pos="463"/>
              </w:tabs>
              <w:autoSpaceDE w:val="0"/>
              <w:autoSpaceDN w:val="0"/>
              <w:adjustRightInd w:val="0"/>
              <w:jc w:val="left"/>
              <w:rPr>
                <w:sz w:val="22"/>
                <w:szCs w:val="22"/>
              </w:rPr>
            </w:pPr>
            <w:r w:rsidRPr="002D495D">
              <w:rPr>
                <w:sz w:val="22"/>
                <w:szCs w:val="22"/>
              </w:rPr>
              <w:t>Перечень теоретических вопросов к экзамену:</w:t>
            </w:r>
          </w:p>
          <w:p w:rsidR="00AF665A" w:rsidRPr="002D495D" w:rsidRDefault="00AF665A"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Планирование как вид общественной практики людей и как функция управления.</w:t>
            </w:r>
          </w:p>
          <w:p w:rsidR="00AF665A" w:rsidRPr="002D495D" w:rsidRDefault="00AF665A"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Цель, задачи и функции социально-экономического планирования в муниципальном образовании.</w:t>
            </w:r>
          </w:p>
          <w:p w:rsidR="00AF665A" w:rsidRPr="002D495D" w:rsidRDefault="00AF665A"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color w:val="000000"/>
                <w:lang w:val="ru-RU"/>
              </w:rPr>
              <w:t>Сущность системы социально-экономического планирования муниципального образования.</w:t>
            </w:r>
          </w:p>
          <w:p w:rsidR="00AF665A" w:rsidRPr="002D495D" w:rsidRDefault="00AF665A"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color w:val="000000"/>
                <w:lang w:val="ru-RU"/>
              </w:rPr>
              <w:t>Основы организации системы социально-экономического планирования муниципального образования.</w:t>
            </w:r>
          </w:p>
          <w:p w:rsidR="00AF665A" w:rsidRPr="002D495D" w:rsidRDefault="00AF665A"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 Система муниципального органов планирования: задачи, функции, статус.</w:t>
            </w:r>
          </w:p>
          <w:p w:rsidR="00AF665A" w:rsidRPr="002D495D" w:rsidRDefault="00AF665A"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Нормативно-правовое регулирование плановой деятельности в Российской Федерации и муниципальном образовании город Магнитогорск.</w:t>
            </w:r>
          </w:p>
          <w:p w:rsidR="00AF665A" w:rsidRPr="002D495D" w:rsidRDefault="00AF665A" w:rsidP="00725C0D">
            <w:pPr>
              <w:numPr>
                <w:ilvl w:val="0"/>
                <w:numId w:val="44"/>
              </w:numPr>
              <w:tabs>
                <w:tab w:val="left" w:pos="851"/>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Планирование как инструмент регулирования социально-экономических процессов муниципального образования.</w:t>
            </w:r>
          </w:p>
          <w:p w:rsidR="00AF665A" w:rsidRPr="002D495D" w:rsidRDefault="00AF665A" w:rsidP="00725C0D">
            <w:pPr>
              <w:numPr>
                <w:ilvl w:val="0"/>
                <w:numId w:val="44"/>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Научные основы методологии социально-экономического планирования. </w:t>
            </w:r>
          </w:p>
          <w:p w:rsidR="00AF665A" w:rsidRPr="002D495D" w:rsidRDefault="00AF665A" w:rsidP="00725C0D">
            <w:pPr>
              <w:numPr>
                <w:ilvl w:val="0"/>
                <w:numId w:val="44"/>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Классификация методов социально-экономического планирования. Преимущества и недостатки основных групп методов социально-экономического планирования.</w:t>
            </w:r>
          </w:p>
          <w:p w:rsidR="00AF665A" w:rsidRPr="002D495D" w:rsidRDefault="00AF665A" w:rsidP="00725C0D">
            <w:pPr>
              <w:numPr>
                <w:ilvl w:val="0"/>
                <w:numId w:val="44"/>
              </w:numPr>
              <w:tabs>
                <w:tab w:val="left" w:pos="851"/>
                <w:tab w:val="left" w:pos="993"/>
              </w:tabs>
              <w:spacing w:after="0" w:line="240" w:lineRule="auto"/>
              <w:ind w:left="0" w:firstLine="567"/>
              <w:jc w:val="both"/>
              <w:rPr>
                <w:rFonts w:ascii="Times New Roman" w:hAnsi="Times New Roman" w:cs="Times New Roman"/>
                <w:i/>
                <w:iCs/>
                <w:lang w:val="ru-RU"/>
              </w:rPr>
            </w:pPr>
            <w:r w:rsidRPr="002D495D">
              <w:rPr>
                <w:rFonts w:ascii="Times New Roman" w:hAnsi="Times New Roman" w:cs="Times New Roman"/>
                <w:lang w:val="ru-RU"/>
              </w:rPr>
              <w:t>Сущность и содержание экстраполяции как метода социально-экономического планирования.</w:t>
            </w:r>
          </w:p>
        </w:tc>
      </w:tr>
      <w:tr w:rsidR="00AF665A" w:rsidRPr="004E42D7"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rPr>
            </w:pPr>
            <w:r w:rsidRPr="002D495D">
              <w:rPr>
                <w:rFonts w:ascii="Times New Roman" w:hAnsi="Times New Roman" w:cs="Times New Roman"/>
              </w:rPr>
              <w:t>Уметь</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9505FF" w:rsidRDefault="00AF665A" w:rsidP="00725C0D">
            <w:pPr>
              <w:pStyle w:val="a5"/>
              <w:numPr>
                <w:ilvl w:val="0"/>
                <w:numId w:val="47"/>
              </w:numPr>
              <w:spacing w:line="240" w:lineRule="auto"/>
              <w:ind w:left="227" w:hanging="227"/>
              <w:rPr>
                <w:sz w:val="22"/>
                <w:lang w:val="ru-RU"/>
              </w:rPr>
            </w:pPr>
            <w:r w:rsidRPr="009505FF">
              <w:rPr>
                <w:sz w:val="22"/>
                <w:lang w:val="ru-RU"/>
              </w:rPr>
              <w:t>оперировать юридическими понятиями и категориями, анализировать юридические факты и возникающие в связи с ними правовые отношения</w:t>
            </w:r>
          </w:p>
          <w:p w:rsidR="00AF665A" w:rsidRPr="009505FF" w:rsidRDefault="00AF665A" w:rsidP="00725C0D">
            <w:pPr>
              <w:pStyle w:val="a5"/>
              <w:numPr>
                <w:ilvl w:val="0"/>
                <w:numId w:val="47"/>
              </w:numPr>
              <w:spacing w:line="240" w:lineRule="auto"/>
              <w:ind w:left="227" w:hanging="227"/>
              <w:rPr>
                <w:sz w:val="22"/>
                <w:lang w:val="ru-RU"/>
              </w:rPr>
            </w:pPr>
            <w:r w:rsidRPr="009505FF">
              <w:rPr>
                <w:sz w:val="22"/>
                <w:lang w:val="ru-RU"/>
              </w:rPr>
              <w:t>применять и использовать нормативные правовые документы  муниципального права</w:t>
            </w:r>
          </w:p>
          <w:p w:rsidR="00AF665A" w:rsidRPr="009505FF" w:rsidRDefault="00AF665A" w:rsidP="00725C0D">
            <w:pPr>
              <w:pStyle w:val="a5"/>
              <w:numPr>
                <w:ilvl w:val="0"/>
                <w:numId w:val="47"/>
              </w:numPr>
              <w:spacing w:line="240" w:lineRule="auto"/>
              <w:ind w:left="227" w:hanging="227"/>
              <w:rPr>
                <w:sz w:val="22"/>
                <w:lang w:val="ru-RU"/>
              </w:rPr>
            </w:pPr>
            <w:r w:rsidRPr="009505FF">
              <w:rPr>
                <w:sz w:val="22"/>
                <w:lang w:val="ru-RU"/>
              </w:rPr>
              <w:t>анализировать нормативно-правовые акты в сфере эволюции  муниципального права при социально-экономическом планировании в муниципальных образованиях</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spacing w:after="0" w:line="240" w:lineRule="auto"/>
              <w:rPr>
                <w:rFonts w:ascii="Times New Roman" w:hAnsi="Times New Roman" w:cs="Times New Roman"/>
                <w:b/>
                <w:i/>
                <w:lang w:val="ru-RU"/>
              </w:rPr>
            </w:pPr>
            <w:r w:rsidRPr="002D495D">
              <w:rPr>
                <w:rFonts w:ascii="Times New Roman" w:hAnsi="Times New Roman" w:cs="Times New Roman"/>
                <w:b/>
                <w:i/>
                <w:lang w:val="ru-RU"/>
              </w:rPr>
              <w:t>Примерные практические задания для экзамена:</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1. Исследуйте временной ряд переменной – «уровень безработицы в муниципальном образовании» в динамике за период с 2000 г. по 2015 г.: </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- 2000 г. – 3,56%;</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- 2001 г. – 2,87%;</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- 2002 г. – 2,90%;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- 2003 г. – 2,64%;</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- 2004 г. – 2,30%;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- 2005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- 2006 г. – 0,80%;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- 2007 г. – 0,75%;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- 2011 г. – 1,25%;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- 2013 г. – 2,00%;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- 2014 г. – 2,30%;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- 2015 г. – 3,00%.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Выделите тренд и охарактеризуйте его статистическую значимость. Рассчитайте показатели, характеризующие временной ряд.</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xml:space="preserve">2. Проведите трансформацию временного ряда и оцените характер изменения характеризующих показателей, руководствуясь временным рядом переменной – «уровень безработицы в муниципальном образовании» в динамике за период с 2000 г. по 2015 г.: </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- 2000 г. – 3,56%;</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- 2001 г. – 2,87%;</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- 2002 г. – 2,90%;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- 2003 г. – 2,64%;</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- 2004 г. – 2,30%;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- 2005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- 2006 г. – 0,80%;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- 2007 г. – 0,75%;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- 2011 г. – 1,25%;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- 2013 г. – 2,00%;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- 2014 г. – 2,30%;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- 2015 г. – 3,00%.</w:t>
            </w:r>
          </w:p>
          <w:p w:rsidR="00AF665A" w:rsidRPr="002D495D" w:rsidRDefault="00AF665A" w:rsidP="00725C0D">
            <w:pPr>
              <w:pStyle w:val="Style4"/>
              <w:rPr>
                <w:sz w:val="22"/>
                <w:szCs w:val="22"/>
              </w:rPr>
            </w:pPr>
            <w:r w:rsidRPr="002D495D">
              <w:rPr>
                <w:sz w:val="22"/>
                <w:szCs w:val="22"/>
              </w:rPr>
              <w:t xml:space="preserve"> Сделайте выводы о наиболее эффективных способах сглаживания временных рядов.</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 xml:space="preserve">3. Исследуйте временной ряд переменной – «индекс промышленного производства в муниципальном образовании» в динамике за период с 2000 г. по 2015 г.: </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- 2000 г. – 0,55;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- 2001 г. – 0,60;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- 2002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- 2003 г. – 1,20;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- 2004 г. – 1,80;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- 2005 г. – 1,80;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- 2006 г. – 2,00;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- 2007 г. – 1,75;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- 2011 г. – 1,25;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- 2013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- 2014 г. – 0,30;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- 2015 г. – 0,20.</w:t>
            </w:r>
          </w:p>
          <w:p w:rsidR="00AF665A" w:rsidRPr="002D495D" w:rsidRDefault="00AF665A" w:rsidP="00725C0D">
            <w:pPr>
              <w:spacing w:after="0" w:line="240" w:lineRule="auto"/>
              <w:rPr>
                <w:rFonts w:ascii="Times New Roman" w:hAnsi="Times New Roman" w:cs="Times New Roman"/>
                <w:lang w:val="ru-RU"/>
              </w:rPr>
            </w:pPr>
            <w:r w:rsidRPr="002D495D">
              <w:rPr>
                <w:rStyle w:val="FontStyle18"/>
                <w:b w:val="0"/>
                <w:sz w:val="22"/>
                <w:szCs w:val="22"/>
                <w:lang w:val="ru-RU"/>
              </w:rPr>
              <w:t xml:space="preserve">4. </w:t>
            </w:r>
            <w:r w:rsidRPr="002D495D">
              <w:rPr>
                <w:rFonts w:ascii="Times New Roman" w:hAnsi="Times New Roman" w:cs="Times New Roman"/>
                <w:lang w:val="ru-RU"/>
              </w:rPr>
              <w:t xml:space="preserve">Проведите трансформацию временного ряда и оцените характер изменения характеризующих показателей, руководствуясь временным рядом переменной – «индекс промышленного производства в муниципальном образовании» в динамике за период с 2000 г. по 2015 г.: </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- 2000 г. – 0,55;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- 2001 г. – 0,60;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- 2002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- 2003 г. – 1,20;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- 2004 г. – 1,80;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- 2005 г. – 1,80;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- 2006 г. – 2,00;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- 2007 г. – 1,75;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- 2008 г. – 1,35;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- 2009 г. – 1,80;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- 2010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- 2011 г. – 1,25;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- 2012 г. – 1,25;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- 2013 г. – 1,00;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- 2014 г. – 0,30;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- 2015 г. – 0,20.</w:t>
            </w:r>
          </w:p>
          <w:p w:rsidR="00AF665A" w:rsidRPr="002D495D" w:rsidRDefault="00AF665A" w:rsidP="00725C0D">
            <w:pPr>
              <w:pStyle w:val="Style4"/>
              <w:rPr>
                <w:i/>
                <w:sz w:val="22"/>
                <w:szCs w:val="22"/>
              </w:rPr>
            </w:pPr>
            <w:r w:rsidRPr="002D495D">
              <w:rPr>
                <w:sz w:val="22"/>
                <w:szCs w:val="22"/>
              </w:rPr>
              <w:t>Сделайте выводы о наиболее эффективных способах сглаживания временных рядов.</w:t>
            </w:r>
          </w:p>
        </w:tc>
      </w:tr>
      <w:tr w:rsidR="00AF665A" w:rsidRPr="004E42D7"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rPr>
            </w:pPr>
            <w:r w:rsidRPr="002D495D">
              <w:rPr>
                <w:rFonts w:ascii="Times New Roman" w:hAnsi="Times New Roman" w:cs="Times New Roman"/>
              </w:rPr>
              <w:lastRenderedPageBreak/>
              <w:t>Владеть</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9505FF" w:rsidRDefault="00AF665A" w:rsidP="00725C0D">
            <w:pPr>
              <w:pStyle w:val="a5"/>
              <w:numPr>
                <w:ilvl w:val="0"/>
                <w:numId w:val="47"/>
              </w:numPr>
              <w:spacing w:line="240" w:lineRule="auto"/>
              <w:ind w:left="227" w:hanging="227"/>
              <w:rPr>
                <w:sz w:val="22"/>
                <w:lang w:val="ru-RU"/>
              </w:rPr>
            </w:pPr>
            <w:r w:rsidRPr="009505FF">
              <w:rPr>
                <w:sz w:val="22"/>
                <w:lang w:val="ru-RU"/>
              </w:rPr>
              <w:t xml:space="preserve">терминологией законодательства в сфере  муниципального права </w:t>
            </w:r>
          </w:p>
          <w:p w:rsidR="00AF665A" w:rsidRPr="009505FF" w:rsidRDefault="00AF665A" w:rsidP="00725C0D">
            <w:pPr>
              <w:pStyle w:val="a5"/>
              <w:numPr>
                <w:ilvl w:val="0"/>
                <w:numId w:val="47"/>
              </w:numPr>
              <w:spacing w:line="240" w:lineRule="auto"/>
              <w:ind w:left="227" w:hanging="227"/>
              <w:rPr>
                <w:sz w:val="22"/>
                <w:lang w:val="ru-RU"/>
              </w:rPr>
            </w:pPr>
            <w:r w:rsidRPr="009505FF">
              <w:rPr>
                <w:sz w:val="22"/>
                <w:lang w:val="ru-RU"/>
              </w:rPr>
              <w:t>методами регионального анализа  муниципального права  для решения проблем размещения хозяйства и развития регионов</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pStyle w:val="2"/>
              <w:keepLines/>
              <w:numPr>
                <w:ilvl w:val="1"/>
                <w:numId w:val="0"/>
              </w:numPr>
              <w:tabs>
                <w:tab w:val="left" w:pos="331"/>
              </w:tabs>
              <w:autoSpaceDE w:val="0"/>
              <w:autoSpaceDN w:val="0"/>
              <w:adjustRightInd w:val="0"/>
              <w:jc w:val="left"/>
              <w:rPr>
                <w:sz w:val="22"/>
                <w:szCs w:val="22"/>
              </w:rPr>
            </w:pPr>
            <w:r w:rsidRPr="002D495D">
              <w:rPr>
                <w:sz w:val="22"/>
                <w:szCs w:val="22"/>
              </w:rPr>
              <w:t xml:space="preserve">Примерный перечень тем </w:t>
            </w:r>
            <w:r>
              <w:rPr>
                <w:sz w:val="22"/>
                <w:szCs w:val="22"/>
              </w:rPr>
              <w:t xml:space="preserve">курсовой </w:t>
            </w:r>
            <w:r w:rsidRPr="002D495D">
              <w:rPr>
                <w:sz w:val="22"/>
                <w:szCs w:val="22"/>
              </w:rPr>
              <w:t>работы:</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1. Особенности социально-экономического планирования в муниципальных образованиях стран Западной Европы</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2. Практика использования социально-экономического планирования в муниципальных образованиях США</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3. Опыт социально-экономического планирования в муниципальных образованиях стран Юго-Восточной Азии</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4. Возможности использования зарубежного опыта социально-экономического планирования в муниципальных образованиях Российской Федерации</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 xml:space="preserve">5. Взаимосвязь планов социально-экономического развития муниципального образования город Магнитогорск с политикой, стратегией и тактикой государственного управления. </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6. Система муниципального органов планирования города Магнитогорска: задачи, функции, статус.</w:t>
            </w:r>
          </w:p>
        </w:tc>
      </w:tr>
      <w:tr w:rsidR="00AF665A" w:rsidRPr="004E42D7"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65A" w:rsidRPr="002D495D" w:rsidRDefault="00AF665A" w:rsidP="00725C0D">
            <w:pPr>
              <w:spacing w:after="0" w:line="240" w:lineRule="auto"/>
              <w:jc w:val="center"/>
              <w:rPr>
                <w:rFonts w:ascii="Times New Roman" w:hAnsi="Times New Roman" w:cs="Times New Roman"/>
                <w:b/>
                <w:lang w:val="ru-RU"/>
              </w:rPr>
            </w:pPr>
            <w:r w:rsidRPr="002D495D">
              <w:rPr>
                <w:rFonts w:ascii="Times New Roman" w:hAnsi="Times New Roman" w:cs="Times New Roman"/>
                <w:b/>
                <w:bCs/>
                <w:lang w:val="ru-RU"/>
              </w:rPr>
              <w:t>ОПК-2 способностью находить организационно-управленческие решения,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AF665A" w:rsidRPr="004E42D7"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rPr>
            </w:pPr>
            <w:r w:rsidRPr="002D495D">
              <w:rPr>
                <w:rFonts w:ascii="Times New Roman" w:hAnsi="Times New Roman" w:cs="Times New Roman"/>
              </w:rPr>
              <w:t>Знать</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основные понятия, профессиональную терминологию в области принятия организационно-управленческих решений</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общий процесс, технологии, принципы и методы принятия организационно-управленческих решений и оценки их последствий</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основные критерии и ограничения выбора организационно-управленческих решений</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 xml:space="preserve">формы ответственности за принятые </w:t>
            </w:r>
            <w:r w:rsidRPr="004F403F">
              <w:rPr>
                <w:sz w:val="22"/>
                <w:szCs w:val="22"/>
              </w:rPr>
              <w:lastRenderedPageBreak/>
              <w:t>организационно-управленческие решения</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pStyle w:val="2"/>
              <w:keepLines/>
              <w:numPr>
                <w:ilvl w:val="1"/>
                <w:numId w:val="0"/>
              </w:numPr>
              <w:tabs>
                <w:tab w:val="left" w:pos="463"/>
              </w:tabs>
              <w:autoSpaceDE w:val="0"/>
              <w:autoSpaceDN w:val="0"/>
              <w:adjustRightInd w:val="0"/>
              <w:jc w:val="left"/>
              <w:rPr>
                <w:sz w:val="22"/>
                <w:szCs w:val="22"/>
              </w:rPr>
            </w:pPr>
            <w:r w:rsidRPr="002D495D">
              <w:rPr>
                <w:sz w:val="22"/>
                <w:szCs w:val="22"/>
              </w:rPr>
              <w:lastRenderedPageBreak/>
              <w:t>Перечень теоретических вопросов к экзамену:</w:t>
            </w:r>
          </w:p>
          <w:p w:rsidR="00AF665A" w:rsidRPr="002D495D" w:rsidRDefault="00AF665A" w:rsidP="00725C0D">
            <w:pPr>
              <w:numPr>
                <w:ilvl w:val="0"/>
                <w:numId w:val="46"/>
              </w:numPr>
              <w:tabs>
                <w:tab w:val="left" w:pos="851"/>
                <w:tab w:val="left" w:pos="993"/>
              </w:tabs>
              <w:spacing w:after="0" w:line="240" w:lineRule="auto"/>
              <w:ind w:left="0"/>
              <w:jc w:val="both"/>
              <w:rPr>
                <w:rFonts w:ascii="Times New Roman" w:hAnsi="Times New Roman" w:cs="Times New Roman"/>
              </w:rPr>
            </w:pPr>
            <w:r w:rsidRPr="002D495D">
              <w:rPr>
                <w:rFonts w:ascii="Times New Roman" w:hAnsi="Times New Roman" w:cs="Times New Roman"/>
              </w:rPr>
              <w:t xml:space="preserve">Тренд: понятие, структура, виды. </w:t>
            </w:r>
          </w:p>
          <w:p w:rsidR="00AF665A" w:rsidRPr="002D495D" w:rsidRDefault="00AF665A" w:rsidP="00725C0D">
            <w:pPr>
              <w:numPr>
                <w:ilvl w:val="0"/>
                <w:numId w:val="46"/>
              </w:numPr>
              <w:tabs>
                <w:tab w:val="left" w:pos="851"/>
                <w:tab w:val="left" w:pos="993"/>
              </w:tabs>
              <w:spacing w:after="0" w:line="240" w:lineRule="auto"/>
              <w:ind w:left="0"/>
              <w:jc w:val="both"/>
              <w:rPr>
                <w:rStyle w:val="FontStyle32"/>
                <w:i w:val="0"/>
                <w:iCs w:val="0"/>
                <w:sz w:val="22"/>
                <w:szCs w:val="22"/>
                <w:lang w:val="ru-RU"/>
              </w:rPr>
            </w:pPr>
            <w:r w:rsidRPr="002D495D">
              <w:rPr>
                <w:rFonts w:ascii="Times New Roman" w:hAnsi="Times New Roman" w:cs="Times New Roman"/>
                <w:lang w:val="ru-RU"/>
              </w:rPr>
              <w:t>Метод аналогии как частный случай экстраполяции.</w:t>
            </w:r>
          </w:p>
          <w:p w:rsidR="00AF665A" w:rsidRPr="002D495D" w:rsidRDefault="00AF665A"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 xml:space="preserve">Сущность и содержание экспертных методов социально-экономического планирования. </w:t>
            </w:r>
          </w:p>
          <w:p w:rsidR="00AF665A" w:rsidRPr="002D495D" w:rsidRDefault="00AF665A"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Эвристическое планирование как разновидность экспертных методов.</w:t>
            </w:r>
          </w:p>
          <w:p w:rsidR="00AF665A" w:rsidRPr="002D495D" w:rsidRDefault="00AF665A"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Способы устранения недостатков экспертных методов планирования.</w:t>
            </w:r>
          </w:p>
          <w:p w:rsidR="00AF665A" w:rsidRPr="002D495D" w:rsidRDefault="00AF665A"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Сущность и содержание балансового метода социально-экономического планирования.</w:t>
            </w:r>
          </w:p>
          <w:p w:rsidR="00AF665A" w:rsidRPr="002D495D" w:rsidRDefault="00AF665A"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spacing w:val="-2"/>
                <w:lang w:val="ru-RU"/>
              </w:rPr>
              <w:lastRenderedPageBreak/>
              <w:t>Виды и принципиальные свойства балансов.</w:t>
            </w:r>
          </w:p>
          <w:p w:rsidR="00AF665A" w:rsidRPr="002D495D" w:rsidRDefault="00AF665A"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spacing w:val="-2"/>
                <w:lang w:val="ru-RU"/>
              </w:rPr>
              <w:t>Способы устранения недостатков балансовых методов социально-экономического планирования.</w:t>
            </w:r>
          </w:p>
          <w:p w:rsidR="00AF665A" w:rsidRPr="002D495D" w:rsidRDefault="00AF665A" w:rsidP="00725C0D">
            <w:pPr>
              <w:numPr>
                <w:ilvl w:val="0"/>
                <w:numId w:val="46"/>
              </w:numPr>
              <w:tabs>
                <w:tab w:val="left" w:pos="851"/>
                <w:tab w:val="left" w:pos="993"/>
              </w:tabs>
              <w:spacing w:after="0" w:line="240" w:lineRule="auto"/>
              <w:ind w:left="0"/>
              <w:jc w:val="both"/>
              <w:rPr>
                <w:rFonts w:ascii="Times New Roman" w:hAnsi="Times New Roman" w:cs="Times New Roman"/>
                <w:lang w:val="ru-RU"/>
              </w:rPr>
            </w:pPr>
            <w:r w:rsidRPr="002D495D">
              <w:rPr>
                <w:rFonts w:ascii="Times New Roman" w:hAnsi="Times New Roman" w:cs="Times New Roman"/>
                <w:lang w:val="ru-RU"/>
              </w:rPr>
              <w:t>Сущность и содержание экономико-математического моделирования как метода социально-экономического планирования.</w:t>
            </w:r>
          </w:p>
          <w:p w:rsidR="00AF665A" w:rsidRPr="002D495D" w:rsidRDefault="00AF665A" w:rsidP="00725C0D">
            <w:pPr>
              <w:numPr>
                <w:ilvl w:val="0"/>
                <w:numId w:val="46"/>
              </w:numPr>
              <w:tabs>
                <w:tab w:val="left" w:pos="851"/>
                <w:tab w:val="left" w:pos="993"/>
              </w:tabs>
              <w:spacing w:after="0" w:line="240" w:lineRule="auto"/>
              <w:ind w:left="0"/>
              <w:jc w:val="both"/>
              <w:rPr>
                <w:rFonts w:ascii="Times New Roman" w:hAnsi="Times New Roman" w:cs="Times New Roman"/>
                <w:i/>
                <w:iCs/>
                <w:lang w:val="ru-RU"/>
              </w:rPr>
            </w:pPr>
            <w:r w:rsidRPr="002D495D">
              <w:rPr>
                <w:rFonts w:ascii="Times New Roman" w:hAnsi="Times New Roman" w:cs="Times New Roman"/>
                <w:lang w:val="ru-RU"/>
              </w:rPr>
              <w:t xml:space="preserve">Корреляционно-регрессионный анализ как основа экономико-математического моделирования. </w:t>
            </w:r>
          </w:p>
        </w:tc>
      </w:tr>
      <w:tr w:rsidR="00AF665A" w:rsidRPr="002D495D"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rPr>
            </w:pPr>
            <w:r w:rsidRPr="002D495D">
              <w:rPr>
                <w:rFonts w:ascii="Times New Roman" w:hAnsi="Times New Roman" w:cs="Times New Roman"/>
              </w:rPr>
              <w:lastRenderedPageBreak/>
              <w:t>Уметь</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анализировать внешнюю и внутреннюю среду организации, выявлять ее ключевые элементы и оценивать их влияние на процесс принятия организационно-управленческих решений</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обосновывать выбор принимаемых организационно-управленческих решений;</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анализировать принимаемые организационно-управленческие решения и оценивать их последствия</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нести ответственность за принятые организационно-управленческие решения</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spacing w:after="0" w:line="240" w:lineRule="auto"/>
              <w:rPr>
                <w:rFonts w:ascii="Times New Roman" w:hAnsi="Times New Roman" w:cs="Times New Roman"/>
                <w:b/>
                <w:i/>
                <w:lang w:val="ru-RU"/>
              </w:rPr>
            </w:pPr>
            <w:r w:rsidRPr="002D495D">
              <w:rPr>
                <w:rFonts w:ascii="Times New Roman" w:hAnsi="Times New Roman" w:cs="Times New Roman"/>
                <w:b/>
                <w:i/>
                <w:lang w:val="ru-RU"/>
              </w:rPr>
              <w:t>Примерные практические задания для экзамена:</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 Среднегодовой индекс потребительских цен на территории муниципального образования за последние десять лет изменялся следующим образом:</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2015 г. – 12,91;</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2014 г. – 11,36;</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2013 г. – 6,45;</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2012 г. – 6,48;</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2011 г. – 6,10;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2010 г. – 8,78;</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2009 г. – 8,78;</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2008 г. – 13,28;</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2007 г. – 11,87;</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2006 г. – 9,00.</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Определите планируемый уровень индекса потребительских цен, руководствуясь методом вероятностного моделирования.</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 Для трехотраслевой экономики муниципального образования задана матрица коэффициентов прямых материальных затрат (А) и вектор конечной продукции (</w:t>
            </w:r>
            <w:r w:rsidRPr="002D495D">
              <w:rPr>
                <w:rFonts w:ascii="Times New Roman" w:hAnsi="Times New Roman" w:cs="Times New Roman"/>
              </w:rPr>
              <w:t>Y</w:t>
            </w:r>
            <w:r w:rsidRPr="002D495D">
              <w:rPr>
                <w:rFonts w:ascii="Times New Roman" w:hAnsi="Times New Roman" w:cs="Times New Roman"/>
                <w:lang w:val="ru-RU"/>
              </w:rPr>
              <w:t>). Найти приближенные и точные коэффициенты полных материальных затрат и вектор валовой продукции, составить межотраслевой баланс</w:t>
            </w:r>
          </w:p>
          <w:p w:rsidR="00AF665A" w:rsidRPr="002D495D" w:rsidRDefault="00AF665A" w:rsidP="00725C0D">
            <w:pPr>
              <w:spacing w:after="0" w:line="240" w:lineRule="auto"/>
              <w:rPr>
                <w:rFonts w:ascii="Times New Roman" w:hAnsi="Times New Roman" w:cs="Times New Roman"/>
                <w:lang w:val="ru-RU"/>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4"/>
              <w:gridCol w:w="797"/>
              <w:gridCol w:w="814"/>
              <w:gridCol w:w="817"/>
              <w:gridCol w:w="1815"/>
              <w:gridCol w:w="1113"/>
            </w:tblGrid>
            <w:tr w:rsidR="00AF665A" w:rsidRPr="004E42D7" w:rsidTr="00725C0D">
              <w:trPr>
                <w:trHeight w:val="315"/>
                <w:jc w:val="center"/>
              </w:trPr>
              <w:tc>
                <w:tcPr>
                  <w:tcW w:w="1467" w:type="pct"/>
                  <w:vMerge w:val="restart"/>
                  <w:vAlign w:val="center"/>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Матрица косвенных затрат нулевого порядка</w:t>
                  </w:r>
                </w:p>
              </w:tc>
              <w:tc>
                <w:tcPr>
                  <w:tcW w:w="1602" w:type="pct"/>
                  <w:gridSpan w:val="3"/>
                  <w:vAlign w:val="center"/>
                </w:tcPr>
                <w:p w:rsidR="00AF665A" w:rsidRPr="002D495D" w:rsidRDefault="00AF665A"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А</w:t>
                  </w:r>
                </w:p>
              </w:tc>
              <w:tc>
                <w:tcPr>
                  <w:tcW w:w="1197" w:type="pct"/>
                  <w:vMerge w:val="restart"/>
                  <w:vAlign w:val="center"/>
                </w:tcPr>
                <w:p w:rsidR="00AF665A" w:rsidRPr="002D495D" w:rsidRDefault="00AF665A"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Вектор конечной</w:t>
                  </w:r>
                </w:p>
                <w:p w:rsidR="00AF665A" w:rsidRPr="002D495D" w:rsidRDefault="00AF665A"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продукции</w:t>
                  </w:r>
                </w:p>
              </w:tc>
              <w:tc>
                <w:tcPr>
                  <w:tcW w:w="734" w:type="pct"/>
                  <w:vAlign w:val="center"/>
                </w:tcPr>
                <w:p w:rsidR="00AF665A" w:rsidRPr="002D495D" w:rsidRDefault="00AF665A" w:rsidP="00725C0D">
                  <w:pPr>
                    <w:spacing w:after="0" w:line="240" w:lineRule="auto"/>
                    <w:jc w:val="center"/>
                    <w:rPr>
                      <w:rFonts w:ascii="Times New Roman" w:hAnsi="Times New Roman" w:cs="Times New Roman"/>
                      <w:lang w:val="ru-RU"/>
                    </w:rPr>
                  </w:pPr>
                  <w:r w:rsidRPr="002D495D">
                    <w:rPr>
                      <w:rFonts w:ascii="Times New Roman" w:hAnsi="Times New Roman" w:cs="Times New Roman"/>
                    </w:rPr>
                    <w:t>Y</w:t>
                  </w:r>
                </w:p>
              </w:tc>
            </w:tr>
            <w:tr w:rsidR="00AF665A" w:rsidRPr="004E42D7" w:rsidTr="00725C0D">
              <w:trPr>
                <w:trHeight w:val="148"/>
                <w:jc w:val="center"/>
              </w:trPr>
              <w:tc>
                <w:tcPr>
                  <w:tcW w:w="1467" w:type="pct"/>
                  <w:vMerge/>
                </w:tcPr>
                <w:p w:rsidR="00AF665A" w:rsidRPr="002D495D" w:rsidRDefault="00AF665A" w:rsidP="00725C0D">
                  <w:pPr>
                    <w:spacing w:after="0" w:line="240" w:lineRule="auto"/>
                    <w:jc w:val="center"/>
                    <w:rPr>
                      <w:rFonts w:ascii="Times New Roman" w:hAnsi="Times New Roman" w:cs="Times New Roman"/>
                      <w:lang w:val="ru-RU"/>
                    </w:rPr>
                  </w:pPr>
                </w:p>
              </w:tc>
              <w:tc>
                <w:tcPr>
                  <w:tcW w:w="526" w:type="pct"/>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0,3</w:t>
                  </w:r>
                </w:p>
              </w:tc>
              <w:tc>
                <w:tcPr>
                  <w:tcW w:w="537" w:type="pct"/>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0,1</w:t>
                  </w:r>
                </w:p>
              </w:tc>
              <w:tc>
                <w:tcPr>
                  <w:tcW w:w="539" w:type="pct"/>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0,4</w:t>
                  </w:r>
                </w:p>
              </w:tc>
              <w:tc>
                <w:tcPr>
                  <w:tcW w:w="1197" w:type="pct"/>
                  <w:vMerge/>
                </w:tcPr>
                <w:p w:rsidR="00AF665A" w:rsidRPr="002D495D" w:rsidRDefault="00AF665A" w:rsidP="00725C0D">
                  <w:pPr>
                    <w:spacing w:after="0" w:line="240" w:lineRule="auto"/>
                    <w:jc w:val="center"/>
                    <w:rPr>
                      <w:rFonts w:ascii="Times New Roman" w:hAnsi="Times New Roman" w:cs="Times New Roman"/>
                      <w:lang w:val="ru-RU"/>
                    </w:rPr>
                  </w:pPr>
                </w:p>
              </w:tc>
              <w:tc>
                <w:tcPr>
                  <w:tcW w:w="734" w:type="pct"/>
                </w:tcPr>
                <w:p w:rsidR="00AF665A" w:rsidRPr="002D495D" w:rsidRDefault="00AF665A"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200</w:t>
                  </w:r>
                </w:p>
              </w:tc>
            </w:tr>
            <w:tr w:rsidR="00AF665A" w:rsidRPr="004E42D7" w:rsidTr="00725C0D">
              <w:trPr>
                <w:trHeight w:val="228"/>
                <w:jc w:val="center"/>
              </w:trPr>
              <w:tc>
                <w:tcPr>
                  <w:tcW w:w="1467" w:type="pct"/>
                  <w:vMerge/>
                </w:tcPr>
                <w:p w:rsidR="00AF665A" w:rsidRPr="002D495D" w:rsidRDefault="00AF665A" w:rsidP="00725C0D">
                  <w:pPr>
                    <w:spacing w:after="0" w:line="240" w:lineRule="auto"/>
                    <w:jc w:val="center"/>
                    <w:rPr>
                      <w:rFonts w:ascii="Times New Roman" w:hAnsi="Times New Roman" w:cs="Times New Roman"/>
                      <w:lang w:val="ru-RU"/>
                    </w:rPr>
                  </w:pPr>
                </w:p>
              </w:tc>
              <w:tc>
                <w:tcPr>
                  <w:tcW w:w="526" w:type="pct"/>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0,2</w:t>
                  </w:r>
                </w:p>
              </w:tc>
              <w:tc>
                <w:tcPr>
                  <w:tcW w:w="537" w:type="pct"/>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0,5</w:t>
                  </w:r>
                </w:p>
              </w:tc>
              <w:tc>
                <w:tcPr>
                  <w:tcW w:w="539" w:type="pct"/>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w:t>
                  </w:r>
                </w:p>
              </w:tc>
              <w:tc>
                <w:tcPr>
                  <w:tcW w:w="1197" w:type="pct"/>
                  <w:vMerge/>
                </w:tcPr>
                <w:p w:rsidR="00AF665A" w:rsidRPr="002D495D" w:rsidRDefault="00AF665A" w:rsidP="00725C0D">
                  <w:pPr>
                    <w:spacing w:after="0" w:line="240" w:lineRule="auto"/>
                    <w:jc w:val="center"/>
                    <w:rPr>
                      <w:rFonts w:ascii="Times New Roman" w:hAnsi="Times New Roman" w:cs="Times New Roman"/>
                      <w:lang w:val="ru-RU"/>
                    </w:rPr>
                  </w:pPr>
                </w:p>
              </w:tc>
              <w:tc>
                <w:tcPr>
                  <w:tcW w:w="734" w:type="pct"/>
                </w:tcPr>
                <w:p w:rsidR="00AF665A" w:rsidRPr="002D495D" w:rsidRDefault="00AF665A"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100</w:t>
                  </w:r>
                </w:p>
              </w:tc>
            </w:tr>
            <w:tr w:rsidR="00AF665A" w:rsidRPr="004E42D7" w:rsidTr="00725C0D">
              <w:trPr>
                <w:trHeight w:val="114"/>
                <w:jc w:val="center"/>
              </w:trPr>
              <w:tc>
                <w:tcPr>
                  <w:tcW w:w="1467" w:type="pct"/>
                  <w:vMerge/>
                </w:tcPr>
                <w:p w:rsidR="00AF665A" w:rsidRPr="002D495D" w:rsidRDefault="00AF665A" w:rsidP="00725C0D">
                  <w:pPr>
                    <w:spacing w:after="0" w:line="240" w:lineRule="auto"/>
                    <w:jc w:val="center"/>
                    <w:rPr>
                      <w:rFonts w:ascii="Times New Roman" w:hAnsi="Times New Roman" w:cs="Times New Roman"/>
                      <w:lang w:val="ru-RU"/>
                    </w:rPr>
                  </w:pPr>
                </w:p>
              </w:tc>
              <w:tc>
                <w:tcPr>
                  <w:tcW w:w="526" w:type="pct"/>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0,3</w:t>
                  </w:r>
                </w:p>
              </w:tc>
              <w:tc>
                <w:tcPr>
                  <w:tcW w:w="537" w:type="pct"/>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0,1</w:t>
                  </w:r>
                </w:p>
              </w:tc>
              <w:tc>
                <w:tcPr>
                  <w:tcW w:w="539" w:type="pct"/>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0,2</w:t>
                  </w:r>
                </w:p>
              </w:tc>
              <w:tc>
                <w:tcPr>
                  <w:tcW w:w="1197" w:type="pct"/>
                  <w:vMerge/>
                </w:tcPr>
                <w:p w:rsidR="00AF665A" w:rsidRPr="002D495D" w:rsidRDefault="00AF665A" w:rsidP="00725C0D">
                  <w:pPr>
                    <w:spacing w:after="0" w:line="240" w:lineRule="auto"/>
                    <w:jc w:val="center"/>
                    <w:rPr>
                      <w:rFonts w:ascii="Times New Roman" w:hAnsi="Times New Roman" w:cs="Times New Roman"/>
                      <w:lang w:val="ru-RU"/>
                    </w:rPr>
                  </w:pPr>
                </w:p>
              </w:tc>
              <w:tc>
                <w:tcPr>
                  <w:tcW w:w="734" w:type="pct"/>
                </w:tcPr>
                <w:p w:rsidR="00AF665A" w:rsidRPr="002D495D" w:rsidRDefault="00AF665A"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300</w:t>
                  </w:r>
                </w:p>
              </w:tc>
            </w:tr>
          </w:tbl>
          <w:p w:rsidR="00AF665A" w:rsidRPr="002D495D" w:rsidRDefault="00AF665A" w:rsidP="00725C0D">
            <w:pPr>
              <w:spacing w:after="0" w:line="240" w:lineRule="auto"/>
              <w:rPr>
                <w:rFonts w:ascii="Times New Roman" w:hAnsi="Times New Roman" w:cs="Times New Roman"/>
                <w:lang w:val="ru-RU"/>
              </w:rPr>
            </w:pP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3. Спрогнозируйте с использованием балансового метода величину и структуру доходов местного бюджета на 1 год по следующим условным данным.</w:t>
            </w:r>
          </w:p>
          <w:p w:rsidR="00AF665A" w:rsidRPr="002D495D" w:rsidRDefault="00AF665A" w:rsidP="00725C0D">
            <w:pPr>
              <w:spacing w:after="0" w:line="240" w:lineRule="auto"/>
              <w:rPr>
                <w:rFonts w:ascii="Times New Roman" w:hAnsi="Times New Roman" w:cs="Times New Roman"/>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6"/>
              <w:gridCol w:w="679"/>
              <w:gridCol w:w="679"/>
              <w:gridCol w:w="679"/>
              <w:gridCol w:w="679"/>
              <w:gridCol w:w="679"/>
              <w:gridCol w:w="599"/>
            </w:tblGrid>
            <w:tr w:rsidR="00AF665A" w:rsidRPr="004E42D7" w:rsidTr="00725C0D">
              <w:trPr>
                <w:jc w:val="center"/>
              </w:trPr>
              <w:tc>
                <w:tcPr>
                  <w:tcW w:w="4888" w:type="dxa"/>
                </w:tcPr>
                <w:p w:rsidR="00AF665A" w:rsidRPr="002D495D" w:rsidRDefault="00AF665A" w:rsidP="00725C0D">
                  <w:pPr>
                    <w:spacing w:after="0" w:line="240" w:lineRule="auto"/>
                    <w:jc w:val="center"/>
                    <w:rPr>
                      <w:rFonts w:ascii="Times New Roman" w:hAnsi="Times New Roman" w:cs="Times New Roman"/>
                      <w:lang w:val="ru-RU"/>
                    </w:rPr>
                  </w:pPr>
                  <w:r w:rsidRPr="002D495D">
                    <w:rPr>
                      <w:rFonts w:ascii="Times New Roman" w:hAnsi="Times New Roman" w:cs="Times New Roman"/>
                      <w:lang w:val="ru-RU"/>
                    </w:rPr>
                    <w:t>Статьи доходов</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rPr>
                    <w:t>I</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rPr>
                    <w:t>II</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rPr>
                    <w:t>III</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rPr>
                    <w:t>IV</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rPr>
                    <w:t>V</w:t>
                  </w:r>
                </w:p>
              </w:tc>
              <w:tc>
                <w:tcPr>
                  <w:tcW w:w="621"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rPr>
                    <w:t>VI</w:t>
                  </w:r>
                </w:p>
              </w:tc>
            </w:tr>
            <w:tr w:rsidR="00AF665A" w:rsidRPr="004E42D7" w:rsidTr="00725C0D">
              <w:trPr>
                <w:jc w:val="center"/>
              </w:trPr>
              <w:tc>
                <w:tcPr>
                  <w:tcW w:w="4888"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Налоговые доходы</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67</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75</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83</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101</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112</w:t>
                  </w:r>
                </w:p>
              </w:tc>
              <w:tc>
                <w:tcPr>
                  <w:tcW w:w="621"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121</w:t>
                  </w:r>
                </w:p>
              </w:tc>
            </w:tr>
            <w:tr w:rsidR="00AF665A" w:rsidRPr="004E42D7" w:rsidTr="00725C0D">
              <w:trPr>
                <w:jc w:val="center"/>
              </w:trPr>
              <w:tc>
                <w:tcPr>
                  <w:tcW w:w="4888"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Неналоговые доходы</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38</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50</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61</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67</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72</w:t>
                  </w:r>
                </w:p>
              </w:tc>
              <w:tc>
                <w:tcPr>
                  <w:tcW w:w="621"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77</w:t>
                  </w:r>
                </w:p>
              </w:tc>
            </w:tr>
            <w:tr w:rsidR="00AF665A" w:rsidRPr="004E42D7" w:rsidTr="00725C0D">
              <w:trPr>
                <w:jc w:val="center"/>
              </w:trPr>
              <w:tc>
                <w:tcPr>
                  <w:tcW w:w="4888"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Прочие доходы</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29</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29</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33</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29</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33</w:t>
                  </w:r>
                </w:p>
              </w:tc>
              <w:tc>
                <w:tcPr>
                  <w:tcW w:w="621"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34</w:t>
                  </w:r>
                </w:p>
              </w:tc>
            </w:tr>
            <w:tr w:rsidR="00AF665A" w:rsidRPr="004E42D7" w:rsidTr="00725C0D">
              <w:trPr>
                <w:jc w:val="center"/>
              </w:trPr>
              <w:tc>
                <w:tcPr>
                  <w:tcW w:w="4888"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Всего доходов</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134</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154</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177</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197</w:t>
                  </w:r>
                </w:p>
              </w:tc>
              <w:tc>
                <w:tcPr>
                  <w:tcW w:w="736"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217</w:t>
                  </w:r>
                </w:p>
              </w:tc>
              <w:tc>
                <w:tcPr>
                  <w:tcW w:w="621" w:type="dxa"/>
                </w:tcPr>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232</w:t>
                  </w:r>
                </w:p>
              </w:tc>
            </w:tr>
          </w:tbl>
          <w:p w:rsidR="00AF665A" w:rsidRPr="002D495D" w:rsidRDefault="00AF665A" w:rsidP="00725C0D">
            <w:pPr>
              <w:spacing w:after="0" w:line="240" w:lineRule="auto"/>
              <w:rPr>
                <w:rFonts w:ascii="Times New Roman" w:hAnsi="Times New Roman" w:cs="Times New Roman"/>
                <w:lang w:val="ru-RU"/>
              </w:rPr>
            </w:pP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4. Постройте экономико-математическую модель для прогнозирования количества пластиковых карт (тыс. шт.), обращающихся на территории муниципального образования, в зависимости от изменений величины чистых активов банковского сектора и численности экономически активного населения муниципального образования.</w:t>
            </w:r>
          </w:p>
          <w:p w:rsidR="00AF665A" w:rsidRPr="002D495D" w:rsidRDefault="00AF665A" w:rsidP="00725C0D">
            <w:pPr>
              <w:spacing w:after="0" w:line="240" w:lineRule="auto"/>
              <w:rPr>
                <w:rFonts w:ascii="Times New Roman" w:hAnsi="Times New Roman" w:cs="Times New Roman"/>
                <w:lang w:val="ru-RU"/>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
              <w:gridCol w:w="1769"/>
              <w:gridCol w:w="2837"/>
              <w:gridCol w:w="2477"/>
            </w:tblGrid>
            <w:tr w:rsidR="00AF665A" w:rsidRPr="004E42D7" w:rsidTr="00725C0D">
              <w:trPr>
                <w:trHeight w:val="255"/>
                <w:jc w:val="center"/>
              </w:trPr>
              <w:tc>
                <w:tcPr>
                  <w:tcW w:w="431"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Год</w:t>
                  </w:r>
                </w:p>
              </w:tc>
              <w:tc>
                <w:tcPr>
                  <w:tcW w:w="1141"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Чистые активы</w:t>
                  </w:r>
                </w:p>
                <w:p w:rsidR="00AF665A" w:rsidRPr="002D495D" w:rsidRDefault="00AF665A" w:rsidP="00725C0D">
                  <w:pPr>
                    <w:pStyle w:val="aff1"/>
                    <w:jc w:val="center"/>
                    <w:rPr>
                      <w:sz w:val="22"/>
                      <w:szCs w:val="22"/>
                      <w:lang w:eastAsia="ru-RU"/>
                    </w:rPr>
                  </w:pPr>
                  <w:r w:rsidRPr="002D495D">
                    <w:rPr>
                      <w:sz w:val="22"/>
                      <w:szCs w:val="22"/>
                      <w:lang w:eastAsia="ru-RU"/>
                    </w:rPr>
                    <w:t>банков, тыс. руб.</w:t>
                  </w:r>
                </w:p>
              </w:tc>
              <w:tc>
                <w:tcPr>
                  <w:tcW w:w="1830"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Численность экономически</w:t>
                  </w:r>
                </w:p>
                <w:p w:rsidR="00AF665A" w:rsidRPr="002D495D" w:rsidRDefault="00AF665A" w:rsidP="00725C0D">
                  <w:pPr>
                    <w:pStyle w:val="aff1"/>
                    <w:jc w:val="center"/>
                    <w:rPr>
                      <w:sz w:val="22"/>
                      <w:szCs w:val="22"/>
                      <w:lang w:eastAsia="ru-RU"/>
                    </w:rPr>
                  </w:pPr>
                  <w:r w:rsidRPr="002D495D">
                    <w:rPr>
                      <w:sz w:val="22"/>
                      <w:szCs w:val="22"/>
                      <w:lang w:eastAsia="ru-RU"/>
                    </w:rPr>
                    <w:t>активного населения, тыс. чел.</w:t>
                  </w:r>
                </w:p>
              </w:tc>
              <w:tc>
                <w:tcPr>
                  <w:tcW w:w="1598"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Кол-во пластиковых карт</w:t>
                  </w:r>
                </w:p>
                <w:p w:rsidR="00AF665A" w:rsidRPr="002D495D" w:rsidRDefault="00AF665A" w:rsidP="00725C0D">
                  <w:pPr>
                    <w:pStyle w:val="aff1"/>
                    <w:jc w:val="center"/>
                    <w:rPr>
                      <w:sz w:val="22"/>
                      <w:szCs w:val="22"/>
                      <w:lang w:eastAsia="ru-RU"/>
                    </w:rPr>
                  </w:pPr>
                  <w:r w:rsidRPr="002D495D">
                    <w:rPr>
                      <w:sz w:val="22"/>
                      <w:szCs w:val="22"/>
                      <w:lang w:eastAsia="ru-RU"/>
                    </w:rPr>
                    <w:t>в обращении, тыс. шт.</w:t>
                  </w:r>
                </w:p>
              </w:tc>
            </w:tr>
            <w:tr w:rsidR="00AF665A" w:rsidRPr="002D495D" w:rsidTr="00725C0D">
              <w:trPr>
                <w:trHeight w:val="255"/>
                <w:jc w:val="center"/>
              </w:trPr>
              <w:tc>
                <w:tcPr>
                  <w:tcW w:w="431" w:type="pct"/>
                  <w:tcMar>
                    <w:left w:w="28" w:type="dxa"/>
                    <w:right w:w="28" w:type="dxa"/>
                  </w:tcMar>
                </w:tcPr>
                <w:p w:rsidR="00AF665A" w:rsidRPr="002D495D" w:rsidRDefault="00AF665A" w:rsidP="00725C0D">
                  <w:pPr>
                    <w:pStyle w:val="aff1"/>
                    <w:jc w:val="center"/>
                    <w:rPr>
                      <w:sz w:val="22"/>
                      <w:szCs w:val="22"/>
                      <w:lang w:val="en-US" w:eastAsia="ru-RU"/>
                    </w:rPr>
                  </w:pPr>
                  <w:r w:rsidRPr="002D495D">
                    <w:rPr>
                      <w:sz w:val="22"/>
                      <w:szCs w:val="22"/>
                      <w:lang w:val="en-US" w:eastAsia="ru-RU"/>
                    </w:rPr>
                    <w:t>I</w:t>
                  </w:r>
                </w:p>
              </w:tc>
              <w:tc>
                <w:tcPr>
                  <w:tcW w:w="1141"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9040800</w:t>
                  </w:r>
                </w:p>
              </w:tc>
              <w:tc>
                <w:tcPr>
                  <w:tcW w:w="1830"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71,411</w:t>
                  </w:r>
                </w:p>
              </w:tc>
              <w:tc>
                <w:tcPr>
                  <w:tcW w:w="1598"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10,5</w:t>
                  </w:r>
                </w:p>
              </w:tc>
            </w:tr>
            <w:tr w:rsidR="00AF665A" w:rsidRPr="002D495D" w:rsidTr="00725C0D">
              <w:trPr>
                <w:trHeight w:val="255"/>
                <w:jc w:val="center"/>
              </w:trPr>
              <w:tc>
                <w:tcPr>
                  <w:tcW w:w="431" w:type="pct"/>
                  <w:tcMar>
                    <w:left w:w="28" w:type="dxa"/>
                    <w:right w:w="28" w:type="dxa"/>
                  </w:tcMar>
                </w:tcPr>
                <w:p w:rsidR="00AF665A" w:rsidRPr="002D495D" w:rsidRDefault="00AF665A" w:rsidP="00725C0D">
                  <w:pPr>
                    <w:pStyle w:val="aff1"/>
                    <w:jc w:val="center"/>
                    <w:rPr>
                      <w:sz w:val="22"/>
                      <w:szCs w:val="22"/>
                      <w:lang w:val="en-US" w:eastAsia="ru-RU"/>
                    </w:rPr>
                  </w:pPr>
                  <w:r w:rsidRPr="002D495D">
                    <w:rPr>
                      <w:sz w:val="22"/>
                      <w:szCs w:val="22"/>
                      <w:lang w:val="en-US" w:eastAsia="ru-RU"/>
                    </w:rPr>
                    <w:t>II</w:t>
                  </w:r>
                </w:p>
              </w:tc>
              <w:tc>
                <w:tcPr>
                  <w:tcW w:w="1141"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10863400</w:t>
                  </w:r>
                </w:p>
              </w:tc>
              <w:tc>
                <w:tcPr>
                  <w:tcW w:w="1830"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72,421</w:t>
                  </w:r>
                </w:p>
              </w:tc>
              <w:tc>
                <w:tcPr>
                  <w:tcW w:w="1598"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15,4</w:t>
                  </w:r>
                </w:p>
              </w:tc>
            </w:tr>
            <w:tr w:rsidR="00AF665A" w:rsidRPr="002D495D" w:rsidTr="00725C0D">
              <w:trPr>
                <w:trHeight w:val="255"/>
                <w:jc w:val="center"/>
              </w:trPr>
              <w:tc>
                <w:tcPr>
                  <w:tcW w:w="431" w:type="pct"/>
                  <w:tcMar>
                    <w:left w:w="28" w:type="dxa"/>
                    <w:right w:w="28" w:type="dxa"/>
                  </w:tcMar>
                </w:tcPr>
                <w:p w:rsidR="00AF665A" w:rsidRPr="002D495D" w:rsidRDefault="00AF665A" w:rsidP="00725C0D">
                  <w:pPr>
                    <w:pStyle w:val="aff1"/>
                    <w:jc w:val="center"/>
                    <w:rPr>
                      <w:sz w:val="22"/>
                      <w:szCs w:val="22"/>
                      <w:lang w:val="en-US" w:eastAsia="ru-RU"/>
                    </w:rPr>
                  </w:pPr>
                  <w:r w:rsidRPr="002D495D">
                    <w:rPr>
                      <w:sz w:val="22"/>
                      <w:szCs w:val="22"/>
                      <w:lang w:val="en-US" w:eastAsia="ru-RU"/>
                    </w:rPr>
                    <w:t>III</w:t>
                  </w:r>
                </w:p>
              </w:tc>
              <w:tc>
                <w:tcPr>
                  <w:tcW w:w="1141"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13285200</w:t>
                  </w:r>
                </w:p>
              </w:tc>
              <w:tc>
                <w:tcPr>
                  <w:tcW w:w="1830"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72,835</w:t>
                  </w:r>
                </w:p>
              </w:tc>
              <w:tc>
                <w:tcPr>
                  <w:tcW w:w="1598"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23,9</w:t>
                  </w:r>
                </w:p>
              </w:tc>
            </w:tr>
            <w:tr w:rsidR="00AF665A" w:rsidRPr="002D495D" w:rsidTr="00725C0D">
              <w:trPr>
                <w:trHeight w:val="255"/>
                <w:jc w:val="center"/>
              </w:trPr>
              <w:tc>
                <w:tcPr>
                  <w:tcW w:w="431" w:type="pct"/>
                  <w:tcMar>
                    <w:left w:w="28" w:type="dxa"/>
                    <w:right w:w="28" w:type="dxa"/>
                  </w:tcMar>
                </w:tcPr>
                <w:p w:rsidR="00AF665A" w:rsidRPr="002D495D" w:rsidRDefault="00AF665A" w:rsidP="00725C0D">
                  <w:pPr>
                    <w:pStyle w:val="aff1"/>
                    <w:jc w:val="center"/>
                    <w:rPr>
                      <w:sz w:val="22"/>
                      <w:szCs w:val="22"/>
                      <w:lang w:val="en-US" w:eastAsia="ru-RU"/>
                    </w:rPr>
                  </w:pPr>
                  <w:r w:rsidRPr="002D495D">
                    <w:rPr>
                      <w:sz w:val="22"/>
                      <w:szCs w:val="22"/>
                      <w:lang w:val="en-US" w:eastAsia="ru-RU"/>
                    </w:rPr>
                    <w:t>IV</w:t>
                  </w:r>
                </w:p>
              </w:tc>
              <w:tc>
                <w:tcPr>
                  <w:tcW w:w="1141"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16751500</w:t>
                  </w:r>
                </w:p>
              </w:tc>
              <w:tc>
                <w:tcPr>
                  <w:tcW w:w="1830"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72,817</w:t>
                  </w:r>
                </w:p>
              </w:tc>
              <w:tc>
                <w:tcPr>
                  <w:tcW w:w="1598"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35,1</w:t>
                  </w:r>
                </w:p>
              </w:tc>
            </w:tr>
            <w:tr w:rsidR="00AF665A" w:rsidRPr="002D495D" w:rsidTr="00725C0D">
              <w:trPr>
                <w:trHeight w:val="255"/>
                <w:jc w:val="center"/>
              </w:trPr>
              <w:tc>
                <w:tcPr>
                  <w:tcW w:w="431" w:type="pct"/>
                  <w:tcMar>
                    <w:left w:w="28" w:type="dxa"/>
                    <w:right w:w="28" w:type="dxa"/>
                  </w:tcMar>
                </w:tcPr>
                <w:p w:rsidR="00AF665A" w:rsidRPr="002D495D" w:rsidRDefault="00AF665A" w:rsidP="00725C0D">
                  <w:pPr>
                    <w:pStyle w:val="aff1"/>
                    <w:jc w:val="center"/>
                    <w:rPr>
                      <w:sz w:val="22"/>
                      <w:szCs w:val="22"/>
                      <w:lang w:val="en-US" w:eastAsia="ru-RU"/>
                    </w:rPr>
                  </w:pPr>
                  <w:r w:rsidRPr="002D495D">
                    <w:rPr>
                      <w:sz w:val="22"/>
                      <w:szCs w:val="22"/>
                      <w:lang w:val="en-US" w:eastAsia="ru-RU"/>
                    </w:rPr>
                    <w:t>V</w:t>
                  </w:r>
                </w:p>
              </w:tc>
              <w:tc>
                <w:tcPr>
                  <w:tcW w:w="1141"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21589000</w:t>
                  </w:r>
                </w:p>
              </w:tc>
              <w:tc>
                <w:tcPr>
                  <w:tcW w:w="1830"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72,909</w:t>
                  </w:r>
                </w:p>
              </w:tc>
              <w:tc>
                <w:tcPr>
                  <w:tcW w:w="1598"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54,5</w:t>
                  </w:r>
                </w:p>
              </w:tc>
            </w:tr>
            <w:tr w:rsidR="00AF665A" w:rsidRPr="002D495D" w:rsidTr="00725C0D">
              <w:trPr>
                <w:trHeight w:val="255"/>
                <w:jc w:val="center"/>
              </w:trPr>
              <w:tc>
                <w:tcPr>
                  <w:tcW w:w="431" w:type="pct"/>
                  <w:tcMar>
                    <w:left w:w="28" w:type="dxa"/>
                    <w:right w:w="28" w:type="dxa"/>
                  </w:tcMar>
                </w:tcPr>
                <w:p w:rsidR="00AF665A" w:rsidRPr="002D495D" w:rsidRDefault="00AF665A" w:rsidP="00725C0D">
                  <w:pPr>
                    <w:pStyle w:val="aff1"/>
                    <w:jc w:val="center"/>
                    <w:rPr>
                      <w:sz w:val="22"/>
                      <w:szCs w:val="22"/>
                      <w:lang w:val="en-US" w:eastAsia="ru-RU"/>
                    </w:rPr>
                  </w:pPr>
                  <w:r w:rsidRPr="002D495D">
                    <w:rPr>
                      <w:sz w:val="22"/>
                      <w:szCs w:val="22"/>
                      <w:lang w:val="en-US" w:eastAsia="ru-RU"/>
                    </w:rPr>
                    <w:t>VI</w:t>
                  </w:r>
                </w:p>
              </w:tc>
              <w:tc>
                <w:tcPr>
                  <w:tcW w:w="1141"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23601330</w:t>
                  </w:r>
                </w:p>
              </w:tc>
              <w:tc>
                <w:tcPr>
                  <w:tcW w:w="1830"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74,4</w:t>
                  </w:r>
                </w:p>
              </w:tc>
              <w:tc>
                <w:tcPr>
                  <w:tcW w:w="1598" w:type="pct"/>
                  <w:tcMar>
                    <w:left w:w="28" w:type="dxa"/>
                    <w:right w:w="28" w:type="dxa"/>
                  </w:tcMar>
                  <w:vAlign w:val="center"/>
                </w:tcPr>
                <w:p w:rsidR="00AF665A" w:rsidRPr="002D495D" w:rsidRDefault="00AF665A" w:rsidP="00725C0D">
                  <w:pPr>
                    <w:pStyle w:val="aff1"/>
                    <w:jc w:val="center"/>
                    <w:rPr>
                      <w:sz w:val="22"/>
                      <w:szCs w:val="22"/>
                      <w:lang w:eastAsia="ru-RU"/>
                    </w:rPr>
                  </w:pPr>
                  <w:r w:rsidRPr="002D495D">
                    <w:rPr>
                      <w:sz w:val="22"/>
                      <w:szCs w:val="22"/>
                      <w:lang w:eastAsia="ru-RU"/>
                    </w:rPr>
                    <w:t>67,7</w:t>
                  </w:r>
                </w:p>
              </w:tc>
            </w:tr>
          </w:tbl>
          <w:p w:rsidR="00AF665A" w:rsidRPr="002D495D" w:rsidRDefault="00AF665A" w:rsidP="00725C0D">
            <w:pPr>
              <w:pStyle w:val="Style4"/>
              <w:rPr>
                <w:i/>
                <w:sz w:val="22"/>
                <w:szCs w:val="22"/>
              </w:rPr>
            </w:pPr>
          </w:p>
        </w:tc>
      </w:tr>
      <w:tr w:rsidR="00AF665A" w:rsidRPr="004E42D7"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rPr>
            </w:pPr>
            <w:r w:rsidRPr="002D495D">
              <w:rPr>
                <w:rFonts w:ascii="Times New Roman" w:hAnsi="Times New Roman" w:cs="Times New Roman"/>
              </w:rPr>
              <w:lastRenderedPageBreak/>
              <w:t>Владеть</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навыками принятия организационно-управленческих решений для достижения максимального результата в профессиональной деятельности</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методами и технологиями принятия организационно-управленческих решений</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приемами выбора оптимальных организационно-управленческих решений</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lastRenderedPageBreak/>
              <w:t>методами реализации основных управленческих функций</w:t>
            </w:r>
          </w:p>
          <w:p w:rsidR="00AF665A" w:rsidRPr="004F403F" w:rsidRDefault="00AF665A" w:rsidP="00725C0D">
            <w:pPr>
              <w:pStyle w:val="12"/>
              <w:numPr>
                <w:ilvl w:val="0"/>
                <w:numId w:val="47"/>
              </w:numPr>
              <w:tabs>
                <w:tab w:val="clear" w:pos="142"/>
                <w:tab w:val="clear" w:pos="993"/>
              </w:tabs>
              <w:spacing w:line="240" w:lineRule="auto"/>
              <w:ind w:left="0" w:firstLine="0"/>
              <w:rPr>
                <w:sz w:val="22"/>
                <w:szCs w:val="22"/>
              </w:rPr>
            </w:pPr>
            <w:r w:rsidRPr="004F403F">
              <w:rPr>
                <w:sz w:val="22"/>
                <w:szCs w:val="22"/>
              </w:rPr>
              <w:t>методами оценки их последствий и несения ответственности, технологиями профессионального роста</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pStyle w:val="2"/>
              <w:keepLines/>
              <w:numPr>
                <w:ilvl w:val="1"/>
                <w:numId w:val="0"/>
              </w:numPr>
              <w:tabs>
                <w:tab w:val="left" w:pos="331"/>
              </w:tabs>
              <w:autoSpaceDE w:val="0"/>
              <w:autoSpaceDN w:val="0"/>
              <w:adjustRightInd w:val="0"/>
              <w:jc w:val="left"/>
              <w:rPr>
                <w:sz w:val="22"/>
                <w:szCs w:val="22"/>
              </w:rPr>
            </w:pPr>
            <w:r w:rsidRPr="002D495D">
              <w:rPr>
                <w:sz w:val="22"/>
                <w:szCs w:val="22"/>
              </w:rPr>
              <w:lastRenderedPageBreak/>
              <w:t xml:space="preserve">Примерный перечень тем </w:t>
            </w:r>
            <w:r>
              <w:rPr>
                <w:sz w:val="22"/>
                <w:szCs w:val="22"/>
              </w:rPr>
              <w:t xml:space="preserve">курсовой </w:t>
            </w:r>
            <w:r w:rsidRPr="002D495D">
              <w:rPr>
                <w:sz w:val="22"/>
                <w:szCs w:val="22"/>
              </w:rPr>
              <w:t>работы:</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1. Анализ внутренних закономерностей и внешних факторов, определяющих социально-экономическое развитие муниципального образования город Магнитогорск.</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2. Анализ стартовых условий, определяющих социально-экономическое развитие муниципального образования город Магнитогорск.</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 xml:space="preserve">3. Оценка эффективности планов и программ социально-экономического развития муниципального образования города Магнитогорск (на примере муниципальной </w:t>
            </w:r>
            <w:r w:rsidRPr="002D495D">
              <w:rPr>
                <w:rFonts w:ascii="Times New Roman" w:hAnsi="Times New Roman" w:cs="Times New Roman"/>
                <w:lang w:val="ru-RU"/>
              </w:rPr>
              <w:lastRenderedPageBreak/>
              <w:t>программы «Развитие здравоохранения в городе Магнитогорске на 2018-2020 гг.»)</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4.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«Социальное обслуживание и социальная поддержка жителей города Магнитогорска на 2016-2018 гг.»)</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5.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«Жилье в городе Магнитогорске на 2018-2020 гг.»)</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6.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«Поддержка и развитие дошкольного образования в городе Магнитогорске на 2015-2020 гг.»)</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7. Оценка эффективности планов и программ социально-экономического развития муниципального образования города Магнитогорск (на примере городской целевой программы «Развитие образования в городе Магнитогорске на 2013-2020 гг.»)</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8.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«Развитие малого и среднего предпринимательства в городе Магнитогорске на 2014-2020 гг.»)</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9.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«Экономическое</w:t>
            </w:r>
            <w:r w:rsidRPr="002D495D">
              <w:rPr>
                <w:rFonts w:ascii="Times New Roman" w:hAnsi="Times New Roman" w:cs="Times New Roman"/>
              </w:rPr>
              <w:t> </w:t>
            </w:r>
            <w:r w:rsidRPr="002D495D">
              <w:rPr>
                <w:rFonts w:ascii="Times New Roman" w:hAnsi="Times New Roman" w:cs="Times New Roman"/>
                <w:lang w:val="ru-RU"/>
              </w:rPr>
              <w:t>развитие</w:t>
            </w:r>
            <w:r w:rsidRPr="002D495D">
              <w:rPr>
                <w:rFonts w:ascii="Times New Roman" w:hAnsi="Times New Roman" w:cs="Times New Roman"/>
              </w:rPr>
              <w:t> </w:t>
            </w:r>
            <w:r w:rsidRPr="002D495D">
              <w:rPr>
                <w:rFonts w:ascii="Times New Roman" w:hAnsi="Times New Roman" w:cs="Times New Roman"/>
                <w:lang w:val="ru-RU"/>
              </w:rPr>
              <w:t>и</w:t>
            </w:r>
            <w:r w:rsidRPr="002D495D">
              <w:rPr>
                <w:rFonts w:ascii="Times New Roman" w:hAnsi="Times New Roman" w:cs="Times New Roman"/>
              </w:rPr>
              <w:t> </w:t>
            </w:r>
            <w:r w:rsidRPr="002D495D">
              <w:rPr>
                <w:rFonts w:ascii="Times New Roman" w:hAnsi="Times New Roman" w:cs="Times New Roman"/>
                <w:lang w:val="ru-RU"/>
              </w:rPr>
              <w:t>формирование инвестиционной привлекательности в</w:t>
            </w:r>
            <w:r w:rsidRPr="002D495D">
              <w:rPr>
                <w:rFonts w:ascii="Times New Roman" w:hAnsi="Times New Roman" w:cs="Times New Roman"/>
              </w:rPr>
              <w:t> </w:t>
            </w:r>
            <w:r w:rsidRPr="002D495D">
              <w:rPr>
                <w:rFonts w:ascii="Times New Roman" w:hAnsi="Times New Roman" w:cs="Times New Roman"/>
                <w:lang w:val="ru-RU"/>
              </w:rPr>
              <w:t>городе</w:t>
            </w:r>
            <w:r w:rsidRPr="002D495D">
              <w:rPr>
                <w:rFonts w:ascii="Times New Roman" w:hAnsi="Times New Roman" w:cs="Times New Roman"/>
              </w:rPr>
              <w:t> </w:t>
            </w:r>
            <w:r w:rsidRPr="002D495D">
              <w:rPr>
                <w:rFonts w:ascii="Times New Roman" w:hAnsi="Times New Roman" w:cs="Times New Roman"/>
                <w:lang w:val="ru-RU"/>
              </w:rPr>
              <w:t>Магнитогорске на 2016-2020 гг.»)</w:t>
            </w:r>
          </w:p>
        </w:tc>
      </w:tr>
      <w:tr w:rsidR="00AF665A" w:rsidRPr="00277587"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65A" w:rsidRPr="002D495D" w:rsidRDefault="00AF665A" w:rsidP="00725C0D">
            <w:pPr>
              <w:spacing w:after="0" w:line="240" w:lineRule="auto"/>
              <w:jc w:val="center"/>
              <w:rPr>
                <w:rFonts w:ascii="Times New Roman" w:hAnsi="Times New Roman" w:cs="Times New Roman"/>
                <w:i/>
                <w:color w:val="C00000"/>
                <w:lang w:val="ru-RU"/>
              </w:rPr>
            </w:pPr>
            <w:r w:rsidRPr="002D495D">
              <w:rPr>
                <w:rFonts w:ascii="Times New Roman" w:hAnsi="Times New Roman" w:cs="Times New Roman"/>
                <w:b/>
                <w:bCs/>
                <w:lang w:val="ru-RU"/>
              </w:rPr>
              <w:lastRenderedPageBreak/>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AF665A" w:rsidRPr="004E42D7"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rPr>
            </w:pPr>
            <w:r w:rsidRPr="002D495D">
              <w:rPr>
                <w:rFonts w:ascii="Times New Roman" w:hAnsi="Times New Roman" w:cs="Times New Roman"/>
              </w:rPr>
              <w:t>Знать</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851D27" w:rsidRDefault="00AF665A"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механизм исчисления налогоплательщиками федеральных, региональных и местных налогов и сборов, порядок их уплаты</w:t>
            </w:r>
          </w:p>
          <w:p w:rsidR="00AF665A" w:rsidRPr="00851D27" w:rsidRDefault="00AF665A"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принципы формирования системы государственных и муниципальных финансов, бюджетов различных уровней, основные составляющие бюджетного процесса</w:t>
            </w:r>
          </w:p>
          <w:p w:rsidR="00AF665A" w:rsidRPr="00851D27" w:rsidRDefault="00AF665A"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 xml:space="preserve">принципы выделения бюджетных ассигнований, </w:t>
            </w:r>
            <w:r w:rsidRPr="00851D27">
              <w:rPr>
                <w:sz w:val="22"/>
                <w:szCs w:val="22"/>
              </w:rPr>
              <w:lastRenderedPageBreak/>
              <w:t>сущность бюджетных рисков;</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pStyle w:val="2"/>
              <w:keepLines/>
              <w:numPr>
                <w:ilvl w:val="1"/>
                <w:numId w:val="0"/>
              </w:numPr>
              <w:tabs>
                <w:tab w:val="left" w:pos="463"/>
              </w:tabs>
              <w:autoSpaceDE w:val="0"/>
              <w:autoSpaceDN w:val="0"/>
              <w:adjustRightInd w:val="0"/>
              <w:jc w:val="left"/>
              <w:rPr>
                <w:sz w:val="22"/>
                <w:szCs w:val="22"/>
              </w:rPr>
            </w:pPr>
            <w:r w:rsidRPr="002D495D">
              <w:rPr>
                <w:sz w:val="22"/>
                <w:szCs w:val="22"/>
              </w:rPr>
              <w:lastRenderedPageBreak/>
              <w:t>Перечень теоретических вопросов к экзамену:</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Способы выработки планов социально-экономического развития муниципального образования с использованием производственных функций.</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Сущность и содержание нормативного метода социально-экономического планирования</w:t>
            </w:r>
            <w:r w:rsidRPr="002D495D">
              <w:rPr>
                <w:rFonts w:ascii="Times New Roman" w:hAnsi="Times New Roman" w:cs="Times New Roman"/>
                <w:i/>
                <w:lang w:val="ru-RU"/>
              </w:rPr>
              <w:t>.</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Понятие и сущность нормы и норматива в планировании. </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Недостатки социально-экономической статистики, влияющие на эффективность использования нормативного метода, и способы их устранения. </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lastRenderedPageBreak/>
              <w:t>Качество жизни населения муниципального образования как стартовое условие социально-экономического развития муниципального образования.</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Местный социально-экономический потенциал как стартовое условие социально-экономического развития муниципального образования.</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Состояние системы местного самоуправления как стартовое условие социально-экономического развития муниципального образования.</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Подходы и методы обоснования эффективности планов и программ социально-экономического развития муниципальных образований. </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Виды эффективности планов и программ социально-экономического развития муниципальных образований.</w:t>
            </w:r>
          </w:p>
          <w:p w:rsidR="00AF665A" w:rsidRPr="002D495D" w:rsidRDefault="00AF665A" w:rsidP="00725C0D">
            <w:pPr>
              <w:numPr>
                <w:ilvl w:val="0"/>
                <w:numId w:val="45"/>
              </w:numPr>
              <w:tabs>
                <w:tab w:val="left" w:pos="851"/>
                <w:tab w:val="left" w:pos="993"/>
              </w:tabs>
              <w:spacing w:after="0" w:line="240" w:lineRule="auto"/>
              <w:ind w:left="0" w:firstLine="567"/>
              <w:jc w:val="both"/>
              <w:rPr>
                <w:rFonts w:ascii="Times New Roman" w:hAnsi="Times New Roman" w:cs="Times New Roman"/>
                <w:lang w:val="ru-RU"/>
              </w:rPr>
            </w:pPr>
            <w:r w:rsidRPr="002D495D">
              <w:rPr>
                <w:rFonts w:ascii="Times New Roman" w:hAnsi="Times New Roman" w:cs="Times New Roman"/>
                <w:lang w:val="ru-RU"/>
              </w:rPr>
              <w:t xml:space="preserve">Экспертиза плановых документов муниципального образования: сущность, назначение и основные подходы к осуществлению. </w:t>
            </w:r>
          </w:p>
          <w:p w:rsidR="00AF665A" w:rsidRPr="002D495D" w:rsidRDefault="00AF665A" w:rsidP="00725C0D">
            <w:pPr>
              <w:pStyle w:val="afc"/>
              <w:widowControl/>
              <w:autoSpaceDE/>
              <w:autoSpaceDN/>
              <w:adjustRightInd/>
              <w:spacing w:after="0"/>
              <w:ind w:firstLine="0"/>
              <w:rPr>
                <w:i/>
                <w:iCs/>
                <w:sz w:val="22"/>
                <w:szCs w:val="22"/>
              </w:rPr>
            </w:pPr>
          </w:p>
        </w:tc>
      </w:tr>
      <w:tr w:rsidR="00AF665A" w:rsidRPr="004E42D7"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rPr>
            </w:pPr>
            <w:r w:rsidRPr="002D495D">
              <w:rPr>
                <w:rFonts w:ascii="Times New Roman" w:hAnsi="Times New Roman" w:cs="Times New Roman"/>
              </w:rPr>
              <w:lastRenderedPageBreak/>
              <w:t>Уметь</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851D27" w:rsidRDefault="00AF665A"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с помощью экономического инструментария анализировать эффективность управления бюджетом и государственной (муниципальными) активами</w:t>
            </w:r>
          </w:p>
          <w:p w:rsidR="00AF665A" w:rsidRPr="00851D27" w:rsidRDefault="00AF665A"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 xml:space="preserve">использовать современные методы </w:t>
            </w:r>
            <w:r>
              <w:rPr>
                <w:sz w:val="22"/>
                <w:szCs w:val="22"/>
              </w:rPr>
              <w:t>с</w:t>
            </w:r>
            <w:r w:rsidRPr="00851D27">
              <w:rPr>
                <w:sz w:val="22"/>
                <w:szCs w:val="22"/>
              </w:rPr>
              <w:t>оциально-экономического планирования в муниципальных образованиях сопровождать мероприятия осуществления государственного и муниципального закупок</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spacing w:after="0" w:line="240" w:lineRule="auto"/>
              <w:rPr>
                <w:rFonts w:ascii="Times New Roman" w:hAnsi="Times New Roman" w:cs="Times New Roman"/>
                <w:b/>
                <w:i/>
                <w:lang w:val="ru-RU"/>
              </w:rPr>
            </w:pPr>
            <w:r w:rsidRPr="002D495D">
              <w:rPr>
                <w:rFonts w:ascii="Times New Roman" w:hAnsi="Times New Roman" w:cs="Times New Roman"/>
                <w:b/>
                <w:i/>
                <w:lang w:val="ru-RU"/>
              </w:rPr>
              <w:t>Примерные практические задания для экзамена:</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1. Выясните, какой подход к обоснованию экономической эффективности стратегических программ и планов является наиболее применимым в следующих ситуациях:</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3701"/>
              <w:gridCol w:w="625"/>
              <w:gridCol w:w="586"/>
              <w:gridCol w:w="560"/>
              <w:gridCol w:w="634"/>
              <w:gridCol w:w="813"/>
            </w:tblGrid>
            <w:tr w:rsidR="00AF665A" w:rsidRPr="002D495D" w:rsidTr="00725C0D">
              <w:trPr>
                <w:cantSplit/>
                <w:trHeight w:val="23"/>
                <w:jc w:val="center"/>
              </w:trPr>
              <w:tc>
                <w:tcPr>
                  <w:tcW w:w="456" w:type="pct"/>
                  <w:vMerge w:val="restart"/>
                  <w:tcMar>
                    <w:left w:w="28" w:type="dxa"/>
                    <w:right w:w="28" w:type="dxa"/>
                  </w:tcMar>
                  <w:vAlign w:val="center"/>
                </w:tcPr>
                <w:p w:rsidR="00AF665A" w:rsidRPr="002D495D" w:rsidRDefault="00AF665A" w:rsidP="00725C0D">
                  <w:pPr>
                    <w:pStyle w:val="aff1"/>
                    <w:jc w:val="center"/>
                    <w:rPr>
                      <w:sz w:val="22"/>
                      <w:szCs w:val="22"/>
                    </w:rPr>
                  </w:pPr>
                  <w:r w:rsidRPr="002D495D">
                    <w:rPr>
                      <w:sz w:val="22"/>
                      <w:szCs w:val="22"/>
                    </w:rPr>
                    <w:t>Вариант</w:t>
                  </w:r>
                </w:p>
              </w:tc>
              <w:tc>
                <w:tcPr>
                  <w:tcW w:w="2398" w:type="pct"/>
                  <w:vMerge w:val="restart"/>
                  <w:vAlign w:val="center"/>
                </w:tcPr>
                <w:p w:rsidR="00AF665A" w:rsidRPr="002D495D" w:rsidRDefault="00AF665A" w:rsidP="00725C0D">
                  <w:pPr>
                    <w:pStyle w:val="aff1"/>
                    <w:jc w:val="center"/>
                    <w:rPr>
                      <w:sz w:val="22"/>
                      <w:szCs w:val="22"/>
                    </w:rPr>
                  </w:pPr>
                  <w:r w:rsidRPr="002D495D">
                    <w:rPr>
                      <w:sz w:val="22"/>
                      <w:szCs w:val="22"/>
                    </w:rPr>
                    <w:t>Показатель</w:t>
                  </w:r>
                </w:p>
              </w:tc>
              <w:tc>
                <w:tcPr>
                  <w:tcW w:w="2145" w:type="pct"/>
                  <w:gridSpan w:val="5"/>
                  <w:vAlign w:val="center"/>
                </w:tcPr>
                <w:p w:rsidR="00AF665A" w:rsidRPr="002D495D" w:rsidRDefault="00AF665A" w:rsidP="00725C0D">
                  <w:pPr>
                    <w:pStyle w:val="aff1"/>
                    <w:jc w:val="center"/>
                    <w:rPr>
                      <w:sz w:val="22"/>
                      <w:szCs w:val="22"/>
                    </w:rPr>
                  </w:pPr>
                  <w:r w:rsidRPr="002D495D">
                    <w:rPr>
                      <w:sz w:val="22"/>
                      <w:szCs w:val="22"/>
                    </w:rPr>
                    <w:t>Период</w:t>
                  </w:r>
                </w:p>
              </w:tc>
            </w:tr>
            <w:tr w:rsidR="00AF665A" w:rsidRPr="002D495D" w:rsidTr="00725C0D">
              <w:trPr>
                <w:cantSplit/>
                <w:trHeight w:val="23"/>
                <w:jc w:val="center"/>
              </w:trPr>
              <w:tc>
                <w:tcPr>
                  <w:tcW w:w="456" w:type="pct"/>
                  <w:vMerge/>
                  <w:tcMar>
                    <w:left w:w="28" w:type="dxa"/>
                    <w:right w:w="28" w:type="dxa"/>
                  </w:tcMar>
                  <w:vAlign w:val="center"/>
                </w:tcPr>
                <w:p w:rsidR="00AF665A" w:rsidRPr="002D495D" w:rsidRDefault="00AF665A" w:rsidP="00725C0D">
                  <w:pPr>
                    <w:pStyle w:val="aff1"/>
                    <w:jc w:val="center"/>
                    <w:rPr>
                      <w:sz w:val="22"/>
                      <w:szCs w:val="22"/>
                    </w:rPr>
                  </w:pPr>
                </w:p>
              </w:tc>
              <w:tc>
                <w:tcPr>
                  <w:tcW w:w="2398" w:type="pct"/>
                  <w:vMerge/>
                  <w:vAlign w:val="center"/>
                </w:tcPr>
                <w:p w:rsidR="00AF665A" w:rsidRPr="002D495D" w:rsidRDefault="00AF665A" w:rsidP="00725C0D">
                  <w:pPr>
                    <w:pStyle w:val="aff1"/>
                    <w:jc w:val="center"/>
                    <w:rPr>
                      <w:sz w:val="22"/>
                      <w:szCs w:val="22"/>
                    </w:rPr>
                  </w:pPr>
                </w:p>
              </w:tc>
              <w:tc>
                <w:tcPr>
                  <w:tcW w:w="1607" w:type="pct"/>
                  <w:gridSpan w:val="4"/>
                  <w:vAlign w:val="center"/>
                </w:tcPr>
                <w:p w:rsidR="00AF665A" w:rsidRPr="002D495D" w:rsidRDefault="00AF665A" w:rsidP="00725C0D">
                  <w:pPr>
                    <w:pStyle w:val="aff1"/>
                    <w:jc w:val="center"/>
                    <w:rPr>
                      <w:sz w:val="22"/>
                      <w:szCs w:val="22"/>
                    </w:rPr>
                  </w:pPr>
                  <w:r w:rsidRPr="002D495D">
                    <w:rPr>
                      <w:sz w:val="22"/>
                      <w:szCs w:val="22"/>
                    </w:rPr>
                    <w:t>Факт</w:t>
                  </w:r>
                </w:p>
              </w:tc>
              <w:tc>
                <w:tcPr>
                  <w:tcW w:w="539" w:type="pct"/>
                  <w:vAlign w:val="center"/>
                </w:tcPr>
                <w:p w:rsidR="00AF665A" w:rsidRPr="002D495D" w:rsidRDefault="00AF665A" w:rsidP="00725C0D">
                  <w:pPr>
                    <w:pStyle w:val="aff1"/>
                    <w:jc w:val="center"/>
                    <w:rPr>
                      <w:sz w:val="22"/>
                      <w:szCs w:val="22"/>
                    </w:rPr>
                  </w:pPr>
                  <w:r w:rsidRPr="002D495D">
                    <w:rPr>
                      <w:sz w:val="22"/>
                      <w:szCs w:val="22"/>
                    </w:rPr>
                    <w:t>План</w:t>
                  </w:r>
                </w:p>
              </w:tc>
            </w:tr>
            <w:tr w:rsidR="00AF665A" w:rsidRPr="002D495D" w:rsidTr="00725C0D">
              <w:trPr>
                <w:cantSplit/>
                <w:trHeight w:val="23"/>
                <w:jc w:val="center"/>
              </w:trPr>
              <w:tc>
                <w:tcPr>
                  <w:tcW w:w="456" w:type="pct"/>
                  <w:vMerge/>
                  <w:tcMar>
                    <w:left w:w="28" w:type="dxa"/>
                    <w:right w:w="28" w:type="dxa"/>
                  </w:tcMar>
                  <w:vAlign w:val="center"/>
                </w:tcPr>
                <w:p w:rsidR="00AF665A" w:rsidRPr="002D495D" w:rsidRDefault="00AF665A" w:rsidP="00725C0D">
                  <w:pPr>
                    <w:pStyle w:val="aff1"/>
                    <w:jc w:val="center"/>
                    <w:rPr>
                      <w:sz w:val="22"/>
                      <w:szCs w:val="22"/>
                    </w:rPr>
                  </w:pPr>
                </w:p>
              </w:tc>
              <w:tc>
                <w:tcPr>
                  <w:tcW w:w="2398" w:type="pct"/>
                  <w:vMerge/>
                  <w:vAlign w:val="center"/>
                </w:tcPr>
                <w:p w:rsidR="00AF665A" w:rsidRPr="002D495D" w:rsidRDefault="00AF665A" w:rsidP="00725C0D">
                  <w:pPr>
                    <w:pStyle w:val="aff1"/>
                    <w:jc w:val="center"/>
                    <w:rPr>
                      <w:sz w:val="22"/>
                      <w:szCs w:val="22"/>
                    </w:rPr>
                  </w:pPr>
                </w:p>
              </w:tc>
              <w:tc>
                <w:tcPr>
                  <w:tcW w:w="417" w:type="pct"/>
                  <w:vAlign w:val="center"/>
                </w:tcPr>
                <w:p w:rsidR="00AF665A" w:rsidRPr="002D495D" w:rsidRDefault="00AF665A" w:rsidP="00725C0D">
                  <w:pPr>
                    <w:pStyle w:val="aff1"/>
                    <w:jc w:val="center"/>
                    <w:rPr>
                      <w:sz w:val="22"/>
                      <w:szCs w:val="22"/>
                    </w:rPr>
                  </w:pPr>
                  <w:r w:rsidRPr="002D495D">
                    <w:rPr>
                      <w:sz w:val="22"/>
                      <w:szCs w:val="22"/>
                      <w:lang w:val="en-US"/>
                    </w:rPr>
                    <w:t>I</w:t>
                  </w:r>
                </w:p>
              </w:tc>
              <w:tc>
                <w:tcPr>
                  <w:tcW w:w="392" w:type="pct"/>
                  <w:vAlign w:val="center"/>
                </w:tcPr>
                <w:p w:rsidR="00AF665A" w:rsidRPr="002D495D" w:rsidRDefault="00AF665A" w:rsidP="00725C0D">
                  <w:pPr>
                    <w:pStyle w:val="aff1"/>
                    <w:jc w:val="center"/>
                    <w:rPr>
                      <w:sz w:val="22"/>
                      <w:szCs w:val="22"/>
                    </w:rPr>
                  </w:pPr>
                  <w:r w:rsidRPr="002D495D">
                    <w:rPr>
                      <w:sz w:val="22"/>
                      <w:szCs w:val="22"/>
                      <w:lang w:val="en-US"/>
                    </w:rPr>
                    <w:t>II</w:t>
                  </w:r>
                </w:p>
              </w:tc>
              <w:tc>
                <w:tcPr>
                  <w:tcW w:w="375" w:type="pct"/>
                  <w:vAlign w:val="center"/>
                </w:tcPr>
                <w:p w:rsidR="00AF665A" w:rsidRPr="002D495D" w:rsidRDefault="00AF665A" w:rsidP="00725C0D">
                  <w:pPr>
                    <w:pStyle w:val="aff1"/>
                    <w:jc w:val="center"/>
                    <w:rPr>
                      <w:sz w:val="22"/>
                      <w:szCs w:val="22"/>
                    </w:rPr>
                  </w:pPr>
                  <w:r w:rsidRPr="002D495D">
                    <w:rPr>
                      <w:sz w:val="22"/>
                      <w:szCs w:val="22"/>
                      <w:lang w:val="en-US"/>
                    </w:rPr>
                    <w:t>III</w:t>
                  </w:r>
                </w:p>
              </w:tc>
              <w:tc>
                <w:tcPr>
                  <w:tcW w:w="423" w:type="pct"/>
                  <w:vAlign w:val="center"/>
                </w:tcPr>
                <w:p w:rsidR="00AF665A" w:rsidRPr="002D495D" w:rsidRDefault="00AF665A" w:rsidP="00725C0D">
                  <w:pPr>
                    <w:pStyle w:val="aff1"/>
                    <w:jc w:val="center"/>
                    <w:rPr>
                      <w:sz w:val="22"/>
                      <w:szCs w:val="22"/>
                    </w:rPr>
                  </w:pPr>
                  <w:r w:rsidRPr="002D495D">
                    <w:rPr>
                      <w:sz w:val="22"/>
                      <w:szCs w:val="22"/>
                      <w:lang w:val="en-US"/>
                    </w:rPr>
                    <w:t>IV</w:t>
                  </w:r>
                </w:p>
              </w:tc>
              <w:tc>
                <w:tcPr>
                  <w:tcW w:w="539" w:type="pct"/>
                  <w:vAlign w:val="center"/>
                </w:tcPr>
                <w:p w:rsidR="00AF665A" w:rsidRPr="002D495D" w:rsidRDefault="00AF665A" w:rsidP="00725C0D">
                  <w:pPr>
                    <w:pStyle w:val="aff1"/>
                    <w:jc w:val="center"/>
                    <w:rPr>
                      <w:sz w:val="22"/>
                      <w:szCs w:val="22"/>
                    </w:rPr>
                  </w:pPr>
                  <w:r w:rsidRPr="002D495D">
                    <w:rPr>
                      <w:sz w:val="22"/>
                      <w:szCs w:val="22"/>
                      <w:lang w:val="en-US"/>
                    </w:rPr>
                    <w:t>V</w:t>
                  </w:r>
                </w:p>
              </w:tc>
            </w:tr>
            <w:tr w:rsidR="00AF665A" w:rsidRPr="002D495D" w:rsidTr="00725C0D">
              <w:trPr>
                <w:trHeight w:val="23"/>
                <w:jc w:val="center"/>
              </w:trPr>
              <w:tc>
                <w:tcPr>
                  <w:tcW w:w="456" w:type="pct"/>
                  <w:vAlign w:val="center"/>
                </w:tcPr>
                <w:p w:rsidR="00AF665A" w:rsidRPr="002D495D" w:rsidRDefault="00AF665A" w:rsidP="00725C0D">
                  <w:pPr>
                    <w:pStyle w:val="aff1"/>
                    <w:jc w:val="center"/>
                    <w:rPr>
                      <w:sz w:val="22"/>
                      <w:szCs w:val="22"/>
                    </w:rPr>
                  </w:pPr>
                  <w:r w:rsidRPr="002D495D">
                    <w:rPr>
                      <w:sz w:val="22"/>
                      <w:szCs w:val="22"/>
                      <w:lang w:val="en-US"/>
                    </w:rPr>
                    <w:t>I</w:t>
                  </w:r>
                </w:p>
              </w:tc>
              <w:tc>
                <w:tcPr>
                  <w:tcW w:w="2398" w:type="pct"/>
                </w:tcPr>
                <w:p w:rsidR="00AF665A" w:rsidRPr="002D495D" w:rsidRDefault="00AF665A" w:rsidP="00725C0D">
                  <w:pPr>
                    <w:pStyle w:val="aff1"/>
                    <w:rPr>
                      <w:sz w:val="22"/>
                      <w:szCs w:val="22"/>
                    </w:rPr>
                  </w:pPr>
                  <w:r w:rsidRPr="002D495D">
                    <w:rPr>
                      <w:sz w:val="22"/>
                      <w:szCs w:val="22"/>
                    </w:rPr>
                    <w:t>Объем промышленного производства, усл. ед.</w:t>
                  </w:r>
                </w:p>
              </w:tc>
              <w:tc>
                <w:tcPr>
                  <w:tcW w:w="417" w:type="pct"/>
                </w:tcPr>
                <w:p w:rsidR="00AF665A" w:rsidRPr="002D495D" w:rsidRDefault="00AF665A" w:rsidP="00725C0D">
                  <w:pPr>
                    <w:pStyle w:val="aff1"/>
                    <w:jc w:val="center"/>
                    <w:rPr>
                      <w:sz w:val="22"/>
                      <w:szCs w:val="22"/>
                    </w:rPr>
                  </w:pPr>
                  <w:r w:rsidRPr="002D495D">
                    <w:rPr>
                      <w:sz w:val="22"/>
                      <w:szCs w:val="22"/>
                    </w:rPr>
                    <w:t>10</w:t>
                  </w:r>
                </w:p>
              </w:tc>
              <w:tc>
                <w:tcPr>
                  <w:tcW w:w="392" w:type="pct"/>
                </w:tcPr>
                <w:p w:rsidR="00AF665A" w:rsidRPr="002D495D" w:rsidRDefault="00AF665A" w:rsidP="00725C0D">
                  <w:pPr>
                    <w:pStyle w:val="aff1"/>
                    <w:jc w:val="center"/>
                    <w:rPr>
                      <w:sz w:val="22"/>
                      <w:szCs w:val="22"/>
                    </w:rPr>
                  </w:pPr>
                  <w:r w:rsidRPr="002D495D">
                    <w:rPr>
                      <w:sz w:val="22"/>
                      <w:szCs w:val="22"/>
                    </w:rPr>
                    <w:t>12</w:t>
                  </w:r>
                </w:p>
              </w:tc>
              <w:tc>
                <w:tcPr>
                  <w:tcW w:w="375" w:type="pct"/>
                </w:tcPr>
                <w:p w:rsidR="00AF665A" w:rsidRPr="002D495D" w:rsidRDefault="00AF665A" w:rsidP="00725C0D">
                  <w:pPr>
                    <w:pStyle w:val="aff1"/>
                    <w:jc w:val="center"/>
                    <w:rPr>
                      <w:sz w:val="22"/>
                      <w:szCs w:val="22"/>
                    </w:rPr>
                  </w:pPr>
                  <w:r w:rsidRPr="002D495D">
                    <w:rPr>
                      <w:sz w:val="22"/>
                      <w:szCs w:val="22"/>
                    </w:rPr>
                    <w:t>14</w:t>
                  </w:r>
                </w:p>
              </w:tc>
              <w:tc>
                <w:tcPr>
                  <w:tcW w:w="423" w:type="pct"/>
                </w:tcPr>
                <w:p w:rsidR="00AF665A" w:rsidRPr="002D495D" w:rsidRDefault="00AF665A" w:rsidP="00725C0D">
                  <w:pPr>
                    <w:pStyle w:val="aff1"/>
                    <w:jc w:val="center"/>
                    <w:rPr>
                      <w:sz w:val="22"/>
                      <w:szCs w:val="22"/>
                    </w:rPr>
                  </w:pPr>
                  <w:r w:rsidRPr="002D495D">
                    <w:rPr>
                      <w:sz w:val="22"/>
                      <w:szCs w:val="22"/>
                    </w:rPr>
                    <w:t>16</w:t>
                  </w:r>
                </w:p>
              </w:tc>
              <w:tc>
                <w:tcPr>
                  <w:tcW w:w="539" w:type="pct"/>
                </w:tcPr>
                <w:p w:rsidR="00AF665A" w:rsidRPr="002D495D" w:rsidRDefault="00AF665A" w:rsidP="00725C0D">
                  <w:pPr>
                    <w:pStyle w:val="aff1"/>
                    <w:jc w:val="center"/>
                    <w:rPr>
                      <w:sz w:val="22"/>
                      <w:szCs w:val="22"/>
                    </w:rPr>
                  </w:pPr>
                  <w:r w:rsidRPr="002D495D">
                    <w:rPr>
                      <w:sz w:val="22"/>
                      <w:szCs w:val="22"/>
                    </w:rPr>
                    <w:t>17</w:t>
                  </w:r>
                </w:p>
              </w:tc>
            </w:tr>
            <w:tr w:rsidR="00AF665A" w:rsidRPr="002D495D" w:rsidTr="00725C0D">
              <w:trPr>
                <w:trHeight w:val="23"/>
                <w:jc w:val="center"/>
              </w:trPr>
              <w:tc>
                <w:tcPr>
                  <w:tcW w:w="456" w:type="pct"/>
                  <w:vAlign w:val="center"/>
                </w:tcPr>
                <w:p w:rsidR="00AF665A" w:rsidRPr="002D495D" w:rsidRDefault="00AF665A" w:rsidP="00725C0D">
                  <w:pPr>
                    <w:pStyle w:val="aff1"/>
                    <w:jc w:val="center"/>
                    <w:rPr>
                      <w:sz w:val="22"/>
                      <w:szCs w:val="22"/>
                    </w:rPr>
                  </w:pPr>
                  <w:r w:rsidRPr="002D495D">
                    <w:rPr>
                      <w:sz w:val="22"/>
                      <w:szCs w:val="22"/>
                      <w:lang w:val="en-US"/>
                    </w:rPr>
                    <w:t>II</w:t>
                  </w:r>
                </w:p>
              </w:tc>
              <w:tc>
                <w:tcPr>
                  <w:tcW w:w="2398" w:type="pct"/>
                </w:tcPr>
                <w:p w:rsidR="00AF665A" w:rsidRPr="002D495D" w:rsidRDefault="00AF665A" w:rsidP="00725C0D">
                  <w:pPr>
                    <w:pStyle w:val="aff1"/>
                    <w:rPr>
                      <w:sz w:val="22"/>
                      <w:szCs w:val="22"/>
                    </w:rPr>
                  </w:pPr>
                  <w:r w:rsidRPr="002D495D">
                    <w:rPr>
                      <w:sz w:val="22"/>
                      <w:szCs w:val="22"/>
                    </w:rPr>
                    <w:t>ВНР программы, %</w:t>
                  </w:r>
                </w:p>
              </w:tc>
              <w:tc>
                <w:tcPr>
                  <w:tcW w:w="417" w:type="pct"/>
                </w:tcPr>
                <w:p w:rsidR="00AF665A" w:rsidRPr="002D495D" w:rsidRDefault="00AF665A" w:rsidP="00725C0D">
                  <w:pPr>
                    <w:pStyle w:val="aff1"/>
                    <w:jc w:val="center"/>
                    <w:rPr>
                      <w:sz w:val="22"/>
                      <w:szCs w:val="22"/>
                    </w:rPr>
                  </w:pPr>
                  <w:r w:rsidRPr="002D495D">
                    <w:rPr>
                      <w:sz w:val="22"/>
                      <w:szCs w:val="22"/>
                    </w:rPr>
                    <w:t>-</w:t>
                  </w:r>
                </w:p>
              </w:tc>
              <w:tc>
                <w:tcPr>
                  <w:tcW w:w="392" w:type="pct"/>
                </w:tcPr>
                <w:p w:rsidR="00AF665A" w:rsidRPr="002D495D" w:rsidRDefault="00AF665A" w:rsidP="00725C0D">
                  <w:pPr>
                    <w:pStyle w:val="aff1"/>
                    <w:jc w:val="center"/>
                    <w:rPr>
                      <w:sz w:val="22"/>
                      <w:szCs w:val="22"/>
                    </w:rPr>
                  </w:pPr>
                  <w:r w:rsidRPr="002D495D">
                    <w:rPr>
                      <w:sz w:val="22"/>
                      <w:szCs w:val="22"/>
                    </w:rPr>
                    <w:t>-</w:t>
                  </w:r>
                </w:p>
              </w:tc>
              <w:tc>
                <w:tcPr>
                  <w:tcW w:w="375" w:type="pct"/>
                </w:tcPr>
                <w:p w:rsidR="00AF665A" w:rsidRPr="002D495D" w:rsidRDefault="00AF665A" w:rsidP="00725C0D">
                  <w:pPr>
                    <w:pStyle w:val="aff1"/>
                    <w:jc w:val="center"/>
                    <w:rPr>
                      <w:sz w:val="22"/>
                      <w:szCs w:val="22"/>
                    </w:rPr>
                  </w:pPr>
                  <w:r w:rsidRPr="002D495D">
                    <w:rPr>
                      <w:sz w:val="22"/>
                      <w:szCs w:val="22"/>
                    </w:rPr>
                    <w:t>-</w:t>
                  </w:r>
                </w:p>
              </w:tc>
              <w:tc>
                <w:tcPr>
                  <w:tcW w:w="423" w:type="pct"/>
                </w:tcPr>
                <w:p w:rsidR="00AF665A" w:rsidRPr="002D495D" w:rsidRDefault="00AF665A" w:rsidP="00725C0D">
                  <w:pPr>
                    <w:pStyle w:val="aff1"/>
                    <w:jc w:val="center"/>
                    <w:rPr>
                      <w:sz w:val="22"/>
                      <w:szCs w:val="22"/>
                    </w:rPr>
                  </w:pPr>
                  <w:r w:rsidRPr="002D495D">
                    <w:rPr>
                      <w:sz w:val="22"/>
                      <w:szCs w:val="22"/>
                    </w:rPr>
                    <w:t>-</w:t>
                  </w:r>
                </w:p>
              </w:tc>
              <w:tc>
                <w:tcPr>
                  <w:tcW w:w="539" w:type="pct"/>
                </w:tcPr>
                <w:p w:rsidR="00AF665A" w:rsidRPr="002D495D" w:rsidRDefault="00AF665A" w:rsidP="00725C0D">
                  <w:pPr>
                    <w:pStyle w:val="aff1"/>
                    <w:jc w:val="center"/>
                    <w:rPr>
                      <w:sz w:val="22"/>
                      <w:szCs w:val="22"/>
                    </w:rPr>
                  </w:pPr>
                  <w:r w:rsidRPr="002D495D">
                    <w:rPr>
                      <w:sz w:val="22"/>
                      <w:szCs w:val="22"/>
                    </w:rPr>
                    <w:t>5</w:t>
                  </w:r>
                </w:p>
              </w:tc>
            </w:tr>
            <w:tr w:rsidR="00AF665A" w:rsidRPr="002D495D" w:rsidTr="00725C0D">
              <w:trPr>
                <w:trHeight w:val="23"/>
                <w:jc w:val="center"/>
              </w:trPr>
              <w:tc>
                <w:tcPr>
                  <w:tcW w:w="456" w:type="pct"/>
                  <w:vAlign w:val="center"/>
                </w:tcPr>
                <w:p w:rsidR="00AF665A" w:rsidRPr="002D495D" w:rsidRDefault="00AF665A" w:rsidP="00725C0D">
                  <w:pPr>
                    <w:pStyle w:val="aff1"/>
                    <w:jc w:val="center"/>
                    <w:rPr>
                      <w:sz w:val="22"/>
                      <w:szCs w:val="22"/>
                    </w:rPr>
                  </w:pPr>
                  <w:r w:rsidRPr="002D495D">
                    <w:rPr>
                      <w:sz w:val="22"/>
                      <w:szCs w:val="22"/>
                      <w:lang w:val="en-US"/>
                    </w:rPr>
                    <w:t>III</w:t>
                  </w:r>
                </w:p>
              </w:tc>
              <w:tc>
                <w:tcPr>
                  <w:tcW w:w="2398" w:type="pct"/>
                </w:tcPr>
                <w:p w:rsidR="00AF665A" w:rsidRPr="002D495D" w:rsidRDefault="00AF665A" w:rsidP="00725C0D">
                  <w:pPr>
                    <w:pStyle w:val="aff1"/>
                    <w:rPr>
                      <w:sz w:val="22"/>
                      <w:szCs w:val="22"/>
                    </w:rPr>
                  </w:pPr>
                  <w:r w:rsidRPr="002D495D">
                    <w:rPr>
                      <w:sz w:val="22"/>
                      <w:szCs w:val="22"/>
                    </w:rPr>
                    <w:t>Темп прироста располагаемых доходов населения, %</w:t>
                  </w:r>
                </w:p>
              </w:tc>
              <w:tc>
                <w:tcPr>
                  <w:tcW w:w="417" w:type="pct"/>
                </w:tcPr>
                <w:p w:rsidR="00AF665A" w:rsidRPr="002D495D" w:rsidRDefault="00AF665A" w:rsidP="00725C0D">
                  <w:pPr>
                    <w:pStyle w:val="aff1"/>
                    <w:jc w:val="center"/>
                    <w:rPr>
                      <w:sz w:val="22"/>
                      <w:szCs w:val="22"/>
                    </w:rPr>
                  </w:pPr>
                  <w:r w:rsidRPr="002D495D">
                    <w:rPr>
                      <w:sz w:val="22"/>
                      <w:szCs w:val="22"/>
                    </w:rPr>
                    <w:t>20</w:t>
                  </w:r>
                </w:p>
              </w:tc>
              <w:tc>
                <w:tcPr>
                  <w:tcW w:w="392" w:type="pct"/>
                </w:tcPr>
                <w:p w:rsidR="00AF665A" w:rsidRPr="002D495D" w:rsidRDefault="00AF665A" w:rsidP="00725C0D">
                  <w:pPr>
                    <w:pStyle w:val="aff1"/>
                    <w:jc w:val="center"/>
                    <w:rPr>
                      <w:sz w:val="22"/>
                      <w:szCs w:val="22"/>
                    </w:rPr>
                  </w:pPr>
                  <w:r w:rsidRPr="002D495D">
                    <w:rPr>
                      <w:sz w:val="22"/>
                      <w:szCs w:val="22"/>
                    </w:rPr>
                    <w:t>10</w:t>
                  </w:r>
                </w:p>
              </w:tc>
              <w:tc>
                <w:tcPr>
                  <w:tcW w:w="375" w:type="pct"/>
                </w:tcPr>
                <w:p w:rsidR="00AF665A" w:rsidRPr="002D495D" w:rsidRDefault="00AF665A" w:rsidP="00725C0D">
                  <w:pPr>
                    <w:pStyle w:val="aff1"/>
                    <w:jc w:val="center"/>
                    <w:rPr>
                      <w:sz w:val="22"/>
                      <w:szCs w:val="22"/>
                    </w:rPr>
                  </w:pPr>
                  <w:r w:rsidRPr="002D495D">
                    <w:rPr>
                      <w:sz w:val="22"/>
                      <w:szCs w:val="22"/>
                    </w:rPr>
                    <w:t>15</w:t>
                  </w:r>
                </w:p>
              </w:tc>
              <w:tc>
                <w:tcPr>
                  <w:tcW w:w="423" w:type="pct"/>
                </w:tcPr>
                <w:p w:rsidR="00AF665A" w:rsidRPr="002D495D" w:rsidRDefault="00AF665A" w:rsidP="00725C0D">
                  <w:pPr>
                    <w:pStyle w:val="aff1"/>
                    <w:jc w:val="center"/>
                    <w:rPr>
                      <w:sz w:val="22"/>
                      <w:szCs w:val="22"/>
                    </w:rPr>
                  </w:pPr>
                  <w:r w:rsidRPr="002D495D">
                    <w:rPr>
                      <w:sz w:val="22"/>
                      <w:szCs w:val="22"/>
                    </w:rPr>
                    <w:t>12</w:t>
                  </w:r>
                </w:p>
              </w:tc>
              <w:tc>
                <w:tcPr>
                  <w:tcW w:w="539" w:type="pct"/>
                </w:tcPr>
                <w:p w:rsidR="00AF665A" w:rsidRPr="002D495D" w:rsidRDefault="00AF665A" w:rsidP="00725C0D">
                  <w:pPr>
                    <w:pStyle w:val="aff1"/>
                    <w:jc w:val="center"/>
                    <w:rPr>
                      <w:sz w:val="22"/>
                      <w:szCs w:val="22"/>
                    </w:rPr>
                  </w:pPr>
                  <w:r w:rsidRPr="002D495D">
                    <w:rPr>
                      <w:sz w:val="22"/>
                      <w:szCs w:val="22"/>
                    </w:rPr>
                    <w:t>14</w:t>
                  </w:r>
                </w:p>
              </w:tc>
            </w:tr>
            <w:tr w:rsidR="00AF665A" w:rsidRPr="004E42D7" w:rsidTr="00725C0D">
              <w:trPr>
                <w:trHeight w:val="23"/>
                <w:jc w:val="center"/>
              </w:trPr>
              <w:tc>
                <w:tcPr>
                  <w:tcW w:w="456" w:type="pct"/>
                  <w:vAlign w:val="center"/>
                </w:tcPr>
                <w:p w:rsidR="00AF665A" w:rsidRPr="002D495D" w:rsidRDefault="00AF665A" w:rsidP="00725C0D">
                  <w:pPr>
                    <w:pStyle w:val="aff1"/>
                    <w:jc w:val="center"/>
                    <w:rPr>
                      <w:sz w:val="22"/>
                      <w:szCs w:val="22"/>
                    </w:rPr>
                  </w:pPr>
                  <w:r w:rsidRPr="002D495D">
                    <w:rPr>
                      <w:sz w:val="22"/>
                      <w:szCs w:val="22"/>
                      <w:lang w:val="en-US"/>
                    </w:rPr>
                    <w:t>IV</w:t>
                  </w:r>
                </w:p>
              </w:tc>
              <w:tc>
                <w:tcPr>
                  <w:tcW w:w="2398" w:type="pct"/>
                </w:tcPr>
                <w:p w:rsidR="00AF665A" w:rsidRPr="002D495D" w:rsidRDefault="00AF665A" w:rsidP="00725C0D">
                  <w:pPr>
                    <w:pStyle w:val="aff1"/>
                    <w:rPr>
                      <w:sz w:val="22"/>
                      <w:szCs w:val="22"/>
                    </w:rPr>
                  </w:pPr>
                  <w:r w:rsidRPr="002D495D">
                    <w:rPr>
                      <w:sz w:val="22"/>
                      <w:szCs w:val="22"/>
                    </w:rPr>
                    <w:t>Объем кредитов реальному сектору, усл. ед.</w:t>
                  </w:r>
                </w:p>
              </w:tc>
              <w:tc>
                <w:tcPr>
                  <w:tcW w:w="417" w:type="pct"/>
                </w:tcPr>
                <w:p w:rsidR="00AF665A" w:rsidRPr="002D495D" w:rsidRDefault="00AF665A" w:rsidP="00725C0D">
                  <w:pPr>
                    <w:pStyle w:val="aff1"/>
                    <w:jc w:val="center"/>
                    <w:rPr>
                      <w:sz w:val="22"/>
                      <w:szCs w:val="22"/>
                    </w:rPr>
                  </w:pPr>
                  <w:r w:rsidRPr="002D495D">
                    <w:rPr>
                      <w:sz w:val="22"/>
                      <w:szCs w:val="22"/>
                    </w:rPr>
                    <w:t>25</w:t>
                  </w:r>
                </w:p>
              </w:tc>
              <w:tc>
                <w:tcPr>
                  <w:tcW w:w="392" w:type="pct"/>
                </w:tcPr>
                <w:p w:rsidR="00AF665A" w:rsidRPr="002D495D" w:rsidRDefault="00AF665A" w:rsidP="00725C0D">
                  <w:pPr>
                    <w:pStyle w:val="aff1"/>
                    <w:jc w:val="center"/>
                    <w:rPr>
                      <w:sz w:val="22"/>
                      <w:szCs w:val="22"/>
                    </w:rPr>
                  </w:pPr>
                  <w:r w:rsidRPr="002D495D">
                    <w:rPr>
                      <w:sz w:val="22"/>
                      <w:szCs w:val="22"/>
                    </w:rPr>
                    <w:t>30</w:t>
                  </w:r>
                </w:p>
              </w:tc>
              <w:tc>
                <w:tcPr>
                  <w:tcW w:w="375" w:type="pct"/>
                </w:tcPr>
                <w:p w:rsidR="00AF665A" w:rsidRPr="002D495D" w:rsidRDefault="00AF665A" w:rsidP="00725C0D">
                  <w:pPr>
                    <w:pStyle w:val="aff1"/>
                    <w:jc w:val="center"/>
                    <w:rPr>
                      <w:sz w:val="22"/>
                      <w:szCs w:val="22"/>
                    </w:rPr>
                  </w:pPr>
                  <w:r w:rsidRPr="002D495D">
                    <w:rPr>
                      <w:sz w:val="22"/>
                      <w:szCs w:val="22"/>
                    </w:rPr>
                    <w:t>32</w:t>
                  </w:r>
                </w:p>
              </w:tc>
              <w:tc>
                <w:tcPr>
                  <w:tcW w:w="423" w:type="pct"/>
                </w:tcPr>
                <w:p w:rsidR="00AF665A" w:rsidRPr="002D495D" w:rsidRDefault="00AF665A" w:rsidP="00725C0D">
                  <w:pPr>
                    <w:pStyle w:val="aff1"/>
                    <w:jc w:val="center"/>
                    <w:rPr>
                      <w:sz w:val="22"/>
                      <w:szCs w:val="22"/>
                    </w:rPr>
                  </w:pPr>
                  <w:r w:rsidRPr="002D495D">
                    <w:rPr>
                      <w:sz w:val="22"/>
                      <w:szCs w:val="22"/>
                    </w:rPr>
                    <w:t>34</w:t>
                  </w:r>
                </w:p>
              </w:tc>
              <w:tc>
                <w:tcPr>
                  <w:tcW w:w="539" w:type="pct"/>
                </w:tcPr>
                <w:p w:rsidR="00AF665A" w:rsidRPr="002D495D" w:rsidRDefault="00AF665A" w:rsidP="00725C0D">
                  <w:pPr>
                    <w:pStyle w:val="aff1"/>
                    <w:jc w:val="center"/>
                    <w:rPr>
                      <w:sz w:val="22"/>
                      <w:szCs w:val="22"/>
                    </w:rPr>
                  </w:pPr>
                  <w:r w:rsidRPr="002D495D">
                    <w:rPr>
                      <w:sz w:val="22"/>
                      <w:szCs w:val="22"/>
                    </w:rPr>
                    <w:t>40</w:t>
                  </w:r>
                </w:p>
              </w:tc>
            </w:tr>
            <w:tr w:rsidR="00AF665A" w:rsidRPr="004E42D7" w:rsidTr="00725C0D">
              <w:trPr>
                <w:trHeight w:val="23"/>
                <w:jc w:val="center"/>
              </w:trPr>
              <w:tc>
                <w:tcPr>
                  <w:tcW w:w="5000" w:type="pct"/>
                  <w:gridSpan w:val="7"/>
                </w:tcPr>
                <w:p w:rsidR="00AF665A" w:rsidRPr="002D495D" w:rsidRDefault="00AF665A" w:rsidP="00725C0D">
                  <w:pPr>
                    <w:pStyle w:val="aff1"/>
                    <w:jc w:val="center"/>
                    <w:rPr>
                      <w:sz w:val="22"/>
                      <w:szCs w:val="22"/>
                    </w:rPr>
                  </w:pPr>
                  <w:r w:rsidRPr="002D495D">
                    <w:rPr>
                      <w:sz w:val="22"/>
                      <w:szCs w:val="22"/>
                    </w:rPr>
                    <w:t>Справочно:</w:t>
                  </w:r>
                </w:p>
              </w:tc>
            </w:tr>
            <w:tr w:rsidR="00AF665A" w:rsidRPr="004E42D7" w:rsidTr="00725C0D">
              <w:trPr>
                <w:trHeight w:val="23"/>
                <w:jc w:val="center"/>
              </w:trPr>
              <w:tc>
                <w:tcPr>
                  <w:tcW w:w="2855" w:type="pct"/>
                  <w:gridSpan w:val="2"/>
                </w:tcPr>
                <w:p w:rsidR="00AF665A" w:rsidRPr="002D495D" w:rsidRDefault="00AF665A" w:rsidP="00725C0D">
                  <w:pPr>
                    <w:pStyle w:val="aff1"/>
                    <w:rPr>
                      <w:sz w:val="22"/>
                      <w:szCs w:val="22"/>
                    </w:rPr>
                  </w:pPr>
                  <w:r w:rsidRPr="002D495D">
                    <w:rPr>
                      <w:sz w:val="22"/>
                      <w:szCs w:val="22"/>
                    </w:rPr>
                    <w:t>Темп инфляции, %</w:t>
                  </w:r>
                </w:p>
              </w:tc>
              <w:tc>
                <w:tcPr>
                  <w:tcW w:w="417" w:type="pct"/>
                </w:tcPr>
                <w:p w:rsidR="00AF665A" w:rsidRPr="002D495D" w:rsidRDefault="00AF665A" w:rsidP="00725C0D">
                  <w:pPr>
                    <w:pStyle w:val="aff1"/>
                    <w:jc w:val="center"/>
                    <w:rPr>
                      <w:sz w:val="22"/>
                      <w:szCs w:val="22"/>
                    </w:rPr>
                  </w:pPr>
                  <w:r w:rsidRPr="002D495D">
                    <w:rPr>
                      <w:sz w:val="22"/>
                      <w:szCs w:val="22"/>
                    </w:rPr>
                    <w:t>12</w:t>
                  </w:r>
                </w:p>
              </w:tc>
              <w:tc>
                <w:tcPr>
                  <w:tcW w:w="392" w:type="pct"/>
                </w:tcPr>
                <w:p w:rsidR="00AF665A" w:rsidRPr="002D495D" w:rsidRDefault="00AF665A" w:rsidP="00725C0D">
                  <w:pPr>
                    <w:pStyle w:val="aff1"/>
                    <w:jc w:val="center"/>
                    <w:rPr>
                      <w:sz w:val="22"/>
                      <w:szCs w:val="22"/>
                    </w:rPr>
                  </w:pPr>
                  <w:r w:rsidRPr="002D495D">
                    <w:rPr>
                      <w:sz w:val="22"/>
                      <w:szCs w:val="22"/>
                    </w:rPr>
                    <w:t>11</w:t>
                  </w:r>
                </w:p>
              </w:tc>
              <w:tc>
                <w:tcPr>
                  <w:tcW w:w="375" w:type="pct"/>
                </w:tcPr>
                <w:p w:rsidR="00AF665A" w:rsidRPr="002D495D" w:rsidRDefault="00AF665A" w:rsidP="00725C0D">
                  <w:pPr>
                    <w:pStyle w:val="aff1"/>
                    <w:jc w:val="center"/>
                    <w:rPr>
                      <w:sz w:val="22"/>
                      <w:szCs w:val="22"/>
                    </w:rPr>
                  </w:pPr>
                  <w:r w:rsidRPr="002D495D">
                    <w:rPr>
                      <w:sz w:val="22"/>
                      <w:szCs w:val="22"/>
                    </w:rPr>
                    <w:t>9</w:t>
                  </w:r>
                </w:p>
              </w:tc>
              <w:tc>
                <w:tcPr>
                  <w:tcW w:w="423" w:type="pct"/>
                </w:tcPr>
                <w:p w:rsidR="00AF665A" w:rsidRPr="002D495D" w:rsidRDefault="00AF665A" w:rsidP="00725C0D">
                  <w:pPr>
                    <w:pStyle w:val="aff1"/>
                    <w:jc w:val="center"/>
                    <w:rPr>
                      <w:sz w:val="22"/>
                      <w:szCs w:val="22"/>
                    </w:rPr>
                  </w:pPr>
                  <w:r w:rsidRPr="002D495D">
                    <w:rPr>
                      <w:sz w:val="22"/>
                      <w:szCs w:val="22"/>
                    </w:rPr>
                    <w:t>10</w:t>
                  </w:r>
                </w:p>
              </w:tc>
              <w:tc>
                <w:tcPr>
                  <w:tcW w:w="539" w:type="pct"/>
                </w:tcPr>
                <w:p w:rsidR="00AF665A" w:rsidRPr="002D495D" w:rsidRDefault="00AF665A" w:rsidP="00725C0D">
                  <w:pPr>
                    <w:pStyle w:val="aff1"/>
                    <w:jc w:val="center"/>
                    <w:rPr>
                      <w:sz w:val="22"/>
                      <w:szCs w:val="22"/>
                    </w:rPr>
                  </w:pPr>
                  <w:r w:rsidRPr="002D495D">
                    <w:rPr>
                      <w:sz w:val="22"/>
                      <w:szCs w:val="22"/>
                    </w:rPr>
                    <w:t>8</w:t>
                  </w:r>
                </w:p>
              </w:tc>
            </w:tr>
            <w:tr w:rsidR="00AF665A" w:rsidRPr="004E42D7" w:rsidTr="00725C0D">
              <w:trPr>
                <w:trHeight w:val="23"/>
                <w:jc w:val="center"/>
              </w:trPr>
              <w:tc>
                <w:tcPr>
                  <w:tcW w:w="2855" w:type="pct"/>
                  <w:gridSpan w:val="2"/>
                </w:tcPr>
                <w:p w:rsidR="00AF665A" w:rsidRPr="002D495D" w:rsidRDefault="00AF665A" w:rsidP="00725C0D">
                  <w:pPr>
                    <w:pStyle w:val="aff1"/>
                    <w:rPr>
                      <w:sz w:val="22"/>
                      <w:szCs w:val="22"/>
                    </w:rPr>
                  </w:pPr>
                  <w:r w:rsidRPr="002D495D">
                    <w:rPr>
                      <w:sz w:val="22"/>
                      <w:szCs w:val="22"/>
                    </w:rPr>
                    <w:t>Дефлятор ВВП, %</w:t>
                  </w:r>
                </w:p>
              </w:tc>
              <w:tc>
                <w:tcPr>
                  <w:tcW w:w="417" w:type="pct"/>
                </w:tcPr>
                <w:p w:rsidR="00AF665A" w:rsidRPr="002D495D" w:rsidRDefault="00AF665A" w:rsidP="00725C0D">
                  <w:pPr>
                    <w:pStyle w:val="aff1"/>
                    <w:jc w:val="center"/>
                    <w:rPr>
                      <w:sz w:val="22"/>
                      <w:szCs w:val="22"/>
                    </w:rPr>
                  </w:pPr>
                  <w:r w:rsidRPr="002D495D">
                    <w:rPr>
                      <w:sz w:val="22"/>
                      <w:szCs w:val="22"/>
                    </w:rPr>
                    <w:t>9</w:t>
                  </w:r>
                </w:p>
              </w:tc>
              <w:tc>
                <w:tcPr>
                  <w:tcW w:w="392" w:type="pct"/>
                </w:tcPr>
                <w:p w:rsidR="00AF665A" w:rsidRPr="002D495D" w:rsidRDefault="00AF665A" w:rsidP="00725C0D">
                  <w:pPr>
                    <w:pStyle w:val="aff1"/>
                    <w:jc w:val="center"/>
                    <w:rPr>
                      <w:sz w:val="22"/>
                      <w:szCs w:val="22"/>
                    </w:rPr>
                  </w:pPr>
                  <w:r w:rsidRPr="002D495D">
                    <w:rPr>
                      <w:sz w:val="22"/>
                      <w:szCs w:val="22"/>
                    </w:rPr>
                    <w:t>8</w:t>
                  </w:r>
                </w:p>
              </w:tc>
              <w:tc>
                <w:tcPr>
                  <w:tcW w:w="375" w:type="pct"/>
                </w:tcPr>
                <w:p w:rsidR="00AF665A" w:rsidRPr="002D495D" w:rsidRDefault="00AF665A" w:rsidP="00725C0D">
                  <w:pPr>
                    <w:pStyle w:val="aff1"/>
                    <w:jc w:val="center"/>
                    <w:rPr>
                      <w:sz w:val="22"/>
                      <w:szCs w:val="22"/>
                    </w:rPr>
                  </w:pPr>
                  <w:r w:rsidRPr="002D495D">
                    <w:rPr>
                      <w:sz w:val="22"/>
                      <w:szCs w:val="22"/>
                    </w:rPr>
                    <w:t>7</w:t>
                  </w:r>
                </w:p>
              </w:tc>
              <w:tc>
                <w:tcPr>
                  <w:tcW w:w="423" w:type="pct"/>
                </w:tcPr>
                <w:p w:rsidR="00AF665A" w:rsidRPr="002D495D" w:rsidRDefault="00AF665A" w:rsidP="00725C0D">
                  <w:pPr>
                    <w:pStyle w:val="aff1"/>
                    <w:jc w:val="center"/>
                    <w:rPr>
                      <w:sz w:val="22"/>
                      <w:szCs w:val="22"/>
                    </w:rPr>
                  </w:pPr>
                  <w:r w:rsidRPr="002D495D">
                    <w:rPr>
                      <w:sz w:val="22"/>
                      <w:szCs w:val="22"/>
                    </w:rPr>
                    <w:t>11</w:t>
                  </w:r>
                </w:p>
              </w:tc>
              <w:tc>
                <w:tcPr>
                  <w:tcW w:w="539" w:type="pct"/>
                </w:tcPr>
                <w:p w:rsidR="00AF665A" w:rsidRPr="002D495D" w:rsidRDefault="00AF665A" w:rsidP="00725C0D">
                  <w:pPr>
                    <w:pStyle w:val="aff1"/>
                    <w:jc w:val="center"/>
                    <w:rPr>
                      <w:sz w:val="22"/>
                      <w:szCs w:val="22"/>
                    </w:rPr>
                  </w:pPr>
                  <w:r w:rsidRPr="002D495D">
                    <w:rPr>
                      <w:sz w:val="22"/>
                      <w:szCs w:val="22"/>
                    </w:rPr>
                    <w:t>12</w:t>
                  </w:r>
                </w:p>
              </w:tc>
            </w:tr>
          </w:tbl>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Сделайте выводы о целесообразности реализации соответствующих плановых и программных мероприятий, предполагающих указанные результаты.</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lastRenderedPageBreak/>
              <w:t>2. Выясните, какой из перечисленных ниже показателей целесообразно использовать в качестве нормы дисконта при расчете экономической эффективности соответствующих программ.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420"/>
              <w:gridCol w:w="2983"/>
            </w:tblGrid>
            <w:tr w:rsidR="00AF665A" w:rsidRPr="002D495D" w:rsidTr="00725C0D">
              <w:trPr>
                <w:jc w:val="center"/>
              </w:trPr>
              <w:tc>
                <w:tcPr>
                  <w:tcW w:w="2644" w:type="dxa"/>
                </w:tcPr>
                <w:p w:rsidR="00AF665A" w:rsidRPr="002D495D" w:rsidRDefault="00AF665A" w:rsidP="00725C0D">
                  <w:pPr>
                    <w:pStyle w:val="aff1"/>
                    <w:jc w:val="center"/>
                    <w:rPr>
                      <w:sz w:val="22"/>
                      <w:szCs w:val="22"/>
                    </w:rPr>
                  </w:pPr>
                  <w:r w:rsidRPr="002D495D">
                    <w:rPr>
                      <w:sz w:val="22"/>
                      <w:szCs w:val="22"/>
                    </w:rPr>
                    <w:t>Уровень планирования</w:t>
                  </w:r>
                </w:p>
              </w:tc>
              <w:tc>
                <w:tcPr>
                  <w:tcW w:w="2858" w:type="dxa"/>
                </w:tcPr>
                <w:p w:rsidR="00AF665A" w:rsidRPr="002D495D" w:rsidRDefault="00AF665A" w:rsidP="00725C0D">
                  <w:pPr>
                    <w:pStyle w:val="aff1"/>
                    <w:jc w:val="center"/>
                    <w:rPr>
                      <w:sz w:val="22"/>
                      <w:szCs w:val="22"/>
                    </w:rPr>
                  </w:pPr>
                  <w:r w:rsidRPr="002D495D">
                    <w:rPr>
                      <w:sz w:val="22"/>
                      <w:szCs w:val="22"/>
                    </w:rPr>
                    <w:t>Предмет планирования</w:t>
                  </w:r>
                </w:p>
              </w:tc>
              <w:tc>
                <w:tcPr>
                  <w:tcW w:w="4068" w:type="dxa"/>
                </w:tcPr>
                <w:p w:rsidR="00AF665A" w:rsidRPr="002D495D" w:rsidRDefault="00AF665A" w:rsidP="00725C0D">
                  <w:pPr>
                    <w:pStyle w:val="aff1"/>
                    <w:jc w:val="center"/>
                    <w:rPr>
                      <w:sz w:val="22"/>
                      <w:szCs w:val="22"/>
                    </w:rPr>
                  </w:pPr>
                  <w:r w:rsidRPr="002D495D">
                    <w:rPr>
                      <w:sz w:val="22"/>
                      <w:szCs w:val="22"/>
                    </w:rPr>
                    <w:t>Норма дисконта</w:t>
                  </w:r>
                </w:p>
              </w:tc>
            </w:tr>
            <w:tr w:rsidR="00AF665A" w:rsidRPr="004E42D7" w:rsidTr="00725C0D">
              <w:trPr>
                <w:cantSplit/>
                <w:jc w:val="center"/>
              </w:trPr>
              <w:tc>
                <w:tcPr>
                  <w:tcW w:w="2644" w:type="dxa"/>
                  <w:vAlign w:val="center"/>
                </w:tcPr>
                <w:p w:rsidR="00AF665A" w:rsidRPr="002D495D" w:rsidRDefault="00AF665A" w:rsidP="00725C0D">
                  <w:pPr>
                    <w:pStyle w:val="aff1"/>
                    <w:rPr>
                      <w:sz w:val="22"/>
                      <w:szCs w:val="22"/>
                    </w:rPr>
                  </w:pPr>
                  <w:r w:rsidRPr="002D495D">
                    <w:rPr>
                      <w:sz w:val="22"/>
                      <w:szCs w:val="22"/>
                    </w:rPr>
                    <w:t>Предприятие</w:t>
                  </w:r>
                </w:p>
              </w:tc>
              <w:tc>
                <w:tcPr>
                  <w:tcW w:w="2858" w:type="dxa"/>
                </w:tcPr>
                <w:p w:rsidR="00AF665A" w:rsidRPr="002D495D" w:rsidRDefault="00AF665A" w:rsidP="00725C0D">
                  <w:pPr>
                    <w:pStyle w:val="aff1"/>
                    <w:rPr>
                      <w:sz w:val="22"/>
                      <w:szCs w:val="22"/>
                    </w:rPr>
                  </w:pPr>
                  <w:r w:rsidRPr="002D495D">
                    <w:rPr>
                      <w:sz w:val="22"/>
                      <w:szCs w:val="22"/>
                    </w:rPr>
                    <w:t>Капиталовложения</w:t>
                  </w:r>
                </w:p>
              </w:tc>
              <w:tc>
                <w:tcPr>
                  <w:tcW w:w="4068" w:type="dxa"/>
                  <w:vMerge w:val="restart"/>
                </w:tcPr>
                <w:p w:rsidR="00AF665A" w:rsidRPr="002D495D" w:rsidRDefault="00AF665A" w:rsidP="00725C0D">
                  <w:pPr>
                    <w:pStyle w:val="aff1"/>
                    <w:rPr>
                      <w:sz w:val="22"/>
                      <w:szCs w:val="22"/>
                    </w:rPr>
                  </w:pPr>
                  <w:r w:rsidRPr="002D495D">
                    <w:rPr>
                      <w:sz w:val="22"/>
                      <w:szCs w:val="22"/>
                    </w:rPr>
                    <w:t>а) ставка рефинансирования</w:t>
                  </w:r>
                </w:p>
                <w:p w:rsidR="00AF665A" w:rsidRPr="002D495D" w:rsidRDefault="00AF665A" w:rsidP="00725C0D">
                  <w:pPr>
                    <w:pStyle w:val="aff1"/>
                    <w:rPr>
                      <w:sz w:val="22"/>
                      <w:szCs w:val="22"/>
                    </w:rPr>
                  </w:pPr>
                  <w:r w:rsidRPr="002D495D">
                    <w:rPr>
                      <w:sz w:val="22"/>
                      <w:szCs w:val="22"/>
                    </w:rPr>
                    <w:t>б) темп инфляции рубля</w:t>
                  </w:r>
                </w:p>
                <w:p w:rsidR="00AF665A" w:rsidRPr="002D495D" w:rsidRDefault="00AF665A" w:rsidP="00725C0D">
                  <w:pPr>
                    <w:pStyle w:val="aff1"/>
                    <w:rPr>
                      <w:sz w:val="22"/>
                      <w:szCs w:val="22"/>
                    </w:rPr>
                  </w:pPr>
                  <w:r w:rsidRPr="002D495D">
                    <w:rPr>
                      <w:sz w:val="22"/>
                      <w:szCs w:val="22"/>
                    </w:rPr>
                    <w:t>в) дефлятор ВВП</w:t>
                  </w:r>
                </w:p>
                <w:p w:rsidR="00AF665A" w:rsidRPr="002D495D" w:rsidRDefault="00AF665A" w:rsidP="00725C0D">
                  <w:pPr>
                    <w:pStyle w:val="aff1"/>
                    <w:rPr>
                      <w:sz w:val="22"/>
                      <w:szCs w:val="22"/>
                    </w:rPr>
                  </w:pPr>
                  <w:r w:rsidRPr="002D495D">
                    <w:rPr>
                      <w:sz w:val="22"/>
                      <w:szCs w:val="22"/>
                    </w:rPr>
                    <w:t>г) ставка доходности по безрисковому вложению капитала</w:t>
                  </w:r>
                </w:p>
                <w:p w:rsidR="00AF665A" w:rsidRPr="002D495D" w:rsidRDefault="00AF665A" w:rsidP="00725C0D">
                  <w:pPr>
                    <w:pStyle w:val="aff1"/>
                    <w:rPr>
                      <w:sz w:val="22"/>
                      <w:szCs w:val="22"/>
                    </w:rPr>
                  </w:pPr>
                  <w:r w:rsidRPr="002D495D">
                    <w:rPr>
                      <w:sz w:val="22"/>
                      <w:szCs w:val="22"/>
                    </w:rPr>
                    <w:t>д) средний сложившийся уровень рентабельности объекта</w:t>
                  </w:r>
                </w:p>
                <w:p w:rsidR="00AF665A" w:rsidRPr="002D495D" w:rsidRDefault="00AF665A" w:rsidP="00725C0D">
                  <w:pPr>
                    <w:pStyle w:val="aff1"/>
                    <w:rPr>
                      <w:sz w:val="22"/>
                      <w:szCs w:val="22"/>
                    </w:rPr>
                  </w:pPr>
                  <w:r w:rsidRPr="002D495D">
                    <w:rPr>
                      <w:sz w:val="22"/>
                      <w:szCs w:val="22"/>
                    </w:rPr>
                    <w:t>е) темп инфляции доллара (евро)</w:t>
                  </w:r>
                </w:p>
              </w:tc>
            </w:tr>
            <w:tr w:rsidR="00AF665A" w:rsidRPr="004E42D7" w:rsidTr="00725C0D">
              <w:trPr>
                <w:cantSplit/>
                <w:jc w:val="center"/>
              </w:trPr>
              <w:tc>
                <w:tcPr>
                  <w:tcW w:w="2644" w:type="dxa"/>
                  <w:vAlign w:val="center"/>
                </w:tcPr>
                <w:p w:rsidR="00AF665A" w:rsidRPr="002D495D" w:rsidRDefault="00AF665A" w:rsidP="00725C0D">
                  <w:pPr>
                    <w:pStyle w:val="aff1"/>
                    <w:rPr>
                      <w:sz w:val="22"/>
                      <w:szCs w:val="22"/>
                    </w:rPr>
                  </w:pPr>
                  <w:r w:rsidRPr="002D495D">
                    <w:rPr>
                      <w:sz w:val="22"/>
                      <w:szCs w:val="22"/>
                    </w:rPr>
                    <w:t>Муниципальное образование</w:t>
                  </w:r>
                </w:p>
              </w:tc>
              <w:tc>
                <w:tcPr>
                  <w:tcW w:w="2858" w:type="dxa"/>
                </w:tcPr>
                <w:p w:rsidR="00AF665A" w:rsidRPr="002D495D" w:rsidRDefault="00AF665A" w:rsidP="00725C0D">
                  <w:pPr>
                    <w:pStyle w:val="aff1"/>
                    <w:rPr>
                      <w:sz w:val="22"/>
                      <w:szCs w:val="22"/>
                    </w:rPr>
                  </w:pPr>
                  <w:r w:rsidRPr="002D495D">
                    <w:rPr>
                      <w:sz w:val="22"/>
                      <w:szCs w:val="22"/>
                    </w:rPr>
                    <w:t>Доходы населения</w:t>
                  </w:r>
                </w:p>
              </w:tc>
              <w:tc>
                <w:tcPr>
                  <w:tcW w:w="4068" w:type="dxa"/>
                  <w:vMerge/>
                </w:tcPr>
                <w:p w:rsidR="00AF665A" w:rsidRPr="002D495D" w:rsidRDefault="00AF665A" w:rsidP="00725C0D">
                  <w:pPr>
                    <w:spacing w:after="0" w:line="240" w:lineRule="auto"/>
                    <w:jc w:val="center"/>
                    <w:rPr>
                      <w:rFonts w:ascii="Times New Roman" w:hAnsi="Times New Roman" w:cs="Times New Roman"/>
                      <w:lang w:val="ru-RU"/>
                    </w:rPr>
                  </w:pPr>
                </w:p>
              </w:tc>
            </w:tr>
            <w:tr w:rsidR="00AF665A" w:rsidRPr="004E42D7" w:rsidTr="00725C0D">
              <w:trPr>
                <w:cantSplit/>
                <w:jc w:val="center"/>
              </w:trPr>
              <w:tc>
                <w:tcPr>
                  <w:tcW w:w="2644" w:type="dxa"/>
                  <w:vAlign w:val="center"/>
                </w:tcPr>
                <w:p w:rsidR="00AF665A" w:rsidRPr="002D495D" w:rsidRDefault="00AF665A" w:rsidP="00725C0D">
                  <w:pPr>
                    <w:pStyle w:val="aff1"/>
                    <w:rPr>
                      <w:sz w:val="22"/>
                      <w:szCs w:val="22"/>
                    </w:rPr>
                  </w:pPr>
                  <w:r w:rsidRPr="002D495D">
                    <w:rPr>
                      <w:sz w:val="22"/>
                      <w:szCs w:val="22"/>
                    </w:rPr>
                    <w:t>Государство</w:t>
                  </w:r>
                </w:p>
              </w:tc>
              <w:tc>
                <w:tcPr>
                  <w:tcW w:w="2858" w:type="dxa"/>
                </w:tcPr>
                <w:p w:rsidR="00AF665A" w:rsidRPr="002D495D" w:rsidRDefault="00AF665A" w:rsidP="00725C0D">
                  <w:pPr>
                    <w:pStyle w:val="aff1"/>
                    <w:rPr>
                      <w:sz w:val="22"/>
                      <w:szCs w:val="22"/>
                    </w:rPr>
                  </w:pPr>
                  <w:r w:rsidRPr="002D495D">
                    <w:rPr>
                      <w:sz w:val="22"/>
                      <w:szCs w:val="22"/>
                    </w:rPr>
                    <w:t>Промышленное производство</w:t>
                  </w:r>
                </w:p>
              </w:tc>
              <w:tc>
                <w:tcPr>
                  <w:tcW w:w="4068" w:type="dxa"/>
                  <w:vMerge/>
                </w:tcPr>
                <w:p w:rsidR="00AF665A" w:rsidRPr="002D495D" w:rsidRDefault="00AF665A" w:rsidP="00725C0D">
                  <w:pPr>
                    <w:spacing w:after="0" w:line="240" w:lineRule="auto"/>
                    <w:jc w:val="center"/>
                    <w:rPr>
                      <w:rFonts w:ascii="Times New Roman" w:hAnsi="Times New Roman" w:cs="Times New Roman"/>
                      <w:lang w:val="ru-RU"/>
                    </w:rPr>
                  </w:pPr>
                </w:p>
              </w:tc>
            </w:tr>
            <w:tr w:rsidR="00AF665A" w:rsidRPr="004E42D7" w:rsidTr="00725C0D">
              <w:trPr>
                <w:cantSplit/>
                <w:jc w:val="center"/>
              </w:trPr>
              <w:tc>
                <w:tcPr>
                  <w:tcW w:w="2644" w:type="dxa"/>
                  <w:vAlign w:val="center"/>
                </w:tcPr>
                <w:p w:rsidR="00AF665A" w:rsidRPr="002D495D" w:rsidRDefault="00AF665A" w:rsidP="00725C0D">
                  <w:pPr>
                    <w:pStyle w:val="aff1"/>
                    <w:rPr>
                      <w:sz w:val="22"/>
                      <w:szCs w:val="22"/>
                    </w:rPr>
                  </w:pPr>
                  <w:r w:rsidRPr="002D495D">
                    <w:rPr>
                      <w:sz w:val="22"/>
                      <w:szCs w:val="22"/>
                    </w:rPr>
                    <w:t>Межгосударственный уровень</w:t>
                  </w:r>
                </w:p>
              </w:tc>
              <w:tc>
                <w:tcPr>
                  <w:tcW w:w="2858" w:type="dxa"/>
                </w:tcPr>
                <w:p w:rsidR="00AF665A" w:rsidRPr="002D495D" w:rsidRDefault="00AF665A" w:rsidP="00725C0D">
                  <w:pPr>
                    <w:pStyle w:val="aff1"/>
                    <w:rPr>
                      <w:sz w:val="22"/>
                      <w:szCs w:val="22"/>
                    </w:rPr>
                  </w:pPr>
                  <w:r w:rsidRPr="002D495D">
                    <w:rPr>
                      <w:sz w:val="22"/>
                      <w:szCs w:val="22"/>
                    </w:rPr>
                    <w:t>Совместное финансирование космической программы</w:t>
                  </w:r>
                </w:p>
              </w:tc>
              <w:tc>
                <w:tcPr>
                  <w:tcW w:w="4068" w:type="dxa"/>
                  <w:vMerge/>
                </w:tcPr>
                <w:p w:rsidR="00AF665A" w:rsidRPr="002D495D" w:rsidRDefault="00AF665A" w:rsidP="00725C0D">
                  <w:pPr>
                    <w:spacing w:after="0" w:line="240" w:lineRule="auto"/>
                    <w:jc w:val="center"/>
                    <w:rPr>
                      <w:rFonts w:ascii="Times New Roman" w:hAnsi="Times New Roman" w:cs="Times New Roman"/>
                      <w:lang w:val="ru-RU"/>
                    </w:rPr>
                  </w:pPr>
                </w:p>
              </w:tc>
            </w:tr>
          </w:tbl>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3. На реализацию программ социальной реабилитации инвалидов муниципального образования на протяжении 10 лет требовались следующие суммы денежных средств:</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2015 г. – 14 млн.руб.;</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2014 г. – 12 млн.руб.;</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2013 г. – 10 млн.руб.;</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2012 г. – 8 млн.руб.;</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2011 г. – 6 млн.руб.;</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2010, 2009 гг. – 5 млн.руб.;</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2008, 2007, 2006 гг. – 3 млн.руб.</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Определите величину денежных средств, необходимую для реабилитации инвалидов муниципального образования в планируемом году, руководствуясь методом вероятностного моделирования.</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4. Численность населения города в 2005 году составила 934, 1 тыс. чел., а в 2015 году – 1020,3 тыс. чел. Выясните, чему равен среднегодовой темп роста населения в этот период; чему будет равно население города в 2025 и 2030 гг., если темпы его роста не изменятся; за сколько лет население города может удвоиться, если темпы его роста сохранятся.</w:t>
            </w:r>
          </w:p>
        </w:tc>
      </w:tr>
      <w:tr w:rsidR="00AF665A" w:rsidRPr="004E42D7" w:rsidTr="00725C0D">
        <w:trPr>
          <w:trHeight w:val="225"/>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2D495D" w:rsidRDefault="00AF665A" w:rsidP="00725C0D">
            <w:pPr>
              <w:spacing w:after="0" w:line="240" w:lineRule="auto"/>
              <w:rPr>
                <w:rFonts w:ascii="Times New Roman" w:hAnsi="Times New Roman" w:cs="Times New Roman"/>
              </w:rPr>
            </w:pPr>
            <w:r w:rsidRPr="002D495D">
              <w:rPr>
                <w:rFonts w:ascii="Times New Roman" w:hAnsi="Times New Roman" w:cs="Times New Roman"/>
              </w:rPr>
              <w:lastRenderedPageBreak/>
              <w:t>Владеть</w:t>
            </w:r>
          </w:p>
        </w:tc>
        <w:tc>
          <w:tcPr>
            <w:tcW w:w="178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65A" w:rsidRPr="00851D27" w:rsidRDefault="00AF665A" w:rsidP="00725C0D">
            <w:pPr>
              <w:pStyle w:val="12"/>
              <w:numPr>
                <w:ilvl w:val="0"/>
                <w:numId w:val="47"/>
              </w:numPr>
              <w:tabs>
                <w:tab w:val="clear" w:pos="142"/>
                <w:tab w:val="clear" w:pos="993"/>
              </w:tabs>
              <w:spacing w:line="240" w:lineRule="auto"/>
              <w:ind w:left="0" w:firstLine="0"/>
              <w:rPr>
                <w:sz w:val="22"/>
                <w:szCs w:val="22"/>
              </w:rPr>
            </w:pPr>
            <w:r w:rsidRPr="00851D27">
              <w:rPr>
                <w:sz w:val="22"/>
                <w:szCs w:val="22"/>
              </w:rPr>
              <w:t xml:space="preserve">качественными и количественными методами оценки деятельности рыночных субъектов, результатов государственного регулирования экономики и  </w:t>
            </w:r>
            <w:r>
              <w:rPr>
                <w:sz w:val="22"/>
                <w:szCs w:val="22"/>
              </w:rPr>
              <w:t>с</w:t>
            </w:r>
            <w:r w:rsidRPr="00851D27">
              <w:rPr>
                <w:sz w:val="22"/>
                <w:szCs w:val="22"/>
              </w:rPr>
              <w:t>оциально-экономического планирования в муниципальных образованиях</w:t>
            </w:r>
          </w:p>
        </w:tc>
        <w:tc>
          <w:tcPr>
            <w:tcW w:w="266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65A" w:rsidRPr="002D495D" w:rsidRDefault="00AF665A" w:rsidP="00725C0D">
            <w:pPr>
              <w:pStyle w:val="2"/>
              <w:keepLines/>
              <w:numPr>
                <w:ilvl w:val="1"/>
                <w:numId w:val="0"/>
              </w:numPr>
              <w:tabs>
                <w:tab w:val="left" w:pos="331"/>
              </w:tabs>
              <w:autoSpaceDE w:val="0"/>
              <w:autoSpaceDN w:val="0"/>
              <w:adjustRightInd w:val="0"/>
              <w:jc w:val="left"/>
              <w:rPr>
                <w:sz w:val="22"/>
                <w:szCs w:val="22"/>
              </w:rPr>
            </w:pPr>
            <w:r w:rsidRPr="002D495D">
              <w:rPr>
                <w:sz w:val="22"/>
                <w:szCs w:val="22"/>
              </w:rPr>
              <w:t xml:space="preserve">Примерный перечень тем </w:t>
            </w:r>
            <w:r>
              <w:rPr>
                <w:sz w:val="22"/>
                <w:szCs w:val="22"/>
              </w:rPr>
              <w:t>курсовой</w:t>
            </w:r>
            <w:r w:rsidRPr="002D495D">
              <w:rPr>
                <w:sz w:val="22"/>
                <w:szCs w:val="22"/>
              </w:rPr>
              <w:t xml:space="preserve"> работы:</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1. Оценка эффективности планов и программ социально-экономического развития муниципального образования города Магнитогорск (на примере городской целевой программы «Здоровье в городе Магнитогорске на 2013-2020 гг.»)</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2. Оценка эффективности планов и программ социально-экономического развития муниципального образования города Магнитогорск (на примере ведомственной целевой программы «Светлый город» на 2015-2020 гг.»)</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3. Оценка эффективности планов и программ социально-экономического развития муниципального образования города Магнитогорск (на примере городской целевой программы «Программа в области энергосбережения и повышения энергетической эффективности в городе Магнитогорске на 2013-2020 гг.»)</w:t>
            </w:r>
          </w:p>
          <w:p w:rsidR="00AF665A" w:rsidRPr="002D495D" w:rsidRDefault="00AF665A" w:rsidP="00725C0D">
            <w:pPr>
              <w:tabs>
                <w:tab w:val="left" w:pos="993"/>
              </w:tabs>
              <w:spacing w:after="0" w:line="240" w:lineRule="auto"/>
              <w:rPr>
                <w:rFonts w:ascii="Times New Roman" w:hAnsi="Times New Roman" w:cs="Times New Roman"/>
                <w:lang w:val="ru-RU"/>
              </w:rPr>
            </w:pPr>
            <w:r w:rsidRPr="002D495D">
              <w:rPr>
                <w:rFonts w:ascii="Times New Roman" w:hAnsi="Times New Roman" w:cs="Times New Roman"/>
                <w:lang w:val="ru-RU"/>
              </w:rPr>
              <w:t>4.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«Развитие туризма в городе Магнитогорске на 2014-2020 гг.»)</w:t>
            </w:r>
          </w:p>
          <w:p w:rsidR="00AF665A" w:rsidRPr="002D495D" w:rsidRDefault="00AF665A" w:rsidP="00725C0D">
            <w:pPr>
              <w:spacing w:after="0" w:line="240" w:lineRule="auto"/>
              <w:rPr>
                <w:rFonts w:ascii="Times New Roman" w:hAnsi="Times New Roman" w:cs="Times New Roman"/>
                <w:lang w:val="ru-RU"/>
              </w:rPr>
            </w:pPr>
            <w:r w:rsidRPr="002D495D">
              <w:rPr>
                <w:rFonts w:ascii="Times New Roman" w:hAnsi="Times New Roman" w:cs="Times New Roman"/>
                <w:lang w:val="ru-RU"/>
              </w:rPr>
              <w:t>5. Оценка эффективности планов и программ социально-экономического развития муниципального образования города Магнитогорск (на примере муниципальной программы «Модернизация транспортной системы города Магнитогорска на 2015-2020 гг.»)</w:t>
            </w:r>
          </w:p>
        </w:tc>
      </w:tr>
    </w:tbl>
    <w:p w:rsidR="00AF665A" w:rsidRPr="002D495D" w:rsidRDefault="00AF665A" w:rsidP="00AF665A">
      <w:pPr>
        <w:spacing w:after="0" w:line="240" w:lineRule="auto"/>
        <w:rPr>
          <w:rFonts w:ascii="Times New Roman" w:hAnsi="Times New Roman" w:cs="Times New Roman"/>
          <w:b/>
          <w:lang w:val="ru-RU"/>
        </w:rPr>
      </w:pPr>
    </w:p>
    <w:p w:rsidR="00AF665A" w:rsidRDefault="00AF665A" w:rsidP="00AF665A">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AF665A" w:rsidRDefault="00AF665A" w:rsidP="00AF665A">
      <w:pPr>
        <w:spacing w:after="0" w:line="240" w:lineRule="auto"/>
        <w:ind w:firstLine="720"/>
        <w:jc w:val="right"/>
        <w:rPr>
          <w:rFonts w:ascii="Times New Roman" w:hAnsi="Times New Roman" w:cs="Times New Roman"/>
          <w:b/>
          <w:sz w:val="24"/>
          <w:szCs w:val="24"/>
          <w:lang w:val="ru-RU"/>
        </w:rPr>
        <w:sectPr w:rsidR="00AF665A" w:rsidSect="002D495D">
          <w:pgSz w:w="16840" w:h="11907" w:orient="landscape" w:code="9"/>
          <w:pgMar w:top="1701" w:right="1134" w:bottom="851" w:left="811" w:header="709" w:footer="709" w:gutter="0"/>
          <w:cols w:space="708"/>
          <w:docGrid w:linePitch="360"/>
        </w:sectPr>
      </w:pPr>
    </w:p>
    <w:p w:rsidR="00AF665A" w:rsidRPr="00491448" w:rsidRDefault="00AF665A" w:rsidP="00AF665A">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lastRenderedPageBreak/>
        <w:t>Промежуточная аттестация по дисциплине «Социально-экономическое планирование в муниципальных образованиях»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AF665A" w:rsidRPr="00491448" w:rsidRDefault="00AF665A" w:rsidP="00AF665A">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AF665A" w:rsidRPr="00491448" w:rsidRDefault="00AF665A" w:rsidP="00AF665A">
      <w:pPr>
        <w:spacing w:after="0" w:line="240" w:lineRule="auto"/>
        <w:ind w:firstLine="720"/>
        <w:jc w:val="both"/>
        <w:rPr>
          <w:rFonts w:ascii="Times New Roman" w:eastAsia="Times New Roman" w:hAnsi="Times New Roman" w:cs="Times New Roman"/>
          <w:b/>
          <w:sz w:val="24"/>
          <w:szCs w:val="24"/>
          <w:lang w:val="ru-RU"/>
        </w:rPr>
      </w:pPr>
      <w:r w:rsidRPr="00491448">
        <w:rPr>
          <w:rFonts w:ascii="Times New Roman" w:eastAsia="Times New Roman" w:hAnsi="Times New Roman" w:cs="Times New Roman"/>
          <w:b/>
          <w:sz w:val="24"/>
          <w:szCs w:val="24"/>
          <w:lang w:val="ru-RU"/>
        </w:rPr>
        <w:t>Показатели и критерии оценивания экзамена:</w:t>
      </w:r>
    </w:p>
    <w:p w:rsidR="00AF665A" w:rsidRPr="00491448" w:rsidRDefault="00AF665A" w:rsidP="00AF665A">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«отлично»</w:t>
      </w:r>
      <w:r w:rsidRPr="00491448">
        <w:rPr>
          <w:rFonts w:ascii="Times New Roman" w:eastAsia="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AF665A" w:rsidRPr="00491448" w:rsidRDefault="00AF665A" w:rsidP="00AF665A">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«хорошо»</w:t>
      </w:r>
      <w:r w:rsidRPr="00491448">
        <w:rPr>
          <w:rFonts w:ascii="Times New Roman" w:eastAsia="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AF665A" w:rsidRPr="00491448" w:rsidRDefault="00AF665A" w:rsidP="00AF665A">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«удовлетворительно»</w:t>
      </w:r>
      <w:r w:rsidRPr="00491448">
        <w:rPr>
          <w:rFonts w:ascii="Times New Roman" w:eastAsia="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AF665A" w:rsidRPr="00491448" w:rsidRDefault="00AF665A" w:rsidP="00AF665A">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AF665A" w:rsidRPr="00491448" w:rsidRDefault="00AF665A" w:rsidP="00AF665A">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F665A" w:rsidRDefault="00AF665A" w:rsidP="00AF665A">
      <w:pPr>
        <w:spacing w:after="0" w:line="240" w:lineRule="auto"/>
        <w:ind w:firstLine="720"/>
        <w:jc w:val="right"/>
        <w:rPr>
          <w:rFonts w:ascii="Times New Roman" w:hAnsi="Times New Roman" w:cs="Times New Roman"/>
          <w:b/>
          <w:sz w:val="24"/>
          <w:szCs w:val="24"/>
          <w:lang w:val="ru-RU"/>
        </w:rPr>
      </w:pPr>
    </w:p>
    <w:p w:rsidR="00AF665A" w:rsidRDefault="00AF665A" w:rsidP="00AF665A">
      <w:pPr>
        <w:spacing w:after="0" w:line="24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Показатели и критерии оценивания курсовой работы:</w:t>
      </w:r>
    </w:p>
    <w:p w:rsidR="00AF665A" w:rsidRDefault="00AF665A" w:rsidP="00AF665A">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«отлично»</w:t>
      </w:r>
      <w:r>
        <w:rPr>
          <w:rFonts w:ascii="Times New Roman" w:eastAsia="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AF665A" w:rsidRDefault="00AF665A" w:rsidP="00AF665A">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«хорошо»</w:t>
      </w:r>
      <w:r>
        <w:rPr>
          <w:rFonts w:ascii="Times New Roman" w:eastAsia="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AF665A" w:rsidRDefault="00AF665A" w:rsidP="00AF665A">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«удовлетворительно»</w:t>
      </w:r>
      <w:r>
        <w:rPr>
          <w:rFonts w:ascii="Times New Roman" w:eastAsia="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AF665A" w:rsidRDefault="00AF665A" w:rsidP="00AF665A">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AF665A" w:rsidRDefault="00AF665A" w:rsidP="00AF665A">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на оценку </w:t>
      </w:r>
      <w:r>
        <w:rPr>
          <w:rFonts w:ascii="Times New Roman" w:eastAsia="Times New Roman" w:hAnsi="Times New Roman" w:cs="Times New Roman"/>
          <w:b/>
          <w:sz w:val="24"/>
          <w:szCs w:val="24"/>
          <w:lang w:val="ru-RU"/>
        </w:rPr>
        <w:t>«неудовлетворительно»</w:t>
      </w:r>
      <w:r>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F665A" w:rsidRDefault="00AF665A" w:rsidP="00AF665A">
      <w:pPr>
        <w:rPr>
          <w:rFonts w:ascii="Times New Roman" w:hAnsi="Times New Roman" w:cs="Times New Roman"/>
          <w:b/>
          <w:sz w:val="24"/>
          <w:szCs w:val="24"/>
          <w:lang w:val="ru-RU"/>
        </w:rPr>
      </w:pPr>
    </w:p>
    <w:p w:rsidR="00AF665A" w:rsidRDefault="00AF665A" w:rsidP="00AF665A">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AF665A" w:rsidRPr="009E3890" w:rsidRDefault="00AF665A" w:rsidP="00AF665A">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Приложение 3</w:t>
      </w:r>
    </w:p>
    <w:p w:rsidR="00AF665A" w:rsidRPr="009E3890" w:rsidRDefault="00AF665A" w:rsidP="00AF665A">
      <w:pPr>
        <w:spacing w:after="0" w:line="240" w:lineRule="auto"/>
        <w:ind w:firstLine="720"/>
        <w:jc w:val="both"/>
        <w:rPr>
          <w:rFonts w:ascii="Times New Roman" w:hAnsi="Times New Roman" w:cs="Times New Roman"/>
          <w:b/>
          <w:sz w:val="24"/>
          <w:szCs w:val="24"/>
          <w:lang w:val="ru-RU"/>
        </w:rPr>
      </w:pPr>
    </w:p>
    <w:p w:rsidR="00AF665A" w:rsidRPr="009E3890" w:rsidRDefault="00AF665A" w:rsidP="00AF665A">
      <w:pPr>
        <w:spacing w:after="0" w:line="240" w:lineRule="auto"/>
        <w:ind w:firstLine="720"/>
        <w:jc w:val="both"/>
        <w:rPr>
          <w:rFonts w:ascii="Times New Roman" w:hAnsi="Times New Roman" w:cs="Times New Roman"/>
          <w:b/>
          <w:sz w:val="24"/>
          <w:szCs w:val="24"/>
          <w:lang w:val="ru-RU"/>
        </w:rPr>
      </w:pPr>
      <w:r w:rsidRPr="009E3890">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Конспект лекции.</w:t>
      </w:r>
      <w:r w:rsidRPr="009E3890">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Для успешного выполнения этой работы советуем: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lastRenderedPageBreak/>
        <w:t xml:space="preserve">Подготовка к семинарским занятиям. </w:t>
      </w:r>
      <w:r w:rsidRPr="009E3890">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Реферат</w:t>
      </w:r>
      <w:r w:rsidRPr="009E3890">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Студентам предлагается два вида рефератных работ: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9E3890">
        <w:rPr>
          <w:rFonts w:ascii="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Доклад</w:t>
      </w:r>
      <w:r w:rsidRPr="009E3890">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AF665A" w:rsidRPr="009E3890" w:rsidRDefault="00AF665A" w:rsidP="00AF665A">
      <w:pPr>
        <w:pStyle w:val="a5"/>
        <w:numPr>
          <w:ilvl w:val="0"/>
          <w:numId w:val="1"/>
        </w:numPr>
        <w:tabs>
          <w:tab w:val="left" w:pos="851"/>
        </w:tabs>
        <w:spacing w:line="240" w:lineRule="auto"/>
        <w:ind w:left="0" w:firstLine="720"/>
        <w:rPr>
          <w:szCs w:val="24"/>
          <w:lang w:val="ru-RU"/>
        </w:rPr>
      </w:pPr>
      <w:r w:rsidRPr="009E3890">
        <w:rPr>
          <w:szCs w:val="24"/>
          <w:lang w:val="ru-RU"/>
        </w:rPr>
        <w:t xml:space="preserve">Объем доклада должен согласовываться со временем, отведенным для выступления. </w:t>
      </w:r>
    </w:p>
    <w:p w:rsidR="00AF665A" w:rsidRPr="009E3890" w:rsidRDefault="00AF665A" w:rsidP="00AF665A">
      <w:pPr>
        <w:pStyle w:val="a5"/>
        <w:numPr>
          <w:ilvl w:val="0"/>
          <w:numId w:val="1"/>
        </w:numPr>
        <w:tabs>
          <w:tab w:val="left" w:pos="851"/>
        </w:tabs>
        <w:spacing w:line="240" w:lineRule="auto"/>
        <w:ind w:left="0" w:firstLine="720"/>
        <w:rPr>
          <w:szCs w:val="24"/>
          <w:lang w:val="ru-RU"/>
        </w:rPr>
      </w:pPr>
      <w:r w:rsidRPr="009E3890">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AF665A" w:rsidRPr="009E3890" w:rsidRDefault="00AF665A" w:rsidP="00AF665A">
      <w:pPr>
        <w:pStyle w:val="a5"/>
        <w:numPr>
          <w:ilvl w:val="0"/>
          <w:numId w:val="1"/>
        </w:numPr>
        <w:tabs>
          <w:tab w:val="left" w:pos="851"/>
        </w:tabs>
        <w:spacing w:line="240" w:lineRule="auto"/>
        <w:ind w:left="0" w:firstLine="720"/>
        <w:rPr>
          <w:szCs w:val="24"/>
          <w:lang w:val="ru-RU"/>
        </w:rPr>
      </w:pPr>
      <w:r w:rsidRPr="009E3890">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9E3890">
        <w:rPr>
          <w:rFonts w:ascii="Times New Roman" w:hAnsi="Times New Roman" w:cs="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b/>
          <w:sz w:val="24"/>
          <w:szCs w:val="24"/>
          <w:lang w:val="ru-RU"/>
        </w:rPr>
        <w:t>Презентация</w:t>
      </w:r>
      <w:r w:rsidRPr="009E3890">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AF665A" w:rsidRPr="009E3890" w:rsidRDefault="00AF665A" w:rsidP="00AF665A">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Существует несколько вариантов презентаций. </w:t>
      </w:r>
    </w:p>
    <w:p w:rsidR="00AF665A" w:rsidRPr="009E3890" w:rsidRDefault="00AF665A" w:rsidP="00AF665A">
      <w:pPr>
        <w:pStyle w:val="a5"/>
        <w:numPr>
          <w:ilvl w:val="0"/>
          <w:numId w:val="1"/>
        </w:numPr>
        <w:spacing w:line="240" w:lineRule="auto"/>
        <w:ind w:left="0" w:firstLine="720"/>
        <w:rPr>
          <w:szCs w:val="24"/>
        </w:rPr>
      </w:pPr>
      <w:r w:rsidRPr="009E3890">
        <w:rPr>
          <w:szCs w:val="24"/>
        </w:rPr>
        <w:t xml:space="preserve"> Презентация с выступлением докладчика</w:t>
      </w:r>
    </w:p>
    <w:p w:rsidR="00AF665A" w:rsidRPr="009E3890" w:rsidRDefault="00AF665A" w:rsidP="00AF665A">
      <w:pPr>
        <w:pStyle w:val="a5"/>
        <w:numPr>
          <w:ilvl w:val="0"/>
          <w:numId w:val="1"/>
        </w:numPr>
        <w:spacing w:line="240" w:lineRule="auto"/>
        <w:ind w:left="0" w:firstLine="720"/>
        <w:rPr>
          <w:szCs w:val="24"/>
        </w:rPr>
      </w:pPr>
      <w:r w:rsidRPr="009E3890">
        <w:rPr>
          <w:szCs w:val="24"/>
        </w:rPr>
        <w:t xml:space="preserve">Презентация с комментариями докладчика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Подготовка презентации включает в себя несколько этапов: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1. Планирование презентации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какую роль будет выполнять презентация в ходе выступления (сопровождение доклада или его иллюстрация);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какова цель презентации (информирование, убеждение или анализ);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на какое время рассчитана презентация (короткое - 5-10 минут или продолжительное - 15-20 минут);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AF665A" w:rsidRPr="009E3890" w:rsidRDefault="00AF665A" w:rsidP="00AF665A">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2. Структурирование информации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в презентации не должна быть менее 10 слайдов, а общее их количество превышать 20 - 25.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первый шаг – это определение главной идеи, вокруг которой будет строиться презентация;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AF665A" w:rsidRPr="009E3890" w:rsidRDefault="00AF665A" w:rsidP="00AF665A">
      <w:pPr>
        <w:pStyle w:val="a5"/>
        <w:spacing w:line="240" w:lineRule="auto"/>
        <w:ind w:left="0" w:firstLine="720"/>
        <w:rPr>
          <w:szCs w:val="24"/>
          <w:lang w:val="ru-RU"/>
        </w:rPr>
      </w:pPr>
      <w:r w:rsidRPr="009E3890">
        <w:rPr>
          <w:szCs w:val="24"/>
          <w:lang w:val="ru-RU"/>
        </w:rPr>
        <w:t xml:space="preserve">Очень важно найти правильный баланс между речью докладчика и сопровождающими её мультимедийными элементами. </w:t>
      </w:r>
    </w:p>
    <w:p w:rsidR="00AF665A" w:rsidRPr="009E3890" w:rsidRDefault="00AF665A" w:rsidP="00AF665A">
      <w:pPr>
        <w:pStyle w:val="a5"/>
        <w:spacing w:line="240" w:lineRule="auto"/>
        <w:ind w:left="0" w:firstLine="720"/>
        <w:rPr>
          <w:szCs w:val="24"/>
        </w:rPr>
      </w:pPr>
      <w:r w:rsidRPr="009E3890">
        <w:rPr>
          <w:szCs w:val="24"/>
        </w:rPr>
        <w:t xml:space="preserve">Для этого целесообразно: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для разъяснения положений доклада использовать разные виды слайдов: с текстом, с таблицами, с диаграммами;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 любая презентация должна иметь собственную драматургию, в которой есть: </w:t>
      </w:r>
    </w:p>
    <w:p w:rsidR="00AF665A" w:rsidRPr="009E3890" w:rsidRDefault="00AF665A" w:rsidP="00AF665A">
      <w:pPr>
        <w:pStyle w:val="a5"/>
        <w:spacing w:line="240" w:lineRule="auto"/>
        <w:ind w:left="0" w:firstLine="720"/>
        <w:rPr>
          <w:szCs w:val="24"/>
          <w:lang w:val="ru-RU"/>
        </w:rPr>
      </w:pPr>
      <w:r w:rsidRPr="009E3890">
        <w:rPr>
          <w:szCs w:val="24"/>
          <w:lang w:val="ru-RU"/>
        </w:rPr>
        <w:t xml:space="preserve">«завязка» - пробуждение интереса аудитории к теме сообщения (яркий наглядный пример); </w:t>
      </w:r>
    </w:p>
    <w:p w:rsidR="00AF665A" w:rsidRPr="009E3890" w:rsidRDefault="00AF665A" w:rsidP="00AF665A">
      <w:pPr>
        <w:pStyle w:val="a5"/>
        <w:spacing w:line="240" w:lineRule="auto"/>
        <w:ind w:left="0" w:firstLine="720"/>
        <w:rPr>
          <w:szCs w:val="24"/>
          <w:lang w:val="ru-RU"/>
        </w:rPr>
      </w:pPr>
      <w:r w:rsidRPr="009E3890">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AF665A" w:rsidRPr="009E3890" w:rsidRDefault="00AF665A" w:rsidP="00AF665A">
      <w:pPr>
        <w:pStyle w:val="a5"/>
        <w:spacing w:line="240" w:lineRule="auto"/>
        <w:ind w:left="0" w:firstLine="720"/>
        <w:rPr>
          <w:szCs w:val="24"/>
          <w:lang w:val="ru-RU"/>
        </w:rPr>
      </w:pPr>
      <w:r w:rsidRPr="009E3890">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AF665A" w:rsidRPr="009E3890" w:rsidRDefault="00AF665A" w:rsidP="00AF665A">
      <w:pPr>
        <w:pStyle w:val="a5"/>
        <w:spacing w:line="240" w:lineRule="auto"/>
        <w:ind w:left="0" w:firstLine="720"/>
        <w:rPr>
          <w:szCs w:val="24"/>
          <w:lang w:val="ru-RU"/>
        </w:rPr>
      </w:pPr>
      <w:r w:rsidRPr="009E3890">
        <w:rPr>
          <w:szCs w:val="24"/>
          <w:lang w:val="ru-RU"/>
        </w:rPr>
        <w:t xml:space="preserve">«развязка» - формулирование выводов или практических рекомендаций (видеоряд).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3. Оформление презентации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Титульный лист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представляет тему доклада и имя автора (или авторов);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на конференциях обозначает дату и название конференции.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План выступления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формулирует основное содержание доклада (3-4 пункта);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фиксирует порядок изложения информации;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Содержание презентации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включает текстовую и графическую информацию;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иллюстрирует основные пункты сообщения;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представлять самостоятельный вариант доклада;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Завершение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обобщает, подводит итоги, суммирует информацию;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может включать список литературы к докладу;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 содержит слова благодарности аудитории.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r w:rsidRPr="009E3890">
        <w:rPr>
          <w:rFonts w:ascii="Times New Roman" w:hAnsi="Times New Roman" w:cs="Times New Roman"/>
          <w:sz w:val="24"/>
          <w:szCs w:val="24"/>
          <w:lang w:val="ru-RU"/>
        </w:rPr>
        <w:t xml:space="preserve">4. Дизайн презентации </w:t>
      </w:r>
    </w:p>
    <w:p w:rsidR="00AF665A" w:rsidRPr="009E3890" w:rsidRDefault="00AF665A" w:rsidP="00AF665A">
      <w:pPr>
        <w:pStyle w:val="a5"/>
        <w:spacing w:line="240" w:lineRule="auto"/>
        <w:ind w:left="0" w:firstLine="720"/>
        <w:rPr>
          <w:szCs w:val="24"/>
        </w:rPr>
      </w:pPr>
      <w:r w:rsidRPr="009E3890">
        <w:rPr>
          <w:szCs w:val="24"/>
        </w:rPr>
        <w:t xml:space="preserve">Текстовое оформление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Оптимальное число строк на слайде – 6 -11.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Короткие фразы запоминаются визуально лучше. Пункты перечней не должны превышать двух строк на фразу.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Если текст состоит из нескольких абзацев, то необходимо установить крас-ную строку и интервал между абзацами.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Ключевые слова в информационном блоке выделяются цветом, шрифтом или композиционно.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Информацию предпочтительнее располагать горизонтально, наиболее важную - в центре экрана.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 следует злоупотреблять большим количеством предлогов, наречий, прилагательных, вводных слов.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AF665A" w:rsidRPr="009E3890" w:rsidRDefault="00AF665A" w:rsidP="00AF665A">
      <w:pPr>
        <w:pStyle w:val="a5"/>
        <w:spacing w:line="240" w:lineRule="auto"/>
        <w:ind w:left="0" w:firstLine="720"/>
        <w:rPr>
          <w:szCs w:val="24"/>
        </w:rPr>
      </w:pPr>
      <w:r w:rsidRPr="009E3890">
        <w:rPr>
          <w:szCs w:val="24"/>
        </w:rPr>
        <w:t>Шрифтовое оформление</w:t>
      </w:r>
    </w:p>
    <w:p w:rsidR="00AF665A" w:rsidRPr="009E3890" w:rsidRDefault="00AF665A" w:rsidP="00AF665A">
      <w:pPr>
        <w:pStyle w:val="a5"/>
        <w:numPr>
          <w:ilvl w:val="0"/>
          <w:numId w:val="1"/>
        </w:numPr>
        <w:spacing w:line="240" w:lineRule="auto"/>
        <w:ind w:left="0" w:firstLine="720"/>
        <w:rPr>
          <w:szCs w:val="24"/>
        </w:rPr>
      </w:pPr>
      <w:r w:rsidRPr="009E3890">
        <w:rPr>
          <w:szCs w:val="24"/>
          <w:lang w:val="ru-RU"/>
        </w:rPr>
        <w:t>Шрифты без засечек (</w:t>
      </w:r>
      <w:r w:rsidRPr="009E3890">
        <w:rPr>
          <w:szCs w:val="24"/>
        </w:rPr>
        <w:t>Arial</w:t>
      </w:r>
      <w:r w:rsidRPr="009E3890">
        <w:rPr>
          <w:szCs w:val="24"/>
          <w:lang w:val="ru-RU"/>
        </w:rPr>
        <w:t xml:space="preserve">, </w:t>
      </w:r>
      <w:r w:rsidRPr="009E3890">
        <w:rPr>
          <w:szCs w:val="24"/>
        </w:rPr>
        <w:t>Tahoma</w:t>
      </w:r>
      <w:r w:rsidRPr="009E3890">
        <w:rPr>
          <w:szCs w:val="24"/>
          <w:lang w:val="ru-RU"/>
        </w:rPr>
        <w:t xml:space="preserve">, </w:t>
      </w:r>
      <w:r w:rsidRPr="009E3890">
        <w:rPr>
          <w:szCs w:val="24"/>
        </w:rPr>
        <w:t>Verdana</w:t>
      </w:r>
      <w:r w:rsidRPr="009E3890">
        <w:rPr>
          <w:szCs w:val="24"/>
          <w:lang w:val="ru-RU"/>
        </w:rPr>
        <w:t xml:space="preserve">) читаются легче, чем гротески. </w:t>
      </w:r>
      <w:r w:rsidRPr="009E3890">
        <w:rPr>
          <w:szCs w:val="24"/>
        </w:rPr>
        <w:t xml:space="preserve">Нельзя смешивать различные типы шрифтов в одной презентации.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Для заголовка годится размер шрифта 24-54 пункта, а для текста - 18-36 пунктов.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Для основного текста не рекомендуются прописные буквы. </w:t>
      </w:r>
    </w:p>
    <w:p w:rsidR="00AF665A" w:rsidRPr="009E3890" w:rsidRDefault="00AF665A" w:rsidP="00AF665A">
      <w:pPr>
        <w:pStyle w:val="a5"/>
        <w:spacing w:line="240" w:lineRule="auto"/>
        <w:ind w:left="0" w:firstLine="720"/>
        <w:rPr>
          <w:szCs w:val="24"/>
        </w:rPr>
      </w:pPr>
      <w:r w:rsidRPr="009E3890">
        <w:rPr>
          <w:szCs w:val="24"/>
        </w:rPr>
        <w:t xml:space="preserve">Цветовое оформление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На одном слайде не используется более трех цветов: фон, заголовок, текст.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Цвет шрифта и цвет фона должны контрастировать – текст должен хорошо читаться, но не резать глаза.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Для фона предпочтительнее холодные тона.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Существуют не сочетаемые комбинации цветов. Об этом можно узнать в специальной литературе.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lastRenderedPageBreak/>
        <w:t xml:space="preserve">Черный цвет имеет негативный (мрачный) подтекст. Белый на черном читается плохо.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Нельзя выбирать фон, который содержит активный рисунок. </w:t>
      </w:r>
    </w:p>
    <w:p w:rsidR="00AF665A" w:rsidRPr="009E3890" w:rsidRDefault="00AF665A" w:rsidP="00AF665A">
      <w:pPr>
        <w:pStyle w:val="a5"/>
        <w:spacing w:line="240" w:lineRule="auto"/>
        <w:ind w:left="0" w:firstLine="720"/>
        <w:rPr>
          <w:szCs w:val="24"/>
        </w:rPr>
      </w:pPr>
      <w:r w:rsidRPr="009E3890">
        <w:rPr>
          <w:szCs w:val="24"/>
        </w:rPr>
        <w:t xml:space="preserve">Композиционное оформление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 приемлемы стили, которые будут отвлекать от презентации.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Крупные объекты в композиции смотрятся неважно.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Вспомогательная информация (управляющие кнопки) не должна преобладать над основной (текстом и иллюстрацией).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Для серьезной презентации отбираются шаблоны, выполненные в деловом стиле. </w:t>
      </w:r>
    </w:p>
    <w:p w:rsidR="00AF665A" w:rsidRPr="009E3890" w:rsidRDefault="00AF665A" w:rsidP="00AF665A">
      <w:pPr>
        <w:pStyle w:val="a5"/>
        <w:spacing w:line="240" w:lineRule="auto"/>
        <w:ind w:left="0" w:firstLine="720"/>
        <w:rPr>
          <w:szCs w:val="24"/>
        </w:rPr>
      </w:pPr>
      <w:r w:rsidRPr="009E3890">
        <w:rPr>
          <w:szCs w:val="24"/>
        </w:rPr>
        <w:t xml:space="preserve">Анимационное оформление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Анимация используется для привлечения внимания или демонстрации развития какого-либо процесса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AF665A" w:rsidRPr="009E3890" w:rsidRDefault="00AF665A" w:rsidP="00AF665A">
      <w:pPr>
        <w:pStyle w:val="a5"/>
        <w:spacing w:line="240" w:lineRule="auto"/>
        <w:ind w:left="0" w:firstLine="720"/>
        <w:rPr>
          <w:szCs w:val="24"/>
        </w:rPr>
      </w:pPr>
      <w:r w:rsidRPr="009E3890">
        <w:rPr>
          <w:szCs w:val="24"/>
        </w:rPr>
        <w:t xml:space="preserve">Звуковое оформление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Музыку целесообразно включать тогда, когда презентация идет без словесного сопровождения.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Необходимо выбрать оптимальную громкость, чтобы звук был слышан всем слушателем, но не был оглушительным. </w:t>
      </w:r>
    </w:p>
    <w:p w:rsidR="00AF665A" w:rsidRPr="009E3890" w:rsidRDefault="00AF665A" w:rsidP="00AF665A">
      <w:pPr>
        <w:pStyle w:val="a5"/>
        <w:spacing w:line="240" w:lineRule="auto"/>
        <w:ind w:left="0" w:firstLine="720"/>
        <w:rPr>
          <w:szCs w:val="24"/>
        </w:rPr>
      </w:pPr>
      <w:r w:rsidRPr="009E3890">
        <w:rPr>
          <w:szCs w:val="24"/>
        </w:rPr>
        <w:t xml:space="preserve">Графическое оформление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Нельзя представлять рисунки и фото плохого качества или с искаженными пропорциями.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Следует избегать некорректных иллюстраций, которые неправильно или двусмысленно отражают смысл информации.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rsidR="00AF665A" w:rsidRPr="009E3890" w:rsidRDefault="00AF665A" w:rsidP="00AF665A">
      <w:pPr>
        <w:pStyle w:val="a5"/>
        <w:spacing w:line="240" w:lineRule="auto"/>
        <w:ind w:left="0" w:firstLine="720"/>
        <w:rPr>
          <w:szCs w:val="24"/>
        </w:rPr>
      </w:pPr>
      <w:r w:rsidRPr="009E3890">
        <w:rPr>
          <w:szCs w:val="24"/>
          <w:lang w:val="ru-RU"/>
        </w:rPr>
        <w:t xml:space="preserve"> </w:t>
      </w:r>
      <w:r w:rsidRPr="009E3890">
        <w:rPr>
          <w:szCs w:val="24"/>
        </w:rPr>
        <w:t xml:space="preserve">Таблицы и схемы </w:t>
      </w:r>
    </w:p>
    <w:p w:rsidR="00AF665A" w:rsidRPr="009E3890" w:rsidRDefault="00AF665A" w:rsidP="00AF665A">
      <w:pPr>
        <w:pStyle w:val="a5"/>
        <w:numPr>
          <w:ilvl w:val="0"/>
          <w:numId w:val="1"/>
        </w:numPr>
        <w:spacing w:line="240" w:lineRule="auto"/>
        <w:ind w:left="0" w:firstLine="720"/>
        <w:rPr>
          <w:szCs w:val="24"/>
        </w:rPr>
      </w:pPr>
      <w:r w:rsidRPr="009E3890">
        <w:rPr>
          <w:szCs w:val="24"/>
          <w:lang w:val="ru-RU"/>
        </w:rPr>
        <w:t xml:space="preserve">Не стоит вставлять в презентацию большие таблицы – они трудны для восприятия. </w:t>
      </w:r>
      <w:r w:rsidRPr="009E3890">
        <w:rPr>
          <w:szCs w:val="24"/>
        </w:rPr>
        <w:t xml:space="preserve">Лучше заменить их графиками, построенными на основе этих таблиц.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AF665A" w:rsidRPr="009E3890" w:rsidRDefault="00AF665A" w:rsidP="00AF665A">
      <w:pPr>
        <w:pStyle w:val="a5"/>
        <w:spacing w:line="240" w:lineRule="auto"/>
        <w:ind w:left="0" w:firstLine="720"/>
        <w:rPr>
          <w:szCs w:val="24"/>
        </w:rPr>
      </w:pPr>
      <w:r w:rsidRPr="009E3890">
        <w:rPr>
          <w:szCs w:val="24"/>
        </w:rPr>
        <w:t>Аудио и видео оформление</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Продолжительность фильма не должна превышать 15-25 минут, а фрагмента – 4-6 минут.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Нельзя использовать два фильма на одном мероприятии, но показать фрагменты из двух фильмов вполне возможно. </w:t>
      </w:r>
    </w:p>
    <w:p w:rsidR="00AF665A" w:rsidRPr="009E3890" w:rsidRDefault="00AF665A" w:rsidP="00AF665A">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b/>
          <w:sz w:val="24"/>
          <w:szCs w:val="24"/>
          <w:lang w:val="ru-RU"/>
        </w:rPr>
        <w:t xml:space="preserve">Подготовка к зачёту / экзамену. </w:t>
      </w:r>
      <w:r w:rsidRPr="009E3890">
        <w:rPr>
          <w:rFonts w:ascii="Times New Roman" w:hAnsi="Times New Roman" w:cs="Times New Roman"/>
          <w:sz w:val="24"/>
          <w:szCs w:val="24"/>
          <w:lang w:val="ru-RU"/>
        </w:rPr>
        <w:t xml:space="preserve">Готовиться к зачёту / экзамену нужно заранее и в несколько этапов. </w:t>
      </w:r>
      <w:r w:rsidRPr="009E3890">
        <w:rPr>
          <w:rFonts w:ascii="Times New Roman" w:hAnsi="Times New Roman" w:cs="Times New Roman"/>
          <w:sz w:val="24"/>
          <w:szCs w:val="24"/>
        </w:rPr>
        <w:t xml:space="preserve">Для этого: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Каждую неделю отводите время для повторения пройденного материала. </w:t>
      </w:r>
    </w:p>
    <w:p w:rsidR="00AF665A" w:rsidRPr="009E3890" w:rsidRDefault="00AF665A" w:rsidP="00AF665A">
      <w:pPr>
        <w:spacing w:after="0" w:line="240" w:lineRule="auto"/>
        <w:ind w:firstLine="720"/>
        <w:jc w:val="both"/>
        <w:rPr>
          <w:rFonts w:ascii="Times New Roman" w:hAnsi="Times New Roman" w:cs="Times New Roman"/>
          <w:sz w:val="24"/>
          <w:szCs w:val="24"/>
        </w:rPr>
      </w:pPr>
      <w:r w:rsidRPr="009E3890">
        <w:rPr>
          <w:rFonts w:ascii="Times New Roman" w:hAnsi="Times New Roman" w:cs="Times New Roman"/>
          <w:sz w:val="24"/>
          <w:szCs w:val="24"/>
        </w:rPr>
        <w:t xml:space="preserve">Непосредственно при подготовке: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Упорядочьте свои конспекты, записи, задания.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Прикиньте время, необходимое вам для повторения каждой части (блока) материала, выносимого на зачет.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Составьте расписание с учетом скорости повторения материала, для чего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AF665A" w:rsidRPr="009E3890" w:rsidRDefault="00AF665A" w:rsidP="00AF665A">
      <w:pPr>
        <w:pStyle w:val="a5"/>
        <w:numPr>
          <w:ilvl w:val="0"/>
          <w:numId w:val="1"/>
        </w:numPr>
        <w:spacing w:line="240" w:lineRule="auto"/>
        <w:ind w:left="0" w:firstLine="720"/>
        <w:rPr>
          <w:szCs w:val="24"/>
          <w:lang w:val="ru-RU"/>
        </w:rPr>
      </w:pPr>
      <w:r w:rsidRPr="009E3890">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F665A" w:rsidRPr="009E3890" w:rsidRDefault="00AF665A" w:rsidP="00AF665A">
      <w:pPr>
        <w:spacing w:after="0" w:line="240" w:lineRule="auto"/>
        <w:ind w:firstLine="720"/>
        <w:jc w:val="both"/>
        <w:rPr>
          <w:rFonts w:ascii="Times New Roman" w:hAnsi="Times New Roman" w:cs="Times New Roman"/>
          <w:sz w:val="24"/>
          <w:szCs w:val="24"/>
          <w:lang w:val="ru-RU"/>
        </w:rPr>
      </w:pPr>
    </w:p>
    <w:p w:rsidR="00AF665A" w:rsidRPr="002D495D" w:rsidRDefault="00AF665A" w:rsidP="00AF665A">
      <w:pPr>
        <w:spacing w:after="0" w:line="240" w:lineRule="auto"/>
        <w:ind w:firstLine="720"/>
        <w:jc w:val="center"/>
        <w:rPr>
          <w:rFonts w:ascii="Times New Roman" w:hAnsi="Times New Roman" w:cs="Times New Roman"/>
          <w:b/>
          <w:sz w:val="24"/>
          <w:szCs w:val="24"/>
          <w:lang w:val="ru-RU"/>
        </w:rPr>
      </w:pPr>
      <w:r w:rsidRPr="002D495D">
        <w:rPr>
          <w:rFonts w:ascii="Times New Roman" w:hAnsi="Times New Roman" w:cs="Times New Roman"/>
          <w:b/>
          <w:sz w:val="24"/>
          <w:szCs w:val="24"/>
          <w:lang w:val="ru-RU"/>
        </w:rPr>
        <w:t>Методические указания по выполнению курсовой работы</w:t>
      </w:r>
    </w:p>
    <w:p w:rsidR="00AF665A" w:rsidRPr="002D495D" w:rsidRDefault="00AF665A" w:rsidP="00AF665A">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Тематика курсовых работ охватывает все разделы и темы учебной программы. Студенту следует выбрать тему, руководствуясь следующими возможными мотивациями:</w:t>
      </w:r>
    </w:p>
    <w:p w:rsidR="00AF665A" w:rsidRPr="002D495D" w:rsidRDefault="00AF665A" w:rsidP="00AF665A">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желание изучить наиболее сложную тему</w:t>
      </w:r>
      <w:r w:rsidRPr="002D495D">
        <w:rPr>
          <w:rFonts w:ascii="Times New Roman" w:hAnsi="Times New Roman" w:cs="Times New Roman"/>
          <w:i/>
          <w:iCs/>
          <w:sz w:val="24"/>
          <w:szCs w:val="24"/>
          <w:lang w:val="ru-RU"/>
        </w:rPr>
        <w:t xml:space="preserve">, </w:t>
      </w:r>
      <w:r w:rsidRPr="002D495D">
        <w:rPr>
          <w:rFonts w:ascii="Times New Roman" w:hAnsi="Times New Roman" w:cs="Times New Roman"/>
          <w:sz w:val="24"/>
          <w:szCs w:val="24"/>
          <w:lang w:val="ru-RU"/>
        </w:rPr>
        <w:t>что позволит расширить свои знания по экономической теории;</w:t>
      </w:r>
    </w:p>
    <w:p w:rsidR="00AF665A" w:rsidRPr="002D495D" w:rsidRDefault="00AF665A" w:rsidP="00AF665A">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выбранная тема в той или иной степени может быть связана с настоящей или будущей трудовой деятельностью;</w:t>
      </w:r>
    </w:p>
    <w:p w:rsidR="00AF665A" w:rsidRPr="002D495D" w:rsidRDefault="00AF665A" w:rsidP="00AF665A">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lastRenderedPageBreak/>
        <w:t xml:space="preserve">– тема вызывает интерес и имеется большой выбор литературы по данной проблеме; </w:t>
      </w:r>
    </w:p>
    <w:p w:rsidR="00AF665A" w:rsidRPr="002D495D" w:rsidRDefault="00AF665A" w:rsidP="00AF665A">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тема курсовой работы может быть темой долгосрочного исследования и в дальнейшем использована при написании выпускной квалификационной работы.</w:t>
      </w:r>
    </w:p>
    <w:p w:rsidR="00AF665A" w:rsidRPr="002D495D" w:rsidRDefault="00AF665A" w:rsidP="00AF665A">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выборе темы студент должен соблюдать следующие обязательные требования:</w:t>
      </w:r>
    </w:p>
    <w:p w:rsidR="00AF665A" w:rsidRPr="002D495D" w:rsidRDefault="00AF665A" w:rsidP="00AF665A">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не допускается наличия одинаковой темы у двух и более студентов одной группы;</w:t>
      </w:r>
    </w:p>
    <w:p w:rsidR="00AF665A" w:rsidRPr="002D495D" w:rsidRDefault="00AF665A" w:rsidP="00AF665A">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 выбранная тема должна быть в обязательном порядке согласована с руководителем курсовой работы. Вопросы о порядке и времени консультирования решаются научным руководителем со студентами в рабочем порядке. </w:t>
      </w:r>
    </w:p>
    <w:p w:rsidR="00AF665A" w:rsidRPr="002D495D" w:rsidRDefault="00AF665A" w:rsidP="00AF665A">
      <w:pPr>
        <w:autoSpaceDE w:val="0"/>
        <w:autoSpaceDN w:val="0"/>
        <w:adjustRightInd w:val="0"/>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Представленная тематика курсовых работ может варьироваться. По согласованию с научным руководителем тема может быть уточнена или предложена новая.</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iCs/>
          <w:sz w:val="24"/>
          <w:szCs w:val="24"/>
          <w:lang w:val="ru-RU"/>
        </w:rPr>
        <w:t>Непременное условие</w:t>
      </w:r>
      <w:r w:rsidRPr="002D495D">
        <w:rPr>
          <w:rFonts w:ascii="Times New Roman" w:hAnsi="Times New Roman" w:cs="Times New Roman"/>
          <w:i/>
          <w:iCs/>
          <w:sz w:val="24"/>
          <w:szCs w:val="24"/>
          <w:lang w:val="ru-RU"/>
        </w:rPr>
        <w:t xml:space="preserve"> – </w:t>
      </w:r>
      <w:r w:rsidRPr="002D495D">
        <w:rPr>
          <w:rFonts w:ascii="Times New Roman" w:hAnsi="Times New Roman" w:cs="Times New Roman"/>
          <w:sz w:val="24"/>
          <w:szCs w:val="24"/>
          <w:lang w:val="ru-RU"/>
        </w:rPr>
        <w:t xml:space="preserve">избранная тема курсовой работы должна соответствовать профилю дисциплины. Темы курсовых работ утверждаются приказом по кафедре государственного и муниципального управления и управления персоналом. </w:t>
      </w:r>
    </w:p>
    <w:p w:rsidR="00AF665A" w:rsidRPr="001320D7" w:rsidRDefault="00AF665A" w:rsidP="00AF665A">
      <w:pPr>
        <w:pStyle w:val="24"/>
        <w:spacing w:after="0" w:line="240" w:lineRule="auto"/>
        <w:ind w:left="0" w:firstLine="720"/>
        <w:rPr>
          <w:lang w:val="ru-RU"/>
        </w:rPr>
      </w:pPr>
      <w:r w:rsidRPr="001320D7">
        <w:rPr>
          <w:lang w:val="ru-RU"/>
        </w:rPr>
        <w:t xml:space="preserve">Прежде чем приступить к сбору материала по теме исследования, рекомендуется заполнить вместе с руководителем бланк задания для курсовой работы. В задании курсовой работы конкретизируется ее тема – прописывают конкретные вопросы, которые необходимо рассмотреть в теме исследования. </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выполнении курсовой работы для полного раскрытия содержания избранной темы студенту необходимо:</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изучить научные работы по данной проблеме российских и зарубежных ученых;</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знать постановления правительства, решения сессий Парламента и указы президента Российской Федерации по экономическим вопросам;</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ознакомиться со статистическими данными, публикуемыми в периодической печати и статистических сборниках;</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изучить статьи по избранной теме, публикуемые в журналах «Вопросы экономики», «Российский экономический журнал», «Финансы и кредит», «Мировая экономика и международные отношения», «Свободная мысль», «Вестник Московского государственного университета», «Экономист», в еженедельнике «Экономика и жизнь».</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Особенно это характерно для материалов специальной литературы, публикации в специализированных периодических изданиях («Коммерсантъ», «Эксперт», «Деньги» и т.п.). В этом случае студент обязан отразить в курсовой работе свое мнение о том, какая из точек зрения представляется ему наиболее правильной и обосновать этот вывод. </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При подборе материала и написании курсовой работы, студент должен использовать не менее 15–20 источников различных видов. Недопустим тот факт, когда курсовая работа строится на основании одного источника, в т.ч. </w:t>
      </w:r>
      <w:r w:rsidRPr="002D495D">
        <w:rPr>
          <w:rFonts w:ascii="Times New Roman" w:hAnsi="Times New Roman" w:cs="Times New Roman"/>
          <w:sz w:val="24"/>
          <w:szCs w:val="24"/>
        </w:rPr>
        <w:t>Internet</w:t>
      </w:r>
      <w:r w:rsidRPr="002D495D">
        <w:rPr>
          <w:rFonts w:ascii="Times New Roman" w:hAnsi="Times New Roman" w:cs="Times New Roman"/>
          <w:sz w:val="24"/>
          <w:szCs w:val="24"/>
          <w:lang w:val="ru-RU"/>
        </w:rPr>
        <w:t>-ресурса.</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При использовании фактического материала необходимо соблюдать следующие правила:</w:t>
      </w:r>
    </w:p>
    <w:p w:rsidR="00AF665A" w:rsidRPr="002D495D" w:rsidRDefault="00AF665A" w:rsidP="00AF665A">
      <w:pPr>
        <w:numPr>
          <w:ilvl w:val="0"/>
          <w:numId w:val="50"/>
        </w:numPr>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данные следует приводить в сравнимых единицах измерения;</w:t>
      </w:r>
    </w:p>
    <w:p w:rsidR="00AF665A" w:rsidRPr="002D495D" w:rsidRDefault="00AF665A" w:rsidP="00AF665A">
      <w:pPr>
        <w:numPr>
          <w:ilvl w:val="0"/>
          <w:numId w:val="50"/>
        </w:numPr>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для доказательства определенной закономерности, тенденции требуется привести хронологический ряд данных, который бы раскрыл сущность экономического процесса. </w:t>
      </w:r>
    </w:p>
    <w:p w:rsidR="00AF665A" w:rsidRPr="002D495D" w:rsidRDefault="00AF665A" w:rsidP="00AF665A">
      <w:pPr>
        <w:numPr>
          <w:ilvl w:val="0"/>
          <w:numId w:val="50"/>
        </w:numPr>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для наглядности цифровые данные могут быть сведены в таблицы, диаграммы и графики, т.е. подвергнуты обработке. </w:t>
      </w:r>
    </w:p>
    <w:p w:rsidR="00AF665A" w:rsidRPr="002D495D" w:rsidRDefault="00AF665A" w:rsidP="00AF665A">
      <w:pPr>
        <w:pStyle w:val="af7"/>
        <w:spacing w:before="0" w:beforeAutospacing="0" w:after="0" w:afterAutospacing="0" w:line="240" w:lineRule="auto"/>
        <w:ind w:firstLine="720"/>
        <w:rPr>
          <w:sz w:val="24"/>
        </w:rPr>
      </w:pPr>
      <w:r w:rsidRPr="002D495D">
        <w:rPr>
          <w:sz w:val="24"/>
        </w:rPr>
        <w:t>После определения темы курсовой работы студент должен ознакомиться со степенью ее разработанности в литературе. Этот процесс предполагает:</w:t>
      </w:r>
    </w:p>
    <w:p w:rsidR="00AF665A" w:rsidRPr="002D495D" w:rsidRDefault="00AF665A" w:rsidP="00AF665A">
      <w:pPr>
        <w:pStyle w:val="af7"/>
        <w:spacing w:before="0" w:beforeAutospacing="0" w:after="0" w:afterAutospacing="0" w:line="240" w:lineRule="auto"/>
        <w:ind w:firstLine="720"/>
        <w:rPr>
          <w:sz w:val="24"/>
        </w:rPr>
      </w:pPr>
      <w:r w:rsidRPr="002D495D">
        <w:rPr>
          <w:sz w:val="24"/>
        </w:rPr>
        <w:t xml:space="preserve">– углубленное изучение учебников и учебных пособий по разделам, посвященным теме исследования. (В список литературы в курсовой работе эти источники включать только в том случае, если тема предполагает их непосредственный анализ); </w:t>
      </w:r>
    </w:p>
    <w:p w:rsidR="00AF665A" w:rsidRPr="002D495D" w:rsidRDefault="00AF665A" w:rsidP="00AF665A">
      <w:pPr>
        <w:pStyle w:val="af7"/>
        <w:spacing w:before="0" w:beforeAutospacing="0" w:after="0" w:afterAutospacing="0" w:line="240" w:lineRule="auto"/>
        <w:ind w:firstLine="720"/>
        <w:rPr>
          <w:sz w:val="24"/>
        </w:rPr>
      </w:pPr>
      <w:r w:rsidRPr="002D495D">
        <w:rPr>
          <w:sz w:val="24"/>
        </w:rPr>
        <w:t xml:space="preserve">– ознакомление с научной литературой по избранной теме: работами крупных ученых (как минимум 2 работы), наиболее серьезными монографиями (2-5 книг), </w:t>
      </w:r>
      <w:r w:rsidRPr="002D495D">
        <w:rPr>
          <w:sz w:val="24"/>
        </w:rPr>
        <w:lastRenderedPageBreak/>
        <w:t xml:space="preserve">журнальными (за последние 5-6 лет) и газетными (за последний год) статьями, а так же Internet-источниками; </w:t>
      </w:r>
    </w:p>
    <w:p w:rsidR="00AF665A" w:rsidRPr="002D495D" w:rsidRDefault="00AF665A" w:rsidP="00AF665A">
      <w:pPr>
        <w:pStyle w:val="af7"/>
        <w:spacing w:before="0" w:beforeAutospacing="0" w:after="0" w:afterAutospacing="0" w:line="240" w:lineRule="auto"/>
        <w:ind w:firstLine="720"/>
        <w:rPr>
          <w:sz w:val="24"/>
        </w:rPr>
      </w:pPr>
      <w:r w:rsidRPr="002D495D">
        <w:rPr>
          <w:sz w:val="24"/>
        </w:rPr>
        <w:t xml:space="preserve">– изучение законодательных актов Российской Федерации, относящихся к теме курсовой работы; </w:t>
      </w:r>
    </w:p>
    <w:p w:rsidR="00AF665A" w:rsidRPr="002D495D" w:rsidRDefault="00AF665A" w:rsidP="00AF665A">
      <w:pPr>
        <w:pStyle w:val="af7"/>
        <w:spacing w:before="0" w:beforeAutospacing="0" w:after="0" w:afterAutospacing="0" w:line="240" w:lineRule="auto"/>
        <w:ind w:firstLine="720"/>
        <w:rPr>
          <w:sz w:val="24"/>
        </w:rPr>
      </w:pPr>
      <w:r w:rsidRPr="002D495D">
        <w:rPr>
          <w:sz w:val="24"/>
        </w:rPr>
        <w:t>– подборка статистического материала по теме курсовой работы (по мировой экономике, экономике России) на основе данных статистических организаций, публикуемых в статистических изданиях, научной литературе, периодической печати, в Internetе.</w:t>
      </w:r>
    </w:p>
    <w:p w:rsidR="00AF665A" w:rsidRPr="002D495D" w:rsidRDefault="00AF665A" w:rsidP="00AF665A">
      <w:pPr>
        <w:pStyle w:val="af7"/>
        <w:spacing w:before="0" w:beforeAutospacing="0" w:after="0" w:afterAutospacing="0" w:line="240" w:lineRule="auto"/>
        <w:ind w:firstLine="720"/>
        <w:rPr>
          <w:sz w:val="24"/>
        </w:rPr>
      </w:pPr>
      <w:r w:rsidRPr="002D495D">
        <w:rPr>
          <w:sz w:val="24"/>
        </w:rPr>
        <w:t xml:space="preserve">Статистические материалы следует обработать. Абсолютные величины следует перевести в относительные, показать динамику явления, изменения в структуре. Цифровые данные целесообразно свести в таблицы, построить диаграммы и графики. Затем весь этот материал следует проанализировать в тексте работы, сделать выводы. Следует указать источники статистических данных. </w:t>
      </w:r>
    </w:p>
    <w:p w:rsidR="00AF665A" w:rsidRPr="002D495D" w:rsidRDefault="00AF665A" w:rsidP="00AF665A">
      <w:pPr>
        <w:pStyle w:val="af7"/>
        <w:spacing w:before="0" w:beforeAutospacing="0" w:after="0" w:afterAutospacing="0" w:line="240" w:lineRule="auto"/>
        <w:ind w:firstLine="720"/>
        <w:rPr>
          <w:sz w:val="24"/>
        </w:rPr>
      </w:pPr>
      <w:r w:rsidRPr="002D495D">
        <w:rPr>
          <w:sz w:val="24"/>
        </w:rPr>
        <w:t xml:space="preserve">Следует обратить внимание, что освоение процесса сбора материала, изучения и обработки источников является важной составляющей высшего образования. Поэтому студенту следует стремиться к наибольшей самостоятельности в этой области. </w:t>
      </w:r>
    </w:p>
    <w:p w:rsidR="00AF665A" w:rsidRPr="002D495D" w:rsidRDefault="00AF665A" w:rsidP="00AF665A">
      <w:pPr>
        <w:pStyle w:val="af7"/>
        <w:spacing w:before="0" w:beforeAutospacing="0" w:after="0" w:afterAutospacing="0" w:line="240" w:lineRule="auto"/>
        <w:ind w:firstLine="720"/>
        <w:rPr>
          <w:sz w:val="24"/>
        </w:rPr>
      </w:pPr>
      <w:r w:rsidRPr="002D495D">
        <w:rPr>
          <w:sz w:val="24"/>
        </w:rPr>
        <w:t>При подборе источников следует пользоваться каталогами научных библиотек, библиографическими указателями в соответствии с проблемой своей курсовой работы.</w:t>
      </w:r>
    </w:p>
    <w:p w:rsidR="00AF665A" w:rsidRPr="002D495D" w:rsidRDefault="00AF665A" w:rsidP="00AF665A">
      <w:pPr>
        <w:pStyle w:val="af7"/>
        <w:spacing w:before="0" w:beforeAutospacing="0" w:after="0" w:afterAutospacing="0" w:line="240" w:lineRule="auto"/>
        <w:ind w:firstLine="720"/>
        <w:rPr>
          <w:sz w:val="24"/>
        </w:rPr>
      </w:pPr>
      <w:r w:rsidRPr="002D495D">
        <w:rPr>
          <w:sz w:val="24"/>
        </w:rPr>
        <w:t xml:space="preserve">Подборку статей по теме курсовой работы целесообразно начинать, используя последние за год номера журналов. </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AF665A" w:rsidRPr="002D495D" w:rsidRDefault="00AF665A" w:rsidP="00AF665A">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1) Отражать современный научно-теоретический и практический уровень исследований рассматриваемых проблем.</w:t>
      </w:r>
    </w:p>
    <w:p w:rsidR="00AF665A" w:rsidRPr="002D495D" w:rsidRDefault="00AF665A" w:rsidP="00AF665A">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2) Содержать самостоятельный анализ, собственные оценки и выводы.</w:t>
      </w:r>
    </w:p>
    <w:p w:rsidR="00AF665A" w:rsidRPr="002D495D" w:rsidRDefault="00AF665A" w:rsidP="00AF665A">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3) Основываться на достоверных данных, статистических материалах, результатах проведенных расчетов и т.п.</w:t>
      </w:r>
    </w:p>
    <w:p w:rsidR="00AF665A" w:rsidRPr="002D495D" w:rsidRDefault="00AF665A" w:rsidP="00AF665A">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AF665A" w:rsidRPr="002D495D" w:rsidRDefault="00AF665A" w:rsidP="00AF665A">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5) Отвечать правилам оформления письменных работ.</w:t>
      </w:r>
    </w:p>
    <w:p w:rsidR="00AF665A" w:rsidRPr="002D495D" w:rsidRDefault="00AF665A" w:rsidP="00AF665A">
      <w:pPr>
        <w:tabs>
          <w:tab w:val="left" w:pos="1080"/>
        </w:tabs>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6) Исключать дословное заимствование текста из учебной литературы и </w:t>
      </w:r>
      <w:r w:rsidRPr="002D495D">
        <w:rPr>
          <w:rFonts w:ascii="Times New Roman" w:hAnsi="Times New Roman" w:cs="Times New Roman"/>
          <w:sz w:val="24"/>
          <w:szCs w:val="24"/>
        </w:rPr>
        <w:t>Internet</w:t>
      </w:r>
      <w:r w:rsidRPr="002D495D">
        <w:rPr>
          <w:rFonts w:ascii="Times New Roman" w:hAnsi="Times New Roman" w:cs="Times New Roman"/>
          <w:sz w:val="24"/>
          <w:szCs w:val="24"/>
          <w:lang w:val="ru-RU"/>
        </w:rPr>
        <w:t>-сайтов.</w:t>
      </w:r>
    </w:p>
    <w:p w:rsidR="00AF665A" w:rsidRPr="001320D7" w:rsidRDefault="00AF665A" w:rsidP="00AF665A">
      <w:pPr>
        <w:pStyle w:val="24"/>
        <w:spacing w:after="0" w:line="240" w:lineRule="auto"/>
        <w:ind w:left="0" w:firstLine="720"/>
        <w:rPr>
          <w:lang w:val="ru-RU"/>
        </w:rPr>
      </w:pPr>
      <w:r w:rsidRPr="001320D7">
        <w:rPr>
          <w:lang w:val="ru-RU"/>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AF665A" w:rsidRPr="002D495D" w:rsidRDefault="00AF665A" w:rsidP="00AF665A">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Введение – это формализованный раздел, который должен содержать следующие рубрики:</w:t>
      </w:r>
    </w:p>
    <w:p w:rsidR="00AF665A" w:rsidRPr="002D495D" w:rsidRDefault="00AF665A" w:rsidP="00AF665A">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Актуальность темы исследования – обоснование теоретической и практической важности выбранной для исследования проблемы.</w:t>
      </w:r>
    </w:p>
    <w:p w:rsidR="00AF665A" w:rsidRPr="002D495D" w:rsidRDefault="00AF665A" w:rsidP="00AF665A">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AF665A" w:rsidRPr="002D495D" w:rsidRDefault="00AF665A" w:rsidP="00AF665A">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Объект исследования – это процесс или явление, порождающее проблемную ситуацию и избранное для изучения. </w:t>
      </w:r>
      <w:r w:rsidRPr="002D495D">
        <w:rPr>
          <w:rFonts w:ascii="Times New Roman" w:hAnsi="Times New Roman" w:cs="Times New Roman"/>
          <w:bCs/>
          <w:sz w:val="24"/>
          <w:szCs w:val="24"/>
          <w:lang w:val="ru-RU"/>
        </w:rPr>
        <w:t>Предмет</w:t>
      </w:r>
      <w:r w:rsidRPr="002D495D">
        <w:rPr>
          <w:rFonts w:ascii="Times New Roman" w:hAnsi="Times New Roman" w:cs="Times New Roman"/>
          <w:sz w:val="24"/>
          <w:szCs w:val="24"/>
          <w:lang w:val="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AF665A" w:rsidRPr="002D495D" w:rsidRDefault="00AF665A" w:rsidP="00AF665A">
      <w:pPr>
        <w:numPr>
          <w:ilvl w:val="1"/>
          <w:numId w:val="49"/>
        </w:numPr>
        <w:tabs>
          <w:tab w:val="clear" w:pos="1440"/>
          <w:tab w:val="num" w:pos="1080"/>
        </w:tabs>
        <w:spacing w:after="0" w:line="240" w:lineRule="auto"/>
        <w:ind w:left="0"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Структура работы – краткая аннотация структуры и содержания работы. Например: курсовая работа состоит из введения, 2 глав и заключения. В </w:t>
      </w:r>
      <w:r w:rsidRPr="002D495D">
        <w:rPr>
          <w:rFonts w:ascii="Times New Roman" w:hAnsi="Times New Roman" w:cs="Times New Roman"/>
          <w:sz w:val="24"/>
          <w:szCs w:val="24"/>
        </w:rPr>
        <w:t>I</w:t>
      </w:r>
      <w:r w:rsidRPr="002D495D">
        <w:rPr>
          <w:rFonts w:ascii="Times New Roman" w:hAnsi="Times New Roman" w:cs="Times New Roman"/>
          <w:sz w:val="24"/>
          <w:szCs w:val="24"/>
          <w:lang w:val="ru-RU"/>
        </w:rPr>
        <w:t xml:space="preserve"> главе – рассматривается…. Во </w:t>
      </w:r>
      <w:r w:rsidRPr="002D495D">
        <w:rPr>
          <w:rFonts w:ascii="Times New Roman" w:hAnsi="Times New Roman" w:cs="Times New Roman"/>
          <w:sz w:val="24"/>
          <w:szCs w:val="24"/>
        </w:rPr>
        <w:t>II</w:t>
      </w:r>
      <w:r w:rsidRPr="002D495D">
        <w:rPr>
          <w:rFonts w:ascii="Times New Roman" w:hAnsi="Times New Roman" w:cs="Times New Roman"/>
          <w:sz w:val="24"/>
          <w:szCs w:val="24"/>
          <w:lang w:val="ru-RU"/>
        </w:rPr>
        <w:t xml:space="preserve"> главе – анализируется… и даются рекомендации по…. В заключении приведены основные выводы, полученные в результате проведенного исследования.</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lastRenderedPageBreak/>
        <w:t>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теоретическую и аналитическую.</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rsidR="00AF665A" w:rsidRPr="001320D7" w:rsidRDefault="00AF665A" w:rsidP="00AF665A">
      <w:pPr>
        <w:pStyle w:val="24"/>
        <w:spacing w:after="0" w:line="240" w:lineRule="auto"/>
        <w:ind w:left="0" w:firstLine="720"/>
        <w:rPr>
          <w:lang w:val="ru-RU"/>
        </w:rPr>
      </w:pPr>
      <w:r w:rsidRPr="001320D7">
        <w:rPr>
          <w:lang w:val="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AF665A" w:rsidRPr="001320D7" w:rsidRDefault="00AF665A" w:rsidP="00AF665A">
      <w:pPr>
        <w:pStyle w:val="24"/>
        <w:spacing w:after="0" w:line="240" w:lineRule="auto"/>
        <w:ind w:left="0" w:firstLine="720"/>
        <w:rPr>
          <w:lang w:val="ru-RU"/>
        </w:rPr>
      </w:pPr>
      <w:r w:rsidRPr="001320D7">
        <w:rPr>
          <w:lang w:val="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Выполнение курсовой работы целесообразно разделить на 6 этапов:</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1) выбор темы;</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2) подбор и изучение литературы;</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3) составление плана работы;</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4) собрание и обработка фактического и статистического материала;</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5) написание курсовой работы;</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6) защита курсовой работы.</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Для написания курсовой работы нужны как литературные источники, так и фактические материалы, на основе которых можно сделать обоснованные выводы о </w:t>
      </w:r>
      <w:r w:rsidRPr="002D495D">
        <w:rPr>
          <w:rFonts w:ascii="Times New Roman" w:hAnsi="Times New Roman" w:cs="Times New Roman"/>
          <w:sz w:val="24"/>
          <w:szCs w:val="24"/>
          <w:lang w:val="ru-RU"/>
        </w:rPr>
        <w:lastRenderedPageBreak/>
        <w:t>происходящих процессах и явлениях в экономической жизни общества, о закономерностях развития.</w:t>
      </w:r>
    </w:p>
    <w:p w:rsidR="00AF665A" w:rsidRPr="002D495D" w:rsidRDefault="00AF665A" w:rsidP="00AF665A">
      <w:pPr>
        <w:spacing w:after="0" w:line="240" w:lineRule="auto"/>
        <w:ind w:firstLine="720"/>
        <w:jc w:val="both"/>
        <w:rPr>
          <w:rFonts w:ascii="Times New Roman" w:hAnsi="Times New Roman" w:cs="Times New Roman"/>
          <w:sz w:val="24"/>
          <w:szCs w:val="24"/>
          <w:lang w:val="ru-RU"/>
        </w:rPr>
      </w:pPr>
      <w:r w:rsidRPr="002D495D">
        <w:rPr>
          <w:rFonts w:ascii="Times New Roman" w:hAnsi="Times New Roman" w:cs="Times New Roman"/>
          <w:sz w:val="24"/>
          <w:szCs w:val="24"/>
          <w:lang w:val="ru-RU"/>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AF665A" w:rsidRPr="002D495D" w:rsidRDefault="00AF665A" w:rsidP="00AF665A">
      <w:pPr>
        <w:pStyle w:val="6"/>
        <w:spacing w:before="0" w:line="240" w:lineRule="auto"/>
        <w:ind w:firstLine="720"/>
        <w:jc w:val="both"/>
        <w:rPr>
          <w:rFonts w:ascii="Times New Roman" w:hAnsi="Times New Roman" w:cs="Times New Roman"/>
          <w:i w:val="0"/>
          <w:color w:val="000000"/>
          <w:sz w:val="24"/>
          <w:szCs w:val="24"/>
          <w:lang w:val="ru-RU"/>
        </w:rPr>
      </w:pPr>
      <w:r w:rsidRPr="002D495D">
        <w:rPr>
          <w:rFonts w:ascii="Times New Roman" w:hAnsi="Times New Roman" w:cs="Times New Roman"/>
          <w:i w:val="0"/>
          <w:color w:val="000000"/>
          <w:sz w:val="24"/>
          <w:szCs w:val="24"/>
          <w:lang w:val="ru-RU"/>
        </w:rPr>
        <w:t>Курсовая работа, в общем случае должна содержать:</w:t>
      </w:r>
    </w:p>
    <w:p w:rsidR="00AF665A" w:rsidRPr="002D495D" w:rsidRDefault="00AF665A" w:rsidP="00AF665A">
      <w:pPr>
        <w:numPr>
          <w:ilvl w:val="0"/>
          <w:numId w:val="48"/>
        </w:numPr>
        <w:spacing w:after="0" w:line="240" w:lineRule="auto"/>
        <w:ind w:left="0" w:firstLine="720"/>
        <w:jc w:val="both"/>
        <w:rPr>
          <w:rFonts w:ascii="Times New Roman" w:hAnsi="Times New Roman" w:cs="Times New Roman"/>
          <w:color w:val="000000"/>
          <w:sz w:val="24"/>
          <w:szCs w:val="24"/>
        </w:rPr>
      </w:pPr>
      <w:r w:rsidRPr="002D495D">
        <w:rPr>
          <w:rFonts w:ascii="Times New Roman" w:hAnsi="Times New Roman" w:cs="Times New Roman"/>
          <w:color w:val="000000"/>
          <w:sz w:val="24"/>
          <w:szCs w:val="24"/>
        </w:rPr>
        <w:t>текстовой документ (отчет);</w:t>
      </w:r>
    </w:p>
    <w:p w:rsidR="00AF665A" w:rsidRPr="002D495D" w:rsidRDefault="00AF665A" w:rsidP="00AF665A">
      <w:pPr>
        <w:numPr>
          <w:ilvl w:val="0"/>
          <w:numId w:val="48"/>
        </w:numPr>
        <w:spacing w:after="0" w:line="240" w:lineRule="auto"/>
        <w:ind w:left="0" w:firstLine="720"/>
        <w:jc w:val="both"/>
        <w:rPr>
          <w:rFonts w:ascii="Times New Roman" w:hAnsi="Times New Roman" w:cs="Times New Roman"/>
          <w:color w:val="000000"/>
          <w:sz w:val="24"/>
          <w:szCs w:val="24"/>
        </w:rPr>
      </w:pPr>
      <w:r w:rsidRPr="002D495D">
        <w:rPr>
          <w:rFonts w:ascii="Times New Roman" w:hAnsi="Times New Roman" w:cs="Times New Roman"/>
          <w:color w:val="000000"/>
          <w:sz w:val="24"/>
          <w:szCs w:val="24"/>
        </w:rPr>
        <w:t>демонстрационные листы (плакаты).</w:t>
      </w:r>
    </w:p>
    <w:p w:rsidR="00AF665A" w:rsidRPr="002D495D" w:rsidRDefault="00AF665A" w:rsidP="00AF665A">
      <w:pPr>
        <w:spacing w:after="0" w:line="240" w:lineRule="auto"/>
        <w:ind w:firstLine="720"/>
        <w:jc w:val="both"/>
        <w:rPr>
          <w:rFonts w:ascii="Times New Roman" w:hAnsi="Times New Roman" w:cs="Times New Roman"/>
          <w:color w:val="000000"/>
          <w:sz w:val="24"/>
          <w:szCs w:val="24"/>
          <w:lang w:val="ru-RU"/>
        </w:rPr>
      </w:pPr>
      <w:r w:rsidRPr="002D495D">
        <w:rPr>
          <w:rFonts w:ascii="Times New Roman" w:hAnsi="Times New Roman" w:cs="Times New Roman"/>
          <w:color w:val="000000"/>
          <w:sz w:val="24"/>
          <w:szCs w:val="24"/>
          <w:lang w:val="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AF665A" w:rsidRPr="002D495D" w:rsidRDefault="00AF665A" w:rsidP="00AF665A">
      <w:pPr>
        <w:spacing w:after="0" w:line="240" w:lineRule="auto"/>
        <w:ind w:firstLine="720"/>
        <w:jc w:val="both"/>
        <w:rPr>
          <w:rFonts w:ascii="Times New Roman" w:hAnsi="Times New Roman" w:cs="Times New Roman"/>
          <w:color w:val="000000"/>
          <w:sz w:val="24"/>
          <w:szCs w:val="24"/>
          <w:lang w:val="ru-RU"/>
        </w:rPr>
      </w:pPr>
      <w:r w:rsidRPr="002D495D">
        <w:rPr>
          <w:rFonts w:ascii="Times New Roman" w:hAnsi="Times New Roman" w:cs="Times New Roman"/>
          <w:color w:val="000000"/>
          <w:sz w:val="24"/>
          <w:szCs w:val="24"/>
          <w:lang w:val="ru-RU"/>
        </w:rPr>
        <w:t>Демонстрационные листы в виде схем, графиков, фотографий, диаграмм</w:t>
      </w:r>
      <w:r w:rsidRPr="002D495D">
        <w:rPr>
          <w:rFonts w:ascii="Times New Roman" w:hAnsi="Times New Roman" w:cs="Times New Roman"/>
          <w:b/>
          <w:color w:val="000000"/>
          <w:sz w:val="24"/>
          <w:szCs w:val="24"/>
          <w:lang w:val="ru-RU"/>
        </w:rPr>
        <w:t xml:space="preserve"> </w:t>
      </w:r>
      <w:r w:rsidRPr="002D495D">
        <w:rPr>
          <w:rFonts w:ascii="Times New Roman" w:hAnsi="Times New Roman" w:cs="Times New Roman"/>
          <w:color w:val="000000"/>
          <w:sz w:val="24"/>
          <w:szCs w:val="24"/>
          <w:lang w:val="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AF665A" w:rsidRPr="001320D7" w:rsidRDefault="00AF665A" w:rsidP="00AF665A">
      <w:pPr>
        <w:pStyle w:val="aa"/>
        <w:ind w:firstLine="720"/>
        <w:rPr>
          <w:color w:val="000000"/>
          <w:lang w:val="ru-RU"/>
        </w:rPr>
      </w:pPr>
      <w:r w:rsidRPr="001320D7">
        <w:rPr>
          <w:color w:val="000000"/>
          <w:lang w:val="ru-RU"/>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работы должен составлять </w:t>
      </w:r>
      <w:r w:rsidRPr="002D495D">
        <w:rPr>
          <w:color w:val="000000"/>
          <w:lang w:val="ru-RU"/>
        </w:rPr>
        <w:t>25-30</w:t>
      </w:r>
      <w:r w:rsidRPr="001320D7">
        <w:rPr>
          <w:color w:val="000000"/>
          <w:lang w:val="ru-RU"/>
        </w:rPr>
        <w:t xml:space="preserve"> листов (страниц) текста. Текст должен быть выполнен на русском языке. </w:t>
      </w:r>
    </w:p>
    <w:p w:rsidR="00AF665A" w:rsidRPr="00DB252E" w:rsidRDefault="00AF665A" w:rsidP="00AF665A">
      <w:pPr>
        <w:rPr>
          <w:lang w:val="ru-RU"/>
        </w:rPr>
      </w:pPr>
    </w:p>
    <w:p w:rsidR="00092ED8" w:rsidRPr="00AF665A" w:rsidRDefault="00092ED8">
      <w:pPr>
        <w:rPr>
          <w:lang w:val="ru-RU"/>
        </w:rPr>
      </w:pPr>
    </w:p>
    <w:sectPr w:rsidR="00092ED8" w:rsidRPr="00AF665A" w:rsidSect="00092ED8">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6B3"/>
    <w:multiLevelType w:val="hybridMultilevel"/>
    <w:tmpl w:val="28442B0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570094"/>
    <w:multiLevelType w:val="hybridMultilevel"/>
    <w:tmpl w:val="A69A090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791324"/>
    <w:multiLevelType w:val="singleLevel"/>
    <w:tmpl w:val="FD228892"/>
    <w:lvl w:ilvl="0">
      <w:start w:val="1"/>
      <w:numFmt w:val="bullet"/>
      <w:lvlText w:val="-"/>
      <w:lvlJc w:val="left"/>
      <w:pPr>
        <w:tabs>
          <w:tab w:val="num" w:pos="1080"/>
        </w:tabs>
        <w:ind w:left="1080" w:hanging="360"/>
      </w:pPr>
    </w:lvl>
  </w:abstractNum>
  <w:abstractNum w:abstractNumId="3">
    <w:nsid w:val="07F15D7D"/>
    <w:multiLevelType w:val="hybridMultilevel"/>
    <w:tmpl w:val="9AE608F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743443"/>
    <w:multiLevelType w:val="hybridMultilevel"/>
    <w:tmpl w:val="5A944684"/>
    <w:lvl w:ilvl="0" w:tplc="BF1E9278">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4C03BD"/>
    <w:multiLevelType w:val="hybridMultilevel"/>
    <w:tmpl w:val="3788D004"/>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BE44F98"/>
    <w:multiLevelType w:val="hybridMultilevel"/>
    <w:tmpl w:val="5504CA8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525171"/>
    <w:multiLevelType w:val="hybridMultilevel"/>
    <w:tmpl w:val="2C004DB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302594E"/>
    <w:multiLevelType w:val="hybridMultilevel"/>
    <w:tmpl w:val="BABEAF5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23799"/>
    <w:multiLevelType w:val="hybridMultilevel"/>
    <w:tmpl w:val="4F944A2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7A2BBB"/>
    <w:multiLevelType w:val="hybridMultilevel"/>
    <w:tmpl w:val="CD2CC64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11662D"/>
    <w:multiLevelType w:val="hybridMultilevel"/>
    <w:tmpl w:val="55EEDD1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F75D2F"/>
    <w:multiLevelType w:val="hybridMultilevel"/>
    <w:tmpl w:val="21A661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F0765C"/>
    <w:multiLevelType w:val="hybridMultilevel"/>
    <w:tmpl w:val="F2ECCEE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265B06"/>
    <w:multiLevelType w:val="hybridMultilevel"/>
    <w:tmpl w:val="93F4720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0C0301"/>
    <w:multiLevelType w:val="hybridMultilevel"/>
    <w:tmpl w:val="EDC6806C"/>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2C1D14F4"/>
    <w:multiLevelType w:val="hybridMultilevel"/>
    <w:tmpl w:val="EE4C9858"/>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2D7A501A"/>
    <w:multiLevelType w:val="hybridMultilevel"/>
    <w:tmpl w:val="6EF65E5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F7C7251"/>
    <w:multiLevelType w:val="hybridMultilevel"/>
    <w:tmpl w:val="9A48491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E67BE3"/>
    <w:multiLevelType w:val="hybridMultilevel"/>
    <w:tmpl w:val="FCB0A8A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0A7473"/>
    <w:multiLevelType w:val="hybridMultilevel"/>
    <w:tmpl w:val="7A0C9A9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376438"/>
    <w:multiLevelType w:val="hybridMultilevel"/>
    <w:tmpl w:val="F76EFE2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D842D02"/>
    <w:multiLevelType w:val="hybridMultilevel"/>
    <w:tmpl w:val="CD0836D0"/>
    <w:lvl w:ilvl="0" w:tplc="BF1E9278">
      <w:start w:val="1"/>
      <w:numFmt w:val="decimal"/>
      <w:lvlText w:val="%1."/>
      <w:lvlJc w:val="left"/>
      <w:pPr>
        <w:ind w:left="360" w:hanging="360"/>
      </w:pPr>
      <w:rPr>
        <w:sz w:val="24"/>
        <w:szCs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5">
    <w:nsid w:val="3FF13631"/>
    <w:multiLevelType w:val="hybridMultilevel"/>
    <w:tmpl w:val="6682F62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CC7D81"/>
    <w:multiLevelType w:val="hybridMultilevel"/>
    <w:tmpl w:val="02F491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0379F6"/>
    <w:multiLevelType w:val="hybridMultilevel"/>
    <w:tmpl w:val="61E0488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2776F1"/>
    <w:multiLevelType w:val="hybridMultilevel"/>
    <w:tmpl w:val="BA06FC4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7456A9B"/>
    <w:multiLevelType w:val="hybridMultilevel"/>
    <w:tmpl w:val="95E26308"/>
    <w:lvl w:ilvl="0" w:tplc="D3A02D1A">
      <w:start w:val="2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7B479DB"/>
    <w:multiLevelType w:val="hybridMultilevel"/>
    <w:tmpl w:val="0F7668A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7D205E5"/>
    <w:multiLevelType w:val="hybridMultilevel"/>
    <w:tmpl w:val="A9163E3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9B5A85"/>
    <w:multiLevelType w:val="hybridMultilevel"/>
    <w:tmpl w:val="DD883FC0"/>
    <w:lvl w:ilvl="0" w:tplc="04190017">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CAD5425"/>
    <w:multiLevelType w:val="hybridMultilevel"/>
    <w:tmpl w:val="C53635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A10DA"/>
    <w:multiLevelType w:val="hybridMultilevel"/>
    <w:tmpl w:val="67766F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AB7D63"/>
    <w:multiLevelType w:val="hybridMultilevel"/>
    <w:tmpl w:val="2C004DB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5B0D5295"/>
    <w:multiLevelType w:val="hybridMultilevel"/>
    <w:tmpl w:val="D59C3E5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F9C1D29"/>
    <w:multiLevelType w:val="hybridMultilevel"/>
    <w:tmpl w:val="BC4088E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0B4279"/>
    <w:multiLevelType w:val="hybridMultilevel"/>
    <w:tmpl w:val="9C9C9F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447E57"/>
    <w:multiLevelType w:val="hybridMultilevel"/>
    <w:tmpl w:val="4642E04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0074F5"/>
    <w:multiLevelType w:val="hybridMultilevel"/>
    <w:tmpl w:val="6B5C04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776D9C"/>
    <w:multiLevelType w:val="hybridMultilevel"/>
    <w:tmpl w:val="862CD0FE"/>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1E47EA9"/>
    <w:multiLevelType w:val="hybridMultilevel"/>
    <w:tmpl w:val="B8F076FE"/>
    <w:lvl w:ilvl="0" w:tplc="04190017">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781F203D"/>
    <w:multiLevelType w:val="hybridMultilevel"/>
    <w:tmpl w:val="E500ECD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864642C"/>
    <w:multiLevelType w:val="hybridMultilevel"/>
    <w:tmpl w:val="80CC7E5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8954CCD"/>
    <w:multiLevelType w:val="hybridMultilevel"/>
    <w:tmpl w:val="50F6411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A184F84"/>
    <w:multiLevelType w:val="hybridMultilevel"/>
    <w:tmpl w:val="616016F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5"/>
  </w:num>
  <w:num w:numId="2">
    <w:abstractNumId w:val="36"/>
  </w:num>
  <w:num w:numId="3">
    <w:abstractNumId w:val="6"/>
  </w:num>
  <w:num w:numId="4">
    <w:abstractNumId w:val="31"/>
  </w:num>
  <w:num w:numId="5">
    <w:abstractNumId w:val="47"/>
  </w:num>
  <w:num w:numId="6">
    <w:abstractNumId w:val="13"/>
  </w:num>
  <w:num w:numId="7">
    <w:abstractNumId w:val="8"/>
  </w:num>
  <w:num w:numId="8">
    <w:abstractNumId w:val="0"/>
  </w:num>
  <w:num w:numId="9">
    <w:abstractNumId w:val="38"/>
  </w:num>
  <w:num w:numId="10">
    <w:abstractNumId w:val="41"/>
  </w:num>
  <w:num w:numId="11">
    <w:abstractNumId w:val="3"/>
  </w:num>
  <w:num w:numId="12">
    <w:abstractNumId w:val="25"/>
  </w:num>
  <w:num w:numId="13">
    <w:abstractNumId w:val="18"/>
  </w:num>
  <w:num w:numId="14">
    <w:abstractNumId w:val="17"/>
  </w:num>
  <w:num w:numId="15">
    <w:abstractNumId w:val="9"/>
  </w:num>
  <w:num w:numId="16">
    <w:abstractNumId w:val="11"/>
  </w:num>
  <w:num w:numId="17">
    <w:abstractNumId w:val="19"/>
  </w:num>
  <w:num w:numId="18">
    <w:abstractNumId w:val="48"/>
  </w:num>
  <w:num w:numId="19">
    <w:abstractNumId w:val="14"/>
  </w:num>
  <w:num w:numId="20">
    <w:abstractNumId w:val="27"/>
  </w:num>
  <w:num w:numId="21">
    <w:abstractNumId w:val="49"/>
  </w:num>
  <w:num w:numId="22">
    <w:abstractNumId w:val="10"/>
  </w:num>
  <w:num w:numId="23">
    <w:abstractNumId w:val="43"/>
  </w:num>
  <w:num w:numId="24">
    <w:abstractNumId w:val="15"/>
  </w:num>
  <w:num w:numId="25">
    <w:abstractNumId w:val="16"/>
  </w:num>
  <w:num w:numId="26">
    <w:abstractNumId w:val="5"/>
  </w:num>
  <w:num w:numId="27">
    <w:abstractNumId w:val="44"/>
  </w:num>
  <w:num w:numId="28">
    <w:abstractNumId w:val="37"/>
  </w:num>
  <w:num w:numId="29">
    <w:abstractNumId w:val="46"/>
  </w:num>
  <w:num w:numId="30">
    <w:abstractNumId w:val="34"/>
  </w:num>
  <w:num w:numId="31">
    <w:abstractNumId w:val="30"/>
  </w:num>
  <w:num w:numId="32">
    <w:abstractNumId w:val="20"/>
  </w:num>
  <w:num w:numId="33">
    <w:abstractNumId w:val="23"/>
  </w:num>
  <w:num w:numId="34">
    <w:abstractNumId w:val="42"/>
  </w:num>
  <w:num w:numId="35">
    <w:abstractNumId w:val="40"/>
  </w:num>
  <w:num w:numId="36">
    <w:abstractNumId w:val="12"/>
  </w:num>
  <w:num w:numId="37">
    <w:abstractNumId w:val="26"/>
  </w:num>
  <w:num w:numId="38">
    <w:abstractNumId w:val="28"/>
  </w:num>
  <w:num w:numId="39">
    <w:abstractNumId w:val="32"/>
  </w:num>
  <w:num w:numId="40">
    <w:abstractNumId w:val="1"/>
  </w:num>
  <w:num w:numId="41">
    <w:abstractNumId w:val="7"/>
  </w:num>
  <w:num w:numId="42">
    <w:abstractNumId w:val="35"/>
  </w:num>
  <w:num w:numId="43">
    <w:abstractNumId w:val="29"/>
  </w:num>
  <w:num w:numId="44">
    <w:abstractNumId w:val="33"/>
  </w:num>
  <w:num w:numId="45">
    <w:abstractNumId w:val="4"/>
  </w:num>
  <w:num w:numId="46">
    <w:abstractNumId w:val="24"/>
  </w:num>
  <w:num w:numId="47">
    <w:abstractNumId w:val="39"/>
  </w:num>
  <w:num w:numId="48">
    <w:abstractNumId w:val="2"/>
  </w:num>
  <w:num w:numId="49">
    <w:abstractNumId w:val="21"/>
  </w:num>
  <w:num w:numId="5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92ED8"/>
    <w:rsid w:val="001F0BC7"/>
    <w:rsid w:val="004E42D7"/>
    <w:rsid w:val="00854F85"/>
    <w:rsid w:val="00AF665A"/>
    <w:rsid w:val="00B90E21"/>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D8"/>
  </w:style>
  <w:style w:type="paragraph" w:styleId="1">
    <w:name w:val="heading 1"/>
    <w:basedOn w:val="a"/>
    <w:next w:val="a"/>
    <w:link w:val="10"/>
    <w:qFormat/>
    <w:rsid w:val="00AF665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F665A"/>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AF665A"/>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paragraph" w:styleId="6">
    <w:name w:val="heading 6"/>
    <w:basedOn w:val="a"/>
    <w:next w:val="a"/>
    <w:link w:val="60"/>
    <w:uiPriority w:val="9"/>
    <w:semiHidden/>
    <w:unhideWhenUsed/>
    <w:qFormat/>
    <w:rsid w:val="00AF665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F665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F665A"/>
    <w:rPr>
      <w:rFonts w:ascii="Tahoma" w:hAnsi="Tahoma" w:cs="Tahoma"/>
      <w:sz w:val="16"/>
      <w:szCs w:val="16"/>
    </w:rPr>
  </w:style>
  <w:style w:type="character" w:customStyle="1" w:styleId="10">
    <w:name w:val="Заголовок 1 Знак"/>
    <w:basedOn w:val="a0"/>
    <w:link w:val="1"/>
    <w:rsid w:val="00AF665A"/>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F665A"/>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AF665A"/>
    <w:rPr>
      <w:rFonts w:ascii="Cambria" w:eastAsia="Times New Roman" w:hAnsi="Cambria" w:cs="Times New Roman"/>
      <w:b/>
      <w:bCs/>
      <w:sz w:val="26"/>
      <w:szCs w:val="26"/>
      <w:lang w:val="ru-RU" w:eastAsia="ru-RU"/>
    </w:rPr>
  </w:style>
  <w:style w:type="character" w:customStyle="1" w:styleId="60">
    <w:name w:val="Заголовок 6 Знак"/>
    <w:basedOn w:val="a0"/>
    <w:link w:val="6"/>
    <w:uiPriority w:val="9"/>
    <w:semiHidden/>
    <w:rsid w:val="00AF665A"/>
    <w:rPr>
      <w:rFonts w:asciiTheme="majorHAnsi" w:eastAsiaTheme="majorEastAsia" w:hAnsiTheme="majorHAnsi" w:cstheme="majorBidi"/>
      <w:i/>
      <w:iCs/>
      <w:color w:val="243F60" w:themeColor="accent1" w:themeShade="7F"/>
    </w:rPr>
  </w:style>
  <w:style w:type="paragraph" w:styleId="a5">
    <w:name w:val="List Paragraph"/>
    <w:basedOn w:val="a"/>
    <w:qFormat/>
    <w:rsid w:val="00AF665A"/>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AF665A"/>
    <w:rPr>
      <w:rFonts w:ascii="Times New Roman" w:hAnsi="Times New Roman" w:cs="Times New Roman"/>
      <w:sz w:val="10"/>
      <w:szCs w:val="10"/>
    </w:rPr>
  </w:style>
  <w:style w:type="character" w:customStyle="1" w:styleId="FontStyle12">
    <w:name w:val="Font Style12"/>
    <w:rsid w:val="00AF665A"/>
    <w:rPr>
      <w:rFonts w:ascii="Georgia" w:hAnsi="Georgia" w:cs="Georgia"/>
      <w:b/>
      <w:bCs/>
      <w:sz w:val="12"/>
      <w:szCs w:val="12"/>
    </w:rPr>
  </w:style>
  <w:style w:type="character" w:customStyle="1" w:styleId="FontStyle13">
    <w:name w:val="Font Style13"/>
    <w:rsid w:val="00AF665A"/>
    <w:rPr>
      <w:rFonts w:ascii="Times New Roman" w:hAnsi="Times New Roman" w:cs="Times New Roman"/>
      <w:b/>
      <w:bCs/>
      <w:sz w:val="12"/>
      <w:szCs w:val="12"/>
    </w:rPr>
  </w:style>
  <w:style w:type="character" w:customStyle="1" w:styleId="FontStyle14">
    <w:name w:val="Font Style14"/>
    <w:rsid w:val="00AF665A"/>
    <w:rPr>
      <w:rFonts w:ascii="Times New Roman" w:hAnsi="Times New Roman" w:cs="Times New Roman"/>
      <w:b/>
      <w:bCs/>
      <w:sz w:val="14"/>
      <w:szCs w:val="14"/>
    </w:rPr>
  </w:style>
  <w:style w:type="character" w:customStyle="1" w:styleId="FontStyle15">
    <w:name w:val="Font Style15"/>
    <w:rsid w:val="00AF665A"/>
    <w:rPr>
      <w:rFonts w:ascii="Times New Roman" w:hAnsi="Times New Roman" w:cs="Times New Roman"/>
      <w:b/>
      <w:bCs/>
      <w:sz w:val="18"/>
      <w:szCs w:val="18"/>
    </w:rPr>
  </w:style>
  <w:style w:type="character" w:customStyle="1" w:styleId="FontStyle16">
    <w:name w:val="Font Style16"/>
    <w:rsid w:val="00AF665A"/>
    <w:rPr>
      <w:rFonts w:ascii="Times New Roman" w:hAnsi="Times New Roman" w:cs="Times New Roman"/>
      <w:b/>
      <w:bCs/>
      <w:sz w:val="16"/>
      <w:szCs w:val="16"/>
    </w:rPr>
  </w:style>
  <w:style w:type="character" w:customStyle="1" w:styleId="FontStyle17">
    <w:name w:val="Font Style17"/>
    <w:uiPriority w:val="99"/>
    <w:rsid w:val="00AF665A"/>
    <w:rPr>
      <w:rFonts w:ascii="Times New Roman" w:hAnsi="Times New Roman" w:cs="Times New Roman"/>
      <w:b/>
      <w:bCs/>
      <w:sz w:val="16"/>
      <w:szCs w:val="16"/>
    </w:rPr>
  </w:style>
  <w:style w:type="character" w:customStyle="1" w:styleId="FontStyle18">
    <w:name w:val="Font Style18"/>
    <w:rsid w:val="00AF665A"/>
    <w:rPr>
      <w:rFonts w:ascii="Times New Roman" w:hAnsi="Times New Roman" w:cs="Times New Roman"/>
      <w:b/>
      <w:bCs/>
      <w:sz w:val="10"/>
      <w:szCs w:val="10"/>
    </w:rPr>
  </w:style>
  <w:style w:type="character" w:customStyle="1" w:styleId="FontStyle19">
    <w:name w:val="Font Style19"/>
    <w:rsid w:val="00AF665A"/>
    <w:rPr>
      <w:rFonts w:ascii="Times New Roman" w:hAnsi="Times New Roman" w:cs="Times New Roman"/>
      <w:i/>
      <w:iCs/>
      <w:sz w:val="12"/>
      <w:szCs w:val="12"/>
    </w:rPr>
  </w:style>
  <w:style w:type="character" w:customStyle="1" w:styleId="FontStyle20">
    <w:name w:val="Font Style20"/>
    <w:rsid w:val="00AF665A"/>
    <w:rPr>
      <w:rFonts w:ascii="Georgia" w:hAnsi="Georgia" w:cs="Georgia"/>
      <w:sz w:val="12"/>
      <w:szCs w:val="12"/>
    </w:rPr>
  </w:style>
  <w:style w:type="character" w:customStyle="1" w:styleId="FontStyle21">
    <w:name w:val="Font Style21"/>
    <w:rsid w:val="00AF665A"/>
    <w:rPr>
      <w:rFonts w:ascii="Times New Roman" w:hAnsi="Times New Roman" w:cs="Times New Roman"/>
      <w:sz w:val="12"/>
      <w:szCs w:val="12"/>
    </w:rPr>
  </w:style>
  <w:style w:type="character" w:customStyle="1" w:styleId="FontStyle22">
    <w:name w:val="Font Style22"/>
    <w:rsid w:val="00AF665A"/>
    <w:rPr>
      <w:rFonts w:ascii="Times New Roman" w:hAnsi="Times New Roman" w:cs="Times New Roman"/>
      <w:sz w:val="20"/>
      <w:szCs w:val="20"/>
    </w:rPr>
  </w:style>
  <w:style w:type="character" w:customStyle="1" w:styleId="FontStyle23">
    <w:name w:val="Font Style23"/>
    <w:rsid w:val="00AF665A"/>
    <w:rPr>
      <w:rFonts w:ascii="Times New Roman" w:hAnsi="Times New Roman" w:cs="Times New Roman"/>
      <w:b/>
      <w:bCs/>
      <w:sz w:val="12"/>
      <w:szCs w:val="12"/>
    </w:rPr>
  </w:style>
  <w:style w:type="character" w:customStyle="1" w:styleId="FontStyle24">
    <w:name w:val="Font Style24"/>
    <w:rsid w:val="00AF665A"/>
    <w:rPr>
      <w:rFonts w:ascii="Times New Roman" w:hAnsi="Times New Roman" w:cs="Times New Roman"/>
      <w:b/>
      <w:bCs/>
      <w:sz w:val="10"/>
      <w:szCs w:val="10"/>
    </w:rPr>
  </w:style>
  <w:style w:type="character" w:customStyle="1" w:styleId="FontStyle25">
    <w:name w:val="Font Style25"/>
    <w:rsid w:val="00AF665A"/>
    <w:rPr>
      <w:rFonts w:ascii="Times New Roman" w:hAnsi="Times New Roman" w:cs="Times New Roman"/>
      <w:i/>
      <w:iCs/>
      <w:sz w:val="12"/>
      <w:szCs w:val="12"/>
    </w:rPr>
  </w:style>
  <w:style w:type="paragraph" w:customStyle="1" w:styleId="Style9">
    <w:name w:val="Style9"/>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AF665A"/>
    <w:rPr>
      <w:rFonts w:ascii="Times New Roman" w:hAnsi="Times New Roman" w:cs="Times New Roman"/>
      <w:b/>
      <w:bCs/>
      <w:sz w:val="12"/>
      <w:szCs w:val="12"/>
    </w:rPr>
  </w:style>
  <w:style w:type="character" w:customStyle="1" w:styleId="FontStyle27">
    <w:name w:val="Font Style27"/>
    <w:rsid w:val="00AF665A"/>
    <w:rPr>
      <w:rFonts w:ascii="Times New Roman" w:hAnsi="Times New Roman" w:cs="Times New Roman"/>
      <w:b/>
      <w:bCs/>
      <w:sz w:val="10"/>
      <w:szCs w:val="10"/>
    </w:rPr>
  </w:style>
  <w:style w:type="character" w:customStyle="1" w:styleId="FontStyle28">
    <w:name w:val="Font Style28"/>
    <w:rsid w:val="00AF665A"/>
    <w:rPr>
      <w:rFonts w:ascii="Constantia" w:hAnsi="Constantia" w:cs="Constantia"/>
      <w:b/>
      <w:bCs/>
      <w:smallCaps/>
      <w:sz w:val="10"/>
      <w:szCs w:val="10"/>
    </w:rPr>
  </w:style>
  <w:style w:type="character" w:customStyle="1" w:styleId="FontStyle29">
    <w:name w:val="Font Style29"/>
    <w:rsid w:val="00AF665A"/>
    <w:rPr>
      <w:rFonts w:ascii="Times New Roman" w:hAnsi="Times New Roman" w:cs="Times New Roman"/>
      <w:b/>
      <w:bCs/>
      <w:sz w:val="10"/>
      <w:szCs w:val="10"/>
    </w:rPr>
  </w:style>
  <w:style w:type="character" w:customStyle="1" w:styleId="FontStyle30">
    <w:name w:val="Font Style30"/>
    <w:rsid w:val="00AF665A"/>
    <w:rPr>
      <w:rFonts w:ascii="Times New Roman" w:hAnsi="Times New Roman" w:cs="Times New Roman"/>
      <w:b/>
      <w:bCs/>
      <w:sz w:val="10"/>
      <w:szCs w:val="10"/>
    </w:rPr>
  </w:style>
  <w:style w:type="character" w:customStyle="1" w:styleId="FontStyle31">
    <w:name w:val="Font Style31"/>
    <w:rsid w:val="00AF665A"/>
    <w:rPr>
      <w:rFonts w:ascii="Georgia" w:hAnsi="Georgia" w:cs="Georgia"/>
      <w:sz w:val="12"/>
      <w:szCs w:val="12"/>
    </w:rPr>
  </w:style>
  <w:style w:type="character" w:customStyle="1" w:styleId="FontStyle32">
    <w:name w:val="Font Style32"/>
    <w:rsid w:val="00AF665A"/>
    <w:rPr>
      <w:rFonts w:ascii="Times New Roman" w:hAnsi="Times New Roman" w:cs="Times New Roman"/>
      <w:i/>
      <w:iCs/>
      <w:sz w:val="12"/>
      <w:szCs w:val="12"/>
    </w:rPr>
  </w:style>
  <w:style w:type="character" w:customStyle="1" w:styleId="FontStyle33">
    <w:name w:val="Font Style33"/>
    <w:rsid w:val="00AF665A"/>
    <w:rPr>
      <w:rFonts w:ascii="Times New Roman" w:hAnsi="Times New Roman" w:cs="Times New Roman"/>
      <w:b/>
      <w:bCs/>
      <w:sz w:val="12"/>
      <w:szCs w:val="12"/>
    </w:rPr>
  </w:style>
  <w:style w:type="character" w:customStyle="1" w:styleId="FontStyle34">
    <w:name w:val="Font Style34"/>
    <w:rsid w:val="00AF665A"/>
    <w:rPr>
      <w:rFonts w:ascii="Times New Roman" w:hAnsi="Times New Roman" w:cs="Times New Roman"/>
      <w:sz w:val="12"/>
      <w:szCs w:val="12"/>
    </w:rPr>
  </w:style>
  <w:style w:type="character" w:customStyle="1" w:styleId="FontStyle35">
    <w:name w:val="Font Style35"/>
    <w:rsid w:val="00AF665A"/>
    <w:rPr>
      <w:rFonts w:ascii="Times New Roman" w:hAnsi="Times New Roman" w:cs="Times New Roman"/>
      <w:smallCaps/>
      <w:sz w:val="12"/>
      <w:szCs w:val="12"/>
    </w:rPr>
  </w:style>
  <w:style w:type="character" w:customStyle="1" w:styleId="FontStyle36">
    <w:name w:val="Font Style36"/>
    <w:rsid w:val="00AF665A"/>
    <w:rPr>
      <w:rFonts w:ascii="Times New Roman" w:hAnsi="Times New Roman" w:cs="Times New Roman"/>
      <w:sz w:val="12"/>
      <w:szCs w:val="12"/>
    </w:rPr>
  </w:style>
  <w:style w:type="character" w:customStyle="1" w:styleId="FontStyle37">
    <w:name w:val="Font Style37"/>
    <w:rsid w:val="00AF665A"/>
    <w:rPr>
      <w:rFonts w:ascii="Times New Roman" w:hAnsi="Times New Roman" w:cs="Times New Roman"/>
      <w:spacing w:val="10"/>
      <w:sz w:val="12"/>
      <w:szCs w:val="12"/>
    </w:rPr>
  </w:style>
  <w:style w:type="character" w:customStyle="1" w:styleId="FontStyle38">
    <w:name w:val="Font Style38"/>
    <w:rsid w:val="00AF665A"/>
    <w:rPr>
      <w:rFonts w:ascii="Times New Roman" w:hAnsi="Times New Roman" w:cs="Times New Roman"/>
      <w:b/>
      <w:bCs/>
      <w:sz w:val="10"/>
      <w:szCs w:val="10"/>
    </w:rPr>
  </w:style>
  <w:style w:type="character" w:customStyle="1" w:styleId="FontStyle39">
    <w:name w:val="Font Style39"/>
    <w:rsid w:val="00AF665A"/>
    <w:rPr>
      <w:rFonts w:ascii="Times New Roman" w:hAnsi="Times New Roman" w:cs="Times New Roman"/>
      <w:i/>
      <w:iCs/>
      <w:sz w:val="14"/>
      <w:szCs w:val="14"/>
    </w:rPr>
  </w:style>
  <w:style w:type="character" w:customStyle="1" w:styleId="FontStyle40">
    <w:name w:val="Font Style40"/>
    <w:rsid w:val="00AF665A"/>
    <w:rPr>
      <w:rFonts w:ascii="Times New Roman" w:hAnsi="Times New Roman" w:cs="Times New Roman"/>
      <w:i/>
      <w:iCs/>
      <w:sz w:val="12"/>
      <w:szCs w:val="12"/>
    </w:rPr>
  </w:style>
  <w:style w:type="paragraph" w:customStyle="1" w:styleId="Style20">
    <w:name w:val="Style20"/>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AF665A"/>
    <w:rPr>
      <w:rFonts w:ascii="Tahoma" w:hAnsi="Tahoma" w:cs="Tahoma"/>
      <w:sz w:val="22"/>
      <w:szCs w:val="22"/>
    </w:rPr>
  </w:style>
  <w:style w:type="character" w:customStyle="1" w:styleId="FontStyle42">
    <w:name w:val="Font Style42"/>
    <w:rsid w:val="00AF665A"/>
    <w:rPr>
      <w:rFonts w:ascii="Times New Roman" w:hAnsi="Times New Roman" w:cs="Times New Roman"/>
      <w:spacing w:val="-10"/>
      <w:sz w:val="24"/>
      <w:szCs w:val="24"/>
    </w:rPr>
  </w:style>
  <w:style w:type="character" w:customStyle="1" w:styleId="FontStyle43">
    <w:name w:val="Font Style43"/>
    <w:rsid w:val="00AF665A"/>
    <w:rPr>
      <w:rFonts w:ascii="Courier New" w:hAnsi="Courier New" w:cs="Courier New"/>
      <w:b/>
      <w:bCs/>
      <w:i/>
      <w:iCs/>
      <w:sz w:val="12"/>
      <w:szCs w:val="12"/>
    </w:rPr>
  </w:style>
  <w:style w:type="character" w:customStyle="1" w:styleId="FontStyle44">
    <w:name w:val="Font Style44"/>
    <w:rsid w:val="00AF665A"/>
    <w:rPr>
      <w:rFonts w:ascii="Times New Roman" w:hAnsi="Times New Roman" w:cs="Times New Roman"/>
      <w:b/>
      <w:bCs/>
      <w:sz w:val="42"/>
      <w:szCs w:val="42"/>
    </w:rPr>
  </w:style>
  <w:style w:type="paragraph" w:customStyle="1" w:styleId="Style25">
    <w:name w:val="Style25"/>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AF665A"/>
    <w:rPr>
      <w:rFonts w:ascii="Times New Roman" w:hAnsi="Times New Roman" w:cs="Times New Roman"/>
      <w:i/>
      <w:iCs/>
      <w:spacing w:val="10"/>
      <w:sz w:val="16"/>
      <w:szCs w:val="16"/>
    </w:rPr>
  </w:style>
  <w:style w:type="character" w:customStyle="1" w:styleId="FontStyle46">
    <w:name w:val="Font Style46"/>
    <w:rsid w:val="00AF665A"/>
    <w:rPr>
      <w:rFonts w:ascii="Constantia" w:hAnsi="Constantia" w:cs="Constantia"/>
      <w:sz w:val="14"/>
      <w:szCs w:val="14"/>
    </w:rPr>
  </w:style>
  <w:style w:type="character" w:customStyle="1" w:styleId="FontStyle47">
    <w:name w:val="Font Style47"/>
    <w:rsid w:val="00AF665A"/>
    <w:rPr>
      <w:rFonts w:ascii="Times New Roman" w:hAnsi="Times New Roman" w:cs="Times New Roman"/>
      <w:b/>
      <w:bCs/>
      <w:sz w:val="12"/>
      <w:szCs w:val="12"/>
    </w:rPr>
  </w:style>
  <w:style w:type="character" w:customStyle="1" w:styleId="FontStyle48">
    <w:name w:val="Font Style48"/>
    <w:rsid w:val="00AF665A"/>
    <w:rPr>
      <w:rFonts w:ascii="Times New Roman" w:hAnsi="Times New Roman" w:cs="Times New Roman"/>
      <w:b/>
      <w:bCs/>
      <w:spacing w:val="-20"/>
      <w:sz w:val="32"/>
      <w:szCs w:val="32"/>
    </w:rPr>
  </w:style>
  <w:style w:type="character" w:customStyle="1" w:styleId="FontStyle49">
    <w:name w:val="Font Style49"/>
    <w:rsid w:val="00AF665A"/>
    <w:rPr>
      <w:rFonts w:ascii="Times New Roman" w:hAnsi="Times New Roman" w:cs="Times New Roman"/>
      <w:i/>
      <w:iCs/>
      <w:w w:val="50"/>
      <w:sz w:val="42"/>
      <w:szCs w:val="42"/>
    </w:rPr>
  </w:style>
  <w:style w:type="character" w:customStyle="1" w:styleId="FontStyle50">
    <w:name w:val="Font Style50"/>
    <w:rsid w:val="00AF665A"/>
    <w:rPr>
      <w:rFonts w:ascii="Times New Roman" w:hAnsi="Times New Roman" w:cs="Times New Roman"/>
      <w:sz w:val="14"/>
      <w:szCs w:val="14"/>
    </w:rPr>
  </w:style>
  <w:style w:type="character" w:customStyle="1" w:styleId="FontStyle51">
    <w:name w:val="Font Style51"/>
    <w:rsid w:val="00AF665A"/>
    <w:rPr>
      <w:rFonts w:ascii="Times New Roman" w:hAnsi="Times New Roman" w:cs="Times New Roman"/>
      <w:sz w:val="16"/>
      <w:szCs w:val="16"/>
    </w:rPr>
  </w:style>
  <w:style w:type="character" w:customStyle="1" w:styleId="FontStyle52">
    <w:name w:val="Font Style52"/>
    <w:rsid w:val="00AF665A"/>
    <w:rPr>
      <w:rFonts w:ascii="Times New Roman" w:hAnsi="Times New Roman" w:cs="Times New Roman"/>
      <w:b/>
      <w:bCs/>
      <w:sz w:val="10"/>
      <w:szCs w:val="10"/>
    </w:rPr>
  </w:style>
  <w:style w:type="character" w:customStyle="1" w:styleId="FontStyle53">
    <w:name w:val="Font Style53"/>
    <w:rsid w:val="00AF665A"/>
    <w:rPr>
      <w:rFonts w:ascii="Times New Roman" w:hAnsi="Times New Roman" w:cs="Times New Roman"/>
      <w:spacing w:val="-10"/>
      <w:sz w:val="14"/>
      <w:szCs w:val="14"/>
    </w:rPr>
  </w:style>
  <w:style w:type="character" w:customStyle="1" w:styleId="FontStyle54">
    <w:name w:val="Font Style54"/>
    <w:rsid w:val="00AF665A"/>
    <w:rPr>
      <w:rFonts w:ascii="Times New Roman" w:hAnsi="Times New Roman" w:cs="Times New Roman"/>
      <w:sz w:val="22"/>
      <w:szCs w:val="22"/>
    </w:rPr>
  </w:style>
  <w:style w:type="character" w:customStyle="1" w:styleId="FontStyle55">
    <w:name w:val="Font Style55"/>
    <w:rsid w:val="00AF665A"/>
    <w:rPr>
      <w:rFonts w:ascii="Times New Roman" w:hAnsi="Times New Roman" w:cs="Times New Roman"/>
      <w:sz w:val="42"/>
      <w:szCs w:val="42"/>
    </w:rPr>
  </w:style>
  <w:style w:type="character" w:customStyle="1" w:styleId="FontStyle56">
    <w:name w:val="Font Style56"/>
    <w:rsid w:val="00AF665A"/>
    <w:rPr>
      <w:rFonts w:ascii="Times New Roman" w:hAnsi="Times New Roman" w:cs="Times New Roman"/>
      <w:i/>
      <w:iCs/>
      <w:sz w:val="16"/>
      <w:szCs w:val="16"/>
    </w:rPr>
  </w:style>
  <w:style w:type="character" w:customStyle="1" w:styleId="FontStyle57">
    <w:name w:val="Font Style57"/>
    <w:rsid w:val="00AF665A"/>
    <w:rPr>
      <w:rFonts w:ascii="Times New Roman" w:hAnsi="Times New Roman" w:cs="Times New Roman"/>
      <w:sz w:val="20"/>
      <w:szCs w:val="20"/>
    </w:rPr>
  </w:style>
  <w:style w:type="character" w:customStyle="1" w:styleId="FontStyle58">
    <w:name w:val="Font Style58"/>
    <w:rsid w:val="00AF665A"/>
    <w:rPr>
      <w:rFonts w:ascii="Times New Roman" w:hAnsi="Times New Roman" w:cs="Times New Roman"/>
      <w:b/>
      <w:bCs/>
      <w:i/>
      <w:iCs/>
      <w:sz w:val="18"/>
      <w:szCs w:val="18"/>
    </w:rPr>
  </w:style>
  <w:style w:type="character" w:customStyle="1" w:styleId="FontStyle59">
    <w:name w:val="Font Style59"/>
    <w:rsid w:val="00AF665A"/>
    <w:rPr>
      <w:rFonts w:ascii="Times New Roman" w:hAnsi="Times New Roman" w:cs="Times New Roman"/>
      <w:b/>
      <w:bCs/>
      <w:i/>
      <w:iCs/>
      <w:sz w:val="20"/>
      <w:szCs w:val="20"/>
    </w:rPr>
  </w:style>
  <w:style w:type="character" w:customStyle="1" w:styleId="FontStyle60">
    <w:name w:val="Font Style60"/>
    <w:rsid w:val="00AF665A"/>
    <w:rPr>
      <w:rFonts w:ascii="Times New Roman" w:hAnsi="Times New Roman" w:cs="Times New Roman"/>
      <w:b/>
      <w:bCs/>
      <w:i/>
      <w:iCs/>
      <w:sz w:val="18"/>
      <w:szCs w:val="18"/>
    </w:rPr>
  </w:style>
  <w:style w:type="paragraph" w:styleId="a6">
    <w:name w:val="footer"/>
    <w:basedOn w:val="a"/>
    <w:link w:val="a7"/>
    <w:rsid w:val="00AF665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AF665A"/>
    <w:rPr>
      <w:rFonts w:ascii="Times New Roman" w:eastAsia="Times New Roman" w:hAnsi="Times New Roman" w:cs="Times New Roman"/>
      <w:sz w:val="24"/>
      <w:szCs w:val="24"/>
      <w:lang w:val="ru-RU" w:eastAsia="ru-RU"/>
    </w:rPr>
  </w:style>
  <w:style w:type="character" w:styleId="a8">
    <w:name w:val="page number"/>
    <w:basedOn w:val="a0"/>
    <w:rsid w:val="00AF665A"/>
  </w:style>
  <w:style w:type="table" w:styleId="a9">
    <w:name w:val="Table Grid"/>
    <w:basedOn w:val="a1"/>
    <w:uiPriority w:val="59"/>
    <w:rsid w:val="00AF66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AF665A"/>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AF665A"/>
    <w:rPr>
      <w:rFonts w:ascii="Times New Roman" w:hAnsi="Times New Roman" w:cs="Times New Roman"/>
      <w:sz w:val="20"/>
      <w:szCs w:val="20"/>
    </w:rPr>
  </w:style>
  <w:style w:type="paragraph" w:customStyle="1" w:styleId="Style55">
    <w:name w:val="Style55"/>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AF665A"/>
    <w:rPr>
      <w:rFonts w:ascii="Times New Roman" w:hAnsi="Times New Roman" w:cs="Times New Roman"/>
      <w:b/>
      <w:bCs/>
      <w:spacing w:val="-10"/>
      <w:sz w:val="14"/>
      <w:szCs w:val="14"/>
    </w:rPr>
  </w:style>
  <w:style w:type="character" w:customStyle="1" w:styleId="FontStyle276">
    <w:name w:val="Font Style276"/>
    <w:rsid w:val="00AF665A"/>
    <w:rPr>
      <w:rFonts w:ascii="Times New Roman" w:hAnsi="Times New Roman" w:cs="Times New Roman"/>
      <w:b/>
      <w:bCs/>
      <w:sz w:val="20"/>
      <w:szCs w:val="20"/>
    </w:rPr>
  </w:style>
  <w:style w:type="character" w:customStyle="1" w:styleId="FontStyle277">
    <w:name w:val="Font Style277"/>
    <w:rsid w:val="00AF665A"/>
    <w:rPr>
      <w:rFonts w:ascii="Times New Roman" w:hAnsi="Times New Roman" w:cs="Times New Roman"/>
      <w:b/>
      <w:bCs/>
      <w:i/>
      <w:iCs/>
      <w:sz w:val="20"/>
      <w:szCs w:val="20"/>
    </w:rPr>
  </w:style>
  <w:style w:type="character" w:customStyle="1" w:styleId="FontStyle279">
    <w:name w:val="Font Style279"/>
    <w:rsid w:val="00AF665A"/>
    <w:rPr>
      <w:rFonts w:ascii="Georgia" w:hAnsi="Georgia" w:cs="Georgia"/>
      <w:b/>
      <w:bCs/>
      <w:spacing w:val="-10"/>
      <w:sz w:val="10"/>
      <w:szCs w:val="10"/>
    </w:rPr>
  </w:style>
  <w:style w:type="character" w:customStyle="1" w:styleId="FontStyle280">
    <w:name w:val="Font Style280"/>
    <w:rsid w:val="00AF665A"/>
    <w:rPr>
      <w:rFonts w:ascii="Times New Roman" w:hAnsi="Times New Roman" w:cs="Times New Roman"/>
      <w:sz w:val="36"/>
      <w:szCs w:val="36"/>
    </w:rPr>
  </w:style>
  <w:style w:type="character" w:customStyle="1" w:styleId="FontStyle281">
    <w:name w:val="Font Style281"/>
    <w:rsid w:val="00AF665A"/>
    <w:rPr>
      <w:rFonts w:ascii="Times New Roman" w:hAnsi="Times New Roman" w:cs="Times New Roman"/>
      <w:b/>
      <w:bCs/>
      <w:spacing w:val="-10"/>
      <w:sz w:val="12"/>
      <w:szCs w:val="12"/>
    </w:rPr>
  </w:style>
  <w:style w:type="character" w:customStyle="1" w:styleId="FontStyle282">
    <w:name w:val="Font Style282"/>
    <w:rsid w:val="00AF665A"/>
    <w:rPr>
      <w:rFonts w:ascii="Times New Roman" w:hAnsi="Times New Roman" w:cs="Times New Roman"/>
      <w:b/>
      <w:bCs/>
      <w:spacing w:val="-10"/>
      <w:sz w:val="12"/>
      <w:szCs w:val="12"/>
    </w:rPr>
  </w:style>
  <w:style w:type="paragraph" w:customStyle="1" w:styleId="ConsPlusTitle">
    <w:name w:val="ConsPlusTitle"/>
    <w:rsid w:val="00AF665A"/>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AF665A"/>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AF665A"/>
    <w:rPr>
      <w:rFonts w:ascii="Times New Roman" w:eastAsia="Times New Roman" w:hAnsi="Times New Roman" w:cs="Times New Roman"/>
      <w:i/>
      <w:iCs/>
      <w:sz w:val="24"/>
      <w:szCs w:val="24"/>
    </w:rPr>
  </w:style>
  <w:style w:type="character" w:styleId="ac">
    <w:name w:val="Emphasis"/>
    <w:qFormat/>
    <w:rsid w:val="00AF665A"/>
    <w:rPr>
      <w:i/>
      <w:iCs/>
    </w:rPr>
  </w:style>
  <w:style w:type="paragraph" w:styleId="ad">
    <w:name w:val="header"/>
    <w:aliases w:val=" Знак"/>
    <w:basedOn w:val="a"/>
    <w:link w:val="ae"/>
    <w:uiPriority w:val="99"/>
    <w:rsid w:val="00AF665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AF665A"/>
    <w:rPr>
      <w:rFonts w:ascii="Times New Roman" w:eastAsia="Times New Roman" w:hAnsi="Times New Roman" w:cs="Times New Roman"/>
      <w:sz w:val="24"/>
      <w:szCs w:val="24"/>
    </w:rPr>
  </w:style>
  <w:style w:type="character" w:styleId="af">
    <w:name w:val="annotation reference"/>
    <w:rsid w:val="00AF665A"/>
    <w:rPr>
      <w:sz w:val="16"/>
      <w:szCs w:val="16"/>
    </w:rPr>
  </w:style>
  <w:style w:type="paragraph" w:styleId="af0">
    <w:name w:val="annotation text"/>
    <w:basedOn w:val="a"/>
    <w:link w:val="af1"/>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AF665A"/>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AF665A"/>
    <w:rPr>
      <w:b/>
      <w:bCs/>
    </w:rPr>
  </w:style>
  <w:style w:type="character" w:customStyle="1" w:styleId="af3">
    <w:name w:val="Тема примечания Знак"/>
    <w:basedOn w:val="af1"/>
    <w:link w:val="af2"/>
    <w:rsid w:val="00AF665A"/>
    <w:rPr>
      <w:b/>
      <w:bCs/>
    </w:rPr>
  </w:style>
  <w:style w:type="paragraph" w:styleId="af4">
    <w:name w:val="footnote text"/>
    <w:basedOn w:val="a"/>
    <w:link w:val="af5"/>
    <w:rsid w:val="00AF665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AF665A"/>
    <w:rPr>
      <w:rFonts w:ascii="Times New Roman" w:eastAsia="Times New Roman" w:hAnsi="Times New Roman" w:cs="Times New Roman"/>
      <w:sz w:val="20"/>
      <w:szCs w:val="20"/>
      <w:lang w:val="ru-RU" w:eastAsia="ru-RU"/>
    </w:rPr>
  </w:style>
  <w:style w:type="character" w:styleId="af6">
    <w:name w:val="footnote reference"/>
    <w:rsid w:val="00AF665A"/>
    <w:rPr>
      <w:vertAlign w:val="superscript"/>
    </w:rPr>
  </w:style>
  <w:style w:type="paragraph" w:customStyle="1" w:styleId="11">
    <w:name w:val="Обычный1"/>
    <w:rsid w:val="00AF665A"/>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AF665A"/>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AF665A"/>
    <w:rPr>
      <w:rFonts w:ascii="Times New Roman" w:eastAsia="Times New Roman" w:hAnsi="Times New Roman" w:cs="Times New Roman"/>
      <w:sz w:val="24"/>
      <w:szCs w:val="24"/>
    </w:rPr>
  </w:style>
  <w:style w:type="paragraph" w:styleId="24">
    <w:name w:val="Body Text Indent 2"/>
    <w:basedOn w:val="a"/>
    <w:link w:val="25"/>
    <w:rsid w:val="00AF665A"/>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F665A"/>
    <w:rPr>
      <w:rFonts w:ascii="Times New Roman" w:eastAsia="Times New Roman" w:hAnsi="Times New Roman" w:cs="Times New Roman"/>
      <w:sz w:val="24"/>
      <w:szCs w:val="24"/>
    </w:rPr>
  </w:style>
  <w:style w:type="paragraph" w:styleId="af7">
    <w:name w:val="Normal (Web)"/>
    <w:basedOn w:val="a"/>
    <w:rsid w:val="00AF665A"/>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AF665A"/>
    <w:pPr>
      <w:spacing w:before="60" w:after="60" w:line="360" w:lineRule="auto"/>
      <w:ind w:left="567"/>
    </w:pPr>
    <w:rPr>
      <w:rFonts w:ascii="Times New Roman" w:eastAsia="Times New Roman" w:hAnsi="Times New Roman" w:cs="Times New Roman"/>
      <w:b/>
      <w:bCs/>
      <w:sz w:val="20"/>
      <w:szCs w:val="24"/>
    </w:rPr>
  </w:style>
  <w:style w:type="character" w:customStyle="1" w:styleId="af9">
    <w:name w:val="Подзаголовок Знак"/>
    <w:basedOn w:val="a0"/>
    <w:link w:val="af8"/>
    <w:rsid w:val="00AF665A"/>
    <w:rPr>
      <w:rFonts w:ascii="Times New Roman" w:eastAsia="Times New Roman" w:hAnsi="Times New Roman" w:cs="Times New Roman"/>
      <w:b/>
      <w:bCs/>
      <w:sz w:val="20"/>
      <w:szCs w:val="24"/>
    </w:rPr>
  </w:style>
  <w:style w:type="character" w:customStyle="1" w:styleId="apple-converted-space">
    <w:name w:val="apple-converted-space"/>
    <w:basedOn w:val="a0"/>
    <w:rsid w:val="00AF665A"/>
  </w:style>
  <w:style w:type="character" w:customStyle="1" w:styleId="butback">
    <w:name w:val="butback"/>
    <w:basedOn w:val="a0"/>
    <w:rsid w:val="00AF665A"/>
  </w:style>
  <w:style w:type="character" w:customStyle="1" w:styleId="submenu-table">
    <w:name w:val="submenu-table"/>
    <w:basedOn w:val="a0"/>
    <w:rsid w:val="00AF665A"/>
  </w:style>
  <w:style w:type="paragraph" w:styleId="afa">
    <w:name w:val="Title"/>
    <w:basedOn w:val="a"/>
    <w:link w:val="afb"/>
    <w:qFormat/>
    <w:rsid w:val="00AF665A"/>
    <w:pPr>
      <w:spacing w:after="0" w:line="240" w:lineRule="auto"/>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link w:val="afa"/>
    <w:rsid w:val="00AF665A"/>
    <w:rPr>
      <w:rFonts w:ascii="Times New Roman" w:eastAsia="Times New Roman" w:hAnsi="Times New Roman" w:cs="Times New Roman"/>
      <w:b/>
      <w:sz w:val="24"/>
      <w:szCs w:val="20"/>
      <w:lang w:eastAsia="ru-RU"/>
    </w:rPr>
  </w:style>
  <w:style w:type="paragraph" w:styleId="afc">
    <w:name w:val="Body Text"/>
    <w:basedOn w:val="a"/>
    <w:link w:val="afd"/>
    <w:rsid w:val="00AF665A"/>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d">
    <w:name w:val="Основной текст Знак"/>
    <w:basedOn w:val="a0"/>
    <w:link w:val="afc"/>
    <w:rsid w:val="00AF665A"/>
    <w:rPr>
      <w:rFonts w:ascii="Times New Roman" w:eastAsia="Times New Roman" w:hAnsi="Times New Roman" w:cs="Times New Roman"/>
      <w:sz w:val="24"/>
      <w:szCs w:val="24"/>
      <w:lang w:val="ru-RU" w:eastAsia="ru-RU"/>
    </w:rPr>
  </w:style>
  <w:style w:type="paragraph" w:customStyle="1" w:styleId="afe">
    <w:name w:val="Содержимое таблицы"/>
    <w:basedOn w:val="a"/>
    <w:rsid w:val="00AF665A"/>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rsid w:val="00AF665A"/>
    <w:pPr>
      <w:autoSpaceDE w:val="0"/>
      <w:autoSpaceDN w:val="0"/>
      <w:adjustRightInd w:val="0"/>
      <w:spacing w:after="0" w:line="240" w:lineRule="auto"/>
    </w:pPr>
    <w:rPr>
      <w:rFonts w:ascii="Arial" w:eastAsia="Calibri" w:hAnsi="Arial" w:cs="Arial"/>
      <w:color w:val="000000"/>
      <w:sz w:val="24"/>
      <w:szCs w:val="24"/>
      <w:lang w:val="ru-RU"/>
    </w:rPr>
  </w:style>
  <w:style w:type="character" w:styleId="aff">
    <w:name w:val="Hyperlink"/>
    <w:basedOn w:val="a0"/>
    <w:unhideWhenUsed/>
    <w:rsid w:val="00AF665A"/>
    <w:rPr>
      <w:rFonts w:ascii="Arial" w:hAnsi="Arial" w:cs="Arial" w:hint="default"/>
      <w:color w:val="143057"/>
      <w:u w:val="single"/>
    </w:rPr>
  </w:style>
  <w:style w:type="paragraph" w:styleId="HTML">
    <w:name w:val="HTML Preformatted"/>
    <w:basedOn w:val="a"/>
    <w:link w:val="HTML0"/>
    <w:rsid w:val="00AF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AF665A"/>
    <w:rPr>
      <w:rFonts w:ascii="Courier New" w:eastAsia="Times New Roman" w:hAnsi="Courier New" w:cs="Times New Roman"/>
      <w:sz w:val="20"/>
      <w:szCs w:val="20"/>
    </w:rPr>
  </w:style>
  <w:style w:type="character" w:styleId="aff0">
    <w:name w:val="Strong"/>
    <w:basedOn w:val="a0"/>
    <w:uiPriority w:val="22"/>
    <w:qFormat/>
    <w:rsid w:val="00AF665A"/>
    <w:rPr>
      <w:b/>
      <w:bCs/>
    </w:rPr>
  </w:style>
  <w:style w:type="paragraph" w:customStyle="1" w:styleId="26">
    <w:name w:val="Обычный2"/>
    <w:rsid w:val="00AF665A"/>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 w:type="paragraph" w:customStyle="1" w:styleId="aff1">
    <w:name w:val="Таблица"/>
    <w:basedOn w:val="a"/>
    <w:rsid w:val="00AF665A"/>
    <w:pPr>
      <w:spacing w:after="0" w:line="240" w:lineRule="auto"/>
    </w:pPr>
    <w:rPr>
      <w:rFonts w:ascii="Times New Roman" w:eastAsia="Times New Roman" w:hAnsi="Times New Roman" w:cs="Times New Roman"/>
      <w:sz w:val="28"/>
      <w:szCs w:val="24"/>
      <w:lang w:val="ru-RU"/>
    </w:rPr>
  </w:style>
  <w:style w:type="character" w:customStyle="1" w:styleId="TaskNum">
    <w:name w:val="TaskNum Знак"/>
    <w:rsid w:val="00AF665A"/>
    <w:rPr>
      <w:b/>
      <w:sz w:val="26"/>
      <w:szCs w:val="26"/>
      <w:lang w:val="ru-RU" w:eastAsia="en-US" w:bidi="ar-SA"/>
    </w:rPr>
  </w:style>
  <w:style w:type="character" w:styleId="aff2">
    <w:name w:val="FollowedHyperlink"/>
    <w:basedOn w:val="a0"/>
    <w:uiPriority w:val="99"/>
    <w:semiHidden/>
    <w:unhideWhenUsed/>
    <w:rsid w:val="00AF665A"/>
    <w:rPr>
      <w:color w:val="800080" w:themeColor="followedHyperlink"/>
      <w:u w:val="single"/>
    </w:rPr>
  </w:style>
  <w:style w:type="paragraph" w:customStyle="1" w:styleId="12">
    <w:name w:val="Абзац списка1"/>
    <w:basedOn w:val="a"/>
    <w:autoRedefine/>
    <w:rsid w:val="00AF665A"/>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12388</Words>
  <Characters>90753</Characters>
  <Application>Microsoft Office Word</Application>
  <DocSecurity>0</DocSecurity>
  <Lines>756</Lines>
  <Paragraphs>205</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102936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2020-2021_38_03_04-дЭГМб-20_13_plx_Социально-экономическое планирование в муниципальных образованиях</dc:title>
  <dc:creator>FastReport.NET</dc:creator>
  <cp:lastModifiedBy>user335</cp:lastModifiedBy>
  <cp:revision>2</cp:revision>
  <dcterms:created xsi:type="dcterms:W3CDTF">2020-10-28T10:50:00Z</dcterms:created>
  <dcterms:modified xsi:type="dcterms:W3CDTF">2020-10-28T10:50:00Z</dcterms:modified>
</cp:coreProperties>
</file>