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CF" w:rsidRDefault="000313C9">
      <w:pPr>
        <w:rPr>
          <w:sz w:val="0"/>
          <w:szCs w:val="0"/>
        </w:rPr>
      </w:pPr>
      <w:r w:rsidRPr="000313C9">
        <w:rPr>
          <w:noProof/>
          <w:lang w:val="ru-RU" w:eastAsia="ru-RU"/>
        </w:rPr>
        <w:drawing>
          <wp:inline distT="0" distB="0" distL="0" distR="0">
            <wp:extent cx="5941060" cy="8176238"/>
            <wp:effectExtent l="0" t="0" r="0" b="0"/>
            <wp:docPr id="1" name="Рисунок 1" descr="F:\ТИТУЛЬНЫЕ ЛИСТЫ\ГМУ заоч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ЛИСТЫ\ГМУ заочка\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6238"/>
                    </a:xfrm>
                    <a:prstGeom prst="rect">
                      <a:avLst/>
                    </a:prstGeom>
                    <a:noFill/>
                    <a:ln>
                      <a:noFill/>
                    </a:ln>
                  </pic:spPr>
                </pic:pic>
              </a:graphicData>
            </a:graphic>
          </wp:inline>
        </w:drawing>
      </w:r>
    </w:p>
    <w:p w:rsidR="003E1ECF" w:rsidRPr="00AC3255" w:rsidRDefault="00AC3255">
      <w:pPr>
        <w:rPr>
          <w:sz w:val="0"/>
          <w:szCs w:val="0"/>
          <w:lang w:val="ru-RU"/>
        </w:rPr>
      </w:pPr>
      <w:r>
        <w:rPr>
          <w:noProof/>
          <w:lang w:val="ru-RU" w:eastAsia="ru-RU"/>
        </w:rPr>
        <w:lastRenderedPageBreak/>
        <w:drawing>
          <wp:inline distT="0" distB="0" distL="0" distR="0">
            <wp:extent cx="5981700" cy="8353425"/>
            <wp:effectExtent l="0" t="0" r="0" b="0"/>
            <wp:docPr id="2" name="Рисунок 2" descr="C:\Users\HP\Desktop\Титулы\ГМУ\ГМУ_2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Титулы\ГМУ\ГМУ_2лист.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1700" cy="8353425"/>
                    </a:xfrm>
                    <a:prstGeom prst="rect">
                      <a:avLst/>
                    </a:prstGeom>
                    <a:noFill/>
                    <a:ln>
                      <a:noFill/>
                    </a:ln>
                  </pic:spPr>
                </pic:pic>
              </a:graphicData>
            </a:graphic>
          </wp:inline>
        </w:drawing>
      </w:r>
      <w:r w:rsidRPr="00AC3255">
        <w:rPr>
          <w:lang w:val="ru-RU"/>
        </w:rPr>
        <w:br w:type="page"/>
      </w:r>
    </w:p>
    <w:p w:rsidR="00F160FF" w:rsidRDefault="00F160FF">
      <w:pPr>
        <w:rPr>
          <w:lang w:val="ru-RU"/>
        </w:rPr>
      </w:pPr>
    </w:p>
    <w:tbl>
      <w:tblPr>
        <w:tblW w:w="0" w:type="auto"/>
        <w:tblCellMar>
          <w:left w:w="0" w:type="dxa"/>
          <w:right w:w="0" w:type="dxa"/>
        </w:tblCellMar>
        <w:tblLook w:val="04A0"/>
      </w:tblPr>
      <w:tblGrid>
        <w:gridCol w:w="3119"/>
        <w:gridCol w:w="6252"/>
      </w:tblGrid>
      <w:tr w:rsidR="00607385" w:rsidTr="00360F21">
        <w:trPr>
          <w:trHeight w:hRule="exact" w:val="285"/>
        </w:trPr>
        <w:tc>
          <w:tcPr>
            <w:tcW w:w="9370" w:type="dxa"/>
            <w:gridSpan w:val="2"/>
            <w:shd w:val="clear" w:color="000000" w:fill="FFFFFF"/>
            <w:tcMar>
              <w:left w:w="34" w:type="dxa"/>
              <w:right w:w="34" w:type="dxa"/>
            </w:tcMar>
          </w:tcPr>
          <w:p w:rsidR="00607385" w:rsidRDefault="00607385" w:rsidP="00360F21">
            <w:pPr>
              <w:spacing w:after="0" w:line="240" w:lineRule="auto"/>
              <w:rPr>
                <w:sz w:val="24"/>
                <w:szCs w:val="24"/>
              </w:rPr>
            </w:pPr>
            <w:r>
              <w:rPr>
                <w:rFonts w:ascii="Times New Roman" w:hAnsi="Times New Roman" w:cs="Times New Roman"/>
                <w:b/>
                <w:color w:val="000000"/>
                <w:sz w:val="24"/>
                <w:szCs w:val="24"/>
              </w:rPr>
              <w:t>Листактуализациирабочейпрограммы</w:t>
            </w:r>
          </w:p>
        </w:tc>
      </w:tr>
      <w:tr w:rsidR="00607385" w:rsidTr="00360F21">
        <w:trPr>
          <w:trHeight w:hRule="exact" w:val="131"/>
        </w:trPr>
        <w:tc>
          <w:tcPr>
            <w:tcW w:w="3119" w:type="dxa"/>
          </w:tcPr>
          <w:p w:rsidR="00607385" w:rsidRDefault="00607385" w:rsidP="00360F21"/>
        </w:tc>
        <w:tc>
          <w:tcPr>
            <w:tcW w:w="6238" w:type="dxa"/>
          </w:tcPr>
          <w:p w:rsidR="00607385" w:rsidRDefault="00607385" w:rsidP="00360F21"/>
        </w:tc>
      </w:tr>
      <w:tr w:rsid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Default="00607385" w:rsidP="00360F21"/>
        </w:tc>
      </w:tr>
      <w:tr w:rsidR="00607385" w:rsidTr="00360F21">
        <w:trPr>
          <w:trHeight w:hRule="exact" w:val="13"/>
        </w:trPr>
        <w:tc>
          <w:tcPr>
            <w:tcW w:w="3119" w:type="dxa"/>
          </w:tcPr>
          <w:p w:rsidR="00607385" w:rsidRDefault="00607385" w:rsidP="00360F21"/>
        </w:tc>
        <w:tc>
          <w:tcPr>
            <w:tcW w:w="6238" w:type="dxa"/>
          </w:tcPr>
          <w:p w:rsidR="00607385" w:rsidRDefault="00607385" w:rsidP="00360F21"/>
        </w:tc>
      </w:tr>
      <w:tr w:rsid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Default="00607385" w:rsidP="00360F21"/>
        </w:tc>
      </w:tr>
      <w:tr w:rsidR="00607385" w:rsidTr="00360F21">
        <w:trPr>
          <w:trHeight w:hRule="exact" w:val="96"/>
        </w:trPr>
        <w:tc>
          <w:tcPr>
            <w:tcW w:w="3119" w:type="dxa"/>
          </w:tcPr>
          <w:p w:rsidR="00607385" w:rsidRDefault="00607385" w:rsidP="00360F21"/>
        </w:tc>
        <w:tc>
          <w:tcPr>
            <w:tcW w:w="6238" w:type="dxa"/>
          </w:tcPr>
          <w:p w:rsidR="00607385" w:rsidRDefault="00607385" w:rsidP="00360F21"/>
        </w:tc>
      </w:tr>
      <w:tr w:rsidR="00607385" w:rsidRPr="00607385" w:rsidTr="00360F21">
        <w:trPr>
          <w:trHeight w:hRule="exact" w:val="555"/>
        </w:trPr>
        <w:tc>
          <w:tcPr>
            <w:tcW w:w="9370" w:type="dxa"/>
            <w:gridSpan w:val="2"/>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607385" w:rsidRPr="00607385" w:rsidTr="00360F21">
        <w:trPr>
          <w:trHeight w:hRule="exact" w:val="138"/>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3119" w:type="dxa"/>
          </w:tcPr>
          <w:p w:rsidR="00607385" w:rsidRPr="00471D76" w:rsidRDefault="00607385" w:rsidP="00360F21">
            <w:pPr>
              <w:rPr>
                <w:lang w:val="ru-RU"/>
              </w:rPr>
            </w:pPr>
          </w:p>
        </w:tc>
        <w:tc>
          <w:tcPr>
            <w:tcW w:w="6252" w:type="dxa"/>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607385" w:rsidRPr="00607385" w:rsidTr="00360F21">
        <w:trPr>
          <w:trHeight w:hRule="exact" w:val="277"/>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13"/>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96"/>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9370" w:type="dxa"/>
            <w:gridSpan w:val="2"/>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607385" w:rsidRPr="00607385" w:rsidTr="00360F21">
        <w:trPr>
          <w:trHeight w:hRule="exact" w:val="138"/>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3119" w:type="dxa"/>
          </w:tcPr>
          <w:p w:rsidR="00607385" w:rsidRPr="00471D76" w:rsidRDefault="00607385" w:rsidP="00360F21">
            <w:pPr>
              <w:rPr>
                <w:lang w:val="ru-RU"/>
              </w:rPr>
            </w:pPr>
          </w:p>
        </w:tc>
        <w:tc>
          <w:tcPr>
            <w:tcW w:w="6252" w:type="dxa"/>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607385" w:rsidRPr="00607385" w:rsidTr="00360F21">
        <w:trPr>
          <w:trHeight w:hRule="exact" w:val="277"/>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13"/>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96"/>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9370" w:type="dxa"/>
            <w:gridSpan w:val="2"/>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607385" w:rsidRPr="00607385" w:rsidTr="00360F21">
        <w:trPr>
          <w:trHeight w:hRule="exact" w:val="138"/>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3119" w:type="dxa"/>
          </w:tcPr>
          <w:p w:rsidR="00607385" w:rsidRPr="00471D76" w:rsidRDefault="00607385" w:rsidP="00360F21">
            <w:pPr>
              <w:rPr>
                <w:lang w:val="ru-RU"/>
              </w:rPr>
            </w:pPr>
          </w:p>
        </w:tc>
        <w:tc>
          <w:tcPr>
            <w:tcW w:w="6252" w:type="dxa"/>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607385" w:rsidRPr="00607385" w:rsidTr="00360F21">
        <w:trPr>
          <w:trHeight w:hRule="exact" w:val="277"/>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13"/>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96"/>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9370" w:type="dxa"/>
            <w:gridSpan w:val="2"/>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607385" w:rsidRPr="00607385" w:rsidTr="00360F21">
        <w:trPr>
          <w:trHeight w:hRule="exact" w:val="138"/>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3119" w:type="dxa"/>
          </w:tcPr>
          <w:p w:rsidR="00607385" w:rsidRPr="00471D76" w:rsidRDefault="00607385" w:rsidP="00360F21">
            <w:pPr>
              <w:rPr>
                <w:lang w:val="ru-RU"/>
              </w:rPr>
            </w:pPr>
          </w:p>
        </w:tc>
        <w:tc>
          <w:tcPr>
            <w:tcW w:w="6252" w:type="dxa"/>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r w:rsidR="00607385" w:rsidRPr="00607385" w:rsidTr="00360F21">
        <w:trPr>
          <w:trHeight w:hRule="exact" w:val="277"/>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13"/>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14"/>
        </w:trPr>
        <w:tc>
          <w:tcPr>
            <w:tcW w:w="9370" w:type="dxa"/>
            <w:gridSpan w:val="2"/>
            <w:tcBorders>
              <w:top w:val="single" w:sz="8" w:space="0" w:color="000000"/>
            </w:tcBorders>
            <w:shd w:val="clear" w:color="FFFFFF" w:fill="FFFFFF"/>
            <w:tcMar>
              <w:left w:w="4" w:type="dxa"/>
              <w:right w:w="4" w:type="dxa"/>
            </w:tcMar>
          </w:tcPr>
          <w:p w:rsidR="00607385" w:rsidRPr="00471D76" w:rsidRDefault="00607385" w:rsidP="00360F21">
            <w:pPr>
              <w:rPr>
                <w:lang w:val="ru-RU"/>
              </w:rPr>
            </w:pPr>
          </w:p>
        </w:tc>
      </w:tr>
      <w:tr w:rsidR="00607385" w:rsidRPr="00607385" w:rsidTr="00360F21">
        <w:trPr>
          <w:trHeight w:hRule="exact" w:val="96"/>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9370" w:type="dxa"/>
            <w:gridSpan w:val="2"/>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607385" w:rsidRPr="00607385" w:rsidTr="00360F21">
        <w:trPr>
          <w:trHeight w:hRule="exact" w:val="138"/>
        </w:trPr>
        <w:tc>
          <w:tcPr>
            <w:tcW w:w="3119" w:type="dxa"/>
          </w:tcPr>
          <w:p w:rsidR="00607385" w:rsidRPr="00471D76" w:rsidRDefault="00607385" w:rsidP="00360F21">
            <w:pPr>
              <w:rPr>
                <w:lang w:val="ru-RU"/>
              </w:rPr>
            </w:pPr>
          </w:p>
        </w:tc>
        <w:tc>
          <w:tcPr>
            <w:tcW w:w="6238" w:type="dxa"/>
          </w:tcPr>
          <w:p w:rsidR="00607385" w:rsidRPr="00471D76" w:rsidRDefault="00607385" w:rsidP="00360F21">
            <w:pPr>
              <w:rPr>
                <w:lang w:val="ru-RU"/>
              </w:rPr>
            </w:pPr>
          </w:p>
        </w:tc>
      </w:tr>
      <w:tr w:rsidR="00607385" w:rsidRPr="00607385" w:rsidTr="00360F21">
        <w:trPr>
          <w:trHeight w:hRule="exact" w:val="555"/>
        </w:trPr>
        <w:tc>
          <w:tcPr>
            <w:tcW w:w="3119" w:type="dxa"/>
          </w:tcPr>
          <w:p w:rsidR="00607385" w:rsidRPr="00471D76" w:rsidRDefault="00607385" w:rsidP="00360F21">
            <w:pPr>
              <w:rPr>
                <w:lang w:val="ru-RU"/>
              </w:rPr>
            </w:pPr>
          </w:p>
        </w:tc>
        <w:tc>
          <w:tcPr>
            <w:tcW w:w="6252" w:type="dxa"/>
            <w:shd w:val="clear" w:color="000000" w:fill="FFFFFF"/>
            <w:tcMar>
              <w:left w:w="34" w:type="dxa"/>
              <w:right w:w="34" w:type="dxa"/>
            </w:tcMar>
          </w:tcPr>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Протокол от  __ __________ 20__ г.  №  __</w:t>
            </w:r>
          </w:p>
          <w:p w:rsidR="00607385" w:rsidRPr="00471D76" w:rsidRDefault="00607385" w:rsidP="00360F21">
            <w:pPr>
              <w:spacing w:after="0" w:line="240" w:lineRule="auto"/>
              <w:rPr>
                <w:sz w:val="24"/>
                <w:szCs w:val="24"/>
                <w:lang w:val="ru-RU"/>
              </w:rPr>
            </w:pPr>
            <w:r w:rsidRPr="00471D76">
              <w:rPr>
                <w:rFonts w:ascii="Times New Roman" w:hAnsi="Times New Roman" w:cs="Times New Roman"/>
                <w:color w:val="000000"/>
                <w:sz w:val="24"/>
                <w:szCs w:val="24"/>
                <w:lang w:val="ru-RU"/>
              </w:rPr>
              <w:t>Зав. кафедрой  _________________  Н.Р. Балынская</w:t>
            </w:r>
          </w:p>
        </w:tc>
      </w:tr>
    </w:tbl>
    <w:p w:rsidR="00F160FF" w:rsidRDefault="00F160FF">
      <w:pPr>
        <w:rPr>
          <w:lang w:val="ru-RU"/>
        </w:rPr>
      </w:pPr>
      <w:bookmarkStart w:id="0" w:name="_GoBack"/>
      <w:bookmarkEnd w:id="0"/>
      <w:r>
        <w:rPr>
          <w:lang w:val="ru-RU"/>
        </w:rPr>
        <w:br w:type="page"/>
      </w:r>
    </w:p>
    <w:p w:rsidR="003E1ECF" w:rsidRPr="00AC3255" w:rsidRDefault="003E1ECF">
      <w:pPr>
        <w:rPr>
          <w:sz w:val="0"/>
          <w:szCs w:val="0"/>
          <w:lang w:val="ru-RU"/>
        </w:rPr>
      </w:pPr>
    </w:p>
    <w:tbl>
      <w:tblPr>
        <w:tblW w:w="0" w:type="auto"/>
        <w:tblCellMar>
          <w:left w:w="0" w:type="dxa"/>
          <w:right w:w="0" w:type="dxa"/>
        </w:tblCellMar>
        <w:tblLook w:val="04A0"/>
      </w:tblPr>
      <w:tblGrid>
        <w:gridCol w:w="2279"/>
        <w:gridCol w:w="7145"/>
      </w:tblGrid>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1Целиосвоениядисциплины(модуля)</w:t>
            </w:r>
          </w:p>
        </w:tc>
      </w:tr>
      <w:tr w:rsidR="003E1ECF" w:rsidRPr="00AC3255">
        <w:trPr>
          <w:trHeight w:hRule="exact" w:val="136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формированиебазовыхуменийинавыковвобластиэкономическихотношенийвозникающихмеждулюдьмивпроцессетрудовойдеятельности;формированияирегулированиясоциально–трудовыхотношенийсучетомреальныхпроцессов,происходящихврыночныхусловияххозяйствованияимеждународныхстандартовкачестватрудовойжизни.</w:t>
            </w:r>
          </w:p>
        </w:tc>
      </w:tr>
      <w:tr w:rsidR="003E1ECF" w:rsidRPr="00AC3255">
        <w:trPr>
          <w:trHeight w:hRule="exact" w:val="138"/>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rsidRPr="00AC3255">
        <w:trPr>
          <w:trHeight w:hRule="exact" w:val="41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3E1ECF" w:rsidRPr="00607385">
        <w:trPr>
          <w:trHeight w:hRule="exact" w:val="109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ДисциплинаСоциально-трудовыеотношениявходитввариативнуючастьучебногопланаобразовательнойпрограммы.</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Менеджмент</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Экономикаорганизации</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Правоведение</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Социология</w:t>
            </w:r>
          </w:p>
        </w:tc>
      </w:tr>
      <w:tr w:rsidR="003E1ECF" w:rsidRPr="00607385">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3E1ECF" w:rsidRPr="00AC3255">
        <w:trPr>
          <w:trHeight w:hRule="exact" w:val="28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Регулированиетрудагосударственныхимуниципальныхслужащих</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Планированиекарьеры</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Корпоративнаясоциальнаяответственность</w:t>
            </w:r>
          </w:p>
        </w:tc>
      </w:tr>
      <w:tr w:rsidR="003E1ECF" w:rsidRPr="00AC3255">
        <w:trPr>
          <w:trHeight w:hRule="exact" w:val="28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Аттестациягосударственныхимуниципальныхслужащих</w:t>
            </w:r>
          </w:p>
        </w:tc>
      </w:tr>
      <w:tr w:rsidR="003E1ECF" w:rsidRPr="00AC3255">
        <w:trPr>
          <w:trHeight w:hRule="exact" w:val="138"/>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rsidRPr="00607385">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3Компетенцииобучающегося,формируемыеврезультатеосвоения</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дисциплины(модуля)ипланируемыерезультатыобучения</w:t>
            </w:r>
          </w:p>
        </w:tc>
      </w:tr>
      <w:tr w:rsidR="003E1ECF" w:rsidRPr="00607385">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Врезультатеосвоениядисциплины(модуля)«Социально-трудовыеотношения»обучающийсядолженобладатьследующимикомпетенциями:</w:t>
            </w:r>
          </w:p>
        </w:tc>
      </w:tr>
      <w:tr w:rsidR="003E1ECF" w:rsidRPr="00607385">
        <w:trPr>
          <w:trHeight w:hRule="exact" w:val="277"/>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jc w:val="center"/>
              <w:rPr>
                <w:sz w:val="24"/>
                <w:szCs w:val="24"/>
              </w:rPr>
            </w:pPr>
            <w:r>
              <w:rPr>
                <w:rFonts w:ascii="Times New Roman" w:hAnsi="Times New Roman" w:cs="Times New Roman"/>
                <w:color w:val="000000"/>
                <w:sz w:val="24"/>
                <w:szCs w:val="24"/>
              </w:rPr>
              <w:t>Структурный</w:t>
            </w:r>
          </w:p>
          <w:p w:rsidR="003E1ECF" w:rsidRDefault="00AC3255">
            <w:pPr>
              <w:spacing w:after="0" w:line="240" w:lineRule="auto"/>
              <w:jc w:val="center"/>
              <w:rPr>
                <w:sz w:val="24"/>
                <w:szCs w:val="24"/>
              </w:rPr>
            </w:pPr>
            <w:r>
              <w:rPr>
                <w:rFonts w:ascii="Times New Roman" w:hAnsi="Times New Roman" w:cs="Times New Roman"/>
                <w:color w:val="000000"/>
                <w:sz w:val="24"/>
                <w:szCs w:val="24"/>
              </w:rPr>
              <w:t>элемент</w:t>
            </w:r>
          </w:p>
          <w:p w:rsidR="003E1ECF" w:rsidRDefault="00AC3255">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3E1ECF" w:rsidRPr="0060738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ОК-6      способностью работать в коллективе, толерантно воспринимая социальные, этнические, конфессиональные и культурные различия</w:t>
            </w:r>
          </w:p>
        </w:tc>
      </w:tr>
      <w:tr w:rsidR="003E1ECF" w:rsidRPr="00607385" w:rsidTr="00F765FF">
        <w:trPr>
          <w:trHeight w:hRule="exact" w:val="34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Знать</w:t>
            </w:r>
          </w:p>
          <w:p w:rsidR="00F765FF" w:rsidRDefault="00F765FF">
            <w:pPr>
              <w:spacing w:after="0" w:line="240" w:lineRule="auto"/>
              <w:rPr>
                <w:rFonts w:ascii="Times New Roman" w:hAnsi="Times New Roman" w:cs="Times New Roman"/>
                <w:color w:val="000000"/>
                <w:sz w:val="24"/>
                <w:szCs w:val="24"/>
              </w:rPr>
            </w:pPr>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социальные и психологические особенности межгрупповых, организационно-трудовых и внутриличностных конфликтов, институты, принципы, нормы, действие которых призвано обеспечить функционирование общества, взаимоотношения между людьми, обществом и государством</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как 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особенности этнонациональных проблем в российском обществе</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этнические, национальные, расовые и конфессиональные особенности народов мира</w:t>
            </w:r>
          </w:p>
          <w:p w:rsidR="003E1ECF" w:rsidRPr="00F765FF" w:rsidRDefault="00F765FF" w:rsidP="00F765FF">
            <w:pPr>
              <w:rPr>
                <w:lang w:val="ru-RU"/>
              </w:rPr>
            </w:pPr>
            <w:r w:rsidRPr="00F765FF">
              <w:rPr>
                <w:rFonts w:ascii="Times New Roman" w:hAnsi="Times New Roman" w:cs="Times New Roman"/>
                <w:color w:val="000000" w:themeColor="text1"/>
                <w:sz w:val="24"/>
                <w:szCs w:val="24"/>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r>
      <w:tr w:rsidR="003E1ECF" w:rsidRPr="00607385" w:rsidTr="00F765FF">
        <w:trPr>
          <w:trHeight w:hRule="exact" w:val="22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Уметь</w:t>
            </w:r>
          </w:p>
          <w:p w:rsidR="00F765FF" w:rsidRDefault="00F765FF">
            <w:pPr>
              <w:spacing w:after="0" w:line="240" w:lineRule="auto"/>
              <w:rPr>
                <w:rFonts w:ascii="Times New Roman" w:hAnsi="Times New Roman" w:cs="Times New Roman"/>
                <w:color w:val="000000"/>
                <w:sz w:val="24"/>
                <w:szCs w:val="24"/>
              </w:rPr>
            </w:pPr>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адекватно воспринимать и анализировать культурные традиции и обычаи стран и народов</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анализировать процессы, протекающие в различных коллективах</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прогнозировать особенности их развития на основе учета социальных, конфессиональных и культурных различий</w:t>
            </w:r>
          </w:p>
          <w:p w:rsidR="003E1ECF" w:rsidRPr="00F765FF" w:rsidRDefault="00F765FF" w:rsidP="00F765FF">
            <w:pPr>
              <w:rPr>
                <w:lang w:val="ru-RU"/>
              </w:rPr>
            </w:pPr>
            <w:r w:rsidRPr="00F765FF">
              <w:rPr>
                <w:rFonts w:ascii="Times New Roman" w:eastAsia="Times New Roman" w:hAnsi="Times New Roman" w:cs="Times New Roman"/>
                <w:color w:val="000000" w:themeColor="text1"/>
                <w:sz w:val="24"/>
                <w:szCs w:val="24"/>
                <w:lang w:val="ru-RU"/>
              </w:rPr>
              <w:t>-предупреждать и регулировать конфликтные ситуации в межкультурных взаимодействиях</w:t>
            </w:r>
          </w:p>
        </w:tc>
      </w:tr>
      <w:tr w:rsidR="003E1ECF" w:rsidRPr="00607385" w:rsidTr="00F765FF">
        <w:trPr>
          <w:trHeight w:hRule="exact" w:val="326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Владеть</w:t>
            </w:r>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приемами, позволяющими 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навыками вежливого, доброжелательного и толерантного общения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навыками разрешения конфликтов интересов с позиций социальной ответственности. навыками диагностики уровня конфликтогенности общества и угроз безопасности</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навыками адаптации к новым ситуациям с учетом особенностей и возможностей коллектива</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толерантного отношения к представителям других социальных групп</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методами конструктивного решения конфликтных ситуаций в коллективе</w:t>
            </w:r>
          </w:p>
          <w:p w:rsidR="003E1ECF" w:rsidRPr="00F765FF" w:rsidRDefault="00F765FF" w:rsidP="00F765FF">
            <w:pPr>
              <w:rPr>
                <w:lang w:val="ru-RU"/>
              </w:rPr>
            </w:pPr>
            <w:r w:rsidRPr="00F765FF">
              <w:rPr>
                <w:rFonts w:ascii="Times New Roman" w:eastAsia="Times New Roman" w:hAnsi="Times New Roman" w:cs="Times New Roman"/>
                <w:color w:val="000000" w:themeColor="text1"/>
                <w:sz w:val="24"/>
                <w:szCs w:val="24"/>
                <w:lang w:val="ru-RU"/>
              </w:rPr>
              <w:t>приёмами и методами устного и письменного общения с представителями различных культур, учитывая особенности этнического, культурного, конфессионального, социального контекста</w:t>
            </w:r>
          </w:p>
        </w:tc>
      </w:tr>
      <w:tr w:rsidR="003E1ECF" w:rsidRPr="0060738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3E1ECF" w:rsidRPr="00607385" w:rsidTr="00F765FF">
        <w:trPr>
          <w:trHeight w:hRule="exact" w:val="22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spacing w:after="0" w:line="240" w:lineRule="auto"/>
              <w:jc w:val="both"/>
              <w:rPr>
                <w:rFonts w:ascii="Times New Roman" w:eastAsia="Times New Roman" w:hAnsi="Times New Roman" w:cs="Times New Roman"/>
                <w:sz w:val="24"/>
                <w:szCs w:val="24"/>
                <w:lang w:val="ru-RU"/>
              </w:rPr>
            </w:pPr>
            <w:r w:rsidRPr="00F765FF">
              <w:rPr>
                <w:rFonts w:ascii="Times New Roman" w:eastAsia="Times New Roman" w:hAnsi="Times New Roman" w:cs="Times New Roman"/>
                <w:sz w:val="24"/>
                <w:szCs w:val="24"/>
                <w:lang w:val="ru-RU"/>
              </w:rPr>
              <w:t>-сущность и содержание основных понятий, категорий, институтов, правовых статусов субъектов, правоотношений в области  социально-трудовых отношений</w:t>
            </w:r>
          </w:p>
          <w:p w:rsidR="00F765FF" w:rsidRPr="00F765FF" w:rsidRDefault="00F765FF" w:rsidP="00F765FF">
            <w:pPr>
              <w:framePr w:hSpace="180" w:wrap="around" w:vAnchor="text" w:hAnchor="text" w:y="1"/>
              <w:numPr>
                <w:ilvl w:val="0"/>
                <w:numId w:val="32"/>
              </w:numPr>
              <w:spacing w:after="0" w:line="240" w:lineRule="auto"/>
              <w:ind w:left="0" w:firstLine="0"/>
              <w:contextualSpacing/>
              <w:suppressOverlap/>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законодательные и иные нормативные правовые акты, регламентирующие основы построения и функционирования системы социально-трудовых отношений</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-общие принципы анализа и использования нормативных и правовых документов  в области  социально-трудовых отношений</w:t>
            </w:r>
          </w:p>
        </w:tc>
      </w:tr>
      <w:tr w:rsidR="003E1ECF" w:rsidRPr="00607385" w:rsidTr="00F765FF">
        <w:trPr>
          <w:trHeight w:hRule="exact" w:val="24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оперировать юридическими понятиями и категориями, анализировать юридические факты  в области  социально-трудовых отношений </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принимать решения и совершать юридические действия в точном соответствии с законом</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применять и использовать нормативные правовые документы, относящиеся к  области  социально-трудовых отношений </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-самостоятельно интерпретировать нормативные и правовые документы  относящиеся к  области  социально-трудовых отношений</w:t>
            </w:r>
          </w:p>
        </w:tc>
      </w:tr>
      <w:tr w:rsidR="003E1ECF" w:rsidRPr="00607385" w:rsidTr="00F765FF">
        <w:trPr>
          <w:trHeight w:hRule="exact" w:val="24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терминологией законодательства в сфере государственного и муниципального управления в РФ  относящиеся к  области  социально-трудовых отношений</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социологическим мышлением при анализе управленческих процессов  относящиеся к  области  социально-трудовых отношений</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методами регионального анализа для решения проблем размещения хозяйства и развития регионов</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-навыками разрешения конфликт интересов с позиций гражданской и социальной ответственности,  относящихся к  области  социально-трудовых отношений</w:t>
            </w:r>
          </w:p>
        </w:tc>
      </w:tr>
      <w:tr w:rsidR="003E1ECF" w:rsidRPr="00607385">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3E1ECF" w:rsidRPr="00607385" w:rsidTr="00524DEB">
        <w:trPr>
          <w:trHeight w:hRule="exact" w:val="17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особенности профессионального развития личности</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особенности профессионального управления кадрами</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 xml:space="preserve">теоретические основы поведения индивидуумов, групп и организации в целом  </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 xml:space="preserve">закономерности и особенности поведения различных объектов и субъектов управления  </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личностные и социально-психологические основы организационного поведения, способы разрешения конфликтных ситуаций</w:t>
            </w:r>
          </w:p>
          <w:p w:rsidR="003E1ECF" w:rsidRPr="00F765FF" w:rsidRDefault="003E1ECF">
            <w:pPr>
              <w:rPr>
                <w:lang w:val="ru-RU"/>
              </w:rPr>
            </w:pPr>
          </w:p>
        </w:tc>
      </w:tr>
      <w:tr w:rsidR="003E1ECF" w:rsidRPr="00607385" w:rsidTr="00524DEB">
        <w:trPr>
          <w:trHeight w:hRule="exact" w:val="8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524DEB" w:rsidRDefault="00524DEB">
            <w:pPr>
              <w:rPr>
                <w:sz w:val="24"/>
                <w:szCs w:val="24"/>
                <w:lang w:val="ru-RU"/>
              </w:rPr>
            </w:pPr>
            <w:r w:rsidRPr="00524DEB">
              <w:rPr>
                <w:rFonts w:ascii="Times New Roman" w:eastAsia="Times New Roman" w:hAnsi="Times New Roman" w:cs="Times New Roman"/>
                <w:sz w:val="24"/>
                <w:szCs w:val="24"/>
                <w:lang w:val="ru-RU"/>
              </w:rPr>
              <w:t>разрабатывать мероприятия по мотивированию и стимулированию персонала организации</w:t>
            </w:r>
          </w:p>
        </w:tc>
      </w:tr>
      <w:tr w:rsidR="003E1ECF" w:rsidRPr="00607385" w:rsidTr="00524DEB">
        <w:trPr>
          <w:trHeight w:hRule="exact" w:val="1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4DEB" w:rsidRPr="00524DEB" w:rsidRDefault="00524DEB" w:rsidP="00524DEB">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методами, способами и приемами управления персоналом</w:t>
            </w:r>
          </w:p>
          <w:p w:rsidR="003E1ECF" w:rsidRPr="00524DEB" w:rsidRDefault="00524DEB" w:rsidP="00524DEB">
            <w:pPr>
              <w:rPr>
                <w:lang w:val="ru-RU"/>
              </w:rPr>
            </w:pPr>
            <w:r w:rsidRPr="00524DEB">
              <w:rPr>
                <w:rFonts w:ascii="Times New Roman" w:eastAsia="Times New Roman" w:hAnsi="Times New Roman" w:cs="Times New Roman"/>
                <w:sz w:val="24"/>
                <w:szCs w:val="24"/>
                <w:lang w:val="ru-RU"/>
              </w:rPr>
              <w:t>инструментами развития сотрудников через оценку результатов их деятельности и планирование карьеры, обеспечение возможности для повышения образования и роста</w:t>
            </w:r>
          </w:p>
        </w:tc>
      </w:tr>
    </w:tbl>
    <w:p w:rsidR="003E1ECF" w:rsidRPr="00524DEB" w:rsidRDefault="00AC3255">
      <w:pPr>
        <w:rPr>
          <w:sz w:val="0"/>
          <w:szCs w:val="0"/>
          <w:lang w:val="ru-RU"/>
        </w:rPr>
      </w:pPr>
      <w:r w:rsidRPr="00524DEB">
        <w:rPr>
          <w:lang w:val="ru-RU"/>
        </w:rPr>
        <w:br w:type="page"/>
      </w:r>
    </w:p>
    <w:tbl>
      <w:tblPr>
        <w:tblW w:w="0" w:type="auto"/>
        <w:tblCellMar>
          <w:left w:w="0" w:type="dxa"/>
          <w:right w:w="0" w:type="dxa"/>
        </w:tblCellMar>
        <w:tblLook w:val="04A0"/>
      </w:tblPr>
      <w:tblGrid>
        <w:gridCol w:w="1228"/>
        <w:gridCol w:w="2507"/>
        <w:gridCol w:w="625"/>
        <w:gridCol w:w="247"/>
        <w:gridCol w:w="232"/>
        <w:gridCol w:w="479"/>
        <w:gridCol w:w="284"/>
        <w:gridCol w:w="1247"/>
        <w:gridCol w:w="1715"/>
        <w:gridCol w:w="826"/>
      </w:tblGrid>
      <w:tr w:rsidR="003E1ECF" w:rsidRPr="00AC3255">
        <w:trPr>
          <w:trHeight w:hRule="exact" w:val="285"/>
        </w:trPr>
        <w:tc>
          <w:tcPr>
            <w:tcW w:w="710" w:type="dxa"/>
          </w:tcPr>
          <w:p w:rsidR="003E1ECF" w:rsidRPr="00524DEB" w:rsidRDefault="003E1ECF">
            <w:pPr>
              <w:rPr>
                <w:lang w:val="ru-RU"/>
              </w:rPr>
            </w:pPr>
          </w:p>
        </w:tc>
        <w:tc>
          <w:tcPr>
            <w:tcW w:w="9228" w:type="dxa"/>
            <w:gridSpan w:val="9"/>
            <w:shd w:val="clear" w:color="000000" w:fill="FFFFFF"/>
            <w:tcMar>
              <w:left w:w="34" w:type="dxa"/>
              <w:right w:w="34" w:type="dxa"/>
            </w:tcMar>
          </w:tcPr>
          <w:p w:rsidR="003E1ECF" w:rsidRPr="00AC3255" w:rsidRDefault="00AC3255">
            <w:pPr>
              <w:spacing w:after="0" w:line="240" w:lineRule="auto"/>
              <w:jc w:val="both"/>
              <w:rPr>
                <w:sz w:val="24"/>
                <w:szCs w:val="24"/>
                <w:lang w:val="ru-RU"/>
              </w:rPr>
            </w:pPr>
            <w:r w:rsidRPr="00AC3255">
              <w:rPr>
                <w:rFonts w:ascii="Times New Roman" w:hAnsi="Times New Roman" w:cs="Times New Roman"/>
                <w:b/>
                <w:color w:val="000000"/>
                <w:sz w:val="24"/>
                <w:szCs w:val="24"/>
                <w:lang w:val="ru-RU"/>
              </w:rPr>
              <w:t>4.Структура,объёмисодержаниедисциплины(модуля)</w:t>
            </w:r>
          </w:p>
        </w:tc>
      </w:tr>
      <w:tr w:rsidR="003E1ECF" w:rsidRPr="00607385">
        <w:trPr>
          <w:trHeight w:hRule="exact" w:val="3611"/>
        </w:trPr>
        <w:tc>
          <w:tcPr>
            <w:tcW w:w="9937" w:type="dxa"/>
            <w:gridSpan w:val="10"/>
            <w:shd w:val="clear" w:color="000000" w:fill="FFFFFF"/>
            <w:tcMar>
              <w:left w:w="34" w:type="dxa"/>
              <w:right w:w="34" w:type="dxa"/>
            </w:tcMar>
          </w:tcPr>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–контактнаяработа–4,4акад.часов:</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–аудиторная–4акад.часов;</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–внеаудиторная–0,4акад.часов</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–самостоятельнаяработа–135,7акад.часов;</w:t>
            </w:r>
          </w:p>
          <w:p w:rsidR="003E1ECF" w:rsidRPr="00AC3255" w:rsidRDefault="003E1ECF">
            <w:pPr>
              <w:spacing w:after="0" w:line="240" w:lineRule="auto"/>
              <w:jc w:val="both"/>
              <w:rPr>
                <w:sz w:val="24"/>
                <w:szCs w:val="24"/>
                <w:lang w:val="ru-RU"/>
              </w:rPr>
            </w:pPr>
          </w:p>
          <w:p w:rsidR="003E1ECF" w:rsidRPr="00AC3255" w:rsidRDefault="003E1ECF">
            <w:pPr>
              <w:spacing w:after="0" w:line="240" w:lineRule="auto"/>
              <w:jc w:val="both"/>
              <w:rPr>
                <w:sz w:val="24"/>
                <w:szCs w:val="24"/>
                <w:lang w:val="ru-RU"/>
              </w:rPr>
            </w:pP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Формааттестации-зачетсоценкой</w:t>
            </w:r>
          </w:p>
        </w:tc>
      </w:tr>
      <w:tr w:rsidR="003E1ECF" w:rsidRPr="00607385">
        <w:trPr>
          <w:trHeight w:hRule="exact" w:val="138"/>
        </w:trPr>
        <w:tc>
          <w:tcPr>
            <w:tcW w:w="710" w:type="dxa"/>
          </w:tcPr>
          <w:p w:rsidR="003E1ECF" w:rsidRPr="00AC3255" w:rsidRDefault="003E1ECF">
            <w:pPr>
              <w:rPr>
                <w:lang w:val="ru-RU"/>
              </w:rPr>
            </w:pPr>
          </w:p>
        </w:tc>
        <w:tc>
          <w:tcPr>
            <w:tcW w:w="1702" w:type="dxa"/>
          </w:tcPr>
          <w:p w:rsidR="003E1ECF" w:rsidRPr="00AC3255" w:rsidRDefault="003E1ECF">
            <w:pPr>
              <w:rPr>
                <w:lang w:val="ru-RU"/>
              </w:rPr>
            </w:pPr>
          </w:p>
        </w:tc>
        <w:tc>
          <w:tcPr>
            <w:tcW w:w="426" w:type="dxa"/>
          </w:tcPr>
          <w:p w:rsidR="003E1ECF" w:rsidRPr="00AC3255" w:rsidRDefault="003E1ECF">
            <w:pPr>
              <w:rPr>
                <w:lang w:val="ru-RU"/>
              </w:rPr>
            </w:pPr>
          </w:p>
        </w:tc>
        <w:tc>
          <w:tcPr>
            <w:tcW w:w="568" w:type="dxa"/>
          </w:tcPr>
          <w:p w:rsidR="003E1ECF" w:rsidRPr="00AC3255" w:rsidRDefault="003E1ECF">
            <w:pPr>
              <w:rPr>
                <w:lang w:val="ru-RU"/>
              </w:rPr>
            </w:pPr>
          </w:p>
        </w:tc>
        <w:tc>
          <w:tcPr>
            <w:tcW w:w="710" w:type="dxa"/>
          </w:tcPr>
          <w:p w:rsidR="003E1ECF" w:rsidRPr="00AC3255" w:rsidRDefault="003E1ECF">
            <w:pPr>
              <w:rPr>
                <w:lang w:val="ru-RU"/>
              </w:rPr>
            </w:pPr>
          </w:p>
        </w:tc>
        <w:tc>
          <w:tcPr>
            <w:tcW w:w="710" w:type="dxa"/>
          </w:tcPr>
          <w:p w:rsidR="003E1ECF" w:rsidRPr="00AC3255" w:rsidRDefault="003E1ECF">
            <w:pPr>
              <w:rPr>
                <w:lang w:val="ru-RU"/>
              </w:rPr>
            </w:pPr>
          </w:p>
        </w:tc>
        <w:tc>
          <w:tcPr>
            <w:tcW w:w="568" w:type="dxa"/>
          </w:tcPr>
          <w:p w:rsidR="003E1ECF" w:rsidRPr="00AC3255" w:rsidRDefault="003E1ECF">
            <w:pPr>
              <w:rPr>
                <w:lang w:val="ru-RU"/>
              </w:rPr>
            </w:pPr>
          </w:p>
        </w:tc>
        <w:tc>
          <w:tcPr>
            <w:tcW w:w="1560" w:type="dxa"/>
          </w:tcPr>
          <w:p w:rsidR="003E1ECF" w:rsidRPr="00AC3255" w:rsidRDefault="003E1ECF">
            <w:pPr>
              <w:rPr>
                <w:lang w:val="ru-RU"/>
              </w:rPr>
            </w:pPr>
          </w:p>
        </w:tc>
        <w:tc>
          <w:tcPr>
            <w:tcW w:w="1702" w:type="dxa"/>
          </w:tcPr>
          <w:p w:rsidR="003E1ECF" w:rsidRPr="00AC3255" w:rsidRDefault="003E1ECF">
            <w:pPr>
              <w:rPr>
                <w:lang w:val="ru-RU"/>
              </w:rPr>
            </w:pPr>
          </w:p>
        </w:tc>
        <w:tc>
          <w:tcPr>
            <w:tcW w:w="1277" w:type="dxa"/>
          </w:tcPr>
          <w:p w:rsidR="003E1ECF" w:rsidRPr="00AC3255" w:rsidRDefault="003E1ECF">
            <w:pPr>
              <w:rPr>
                <w:lang w:val="ru-RU"/>
              </w:rPr>
            </w:pPr>
          </w:p>
        </w:tc>
      </w:tr>
      <w:tr w:rsidR="003E1EC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Раздел/тема</w:t>
            </w:r>
          </w:p>
          <w:p w:rsidR="003E1ECF" w:rsidRDefault="00AC3255">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Аудиторная</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контактнаяработа</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3E1ECF" w:rsidRDefault="00AC3255">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Форматекущегоконтроляуспеваемостии</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3E1EC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лаб.</w:t>
            </w:r>
          </w:p>
          <w:p w:rsidR="003E1ECF" w:rsidRDefault="00AC3255">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3E1EC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rsidRPr="00AC325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1.Раздел1.«Теоретическиеосновысоциально-трудовыхотношений»</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1.1«Социально-трудовыеотношениявобщейсистемегуманитарныхнаук»</w:t>
            </w:r>
          </w:p>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«Организациятрудаисоциально-трудовыеотношениявобществе»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sidRPr="00AC3255">
              <w:rPr>
                <w:rFonts w:ascii="Times New Roman" w:hAnsi="Times New Roman" w:cs="Times New Roman"/>
                <w:color w:val="000000"/>
                <w:sz w:val="19"/>
                <w:szCs w:val="19"/>
                <w:lang w:val="ru-RU"/>
              </w:rPr>
              <w:t>1.2«Трудовойпотенциалиеговоспроизводство.</w:t>
            </w:r>
            <w:r>
              <w:rPr>
                <w:rFonts w:ascii="Times New Roman" w:hAnsi="Times New Roman" w:cs="Times New Roman"/>
                <w:color w:val="000000"/>
                <w:sz w:val="19"/>
                <w:szCs w:val="19"/>
              </w:rPr>
              <w:t>Уровеньжизни»</w:t>
            </w:r>
          </w:p>
          <w:p w:rsidR="003E1ECF" w:rsidRDefault="00AC3255">
            <w:pPr>
              <w:spacing w:after="0" w:line="240" w:lineRule="auto"/>
              <w:jc w:val="both"/>
              <w:rPr>
                <w:sz w:val="19"/>
                <w:szCs w:val="19"/>
              </w:rPr>
            </w:pPr>
            <w:r>
              <w:rPr>
                <w:rFonts w:ascii="Times New Roman" w:hAnsi="Times New Roman" w:cs="Times New Roman"/>
                <w:color w:val="000000"/>
                <w:sz w:val="19"/>
                <w:szCs w:val="19"/>
              </w:rPr>
              <w:t>«Доходынаселения»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65,7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rsidRPr="00AC325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2.Раздел2.«Социальноепартнерствокакметодправовогорегулированиясоциально-трудовыхотношений»</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2.1«Социальноепартнерство,социальныйконтроль,социальнаязащитавтрудовойсфере»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lastRenderedPageBreak/>
              <w:t>2.2«Коллективныйдоговорорганизациивсистемесоциально-трудовыхотношений»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r>
              <w:rPr>
                <w:rFonts w:ascii="Times New Roman" w:hAnsi="Times New Roman" w:cs="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70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3.итоговыйконтроль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3.1зачетсоценкой</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зачетсоценкой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зао</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ОК-6,ОПК- 1,ПК-2</w:t>
            </w:r>
          </w:p>
        </w:tc>
      </w:tr>
    </w:tbl>
    <w:p w:rsidR="003E1ECF" w:rsidRDefault="00AC3255">
      <w:pPr>
        <w:rPr>
          <w:sz w:val="0"/>
          <w:szCs w:val="0"/>
        </w:rPr>
      </w:pPr>
      <w:r>
        <w:br w:type="page"/>
      </w:r>
    </w:p>
    <w:tbl>
      <w:tblPr>
        <w:tblW w:w="0" w:type="auto"/>
        <w:tblCellMar>
          <w:left w:w="0" w:type="dxa"/>
          <w:right w:w="0" w:type="dxa"/>
        </w:tblCellMar>
        <w:tblLook w:val="04A0"/>
      </w:tblPr>
      <w:tblGrid>
        <w:gridCol w:w="159"/>
        <w:gridCol w:w="179"/>
        <w:gridCol w:w="329"/>
        <w:gridCol w:w="833"/>
        <w:gridCol w:w="5596"/>
        <w:gridCol w:w="361"/>
        <w:gridCol w:w="1758"/>
        <w:gridCol w:w="123"/>
        <w:gridCol w:w="48"/>
        <w:gridCol w:w="38"/>
      </w:tblGrid>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4612"/>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AC3255">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AC3255">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3E1ECF" w:rsidRPr="00AC3255" w:rsidTr="00922BE0">
        <w:trPr>
          <w:trHeight w:hRule="exact" w:val="277"/>
        </w:trPr>
        <w:tc>
          <w:tcPr>
            <w:tcW w:w="9424" w:type="dxa"/>
            <w:gridSpan w:val="10"/>
          </w:tcPr>
          <w:p w:rsidR="003E1ECF" w:rsidRPr="00AC3255" w:rsidRDefault="003E1ECF">
            <w:pPr>
              <w:rPr>
                <w:lang w:val="ru-RU"/>
              </w:rPr>
            </w:pPr>
          </w:p>
        </w:tc>
      </w:tr>
      <w:tr w:rsidR="003E1ECF" w:rsidRPr="00AC3255" w:rsidTr="00922BE0">
        <w:trPr>
          <w:trHeight w:hRule="exact" w:val="285"/>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285"/>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277"/>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3E1ECF" w:rsidTr="00922BE0">
        <w:trPr>
          <w:trHeight w:hRule="exact" w:val="277"/>
        </w:trPr>
        <w:tc>
          <w:tcPr>
            <w:tcW w:w="9424" w:type="dxa"/>
            <w:gridSpan w:val="10"/>
            <w:shd w:val="clear" w:color="000000" w:fill="FFFFFF"/>
            <w:tcMar>
              <w:left w:w="34" w:type="dxa"/>
              <w:right w:w="34" w:type="dxa"/>
            </w:tcMar>
          </w:tcPr>
          <w:p w:rsidR="003E1ECF" w:rsidRDefault="00AC3255" w:rsidP="00E77D46">
            <w:pPr>
              <w:spacing w:after="0" w:line="240" w:lineRule="auto"/>
              <w:jc w:val="both"/>
              <w:rPr>
                <w:sz w:val="24"/>
                <w:szCs w:val="24"/>
              </w:rPr>
            </w:pPr>
            <w:r>
              <w:rPr>
                <w:rFonts w:ascii="Times New Roman" w:hAnsi="Times New Roman" w:cs="Times New Roman"/>
                <w:b/>
                <w:color w:val="000000"/>
                <w:sz w:val="24"/>
                <w:szCs w:val="24"/>
              </w:rPr>
              <w:t>а)Основнаялитература:</w:t>
            </w:r>
          </w:p>
        </w:tc>
      </w:tr>
      <w:tr w:rsidR="003E1ECF" w:rsidRPr="00AC3255" w:rsidTr="00E77D46">
        <w:trPr>
          <w:trHeight w:hRule="exact" w:val="1080"/>
        </w:trPr>
        <w:tc>
          <w:tcPr>
            <w:tcW w:w="9424" w:type="dxa"/>
            <w:gridSpan w:val="10"/>
            <w:shd w:val="clear" w:color="000000" w:fill="FFFFFF"/>
            <w:tcMar>
              <w:left w:w="34" w:type="dxa"/>
              <w:right w:w="34" w:type="dxa"/>
            </w:tcMar>
          </w:tcPr>
          <w:p w:rsidR="003E1ECF" w:rsidRPr="00F160FF" w:rsidRDefault="00AC3255" w:rsidP="00E77D46">
            <w:pPr>
              <w:pStyle w:val="a3"/>
              <w:numPr>
                <w:ilvl w:val="0"/>
                <w:numId w:val="1"/>
              </w:numPr>
              <w:spacing w:after="0" w:line="240" w:lineRule="auto"/>
              <w:ind w:left="0" w:firstLine="0"/>
              <w:jc w:val="both"/>
              <w:rPr>
                <w:sz w:val="24"/>
                <w:szCs w:val="24"/>
              </w:rPr>
            </w:pPr>
            <w:r w:rsidRPr="00AC3255">
              <w:rPr>
                <w:rFonts w:ascii="Times New Roman" w:hAnsi="Times New Roman" w:cs="Times New Roman"/>
                <w:color w:val="000000"/>
                <w:sz w:val="24"/>
                <w:szCs w:val="24"/>
                <w:lang w:val="ru-RU"/>
              </w:rPr>
              <w:t>Социально</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трудовыеотношения</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учеб</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пособие</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Н</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Воловская</w:t>
            </w:r>
            <w:r w:rsidRPr="00F160FF">
              <w:rPr>
                <w:rFonts w:ascii="Times New Roman" w:hAnsi="Times New Roman" w:cs="Times New Roman"/>
                <w:color w:val="000000"/>
                <w:sz w:val="24"/>
                <w:szCs w:val="24"/>
              </w:rPr>
              <w:t>.—3-</w:t>
            </w:r>
            <w:r w:rsidRPr="00AC3255">
              <w:rPr>
                <w:rFonts w:ascii="Times New Roman" w:hAnsi="Times New Roman" w:cs="Times New Roman"/>
                <w:color w:val="000000"/>
                <w:sz w:val="24"/>
                <w:szCs w:val="24"/>
                <w:lang w:val="ru-RU"/>
              </w:rPr>
              <w:t>еизд</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пере</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раб</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идоп</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ИНФРА</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,2018.—185</w:t>
            </w:r>
            <w:r w:rsidRPr="00AC3255">
              <w:rPr>
                <w:rFonts w:ascii="Times New Roman" w:hAnsi="Times New Roman" w:cs="Times New Roman"/>
                <w:color w:val="000000"/>
                <w:sz w:val="24"/>
                <w:szCs w:val="24"/>
                <w:lang w:val="ru-RU"/>
              </w:rPr>
              <w:t>с</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Высшееобразование</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Бакалавриат</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Режимдоступа</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www</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dx</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doi</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org</w:t>
            </w:r>
            <w:r w:rsidRPr="00F160FF">
              <w:rPr>
                <w:rFonts w:ascii="Times New Roman" w:hAnsi="Times New Roman" w:cs="Times New Roman"/>
                <w:color w:val="000000"/>
                <w:sz w:val="24"/>
                <w:szCs w:val="24"/>
              </w:rPr>
              <w:t>/10.12737/20859.</w:t>
            </w:r>
            <w:r w:rsidRPr="00AC3255">
              <w:rPr>
                <w:rFonts w:ascii="Times New Roman" w:hAnsi="Times New Roman" w:cs="Times New Roman"/>
                <w:color w:val="000000"/>
                <w:sz w:val="24"/>
                <w:szCs w:val="24"/>
              </w:rPr>
              <w:t>http</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znanium</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com</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catalog</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product</w:t>
            </w:r>
            <w:r w:rsidRPr="00F160FF">
              <w:rPr>
                <w:rFonts w:ascii="Times New Roman" w:hAnsi="Times New Roman" w:cs="Times New Roman"/>
                <w:color w:val="000000"/>
                <w:sz w:val="24"/>
                <w:szCs w:val="24"/>
              </w:rPr>
              <w:t>/553446</w:t>
            </w:r>
            <w:r w:rsidRPr="00AC3255">
              <w:rPr>
                <w:rFonts w:ascii="Times New Roman" w:hAnsi="Times New Roman" w:cs="Times New Roman"/>
                <w:color w:val="000000"/>
                <w:sz w:val="24"/>
                <w:szCs w:val="24"/>
                <w:lang w:val="ru-RU"/>
              </w:rPr>
              <w:t>свободный</w:t>
            </w:r>
          </w:p>
        </w:tc>
      </w:tr>
      <w:tr w:rsidR="003E1ECF" w:rsidRPr="00AC3255" w:rsidTr="00922BE0">
        <w:trPr>
          <w:trHeight w:hRule="exact" w:val="138"/>
        </w:trPr>
        <w:tc>
          <w:tcPr>
            <w:tcW w:w="9424" w:type="dxa"/>
            <w:gridSpan w:val="10"/>
          </w:tcPr>
          <w:p w:rsidR="003E1ECF" w:rsidRPr="00F160FF" w:rsidRDefault="003E1ECF" w:rsidP="00E77D46">
            <w:pPr>
              <w:spacing w:after="0" w:line="240" w:lineRule="auto"/>
            </w:pP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rsidP="00E77D46">
            <w:pPr>
              <w:spacing w:after="0" w:line="240" w:lineRule="auto"/>
              <w:jc w:val="both"/>
              <w:rPr>
                <w:sz w:val="24"/>
                <w:szCs w:val="24"/>
              </w:rPr>
            </w:pPr>
            <w:r>
              <w:rPr>
                <w:rFonts w:ascii="Times New Roman" w:hAnsi="Times New Roman" w:cs="Times New Roman"/>
                <w:b/>
                <w:color w:val="000000"/>
                <w:sz w:val="24"/>
                <w:szCs w:val="24"/>
              </w:rPr>
              <w:t>б)Дополнительнаялитература:</w:t>
            </w:r>
          </w:p>
        </w:tc>
      </w:tr>
      <w:tr w:rsidR="003E1ECF" w:rsidRPr="00607385" w:rsidTr="00922BE0">
        <w:trPr>
          <w:trHeight w:hRule="exact" w:val="3801"/>
        </w:trPr>
        <w:tc>
          <w:tcPr>
            <w:tcW w:w="9424" w:type="dxa"/>
            <w:gridSpan w:val="10"/>
            <w:shd w:val="clear" w:color="000000" w:fill="FFFFFF"/>
            <w:tcMar>
              <w:left w:w="34" w:type="dxa"/>
              <w:right w:w="34" w:type="dxa"/>
            </w:tcMar>
          </w:tcPr>
          <w:p w:rsidR="00E77D46" w:rsidRPr="00E77D46" w:rsidRDefault="00E77D46" w:rsidP="00E77D46">
            <w:pPr>
              <w:pStyle w:val="a3"/>
              <w:numPr>
                <w:ilvl w:val="0"/>
                <w:numId w:val="66"/>
              </w:numPr>
              <w:spacing w:after="0" w:line="240" w:lineRule="auto"/>
              <w:ind w:left="0" w:firstLine="0"/>
              <w:jc w:val="both"/>
              <w:rPr>
                <w:rFonts w:ascii="Times New Roman" w:hAnsi="Times New Roman" w:cs="Times New Roman"/>
                <w:color w:val="000000"/>
                <w:sz w:val="24"/>
                <w:szCs w:val="24"/>
                <w:lang w:val="ru-RU"/>
              </w:rPr>
            </w:pPr>
            <w:r w:rsidRPr="00E77D46">
              <w:rPr>
                <w:rFonts w:ascii="Times New Roman" w:hAnsi="Times New Roman" w:cs="Times New Roman"/>
                <w:color w:val="000000"/>
                <w:sz w:val="24"/>
                <w:szCs w:val="24"/>
                <w:lang w:val="ru-RU"/>
              </w:rPr>
              <w:t>Балынская, Н. Р. Актуальные проблемы трудового законодательства в сфере защиты соц</w:t>
            </w:r>
            <w:r>
              <w:rPr>
                <w:rFonts w:ascii="Times New Roman" w:hAnsi="Times New Roman" w:cs="Times New Roman"/>
                <w:color w:val="000000"/>
                <w:sz w:val="24"/>
                <w:szCs w:val="24"/>
                <w:lang w:val="ru-RU"/>
              </w:rPr>
              <w:t>иально-трудовых прав работников</w:t>
            </w:r>
            <w:r w:rsidRPr="00E77D46">
              <w:rPr>
                <w:rFonts w:ascii="Times New Roman" w:hAnsi="Times New Roman" w:cs="Times New Roman"/>
                <w:color w:val="000000"/>
                <w:sz w:val="24"/>
                <w:szCs w:val="24"/>
                <w:lang w:val="ru-RU"/>
              </w:rPr>
              <w:t>: учебное пособие / Н. Р. Балынская, Л. М. Рахимова ; МГТУ. - Магнитогорск : МГТУ, 2017. - 1 электрон. опт. диск (CD-ROM). - Загл. с титул. экрана. - URL: https://magtu.informsystema.ru/uploader/fileUpload?name=2883.pdf&amp;show=dcatalogues/1/1134114/2883.pdf&amp;view=true (дата обращения: 25.09.2020). - Макрообъект.</w:t>
            </w:r>
          </w:p>
          <w:p w:rsidR="003E1ECF" w:rsidRPr="00E77D46" w:rsidRDefault="00E77D46" w:rsidP="00E77D46">
            <w:pPr>
              <w:pStyle w:val="a3"/>
              <w:numPr>
                <w:ilvl w:val="0"/>
                <w:numId w:val="66"/>
              </w:numPr>
              <w:spacing w:after="0" w:line="240" w:lineRule="auto"/>
              <w:ind w:left="0" w:firstLine="0"/>
              <w:jc w:val="both"/>
              <w:rPr>
                <w:sz w:val="24"/>
                <w:szCs w:val="24"/>
                <w:lang w:val="ru-RU"/>
              </w:rPr>
            </w:pPr>
            <w:r w:rsidRPr="00E77D46">
              <w:rPr>
                <w:rFonts w:ascii="Times New Roman" w:hAnsi="Times New Roman" w:cs="Times New Roman"/>
                <w:color w:val="000000"/>
                <w:sz w:val="24"/>
                <w:szCs w:val="24"/>
                <w:lang w:val="ru-RU"/>
              </w:rPr>
              <w:t>Балынская, Н. Р. Международное регулирование социально-трудовых отношений : учебное пособие / Н. Р. Балынская, Л. М. Рахимова ; МГТУ. - Магнитогорск : МГТУ, 2017. - 1 электрон. опт. диск (CD-ROM). - Загл. с титул. экрана. - URL: https://magtu.informsystema.ru/uploader/fileUpload?name=3213.pdf&amp;show=dcatalogues/1/1136739/3213.pdf&amp;view=true (дата обращения: 25.09.2020). - Макрообъект</w:t>
            </w:r>
          </w:p>
        </w:tc>
      </w:tr>
      <w:tr w:rsidR="003E1ECF" w:rsidRPr="00607385" w:rsidTr="00E77D46">
        <w:trPr>
          <w:trHeight w:hRule="exact" w:val="80"/>
        </w:trPr>
        <w:tc>
          <w:tcPr>
            <w:tcW w:w="9424" w:type="dxa"/>
            <w:gridSpan w:val="10"/>
          </w:tcPr>
          <w:p w:rsidR="003E1ECF" w:rsidRPr="00E77D46" w:rsidRDefault="003E1ECF">
            <w:pPr>
              <w:rPr>
                <w:lang w:val="ru-RU"/>
              </w:rPr>
            </w:pPr>
          </w:p>
        </w:tc>
      </w:tr>
      <w:tr w:rsidR="00922BE0" w:rsidTr="00E77D46">
        <w:trPr>
          <w:trHeight w:hRule="exact" w:val="421"/>
        </w:trPr>
        <w:tc>
          <w:tcPr>
            <w:tcW w:w="9424" w:type="dxa"/>
            <w:gridSpan w:val="10"/>
            <w:shd w:val="clear" w:color="000000" w:fill="FFFFFF"/>
          </w:tcPr>
          <w:p w:rsidR="00922BE0" w:rsidRPr="00922BE0" w:rsidRDefault="00922BE0" w:rsidP="00922BE0">
            <w:r w:rsidRPr="00922BE0">
              <w:t>в)Методическиеуказания:</w:t>
            </w:r>
          </w:p>
        </w:tc>
      </w:tr>
      <w:tr w:rsidR="00922BE0" w:rsidRPr="00A662FF" w:rsidTr="00E77D46">
        <w:trPr>
          <w:trHeight w:hRule="exact" w:val="721"/>
        </w:trPr>
        <w:tc>
          <w:tcPr>
            <w:tcW w:w="9424" w:type="dxa"/>
            <w:gridSpan w:val="10"/>
            <w:shd w:val="clear" w:color="000000" w:fill="FFFFFF"/>
          </w:tcPr>
          <w:p w:rsidR="00922BE0" w:rsidRPr="000E2CD4" w:rsidRDefault="00922BE0" w:rsidP="00922BE0">
            <w:pPr>
              <w:rPr>
                <w:rFonts w:ascii="Times New Roman" w:hAnsi="Times New Roman" w:cs="Times New Roman"/>
                <w:sz w:val="24"/>
                <w:szCs w:val="24"/>
              </w:rPr>
            </w:pPr>
            <w:r w:rsidRPr="000E2CD4">
              <w:rPr>
                <w:rFonts w:ascii="Times New Roman" w:hAnsi="Times New Roman" w:cs="Times New Roman"/>
                <w:sz w:val="24"/>
                <w:szCs w:val="24"/>
              </w:rPr>
              <w:t>представлены в приложении 3</w:t>
            </w:r>
          </w:p>
        </w:tc>
      </w:tr>
      <w:tr w:rsidR="00922BE0" w:rsidTr="00922BE0">
        <w:trPr>
          <w:trHeight w:hRule="exact" w:val="138"/>
        </w:trPr>
        <w:tc>
          <w:tcPr>
            <w:tcW w:w="316" w:type="dxa"/>
            <w:gridSpan w:val="2"/>
          </w:tcPr>
          <w:p w:rsidR="00922BE0" w:rsidRDefault="00922BE0" w:rsidP="00F765FF"/>
        </w:tc>
        <w:tc>
          <w:tcPr>
            <w:tcW w:w="1238" w:type="dxa"/>
            <w:gridSpan w:val="2"/>
          </w:tcPr>
          <w:p w:rsidR="00922BE0" w:rsidRDefault="00922BE0" w:rsidP="00F765FF"/>
        </w:tc>
        <w:tc>
          <w:tcPr>
            <w:tcW w:w="4671" w:type="dxa"/>
          </w:tcPr>
          <w:p w:rsidR="00922BE0" w:rsidRDefault="00922BE0" w:rsidP="00F765FF"/>
        </w:tc>
        <w:tc>
          <w:tcPr>
            <w:tcW w:w="3113" w:type="dxa"/>
            <w:gridSpan w:val="3"/>
          </w:tcPr>
          <w:p w:rsidR="00922BE0" w:rsidRDefault="00922BE0" w:rsidP="00F765FF"/>
        </w:tc>
        <w:tc>
          <w:tcPr>
            <w:tcW w:w="86" w:type="dxa"/>
            <w:gridSpan w:val="2"/>
          </w:tcPr>
          <w:p w:rsidR="00922BE0" w:rsidRDefault="00922BE0" w:rsidP="00F765FF"/>
        </w:tc>
      </w:tr>
      <w:tr w:rsidR="00922BE0" w:rsidRPr="00607385" w:rsidTr="00F765FF">
        <w:trPr>
          <w:trHeight w:hRule="exact" w:val="285"/>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г)ПрограммноеобеспечениеиИнтернет-ресурсы:</w:t>
            </w:r>
          </w:p>
        </w:tc>
      </w:tr>
      <w:tr w:rsidR="00922BE0" w:rsidRPr="00607385" w:rsidTr="00F765FF">
        <w:trPr>
          <w:trHeight w:hRule="exact" w:val="277"/>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p>
        </w:tc>
      </w:tr>
      <w:tr w:rsidR="00922BE0" w:rsidRPr="00607385" w:rsidTr="00922BE0">
        <w:trPr>
          <w:trHeight w:hRule="exact" w:val="277"/>
        </w:trPr>
        <w:tc>
          <w:tcPr>
            <w:tcW w:w="316" w:type="dxa"/>
            <w:gridSpan w:val="2"/>
          </w:tcPr>
          <w:p w:rsidR="00922BE0" w:rsidRPr="006C5642" w:rsidRDefault="00922BE0" w:rsidP="00F765FF">
            <w:pPr>
              <w:rPr>
                <w:lang w:val="ru-RU"/>
              </w:rPr>
            </w:pPr>
          </w:p>
        </w:tc>
        <w:tc>
          <w:tcPr>
            <w:tcW w:w="1238" w:type="dxa"/>
            <w:gridSpan w:val="2"/>
          </w:tcPr>
          <w:p w:rsidR="00922BE0" w:rsidRPr="006C5642" w:rsidRDefault="00922BE0" w:rsidP="00F765FF">
            <w:pPr>
              <w:rPr>
                <w:lang w:val="ru-RU"/>
              </w:rPr>
            </w:pPr>
          </w:p>
        </w:tc>
        <w:tc>
          <w:tcPr>
            <w:tcW w:w="4671" w:type="dxa"/>
          </w:tcPr>
          <w:p w:rsidR="00922BE0" w:rsidRPr="006C5642" w:rsidRDefault="00922BE0" w:rsidP="00F765FF">
            <w:pPr>
              <w:rPr>
                <w:lang w:val="ru-RU"/>
              </w:rPr>
            </w:pPr>
          </w:p>
        </w:tc>
        <w:tc>
          <w:tcPr>
            <w:tcW w:w="3113" w:type="dxa"/>
            <w:gridSpan w:val="3"/>
          </w:tcPr>
          <w:p w:rsidR="00922BE0" w:rsidRPr="006C5642" w:rsidRDefault="00922BE0" w:rsidP="00F765FF">
            <w:pPr>
              <w:rPr>
                <w:lang w:val="ru-RU"/>
              </w:rPr>
            </w:pPr>
          </w:p>
        </w:tc>
        <w:tc>
          <w:tcPr>
            <w:tcW w:w="86" w:type="dxa"/>
            <w:gridSpan w:val="2"/>
          </w:tcPr>
          <w:p w:rsidR="00922BE0" w:rsidRPr="006C5642" w:rsidRDefault="00922BE0" w:rsidP="00F765FF">
            <w:pPr>
              <w:rPr>
                <w:lang w:val="ru-RU"/>
              </w:rPr>
            </w:pPr>
          </w:p>
        </w:tc>
      </w:tr>
      <w:tr w:rsidR="00922BE0" w:rsidTr="00F765FF">
        <w:trPr>
          <w:trHeight w:hRule="exact" w:val="285"/>
        </w:trPr>
        <w:tc>
          <w:tcPr>
            <w:tcW w:w="9424" w:type="dxa"/>
            <w:gridSpan w:val="10"/>
            <w:shd w:val="clear" w:color="000000" w:fill="FFFFFF"/>
            <w:tcMar>
              <w:left w:w="34" w:type="dxa"/>
              <w:right w:w="34" w:type="dxa"/>
            </w:tcMar>
          </w:tcPr>
          <w:p w:rsidR="00922BE0" w:rsidRDefault="00922BE0" w:rsidP="00F765FF">
            <w:pPr>
              <w:spacing w:after="0" w:line="240" w:lineRule="auto"/>
              <w:ind w:firstLine="756"/>
              <w:jc w:val="both"/>
              <w:rPr>
                <w:sz w:val="24"/>
                <w:szCs w:val="24"/>
              </w:rPr>
            </w:pPr>
            <w:r>
              <w:rPr>
                <w:rFonts w:ascii="Times New Roman" w:hAnsi="Times New Roman" w:cs="Times New Roman"/>
                <w:b/>
                <w:color w:val="000000"/>
                <w:sz w:val="24"/>
                <w:szCs w:val="24"/>
              </w:rPr>
              <w:lastRenderedPageBreak/>
              <w:t>Программноеобеспечение</w:t>
            </w:r>
          </w:p>
        </w:tc>
      </w:tr>
      <w:tr w:rsidR="00922BE0" w:rsidTr="00922BE0">
        <w:trPr>
          <w:trHeight w:hRule="exact" w:val="55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№договора</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86" w:type="dxa"/>
            <w:gridSpan w:val="2"/>
          </w:tcPr>
          <w:p w:rsidR="00922BE0" w:rsidRDefault="00922BE0" w:rsidP="00F765FF"/>
        </w:tc>
      </w:tr>
      <w:tr w:rsidR="00922BE0" w:rsidTr="00922BE0">
        <w:trPr>
          <w:trHeight w:hRule="exact" w:val="818"/>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Д-1227-18от08.10.2018</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11.10.2021</w:t>
            </w:r>
          </w:p>
        </w:tc>
        <w:tc>
          <w:tcPr>
            <w:tcW w:w="86" w:type="dxa"/>
            <w:gridSpan w:val="2"/>
          </w:tcPr>
          <w:p w:rsidR="00922BE0" w:rsidRDefault="00922BE0" w:rsidP="00F765FF"/>
        </w:tc>
      </w:tr>
      <w:tr w:rsidR="00922BE0" w:rsidTr="00922BE0">
        <w:trPr>
          <w:trHeight w:hRule="exact" w:val="826"/>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MSOffice2007Professional</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№135от17.09.2007</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2"/>
          </w:tcPr>
          <w:p w:rsidR="00922BE0" w:rsidRDefault="00922BE0" w:rsidP="00F765FF"/>
        </w:tc>
      </w:tr>
      <w:tr w:rsidR="00922BE0" w:rsidTr="00922BE0">
        <w:trPr>
          <w:trHeight w:hRule="exact" w:val="55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7Zip</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2"/>
          </w:tcPr>
          <w:p w:rsidR="00922BE0" w:rsidRDefault="00922BE0" w:rsidP="00F765FF"/>
        </w:tc>
      </w:tr>
      <w:tr w:rsidR="00922BE0" w:rsidTr="00922BE0">
        <w:trPr>
          <w:trHeight w:hRule="exact" w:val="28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FARManager</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бессрочно</w:t>
            </w:r>
          </w:p>
        </w:tc>
        <w:tc>
          <w:tcPr>
            <w:tcW w:w="86" w:type="dxa"/>
            <w:gridSpan w:val="2"/>
          </w:tcPr>
          <w:p w:rsidR="00922BE0" w:rsidRDefault="00922BE0" w:rsidP="00F765FF"/>
        </w:tc>
      </w:tr>
      <w:tr w:rsidR="00922BE0" w:rsidTr="00922BE0">
        <w:trPr>
          <w:trHeight w:hRule="exact" w:val="138"/>
        </w:trPr>
        <w:tc>
          <w:tcPr>
            <w:tcW w:w="316" w:type="dxa"/>
            <w:gridSpan w:val="2"/>
          </w:tcPr>
          <w:p w:rsidR="00922BE0" w:rsidRDefault="00922BE0" w:rsidP="00F765FF"/>
        </w:tc>
        <w:tc>
          <w:tcPr>
            <w:tcW w:w="1238" w:type="dxa"/>
            <w:gridSpan w:val="2"/>
          </w:tcPr>
          <w:p w:rsidR="00922BE0" w:rsidRDefault="00922BE0" w:rsidP="00F765FF"/>
        </w:tc>
        <w:tc>
          <w:tcPr>
            <w:tcW w:w="4671" w:type="dxa"/>
          </w:tcPr>
          <w:p w:rsidR="00922BE0" w:rsidRDefault="00922BE0" w:rsidP="00F765FF"/>
        </w:tc>
        <w:tc>
          <w:tcPr>
            <w:tcW w:w="3113" w:type="dxa"/>
            <w:gridSpan w:val="3"/>
          </w:tcPr>
          <w:p w:rsidR="00922BE0" w:rsidRDefault="00922BE0" w:rsidP="00F765FF"/>
        </w:tc>
        <w:tc>
          <w:tcPr>
            <w:tcW w:w="86" w:type="dxa"/>
            <w:gridSpan w:val="2"/>
          </w:tcPr>
          <w:p w:rsidR="00922BE0" w:rsidRDefault="00922BE0" w:rsidP="00F765FF"/>
        </w:tc>
      </w:tr>
      <w:tr w:rsidR="00922BE0" w:rsidRPr="00607385" w:rsidTr="00F765FF">
        <w:trPr>
          <w:trHeight w:hRule="exact" w:val="285"/>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922BE0" w:rsidTr="00922BE0">
        <w:trPr>
          <w:trHeight w:hRule="exact" w:val="270"/>
        </w:trPr>
        <w:tc>
          <w:tcPr>
            <w:tcW w:w="316" w:type="dxa"/>
            <w:gridSpan w:val="2"/>
          </w:tcPr>
          <w:p w:rsidR="00922BE0" w:rsidRPr="006C5642" w:rsidRDefault="00922BE0" w:rsidP="00F765FF">
            <w:pPr>
              <w:rPr>
                <w:lang w:val="ru-RU"/>
              </w:rPr>
            </w:pPr>
          </w:p>
        </w:tc>
        <w:tc>
          <w:tcPr>
            <w:tcW w:w="5909"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13"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Ссылка</w:t>
            </w:r>
          </w:p>
        </w:tc>
        <w:tc>
          <w:tcPr>
            <w:tcW w:w="86" w:type="dxa"/>
            <w:gridSpan w:val="2"/>
          </w:tcPr>
          <w:p w:rsidR="00922BE0" w:rsidRDefault="00922BE0" w:rsidP="00F765FF"/>
        </w:tc>
      </w:tr>
      <w:tr w:rsidR="00922BE0" w:rsidTr="00922BE0">
        <w:trPr>
          <w:trHeight w:hRule="exact" w:val="14"/>
        </w:trPr>
        <w:tc>
          <w:tcPr>
            <w:tcW w:w="316" w:type="dxa"/>
            <w:gridSpan w:val="2"/>
          </w:tcPr>
          <w:p w:rsidR="00922BE0" w:rsidRDefault="00922BE0" w:rsidP="00F765FF"/>
        </w:tc>
        <w:tc>
          <w:tcPr>
            <w:tcW w:w="590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1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86" w:type="dxa"/>
            <w:gridSpan w:val="2"/>
          </w:tcPr>
          <w:p w:rsidR="00922BE0" w:rsidRDefault="00922BE0" w:rsidP="00F765FF"/>
        </w:tc>
      </w:tr>
      <w:tr w:rsidR="00922BE0" w:rsidTr="00922BE0">
        <w:trPr>
          <w:trHeight w:hRule="exact" w:val="839"/>
        </w:trPr>
        <w:tc>
          <w:tcPr>
            <w:tcW w:w="316" w:type="dxa"/>
            <w:gridSpan w:val="2"/>
          </w:tcPr>
          <w:p w:rsidR="00922BE0" w:rsidRDefault="00922BE0" w:rsidP="00F765FF"/>
        </w:tc>
        <w:tc>
          <w:tcPr>
            <w:tcW w:w="590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tc>
        <w:tc>
          <w:tcPr>
            <w:tcW w:w="311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tc>
        <w:tc>
          <w:tcPr>
            <w:tcW w:w="86" w:type="dxa"/>
            <w:gridSpan w:val="2"/>
          </w:tcPr>
          <w:p w:rsidR="00922BE0" w:rsidRDefault="00922BE0" w:rsidP="00F765FF"/>
        </w:tc>
      </w:tr>
      <w:tr w:rsidR="00922BE0" w:rsidTr="00922BE0">
        <w:trPr>
          <w:gridBefore w:val="1"/>
          <w:gridAfter w:val="1"/>
          <w:wBefore w:w="150" w:type="dxa"/>
          <w:wAfter w:w="46" w:type="dxa"/>
          <w:trHeight w:hRule="exact" w:val="826"/>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6C5642">
              <w:rPr>
                <w:rFonts w:ascii="Times New Roman" w:hAnsi="Times New Roman" w:cs="Times New Roman"/>
                <w:color w:val="000000"/>
                <w:sz w:val="24"/>
                <w:szCs w:val="24"/>
                <w:lang w:val="ru-RU"/>
              </w:rPr>
              <w:t>)</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URL:https://scholar.google.ru/</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URL:http://window.edu.ru/</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Федеральныйобразовательныйпортал–Экономика.Социология.</w:t>
            </w:r>
            <w:r>
              <w:rPr>
                <w:rFonts w:ascii="Times New Roman" w:hAnsi="Times New Roman" w:cs="Times New Roman"/>
                <w:color w:val="000000"/>
                <w:sz w:val="24"/>
                <w:szCs w:val="24"/>
              </w:rPr>
              <w:t>Менеджмент</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http://ecsocman.hse.ru/</w:t>
            </w:r>
          </w:p>
        </w:tc>
        <w:tc>
          <w:tcPr>
            <w:tcW w:w="40" w:type="dxa"/>
          </w:tcPr>
          <w:p w:rsidR="00922BE0" w:rsidRDefault="00922BE0" w:rsidP="00F765FF"/>
        </w:tc>
      </w:tr>
      <w:tr w:rsidR="00922BE0" w:rsidTr="00922BE0">
        <w:trPr>
          <w:gridBefore w:val="1"/>
          <w:gridAfter w:val="1"/>
          <w:wBefore w:w="150" w:type="dxa"/>
          <w:wAfter w:w="46" w:type="dxa"/>
          <w:trHeight w:hRule="exact" w:val="810"/>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1118BC" w:rsidRDefault="00922BE0" w:rsidP="00F765FF">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1118BC">
              <w:rPr>
                <w:rFonts w:ascii="Times New Roman" w:hAnsi="Times New Roman" w:cs="Times New Roman"/>
                <w:color w:val="000000"/>
                <w:sz w:val="24"/>
                <w:szCs w:val="24"/>
                <w:lang w:val="ru-RU"/>
              </w:rPr>
              <w:t>»</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http://webofscience.com</w:t>
            </w:r>
          </w:p>
        </w:tc>
        <w:tc>
          <w:tcPr>
            <w:tcW w:w="40" w:type="dxa"/>
          </w:tcPr>
          <w:p w:rsidR="00922BE0" w:rsidRDefault="00922BE0" w:rsidP="00F765FF"/>
        </w:tc>
      </w:tr>
      <w:tr w:rsidR="00922BE0" w:rsidTr="00922BE0">
        <w:trPr>
          <w:gridBefore w:val="1"/>
          <w:gridAfter w:val="1"/>
          <w:wBefore w:w="150" w:type="dxa"/>
          <w:wAfter w:w="46" w:type="dxa"/>
          <w:trHeight w:hRule="exact" w:val="1134"/>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1118BC" w:rsidRDefault="00922BE0" w:rsidP="00F765FF">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http://scopus.com</w:t>
            </w:r>
          </w:p>
        </w:tc>
        <w:tc>
          <w:tcPr>
            <w:tcW w:w="40" w:type="dxa"/>
          </w:tcPr>
          <w:p w:rsidR="00922BE0" w:rsidRDefault="00922BE0" w:rsidP="00F765FF"/>
        </w:tc>
      </w:tr>
      <w:tr w:rsidR="00922BE0" w:rsidRPr="00607385" w:rsidTr="00922BE0">
        <w:trPr>
          <w:gridBefore w:val="1"/>
          <w:gridAfter w:val="1"/>
          <w:wBefore w:w="150" w:type="dxa"/>
          <w:wAfter w:w="46" w:type="dxa"/>
          <w:trHeight w:hRule="exact" w:val="285"/>
        </w:trPr>
        <w:tc>
          <w:tcPr>
            <w:tcW w:w="9228" w:type="dxa"/>
            <w:gridSpan w:val="8"/>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9Материально-техническоеобеспечениедисциплины(модуля)</w:t>
            </w:r>
          </w:p>
        </w:tc>
      </w:tr>
      <w:tr w:rsidR="00922BE0" w:rsidRPr="00607385" w:rsidTr="00922BE0">
        <w:trPr>
          <w:gridBefore w:val="1"/>
          <w:gridAfter w:val="1"/>
          <w:wBefore w:w="150" w:type="dxa"/>
          <w:wAfter w:w="46" w:type="dxa"/>
          <w:trHeight w:hRule="exact" w:val="138"/>
        </w:trPr>
        <w:tc>
          <w:tcPr>
            <w:tcW w:w="474" w:type="dxa"/>
            <w:gridSpan w:val="2"/>
          </w:tcPr>
          <w:p w:rsidR="00922BE0" w:rsidRPr="006C5642" w:rsidRDefault="00922BE0" w:rsidP="00F765FF">
            <w:pPr>
              <w:rPr>
                <w:lang w:val="ru-RU"/>
              </w:rPr>
            </w:pPr>
          </w:p>
        </w:tc>
        <w:tc>
          <w:tcPr>
            <w:tcW w:w="6041" w:type="dxa"/>
            <w:gridSpan w:val="3"/>
          </w:tcPr>
          <w:p w:rsidR="00922BE0" w:rsidRPr="006C5642" w:rsidRDefault="00922BE0" w:rsidP="00F765FF">
            <w:pPr>
              <w:rPr>
                <w:lang w:val="ru-RU"/>
              </w:rPr>
            </w:pPr>
          </w:p>
        </w:tc>
        <w:tc>
          <w:tcPr>
            <w:tcW w:w="2505" w:type="dxa"/>
          </w:tcPr>
          <w:p w:rsidR="00922BE0" w:rsidRPr="006C5642" w:rsidRDefault="00922BE0" w:rsidP="00F765FF">
            <w:pPr>
              <w:rPr>
                <w:lang w:val="ru-RU"/>
              </w:rPr>
            </w:pPr>
          </w:p>
        </w:tc>
        <w:tc>
          <w:tcPr>
            <w:tcW w:w="208" w:type="dxa"/>
            <w:gridSpan w:val="2"/>
          </w:tcPr>
          <w:p w:rsidR="00922BE0" w:rsidRPr="006C5642" w:rsidRDefault="00922BE0" w:rsidP="00F765FF">
            <w:pPr>
              <w:rPr>
                <w:lang w:val="ru-RU"/>
              </w:rPr>
            </w:pPr>
          </w:p>
        </w:tc>
      </w:tr>
      <w:tr w:rsidR="00922BE0" w:rsidRPr="00607385" w:rsidTr="00922BE0">
        <w:trPr>
          <w:gridBefore w:val="1"/>
          <w:gridAfter w:val="1"/>
          <w:wBefore w:w="150" w:type="dxa"/>
          <w:wAfter w:w="46" w:type="dxa"/>
          <w:trHeight w:hRule="exact" w:val="270"/>
        </w:trPr>
        <w:tc>
          <w:tcPr>
            <w:tcW w:w="9228" w:type="dxa"/>
            <w:gridSpan w:val="8"/>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Материально-техническоеобеспечениедисциплинывключает:</w:t>
            </w:r>
          </w:p>
        </w:tc>
      </w:tr>
      <w:tr w:rsidR="00922BE0" w:rsidRPr="00607385" w:rsidTr="00922BE0">
        <w:trPr>
          <w:gridBefore w:val="1"/>
          <w:gridAfter w:val="1"/>
          <w:wBefore w:w="150" w:type="dxa"/>
          <w:wAfter w:w="46" w:type="dxa"/>
          <w:trHeight w:hRule="exact" w:val="14"/>
        </w:trPr>
        <w:tc>
          <w:tcPr>
            <w:tcW w:w="9228" w:type="dxa"/>
            <w:gridSpan w:val="8"/>
            <w:vMerge w:val="restart"/>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6C5642">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tc>
      </w:tr>
      <w:tr w:rsidR="00922BE0" w:rsidRPr="00607385" w:rsidTr="00922BE0">
        <w:trPr>
          <w:gridBefore w:val="1"/>
          <w:gridAfter w:val="1"/>
          <w:wBefore w:w="150" w:type="dxa"/>
          <w:wAfter w:w="46" w:type="dxa"/>
          <w:trHeight w:hRule="exact" w:val="3245"/>
        </w:trPr>
        <w:tc>
          <w:tcPr>
            <w:tcW w:w="9228" w:type="dxa"/>
            <w:gridSpan w:val="8"/>
            <w:vMerge/>
            <w:shd w:val="clear" w:color="000000" w:fill="FFFFFF"/>
            <w:tcMar>
              <w:left w:w="34" w:type="dxa"/>
              <w:right w:w="34" w:type="dxa"/>
            </w:tcMar>
          </w:tcPr>
          <w:p w:rsidR="00922BE0" w:rsidRPr="006C5642" w:rsidRDefault="00922BE0" w:rsidP="00F765FF">
            <w:pPr>
              <w:rPr>
                <w:lang w:val="ru-RU"/>
              </w:rPr>
            </w:pPr>
          </w:p>
        </w:tc>
      </w:tr>
    </w:tbl>
    <w:p w:rsidR="00922BE0" w:rsidRDefault="00922BE0" w:rsidP="00AC3255">
      <w:pPr>
        <w:jc w:val="right"/>
        <w:rPr>
          <w:rFonts w:ascii="Times New Roman" w:eastAsia="Times New Roman" w:hAnsi="Times New Roman" w:cs="Times New Roman"/>
          <w:b/>
          <w:sz w:val="24"/>
          <w:szCs w:val="24"/>
          <w:lang w:val="ru-RU"/>
        </w:rPr>
      </w:pPr>
    </w:p>
    <w:p w:rsidR="00922BE0" w:rsidRDefault="00922BE0">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br w:type="page"/>
      </w:r>
    </w:p>
    <w:p w:rsidR="00AC3255" w:rsidRPr="00766C24" w:rsidRDefault="00AC3255" w:rsidP="00AC3255">
      <w:pPr>
        <w:jc w:val="right"/>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lastRenderedPageBreak/>
        <w:t>Приложение 1</w:t>
      </w:r>
    </w:p>
    <w:p w:rsidR="00AC3255" w:rsidRPr="00766C24" w:rsidRDefault="00AC3255" w:rsidP="00AC325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66C24">
        <w:rPr>
          <w:rFonts w:ascii="Times New Roman" w:eastAsia="Times New Roman" w:hAnsi="Times New Roman" w:cs="Times New Roman"/>
          <w:sz w:val="24"/>
          <w:szCs w:val="24"/>
          <w:lang w:val="ru-RU" w:eastAsia="ru-RU"/>
        </w:rPr>
        <w:t xml:space="preserve">В процессе самостоятельного изучения дисциплины, подготовки к </w:t>
      </w:r>
      <w:r>
        <w:rPr>
          <w:rFonts w:ascii="Times New Roman" w:eastAsia="Times New Roman" w:hAnsi="Times New Roman" w:cs="Times New Roman"/>
          <w:sz w:val="24"/>
          <w:szCs w:val="24"/>
          <w:lang w:val="ru-RU"/>
        </w:rPr>
        <w:t>практическим,</w:t>
      </w:r>
      <w:r w:rsidRPr="00766C24">
        <w:rPr>
          <w:rFonts w:ascii="Times New Roman" w:eastAsia="Times New Roman" w:hAnsi="Times New Roman" w:cs="Times New Roman"/>
          <w:sz w:val="24"/>
          <w:szCs w:val="24"/>
          <w:lang w:val="ru-RU" w:eastAsia="ru-RU"/>
        </w:rPr>
        <w:t xml:space="preserve">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w:t>
      </w:r>
      <w:r>
        <w:rPr>
          <w:rFonts w:ascii="Times New Roman" w:eastAsia="Times New Roman" w:hAnsi="Times New Roman" w:cs="Times New Roman"/>
          <w:sz w:val="24"/>
          <w:szCs w:val="24"/>
          <w:lang w:val="ru-RU"/>
        </w:rPr>
        <w:t>носится подготовка к семинарам, практическим работам в форме тестов или тематических заданий,</w:t>
      </w:r>
      <w:r w:rsidRPr="00766C24">
        <w:rPr>
          <w:rFonts w:ascii="Times New Roman" w:eastAsia="Times New Roman" w:hAnsi="Times New Roman" w:cs="Times New Roman"/>
          <w:sz w:val="24"/>
          <w:szCs w:val="24"/>
          <w:lang w:val="ru-RU"/>
        </w:rPr>
        <w:t xml:space="preserve">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rPr>
      </w:pPr>
      <w:r w:rsidRPr="00766C24">
        <w:rPr>
          <w:rFonts w:ascii="Times New Roman" w:eastAsia="Times New Roman" w:hAnsi="Times New Roman" w:cs="Times New Roman"/>
          <w:sz w:val="24"/>
          <w:szCs w:val="24"/>
        </w:rPr>
        <w:t xml:space="preserve">Самостоятельнаяработапредусматривает: </w:t>
      </w:r>
    </w:p>
    <w:p w:rsidR="00AC3255" w:rsidRPr="00766C24" w:rsidRDefault="00AC3255" w:rsidP="00AC3255">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AC3255" w:rsidRPr="00766C24" w:rsidRDefault="00AC3255" w:rsidP="00AC3255">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66C24">
        <w:rPr>
          <w:rFonts w:ascii="Times New Roman" w:eastAsia="Times New Roman" w:hAnsi="Times New Roman" w:cs="Times New Roman"/>
          <w:sz w:val="24"/>
          <w:szCs w:val="24"/>
        </w:rPr>
        <w:t xml:space="preserve">исправлениеошибок, замечаний.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Самостоятельная работа под контролем преподавателя пред</w:t>
      </w:r>
      <w:r>
        <w:rPr>
          <w:rFonts w:ascii="Times New Roman" w:eastAsia="Times New Roman" w:hAnsi="Times New Roman" w:cs="Times New Roman"/>
          <w:sz w:val="24"/>
          <w:szCs w:val="24"/>
          <w:lang w:val="ru-RU"/>
        </w:rPr>
        <w:t>полагает подготовку конспектов,</w:t>
      </w:r>
      <w:r w:rsidRPr="00766C24">
        <w:rPr>
          <w:rFonts w:ascii="Times New Roman" w:eastAsia="Times New Roman" w:hAnsi="Times New Roman" w:cs="Times New Roman"/>
          <w:sz w:val="24"/>
          <w:szCs w:val="24"/>
          <w:lang w:val="ru-RU"/>
        </w:rPr>
        <w:t xml:space="preserve"> работа с методической литературой, подготовка к тестированию в интерактивной форме.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w:t>
      </w:r>
      <w:r>
        <w:rPr>
          <w:rFonts w:ascii="Times New Roman" w:eastAsia="Times New Roman" w:hAnsi="Times New Roman" w:cs="Times New Roman"/>
          <w:sz w:val="24"/>
          <w:szCs w:val="24"/>
          <w:lang w:val="ru-RU"/>
        </w:rPr>
        <w:t>аботу с электронными учебниками</w:t>
      </w:r>
      <w:r w:rsidRPr="00766C24">
        <w:rPr>
          <w:rFonts w:ascii="Times New Roman" w:eastAsia="Times New Roman" w:hAnsi="Times New Roman" w:cs="Times New Roman"/>
          <w:sz w:val="24"/>
          <w:szCs w:val="24"/>
          <w:lang w:val="ru-RU"/>
        </w:rPr>
        <w:t xml:space="preserve"> по дисциплине. </w:t>
      </w:r>
    </w:p>
    <w:p w:rsidR="00AC3255" w:rsidRPr="00766C24" w:rsidRDefault="00AC3255" w:rsidP="00AC325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C3255" w:rsidRPr="00766C24" w:rsidRDefault="00AC3255" w:rsidP="00AC3255">
      <w:pPr>
        <w:overflowPunct w:val="0"/>
        <w:spacing w:after="0" w:line="240" w:lineRule="auto"/>
        <w:ind w:firstLine="709"/>
        <w:jc w:val="both"/>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AC3255" w:rsidRPr="00766C24" w:rsidRDefault="00AC3255" w:rsidP="00AC3255">
      <w:pPr>
        <w:spacing w:after="0" w:line="240" w:lineRule="auto"/>
        <w:ind w:firstLine="709"/>
        <w:jc w:val="both"/>
        <w:rPr>
          <w:rFonts w:ascii="Times New Roman" w:eastAsia="Times New Roman" w:hAnsi="Times New Roman" w:cs="Times New Roman"/>
          <w:iCs/>
          <w:sz w:val="24"/>
          <w:szCs w:val="24"/>
          <w:lang w:val="ru-RU"/>
        </w:rPr>
      </w:pPr>
      <w:r w:rsidRPr="00766C24">
        <w:rPr>
          <w:rFonts w:ascii="Times New Roman" w:eastAsia="Times New Roman" w:hAnsi="Times New Roman" w:cs="Times New Roman"/>
          <w:bCs/>
          <w:iCs/>
          <w:sz w:val="24"/>
          <w:szCs w:val="24"/>
          <w:lang w:val="ru-RU"/>
        </w:rPr>
        <w:t>Семинар</w:t>
      </w:r>
      <w:r w:rsidRPr="00766C24">
        <w:rPr>
          <w:rFonts w:ascii="Times New Roman" w:eastAsia="Times New Roman" w:hAnsi="Times New Roman" w:cs="Times New Roman"/>
          <w:iCs/>
          <w:sz w:val="24"/>
          <w:szCs w:val="24"/>
          <w:lang w:val="ru-RU"/>
        </w:rPr>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C3255" w:rsidRPr="00766C24" w:rsidRDefault="00AC3255" w:rsidP="00AC3255">
      <w:pPr>
        <w:suppressLineNumbers/>
        <w:tabs>
          <w:tab w:val="left" w:pos="1080"/>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Подготовка к семинарским</w:t>
      </w:r>
      <w:r>
        <w:rPr>
          <w:rFonts w:ascii="Times New Roman" w:eastAsia="Times New Roman" w:hAnsi="Times New Roman" w:cs="Times New Roman"/>
          <w:sz w:val="24"/>
          <w:szCs w:val="24"/>
          <w:lang w:val="ru-RU"/>
        </w:rPr>
        <w:t>, практическим</w:t>
      </w:r>
      <w:r w:rsidRPr="00766C24">
        <w:rPr>
          <w:rFonts w:ascii="Times New Roman" w:eastAsia="Times New Roman" w:hAnsi="Times New Roman" w:cs="Times New Roman"/>
          <w:sz w:val="24"/>
          <w:szCs w:val="24"/>
          <w:lang w:val="ru-RU"/>
        </w:rPr>
        <w:t xml:space="preserve"> занятиям по дисциплине должна включать следующие аспекты: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rPr>
      </w:pPr>
      <w:r w:rsidRPr="00766C24">
        <w:rPr>
          <w:rFonts w:ascii="Times New Roman" w:eastAsia="Times New Roman" w:hAnsi="Times New Roman" w:cs="Times New Roman"/>
          <w:sz w:val="24"/>
          <w:szCs w:val="24"/>
        </w:rPr>
        <w:lastRenderedPageBreak/>
        <w:t xml:space="preserve">чтениеконспекталекции;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AC3255" w:rsidRPr="00766C24" w:rsidRDefault="00AC3255" w:rsidP="00AC3255">
      <w:pPr>
        <w:suppressLineNumbers/>
        <w:tabs>
          <w:tab w:val="left" w:pos="1080"/>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C3255" w:rsidRDefault="00AC3255" w:rsidP="00AC3255">
      <w:pPr>
        <w:tabs>
          <w:tab w:val="left" w:pos="851"/>
        </w:tabs>
        <w:spacing w:after="0" w:line="240" w:lineRule="auto"/>
        <w:jc w:val="center"/>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t xml:space="preserve">Методические рекомендации для подготовки к практическим </w:t>
      </w:r>
      <w:r>
        <w:rPr>
          <w:rFonts w:ascii="Times New Roman" w:eastAsia="Times New Roman" w:hAnsi="Times New Roman" w:cs="Times New Roman"/>
          <w:b/>
          <w:sz w:val="24"/>
          <w:szCs w:val="24"/>
          <w:lang w:val="ru-RU"/>
        </w:rPr>
        <w:t>работам</w:t>
      </w:r>
    </w:p>
    <w:p w:rsidR="00AC3255" w:rsidRPr="00766C24" w:rsidRDefault="00AC3255" w:rsidP="00AC3255">
      <w:pPr>
        <w:tabs>
          <w:tab w:val="left" w:pos="851"/>
        </w:tabs>
        <w:spacing w:after="0" w:line="240" w:lineRule="auto"/>
        <w:jc w:val="center"/>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Самостоятельная работа студентов по курсу призвана не только закреплять и углублять знания, полученные на аудиторных занятиях, но и способствовать развитию у студентов творческих навыков, инициативы, умению организовать свое время.</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При выполнении плана самостоятельной работы студенту необходимо прочитать теоретический материал в учебниках и учебных пособиях, указанных в списке к теме, а также познакомиться с публикациями в периодических изданиях.</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Для закрепления материала лекций достаточно, перечитывая конспект, мысленно восстановить прослушанных материал. В случае пропуска лекций и практических занятий студенту потребуется дополнительное время на освоение пропущенного материала.</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После изучения теоретического блока по каждой теме, студенту предлагается самостоятельно найти ответы на вопросы для самопроверки, которые изложены к каждой теме. Часть вопросов носит поисковый характер: для ответа на поставленные вопросы достаточно найти соответствующие источники и ответить на поставленные вопросы. Другие вопросы требуют более глубокого изучения и внимания на лекциях, поскольку ответы на них содержатся в рекомендуемой дополнительной литературе.</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Процесс решения задач должен носить творческий продуктивных характер. Рекомендуется подготавливать решение задач заблаговременно. Решения желательно записывать в тетрадь, оставляя место для внесения дополнений и уточнений, которые студент сделает на практических занятиях, когда решение этих задач будет обсуждаться.</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Для того, чтобы выработать у студентов определенные навыки работы с документами рекомендуется давать студентам задания по нормативным и иным документам. </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подготовки к практиче</w:t>
      </w:r>
      <w:r w:rsidRPr="00766C24">
        <w:rPr>
          <w:rFonts w:ascii="Times New Roman" w:eastAsia="Times New Roman" w:hAnsi="Times New Roman" w:cs="Times New Roman"/>
          <w:sz w:val="24"/>
          <w:szCs w:val="24"/>
          <w:lang w:val="ru-RU"/>
        </w:rPr>
        <w:t>ским занятиям нужно рассмотреть контрольные вопросы, при необходимости обратиться к рекомендуемой учебной литературе и нормативной базе.</w:t>
      </w:r>
    </w:p>
    <w:p w:rsidR="00AC3255" w:rsidRPr="00A07990"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Контроль выполнения самостоятельной работы может осуществляться путем проверки правильности решения задач, в форме обсуждения докладов или путем проведения интерактивных занятий. При этом, студенты, не участвующие в обсуждении, имеют возможность самостоятельно проверить свои решения ситуационных задач и, при не</w:t>
      </w:r>
      <w:r>
        <w:rPr>
          <w:rFonts w:ascii="Times New Roman" w:eastAsia="Times New Roman" w:hAnsi="Times New Roman" w:cs="Times New Roman"/>
          <w:sz w:val="24"/>
          <w:szCs w:val="24"/>
          <w:lang w:val="ru-RU"/>
        </w:rPr>
        <w:t>обходимости, внести коррективы.</w:t>
      </w:r>
    </w:p>
    <w:p w:rsidR="00AC3255" w:rsidRPr="00766C24"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Примерные</w:t>
      </w:r>
      <w:r w:rsidRPr="00766C24">
        <w:rPr>
          <w:rFonts w:ascii="Times New Roman" w:eastAsia="Times New Roman" w:hAnsi="Times New Roman" w:cs="Times New Roman"/>
          <w:b/>
          <w:i/>
          <w:sz w:val="24"/>
          <w:szCs w:val="24"/>
          <w:lang w:val="ru-RU" w:eastAsia="ru-RU"/>
        </w:rPr>
        <w:t xml:space="preserve"> практические работы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По дисциплине «Социально-трудовые отношени</w:t>
      </w:r>
      <w:r>
        <w:rPr>
          <w:rFonts w:ascii="Times New Roman" w:eastAsia="Times New Roman" w:hAnsi="Times New Roman" w:cs="Times New Roman"/>
          <w:i/>
          <w:sz w:val="24"/>
          <w:szCs w:val="24"/>
          <w:lang w:val="ru-RU" w:eastAsia="ru-RU"/>
        </w:rPr>
        <w:t>я» предусмотрена</w:t>
      </w:r>
      <w:r w:rsidRPr="00766C4A">
        <w:rPr>
          <w:rFonts w:ascii="Times New Roman" w:eastAsia="Times New Roman" w:hAnsi="Times New Roman" w:cs="Times New Roman"/>
          <w:i/>
          <w:sz w:val="24"/>
          <w:szCs w:val="24"/>
          <w:lang w:val="ru-RU" w:eastAsia="ru-RU"/>
        </w:rPr>
        <w:t xml:space="preserve"> внеаудиторная самостоятельная работа обучающихся.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Аудиторная самостоятельная работа студен</w:t>
      </w:r>
      <w:r>
        <w:rPr>
          <w:rFonts w:ascii="Times New Roman" w:eastAsia="Times New Roman" w:hAnsi="Times New Roman" w:cs="Times New Roman"/>
          <w:i/>
          <w:sz w:val="24"/>
          <w:szCs w:val="24"/>
          <w:lang w:val="ru-RU" w:eastAsia="ru-RU"/>
        </w:rPr>
        <w:t>тов предполагает решение</w:t>
      </w:r>
      <w:r w:rsidRPr="00766C4A">
        <w:rPr>
          <w:rFonts w:ascii="Times New Roman" w:eastAsia="Times New Roman" w:hAnsi="Times New Roman" w:cs="Times New Roman"/>
          <w:i/>
          <w:sz w:val="24"/>
          <w:szCs w:val="24"/>
          <w:lang w:val="ru-RU" w:eastAsia="ru-RU"/>
        </w:rPr>
        <w:t xml:space="preserve"> задач на практических занятиях. </w:t>
      </w:r>
    </w:p>
    <w:p w:rsidR="00AC3255" w:rsidRPr="00766C4A" w:rsidRDefault="00AC3255" w:rsidP="00AC3255">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Раздел 1 «Теоретическ</w:t>
      </w:r>
      <w:r>
        <w:rPr>
          <w:rFonts w:ascii="Times New Roman" w:eastAsia="Times New Roman" w:hAnsi="Times New Roman" w:cs="Times New Roman"/>
          <w:b/>
          <w:i/>
          <w:sz w:val="24"/>
          <w:szCs w:val="24"/>
          <w:lang w:val="ru-RU" w:eastAsia="ru-RU"/>
        </w:rPr>
        <w:t>ие основы социально-трудовых от</w:t>
      </w:r>
      <w:r w:rsidRPr="00766C4A">
        <w:rPr>
          <w:rFonts w:ascii="Times New Roman" w:eastAsia="Times New Roman" w:hAnsi="Times New Roman" w:cs="Times New Roman"/>
          <w:b/>
          <w:i/>
          <w:sz w:val="24"/>
          <w:szCs w:val="24"/>
          <w:lang w:val="ru-RU" w:eastAsia="ru-RU"/>
        </w:rPr>
        <w:t xml:space="preserve">ношений в малом бизнесе» </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1 «Социально-трудовые отношения в общей системе гуманитарных наук»</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Социально-трудовые отношения как категория.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Особенности социально-трудовых отношений в разных системах.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Социально-трудовые отношения в системе наук.</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2 «Организация труда и социально-трудовые отношения в обществе»</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lastRenderedPageBreak/>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Понятие и содержание общественного разделения и кооперации труда, характерные тенденции их развития.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Понятие социально-трудовых отношений.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3. Система социально-трудовых отношений, ее структура: субъекты, уровни, принципы и механизмы реализации.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Основные характеристики субъектов социально-трудовых отношений: наемных работников и работодателей в условиях рыночной экономики.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Типы социально-трудовых отношений и принципы, их определяющие.</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6. Эволюция общественной организации труда и социально-трудовых отношений в разных моделях управления экономикой.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Рыночная система общественной организации труда.</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3 «Трудовой потенциал и его воспроизводство. Уровень жизни»</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Трудовой потенциал работника.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Трудовой потенциал организации (предприятия)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w:t>
      </w:r>
      <w:r w:rsidRPr="00766C4A">
        <w:rPr>
          <w:rFonts w:ascii="Times New Roman" w:eastAsia="Times New Roman" w:hAnsi="Times New Roman" w:cs="Times New Roman"/>
          <w:sz w:val="24"/>
          <w:szCs w:val="24"/>
          <w:lang w:val="ru-RU" w:eastAsia="ru-RU"/>
        </w:rPr>
        <w:tab/>
        <w:t>Трудовой потенциал страны и региона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Воспроизводство трудового потенциала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w:t>
      </w:r>
      <w:r w:rsidRPr="00766C4A">
        <w:rPr>
          <w:rFonts w:ascii="Times New Roman" w:eastAsia="Times New Roman" w:hAnsi="Times New Roman" w:cs="Times New Roman"/>
          <w:sz w:val="24"/>
          <w:szCs w:val="24"/>
          <w:lang w:val="ru-RU" w:eastAsia="ru-RU"/>
        </w:rPr>
        <w:tab/>
        <w:t xml:space="preserve"> Демографические аспекты воспроизводства трудового потенциала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Теория человеческого капитала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Проблемы воспроизводства трудового потенциала в Российской Федерации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8. Уровень жизни в регионах</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4 «Доходы населения»</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 Доходы населения и их виды (денежные и совокупные, общие и располагаемые).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Основные виды доходов в зависимости от источников получения (доходы от трудовой деятельности, социальные выплаты, доходы от собственности, предпринимательской деятельности и самозанятости, прочие доходы): их характеристика и значение.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Влияние роста доходов на повышение качества рабочей силы и качество жизни населения.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Роль доходов от собственности, предпринимательской деятельности и доходов от трудовой деятельности в системе распределительных отношений.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Поэлементный состав совокупных доходов граждан и их семей, его качественное изменение в процессе развития рыночных реформ.</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Вознаграждение за труд и порядок его регулирования. Повышение уровня и покупательной способности заработной платы.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Особенности предпринимательского дохода и природа его распределения.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8. Доходы от собственности, их разновидности (дивиденды по ценным бумагам, доходы по вкладам в кредитных организациях, доходы от операций с недвижимостью на вторичном рынке жилья), развитие в России.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9. Доходы от объектов интеллектуальной собственности, их значение в информационном обществе.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10.Доходы населения, занятого в неформальном секторе экономики.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11. Проблемы неравенства населения и социальной безопасности.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12. Дифференциация денежных доходов. Показатели дифференциации доходов, коэффициенты дифференциации доходов.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13. Уровень неравенства в распределении доходов (кривая Лоренца). Степень не-равенства (коэффициент Джинни).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14. Увеличение доли доходов среднедоходных групп населения и формирования самостоятельного среднего слоя (среднего класса). Место среднего класса в социальной структуре общества, его функции и значение.</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lastRenderedPageBreak/>
        <w:t xml:space="preserve">15. Государственная политика доходов и ее регуляторы: минимальный размер оплаты труда (МРОТ), система налогообложения, индексация доходов, система соци-альной поддержки различных слоев населения.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16. Методы регулирования основных видов доходов населения, их особенности и взаимосвязь. Дивидендная политика организации.</w:t>
      </w: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sz w:val="24"/>
          <w:szCs w:val="24"/>
          <w:lang w:val="ru-RU" w:eastAsia="ru-RU"/>
        </w:rPr>
      </w:pPr>
      <w:r w:rsidRPr="00922E4C">
        <w:rPr>
          <w:rFonts w:ascii="Times New Roman" w:eastAsia="Times New Roman" w:hAnsi="Times New Roman" w:cs="Georgia"/>
          <w:b/>
          <w:sz w:val="24"/>
          <w:szCs w:val="24"/>
          <w:lang w:val="ru-RU" w:eastAsia="ru-RU"/>
        </w:rPr>
        <w:t>Тест</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w:t>
      </w:r>
      <w:r w:rsidRPr="00766C4A">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Джини;</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Джонни;</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Джо.</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 — это: </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нормирование труда;</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планирование труда;</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нормирование и планирование труда.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духовное сравнение.</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компромисс.</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производстве и в домашнем хозяйстве,</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и отдых,</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игра в карты и теннис.</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Производственный фактор труда это:</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в домашнем хозяйстве,</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производстве с получением за него доходов,</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садово-огородном участке.</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11. Социальная защита населения это:</w:t>
      </w:r>
    </w:p>
    <w:p w:rsidR="00AC3255" w:rsidRPr="00766C4A" w:rsidRDefault="00AC3255" w:rsidP="00AC3255">
      <w:pPr>
        <w:widowControl w:val="0"/>
        <w:numPr>
          <w:ilvl w:val="0"/>
          <w:numId w:val="1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охрана жилья,</w:t>
      </w:r>
    </w:p>
    <w:p w:rsidR="00AC3255" w:rsidRPr="00766C4A" w:rsidRDefault="00AC3255" w:rsidP="00AC3255">
      <w:pPr>
        <w:widowControl w:val="0"/>
        <w:numPr>
          <w:ilvl w:val="0"/>
          <w:numId w:val="1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выплата пособий, субсидий, пенсий и др.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12 Стоимость рабочей силы это:</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цена рабочей силы,</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стоимость определенной суммы жизненных средств,</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13 Цена рабочей силы это:</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стоимость рабочей силы,</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цена воспроизведения способности к труду.</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14 Основные функции заработной платы составляют:</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 к высокопроизводительному труду,</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 предложения работы,</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15. К материальным стимулам относят:</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публичное признание заслуг,</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lastRenderedPageBreak/>
        <w:t>создание условий для творчества.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16. К нематериальным стимулам относят:</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оплату работы сахаром,</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поощрение межличностного общения,</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вручение разных ценных подарков.</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17. Минимальный размер заработной платы:</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устанавливается законодательно государством,</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зависит от размера прибыли в среднестатистической семье,</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18. Социальный конфликт — это:</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вооруженное столкновение,</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противостояние разных политических сил,</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отсутствие взаимопонимания,</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столкновения интересов разных социальных групп.</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19. Трудовые ресурсы — это:</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рабочая сила,</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экономически активное население,</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студенты,</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20. Трудовой потенциал общества — это:</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людей,</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предприятий,</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городов и сел,</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работающих людей.</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21. Аудит в сфере труда на предприятии проводит:</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руководитель предприятия,</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главный бухгалтер предприятия,</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налоговый инспектор,</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привлеченный аудитор.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структура и численность работающих,</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производительность,</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условия труда.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23. Уровень жизни измеряется:</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машин и домов,</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женщин или мужчин,</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образованием, здоровьем, условиями жизни и труда;</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друзей.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Раздел 2 «Социальное партнерство как метод правового регулирования социально-трудовых отношений» </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1 «Социальное партнерство, социальный контроль, социальная защита в трудовой сфере»</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Понятие и значение социального партнерства в сфере труда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Стороны и представители сторон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Органы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Порядок ведения коллективных переговоров и заключения коллективного договора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Соглашения как акты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Участие работников в управлении организацией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2 «Коллективный договор организации в системе социально - трудовых отношений»</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Порядок заключения коллективных договоров</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Содержание и структура коллективных договоров</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Срок действия коллективного договора</w:t>
      </w:r>
    </w:p>
    <w:p w:rsidR="00AC3255"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AC3255"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 xml:space="preserve">Анализ конкретных ситуаций (кейс-метод).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Ситуации: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В период коллективно-договорной компании в ряде организаций возникли вопросы о том, кто выступает в качестве представителя работодателя при проведении коллективных переговоров, заключении или измен</w:t>
      </w:r>
      <w:r>
        <w:rPr>
          <w:rFonts w:ascii="Times New Roman" w:eastAsia="Times New Roman" w:hAnsi="Times New Roman" w:cs="Times New Roman"/>
          <w:sz w:val="24"/>
          <w:szCs w:val="24"/>
          <w:lang w:val="ru-RU" w:eastAsia="ru-RU"/>
        </w:rPr>
        <w:t>ении коллективного договора? За</w:t>
      </w:r>
      <w:r w:rsidRPr="00766C4A">
        <w:rPr>
          <w:rFonts w:ascii="Times New Roman" w:eastAsia="Times New Roman" w:hAnsi="Times New Roman" w:cs="Times New Roman"/>
          <w:sz w:val="24"/>
          <w:szCs w:val="24"/>
          <w:lang w:val="ru-RU" w:eastAsia="ru-RU"/>
        </w:rPr>
        <w:t>ключаются ли коллективные договоры в филиалах, иных обособленных структурных подразделениях? Кто и в каком порядке представляет в них интересы работодателя? Кто представляет интересы работодателя в коллективно-договорных правоотношениях в случае признания организации банкротом или вв</w:t>
      </w:r>
      <w:r>
        <w:rPr>
          <w:rFonts w:ascii="Times New Roman" w:eastAsia="Times New Roman" w:hAnsi="Times New Roman" w:cs="Times New Roman"/>
          <w:sz w:val="24"/>
          <w:szCs w:val="24"/>
          <w:lang w:val="ru-RU" w:eastAsia="ru-RU"/>
        </w:rPr>
        <w:t>едения внешнего управления? Под</w:t>
      </w:r>
      <w:r w:rsidRPr="00766C4A">
        <w:rPr>
          <w:rFonts w:ascii="Times New Roman" w:eastAsia="Times New Roman" w:hAnsi="Times New Roman" w:cs="Times New Roman"/>
          <w:sz w:val="24"/>
          <w:szCs w:val="24"/>
          <w:lang w:val="ru-RU" w:eastAsia="ru-RU"/>
        </w:rPr>
        <w:t>готовьте обоснованные ответы.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При проверке выполнения обязательств по коллективному договору в одной из промышленных организаций было установлено, что по вине главного механика не выполнен ряд обязательств по охране труда. В связи с этим профсоюзный комитет об-ратился к государственному инспектору по охране труда с просьбой о привлечении главного механика к ответственности? К какому виду ответственности, в каком поряд-ке и на основании чего может быть привлечен указанный работник?</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При подготовке проекта коллективного договора его стороны не смогли дого-вориться о предоставлении дополнительного отпуска руководителям отделов и глав-ным специалистам. В связи с возникшими разногласиями руководитель организации отказался подписать коллективный договор и вести в дальнейшем переговоры по спор-ному вопросу. Правомерны ли действия руководителя? Подготовьте обоснованный ответ.</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В ходе проверки содержания коллективного договора ООО «Рампа» было установлено, что он был направлен на уведомительную регистрацию с опозданием на 43 дня. Выявлено также, что в нем не установлены выходные дни для работников при пяти дневной рабочей неделе, запрещена денежная компенсация еже годною отпуска. Срок утверждения графика отпусков установлен до</w:t>
      </w:r>
      <w:r>
        <w:rPr>
          <w:rFonts w:ascii="Times New Roman" w:eastAsia="Times New Roman" w:hAnsi="Times New Roman" w:cs="Times New Roman"/>
          <w:sz w:val="24"/>
          <w:szCs w:val="24"/>
          <w:lang w:val="ru-RU" w:eastAsia="ru-RU"/>
        </w:rPr>
        <w:t xml:space="preserve"> 5 января наступающего календар</w:t>
      </w:r>
      <w:r w:rsidRPr="00766C4A">
        <w:rPr>
          <w:rFonts w:ascii="Times New Roman" w:eastAsia="Times New Roman" w:hAnsi="Times New Roman" w:cs="Times New Roman"/>
          <w:sz w:val="24"/>
          <w:szCs w:val="24"/>
          <w:lang w:val="ru-RU" w:eastAsia="ru-RU"/>
        </w:rPr>
        <w:t>ного года. Законны ли условии данного коллективного договора? Какие нормы Трудового кодекса нарушены?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sz w:val="24"/>
          <w:szCs w:val="24"/>
          <w:lang w:val="ru-RU" w:eastAsia="ru-RU"/>
        </w:rPr>
      </w:pPr>
      <w:r w:rsidRPr="00922E4C">
        <w:rPr>
          <w:rFonts w:ascii="Times New Roman" w:eastAsia="Times New Roman" w:hAnsi="Times New Roman" w:cs="Georgia"/>
          <w:b/>
          <w:sz w:val="24"/>
          <w:szCs w:val="24"/>
          <w:lang w:val="ru-RU" w:eastAsia="ru-RU"/>
        </w:rPr>
        <w:t>Тест 2</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 Коллективный договор, заключенный в муниципальном унитарном предприятии, является …</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нормативно-договорным актом</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локальным нормативным актом</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актом органа местного самоуправления, содержащим нормы трудового права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 Днем начала коллективного трудового спора считается день …</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выдвижения работниками своих требований к работодателю</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сообщения работникам решения работодателя (его представителя) от отклонении всех или части требований работников</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начала работы примирительной комиссии</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3. КТС избирает из своего состава председателя …</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заместителя председателя и секретаря</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 заместителя председателя комиссии</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 секретаря комиссии</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4. КТС обязана рассмотреть индивидуальный трудовой спор в течение … дней со дня </w:t>
      </w:r>
      <w:r w:rsidRPr="00766C4A">
        <w:rPr>
          <w:rFonts w:ascii="Times New Roman" w:eastAsia="Times New Roman" w:hAnsi="Times New Roman" w:cs="Georgia"/>
          <w:sz w:val="24"/>
          <w:szCs w:val="24"/>
          <w:lang w:val="ru-RU" w:eastAsia="ru-RU"/>
        </w:rPr>
        <w:lastRenderedPageBreak/>
        <w:t>подачи работником заявления</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семи календарных</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календарных</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рабочих</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5. Основные принципы социального партнерства закреплены в …</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Конституции РФ</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ТК РФ</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Конституции РФ и иных федеральных законах</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6. Стороны социального партнерства</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работодатели и профессиональные союзы</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работники и уполномоченные государственные органы</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7. Коллективный договор – это …</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которое регулирует социально-трудовые отношения в коллективе</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8. Соглашение – это …</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9. Социальное партнёрство – это система взаимоотношений между …</w:t>
      </w:r>
    </w:p>
    <w:p w:rsidR="00AC3255" w:rsidRPr="00766C4A" w:rsidRDefault="00AC3255" w:rsidP="00AC3255">
      <w:pPr>
        <w:widowControl w:val="0"/>
        <w:numPr>
          <w:ilvl w:val="0"/>
          <w:numId w:val="3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AC3255" w:rsidRPr="00766C4A" w:rsidRDefault="00AC3255" w:rsidP="00AC3255">
      <w:pPr>
        <w:widowControl w:val="0"/>
        <w:numPr>
          <w:ilvl w:val="0"/>
          <w:numId w:val="3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работником (его представителем), работодателем(его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3E1ECF" w:rsidRDefault="00AC3255" w:rsidP="00AC3255">
      <w:pPr>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работниками (представителями работников), работодателями(представителями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AC3255" w:rsidRDefault="00AC3255" w:rsidP="00AC3255">
      <w:pPr>
        <w:jc w:val="both"/>
        <w:rPr>
          <w:rFonts w:ascii="Times New Roman" w:hAnsi="Times New Roman" w:cs="Times New Roman"/>
          <w:sz w:val="24"/>
          <w:szCs w:val="24"/>
          <w:lang w:val="ru-RU"/>
        </w:rPr>
        <w:sectPr w:rsidR="00AC3255">
          <w:pgSz w:w="11907" w:h="16840"/>
          <w:pgMar w:top="1134" w:right="850" w:bottom="810" w:left="1701" w:header="708" w:footer="708" w:gutter="0"/>
          <w:cols w:space="708"/>
          <w:docGrid w:linePitch="360"/>
        </w:sectPr>
      </w:pPr>
    </w:p>
    <w:tbl>
      <w:tblPr>
        <w:tblW w:w="5000" w:type="pct"/>
        <w:tblCellMar>
          <w:left w:w="0" w:type="dxa"/>
          <w:right w:w="0" w:type="dxa"/>
        </w:tblCellMar>
        <w:tblLook w:val="04A0"/>
      </w:tblPr>
      <w:tblGrid>
        <w:gridCol w:w="1545"/>
        <w:gridCol w:w="5714"/>
        <w:gridCol w:w="7797"/>
      </w:tblGrid>
      <w:tr w:rsidR="00AC3255" w:rsidRPr="00AC3255" w:rsidTr="00AC325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Структурный элемент </w:t>
            </w:r>
            <w:r w:rsidRPr="00AC3255">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Оценочные средства</w:t>
            </w:r>
          </w:p>
        </w:tc>
      </w:tr>
      <w:tr w:rsidR="00AC3255" w:rsidRPr="00607385" w:rsidTr="00AC32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
                <w:sz w:val="24"/>
                <w:szCs w:val="24"/>
                <w:lang w:val="ru-RU" w:eastAsia="ru-RU"/>
              </w:rPr>
              <w:t>ОК-6 Способность работать в коллективе, толерантно воспринимая социальные, этнические, конфессиональные и культурные различия</w:t>
            </w:r>
          </w:p>
        </w:tc>
      </w:tr>
      <w:tr w:rsidR="00AC3255" w:rsidRPr="000313C9" w:rsidTr="00AC325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социальные и психологические особенности межгрупповых, организационно-трудовых и внутриличностных конфликтов, институты, принципы, нормы, действие которых призвано обеспечить функционирование общества, взаимоотношения между людьми, обществом и государством</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как 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особенности этнонациональных проблем в российском обществе</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этнические, национальные, расовые и конфессиональные особенности народов мира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понятие, основные элементы и 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Классификация компетенций, их содержание и определяющие </w:t>
            </w:r>
            <w:r w:rsidRPr="00AC3255">
              <w:rPr>
                <w:rFonts w:ascii="Times New Roman" w:eastAsia="Times New Roman" w:hAnsi="Times New Roman" w:cs="Georgia"/>
                <w:sz w:val="24"/>
                <w:szCs w:val="24"/>
                <w:lang w:val="ru-RU" w:eastAsia="ru-RU"/>
              </w:rPr>
              <w:lastRenderedPageBreak/>
              <w:t>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Социальные стандарты уровня жизни: сущность, функции, виды, 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защита населения: понятие, субъекты и объекты 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адекватно воспринимать и анализировать культурные традиции и обычаи стран и народов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анализировать процессы, протекающие в различных коллективах</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прогнозировать особенности их развития на основе учета социальных, конфессиональных и культурных различий</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lastRenderedPageBreak/>
              <w:t>предупреждать и регулировать конфликтные ситуации в межкультурных взаимодействиях.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1. Систематизироватьи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1"/>
              <w:gridCol w:w="2368"/>
              <w:gridCol w:w="2550"/>
              <w:gridCol w:w="1202"/>
            </w:tblGrid>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8"/>
              <w:gridCol w:w="165"/>
            </w:tblGrid>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7. Рассчитать величину пособия по безработице гражданам (своевременно обратившимся в службу занятости), стипендии в течение максималь-</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ного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0313C9"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приемами, позволяющими 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навыками вежливого, доброжелательного и толерантного общения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навыками разрешения конфликтов интересов с позиций социальной ответственности. навыками диагностики уровня конфликтогенности общества и угроз безопасности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навыками адаптации к новым ситуациям с учетом особенностей и возможностей коллектива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толерантного отношения к представителям других социальных групп</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методами конструктивного решения конфликтных ситуаций в коллективе</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приёмами и методами устного и письменного общения с представителями различных культур, учитывая особенности этнического, культурного, конфессионального, социального контекста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Примерный перечень тем рефератов: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Формирование и значение «гибридных», «укрупненных и смешанных» профессий в постиндустриальном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w:t>
            </w:r>
            <w:r w:rsidRPr="00AC3255">
              <w:rPr>
                <w:rFonts w:ascii="Times New Roman" w:eastAsia="Times New Roman" w:hAnsi="Times New Roman" w:cs="Georgia"/>
                <w:sz w:val="24"/>
                <w:szCs w:val="24"/>
                <w:lang w:val="ru-RU" w:eastAsia="ru-RU"/>
              </w:rPr>
              <w:tab/>
              <w:t>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Многопрофильная подготовка рабочей силы как основа формирования поливалентной квалификации.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w:t>
            </w:r>
            <w:r w:rsidRPr="00AC3255">
              <w:rPr>
                <w:rFonts w:ascii="Times New Roman" w:eastAsia="Times New Roman" w:hAnsi="Times New Roman" w:cs="Georgia"/>
                <w:sz w:val="24"/>
                <w:szCs w:val="24"/>
                <w:lang w:val="ru-RU" w:eastAsia="ru-RU"/>
              </w:rPr>
              <w:tab/>
              <w:t>Управление компетенциями на уровне общества, организации и личности.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w:t>
            </w:r>
            <w:r w:rsidRPr="00AC3255">
              <w:rPr>
                <w:rFonts w:ascii="Times New Roman" w:eastAsia="Times New Roman" w:hAnsi="Times New Roman" w:cs="Georgia"/>
                <w:sz w:val="24"/>
                <w:szCs w:val="24"/>
                <w:lang w:val="ru-RU" w:eastAsia="ru-RU"/>
              </w:rPr>
              <w:tab/>
              <w:t>Зарубежный и отечественный опыт развития профессионализма на основе обучения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w:t>
            </w:r>
            <w:r w:rsidRPr="00AC3255">
              <w:rPr>
                <w:rFonts w:ascii="Times New Roman" w:eastAsia="Times New Roman" w:hAnsi="Times New Roman" w:cs="Georgia"/>
                <w:sz w:val="24"/>
                <w:szCs w:val="24"/>
                <w:lang w:val="ru-RU" w:eastAsia="ru-RU"/>
              </w:rPr>
              <w:tab/>
              <w:t>Национальный проект «Образование» и его роль в повышении качества подготовки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6.</w:t>
            </w:r>
            <w:r w:rsidRPr="00AC3255">
              <w:rPr>
                <w:rFonts w:ascii="Times New Roman" w:eastAsia="Times New Roman" w:hAnsi="Times New Roman" w:cs="Georgia"/>
                <w:sz w:val="24"/>
                <w:szCs w:val="24"/>
                <w:lang w:val="ru-RU" w:eastAsia="ru-RU"/>
              </w:rPr>
              <w:tab/>
              <w:t>Становление, развитие и практическое использование теории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7.</w:t>
            </w:r>
            <w:r w:rsidRPr="00AC3255">
              <w:rPr>
                <w:rFonts w:ascii="Times New Roman" w:eastAsia="Times New Roman" w:hAnsi="Times New Roman" w:cs="Georgia"/>
                <w:sz w:val="24"/>
                <w:szCs w:val="24"/>
                <w:lang w:val="ru-RU" w:eastAsia="ru-RU"/>
              </w:rPr>
              <w:tab/>
              <w:t>Изменения структуры совокупного капитала в современных условиях: тенденции и причины.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8.</w:t>
            </w:r>
            <w:r w:rsidRPr="00AC3255">
              <w:rPr>
                <w:rFonts w:ascii="Times New Roman" w:eastAsia="Times New Roman" w:hAnsi="Times New Roman" w:cs="Georgia"/>
                <w:sz w:val="24"/>
                <w:szCs w:val="24"/>
                <w:lang w:val="ru-RU" w:eastAsia="ru-RU"/>
              </w:rPr>
              <w:tab/>
              <w:t>Воспроизводство человеческого капитала в течение жизненного цикла.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9.</w:t>
            </w:r>
            <w:r w:rsidRPr="00AC3255">
              <w:rPr>
                <w:rFonts w:ascii="Times New Roman" w:eastAsia="Times New Roman" w:hAnsi="Times New Roman" w:cs="Georgia"/>
                <w:sz w:val="24"/>
                <w:szCs w:val="24"/>
                <w:lang w:val="ru-RU" w:eastAsia="ru-RU"/>
              </w:rPr>
              <w:tab/>
              <w:t>Инвестиции в человеческий капитал, факторы, предопределяющие их размер.</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Современные концепции качества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Уровень жизни как социально-экономическая категория.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Мировая практика измерения качества и уровня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Проблема малообеспеченности и ее решение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Направления и методы повышения качества трудовой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Теории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Развитие предпосылок роста производительности труда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Факторы и резервы роста производительности труда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Зарубежный опыт регулирования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Защита авторских прав в современной России: проблемы и задачи.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Роль различных видов доходов в системе распределительных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Формирование среднего класса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Теоретические основы оплаты труда и дифференциации денежных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Развитие системы регулирования оплаты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Регулирование оплаты труда на принципах социального партнерства.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Современные модели оплаты труда и перспективы их использование в РФ.</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Труд как социально-экономическая система.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Общественная организация труда: сущность, элементы, эволюция.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Трудовой потенциал в системе экономических ресурсов.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Интеллектуальный потенциал, его значение в информационном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30.Естественнодемографическая составляющая воспроизводства трудового потенциала.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31.Приоритетные направления и меры демографической (миграционной) политики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Качество рабочей силы в современной России: тенденции и проблемы.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33. Качество рабочей силы и качество труда, их взаимосвязь и место в системе всеобщего (тотального) управления качеством – TQM.</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34. Мотивационная составляющая качества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35. Регулирование качества рабочей силы на уровне государства (региона, отрасли,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36. Методы обеспечения конкурентоспособности работников на рынке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37. 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38. Профессиональная адаптация и продвижение персонала.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39. Развитие профессионализма работников через систему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40. Роль образования в формировании и развитие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41. Современное состояние системы профессионального образования в России, направления ее модернизации.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42 Роль государства и семьи в формировании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43. Участие работодателей в формировании и развитии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44. Инвестиции в человеческий капитал: сущность, виды, основные субъекты.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45. Оптимизация государственной политики занятости.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46. Социопрофессиональная структура безработицы: анализ состояния и тенденций.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47. Производительность труда и демографические тенденции в стране.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48. Выявление и использование социальных резервов роста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49. Проектирование систем оплаты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50. Совершенствование системы материального стимулирования рабочих (служащих).</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51. Повышение эффективности системы вознаграждения персонала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52. Оплата труда с использованием системы личных заслуг работника.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53. Планирование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54. Основные направления социальной политики в сфере труда и трудовых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55. Трудовая и социальная адаптация работников в рыночных условиях.</w:t>
            </w:r>
          </w:p>
          <w:p w:rsidR="00AC3255" w:rsidRPr="00401CF3" w:rsidRDefault="00AC3255"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56. Виды коллективных соглашений и их роль в регулировани</w:t>
            </w:r>
            <w:r w:rsidR="00401CF3">
              <w:rPr>
                <w:rFonts w:ascii="Times New Roman" w:eastAsia="Times New Roman" w:hAnsi="Times New Roman" w:cs="Georgia"/>
                <w:sz w:val="24"/>
                <w:szCs w:val="24"/>
                <w:lang w:val="ru-RU" w:eastAsia="ru-RU"/>
              </w:rPr>
              <w:t>и социально-трудовых отношений.</w:t>
            </w:r>
          </w:p>
        </w:tc>
      </w:tr>
      <w:tr w:rsidR="00AC3255" w:rsidRPr="000313C9" w:rsidTr="00AC32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
                <w:bCs/>
                <w:sz w:val="24"/>
                <w:szCs w:val="24"/>
                <w:lang w:val="ru-RU" w:eastAsia="ru-RU"/>
              </w:rPr>
              <w:lastRenderedPageBreak/>
              <w:t>ОПК-1 - владением навыками поиска, анализа и использования нормативных и правовых документов в своей профессиональной деятельности</w:t>
            </w:r>
          </w:p>
        </w:tc>
      </w:tr>
      <w:tr w:rsidR="00AC3255" w:rsidRPr="000313C9" w:rsidTr="00AC325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общие принципы анализа и использования нормативных и правовых документов в своей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Качество рабочей силы: понятие, основные элементы и </w:t>
            </w:r>
            <w:r w:rsidRPr="00AC3255">
              <w:rPr>
                <w:rFonts w:ascii="Times New Roman" w:eastAsia="Times New Roman" w:hAnsi="Times New Roman" w:cs="Georgia"/>
                <w:sz w:val="24"/>
                <w:szCs w:val="24"/>
                <w:lang w:val="ru-RU" w:eastAsia="ru-RU"/>
              </w:rPr>
              <w:lastRenderedPageBreak/>
              <w:t>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Классификация компетенций, их содержание и определяющие 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Социальные стандарты уровня жизни: сущность, функции, виды, 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Социальная защита населения: понятие, субъекты и объекты </w:t>
            </w:r>
            <w:r w:rsidRPr="00AC3255">
              <w:rPr>
                <w:rFonts w:ascii="Times New Roman" w:eastAsia="Times New Roman" w:hAnsi="Times New Roman" w:cs="Georgia"/>
                <w:sz w:val="24"/>
                <w:szCs w:val="24"/>
                <w:lang w:val="ru-RU" w:eastAsia="ru-RU"/>
              </w:rPr>
              <w:lastRenderedPageBreak/>
              <w:t>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принимать решения и совершать юридические действия в точном соответствии с законом</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применять и использовать нормативные правовые документы, относящиеся к будущей профессиональной деятельности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самостоятельно интерпретировать нормативные и правовые документы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1. Систематизироватьи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1"/>
              <w:gridCol w:w="2368"/>
              <w:gridCol w:w="2550"/>
              <w:gridCol w:w="1202"/>
            </w:tblGrid>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8"/>
              <w:gridCol w:w="165"/>
            </w:tblGrid>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7. Рассчитать величину пособия по безработице гражданам (своевременно обратившимся в службу занятости), стипендии в течение максималь-</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ного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0313C9"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 xml:space="preserve">терминологией законодательства в сфере государственного и муниципального управления в </w:t>
            </w:r>
            <w:r w:rsidRPr="00AC3255">
              <w:rPr>
                <w:rFonts w:ascii="Times New Roman" w:eastAsia="Calibri" w:hAnsi="Times New Roman" w:cs="Times New Roman"/>
                <w:sz w:val="24"/>
                <w:szCs w:val="24"/>
                <w:lang w:val="ru-RU"/>
              </w:rPr>
              <w:lastRenderedPageBreak/>
              <w:t>РФ</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социологическим мышлением при анализе управленческих процессов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методами регионального анализа для решения проблем размещения хозяйства и развития регионов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навыками разрешения конфликт интересов с позиций гражданской и социальной ответственности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lastRenderedPageBreak/>
              <w:t>Примерный перечень тем рефератов: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Формирование и значение «гибридных», «укрупненных и смешанных» профессий в постиндустриальном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2.</w:t>
            </w:r>
            <w:r w:rsidRPr="00AC3255">
              <w:rPr>
                <w:rFonts w:ascii="Times New Roman" w:eastAsia="Times New Roman" w:hAnsi="Times New Roman" w:cs="Georgia"/>
                <w:sz w:val="24"/>
                <w:szCs w:val="24"/>
                <w:lang w:val="ru-RU" w:eastAsia="ru-RU"/>
              </w:rPr>
              <w:tab/>
              <w:t>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Многопрофильная подготовка рабочей силы как основа формирования поливалентной квалификации.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w:t>
            </w:r>
            <w:r w:rsidRPr="00AC3255">
              <w:rPr>
                <w:rFonts w:ascii="Times New Roman" w:eastAsia="Times New Roman" w:hAnsi="Times New Roman" w:cs="Georgia"/>
                <w:sz w:val="24"/>
                <w:szCs w:val="24"/>
                <w:lang w:val="ru-RU" w:eastAsia="ru-RU"/>
              </w:rPr>
              <w:tab/>
              <w:t>Управление компетенциями на уровне общества, организации и личности.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w:t>
            </w:r>
            <w:r w:rsidRPr="00AC3255">
              <w:rPr>
                <w:rFonts w:ascii="Times New Roman" w:eastAsia="Times New Roman" w:hAnsi="Times New Roman" w:cs="Georgia"/>
                <w:sz w:val="24"/>
                <w:szCs w:val="24"/>
                <w:lang w:val="ru-RU" w:eastAsia="ru-RU"/>
              </w:rPr>
              <w:tab/>
              <w:t>Зарубежный и отечественный опыт развития профессионализма на основе обучения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w:t>
            </w:r>
            <w:r w:rsidRPr="00AC3255">
              <w:rPr>
                <w:rFonts w:ascii="Times New Roman" w:eastAsia="Times New Roman" w:hAnsi="Times New Roman" w:cs="Georgia"/>
                <w:sz w:val="24"/>
                <w:szCs w:val="24"/>
                <w:lang w:val="ru-RU" w:eastAsia="ru-RU"/>
              </w:rPr>
              <w:tab/>
              <w:t>Национальный проект «Образование» и его роль в повышении качества подготовки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6.</w:t>
            </w:r>
            <w:r w:rsidRPr="00AC3255">
              <w:rPr>
                <w:rFonts w:ascii="Times New Roman" w:eastAsia="Times New Roman" w:hAnsi="Times New Roman" w:cs="Georgia"/>
                <w:sz w:val="24"/>
                <w:szCs w:val="24"/>
                <w:lang w:val="ru-RU" w:eastAsia="ru-RU"/>
              </w:rPr>
              <w:tab/>
              <w:t>Становление, развитие и практическое использование теории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7.</w:t>
            </w:r>
            <w:r w:rsidRPr="00AC3255">
              <w:rPr>
                <w:rFonts w:ascii="Times New Roman" w:eastAsia="Times New Roman" w:hAnsi="Times New Roman" w:cs="Georgia"/>
                <w:sz w:val="24"/>
                <w:szCs w:val="24"/>
                <w:lang w:val="ru-RU" w:eastAsia="ru-RU"/>
              </w:rPr>
              <w:tab/>
              <w:t>Изменения структуры совокупного капитала в современных условиях: тенденции и причины.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8.</w:t>
            </w:r>
            <w:r w:rsidRPr="00AC3255">
              <w:rPr>
                <w:rFonts w:ascii="Times New Roman" w:eastAsia="Times New Roman" w:hAnsi="Times New Roman" w:cs="Georgia"/>
                <w:sz w:val="24"/>
                <w:szCs w:val="24"/>
                <w:lang w:val="ru-RU" w:eastAsia="ru-RU"/>
              </w:rPr>
              <w:tab/>
              <w:t>Воспроизводство человеческого капитала в течение жизненного цикла.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9.</w:t>
            </w:r>
            <w:r w:rsidRPr="00AC3255">
              <w:rPr>
                <w:rFonts w:ascii="Times New Roman" w:eastAsia="Times New Roman" w:hAnsi="Times New Roman" w:cs="Georgia"/>
                <w:sz w:val="24"/>
                <w:szCs w:val="24"/>
                <w:lang w:val="ru-RU" w:eastAsia="ru-RU"/>
              </w:rPr>
              <w:tab/>
              <w:t>Инвестиции в человеческий капитал, факторы, предопределяющие их размер.</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Современные концепции качества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Уровень жизни как социально-экономическая категория.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Мировая практика измерения качества и уровня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Проблема малообеспеченности и ее решение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Направления и методы повышения качества трудовой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Теории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Развитие предпосылок роста производительности труда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Факторы и резервы роста производительности труда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Зарубежный опыт регулирования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Защита авторских прав в современной России: проблемы и задачи.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20. Роль различных видов доходов в системе распределительных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Формирование среднего класса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Теоретические основы оплаты труда и дифференциации денежных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Развитие системы регулирования оплаты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Регулирование оплаты труда на принципах социального партнерства.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Современные модели оплаты труда и перспективы их использование в РФ.</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Труд как социально-экономическая система.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Общественная организация труда: сущность, элементы, эволюция.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Трудовой потенциал в системе экономических ресурсов.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Интеллектуальный потенциал, его значение в информационном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30.Естественнодемографическая составляющая воспроизводства трудового потенциала.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31.Приоритетные направления и меры демографической (миграционной) политики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Качество рабочей силы в современной России: тенденции и проблемы.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33. Качество рабочей силы и качество труда, их взаимосвязь и место в системе всеобщего (тотального) управления качеством – TQM.</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34. Мотивационная составляющая качества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35. Регулирование качества рабочей силы на уровне государства (региона, отрасли,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36. Методы обеспечения конкурентоспособности работников на рынке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37. 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38. Профессиональная адаптация и продвижение персонала.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39. Развитие профессионализма работников через систему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40. Роль образования в формировании и развитие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41. Современное состояние системы профессионального образования в России, направления ее модернизации.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42 Роль государства и семьи в формировании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43. Участие работодателей в формировании и развитии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44. Инвестиции в человеческий капитал: сущность, виды, основные субъекты.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45. Оптимизация государственной политики занятости.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46. Социопрофессиональная структура безработицы: анализ состояния и тенденций.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47. Производительность труда и демографические тенденции в стране.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48. Выявление и использование социальных резервов роста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49. Проектирование систем оплаты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50. Совершенствование системы материального стимулирования рабочих (служащих).</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51. Повышение эффективности системы вознаграждения персонала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52. Оплата труда с использованием системы личных заслуг работника.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53. Планирование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54. Основные направления социальной политики в сфере труда и трудовых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55. Трудовая и социальная адаптация работников в рыночных условиях.</w:t>
            </w:r>
          </w:p>
          <w:p w:rsidR="00AC3255" w:rsidRDefault="00AC3255"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56. Виды коллективных соглашений и их роль в регулировани</w:t>
            </w:r>
            <w:r w:rsidR="00401CF3">
              <w:rPr>
                <w:rFonts w:ascii="Times New Roman" w:eastAsia="Times New Roman" w:hAnsi="Times New Roman" w:cs="Georgia"/>
                <w:sz w:val="24"/>
                <w:szCs w:val="24"/>
                <w:lang w:val="ru-RU" w:eastAsia="ru-RU"/>
              </w:rPr>
              <w:t>и социально-трудовых отношений.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lastRenderedPageBreak/>
              <w:t>Тесты для самопроверки: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Джини;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Джонни;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 — это: </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планирование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и планирование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духовное сравнение.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компромисс.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и в домашнем хозяйстве,</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отдых,</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игра в карты и теннис.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Производственный фактор труда это:</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в домашнем хозяйстве,</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с получением за него доходов,</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садово-огородном участке.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Социальная защита населения это:</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охрана жилья,</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выплата пособий, субсидий, пенсий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Стоимость рабочей силы это:</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рабочей силы,</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определенной суммы жизненных средств,</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Цена рабочей силы это:</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рабочей силы,</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воспроизведения способности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Основные функции заработной платы составляют:</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 к высокопроизводительному труду,</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 предложения работы,</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К материальным стимулам относят:</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публичное признание заслуг,</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создание условий для творчества.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К нематериальным стимулам относят:</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работы сахаром,</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поощрение межличностного общения,</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вручение разных ценных подарков.</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Минимальный размер заработной платы:</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устанавливается законодательно государством,</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зависит от размера прибыли в среднестатистической семье,</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Социальный конфликт — это:</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вооруженное столкновение,</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противостояние разных политических сил,</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отсутствие взаимопонимания,</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столкновения интересов разных социальных групп.</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Трудовые ресурсы — это:</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студенты,</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Трудовой потенциал общества — это:</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людей,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предприятий,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городов и сел,</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работающих людей.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Аудит в сфере труда на предприятии проводит:</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руководитель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главный бухгалтер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налоговый инспектор,</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привлеченный аудитор.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структура и численность работающих,</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производительность,</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Уровень жизни измеряется:</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машин и домов,</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женщин или мужчин,</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образованием, здоровьем, условиями жизни и труда;</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друзей.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Коллективный договор, заключенный в муниципальном унитарном предприятии, является …</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нормативно-договорным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локальным нормативным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актом органа местного самоуправления, содержащим нормы </w:t>
            </w:r>
            <w:r w:rsidRPr="00AC3255">
              <w:rPr>
                <w:rFonts w:ascii="Times New Roman" w:eastAsia="Times New Roman" w:hAnsi="Times New Roman" w:cs="Georgia"/>
                <w:sz w:val="24"/>
                <w:szCs w:val="24"/>
                <w:lang w:val="ru-RU" w:eastAsia="ru-RU"/>
              </w:rPr>
              <w:lastRenderedPageBreak/>
              <w:t>трудового права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Днем начала коллективного трудового спора считается день …</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выдвижения работниками своих требований к работодателю</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сообщения работникам решения работодателя (его представителя) от отклонении всех или части требований работников</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начала работы примирительной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КТС избирает из своего состава председателя …</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заместителя председателя и секретаря</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заместителя председателя комиссии</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секретаря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КТС обязана рассмотреть индивидуальный трудовой спор в течение … дней со дня подачи работником заявления</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семи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рабочих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Основные принципы социального партнерства закреплены в …</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ТК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 и иных федеральных законах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Стороны социального партнерства</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работодатели и профессиональные союзы</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уполномоченные государственные органы</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 Коллективный договор – это …</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соглашение, которое регулирует социально-трудовые отношения в коллективе</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 Соглашение – это …</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Социальное партнёрство – это система взаимоотношений между …</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работником (его представителем), работодателем(его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w:t>
            </w:r>
            <w:r w:rsidRPr="00AC3255">
              <w:rPr>
                <w:rFonts w:ascii="Times New Roman" w:eastAsia="Times New Roman" w:hAnsi="Times New Roman" w:cs="Georgia"/>
                <w:sz w:val="24"/>
                <w:szCs w:val="24"/>
                <w:lang w:val="ru-RU" w:eastAsia="ru-RU"/>
              </w:rPr>
              <w:lastRenderedPageBreak/>
              <w:t>ними связанных отношений</w:t>
            </w:r>
          </w:p>
          <w:p w:rsidR="00401CF3" w:rsidRPr="00401CF3"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Pr>
                <w:rFonts w:ascii="Times New Roman" w:eastAsia="Times New Roman" w:hAnsi="Times New Roman" w:cs="Georgia"/>
                <w:sz w:val="24"/>
                <w:szCs w:val="24"/>
                <w:lang w:val="ru-RU" w:eastAsia="ru-RU"/>
              </w:rPr>
              <w:t>г)</w:t>
            </w:r>
            <w:r w:rsidRPr="00AC3255">
              <w:rPr>
                <w:rFonts w:ascii="Times New Roman" w:eastAsia="Times New Roman" w:hAnsi="Times New Roman" w:cs="Georgia"/>
                <w:sz w:val="24"/>
                <w:szCs w:val="24"/>
                <w:lang w:val="ru-RU" w:eastAsia="ru-RU"/>
              </w:rPr>
              <w:t>работниками (представителями работников), работодателями(представителями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tc>
      </w:tr>
      <w:tr w:rsidR="00AC3255" w:rsidRPr="000313C9" w:rsidTr="00AC325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AC3255">
              <w:rPr>
                <w:rFonts w:ascii="Times New Roman" w:eastAsia="Times New Roman" w:hAnsi="Times New Roman" w:cs="Times New Roman"/>
                <w:b/>
                <w:bCs/>
                <w:sz w:val="24"/>
                <w:szCs w:val="24"/>
                <w:lang w:val="ru-RU" w:eastAsia="ru-RU"/>
              </w:rPr>
              <w:lastRenderedPageBreak/>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AC3255" w:rsidRPr="000313C9"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rPr>
            </w:pPr>
            <w:r w:rsidRPr="00AC3255">
              <w:rPr>
                <w:rFonts w:ascii="Times New Roman" w:eastAsia="Calibri" w:hAnsi="Times New Roman" w:cs="Times New Roman"/>
                <w:i/>
                <w:sz w:val="24"/>
                <w:szCs w:val="24"/>
              </w:rPr>
              <w:t>особенностипрофессиональногоразвитияличности</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rPr>
            </w:pPr>
            <w:r w:rsidRPr="00AC3255">
              <w:rPr>
                <w:rFonts w:ascii="Times New Roman" w:eastAsia="Calibri" w:hAnsi="Times New Roman" w:cs="Times New Roman"/>
                <w:i/>
                <w:sz w:val="24"/>
                <w:szCs w:val="24"/>
              </w:rPr>
              <w:t>особенностипрофессиональногоуправлениякадрами</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теоретические основы поведения индивидуумов, групп и организации в целом  </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закономерности и особенности поведения различных объектов и субъектов управления  </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личностные и социально-психологические основы организационного поведения, способы разрешения конфликтных ситуаций</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понятие, основные элементы и 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Классификация компетенций, их содержание и определяющие 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Социальные стандарты уровня жизни: сущность, функции, виды, </w:t>
            </w:r>
            <w:r w:rsidRPr="00AC3255">
              <w:rPr>
                <w:rFonts w:ascii="Times New Roman" w:eastAsia="Times New Roman" w:hAnsi="Times New Roman" w:cs="Georgia"/>
                <w:sz w:val="24"/>
                <w:szCs w:val="24"/>
                <w:lang w:val="ru-RU" w:eastAsia="ru-RU"/>
              </w:rPr>
              <w:lastRenderedPageBreak/>
              <w:t>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защита населения: понятие, субъекты и объекты 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разрабатывать мероприятия по мотивированию и стимулированию персонала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1. Систематизироватьи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1"/>
              <w:gridCol w:w="2368"/>
              <w:gridCol w:w="2550"/>
              <w:gridCol w:w="1202"/>
            </w:tblGrid>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8"/>
              <w:gridCol w:w="165"/>
            </w:tblGrid>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0313C9"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7. Рассчитать величину пособия по безработице гражданам (своевременно обратившимся в службу занятости), стипендии в течение максималь-</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ного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0313C9"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методами, способами и приемами управления персоналом</w:t>
            </w:r>
          </w:p>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инструментами развития сотрудников через оценку результатов их деятельности и планирование карьеры, обеспечение возможности для повышения образования и роста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01CF3" w:rsidRPr="00AC3255" w:rsidRDefault="00401CF3"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Тесты для самопроверки: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Джини;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Джонни;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w:t>
            </w:r>
            <w:r w:rsidRPr="00AC3255">
              <w:rPr>
                <w:rFonts w:ascii="Times New Roman" w:eastAsia="Times New Roman" w:hAnsi="Times New Roman" w:cs="Georgia"/>
                <w:sz w:val="24"/>
                <w:szCs w:val="24"/>
                <w:lang w:val="ru-RU" w:eastAsia="ru-RU"/>
              </w:rPr>
              <w:lastRenderedPageBreak/>
              <w:t xml:space="preserve">групп и количеством единиц оборудования, — это: </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планирование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и планирование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духовное сравнение.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компромисс.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и в домашнем хозяйстве,</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отдых,</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игра в карты и теннис.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Производственный фактор труда это:</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в домашнем хозяйстве,</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с получением за него доходов,</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садово-огородном участке.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Социальная защита населения это:</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охрана жилья,</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выплата пособий, субсидий, пенсий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Стоимость рабочей силы это:</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рабочей силы,</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определенной суммы жизненных средств,</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Цена рабочей силы это:</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рабочей силы,</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цена воспроизведения способности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Основные функции заработной платы составляют:</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 к высокопроизводительному труду,</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 предложения работы,</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К материальным стимулам относят:</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публичное признание заслуг,</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создание условий для творчества.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К нематериальным стимулам относят:</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работы сахаром,</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поощрение межличностного общения,</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вручение разных ценных подарков.</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Минимальный размер заработной платы:</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устанавливается законодательно государством,</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зависит от размера прибыли в среднестатистической семье,</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Социальный конфликт — это:</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вооруженное столкновение,</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противостояние разных политических сил,</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отсутствие взаимопонимания,</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столкновения интересов разных социальных групп.</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Трудовые ресурсы — это:</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студенты,</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Трудовой потенциал общества — это:</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людей,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сумма трудовых потенциалов предприятий,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городов и сел,</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работающих людей.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Аудит в сфере труда на предприятии проводит:</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руководитель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главный бухгалтер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налоговый инспектор,</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привлеченный аудитор.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структура и численность работающих,</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производительность,</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Уровень жизни измеряется:</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машин и домов,</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женщин или мужчин,</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образованием, здоровьем, условиями жизни и труда;</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друзей.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Коллективный договор, заключенный в муниципальном унитарном предприятии, является …</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нормативно-договорным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локальным нормативным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актом органа местного самоуправления, содержащим нормы трудового права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Днем начала коллективного трудового спора считается день …</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выдвижения работниками своих требований к работодателю</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сообщения работникам решения работодателя (его представителя) от отклонении всех или части требований работников</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начала работы примирительной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КТС избирает из своего состава председателя …</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заместителя председателя и секретаря</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заместителя председателя комиссии</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и секретаря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КТС обязана рассмотреть индивидуальный трудовой спор в течение … дней со дня подачи работником заявления</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семи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рабочих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Основные принципы социального партнерства закреплены в …</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ТК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 и иных федеральных законах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Стороны социального партнерства</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работодатели и профессиональные союзы</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уполномоченные государственные органы</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 Коллективный договор – это …</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которое регулирует социально-трудовые отношения в коллективе</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 Соглашение – это …</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w:t>
            </w:r>
            <w:r w:rsidRPr="00AC3255">
              <w:rPr>
                <w:rFonts w:ascii="Times New Roman" w:eastAsia="Times New Roman" w:hAnsi="Times New Roman" w:cs="Georgia"/>
                <w:sz w:val="24"/>
                <w:szCs w:val="24"/>
                <w:lang w:val="ru-RU" w:eastAsia="ru-RU"/>
              </w:rPr>
              <w:lastRenderedPageBreak/>
              <w:t>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Социальное партнёрство – это система взаимоотношений между …</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работником (его представителем), работодателем(его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r>
              <w:rPr>
                <w:rFonts w:ascii="Times New Roman" w:eastAsia="Times New Roman" w:hAnsi="Times New Roman" w:cs="Georgia"/>
                <w:sz w:val="24"/>
                <w:szCs w:val="24"/>
                <w:lang w:val="ru-RU" w:eastAsia="ru-RU"/>
              </w:rPr>
              <w:t>;</w:t>
            </w:r>
          </w:p>
          <w:p w:rsidR="00AC3255" w:rsidRPr="00401CF3" w:rsidRDefault="00401CF3" w:rsidP="00401CF3">
            <w:pPr>
              <w:widowControl w:val="0"/>
              <w:autoSpaceDE w:val="0"/>
              <w:autoSpaceDN w:val="0"/>
              <w:adjustRightInd w:val="0"/>
              <w:spacing w:after="0" w:line="240" w:lineRule="auto"/>
              <w:jc w:val="both"/>
              <w:rPr>
                <w:rFonts w:ascii="Times New Roman" w:eastAsia="Times New Roman" w:hAnsi="Times New Roman" w:cs="Georgia"/>
                <w:sz w:val="24"/>
                <w:szCs w:val="24"/>
                <w:lang w:val="ru-RU" w:eastAsia="ru-RU"/>
              </w:rPr>
            </w:pPr>
            <w:r>
              <w:rPr>
                <w:rFonts w:ascii="Times New Roman" w:eastAsia="Times New Roman" w:hAnsi="Times New Roman" w:cs="Georgia"/>
                <w:sz w:val="24"/>
                <w:szCs w:val="24"/>
                <w:lang w:val="ru-RU" w:eastAsia="ru-RU"/>
              </w:rPr>
              <w:t xml:space="preserve">в) </w:t>
            </w:r>
            <w:r w:rsidRPr="00AC3255">
              <w:rPr>
                <w:rFonts w:ascii="Times New Roman" w:eastAsia="Times New Roman" w:hAnsi="Times New Roman" w:cs="Georgia"/>
                <w:sz w:val="24"/>
                <w:szCs w:val="24"/>
                <w:lang w:val="ru-RU" w:eastAsia="ru-RU"/>
              </w:rPr>
              <w:t>работниками (представителями работников), работодателями(представителями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tc>
      </w:tr>
    </w:tbl>
    <w:p w:rsidR="00AC3255" w:rsidRDefault="00AC3255" w:rsidP="00AC3255">
      <w:pPr>
        <w:jc w:val="both"/>
        <w:rPr>
          <w:rFonts w:ascii="Times New Roman" w:hAnsi="Times New Roman" w:cs="Times New Roman"/>
          <w:sz w:val="24"/>
          <w:szCs w:val="24"/>
          <w:lang w:val="ru-RU"/>
        </w:rPr>
        <w:sectPr w:rsidR="00AC3255" w:rsidSect="00AC3255">
          <w:pgSz w:w="16840" w:h="11907" w:orient="landscape"/>
          <w:pgMar w:top="1135" w:right="1134" w:bottom="850" w:left="810" w:header="708" w:footer="708" w:gutter="0"/>
          <w:cols w:space="708"/>
          <w:docGrid w:linePitch="360"/>
        </w:sectPr>
      </w:pP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42A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w:t>
      </w:r>
      <w:r>
        <w:rPr>
          <w:rFonts w:ascii="Times New Roman" w:eastAsia="Times New Roman" w:hAnsi="Times New Roman" w:cs="Times New Roman"/>
          <w:sz w:val="24"/>
          <w:szCs w:val="24"/>
          <w:lang w:val="ru-RU" w:eastAsia="ru-RU"/>
        </w:rPr>
        <w:t xml:space="preserve"> и владений, проводится в форме</w:t>
      </w:r>
      <w:r w:rsidRPr="00C42ADF">
        <w:rPr>
          <w:rFonts w:ascii="Times New Roman" w:eastAsia="Times New Roman" w:hAnsi="Times New Roman" w:cs="Times New Roman"/>
          <w:sz w:val="24"/>
          <w:szCs w:val="24"/>
          <w:lang w:val="ru-RU" w:eastAsia="ru-RU"/>
        </w:rPr>
        <w:t>зачёта</w:t>
      </w:r>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AC3255" w:rsidRDefault="00AC3255" w:rsidP="00AC3255">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AC3255" w:rsidRDefault="00AC3255" w:rsidP="00AC3255">
      <w:pPr>
        <w:jc w:val="both"/>
        <w:rPr>
          <w:rFonts w:ascii="Times New Roman" w:hAnsi="Times New Roman" w:cs="Times New Roman"/>
          <w:sz w:val="24"/>
          <w:szCs w:val="24"/>
          <w:lang w:val="ru-RU"/>
        </w:rPr>
        <w:sectPr w:rsidR="00AC3255" w:rsidSect="00AC3255">
          <w:pgSz w:w="11907" w:h="16840"/>
          <w:pgMar w:top="1134" w:right="850" w:bottom="810" w:left="1135" w:header="708" w:footer="708" w:gutter="0"/>
          <w:cols w:space="708"/>
          <w:docGrid w:linePitch="360"/>
        </w:sectPr>
      </w:pPr>
    </w:p>
    <w:p w:rsidR="00AC3255" w:rsidRPr="00727347" w:rsidRDefault="00AC3255" w:rsidP="00AC3255">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AC3255" w:rsidRPr="00727347" w:rsidRDefault="00AC3255" w:rsidP="00AC3255">
      <w:pPr>
        <w:spacing w:after="0" w:line="240" w:lineRule="auto"/>
        <w:ind w:firstLine="720"/>
        <w:jc w:val="both"/>
        <w:rPr>
          <w:rFonts w:ascii="Times New Roman" w:eastAsia="Times New Roman" w:hAnsi="Times New Roman" w:cs="Times New Roman"/>
          <w:b/>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Конспект лекции.</w:t>
      </w:r>
      <w:r w:rsidRPr="00727347">
        <w:rPr>
          <w:rFonts w:ascii="Times New Roman" w:eastAsia="Times New Roman" w:hAnsi="Times New Roman" w:cs="Times New Roman"/>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w:t>
      </w:r>
      <w:r w:rsidRPr="00727347">
        <w:rPr>
          <w:rFonts w:ascii="Times New Roman" w:eastAsia="Times New Roman" w:hAnsi="Times New Roman" w:cs="Times New Roman"/>
          <w:sz w:val="24"/>
          <w:szCs w:val="24"/>
          <w:lang w:val="ru-RU"/>
        </w:rPr>
        <w:lastRenderedPageBreak/>
        <w:t xml:space="preserve">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TimesNewRoman.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Введение должно содержать краткую оценку состояния исследуемого вопроса, проблемы и </w:t>
      </w:r>
      <w:r w:rsidRPr="00922E4C">
        <w:rPr>
          <w:rFonts w:ascii="Times New Roman" w:eastAsia="Times New Roman" w:hAnsi="Times New Roman" w:cs="Times New Roman"/>
          <w:sz w:val="24"/>
          <w:szCs w:val="24"/>
          <w:lang w:val="ru-RU" w:eastAsia="ru-RU"/>
        </w:rPr>
        <w:lastRenderedPageBreak/>
        <w:t>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AC3255" w:rsidRDefault="00AC3255" w:rsidP="00AC3255">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r w:rsidRPr="00727347">
        <w:rPr>
          <w:rFonts w:ascii="Times New Roman" w:eastAsia="Calibri" w:hAnsi="Times New Roman" w:cs="Times New Roman"/>
          <w:sz w:val="24"/>
          <w:szCs w:val="24"/>
          <w:lang w:val="ru-RU"/>
        </w:rPr>
        <w:lastRenderedPageBreak/>
        <w:t xml:space="preserve">от части к части, выделяйте интонационно особо важные мысли и аргументы, варьируйте темп речи.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Существуетнескольковариантовпрезентаций.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выступлениемдокладчика</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комментариямидокладчика</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lastRenderedPageBreak/>
        <w:t>2. Структурированиеинформации</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 xml:space="preserve">Дляэтогоцелесообразно: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lastRenderedPageBreak/>
        <w:t xml:space="preserve">4. Дизайн презентации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Текстовоеоформление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Шрифтовоеоформление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r w:rsidRPr="00727347">
        <w:rPr>
          <w:rFonts w:ascii="Times New Roman" w:eastAsia="Calibri" w:hAnsi="Times New Roman" w:cs="Times New Roman"/>
          <w:sz w:val="24"/>
          <w:szCs w:val="24"/>
        </w:rPr>
        <w:t xml:space="preserve">Нельзясмешиватьразличныетипышрифтов в однойпрезентации.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основного текста не рекомендуются прописные буквы.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Цветовоеоформление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Композиционноеоформление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Анимационноеоформление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Звуковоеоформление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Графическоеоформление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Таблицы и схемы</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r w:rsidRPr="00727347">
        <w:rPr>
          <w:rFonts w:ascii="Times New Roman" w:eastAsia="Calibri" w:hAnsi="Times New Roman" w:cs="Times New Roman"/>
          <w:sz w:val="24"/>
          <w:szCs w:val="24"/>
        </w:rPr>
        <w:t xml:space="preserve">Лучшезаменитьихграфиками, построенныминаосновеэтихтаблиц.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Аудио и видеооформление</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lastRenderedPageBreak/>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r w:rsidRPr="00727347">
        <w:rPr>
          <w:rFonts w:ascii="Times New Roman" w:eastAsia="Times New Roman" w:hAnsi="Times New Roman" w:cs="Times New Roman"/>
          <w:sz w:val="24"/>
          <w:szCs w:val="24"/>
        </w:rPr>
        <w:t xml:space="preserve">Дляэтого: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Непосредственноприподготовке: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C3255" w:rsidRPr="00766C4A" w:rsidRDefault="00AC3255" w:rsidP="00AC3255">
      <w:pPr>
        <w:rPr>
          <w:rFonts w:ascii="Times New Roman" w:hAnsi="Times New Roman" w:cs="Times New Roman"/>
          <w:sz w:val="24"/>
          <w:szCs w:val="24"/>
          <w:lang w:val="ru-RU"/>
        </w:rPr>
      </w:pPr>
    </w:p>
    <w:p w:rsidR="00AC3255" w:rsidRPr="00AC3255" w:rsidRDefault="00AC3255" w:rsidP="00AC3255">
      <w:pPr>
        <w:jc w:val="both"/>
        <w:rPr>
          <w:rFonts w:ascii="Times New Roman" w:hAnsi="Times New Roman" w:cs="Times New Roman"/>
          <w:sz w:val="24"/>
          <w:szCs w:val="24"/>
          <w:lang w:val="ru-RU"/>
        </w:rPr>
      </w:pPr>
    </w:p>
    <w:sectPr w:rsidR="00AC3255" w:rsidRPr="00AC3255" w:rsidSect="00AC3255">
      <w:pgSz w:w="11907" w:h="16840"/>
      <w:pgMar w:top="1134" w:right="850" w:bottom="81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4"/>
    <w:lvl w:ilvl="0">
      <w:start w:val="1"/>
      <w:numFmt w:val="decimal"/>
      <w:lvlText w:val="%1."/>
      <w:lvlJc w:val="left"/>
      <w:pPr>
        <w:tabs>
          <w:tab w:val="num" w:pos="0"/>
        </w:tabs>
        <w:ind w:left="720" w:hanging="360"/>
      </w:pPr>
    </w:lvl>
  </w:abstractNum>
  <w:abstractNum w:abstractNumId="1">
    <w:nsid w:val="032D7845"/>
    <w:multiLevelType w:val="hybridMultilevel"/>
    <w:tmpl w:val="688E729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5611D6"/>
    <w:multiLevelType w:val="hybridMultilevel"/>
    <w:tmpl w:val="E4425FA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D86861"/>
    <w:multiLevelType w:val="hybridMultilevel"/>
    <w:tmpl w:val="22D4933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F95BB2"/>
    <w:multiLevelType w:val="hybridMultilevel"/>
    <w:tmpl w:val="1B86266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6190FED"/>
    <w:multiLevelType w:val="hybridMultilevel"/>
    <w:tmpl w:val="416A09C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71900EC"/>
    <w:multiLevelType w:val="hybridMultilevel"/>
    <w:tmpl w:val="26BE8B6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7520636"/>
    <w:multiLevelType w:val="hybridMultilevel"/>
    <w:tmpl w:val="CF823C1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7F20B0E"/>
    <w:multiLevelType w:val="hybridMultilevel"/>
    <w:tmpl w:val="73DA13C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BF32260"/>
    <w:multiLevelType w:val="hybridMultilevel"/>
    <w:tmpl w:val="E20CA2E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DE2531"/>
    <w:multiLevelType w:val="hybridMultilevel"/>
    <w:tmpl w:val="C3284BF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DF5F80"/>
    <w:multiLevelType w:val="hybridMultilevel"/>
    <w:tmpl w:val="1D1C13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DE07DE1"/>
    <w:multiLevelType w:val="hybridMultilevel"/>
    <w:tmpl w:val="DA3CBC6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E690CD3"/>
    <w:multiLevelType w:val="hybridMultilevel"/>
    <w:tmpl w:val="66124CD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F950191"/>
    <w:multiLevelType w:val="hybridMultilevel"/>
    <w:tmpl w:val="69821B5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46F09A7"/>
    <w:multiLevelType w:val="hybridMultilevel"/>
    <w:tmpl w:val="0BF288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6E46BCC"/>
    <w:multiLevelType w:val="hybridMultilevel"/>
    <w:tmpl w:val="CF22C4B6"/>
    <w:lvl w:ilvl="0" w:tplc="C62C2E7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7">
    <w:nsid w:val="173E54B7"/>
    <w:multiLevelType w:val="hybridMultilevel"/>
    <w:tmpl w:val="6D023E2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7401CD4"/>
    <w:multiLevelType w:val="hybridMultilevel"/>
    <w:tmpl w:val="5E16E7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7FD0521"/>
    <w:multiLevelType w:val="hybridMultilevel"/>
    <w:tmpl w:val="ECB2026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85829A1"/>
    <w:multiLevelType w:val="hybridMultilevel"/>
    <w:tmpl w:val="9B5EDBF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A95791F"/>
    <w:multiLevelType w:val="hybridMultilevel"/>
    <w:tmpl w:val="BDAAB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1DFD1EBD"/>
    <w:multiLevelType w:val="hybridMultilevel"/>
    <w:tmpl w:val="E8907BB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1EF011AF"/>
    <w:multiLevelType w:val="hybridMultilevel"/>
    <w:tmpl w:val="3198123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1F3160B0"/>
    <w:multiLevelType w:val="hybridMultilevel"/>
    <w:tmpl w:val="298A0C4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20E76489"/>
    <w:multiLevelType w:val="hybridMultilevel"/>
    <w:tmpl w:val="524464B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1B427FE"/>
    <w:multiLevelType w:val="hybridMultilevel"/>
    <w:tmpl w:val="E14CB7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269904B4"/>
    <w:multiLevelType w:val="hybridMultilevel"/>
    <w:tmpl w:val="148699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27871DE3"/>
    <w:multiLevelType w:val="hybridMultilevel"/>
    <w:tmpl w:val="9FBA0B0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2C347A45"/>
    <w:multiLevelType w:val="hybridMultilevel"/>
    <w:tmpl w:val="05F6084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2D6A7943"/>
    <w:multiLevelType w:val="hybridMultilevel"/>
    <w:tmpl w:val="C63096B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28C67D7"/>
    <w:multiLevelType w:val="hybridMultilevel"/>
    <w:tmpl w:val="F38CDC2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7502BFF"/>
    <w:multiLevelType w:val="hybridMultilevel"/>
    <w:tmpl w:val="188E7B3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8566F5E"/>
    <w:multiLevelType w:val="hybridMultilevel"/>
    <w:tmpl w:val="7E2841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B19777C"/>
    <w:multiLevelType w:val="hybridMultilevel"/>
    <w:tmpl w:val="2FAE913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6503232"/>
    <w:multiLevelType w:val="hybridMultilevel"/>
    <w:tmpl w:val="E4B0D44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B8B633D"/>
    <w:multiLevelType w:val="hybridMultilevel"/>
    <w:tmpl w:val="C4FEFA7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495BE7"/>
    <w:multiLevelType w:val="hybridMultilevel"/>
    <w:tmpl w:val="CA1C2BB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4C7A21FE"/>
    <w:multiLevelType w:val="hybridMultilevel"/>
    <w:tmpl w:val="A4221B1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D812108"/>
    <w:multiLevelType w:val="hybridMultilevel"/>
    <w:tmpl w:val="C944C6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4DD81B94"/>
    <w:multiLevelType w:val="hybridMultilevel"/>
    <w:tmpl w:val="6CA0D0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4DE21829"/>
    <w:multiLevelType w:val="hybridMultilevel"/>
    <w:tmpl w:val="3B9E808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4E5B3538"/>
    <w:multiLevelType w:val="hybridMultilevel"/>
    <w:tmpl w:val="CB7A823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4F3F5F1F"/>
    <w:multiLevelType w:val="hybridMultilevel"/>
    <w:tmpl w:val="DA12A1AC"/>
    <w:lvl w:ilvl="0" w:tplc="E904EE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4034C52"/>
    <w:multiLevelType w:val="hybridMultilevel"/>
    <w:tmpl w:val="3872FC3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6">
    <w:nsid w:val="56276C16"/>
    <w:multiLevelType w:val="hybridMultilevel"/>
    <w:tmpl w:val="A0E84FB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6B51BEB"/>
    <w:multiLevelType w:val="hybridMultilevel"/>
    <w:tmpl w:val="64D228D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57D60457"/>
    <w:multiLevelType w:val="hybridMultilevel"/>
    <w:tmpl w:val="36A849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5A373885"/>
    <w:multiLevelType w:val="hybridMultilevel"/>
    <w:tmpl w:val="1C3C90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5D3A3360"/>
    <w:multiLevelType w:val="hybridMultilevel"/>
    <w:tmpl w:val="3BA21E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5E1A4626"/>
    <w:multiLevelType w:val="hybridMultilevel"/>
    <w:tmpl w:val="A322E38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5F635F"/>
    <w:multiLevelType w:val="hybridMultilevel"/>
    <w:tmpl w:val="F46C71C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36A12EF"/>
    <w:multiLevelType w:val="hybridMultilevel"/>
    <w:tmpl w:val="3D123D4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643E6D3B"/>
    <w:multiLevelType w:val="hybridMultilevel"/>
    <w:tmpl w:val="7432216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65302B20"/>
    <w:multiLevelType w:val="hybridMultilevel"/>
    <w:tmpl w:val="6822577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67C24EAE"/>
    <w:multiLevelType w:val="hybridMultilevel"/>
    <w:tmpl w:val="580AE56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68DC1245"/>
    <w:multiLevelType w:val="hybridMultilevel"/>
    <w:tmpl w:val="2806BEF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6B016194"/>
    <w:multiLevelType w:val="hybridMultilevel"/>
    <w:tmpl w:val="59E880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6FD62BC1"/>
    <w:multiLevelType w:val="hybridMultilevel"/>
    <w:tmpl w:val="A1BC164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nsid w:val="76D11030"/>
    <w:multiLevelType w:val="hybridMultilevel"/>
    <w:tmpl w:val="6F242EEC"/>
    <w:lvl w:ilvl="0" w:tplc="75B0626E">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63">
    <w:nsid w:val="77E01F83"/>
    <w:multiLevelType w:val="hybridMultilevel"/>
    <w:tmpl w:val="AF6AEDB8"/>
    <w:lvl w:ilvl="0" w:tplc="755CB83E">
      <w:numFmt w:val="bullet"/>
      <w:lvlText w:val="-"/>
      <w:lvlJc w:val="left"/>
      <w:pPr>
        <w:ind w:left="720" w:hanging="360"/>
      </w:pPr>
      <w:rPr>
        <w:rFonts w:ascii="Times New Roman" w:eastAsia="Times New Roman" w:hAnsi="Times New Roman" w:cs="Times New Roman" w:hint="default"/>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A53489"/>
    <w:multiLevelType w:val="hybridMultilevel"/>
    <w:tmpl w:val="4322ECD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791F62C7"/>
    <w:multiLevelType w:val="hybridMultilevel"/>
    <w:tmpl w:val="73E6BF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7D1265E1"/>
    <w:multiLevelType w:val="hybridMultilevel"/>
    <w:tmpl w:val="63C25D8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57"/>
  </w:num>
  <w:num w:numId="5">
    <w:abstractNumId w:val="21"/>
  </w:num>
  <w:num w:numId="6">
    <w:abstractNumId w:val="65"/>
  </w:num>
  <w:num w:numId="7">
    <w:abstractNumId w:val="54"/>
  </w:num>
  <w:num w:numId="8">
    <w:abstractNumId w:val="51"/>
  </w:num>
  <w:num w:numId="9">
    <w:abstractNumId w:val="56"/>
  </w:num>
  <w:num w:numId="10">
    <w:abstractNumId w:val="58"/>
  </w:num>
  <w:num w:numId="11">
    <w:abstractNumId w:val="28"/>
  </w:num>
  <w:num w:numId="12">
    <w:abstractNumId w:val="44"/>
  </w:num>
  <w:num w:numId="13">
    <w:abstractNumId w:val="27"/>
  </w:num>
  <w:num w:numId="14">
    <w:abstractNumId w:val="60"/>
  </w:num>
  <w:num w:numId="15">
    <w:abstractNumId w:val="38"/>
  </w:num>
  <w:num w:numId="16">
    <w:abstractNumId w:val="30"/>
  </w:num>
  <w:num w:numId="17">
    <w:abstractNumId w:val="1"/>
  </w:num>
  <w:num w:numId="18">
    <w:abstractNumId w:val="4"/>
  </w:num>
  <w:num w:numId="19">
    <w:abstractNumId w:val="7"/>
  </w:num>
  <w:num w:numId="20">
    <w:abstractNumId w:val="20"/>
  </w:num>
  <w:num w:numId="21">
    <w:abstractNumId w:val="24"/>
  </w:num>
  <w:num w:numId="22">
    <w:abstractNumId w:val="6"/>
  </w:num>
  <w:num w:numId="23">
    <w:abstractNumId w:val="55"/>
  </w:num>
  <w:num w:numId="24">
    <w:abstractNumId w:val="17"/>
  </w:num>
  <w:num w:numId="25">
    <w:abstractNumId w:val="15"/>
  </w:num>
  <w:num w:numId="26">
    <w:abstractNumId w:val="64"/>
  </w:num>
  <w:num w:numId="27">
    <w:abstractNumId w:val="35"/>
  </w:num>
  <w:num w:numId="28">
    <w:abstractNumId w:val="59"/>
  </w:num>
  <w:num w:numId="29">
    <w:abstractNumId w:val="2"/>
  </w:num>
  <w:num w:numId="30">
    <w:abstractNumId w:val="33"/>
  </w:num>
  <w:num w:numId="31">
    <w:abstractNumId w:val="29"/>
  </w:num>
  <w:num w:numId="32">
    <w:abstractNumId w:val="52"/>
  </w:num>
  <w:num w:numId="33">
    <w:abstractNumId w:val="36"/>
  </w:num>
  <w:num w:numId="34">
    <w:abstractNumId w:val="10"/>
  </w:num>
  <w:num w:numId="35">
    <w:abstractNumId w:val="18"/>
  </w:num>
  <w:num w:numId="36">
    <w:abstractNumId w:val="34"/>
  </w:num>
  <w:num w:numId="37">
    <w:abstractNumId w:val="50"/>
  </w:num>
  <w:num w:numId="38">
    <w:abstractNumId w:val="9"/>
  </w:num>
  <w:num w:numId="39">
    <w:abstractNumId w:val="14"/>
  </w:num>
  <w:num w:numId="40">
    <w:abstractNumId w:val="40"/>
  </w:num>
  <w:num w:numId="41">
    <w:abstractNumId w:val="25"/>
  </w:num>
  <w:num w:numId="42">
    <w:abstractNumId w:val="32"/>
  </w:num>
  <w:num w:numId="43">
    <w:abstractNumId w:val="31"/>
  </w:num>
  <w:num w:numId="44">
    <w:abstractNumId w:val="41"/>
  </w:num>
  <w:num w:numId="45">
    <w:abstractNumId w:val="53"/>
  </w:num>
  <w:num w:numId="46">
    <w:abstractNumId w:val="37"/>
  </w:num>
  <w:num w:numId="47">
    <w:abstractNumId w:val="39"/>
  </w:num>
  <w:num w:numId="48">
    <w:abstractNumId w:val="48"/>
  </w:num>
  <w:num w:numId="49">
    <w:abstractNumId w:val="5"/>
  </w:num>
  <w:num w:numId="50">
    <w:abstractNumId w:val="3"/>
  </w:num>
  <w:num w:numId="51">
    <w:abstractNumId w:val="26"/>
  </w:num>
  <w:num w:numId="52">
    <w:abstractNumId w:val="66"/>
  </w:num>
  <w:num w:numId="53">
    <w:abstractNumId w:val="47"/>
  </w:num>
  <w:num w:numId="54">
    <w:abstractNumId w:val="42"/>
  </w:num>
  <w:num w:numId="55">
    <w:abstractNumId w:val="22"/>
  </w:num>
  <w:num w:numId="56">
    <w:abstractNumId w:val="46"/>
  </w:num>
  <w:num w:numId="57">
    <w:abstractNumId w:val="8"/>
  </w:num>
  <w:num w:numId="58">
    <w:abstractNumId w:val="19"/>
  </w:num>
  <w:num w:numId="59">
    <w:abstractNumId w:val="23"/>
  </w:num>
  <w:num w:numId="60">
    <w:abstractNumId w:val="49"/>
  </w:num>
  <w:num w:numId="61">
    <w:abstractNumId w:val="13"/>
  </w:num>
  <w:num w:numId="62">
    <w:abstractNumId w:val="12"/>
  </w:num>
  <w:num w:numId="63">
    <w:abstractNumId w:val="11"/>
  </w:num>
  <w:num w:numId="64">
    <w:abstractNumId w:val="61"/>
  </w:num>
  <w:num w:numId="65">
    <w:abstractNumId w:val="63"/>
  </w:num>
  <w:num w:numId="66">
    <w:abstractNumId w:val="1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313C9"/>
    <w:rsid w:val="000E2CD4"/>
    <w:rsid w:val="00187A0E"/>
    <w:rsid w:val="001F0BC7"/>
    <w:rsid w:val="003E1ECF"/>
    <w:rsid w:val="00401CF3"/>
    <w:rsid w:val="00524DEB"/>
    <w:rsid w:val="00607385"/>
    <w:rsid w:val="00665AAC"/>
    <w:rsid w:val="0073380B"/>
    <w:rsid w:val="00922BE0"/>
    <w:rsid w:val="00A857C3"/>
    <w:rsid w:val="00A93F16"/>
    <w:rsid w:val="00AC3255"/>
    <w:rsid w:val="00C47856"/>
    <w:rsid w:val="00D31453"/>
    <w:rsid w:val="00E209E2"/>
    <w:rsid w:val="00E77D46"/>
    <w:rsid w:val="00F160FF"/>
    <w:rsid w:val="00F76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AC"/>
  </w:style>
  <w:style w:type="paragraph" w:styleId="1">
    <w:name w:val="heading 1"/>
    <w:basedOn w:val="a"/>
    <w:next w:val="a"/>
    <w:link w:val="10"/>
    <w:qFormat/>
    <w:rsid w:val="00AC325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C325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C3255"/>
    <w:pPr>
      <w:ind w:left="720"/>
      <w:contextualSpacing/>
    </w:pPr>
  </w:style>
  <w:style w:type="character" w:customStyle="1" w:styleId="10">
    <w:name w:val="Заголовок 1 Знак"/>
    <w:basedOn w:val="a0"/>
    <w:link w:val="1"/>
    <w:rsid w:val="00AC325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C3255"/>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AC3255"/>
  </w:style>
  <w:style w:type="paragraph" w:customStyle="1" w:styleId="Style1">
    <w:name w:val="Style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C3255"/>
    <w:rPr>
      <w:rFonts w:ascii="Times New Roman" w:hAnsi="Times New Roman" w:cs="Times New Roman"/>
      <w:sz w:val="10"/>
      <w:szCs w:val="10"/>
    </w:rPr>
  </w:style>
  <w:style w:type="character" w:customStyle="1" w:styleId="FontStyle12">
    <w:name w:val="Font Style12"/>
    <w:rsid w:val="00AC3255"/>
    <w:rPr>
      <w:rFonts w:ascii="Georgia" w:hAnsi="Georgia" w:cs="Georgia"/>
      <w:b/>
      <w:bCs/>
      <w:sz w:val="12"/>
      <w:szCs w:val="12"/>
    </w:rPr>
  </w:style>
  <w:style w:type="character" w:customStyle="1" w:styleId="FontStyle13">
    <w:name w:val="Font Style13"/>
    <w:rsid w:val="00AC3255"/>
    <w:rPr>
      <w:rFonts w:ascii="Times New Roman" w:hAnsi="Times New Roman" w:cs="Times New Roman"/>
      <w:b/>
      <w:bCs/>
      <w:sz w:val="12"/>
      <w:szCs w:val="12"/>
    </w:rPr>
  </w:style>
  <w:style w:type="character" w:customStyle="1" w:styleId="FontStyle14">
    <w:name w:val="Font Style14"/>
    <w:rsid w:val="00AC3255"/>
    <w:rPr>
      <w:rFonts w:ascii="Times New Roman" w:hAnsi="Times New Roman" w:cs="Times New Roman"/>
      <w:b/>
      <w:bCs/>
      <w:sz w:val="14"/>
      <w:szCs w:val="14"/>
    </w:rPr>
  </w:style>
  <w:style w:type="character" w:customStyle="1" w:styleId="FontStyle15">
    <w:name w:val="Font Style15"/>
    <w:rsid w:val="00AC3255"/>
    <w:rPr>
      <w:rFonts w:ascii="Times New Roman" w:hAnsi="Times New Roman" w:cs="Times New Roman"/>
      <w:b/>
      <w:bCs/>
      <w:sz w:val="18"/>
      <w:szCs w:val="18"/>
    </w:rPr>
  </w:style>
  <w:style w:type="character" w:customStyle="1" w:styleId="FontStyle16">
    <w:name w:val="Font Style16"/>
    <w:rsid w:val="00AC3255"/>
    <w:rPr>
      <w:rFonts w:ascii="Times New Roman" w:hAnsi="Times New Roman" w:cs="Times New Roman"/>
      <w:b/>
      <w:bCs/>
      <w:sz w:val="16"/>
      <w:szCs w:val="16"/>
    </w:rPr>
  </w:style>
  <w:style w:type="character" w:customStyle="1" w:styleId="FontStyle17">
    <w:name w:val="Font Style17"/>
    <w:rsid w:val="00AC3255"/>
    <w:rPr>
      <w:rFonts w:ascii="Times New Roman" w:hAnsi="Times New Roman" w:cs="Times New Roman"/>
      <w:b/>
      <w:bCs/>
      <w:sz w:val="16"/>
      <w:szCs w:val="16"/>
    </w:rPr>
  </w:style>
  <w:style w:type="character" w:customStyle="1" w:styleId="FontStyle18">
    <w:name w:val="Font Style18"/>
    <w:rsid w:val="00AC3255"/>
    <w:rPr>
      <w:rFonts w:ascii="Times New Roman" w:hAnsi="Times New Roman" w:cs="Times New Roman"/>
      <w:b/>
      <w:bCs/>
      <w:sz w:val="10"/>
      <w:szCs w:val="10"/>
    </w:rPr>
  </w:style>
  <w:style w:type="character" w:customStyle="1" w:styleId="FontStyle19">
    <w:name w:val="Font Style19"/>
    <w:rsid w:val="00AC3255"/>
    <w:rPr>
      <w:rFonts w:ascii="Times New Roman" w:hAnsi="Times New Roman" w:cs="Times New Roman"/>
      <w:i/>
      <w:iCs/>
      <w:sz w:val="12"/>
      <w:szCs w:val="12"/>
    </w:rPr>
  </w:style>
  <w:style w:type="character" w:customStyle="1" w:styleId="FontStyle20">
    <w:name w:val="Font Style20"/>
    <w:rsid w:val="00AC3255"/>
    <w:rPr>
      <w:rFonts w:ascii="Georgia" w:hAnsi="Georgia" w:cs="Georgia"/>
      <w:sz w:val="12"/>
      <w:szCs w:val="12"/>
    </w:rPr>
  </w:style>
  <w:style w:type="character" w:customStyle="1" w:styleId="FontStyle21">
    <w:name w:val="Font Style21"/>
    <w:rsid w:val="00AC3255"/>
    <w:rPr>
      <w:rFonts w:ascii="Times New Roman" w:hAnsi="Times New Roman" w:cs="Times New Roman"/>
      <w:sz w:val="12"/>
      <w:szCs w:val="12"/>
    </w:rPr>
  </w:style>
  <w:style w:type="character" w:customStyle="1" w:styleId="FontStyle22">
    <w:name w:val="Font Style22"/>
    <w:rsid w:val="00AC3255"/>
    <w:rPr>
      <w:rFonts w:ascii="Times New Roman" w:hAnsi="Times New Roman" w:cs="Times New Roman"/>
      <w:sz w:val="20"/>
      <w:szCs w:val="20"/>
    </w:rPr>
  </w:style>
  <w:style w:type="character" w:customStyle="1" w:styleId="FontStyle23">
    <w:name w:val="Font Style23"/>
    <w:rsid w:val="00AC3255"/>
    <w:rPr>
      <w:rFonts w:ascii="Times New Roman" w:hAnsi="Times New Roman" w:cs="Times New Roman"/>
      <w:b/>
      <w:bCs/>
      <w:sz w:val="12"/>
      <w:szCs w:val="12"/>
    </w:rPr>
  </w:style>
  <w:style w:type="character" w:customStyle="1" w:styleId="FontStyle24">
    <w:name w:val="Font Style24"/>
    <w:rsid w:val="00AC3255"/>
    <w:rPr>
      <w:rFonts w:ascii="Times New Roman" w:hAnsi="Times New Roman" w:cs="Times New Roman"/>
      <w:b/>
      <w:bCs/>
      <w:sz w:val="10"/>
      <w:szCs w:val="10"/>
    </w:rPr>
  </w:style>
  <w:style w:type="character" w:customStyle="1" w:styleId="FontStyle25">
    <w:name w:val="Font Style25"/>
    <w:rsid w:val="00AC3255"/>
    <w:rPr>
      <w:rFonts w:ascii="Times New Roman" w:hAnsi="Times New Roman" w:cs="Times New Roman"/>
      <w:i/>
      <w:iCs/>
      <w:sz w:val="12"/>
      <w:szCs w:val="12"/>
    </w:rPr>
  </w:style>
  <w:style w:type="paragraph" w:customStyle="1" w:styleId="Style9">
    <w:name w:val="Style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C3255"/>
    <w:rPr>
      <w:rFonts w:ascii="Times New Roman" w:hAnsi="Times New Roman" w:cs="Times New Roman"/>
      <w:b/>
      <w:bCs/>
      <w:sz w:val="12"/>
      <w:szCs w:val="12"/>
    </w:rPr>
  </w:style>
  <w:style w:type="character" w:customStyle="1" w:styleId="FontStyle27">
    <w:name w:val="Font Style27"/>
    <w:rsid w:val="00AC3255"/>
    <w:rPr>
      <w:rFonts w:ascii="Times New Roman" w:hAnsi="Times New Roman" w:cs="Times New Roman"/>
      <w:b/>
      <w:bCs/>
      <w:sz w:val="10"/>
      <w:szCs w:val="10"/>
    </w:rPr>
  </w:style>
  <w:style w:type="character" w:customStyle="1" w:styleId="FontStyle28">
    <w:name w:val="Font Style28"/>
    <w:rsid w:val="00AC3255"/>
    <w:rPr>
      <w:rFonts w:ascii="Constantia" w:hAnsi="Constantia" w:cs="Constantia"/>
      <w:b/>
      <w:bCs/>
      <w:smallCaps/>
      <w:sz w:val="10"/>
      <w:szCs w:val="10"/>
    </w:rPr>
  </w:style>
  <w:style w:type="character" w:customStyle="1" w:styleId="FontStyle29">
    <w:name w:val="Font Style29"/>
    <w:rsid w:val="00AC3255"/>
    <w:rPr>
      <w:rFonts w:ascii="Times New Roman" w:hAnsi="Times New Roman" w:cs="Times New Roman"/>
      <w:b/>
      <w:bCs/>
      <w:sz w:val="10"/>
      <w:szCs w:val="10"/>
    </w:rPr>
  </w:style>
  <w:style w:type="character" w:customStyle="1" w:styleId="FontStyle30">
    <w:name w:val="Font Style30"/>
    <w:rsid w:val="00AC3255"/>
    <w:rPr>
      <w:rFonts w:ascii="Times New Roman" w:hAnsi="Times New Roman" w:cs="Times New Roman"/>
      <w:b/>
      <w:bCs/>
      <w:sz w:val="10"/>
      <w:szCs w:val="10"/>
    </w:rPr>
  </w:style>
  <w:style w:type="character" w:customStyle="1" w:styleId="FontStyle31">
    <w:name w:val="Font Style31"/>
    <w:rsid w:val="00AC3255"/>
    <w:rPr>
      <w:rFonts w:ascii="Georgia" w:hAnsi="Georgia" w:cs="Georgia"/>
      <w:sz w:val="12"/>
      <w:szCs w:val="12"/>
    </w:rPr>
  </w:style>
  <w:style w:type="character" w:customStyle="1" w:styleId="FontStyle32">
    <w:name w:val="Font Style32"/>
    <w:rsid w:val="00AC3255"/>
    <w:rPr>
      <w:rFonts w:ascii="Times New Roman" w:hAnsi="Times New Roman" w:cs="Times New Roman"/>
      <w:i/>
      <w:iCs/>
      <w:sz w:val="12"/>
      <w:szCs w:val="12"/>
    </w:rPr>
  </w:style>
  <w:style w:type="character" w:customStyle="1" w:styleId="FontStyle33">
    <w:name w:val="Font Style33"/>
    <w:rsid w:val="00AC3255"/>
    <w:rPr>
      <w:rFonts w:ascii="Times New Roman" w:hAnsi="Times New Roman" w:cs="Times New Roman"/>
      <w:b/>
      <w:bCs/>
      <w:sz w:val="12"/>
      <w:szCs w:val="12"/>
    </w:rPr>
  </w:style>
  <w:style w:type="character" w:customStyle="1" w:styleId="FontStyle34">
    <w:name w:val="Font Style34"/>
    <w:rsid w:val="00AC3255"/>
    <w:rPr>
      <w:rFonts w:ascii="Times New Roman" w:hAnsi="Times New Roman" w:cs="Times New Roman"/>
      <w:sz w:val="12"/>
      <w:szCs w:val="12"/>
    </w:rPr>
  </w:style>
  <w:style w:type="character" w:customStyle="1" w:styleId="FontStyle35">
    <w:name w:val="Font Style35"/>
    <w:rsid w:val="00AC3255"/>
    <w:rPr>
      <w:rFonts w:ascii="Times New Roman" w:hAnsi="Times New Roman" w:cs="Times New Roman"/>
      <w:smallCaps/>
      <w:sz w:val="12"/>
      <w:szCs w:val="12"/>
    </w:rPr>
  </w:style>
  <w:style w:type="character" w:customStyle="1" w:styleId="FontStyle36">
    <w:name w:val="Font Style36"/>
    <w:rsid w:val="00AC3255"/>
    <w:rPr>
      <w:rFonts w:ascii="Times New Roman" w:hAnsi="Times New Roman" w:cs="Times New Roman"/>
      <w:sz w:val="12"/>
      <w:szCs w:val="12"/>
    </w:rPr>
  </w:style>
  <w:style w:type="character" w:customStyle="1" w:styleId="FontStyle37">
    <w:name w:val="Font Style37"/>
    <w:rsid w:val="00AC3255"/>
    <w:rPr>
      <w:rFonts w:ascii="Times New Roman" w:hAnsi="Times New Roman" w:cs="Times New Roman"/>
      <w:spacing w:val="10"/>
      <w:sz w:val="12"/>
      <w:szCs w:val="12"/>
    </w:rPr>
  </w:style>
  <w:style w:type="character" w:customStyle="1" w:styleId="FontStyle38">
    <w:name w:val="Font Style38"/>
    <w:rsid w:val="00AC3255"/>
    <w:rPr>
      <w:rFonts w:ascii="Times New Roman" w:hAnsi="Times New Roman" w:cs="Times New Roman"/>
      <w:b/>
      <w:bCs/>
      <w:sz w:val="10"/>
      <w:szCs w:val="10"/>
    </w:rPr>
  </w:style>
  <w:style w:type="character" w:customStyle="1" w:styleId="FontStyle39">
    <w:name w:val="Font Style39"/>
    <w:rsid w:val="00AC3255"/>
    <w:rPr>
      <w:rFonts w:ascii="Times New Roman" w:hAnsi="Times New Roman" w:cs="Times New Roman"/>
      <w:i/>
      <w:iCs/>
      <w:sz w:val="14"/>
      <w:szCs w:val="14"/>
    </w:rPr>
  </w:style>
  <w:style w:type="character" w:customStyle="1" w:styleId="FontStyle40">
    <w:name w:val="Font Style40"/>
    <w:rsid w:val="00AC3255"/>
    <w:rPr>
      <w:rFonts w:ascii="Times New Roman" w:hAnsi="Times New Roman" w:cs="Times New Roman"/>
      <w:i/>
      <w:iCs/>
      <w:sz w:val="12"/>
      <w:szCs w:val="12"/>
    </w:rPr>
  </w:style>
  <w:style w:type="paragraph" w:customStyle="1" w:styleId="Style20">
    <w:name w:val="Style2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C3255"/>
    <w:rPr>
      <w:rFonts w:ascii="Tahoma" w:hAnsi="Tahoma" w:cs="Tahoma"/>
      <w:sz w:val="22"/>
      <w:szCs w:val="22"/>
    </w:rPr>
  </w:style>
  <w:style w:type="character" w:customStyle="1" w:styleId="FontStyle42">
    <w:name w:val="Font Style42"/>
    <w:rsid w:val="00AC3255"/>
    <w:rPr>
      <w:rFonts w:ascii="Times New Roman" w:hAnsi="Times New Roman" w:cs="Times New Roman"/>
      <w:spacing w:val="-10"/>
      <w:sz w:val="24"/>
      <w:szCs w:val="24"/>
    </w:rPr>
  </w:style>
  <w:style w:type="character" w:customStyle="1" w:styleId="FontStyle43">
    <w:name w:val="Font Style43"/>
    <w:rsid w:val="00AC3255"/>
    <w:rPr>
      <w:rFonts w:ascii="Courier New" w:hAnsi="Courier New" w:cs="Courier New"/>
      <w:b/>
      <w:bCs/>
      <w:i/>
      <w:iCs/>
      <w:sz w:val="12"/>
      <w:szCs w:val="12"/>
    </w:rPr>
  </w:style>
  <w:style w:type="character" w:customStyle="1" w:styleId="FontStyle44">
    <w:name w:val="Font Style44"/>
    <w:rsid w:val="00AC3255"/>
    <w:rPr>
      <w:rFonts w:ascii="Times New Roman" w:hAnsi="Times New Roman" w:cs="Times New Roman"/>
      <w:b/>
      <w:bCs/>
      <w:sz w:val="42"/>
      <w:szCs w:val="42"/>
    </w:rPr>
  </w:style>
  <w:style w:type="paragraph" w:customStyle="1" w:styleId="Style25">
    <w:name w:val="Style2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C3255"/>
    <w:rPr>
      <w:rFonts w:ascii="Times New Roman" w:hAnsi="Times New Roman" w:cs="Times New Roman"/>
      <w:i/>
      <w:iCs/>
      <w:spacing w:val="10"/>
      <w:sz w:val="16"/>
      <w:szCs w:val="16"/>
    </w:rPr>
  </w:style>
  <w:style w:type="character" w:customStyle="1" w:styleId="FontStyle46">
    <w:name w:val="Font Style46"/>
    <w:rsid w:val="00AC3255"/>
    <w:rPr>
      <w:rFonts w:ascii="Constantia" w:hAnsi="Constantia" w:cs="Constantia"/>
      <w:sz w:val="14"/>
      <w:szCs w:val="14"/>
    </w:rPr>
  </w:style>
  <w:style w:type="character" w:customStyle="1" w:styleId="FontStyle47">
    <w:name w:val="Font Style47"/>
    <w:rsid w:val="00AC3255"/>
    <w:rPr>
      <w:rFonts w:ascii="Times New Roman" w:hAnsi="Times New Roman" w:cs="Times New Roman"/>
      <w:b/>
      <w:bCs/>
      <w:sz w:val="12"/>
      <w:szCs w:val="12"/>
    </w:rPr>
  </w:style>
  <w:style w:type="character" w:customStyle="1" w:styleId="FontStyle48">
    <w:name w:val="Font Style48"/>
    <w:rsid w:val="00AC3255"/>
    <w:rPr>
      <w:rFonts w:ascii="Times New Roman" w:hAnsi="Times New Roman" w:cs="Times New Roman"/>
      <w:b/>
      <w:bCs/>
      <w:spacing w:val="-20"/>
      <w:sz w:val="32"/>
      <w:szCs w:val="32"/>
    </w:rPr>
  </w:style>
  <w:style w:type="character" w:customStyle="1" w:styleId="FontStyle49">
    <w:name w:val="Font Style49"/>
    <w:rsid w:val="00AC3255"/>
    <w:rPr>
      <w:rFonts w:ascii="Times New Roman" w:hAnsi="Times New Roman" w:cs="Times New Roman"/>
      <w:i/>
      <w:iCs/>
      <w:w w:val="50"/>
      <w:sz w:val="42"/>
      <w:szCs w:val="42"/>
    </w:rPr>
  </w:style>
  <w:style w:type="character" w:customStyle="1" w:styleId="FontStyle50">
    <w:name w:val="Font Style50"/>
    <w:rsid w:val="00AC3255"/>
    <w:rPr>
      <w:rFonts w:ascii="Times New Roman" w:hAnsi="Times New Roman" w:cs="Times New Roman"/>
      <w:sz w:val="14"/>
      <w:szCs w:val="14"/>
    </w:rPr>
  </w:style>
  <w:style w:type="character" w:customStyle="1" w:styleId="FontStyle51">
    <w:name w:val="Font Style51"/>
    <w:rsid w:val="00AC3255"/>
    <w:rPr>
      <w:rFonts w:ascii="Times New Roman" w:hAnsi="Times New Roman" w:cs="Times New Roman"/>
      <w:sz w:val="16"/>
      <w:szCs w:val="16"/>
    </w:rPr>
  </w:style>
  <w:style w:type="character" w:customStyle="1" w:styleId="FontStyle52">
    <w:name w:val="Font Style52"/>
    <w:rsid w:val="00AC3255"/>
    <w:rPr>
      <w:rFonts w:ascii="Times New Roman" w:hAnsi="Times New Roman" w:cs="Times New Roman"/>
      <w:b/>
      <w:bCs/>
      <w:sz w:val="10"/>
      <w:szCs w:val="10"/>
    </w:rPr>
  </w:style>
  <w:style w:type="character" w:customStyle="1" w:styleId="FontStyle53">
    <w:name w:val="Font Style53"/>
    <w:rsid w:val="00AC3255"/>
    <w:rPr>
      <w:rFonts w:ascii="Times New Roman" w:hAnsi="Times New Roman" w:cs="Times New Roman"/>
      <w:spacing w:val="-10"/>
      <w:sz w:val="14"/>
      <w:szCs w:val="14"/>
    </w:rPr>
  </w:style>
  <w:style w:type="character" w:customStyle="1" w:styleId="FontStyle54">
    <w:name w:val="Font Style54"/>
    <w:rsid w:val="00AC3255"/>
    <w:rPr>
      <w:rFonts w:ascii="Times New Roman" w:hAnsi="Times New Roman" w:cs="Times New Roman"/>
      <w:sz w:val="22"/>
      <w:szCs w:val="22"/>
    </w:rPr>
  </w:style>
  <w:style w:type="character" w:customStyle="1" w:styleId="FontStyle55">
    <w:name w:val="Font Style55"/>
    <w:rsid w:val="00AC3255"/>
    <w:rPr>
      <w:rFonts w:ascii="Times New Roman" w:hAnsi="Times New Roman" w:cs="Times New Roman"/>
      <w:sz w:val="42"/>
      <w:szCs w:val="42"/>
    </w:rPr>
  </w:style>
  <w:style w:type="character" w:customStyle="1" w:styleId="FontStyle56">
    <w:name w:val="Font Style56"/>
    <w:rsid w:val="00AC3255"/>
    <w:rPr>
      <w:rFonts w:ascii="Times New Roman" w:hAnsi="Times New Roman" w:cs="Times New Roman"/>
      <w:i/>
      <w:iCs/>
      <w:sz w:val="16"/>
      <w:szCs w:val="16"/>
    </w:rPr>
  </w:style>
  <w:style w:type="character" w:customStyle="1" w:styleId="FontStyle57">
    <w:name w:val="Font Style57"/>
    <w:rsid w:val="00AC3255"/>
    <w:rPr>
      <w:rFonts w:ascii="Times New Roman" w:hAnsi="Times New Roman" w:cs="Times New Roman"/>
      <w:sz w:val="20"/>
      <w:szCs w:val="20"/>
    </w:rPr>
  </w:style>
  <w:style w:type="character" w:customStyle="1" w:styleId="FontStyle58">
    <w:name w:val="Font Style58"/>
    <w:rsid w:val="00AC3255"/>
    <w:rPr>
      <w:rFonts w:ascii="Times New Roman" w:hAnsi="Times New Roman" w:cs="Times New Roman"/>
      <w:b/>
      <w:bCs/>
      <w:i/>
      <w:iCs/>
      <w:sz w:val="18"/>
      <w:szCs w:val="18"/>
    </w:rPr>
  </w:style>
  <w:style w:type="character" w:customStyle="1" w:styleId="FontStyle59">
    <w:name w:val="Font Style59"/>
    <w:rsid w:val="00AC3255"/>
    <w:rPr>
      <w:rFonts w:ascii="Times New Roman" w:hAnsi="Times New Roman" w:cs="Times New Roman"/>
      <w:b/>
      <w:bCs/>
      <w:i/>
      <w:iCs/>
      <w:sz w:val="20"/>
      <w:szCs w:val="20"/>
    </w:rPr>
  </w:style>
  <w:style w:type="character" w:customStyle="1" w:styleId="FontStyle60">
    <w:name w:val="Font Style60"/>
    <w:rsid w:val="00AC3255"/>
    <w:rPr>
      <w:rFonts w:ascii="Times New Roman" w:hAnsi="Times New Roman" w:cs="Times New Roman"/>
      <w:b/>
      <w:bCs/>
      <w:i/>
      <w:iCs/>
      <w:sz w:val="18"/>
      <w:szCs w:val="18"/>
    </w:rPr>
  </w:style>
  <w:style w:type="paragraph" w:styleId="a4">
    <w:name w:val="footer"/>
    <w:basedOn w:val="a"/>
    <w:link w:val="a5"/>
    <w:rsid w:val="00AC32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Нижний колонтитул Знак"/>
    <w:basedOn w:val="a0"/>
    <w:link w:val="a4"/>
    <w:rsid w:val="00AC3255"/>
    <w:rPr>
      <w:rFonts w:ascii="Times New Roman" w:eastAsia="Times New Roman" w:hAnsi="Times New Roman" w:cs="Times New Roman"/>
      <w:sz w:val="24"/>
      <w:szCs w:val="24"/>
      <w:lang w:val="ru-RU" w:eastAsia="ru-RU"/>
    </w:rPr>
  </w:style>
  <w:style w:type="character" w:styleId="a6">
    <w:name w:val="page number"/>
    <w:basedOn w:val="a0"/>
    <w:rsid w:val="00AC3255"/>
  </w:style>
  <w:style w:type="table" w:styleId="a7">
    <w:name w:val="Table Grid"/>
    <w:basedOn w:val="a1"/>
    <w:uiPriority w:val="59"/>
    <w:rsid w:val="00AC325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AC325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C3255"/>
    <w:rPr>
      <w:rFonts w:ascii="Times New Roman" w:hAnsi="Times New Roman" w:cs="Times New Roman"/>
      <w:sz w:val="20"/>
      <w:szCs w:val="20"/>
    </w:rPr>
  </w:style>
  <w:style w:type="paragraph" w:customStyle="1" w:styleId="Style55">
    <w:name w:val="Style5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C3255"/>
    <w:rPr>
      <w:rFonts w:ascii="Times New Roman" w:hAnsi="Times New Roman" w:cs="Times New Roman"/>
      <w:b/>
      <w:bCs/>
      <w:spacing w:val="-10"/>
      <w:sz w:val="14"/>
      <w:szCs w:val="14"/>
    </w:rPr>
  </w:style>
  <w:style w:type="character" w:customStyle="1" w:styleId="FontStyle276">
    <w:name w:val="Font Style276"/>
    <w:rsid w:val="00AC3255"/>
    <w:rPr>
      <w:rFonts w:ascii="Times New Roman" w:hAnsi="Times New Roman" w:cs="Times New Roman"/>
      <w:b/>
      <w:bCs/>
      <w:sz w:val="20"/>
      <w:szCs w:val="20"/>
    </w:rPr>
  </w:style>
  <w:style w:type="character" w:customStyle="1" w:styleId="FontStyle277">
    <w:name w:val="Font Style277"/>
    <w:rsid w:val="00AC3255"/>
    <w:rPr>
      <w:rFonts w:ascii="Times New Roman" w:hAnsi="Times New Roman" w:cs="Times New Roman"/>
      <w:b/>
      <w:bCs/>
      <w:i/>
      <w:iCs/>
      <w:sz w:val="20"/>
      <w:szCs w:val="20"/>
    </w:rPr>
  </w:style>
  <w:style w:type="character" w:customStyle="1" w:styleId="FontStyle279">
    <w:name w:val="Font Style279"/>
    <w:rsid w:val="00AC3255"/>
    <w:rPr>
      <w:rFonts w:ascii="Georgia" w:hAnsi="Georgia" w:cs="Georgia"/>
      <w:b/>
      <w:bCs/>
      <w:spacing w:val="-10"/>
      <w:sz w:val="10"/>
      <w:szCs w:val="10"/>
    </w:rPr>
  </w:style>
  <w:style w:type="character" w:customStyle="1" w:styleId="FontStyle280">
    <w:name w:val="Font Style280"/>
    <w:rsid w:val="00AC3255"/>
    <w:rPr>
      <w:rFonts w:ascii="Times New Roman" w:hAnsi="Times New Roman" w:cs="Times New Roman"/>
      <w:sz w:val="36"/>
      <w:szCs w:val="36"/>
    </w:rPr>
  </w:style>
  <w:style w:type="character" w:customStyle="1" w:styleId="FontStyle281">
    <w:name w:val="Font Style281"/>
    <w:rsid w:val="00AC3255"/>
    <w:rPr>
      <w:rFonts w:ascii="Times New Roman" w:hAnsi="Times New Roman" w:cs="Times New Roman"/>
      <w:b/>
      <w:bCs/>
      <w:spacing w:val="-10"/>
      <w:sz w:val="12"/>
      <w:szCs w:val="12"/>
    </w:rPr>
  </w:style>
  <w:style w:type="character" w:customStyle="1" w:styleId="FontStyle282">
    <w:name w:val="Font Style282"/>
    <w:rsid w:val="00AC3255"/>
    <w:rPr>
      <w:rFonts w:ascii="Times New Roman" w:hAnsi="Times New Roman" w:cs="Times New Roman"/>
      <w:b/>
      <w:bCs/>
      <w:spacing w:val="-10"/>
      <w:sz w:val="12"/>
      <w:szCs w:val="12"/>
    </w:rPr>
  </w:style>
  <w:style w:type="paragraph" w:customStyle="1" w:styleId="ConsPlusTitle">
    <w:name w:val="ConsPlusTitle"/>
    <w:rsid w:val="00AC325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AC3255"/>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9">
    <w:name w:val="Основной текст с отступом Знак"/>
    <w:basedOn w:val="a0"/>
    <w:link w:val="a8"/>
    <w:rsid w:val="00AC3255"/>
    <w:rPr>
      <w:rFonts w:ascii="Times New Roman" w:eastAsia="Times New Roman" w:hAnsi="Times New Roman" w:cs="Times New Roman"/>
      <w:i/>
      <w:iCs/>
      <w:sz w:val="24"/>
      <w:szCs w:val="24"/>
      <w:lang w:val="ru-RU" w:eastAsia="ru-RU"/>
    </w:rPr>
  </w:style>
  <w:style w:type="character" w:styleId="aa">
    <w:name w:val="Emphasis"/>
    <w:qFormat/>
    <w:rsid w:val="00AC3255"/>
    <w:rPr>
      <w:i/>
      <w:iCs/>
    </w:rPr>
  </w:style>
  <w:style w:type="paragraph" w:styleId="ab">
    <w:name w:val="Balloon Text"/>
    <w:basedOn w:val="a"/>
    <w:link w:val="ac"/>
    <w:semiHidden/>
    <w:rsid w:val="00AC3255"/>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AC3255"/>
    <w:rPr>
      <w:rFonts w:ascii="Tahoma" w:eastAsia="Times New Roman" w:hAnsi="Tahoma" w:cs="Tahoma"/>
      <w:sz w:val="16"/>
      <w:szCs w:val="16"/>
      <w:lang w:val="ru-RU" w:eastAsia="ru-RU"/>
    </w:rPr>
  </w:style>
  <w:style w:type="paragraph" w:styleId="ad">
    <w:name w:val="header"/>
    <w:aliases w:val=" Знак"/>
    <w:basedOn w:val="a"/>
    <w:link w:val="ae"/>
    <w:uiPriority w:val="99"/>
    <w:rsid w:val="00AC32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0"/>
    <w:link w:val="ad"/>
    <w:uiPriority w:val="99"/>
    <w:rsid w:val="00AC3255"/>
    <w:rPr>
      <w:rFonts w:ascii="Times New Roman" w:eastAsia="Times New Roman" w:hAnsi="Times New Roman" w:cs="Times New Roman"/>
      <w:sz w:val="24"/>
      <w:szCs w:val="24"/>
      <w:lang w:val="ru-RU" w:eastAsia="ru-RU"/>
    </w:rPr>
  </w:style>
  <w:style w:type="character" w:styleId="af">
    <w:name w:val="annotation reference"/>
    <w:rsid w:val="00AC3255"/>
    <w:rPr>
      <w:sz w:val="16"/>
      <w:szCs w:val="16"/>
    </w:rPr>
  </w:style>
  <w:style w:type="paragraph" w:styleId="af0">
    <w:name w:val="annotation text"/>
    <w:basedOn w:val="a"/>
    <w:link w:val="af1"/>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C3255"/>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C3255"/>
    <w:rPr>
      <w:b/>
      <w:bCs/>
    </w:rPr>
  </w:style>
  <w:style w:type="character" w:customStyle="1" w:styleId="af3">
    <w:name w:val="Тема примечания Знак"/>
    <w:basedOn w:val="af1"/>
    <w:link w:val="af2"/>
    <w:rsid w:val="00AC3255"/>
    <w:rPr>
      <w:rFonts w:ascii="Times New Roman" w:eastAsia="Times New Roman" w:hAnsi="Times New Roman" w:cs="Times New Roman"/>
      <w:b/>
      <w:bCs/>
      <w:sz w:val="20"/>
      <w:szCs w:val="20"/>
      <w:lang w:val="ru-RU" w:eastAsia="ru-RU"/>
    </w:rPr>
  </w:style>
  <w:style w:type="paragraph" w:styleId="af4">
    <w:name w:val="footnote text"/>
    <w:basedOn w:val="a"/>
    <w:link w:val="af5"/>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C3255"/>
    <w:rPr>
      <w:rFonts w:ascii="Times New Roman" w:eastAsia="Times New Roman" w:hAnsi="Times New Roman" w:cs="Times New Roman"/>
      <w:sz w:val="20"/>
      <w:szCs w:val="20"/>
      <w:lang w:val="ru-RU" w:eastAsia="ru-RU"/>
    </w:rPr>
  </w:style>
  <w:style w:type="character" w:styleId="af6">
    <w:name w:val="footnote reference"/>
    <w:rsid w:val="00AC3255"/>
    <w:rPr>
      <w:vertAlign w:val="superscript"/>
    </w:rPr>
  </w:style>
  <w:style w:type="paragraph" w:customStyle="1" w:styleId="12">
    <w:name w:val="Обычный1"/>
    <w:rsid w:val="00AC325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C325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AC3255"/>
    <w:rPr>
      <w:rFonts w:ascii="Times New Roman" w:eastAsia="Times New Roman" w:hAnsi="Times New Roman" w:cs="Times New Roman"/>
      <w:sz w:val="24"/>
      <w:szCs w:val="24"/>
      <w:lang w:val="ru-RU" w:eastAsia="ru-RU"/>
    </w:rPr>
  </w:style>
  <w:style w:type="paragraph" w:styleId="24">
    <w:name w:val="Body Text Indent 2"/>
    <w:basedOn w:val="a"/>
    <w:link w:val="25"/>
    <w:rsid w:val="00AC325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AC3255"/>
    <w:rPr>
      <w:rFonts w:ascii="Times New Roman" w:eastAsia="Times New Roman" w:hAnsi="Times New Roman" w:cs="Times New Roman"/>
      <w:sz w:val="24"/>
      <w:szCs w:val="24"/>
      <w:lang w:val="ru-RU" w:eastAsia="ru-RU"/>
    </w:rPr>
  </w:style>
  <w:style w:type="paragraph" w:styleId="af7">
    <w:name w:val="Normal (Web)"/>
    <w:basedOn w:val="a"/>
    <w:uiPriority w:val="99"/>
    <w:rsid w:val="00AC325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AC3255"/>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AC325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AC3255"/>
  </w:style>
  <w:style w:type="character" w:customStyle="1" w:styleId="butback">
    <w:name w:val="butback"/>
    <w:basedOn w:val="a0"/>
    <w:rsid w:val="00AC3255"/>
  </w:style>
  <w:style w:type="character" w:customStyle="1" w:styleId="submenu-table">
    <w:name w:val="submenu-table"/>
    <w:basedOn w:val="a0"/>
    <w:rsid w:val="00AC3255"/>
  </w:style>
  <w:style w:type="character" w:styleId="afa">
    <w:name w:val="Hyperlink"/>
    <w:uiPriority w:val="99"/>
    <w:rsid w:val="00AC3255"/>
    <w:rPr>
      <w:color w:val="0000FF"/>
      <w:u w:val="single"/>
    </w:rPr>
  </w:style>
  <w:style w:type="character" w:styleId="afb">
    <w:name w:val="FollowedHyperlink"/>
    <w:rsid w:val="00AC3255"/>
    <w:rPr>
      <w:color w:val="800080"/>
      <w:u w:val="single"/>
    </w:rPr>
  </w:style>
  <w:style w:type="paragraph" w:styleId="HTML">
    <w:name w:val="HTML Preformatted"/>
    <w:basedOn w:val="a"/>
    <w:link w:val="HTML0"/>
    <w:rsid w:val="00AC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AC3255"/>
    <w:rPr>
      <w:rFonts w:ascii="Courier New" w:eastAsia="Times New Roman" w:hAnsi="Courier New" w:cs="Courier New"/>
      <w:sz w:val="20"/>
      <w:szCs w:val="20"/>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12833</Words>
  <Characters>95901</Characters>
  <Application>Microsoft Office Word</Application>
  <DocSecurity>0</DocSecurity>
  <Lines>799</Lines>
  <Paragraphs>217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2019-2020_38_03_04-дЭГМб-19_13_plx_Социально-трудовые отношения</vt:lpstr>
      <vt:lpstr>Лист1</vt:lpstr>
    </vt:vector>
  </TitlesOfParts>
  <Company>Hewlett-Packard</Company>
  <LinksUpToDate>false</LinksUpToDate>
  <CharactersWithSpaces>108517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2019-2020_38_03_04-дЭГМб-19_13_plx_Социально-трудовые отношения</dc:title>
  <dc:creator>FastReport.NET</dc:creator>
  <cp:lastModifiedBy>user335</cp:lastModifiedBy>
  <cp:revision>2</cp:revision>
  <dcterms:created xsi:type="dcterms:W3CDTF">2020-10-28T10:57:00Z</dcterms:created>
  <dcterms:modified xsi:type="dcterms:W3CDTF">2020-10-28T10:57:00Z</dcterms:modified>
</cp:coreProperties>
</file>