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FAB5" w14:textId="33181D0F" w:rsidR="002506BD" w:rsidRDefault="00E90F42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3F1F9D58" wp14:editId="0C3C0CC3">
            <wp:extent cx="5941060" cy="817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ACF">
        <w:br w:type="page"/>
      </w:r>
    </w:p>
    <w:p w14:paraId="55FE738B" w14:textId="2AF8DC4B" w:rsidR="002506BD" w:rsidRDefault="00882ACF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2827EEDB" wp14:editId="3FC467B5">
            <wp:extent cx="5941060" cy="81788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506BD" w14:paraId="23D62A8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A37BEE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2506BD" w14:paraId="4406BC61" w14:textId="77777777">
        <w:trPr>
          <w:trHeight w:hRule="exact" w:val="131"/>
        </w:trPr>
        <w:tc>
          <w:tcPr>
            <w:tcW w:w="3119" w:type="dxa"/>
          </w:tcPr>
          <w:p w14:paraId="6A2A91C6" w14:textId="77777777" w:rsidR="002506BD" w:rsidRDefault="002506BD"/>
        </w:tc>
        <w:tc>
          <w:tcPr>
            <w:tcW w:w="6238" w:type="dxa"/>
          </w:tcPr>
          <w:p w14:paraId="7E27481F" w14:textId="77777777" w:rsidR="002506BD" w:rsidRDefault="002506BD"/>
        </w:tc>
      </w:tr>
      <w:tr w:rsidR="002506BD" w14:paraId="2CF24B1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75BD76" w14:textId="77777777" w:rsidR="002506BD" w:rsidRDefault="002506BD"/>
        </w:tc>
      </w:tr>
      <w:tr w:rsidR="002506BD" w14:paraId="3FFAD0E0" w14:textId="77777777">
        <w:trPr>
          <w:trHeight w:hRule="exact" w:val="13"/>
        </w:trPr>
        <w:tc>
          <w:tcPr>
            <w:tcW w:w="3119" w:type="dxa"/>
          </w:tcPr>
          <w:p w14:paraId="66383295" w14:textId="77777777" w:rsidR="002506BD" w:rsidRDefault="002506BD"/>
        </w:tc>
        <w:tc>
          <w:tcPr>
            <w:tcW w:w="6238" w:type="dxa"/>
          </w:tcPr>
          <w:p w14:paraId="14F96DED" w14:textId="77777777" w:rsidR="002506BD" w:rsidRDefault="002506BD"/>
        </w:tc>
      </w:tr>
      <w:tr w:rsidR="002506BD" w14:paraId="73857ED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2BE88F" w14:textId="77777777" w:rsidR="002506BD" w:rsidRDefault="002506BD"/>
        </w:tc>
      </w:tr>
      <w:tr w:rsidR="002506BD" w14:paraId="023E0CB9" w14:textId="77777777">
        <w:trPr>
          <w:trHeight w:hRule="exact" w:val="96"/>
        </w:trPr>
        <w:tc>
          <w:tcPr>
            <w:tcW w:w="3119" w:type="dxa"/>
          </w:tcPr>
          <w:p w14:paraId="63606748" w14:textId="77777777" w:rsidR="002506BD" w:rsidRDefault="002506BD"/>
        </w:tc>
        <w:tc>
          <w:tcPr>
            <w:tcW w:w="6238" w:type="dxa"/>
          </w:tcPr>
          <w:p w14:paraId="04671931" w14:textId="77777777" w:rsidR="002506BD" w:rsidRDefault="002506BD"/>
        </w:tc>
      </w:tr>
      <w:tr w:rsidR="002506BD" w:rsidRPr="000530DD" w14:paraId="009F5A2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7AD739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2506BD" w:rsidRPr="000530DD" w14:paraId="7604CC33" w14:textId="77777777">
        <w:trPr>
          <w:trHeight w:hRule="exact" w:val="138"/>
        </w:trPr>
        <w:tc>
          <w:tcPr>
            <w:tcW w:w="3119" w:type="dxa"/>
          </w:tcPr>
          <w:p w14:paraId="7C52A710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9E01EA8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7BA570A7" w14:textId="77777777">
        <w:trPr>
          <w:trHeight w:hRule="exact" w:val="555"/>
        </w:trPr>
        <w:tc>
          <w:tcPr>
            <w:tcW w:w="3119" w:type="dxa"/>
          </w:tcPr>
          <w:p w14:paraId="311AB112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807D2C8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F2E3B4B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2506BD" w:rsidRPr="000530DD" w14:paraId="6E0A7009" w14:textId="77777777">
        <w:trPr>
          <w:trHeight w:hRule="exact" w:val="277"/>
        </w:trPr>
        <w:tc>
          <w:tcPr>
            <w:tcW w:w="3119" w:type="dxa"/>
          </w:tcPr>
          <w:p w14:paraId="14DFB0A7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488C56A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3AC6803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790521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6D703E5B" w14:textId="77777777">
        <w:trPr>
          <w:trHeight w:hRule="exact" w:val="13"/>
        </w:trPr>
        <w:tc>
          <w:tcPr>
            <w:tcW w:w="3119" w:type="dxa"/>
          </w:tcPr>
          <w:p w14:paraId="6C313416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6A83118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742D690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1524B2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1F60020A" w14:textId="77777777">
        <w:trPr>
          <w:trHeight w:hRule="exact" w:val="96"/>
        </w:trPr>
        <w:tc>
          <w:tcPr>
            <w:tcW w:w="3119" w:type="dxa"/>
          </w:tcPr>
          <w:p w14:paraId="0D23EDE5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66A1979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0CACDC9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3AED42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2506BD" w:rsidRPr="000530DD" w14:paraId="7597D54B" w14:textId="77777777">
        <w:trPr>
          <w:trHeight w:hRule="exact" w:val="138"/>
        </w:trPr>
        <w:tc>
          <w:tcPr>
            <w:tcW w:w="3119" w:type="dxa"/>
          </w:tcPr>
          <w:p w14:paraId="5E9737A3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A3E5D8D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2F9F4EA1" w14:textId="77777777">
        <w:trPr>
          <w:trHeight w:hRule="exact" w:val="555"/>
        </w:trPr>
        <w:tc>
          <w:tcPr>
            <w:tcW w:w="3119" w:type="dxa"/>
          </w:tcPr>
          <w:p w14:paraId="5CDE8DBD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0F0704A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3109E8E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2506BD" w:rsidRPr="000530DD" w14:paraId="606C0754" w14:textId="77777777">
        <w:trPr>
          <w:trHeight w:hRule="exact" w:val="277"/>
        </w:trPr>
        <w:tc>
          <w:tcPr>
            <w:tcW w:w="3119" w:type="dxa"/>
          </w:tcPr>
          <w:p w14:paraId="0D98544E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7E6E857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6A50741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62046C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3A59ECA4" w14:textId="77777777">
        <w:trPr>
          <w:trHeight w:hRule="exact" w:val="13"/>
        </w:trPr>
        <w:tc>
          <w:tcPr>
            <w:tcW w:w="3119" w:type="dxa"/>
          </w:tcPr>
          <w:p w14:paraId="2B822318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A8924EA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4BB456D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D81BEF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1140BDA3" w14:textId="77777777">
        <w:trPr>
          <w:trHeight w:hRule="exact" w:val="96"/>
        </w:trPr>
        <w:tc>
          <w:tcPr>
            <w:tcW w:w="3119" w:type="dxa"/>
          </w:tcPr>
          <w:p w14:paraId="60739C91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E4A3E31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5695E7E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B7D5E7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2506BD" w:rsidRPr="000530DD" w14:paraId="60D5BA3D" w14:textId="77777777">
        <w:trPr>
          <w:trHeight w:hRule="exact" w:val="138"/>
        </w:trPr>
        <w:tc>
          <w:tcPr>
            <w:tcW w:w="3119" w:type="dxa"/>
          </w:tcPr>
          <w:p w14:paraId="4FEE0219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8D364FA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5DDE6D25" w14:textId="77777777">
        <w:trPr>
          <w:trHeight w:hRule="exact" w:val="555"/>
        </w:trPr>
        <w:tc>
          <w:tcPr>
            <w:tcW w:w="3119" w:type="dxa"/>
          </w:tcPr>
          <w:p w14:paraId="025693E6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E749AF2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6A691F30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2506BD" w:rsidRPr="000530DD" w14:paraId="00024E88" w14:textId="77777777">
        <w:trPr>
          <w:trHeight w:hRule="exact" w:val="277"/>
        </w:trPr>
        <w:tc>
          <w:tcPr>
            <w:tcW w:w="3119" w:type="dxa"/>
          </w:tcPr>
          <w:p w14:paraId="390E162F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C75D892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457C3E3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8B63B0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2D3FAB72" w14:textId="77777777">
        <w:trPr>
          <w:trHeight w:hRule="exact" w:val="13"/>
        </w:trPr>
        <w:tc>
          <w:tcPr>
            <w:tcW w:w="3119" w:type="dxa"/>
          </w:tcPr>
          <w:p w14:paraId="4A6AAAC0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925767E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03C963F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A10F00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11758275" w14:textId="77777777">
        <w:trPr>
          <w:trHeight w:hRule="exact" w:val="96"/>
        </w:trPr>
        <w:tc>
          <w:tcPr>
            <w:tcW w:w="3119" w:type="dxa"/>
          </w:tcPr>
          <w:p w14:paraId="600DDDD0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F036CE7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67B6BE2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1A803E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2506BD" w:rsidRPr="000530DD" w14:paraId="5059DF2B" w14:textId="77777777">
        <w:trPr>
          <w:trHeight w:hRule="exact" w:val="138"/>
        </w:trPr>
        <w:tc>
          <w:tcPr>
            <w:tcW w:w="3119" w:type="dxa"/>
          </w:tcPr>
          <w:p w14:paraId="68A928F7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C958D48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2934B996" w14:textId="77777777">
        <w:trPr>
          <w:trHeight w:hRule="exact" w:val="555"/>
        </w:trPr>
        <w:tc>
          <w:tcPr>
            <w:tcW w:w="3119" w:type="dxa"/>
          </w:tcPr>
          <w:p w14:paraId="22D3508F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FC652EC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667DA77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2506BD" w:rsidRPr="000530DD" w14:paraId="03C89619" w14:textId="77777777">
        <w:trPr>
          <w:trHeight w:hRule="exact" w:val="277"/>
        </w:trPr>
        <w:tc>
          <w:tcPr>
            <w:tcW w:w="3119" w:type="dxa"/>
          </w:tcPr>
          <w:p w14:paraId="66C0655D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DFD91A0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5A54AED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32F102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42D948CF" w14:textId="77777777">
        <w:trPr>
          <w:trHeight w:hRule="exact" w:val="13"/>
        </w:trPr>
        <w:tc>
          <w:tcPr>
            <w:tcW w:w="3119" w:type="dxa"/>
          </w:tcPr>
          <w:p w14:paraId="7DC47B7E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5C2879B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1A97EAC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CAFEA6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49CBDA89" w14:textId="77777777">
        <w:trPr>
          <w:trHeight w:hRule="exact" w:val="96"/>
        </w:trPr>
        <w:tc>
          <w:tcPr>
            <w:tcW w:w="3119" w:type="dxa"/>
          </w:tcPr>
          <w:p w14:paraId="511721F8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F7F1815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007FA6C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8B8BD1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2506BD" w:rsidRPr="000530DD" w14:paraId="56D42225" w14:textId="77777777">
        <w:trPr>
          <w:trHeight w:hRule="exact" w:val="138"/>
        </w:trPr>
        <w:tc>
          <w:tcPr>
            <w:tcW w:w="3119" w:type="dxa"/>
          </w:tcPr>
          <w:p w14:paraId="3C2E99BB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2CC688F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0530DD" w14:paraId="7BFD9603" w14:textId="77777777">
        <w:trPr>
          <w:trHeight w:hRule="exact" w:val="555"/>
        </w:trPr>
        <w:tc>
          <w:tcPr>
            <w:tcW w:w="3119" w:type="dxa"/>
          </w:tcPr>
          <w:p w14:paraId="232ECA5F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5166BB0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82E1C39" w14:textId="77777777" w:rsidR="002506BD" w:rsidRPr="00882ACF" w:rsidRDefault="00882A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</w:tbl>
    <w:p w14:paraId="4A70F317" w14:textId="77777777" w:rsidR="002506BD" w:rsidRPr="00882ACF" w:rsidRDefault="00882ACF">
      <w:pPr>
        <w:rPr>
          <w:sz w:val="0"/>
          <w:szCs w:val="0"/>
          <w:lang w:val="ru-RU"/>
        </w:rPr>
      </w:pPr>
      <w:r w:rsidRPr="00882A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506BD" w14:paraId="7F382D0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2A98E3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506BD" w:rsidRPr="00E90F42" w14:paraId="5D600269" w14:textId="77777777">
        <w:trPr>
          <w:trHeight w:hRule="exact" w:val="434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2378D3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882ACF">
              <w:rPr>
                <w:lang w:val="ru-RU"/>
              </w:rPr>
              <w:t xml:space="preserve"> </w:t>
            </w:r>
          </w:p>
          <w:p w14:paraId="50DEFB10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человеческими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делегирования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осуществляемые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мероприятия;</w:t>
            </w:r>
            <w:r w:rsidRPr="00882ACF">
              <w:rPr>
                <w:lang w:val="ru-RU"/>
              </w:rPr>
              <w:t xml:space="preserve"> </w:t>
            </w:r>
          </w:p>
          <w:p w14:paraId="1552686F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лидерства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культуры;</w:t>
            </w:r>
            <w:r w:rsidRPr="00882ACF">
              <w:rPr>
                <w:lang w:val="ru-RU"/>
              </w:rPr>
              <w:t xml:space="preserve"> </w:t>
            </w:r>
          </w:p>
          <w:p w14:paraId="157D3914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инвестирования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финансирования;</w:t>
            </w:r>
            <w:r w:rsidRPr="00882ACF">
              <w:rPr>
                <w:lang w:val="ru-RU"/>
              </w:rPr>
              <w:t xml:space="preserve"> </w:t>
            </w:r>
          </w:p>
          <w:p w14:paraId="00036413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82ACF">
              <w:rPr>
                <w:lang w:val="ru-RU"/>
              </w:rPr>
              <w:t xml:space="preserve"> </w:t>
            </w:r>
          </w:p>
          <w:p w14:paraId="1D22DC09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40019A61" w14:textId="77777777">
        <w:trPr>
          <w:trHeight w:hRule="exact" w:val="138"/>
        </w:trPr>
        <w:tc>
          <w:tcPr>
            <w:tcW w:w="1985" w:type="dxa"/>
          </w:tcPr>
          <w:p w14:paraId="47496633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5E291D6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E90F42" w14:paraId="5B80483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8C5AB3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1EBFE8B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602360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82ACF">
              <w:rPr>
                <w:lang w:val="ru-RU"/>
              </w:rPr>
              <w:t xml:space="preserve"> </w:t>
            </w:r>
          </w:p>
          <w:p w14:paraId="7A3A0432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14:paraId="4925A28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4F02A7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</w:p>
        </w:tc>
      </w:tr>
      <w:tr w:rsidR="002506BD" w14:paraId="6FD9193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D8D110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t xml:space="preserve"> </w:t>
            </w:r>
          </w:p>
        </w:tc>
      </w:tr>
      <w:tr w:rsidR="002506BD" w14:paraId="7FABC56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AA55D5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2506BD" w14:paraId="1B88594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C04E4A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2506BD" w14:paraId="454B1DE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D6D8E1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r>
              <w:t xml:space="preserve"> </w:t>
            </w:r>
          </w:p>
        </w:tc>
      </w:tr>
      <w:tr w:rsidR="002506BD" w:rsidRPr="00E90F42" w14:paraId="69C76E7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C64163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4435A98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E4F271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14:paraId="1CCAA18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B556AA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2506BD" w14:paraId="5D1BEDB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A4B0B6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t xml:space="preserve"> </w:t>
            </w:r>
          </w:p>
        </w:tc>
      </w:tr>
      <w:tr w:rsidR="002506BD" w:rsidRPr="00E90F42" w14:paraId="7DBCED3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7B56C8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общественностью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7B0A1672" w14:textId="77777777">
        <w:trPr>
          <w:trHeight w:hRule="exact" w:val="138"/>
        </w:trPr>
        <w:tc>
          <w:tcPr>
            <w:tcW w:w="1985" w:type="dxa"/>
          </w:tcPr>
          <w:p w14:paraId="53E4C6B8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AA8712A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:rsidRPr="00E90F42" w14:paraId="6A22032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0C0A7A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82ACF">
              <w:rPr>
                <w:lang w:val="ru-RU"/>
              </w:rPr>
              <w:t xml:space="preserve"> </w:t>
            </w:r>
          </w:p>
          <w:p w14:paraId="61FAB5EC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507A91E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DF3ED7" w14:textId="77777777" w:rsidR="002506BD" w:rsidRPr="00882ACF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3897E2E7" w14:textId="77777777">
        <w:trPr>
          <w:trHeight w:hRule="exact" w:val="277"/>
        </w:trPr>
        <w:tc>
          <w:tcPr>
            <w:tcW w:w="1985" w:type="dxa"/>
          </w:tcPr>
          <w:p w14:paraId="093B1B11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B8A02BD" w14:textId="77777777" w:rsidR="002506BD" w:rsidRPr="00882ACF" w:rsidRDefault="002506BD">
            <w:pPr>
              <w:rPr>
                <w:lang w:val="ru-RU"/>
              </w:rPr>
            </w:pPr>
          </w:p>
        </w:tc>
      </w:tr>
      <w:tr w:rsidR="002506BD" w14:paraId="6715CE11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89461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36912C9F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7A69B25D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C9B7C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506BD" w:rsidRPr="00E90F42" w14:paraId="79DD937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F6334" w14:textId="77777777" w:rsidR="002506BD" w:rsidRPr="00E90F42" w:rsidRDefault="00882ACF" w:rsidP="00E90F42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ОК-1      способностью использовать основы философских знаний для формирования мировоззренческой позиции</w:t>
            </w:r>
          </w:p>
        </w:tc>
      </w:tr>
      <w:tr w:rsidR="002506BD" w:rsidRPr="00E90F42" w14:paraId="4BAC24C7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FF4D5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061BA" w14:textId="77777777" w:rsidR="002506BD" w:rsidRPr="00E90F42" w:rsidRDefault="00882ACF" w:rsidP="00E90F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развития;</w:t>
            </w:r>
          </w:p>
          <w:p w14:paraId="0D81E7F4" w14:textId="77777777" w:rsidR="002506BD" w:rsidRPr="00E90F42" w:rsidRDefault="00882ACF" w:rsidP="00E90F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развитии цивилизации, иметь представление о связанных с ними современных социальных и этических проблемах</w:t>
            </w:r>
          </w:p>
        </w:tc>
      </w:tr>
    </w:tbl>
    <w:p w14:paraId="260BB56B" w14:textId="77777777" w:rsidR="002506BD" w:rsidRPr="00882ACF" w:rsidRDefault="00882ACF">
      <w:pPr>
        <w:rPr>
          <w:sz w:val="0"/>
          <w:szCs w:val="0"/>
          <w:lang w:val="ru-RU"/>
        </w:rPr>
      </w:pPr>
      <w:r w:rsidRPr="00882A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506BD" w:rsidRPr="00E90F42" w14:paraId="7F526CDB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B9C85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05B34" w14:textId="77777777" w:rsidR="002506BD" w:rsidRPr="00882ACF" w:rsidRDefault="002506BD" w:rsidP="00E90F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EE7BF44" w14:textId="77777777" w:rsidR="002506BD" w:rsidRPr="00E90F42" w:rsidRDefault="00882ACF" w:rsidP="00E90F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системный всесторонний анализ проблем с позиций научно-философской методологии</w:t>
            </w:r>
          </w:p>
          <w:p w14:paraId="7BA18AB0" w14:textId="77777777" w:rsidR="002506BD" w:rsidRPr="00E90F42" w:rsidRDefault="00882ACF" w:rsidP="00E90F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 отстаивать собственную позицию по различным проблемам философии</w:t>
            </w:r>
          </w:p>
        </w:tc>
      </w:tr>
      <w:tr w:rsidR="002506BD" w:rsidRPr="00E90F42" w14:paraId="2543CE7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7158E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2B623" w14:textId="77777777" w:rsidR="002506BD" w:rsidRPr="00882ACF" w:rsidRDefault="002506BD" w:rsidP="00E90F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1C2367C" w14:textId="77777777" w:rsidR="002506BD" w:rsidRPr="00E90F42" w:rsidRDefault="00882ACF" w:rsidP="00E90F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текстов, имеющих философское содержание;</w:t>
            </w:r>
          </w:p>
          <w:p w14:paraId="12B0D764" w14:textId="77777777" w:rsidR="002506BD" w:rsidRPr="00E90F42" w:rsidRDefault="00882ACF" w:rsidP="00E90F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философского анализа действительности и современных научных концепций</w:t>
            </w:r>
          </w:p>
        </w:tc>
      </w:tr>
      <w:tr w:rsidR="002506BD" w:rsidRPr="00E90F42" w14:paraId="19679B8F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5032D" w14:textId="77777777" w:rsidR="002506BD" w:rsidRPr="00E90F42" w:rsidRDefault="00882ACF" w:rsidP="00E90F42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ОПК-3     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2506BD" w:rsidRPr="00E90F42" w14:paraId="30F7EAF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777FE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32A36" w14:textId="77777777" w:rsidR="002506BD" w:rsidRPr="00882ACF" w:rsidRDefault="002506BD" w:rsidP="00E90F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A87126A" w14:textId="77777777" w:rsidR="002506BD" w:rsidRPr="00E90F42" w:rsidRDefault="00882ACF" w:rsidP="00E90F4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проектирования организационных структур</w:t>
            </w:r>
          </w:p>
          <w:p w14:paraId="4ADA3A35" w14:textId="77777777" w:rsidR="002506BD" w:rsidRPr="00E90F42" w:rsidRDefault="00882ACF" w:rsidP="00E90F4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распределения и делегирования полномочий в организации</w:t>
            </w:r>
          </w:p>
        </w:tc>
      </w:tr>
      <w:tr w:rsidR="002506BD" w:rsidRPr="00E90F42" w14:paraId="4721FC2A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D7B77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6627D" w14:textId="77777777" w:rsidR="002506BD" w:rsidRPr="00E90F42" w:rsidRDefault="00882ACF" w:rsidP="00E90F4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количественный и качественный анализ организационных структур управления</w:t>
            </w:r>
          </w:p>
          <w:p w14:paraId="2CAD4295" w14:textId="77777777" w:rsidR="002506BD" w:rsidRPr="00E90F42" w:rsidRDefault="00882ACF" w:rsidP="00E90F4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организационные структуры</w:t>
            </w:r>
          </w:p>
          <w:p w14:paraId="0DE01A8F" w14:textId="77777777" w:rsidR="002506BD" w:rsidRPr="00E90F42" w:rsidRDefault="00882ACF" w:rsidP="00E90F4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организации и определять направления организационных действий в организациях сферы государственного и муниципального управления</w:t>
            </w:r>
          </w:p>
          <w:p w14:paraId="69679DEA" w14:textId="77777777" w:rsidR="002506BD" w:rsidRPr="00E90F42" w:rsidRDefault="00882ACF" w:rsidP="00E90F4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современные методики кадрового администрирования</w:t>
            </w:r>
          </w:p>
        </w:tc>
      </w:tr>
      <w:tr w:rsidR="002506BD" w:rsidRPr="00E90F42" w14:paraId="61B3138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3AF25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A4D58" w14:textId="77777777" w:rsidR="002506BD" w:rsidRPr="00E90F42" w:rsidRDefault="00882ACF" w:rsidP="00E90F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целостного подхода к анализу организационных проблем</w:t>
            </w:r>
          </w:p>
          <w:p w14:paraId="7B8613D0" w14:textId="77777777" w:rsidR="002506BD" w:rsidRPr="00E90F42" w:rsidRDefault="00882ACF" w:rsidP="00E90F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методами разработки и принятия управленческих решений</w:t>
            </w:r>
          </w:p>
        </w:tc>
      </w:tr>
      <w:tr w:rsidR="002506BD" w:rsidRPr="00E90F42" w14:paraId="6347FF8A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079A8" w14:textId="77777777" w:rsidR="002506BD" w:rsidRPr="00E90F42" w:rsidRDefault="00882ACF" w:rsidP="00E90F42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ПК-2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</w:tr>
      <w:tr w:rsidR="002506BD" w:rsidRPr="00E90F42" w14:paraId="501CB4DE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34558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8369B" w14:textId="77777777" w:rsidR="002506BD" w:rsidRPr="00E90F42" w:rsidRDefault="00882ACF" w:rsidP="00E90F4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управления и развития организационной структуры</w:t>
            </w:r>
          </w:p>
          <w:p w14:paraId="31C3B8E4" w14:textId="77777777" w:rsidR="002506BD" w:rsidRPr="00E90F42" w:rsidRDefault="00882ACF" w:rsidP="00E90F4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профессионального развития личности</w:t>
            </w:r>
          </w:p>
          <w:p w14:paraId="3C98E1D6" w14:textId="77777777" w:rsidR="002506BD" w:rsidRPr="00E90F42" w:rsidRDefault="00882ACF" w:rsidP="00E90F4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 особенности поведения различных объектов и субъектов управления</w:t>
            </w:r>
          </w:p>
        </w:tc>
      </w:tr>
      <w:tr w:rsidR="002506BD" w:rsidRPr="00E90F42" w14:paraId="23BABBBB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39897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1C0EE" w14:textId="77777777" w:rsidR="002506BD" w:rsidRPr="00E90F42" w:rsidRDefault="00882ACF" w:rsidP="00E90F4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работу команды в процессе разработки и принятия управленческих решений</w:t>
            </w:r>
          </w:p>
          <w:p w14:paraId="56234FD6" w14:textId="77777777" w:rsidR="002506BD" w:rsidRPr="00E90F42" w:rsidRDefault="00882ACF" w:rsidP="00E90F4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способы и приемы совершенствования профессионального развития, организовывать деятельность по собственному профессиональному самосовершенствованию</w:t>
            </w:r>
          </w:p>
        </w:tc>
      </w:tr>
      <w:tr w:rsidR="002506BD" w:rsidRPr="00E90F42" w14:paraId="087B9B64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0B97E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8F854" w14:textId="77777777" w:rsidR="002506BD" w:rsidRPr="00E90F42" w:rsidRDefault="00882ACF" w:rsidP="00E90F4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</w:tr>
      <w:tr w:rsidR="002506BD" w:rsidRPr="00E90F42" w14:paraId="1F42BB6D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4FBF6" w14:textId="77777777" w:rsidR="002506BD" w:rsidRPr="00E90F42" w:rsidRDefault="00882ACF" w:rsidP="00E90F42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ПК-4 способностью проводить оценку инвестиционных проектов при различных условиях инвестирования и финансирования</w:t>
            </w:r>
          </w:p>
        </w:tc>
      </w:tr>
    </w:tbl>
    <w:p w14:paraId="5E1CFAC5" w14:textId="77777777" w:rsidR="002506BD" w:rsidRPr="00882ACF" w:rsidRDefault="00882ACF">
      <w:pPr>
        <w:rPr>
          <w:sz w:val="0"/>
          <w:szCs w:val="0"/>
          <w:lang w:val="ru-RU"/>
        </w:rPr>
      </w:pPr>
      <w:r w:rsidRPr="00882A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506BD" w:rsidRPr="00E90F42" w14:paraId="3B00B7AA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D3DEC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D3EDC" w14:textId="77777777" w:rsidR="002506BD" w:rsidRPr="00E90F42" w:rsidRDefault="00882ACF" w:rsidP="00E90F4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принятия и методы обоснования экономическими субъектами решений о реализации инновационных и инвестиционных проектов</w:t>
            </w:r>
          </w:p>
          <w:p w14:paraId="20F13346" w14:textId="77777777" w:rsidR="002506BD" w:rsidRPr="00E90F42" w:rsidRDefault="00882ACF" w:rsidP="00E90F4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показатели оценки конкурентоспособности территории как целостной системы</w:t>
            </w:r>
          </w:p>
          <w:p w14:paraId="6048C47E" w14:textId="77777777" w:rsidR="002506BD" w:rsidRPr="00E90F42" w:rsidRDefault="00882ACF" w:rsidP="00E90F4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расчета будущих доходов и оценки выгод реализации инвестиционных проектов</w:t>
            </w:r>
          </w:p>
          <w:p w14:paraId="62A6FB39" w14:textId="77777777" w:rsidR="002506BD" w:rsidRPr="00E90F42" w:rsidRDefault="00882ACF" w:rsidP="00E90F4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статистического и экономико-математического анализа, используемые при анализе инвестиционного процесса и для оценки инвестиционных проектов</w:t>
            </w:r>
          </w:p>
        </w:tc>
      </w:tr>
      <w:tr w:rsidR="002506BD" w:rsidRPr="00E90F42" w14:paraId="5B90FB5D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2B533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87F11" w14:textId="77777777" w:rsidR="002506BD" w:rsidRPr="00E90F42" w:rsidRDefault="00882ACF" w:rsidP="00E90F4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решения о реализации инновационных и инвестиционных проектов</w:t>
            </w:r>
          </w:p>
          <w:p w14:paraId="597F97D9" w14:textId="77777777" w:rsidR="002506BD" w:rsidRPr="00E90F42" w:rsidRDefault="00882ACF" w:rsidP="00E90F4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типовые математические задачи, используемые при принятии инвестиционных решений</w:t>
            </w:r>
          </w:p>
          <w:p w14:paraId="0EF15686" w14:textId="77777777" w:rsidR="002506BD" w:rsidRPr="00E90F42" w:rsidRDefault="00882ACF" w:rsidP="00E90F4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методы, необходимые для прогнозирования социально- экономических процессов в условиях реализации инвестиционных и инновационных проектов</w:t>
            </w:r>
          </w:p>
        </w:tc>
      </w:tr>
      <w:tr w:rsidR="002506BD" w:rsidRPr="00E90F42" w14:paraId="19BB4839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810D3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A5A07" w14:textId="77777777" w:rsidR="002506BD" w:rsidRPr="00E90F42" w:rsidRDefault="00882ACF" w:rsidP="00E90F4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оценки различных условий инвестирования и финансирования</w:t>
            </w:r>
          </w:p>
          <w:p w14:paraId="04DC7D30" w14:textId="77777777" w:rsidR="002506BD" w:rsidRPr="00E90F42" w:rsidRDefault="00882ACF" w:rsidP="00E90F4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 необходимых расчетов в ходе планирования и прогнозирования с учетом неопределенности и рисков</w:t>
            </w:r>
          </w:p>
        </w:tc>
      </w:tr>
      <w:tr w:rsidR="002506BD" w:rsidRPr="00E90F42" w14:paraId="49190BE9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E6582" w14:textId="77777777" w:rsidR="002506BD" w:rsidRPr="00E90F42" w:rsidRDefault="00882ACF" w:rsidP="00E90F42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ПК-27 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</w:tr>
      <w:tr w:rsidR="002506BD" w:rsidRPr="00E90F42" w14:paraId="69B17171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AC1C2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820B2" w14:textId="77777777" w:rsidR="002506BD" w:rsidRPr="00E90F42" w:rsidRDefault="00882ACF" w:rsidP="00E90F4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государственного регулирования социально- экономических процессов в рамках государства и регионов, методы управления проектом</w:t>
            </w:r>
          </w:p>
          <w:p w14:paraId="1DAB11C0" w14:textId="77777777" w:rsidR="002506BD" w:rsidRPr="00E90F42" w:rsidRDefault="00882ACF" w:rsidP="00E90F4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разработки и реализации проектов органов государственной и муниципальной власти</w:t>
            </w:r>
          </w:p>
          <w:p w14:paraId="46D4B85C" w14:textId="77777777" w:rsidR="002506BD" w:rsidRPr="00E90F42" w:rsidRDefault="00882ACF" w:rsidP="00E90F4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проектирования, прогнозирования и моделирования</w:t>
            </w:r>
          </w:p>
        </w:tc>
      </w:tr>
      <w:tr w:rsidR="002506BD" w:rsidRPr="00E90F42" w14:paraId="1B1CF15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9FBF4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39BCE" w14:textId="77777777" w:rsidR="002506BD" w:rsidRPr="00E90F42" w:rsidRDefault="00882ACF" w:rsidP="00E90F4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проекты в области развития взаимодействия органов государственной и муниципальной власти с институтами гражданского общества в РФ</w:t>
            </w:r>
          </w:p>
        </w:tc>
      </w:tr>
      <w:tr w:rsidR="002506BD" w:rsidRPr="00E90F42" w14:paraId="3E0379FA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3B00F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6094A" w14:textId="4F1C7C11" w:rsidR="002506BD" w:rsidRPr="00E90F42" w:rsidRDefault="00882ACF" w:rsidP="00E90F4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и анализа перспектив реализации проектов по активизации взаимодействия власти и институтов гражданского общества</w:t>
            </w:r>
          </w:p>
          <w:p w14:paraId="247F2D8F" w14:textId="12D06DE6" w:rsidR="002506BD" w:rsidRPr="00E90F42" w:rsidRDefault="00882ACF" w:rsidP="00E90F4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проектов в области государственного и муниципального управления и методами управления проектом</w:t>
            </w:r>
          </w:p>
        </w:tc>
      </w:tr>
    </w:tbl>
    <w:p w14:paraId="266B3A0C" w14:textId="77777777" w:rsidR="002506BD" w:rsidRPr="00882ACF" w:rsidRDefault="00882ACF">
      <w:pPr>
        <w:rPr>
          <w:sz w:val="0"/>
          <w:szCs w:val="0"/>
          <w:lang w:val="ru-RU"/>
        </w:rPr>
      </w:pPr>
      <w:r w:rsidRPr="00882A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4"/>
        <w:gridCol w:w="391"/>
        <w:gridCol w:w="536"/>
        <w:gridCol w:w="609"/>
        <w:gridCol w:w="671"/>
        <w:gridCol w:w="552"/>
        <w:gridCol w:w="1538"/>
        <w:gridCol w:w="1622"/>
        <w:gridCol w:w="1237"/>
      </w:tblGrid>
      <w:tr w:rsidR="002506BD" w:rsidRPr="00E90F42" w14:paraId="3BC8109F" w14:textId="77777777" w:rsidTr="00E90F42">
        <w:trPr>
          <w:trHeight w:hRule="exact" w:val="285"/>
        </w:trPr>
        <w:tc>
          <w:tcPr>
            <w:tcW w:w="710" w:type="dxa"/>
          </w:tcPr>
          <w:p w14:paraId="7A9EAA1C" w14:textId="77777777" w:rsidR="002506BD" w:rsidRPr="00882ACF" w:rsidRDefault="002506BD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3F0E683" w14:textId="77777777" w:rsidR="002506BD" w:rsidRPr="00882ACF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15ABC466" w14:textId="77777777" w:rsidTr="00E90F42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5328639" w14:textId="77777777" w:rsidR="002506BD" w:rsidRPr="00882ACF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82ACF">
              <w:rPr>
                <w:lang w:val="ru-RU"/>
              </w:rPr>
              <w:t xml:space="preserve"> </w:t>
            </w:r>
          </w:p>
          <w:p w14:paraId="7E53DFBE" w14:textId="77777777" w:rsidR="002506BD" w:rsidRPr="00882ACF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13,2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82ACF">
              <w:rPr>
                <w:lang w:val="ru-RU"/>
              </w:rPr>
              <w:t xml:space="preserve"> </w:t>
            </w:r>
          </w:p>
          <w:p w14:paraId="72BB6E36" w14:textId="77777777" w:rsidR="002506BD" w:rsidRPr="00882ACF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82ACF">
              <w:rPr>
                <w:lang w:val="ru-RU"/>
              </w:rPr>
              <w:t xml:space="preserve"> </w:t>
            </w:r>
          </w:p>
          <w:p w14:paraId="1B8006EE" w14:textId="77777777" w:rsidR="002506BD" w:rsidRPr="00882ACF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82ACF">
              <w:rPr>
                <w:lang w:val="ru-RU"/>
              </w:rPr>
              <w:t xml:space="preserve"> </w:t>
            </w:r>
          </w:p>
          <w:p w14:paraId="19968EF0" w14:textId="77777777" w:rsidR="002506BD" w:rsidRPr="00882ACF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299,1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82ACF">
              <w:rPr>
                <w:lang w:val="ru-RU"/>
              </w:rPr>
              <w:t xml:space="preserve"> </w:t>
            </w:r>
          </w:p>
          <w:p w14:paraId="3FF642B0" w14:textId="77777777" w:rsidR="002506BD" w:rsidRPr="00882ACF" w:rsidRDefault="002506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56927F0" w14:textId="77777777" w:rsidR="002506BD" w:rsidRPr="00882ACF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11,7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82ACF">
              <w:rPr>
                <w:lang w:val="ru-RU"/>
              </w:rPr>
              <w:t xml:space="preserve"> </w:t>
            </w:r>
          </w:p>
          <w:p w14:paraId="0E2DFF67" w14:textId="77777777" w:rsidR="002506BD" w:rsidRPr="00882ACF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14:paraId="4625080C" w14:textId="77777777" w:rsidTr="00E90F42">
        <w:trPr>
          <w:trHeight w:hRule="exact" w:val="972"/>
        </w:trPr>
        <w:tc>
          <w:tcPr>
            <w:tcW w:w="22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639C4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3F62E773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055F90C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02C23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82ACF">
              <w:rPr>
                <w:lang w:val="ru-RU"/>
              </w:rPr>
              <w:t xml:space="preserve"> </w:t>
            </w:r>
          </w:p>
          <w:p w14:paraId="71E9E7F8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82ACF">
              <w:rPr>
                <w:lang w:val="ru-RU"/>
              </w:rPr>
              <w:t xml:space="preserve"> </w:t>
            </w:r>
          </w:p>
          <w:p w14:paraId="35750A35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82ACF">
              <w:rPr>
                <w:lang w:val="ru-RU"/>
              </w:rPr>
              <w:t xml:space="preserve"> </w:t>
            </w: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15697F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D0999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7DE611F6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C1355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82ACF">
              <w:rPr>
                <w:lang w:val="ru-RU"/>
              </w:rPr>
              <w:t xml:space="preserve"> </w:t>
            </w:r>
          </w:p>
          <w:p w14:paraId="478EA594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82ACF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308CA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506BD" w14:paraId="2F2EFCCA" w14:textId="77777777" w:rsidTr="00E90F42">
        <w:trPr>
          <w:trHeight w:hRule="exact" w:val="833"/>
        </w:trPr>
        <w:tc>
          <w:tcPr>
            <w:tcW w:w="22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285F6" w14:textId="77777777" w:rsidR="002506BD" w:rsidRDefault="002506BD" w:rsidP="00E90F42">
            <w:pPr>
              <w:jc w:val="both"/>
            </w:pP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C9DA6C" w14:textId="77777777" w:rsidR="002506BD" w:rsidRDefault="002506BD" w:rsidP="00E90F42">
            <w:pPr>
              <w:jc w:val="both"/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D59F1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0645D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7D17409D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6B88E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2B2DA42" w14:textId="77777777" w:rsidR="002506BD" w:rsidRDefault="002506BD" w:rsidP="00E90F42">
            <w:pPr>
              <w:jc w:val="both"/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BD213" w14:textId="77777777" w:rsidR="002506BD" w:rsidRDefault="002506BD" w:rsidP="00E90F42">
            <w:pPr>
              <w:jc w:val="both"/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6D799" w14:textId="77777777" w:rsidR="002506BD" w:rsidRDefault="002506BD" w:rsidP="00E90F42">
            <w:pPr>
              <w:jc w:val="both"/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9CECB" w14:textId="77777777" w:rsidR="002506BD" w:rsidRDefault="002506BD" w:rsidP="00E90F42">
            <w:pPr>
              <w:jc w:val="both"/>
            </w:pPr>
          </w:p>
        </w:tc>
      </w:tr>
      <w:tr w:rsidR="002506BD" w14:paraId="08C33232" w14:textId="77777777" w:rsidTr="00E90F42">
        <w:trPr>
          <w:trHeight w:hRule="exact" w:val="454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4B051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>
              <w:t xml:space="preserve"> </w:t>
            </w:r>
          </w:p>
        </w:tc>
        <w:tc>
          <w:tcPr>
            <w:tcW w:w="6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CF296" w14:textId="77777777" w:rsidR="002506BD" w:rsidRDefault="002506BD" w:rsidP="00E90F42">
            <w:pPr>
              <w:jc w:val="both"/>
            </w:pPr>
          </w:p>
        </w:tc>
      </w:tr>
      <w:tr w:rsidR="002506BD" w:rsidRPr="00E90F42" w14:paraId="04F2B69C" w14:textId="77777777" w:rsidTr="00E90F42">
        <w:trPr>
          <w:trHeight w:hRule="exact" w:val="69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96980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>
              <w:t xml:space="preserve"> 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13C53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41A69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61B51" w14:textId="77777777" w:rsidR="002506BD" w:rsidRDefault="002506BD" w:rsidP="00E90F4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2BED9" w14:textId="77777777" w:rsidR="002506BD" w:rsidRDefault="002506BD" w:rsidP="00E90F42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09586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30,7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517EA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как целостный процесс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32481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  <w:p w14:paraId="7A0C410D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887E8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178EA158" w14:textId="77777777" w:rsidTr="00E90F42">
        <w:trPr>
          <w:trHeight w:hRule="exact" w:val="135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444A7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Историко-культурные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882ACF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AAD89" w14:textId="77777777" w:rsidR="002506BD" w:rsidRPr="00882ACF" w:rsidRDefault="002506BD" w:rsidP="00E90F42">
            <w:pPr>
              <w:jc w:val="both"/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025C8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6284D" w14:textId="77777777" w:rsidR="002506BD" w:rsidRDefault="002506BD" w:rsidP="00E90F4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4BFC1" w14:textId="77777777" w:rsidR="002506BD" w:rsidRDefault="002506BD" w:rsidP="00E90F42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D2846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F0B79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81F83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DB67C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101E5F63" w14:textId="77777777" w:rsidTr="00E90F42">
        <w:trPr>
          <w:trHeight w:hRule="exact" w:val="1992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06ED4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нового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Субъекты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882ACF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8AE42" w14:textId="77777777" w:rsidR="002506BD" w:rsidRPr="00882ACF" w:rsidRDefault="002506BD" w:rsidP="00E90F42">
            <w:pPr>
              <w:jc w:val="both"/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1DB63" w14:textId="77777777" w:rsidR="002506BD" w:rsidRPr="00882ACF" w:rsidRDefault="002506BD" w:rsidP="00E90F42">
            <w:pPr>
              <w:jc w:val="both"/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A54C3" w14:textId="77777777" w:rsidR="002506BD" w:rsidRPr="00882ACF" w:rsidRDefault="002506BD" w:rsidP="00E90F42">
            <w:pPr>
              <w:jc w:val="both"/>
              <w:rPr>
                <w:lang w:val="ru-RU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2709D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72495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33130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2B5BB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  <w:p w14:paraId="2F52C916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9181A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005C27BC" w14:textId="77777777" w:rsidTr="00E90F42">
        <w:trPr>
          <w:trHeight w:hRule="exact" w:val="135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E0671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проект.</w:t>
            </w:r>
            <w:r w:rsidRPr="00882ACF">
              <w:rPr>
                <w:lang w:val="ru-RU"/>
              </w:rPr>
              <w:t xml:space="preserve"> </w:t>
            </w:r>
          </w:p>
          <w:p w14:paraId="7E8A2711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группового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882ACF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9A77F" w14:textId="77777777" w:rsidR="002506BD" w:rsidRPr="00882ACF" w:rsidRDefault="002506BD" w:rsidP="00E90F42">
            <w:pPr>
              <w:jc w:val="both"/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B7167" w14:textId="77777777" w:rsidR="002506BD" w:rsidRPr="00882ACF" w:rsidRDefault="002506BD" w:rsidP="00E90F42">
            <w:pPr>
              <w:jc w:val="both"/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A5415" w14:textId="77777777" w:rsidR="002506BD" w:rsidRPr="00882ACF" w:rsidRDefault="002506BD" w:rsidP="00E90F42">
            <w:pPr>
              <w:jc w:val="both"/>
              <w:rPr>
                <w:lang w:val="ru-RU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89766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501F0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844E1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74CC4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90406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2CAA0C1E" w14:textId="77777777" w:rsidTr="00E90F42">
        <w:trPr>
          <w:trHeight w:hRule="exact" w:val="673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D0AB2" w14:textId="77777777" w:rsidR="002506BD" w:rsidRDefault="00882A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03FBB" w14:textId="77777777" w:rsidR="002506BD" w:rsidRDefault="002506BD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9D4D4" w14:textId="77777777" w:rsidR="002506BD" w:rsidRDefault="002506BD"/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6B86F" w14:textId="77777777" w:rsidR="002506BD" w:rsidRDefault="002506BD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E57FC" w14:textId="77777777" w:rsidR="002506BD" w:rsidRDefault="002506BD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23A56" w14:textId="77777777" w:rsidR="002506BD" w:rsidRDefault="002506BD"/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4BC47" w14:textId="77777777" w:rsidR="002506BD" w:rsidRDefault="002506BD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7AAC3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ED2CE" w14:textId="77777777" w:rsidR="002506BD" w:rsidRPr="00882ACF" w:rsidRDefault="00882A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14:paraId="3FB9B64A" w14:textId="77777777" w:rsidTr="00E90F42">
        <w:trPr>
          <w:trHeight w:hRule="exact" w:val="27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FA83A" w14:textId="77777777" w:rsidR="002506BD" w:rsidRDefault="00882A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57DEF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CEA86" w14:textId="77777777" w:rsidR="002506BD" w:rsidRDefault="002506BD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196E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26973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44E78" w14:textId="77777777" w:rsidR="002506BD" w:rsidRDefault="002506BD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34ECC" w14:textId="77777777" w:rsidR="002506BD" w:rsidRDefault="002506BD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2D607" w14:textId="77777777" w:rsidR="002506BD" w:rsidRDefault="002506BD"/>
        </w:tc>
      </w:tr>
      <w:tr w:rsidR="002506BD" w14:paraId="7A469176" w14:textId="77777777" w:rsidTr="00E90F42">
        <w:trPr>
          <w:trHeight w:hRule="exact" w:val="27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3165D" w14:textId="77777777" w:rsidR="002506BD" w:rsidRDefault="00882A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DD3AF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EE1FA" w14:textId="77777777" w:rsidR="002506BD" w:rsidRDefault="002506BD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001F8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8723D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384C6" w14:textId="77777777" w:rsidR="002506BD" w:rsidRDefault="002506BD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96802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80AE3" w14:textId="77777777" w:rsidR="002506BD" w:rsidRDefault="002506BD"/>
        </w:tc>
      </w:tr>
      <w:tr w:rsidR="002506BD" w14:paraId="295B4B6E" w14:textId="77777777" w:rsidTr="00E90F42">
        <w:trPr>
          <w:trHeight w:hRule="exact" w:val="416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74465" w14:textId="77777777" w:rsidR="002506BD" w:rsidRDefault="00882A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>
              <w:t xml:space="preserve"> </w:t>
            </w:r>
          </w:p>
        </w:tc>
        <w:tc>
          <w:tcPr>
            <w:tcW w:w="6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79927" w14:textId="77777777" w:rsidR="002506BD" w:rsidRDefault="002506BD"/>
        </w:tc>
      </w:tr>
      <w:tr w:rsidR="002506BD" w:rsidRPr="00E90F42" w14:paraId="04785B8B" w14:textId="77777777" w:rsidTr="00E90F42">
        <w:trPr>
          <w:trHeight w:hRule="exact" w:val="135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99028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882ACF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C162A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B159D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8DF09" w14:textId="77777777" w:rsidR="002506BD" w:rsidRDefault="002506BD" w:rsidP="00E90F4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11C30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30E98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96B0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8C3FD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  <w:p w14:paraId="5BC3A9E2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92F4B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882ACF">
              <w:rPr>
                <w:lang w:val="ru-RU"/>
              </w:rPr>
              <w:t xml:space="preserve"> </w:t>
            </w:r>
          </w:p>
        </w:tc>
      </w:tr>
      <w:tr w:rsidR="002506BD" w:rsidRPr="00E90F42" w14:paraId="585C3309" w14:textId="77777777" w:rsidTr="00E90F42">
        <w:trPr>
          <w:trHeight w:hRule="exact" w:val="1796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C8A63" w14:textId="77777777" w:rsidR="002506BD" w:rsidRPr="00882ACF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82ACF">
              <w:rPr>
                <w:lang w:val="ru-RU"/>
              </w:rPr>
              <w:t xml:space="preserve"> </w:t>
            </w:r>
            <w:r w:rsidRPr="0088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информацией.</w:t>
            </w:r>
            <w:r w:rsidRPr="00882ACF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5B5DB" w14:textId="77777777" w:rsidR="002506BD" w:rsidRPr="00882ACF" w:rsidRDefault="002506BD" w:rsidP="00E90F42">
            <w:pPr>
              <w:jc w:val="both"/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E6DBE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51467" w14:textId="77777777" w:rsidR="002506BD" w:rsidRDefault="002506BD" w:rsidP="00E90F4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C68FE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4AD3E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49,7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6FC9D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проработку.</w:t>
            </w:r>
          </w:p>
          <w:p w14:paraId="0755EBC1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 задания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200FE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0F42">
              <w:rPr>
                <w:lang w:val="ru-RU"/>
              </w:rPr>
              <w:t xml:space="preserve"> </w:t>
            </w:r>
          </w:p>
          <w:p w14:paraId="2D2CB464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90F42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128EF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:rsidRPr="00E90F42" w14:paraId="7D7C2DAA" w14:textId="77777777" w:rsidTr="00E90F42">
        <w:trPr>
          <w:trHeight w:hRule="exact" w:val="673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ED4C8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5E7CF" w14:textId="77777777" w:rsidR="002506BD" w:rsidRDefault="002506BD" w:rsidP="00E90F42">
            <w:pPr>
              <w:jc w:val="both"/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A99EF" w14:textId="77777777" w:rsidR="002506BD" w:rsidRDefault="002506BD" w:rsidP="00E90F42">
            <w:pPr>
              <w:jc w:val="both"/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04656" w14:textId="77777777" w:rsidR="002506BD" w:rsidRDefault="002506BD" w:rsidP="00E90F4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702EB" w14:textId="77777777" w:rsidR="002506BD" w:rsidRDefault="002506BD" w:rsidP="00E90F42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7DB9E" w14:textId="77777777" w:rsidR="002506BD" w:rsidRDefault="002506BD" w:rsidP="00E90F42">
            <w:pPr>
              <w:jc w:val="both"/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12BF8" w14:textId="77777777" w:rsidR="002506BD" w:rsidRDefault="002506BD" w:rsidP="00E90F42">
            <w:pPr>
              <w:jc w:val="both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08E53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1000F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:rsidRPr="00E90F42" w14:paraId="57ECC5C3" w14:textId="77777777" w:rsidTr="00E90F42">
        <w:trPr>
          <w:trHeight w:hRule="exact" w:val="135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0DA61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получаемой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90F42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68C62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480F1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36269" w14:textId="77777777" w:rsidR="002506BD" w:rsidRDefault="002506BD" w:rsidP="00E90F4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32D37" w14:textId="77777777" w:rsidR="002506BD" w:rsidRDefault="002506BD" w:rsidP="00E90F42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A4D02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8F7C7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67405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DBEC7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:rsidRPr="00E90F42" w14:paraId="6839B57B" w14:textId="77777777" w:rsidTr="00E90F42">
        <w:trPr>
          <w:trHeight w:hRule="exact" w:val="1796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BB237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зрелости.</w:t>
            </w:r>
            <w:r w:rsidRPr="00E90F42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0C2CC" w14:textId="77777777" w:rsidR="002506BD" w:rsidRPr="00E90F42" w:rsidRDefault="002506BD" w:rsidP="00E90F42">
            <w:pPr>
              <w:jc w:val="both"/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DC548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62555" w14:textId="77777777" w:rsidR="002506BD" w:rsidRDefault="002506BD" w:rsidP="00E90F4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32756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8F903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5E212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  <w:p w14:paraId="246EC1A7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 задания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7F9E9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  <w:p w14:paraId="750B3C1A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DB731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:rsidRPr="00E90F42" w14:paraId="729C0FBB" w14:textId="77777777" w:rsidTr="00E90F42">
        <w:trPr>
          <w:trHeight w:hRule="exact" w:val="135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411FE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2FCBE" w14:textId="77777777" w:rsidR="002506BD" w:rsidRDefault="002506BD" w:rsidP="00E90F42">
            <w:pPr>
              <w:jc w:val="both"/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6B2BA" w14:textId="77777777" w:rsidR="002506BD" w:rsidRDefault="002506BD" w:rsidP="00E90F42">
            <w:pPr>
              <w:jc w:val="both"/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38221" w14:textId="77777777" w:rsidR="002506BD" w:rsidRDefault="002506BD" w:rsidP="00E90F4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40FDF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1965B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39,7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211AD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CF3E9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61839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:rsidRPr="00E90F42" w14:paraId="4324F097" w14:textId="77777777" w:rsidTr="00E90F42">
        <w:trPr>
          <w:trHeight w:hRule="exact" w:val="673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46EA5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59790" w14:textId="77777777" w:rsidR="002506BD" w:rsidRDefault="002506BD" w:rsidP="00E90F42">
            <w:pPr>
              <w:jc w:val="both"/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47788" w14:textId="77777777" w:rsidR="002506BD" w:rsidRDefault="002506BD" w:rsidP="00E90F42">
            <w:pPr>
              <w:jc w:val="both"/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A7EEF" w14:textId="77777777" w:rsidR="002506BD" w:rsidRDefault="002506BD" w:rsidP="00E90F4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491A2" w14:textId="77777777" w:rsidR="002506BD" w:rsidRDefault="002506BD" w:rsidP="00E90F42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3C29A" w14:textId="77777777" w:rsidR="002506BD" w:rsidRDefault="002506BD" w:rsidP="00E90F42">
            <w:pPr>
              <w:jc w:val="both"/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D641D" w14:textId="77777777" w:rsidR="002506BD" w:rsidRDefault="002506BD" w:rsidP="00E90F42">
            <w:pPr>
              <w:jc w:val="both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68207" w14:textId="77777777" w:rsidR="002506BD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72A0D" w14:textId="77777777" w:rsidR="002506BD" w:rsidRPr="00E90F42" w:rsidRDefault="00882ACF" w:rsidP="00E90F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14:paraId="0B23AB47" w14:textId="77777777" w:rsidTr="00E90F42">
        <w:trPr>
          <w:trHeight w:hRule="exact" w:val="27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EAFB6" w14:textId="77777777" w:rsidR="002506BD" w:rsidRDefault="00882A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7D7AC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9B362" w14:textId="77777777" w:rsidR="002506BD" w:rsidRDefault="002506BD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37E89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A0FA3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199,4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686BA" w14:textId="77777777" w:rsidR="002506BD" w:rsidRDefault="002506BD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B7559" w14:textId="77777777" w:rsidR="002506BD" w:rsidRDefault="002506BD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1B7C4" w14:textId="77777777" w:rsidR="002506BD" w:rsidRDefault="002506BD"/>
        </w:tc>
      </w:tr>
      <w:tr w:rsidR="002506BD" w14:paraId="25B8526D" w14:textId="77777777" w:rsidTr="00E90F42">
        <w:trPr>
          <w:trHeight w:hRule="exact" w:val="27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E8ACC" w14:textId="77777777" w:rsidR="002506BD" w:rsidRDefault="00882A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FA34E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8B017" w14:textId="77777777" w:rsidR="002506BD" w:rsidRDefault="002506BD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84A82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F2322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3BB3F" w14:textId="77777777" w:rsidR="002506BD" w:rsidRDefault="002506BD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34F4E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640FF" w14:textId="77777777" w:rsidR="002506BD" w:rsidRDefault="002506BD"/>
        </w:tc>
      </w:tr>
      <w:tr w:rsidR="002506BD" w:rsidRPr="000530DD" w14:paraId="31E3FC2E" w14:textId="77777777" w:rsidTr="00E90F42">
        <w:trPr>
          <w:trHeight w:hRule="exact" w:val="673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EE6A2" w14:textId="77777777" w:rsidR="002506BD" w:rsidRDefault="00882A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28FD2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44341" w14:textId="77777777" w:rsidR="002506BD" w:rsidRDefault="002506BD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4F7E4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6D998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299,1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66820" w14:textId="77777777" w:rsidR="002506BD" w:rsidRDefault="002506BD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5472D" w14:textId="77777777" w:rsidR="002506BD" w:rsidRDefault="00882A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861FD" w14:textId="77777777" w:rsidR="002506BD" w:rsidRPr="00E90F42" w:rsidRDefault="00882A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ОПК-3,ПК- 2,ПК-27,ОК- 1,ПК-4</w:t>
            </w:r>
          </w:p>
        </w:tc>
      </w:tr>
    </w:tbl>
    <w:p w14:paraId="124E3F50" w14:textId="77777777" w:rsidR="002506BD" w:rsidRPr="00E90F42" w:rsidRDefault="00882ACF">
      <w:pPr>
        <w:rPr>
          <w:sz w:val="0"/>
          <w:szCs w:val="0"/>
          <w:lang w:val="ru-RU"/>
        </w:rPr>
      </w:pPr>
      <w:r w:rsidRPr="00E90F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506BD" w14:paraId="454822F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EDFA84B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506BD" w14:paraId="001FB577" w14:textId="77777777" w:rsidTr="00E90F42">
        <w:trPr>
          <w:trHeight w:hRule="exact" w:val="138"/>
        </w:trPr>
        <w:tc>
          <w:tcPr>
            <w:tcW w:w="9370" w:type="dxa"/>
          </w:tcPr>
          <w:p w14:paraId="7B72D9F0" w14:textId="77777777" w:rsidR="002506BD" w:rsidRDefault="002506BD"/>
        </w:tc>
      </w:tr>
      <w:tr w:rsidR="002506BD" w:rsidRPr="00E90F42" w14:paraId="61BF95CE" w14:textId="77777777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8151A6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E90F42">
              <w:rPr>
                <w:lang w:val="ru-RU"/>
              </w:rPr>
              <w:t xml:space="preserve"> </w:t>
            </w:r>
          </w:p>
          <w:p w14:paraId="0B2628B9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90F42">
              <w:rPr>
                <w:lang w:val="ru-RU"/>
              </w:rPr>
              <w:t xml:space="preserve"> </w:t>
            </w:r>
          </w:p>
          <w:p w14:paraId="51F4F3C8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E90F42">
              <w:rPr>
                <w:lang w:val="ru-RU"/>
              </w:rPr>
              <w:t xml:space="preserve"> </w:t>
            </w:r>
          </w:p>
          <w:p w14:paraId="3D3930CC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E90F42">
              <w:rPr>
                <w:lang w:val="ru-RU"/>
              </w:rPr>
              <w:t xml:space="preserve"> </w:t>
            </w:r>
          </w:p>
          <w:p w14:paraId="5611E696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E90F42">
              <w:rPr>
                <w:lang w:val="ru-RU"/>
              </w:rPr>
              <w:t xml:space="preserve"> </w:t>
            </w:r>
          </w:p>
          <w:p w14:paraId="07C7F897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E90F42">
              <w:rPr>
                <w:lang w:val="ru-RU"/>
              </w:rPr>
              <w:t xml:space="preserve"> </w:t>
            </w:r>
          </w:p>
          <w:p w14:paraId="1D986225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E90F42">
              <w:rPr>
                <w:lang w:val="ru-RU"/>
              </w:rPr>
              <w:t xml:space="preserve"> </w:t>
            </w:r>
          </w:p>
          <w:p w14:paraId="79F9DC23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E90F42">
              <w:rPr>
                <w:lang w:val="ru-RU"/>
              </w:rPr>
              <w:t xml:space="preserve"> </w:t>
            </w:r>
          </w:p>
          <w:p w14:paraId="017F1B7C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E90F42">
              <w:rPr>
                <w:lang w:val="ru-RU"/>
              </w:rPr>
              <w:t xml:space="preserve"> </w:t>
            </w:r>
          </w:p>
          <w:p w14:paraId="044E25C3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E90F42">
              <w:rPr>
                <w:lang w:val="ru-RU"/>
              </w:rPr>
              <w:t xml:space="preserve"> </w:t>
            </w:r>
          </w:p>
          <w:p w14:paraId="450B68C8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lang w:val="ru-RU"/>
              </w:rPr>
              <w:t xml:space="preserve"> </w:t>
            </w:r>
          </w:p>
        </w:tc>
      </w:tr>
      <w:tr w:rsidR="002506BD" w:rsidRPr="00E90F42" w14:paraId="36A3C06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66B1F7C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14:paraId="4F690DE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319CA0C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506BD" w14:paraId="144E139C" w14:textId="77777777" w:rsidTr="00E90F42">
        <w:trPr>
          <w:trHeight w:hRule="exact" w:val="138"/>
        </w:trPr>
        <w:tc>
          <w:tcPr>
            <w:tcW w:w="9370" w:type="dxa"/>
          </w:tcPr>
          <w:p w14:paraId="0C46D460" w14:textId="77777777" w:rsidR="002506BD" w:rsidRDefault="002506BD"/>
        </w:tc>
      </w:tr>
      <w:tr w:rsidR="002506BD" w:rsidRPr="00E90F42" w14:paraId="1700756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2530C02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14:paraId="346650F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A3DD1D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506BD" w14:paraId="40532D22" w14:textId="77777777" w:rsidTr="00E90F42">
        <w:trPr>
          <w:trHeight w:hRule="exact" w:val="138"/>
        </w:trPr>
        <w:tc>
          <w:tcPr>
            <w:tcW w:w="9370" w:type="dxa"/>
          </w:tcPr>
          <w:p w14:paraId="543CECBF" w14:textId="77777777" w:rsidR="002506BD" w:rsidRDefault="002506BD"/>
        </w:tc>
      </w:tr>
      <w:tr w:rsidR="002506BD" w:rsidRPr="00E90F42" w14:paraId="18067D39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F751B5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14:paraId="07123D34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BFEBFD5" w14:textId="6E739D93" w:rsidR="002506BD" w:rsidRDefault="00882ACF" w:rsidP="00E90F42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</w:tc>
      </w:tr>
      <w:tr w:rsidR="002506BD" w:rsidRPr="000530DD" w14:paraId="0A937D79" w14:textId="77777777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1C299CD" w14:textId="785CF104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978-5-534-00725-1.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F42">
              <w:rPr>
                <w:lang w:val="ru-RU"/>
              </w:rPr>
              <w:t xml:space="preserve"> </w:t>
            </w:r>
            <w:hyperlink r:id="rId7" w:anchor="page/1" w:history="1"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upravlenie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proektami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-450229#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934A3B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Балашов,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Рогова,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Ткаченко;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Ро-говой.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</w:p>
        </w:tc>
      </w:tr>
    </w:tbl>
    <w:p w14:paraId="57413BBC" w14:textId="77777777" w:rsidR="002506BD" w:rsidRPr="00E90F42" w:rsidRDefault="00882ACF">
      <w:pPr>
        <w:rPr>
          <w:sz w:val="0"/>
          <w:szCs w:val="0"/>
          <w:lang w:val="ru-RU"/>
        </w:rPr>
      </w:pPr>
      <w:r w:rsidRPr="00E90F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1919"/>
        <w:gridCol w:w="2479"/>
        <w:gridCol w:w="4879"/>
        <w:gridCol w:w="41"/>
      </w:tblGrid>
      <w:tr w:rsidR="002506BD" w:rsidRPr="000530DD" w14:paraId="5532F2C0" w14:textId="77777777" w:rsidTr="00E90F42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9D8A26" w14:textId="38074CDF" w:rsidR="002506BD" w:rsidRPr="00E90F42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(Бакалавр.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978-5-534-00436-6.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F42">
              <w:rPr>
                <w:lang w:val="ru-RU"/>
              </w:rPr>
              <w:t xml:space="preserve"> </w:t>
            </w:r>
            <w:hyperlink r:id="rId8" w:anchor="page/1" w:history="1"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upravlenie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proektami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-431784#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F42">
              <w:rPr>
                <w:lang w:val="ru-RU"/>
              </w:rPr>
              <w:t xml:space="preserve"> </w:t>
            </w:r>
          </w:p>
          <w:p w14:paraId="42C9DD13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lang w:val="ru-RU"/>
              </w:rPr>
              <w:t xml:space="preserve"> </w:t>
            </w:r>
          </w:p>
        </w:tc>
      </w:tr>
      <w:tr w:rsidR="002506BD" w14:paraId="2305AF2E" w14:textId="77777777" w:rsidTr="00E90F4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756738" w14:textId="40043D36" w:rsidR="002506BD" w:rsidRDefault="00882ACF" w:rsidP="00E90F42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</w:tc>
      </w:tr>
      <w:tr w:rsidR="002506BD" w:rsidRPr="000530DD" w14:paraId="7EBF0207" w14:textId="77777777" w:rsidTr="00E90F42">
        <w:trPr>
          <w:trHeight w:hRule="exact" w:val="434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1E3767" w14:textId="2FB03192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Новикова;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F42">
              <w:rPr>
                <w:lang w:val="ru-RU"/>
              </w:rPr>
              <w:t xml:space="preserve"> </w:t>
            </w:r>
            <w:hyperlink r:id="rId9" w:history="1"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=2920.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/1/1134530/2920.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F42">
              <w:rPr>
                <w:lang w:val="ru-RU"/>
              </w:rPr>
              <w:t xml:space="preserve"> </w:t>
            </w:r>
          </w:p>
          <w:p w14:paraId="1E402D08" w14:textId="69090DA4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ProjectLibre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Макашова;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F42">
              <w:rPr>
                <w:lang w:val="ru-RU"/>
              </w:rPr>
              <w:t xml:space="preserve"> </w:t>
            </w:r>
            <w:hyperlink r:id="rId10" w:history="1"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=3708.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/1/1527605/3708.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F42">
              <w:rPr>
                <w:lang w:val="ru-RU"/>
              </w:rPr>
              <w:t xml:space="preserve"> </w:t>
            </w:r>
          </w:p>
          <w:p w14:paraId="1F0C51BE" w14:textId="337D6DB8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проектами»: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задачник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Макашова;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F42">
              <w:rPr>
                <w:lang w:val="ru-RU"/>
              </w:rPr>
              <w:t xml:space="preserve"> </w:t>
            </w:r>
            <w:hyperlink r:id="rId11" w:history="1"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=3376.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/1/1139231/3376.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90F42" w:rsidRPr="00DB40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F42">
              <w:rPr>
                <w:lang w:val="ru-RU"/>
              </w:rPr>
              <w:t xml:space="preserve"> </w:t>
            </w:r>
          </w:p>
          <w:p w14:paraId="36A8A497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lang w:val="ru-RU"/>
              </w:rPr>
              <w:t xml:space="preserve"> </w:t>
            </w:r>
          </w:p>
        </w:tc>
      </w:tr>
      <w:tr w:rsidR="002506BD" w:rsidRPr="000530DD" w14:paraId="280E030C" w14:textId="77777777" w:rsidTr="00E90F42">
        <w:trPr>
          <w:trHeight w:hRule="exact" w:val="139"/>
        </w:trPr>
        <w:tc>
          <w:tcPr>
            <w:tcW w:w="152" w:type="dxa"/>
          </w:tcPr>
          <w:p w14:paraId="00BDCA32" w14:textId="77777777" w:rsidR="002506BD" w:rsidRPr="00E90F42" w:rsidRDefault="002506BD">
            <w:pPr>
              <w:rPr>
                <w:lang w:val="ru-RU"/>
              </w:rPr>
            </w:pPr>
          </w:p>
        </w:tc>
        <w:tc>
          <w:tcPr>
            <w:tcW w:w="1940" w:type="dxa"/>
          </w:tcPr>
          <w:p w14:paraId="0C029930" w14:textId="77777777" w:rsidR="002506BD" w:rsidRPr="00E90F42" w:rsidRDefault="002506BD">
            <w:pPr>
              <w:rPr>
                <w:lang w:val="ru-RU"/>
              </w:rPr>
            </w:pPr>
          </w:p>
        </w:tc>
        <w:tc>
          <w:tcPr>
            <w:tcW w:w="2604" w:type="dxa"/>
          </w:tcPr>
          <w:p w14:paraId="5ABB82AE" w14:textId="77777777" w:rsidR="002506BD" w:rsidRPr="00E90F42" w:rsidRDefault="002506BD">
            <w:pPr>
              <w:rPr>
                <w:lang w:val="ru-RU"/>
              </w:rPr>
            </w:pPr>
          </w:p>
        </w:tc>
        <w:tc>
          <w:tcPr>
            <w:tcW w:w="4673" w:type="dxa"/>
          </w:tcPr>
          <w:p w14:paraId="6691340C" w14:textId="77777777" w:rsidR="002506BD" w:rsidRPr="00E90F42" w:rsidRDefault="002506BD">
            <w:pPr>
              <w:rPr>
                <w:lang w:val="ru-RU"/>
              </w:rPr>
            </w:pPr>
          </w:p>
        </w:tc>
        <w:tc>
          <w:tcPr>
            <w:tcW w:w="55" w:type="dxa"/>
          </w:tcPr>
          <w:p w14:paraId="6B86A8FE" w14:textId="77777777" w:rsidR="002506BD" w:rsidRPr="00E90F42" w:rsidRDefault="002506BD">
            <w:pPr>
              <w:rPr>
                <w:lang w:val="ru-RU"/>
              </w:rPr>
            </w:pPr>
          </w:p>
        </w:tc>
      </w:tr>
      <w:tr w:rsidR="002506BD" w14:paraId="235669CE" w14:textId="77777777" w:rsidTr="00E90F4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97B70E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506BD" w14:paraId="578B14F8" w14:textId="77777777" w:rsidTr="00E90F4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25D5E2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2506BD" w14:paraId="42957F98" w14:textId="77777777" w:rsidTr="00E90F42">
        <w:trPr>
          <w:trHeight w:hRule="exact" w:val="138"/>
        </w:trPr>
        <w:tc>
          <w:tcPr>
            <w:tcW w:w="152" w:type="dxa"/>
          </w:tcPr>
          <w:p w14:paraId="0DB04E15" w14:textId="77777777" w:rsidR="002506BD" w:rsidRDefault="002506BD"/>
        </w:tc>
        <w:tc>
          <w:tcPr>
            <w:tcW w:w="1940" w:type="dxa"/>
          </w:tcPr>
          <w:p w14:paraId="3FB022E4" w14:textId="77777777" w:rsidR="002506BD" w:rsidRDefault="002506BD"/>
        </w:tc>
        <w:tc>
          <w:tcPr>
            <w:tcW w:w="2604" w:type="dxa"/>
          </w:tcPr>
          <w:p w14:paraId="6337658F" w14:textId="77777777" w:rsidR="002506BD" w:rsidRDefault="002506BD"/>
        </w:tc>
        <w:tc>
          <w:tcPr>
            <w:tcW w:w="4673" w:type="dxa"/>
          </w:tcPr>
          <w:p w14:paraId="5F400BE5" w14:textId="77777777" w:rsidR="002506BD" w:rsidRDefault="002506BD"/>
        </w:tc>
        <w:tc>
          <w:tcPr>
            <w:tcW w:w="55" w:type="dxa"/>
          </w:tcPr>
          <w:p w14:paraId="37152E14" w14:textId="77777777" w:rsidR="002506BD" w:rsidRDefault="002506BD"/>
        </w:tc>
      </w:tr>
      <w:tr w:rsidR="002506BD" w:rsidRPr="000530DD" w14:paraId="291E38B5" w14:textId="77777777" w:rsidTr="00E90F4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4CCB3F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14:paraId="37B44E4A" w14:textId="77777777" w:rsidTr="00E90F4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55052C" w14:textId="77777777" w:rsidR="002506BD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506BD" w14:paraId="7DBED67B" w14:textId="77777777" w:rsidTr="00E90F42">
        <w:trPr>
          <w:trHeight w:hRule="exact" w:val="555"/>
        </w:trPr>
        <w:tc>
          <w:tcPr>
            <w:tcW w:w="152" w:type="dxa"/>
          </w:tcPr>
          <w:p w14:paraId="1B2C368A" w14:textId="77777777" w:rsidR="002506BD" w:rsidRDefault="002506BD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514D1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C50BF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2796B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5" w:type="dxa"/>
          </w:tcPr>
          <w:p w14:paraId="13D8C308" w14:textId="77777777" w:rsidR="002506BD" w:rsidRDefault="002506BD"/>
        </w:tc>
      </w:tr>
      <w:tr w:rsidR="002506BD" w14:paraId="000571EF" w14:textId="77777777" w:rsidTr="00E90F42">
        <w:trPr>
          <w:trHeight w:hRule="exact" w:val="818"/>
        </w:trPr>
        <w:tc>
          <w:tcPr>
            <w:tcW w:w="152" w:type="dxa"/>
          </w:tcPr>
          <w:p w14:paraId="1D371EF4" w14:textId="77777777" w:rsidR="002506BD" w:rsidRDefault="002506BD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B2A44" w14:textId="04A22FD0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 w:rsidR="00E9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15250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F9836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5" w:type="dxa"/>
          </w:tcPr>
          <w:p w14:paraId="35BF1E98" w14:textId="77777777" w:rsidR="002506BD" w:rsidRDefault="002506BD"/>
        </w:tc>
      </w:tr>
      <w:tr w:rsidR="002506BD" w14:paraId="162EB2AB" w14:textId="77777777" w:rsidTr="00E90F42">
        <w:trPr>
          <w:trHeight w:hRule="exact" w:val="555"/>
        </w:trPr>
        <w:tc>
          <w:tcPr>
            <w:tcW w:w="152" w:type="dxa"/>
          </w:tcPr>
          <w:p w14:paraId="6BF08097" w14:textId="77777777" w:rsidR="002506BD" w:rsidRDefault="002506BD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2057D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94B94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524F6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5" w:type="dxa"/>
          </w:tcPr>
          <w:p w14:paraId="7D17D40B" w14:textId="77777777" w:rsidR="002506BD" w:rsidRDefault="002506BD"/>
        </w:tc>
      </w:tr>
      <w:tr w:rsidR="002506BD" w14:paraId="2552E8AE" w14:textId="77777777" w:rsidTr="00E90F42">
        <w:trPr>
          <w:trHeight w:hRule="exact" w:val="285"/>
        </w:trPr>
        <w:tc>
          <w:tcPr>
            <w:tcW w:w="152" w:type="dxa"/>
          </w:tcPr>
          <w:p w14:paraId="18890997" w14:textId="77777777" w:rsidR="002506BD" w:rsidRDefault="002506BD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1938F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6CD82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6D809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5" w:type="dxa"/>
          </w:tcPr>
          <w:p w14:paraId="425A82A6" w14:textId="77777777" w:rsidR="002506BD" w:rsidRDefault="002506BD"/>
        </w:tc>
      </w:tr>
      <w:tr w:rsidR="002506BD" w14:paraId="7B1D1839" w14:textId="77777777" w:rsidTr="00E90F42">
        <w:trPr>
          <w:trHeight w:hRule="exact" w:val="285"/>
        </w:trPr>
        <w:tc>
          <w:tcPr>
            <w:tcW w:w="152" w:type="dxa"/>
          </w:tcPr>
          <w:p w14:paraId="78B534E6" w14:textId="77777777" w:rsidR="002506BD" w:rsidRDefault="002506BD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B45A7" w14:textId="77777777" w:rsidR="002506BD" w:rsidRDefault="00882A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BF94C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7CC74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5" w:type="dxa"/>
          </w:tcPr>
          <w:p w14:paraId="677B2A92" w14:textId="77777777" w:rsidR="002506BD" w:rsidRDefault="002506BD"/>
        </w:tc>
      </w:tr>
      <w:tr w:rsidR="002506BD" w14:paraId="6F3A59F6" w14:textId="77777777" w:rsidTr="00E90F42">
        <w:trPr>
          <w:trHeight w:hRule="exact" w:val="138"/>
        </w:trPr>
        <w:tc>
          <w:tcPr>
            <w:tcW w:w="152" w:type="dxa"/>
          </w:tcPr>
          <w:p w14:paraId="26374635" w14:textId="77777777" w:rsidR="002506BD" w:rsidRDefault="002506BD"/>
        </w:tc>
        <w:tc>
          <w:tcPr>
            <w:tcW w:w="1940" w:type="dxa"/>
          </w:tcPr>
          <w:p w14:paraId="318D30B4" w14:textId="77777777" w:rsidR="002506BD" w:rsidRDefault="002506BD"/>
        </w:tc>
        <w:tc>
          <w:tcPr>
            <w:tcW w:w="2604" w:type="dxa"/>
          </w:tcPr>
          <w:p w14:paraId="10922DE1" w14:textId="77777777" w:rsidR="002506BD" w:rsidRDefault="002506BD"/>
        </w:tc>
        <w:tc>
          <w:tcPr>
            <w:tcW w:w="4673" w:type="dxa"/>
          </w:tcPr>
          <w:p w14:paraId="52F6C4F6" w14:textId="77777777" w:rsidR="002506BD" w:rsidRDefault="002506BD"/>
        </w:tc>
        <w:tc>
          <w:tcPr>
            <w:tcW w:w="55" w:type="dxa"/>
          </w:tcPr>
          <w:p w14:paraId="5FEF025C" w14:textId="77777777" w:rsidR="002506BD" w:rsidRDefault="002506BD"/>
        </w:tc>
      </w:tr>
      <w:tr w:rsidR="002506BD" w:rsidRPr="000530DD" w14:paraId="31650A71" w14:textId="77777777" w:rsidTr="00E90F4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9A2AB4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14:paraId="031C4E1A" w14:textId="77777777" w:rsidTr="00E90F42">
        <w:trPr>
          <w:trHeight w:hRule="exact" w:val="270"/>
        </w:trPr>
        <w:tc>
          <w:tcPr>
            <w:tcW w:w="152" w:type="dxa"/>
          </w:tcPr>
          <w:p w14:paraId="0C4E5CBB" w14:textId="77777777" w:rsidR="002506BD" w:rsidRPr="00E90F42" w:rsidRDefault="002506BD">
            <w:pPr>
              <w:rPr>
                <w:lang w:val="ru-RU"/>
              </w:rPr>
            </w:pPr>
          </w:p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836F2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0A08E" w14:textId="77777777" w:rsidR="002506BD" w:rsidRDefault="0088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55" w:type="dxa"/>
          </w:tcPr>
          <w:p w14:paraId="31CC3BBB" w14:textId="77777777" w:rsidR="002506BD" w:rsidRDefault="002506BD"/>
        </w:tc>
      </w:tr>
      <w:tr w:rsidR="002506BD" w14:paraId="7A203658" w14:textId="77777777" w:rsidTr="00E90F42">
        <w:trPr>
          <w:trHeight w:hRule="exact" w:val="14"/>
        </w:trPr>
        <w:tc>
          <w:tcPr>
            <w:tcW w:w="152" w:type="dxa"/>
          </w:tcPr>
          <w:p w14:paraId="6FECF4C3" w14:textId="77777777" w:rsidR="002506BD" w:rsidRDefault="002506BD"/>
        </w:tc>
        <w:tc>
          <w:tcPr>
            <w:tcW w:w="4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6DB52" w14:textId="77777777" w:rsidR="002506BD" w:rsidRPr="00E90F42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90F42">
              <w:rPr>
                <w:lang w:val="ru-RU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8BAB9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55" w:type="dxa"/>
          </w:tcPr>
          <w:p w14:paraId="21B00E45" w14:textId="77777777" w:rsidR="002506BD" w:rsidRDefault="002506BD"/>
        </w:tc>
      </w:tr>
      <w:tr w:rsidR="002506BD" w14:paraId="3E0487AA" w14:textId="77777777" w:rsidTr="00E90F42">
        <w:trPr>
          <w:trHeight w:hRule="exact" w:val="540"/>
        </w:trPr>
        <w:tc>
          <w:tcPr>
            <w:tcW w:w="152" w:type="dxa"/>
          </w:tcPr>
          <w:p w14:paraId="40D1C089" w14:textId="77777777" w:rsidR="002506BD" w:rsidRDefault="002506BD"/>
        </w:tc>
        <w:tc>
          <w:tcPr>
            <w:tcW w:w="45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41745" w14:textId="77777777" w:rsidR="002506BD" w:rsidRDefault="002506BD"/>
        </w:tc>
        <w:tc>
          <w:tcPr>
            <w:tcW w:w="4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D8130" w14:textId="77777777" w:rsidR="002506BD" w:rsidRDefault="002506BD"/>
        </w:tc>
        <w:tc>
          <w:tcPr>
            <w:tcW w:w="55" w:type="dxa"/>
          </w:tcPr>
          <w:p w14:paraId="17A20773" w14:textId="77777777" w:rsidR="002506BD" w:rsidRDefault="002506BD"/>
        </w:tc>
      </w:tr>
      <w:tr w:rsidR="002506BD" w14:paraId="49FA874E" w14:textId="77777777" w:rsidTr="00E90F42">
        <w:trPr>
          <w:trHeight w:hRule="exact" w:val="826"/>
        </w:trPr>
        <w:tc>
          <w:tcPr>
            <w:tcW w:w="152" w:type="dxa"/>
          </w:tcPr>
          <w:p w14:paraId="4ED56A23" w14:textId="77777777" w:rsidR="002506BD" w:rsidRDefault="002506BD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59156" w14:textId="77777777" w:rsidR="002506BD" w:rsidRPr="00E90F42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90F42">
              <w:rPr>
                <w:lang w:val="ru-RU"/>
              </w:rP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57B2B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55" w:type="dxa"/>
          </w:tcPr>
          <w:p w14:paraId="3242DBE4" w14:textId="77777777" w:rsidR="002506BD" w:rsidRDefault="002506BD"/>
        </w:tc>
      </w:tr>
      <w:tr w:rsidR="002506BD" w14:paraId="7E191EBF" w14:textId="77777777" w:rsidTr="00E90F42">
        <w:trPr>
          <w:trHeight w:hRule="exact" w:val="555"/>
        </w:trPr>
        <w:tc>
          <w:tcPr>
            <w:tcW w:w="152" w:type="dxa"/>
          </w:tcPr>
          <w:p w14:paraId="2B258E22" w14:textId="77777777" w:rsidR="002506BD" w:rsidRDefault="002506BD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A7D2D" w14:textId="77777777" w:rsidR="002506BD" w:rsidRPr="00E90F42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0F42">
              <w:rPr>
                <w:lang w:val="ru-RU"/>
              </w:rP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1047C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55" w:type="dxa"/>
          </w:tcPr>
          <w:p w14:paraId="6485DA6B" w14:textId="77777777" w:rsidR="002506BD" w:rsidRDefault="002506BD"/>
        </w:tc>
      </w:tr>
      <w:tr w:rsidR="002506BD" w14:paraId="3504CEF6" w14:textId="77777777" w:rsidTr="00E90F42">
        <w:trPr>
          <w:trHeight w:hRule="exact" w:val="555"/>
        </w:trPr>
        <w:tc>
          <w:tcPr>
            <w:tcW w:w="152" w:type="dxa"/>
          </w:tcPr>
          <w:p w14:paraId="24BD8A76" w14:textId="77777777" w:rsidR="002506BD" w:rsidRDefault="002506BD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59B20" w14:textId="77777777" w:rsidR="002506BD" w:rsidRPr="00E90F42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90F42">
              <w:rPr>
                <w:lang w:val="ru-RU"/>
              </w:rP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CCE54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55" w:type="dxa"/>
          </w:tcPr>
          <w:p w14:paraId="24142CBB" w14:textId="77777777" w:rsidR="002506BD" w:rsidRDefault="002506BD"/>
        </w:tc>
      </w:tr>
      <w:tr w:rsidR="002506BD" w14:paraId="4E86224F" w14:textId="77777777" w:rsidTr="00E90F42">
        <w:trPr>
          <w:trHeight w:hRule="exact" w:val="555"/>
        </w:trPr>
        <w:tc>
          <w:tcPr>
            <w:tcW w:w="152" w:type="dxa"/>
          </w:tcPr>
          <w:p w14:paraId="148482B8" w14:textId="77777777" w:rsidR="002506BD" w:rsidRDefault="002506BD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78E08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0A3CB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55" w:type="dxa"/>
          </w:tcPr>
          <w:p w14:paraId="5C08893F" w14:textId="77777777" w:rsidR="002506BD" w:rsidRDefault="002506BD"/>
        </w:tc>
      </w:tr>
      <w:tr w:rsidR="002506BD" w14:paraId="1081ED13" w14:textId="77777777" w:rsidTr="00E90F42">
        <w:trPr>
          <w:trHeight w:hRule="exact" w:val="555"/>
        </w:trPr>
        <w:tc>
          <w:tcPr>
            <w:tcW w:w="152" w:type="dxa"/>
          </w:tcPr>
          <w:p w14:paraId="0ADF042C" w14:textId="77777777" w:rsidR="002506BD" w:rsidRDefault="002506BD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FCCCD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08C84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55" w:type="dxa"/>
          </w:tcPr>
          <w:p w14:paraId="5C2B9F0F" w14:textId="77777777" w:rsidR="002506BD" w:rsidRDefault="002506BD"/>
        </w:tc>
      </w:tr>
    </w:tbl>
    <w:p w14:paraId="6370B795" w14:textId="77777777" w:rsidR="002506BD" w:rsidRDefault="00882A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62"/>
        <w:gridCol w:w="3129"/>
        <w:gridCol w:w="142"/>
      </w:tblGrid>
      <w:tr w:rsidR="002506BD" w14:paraId="6817CE12" w14:textId="77777777" w:rsidTr="000530DD">
        <w:trPr>
          <w:trHeight w:hRule="exact" w:val="826"/>
        </w:trPr>
        <w:tc>
          <w:tcPr>
            <w:tcW w:w="423" w:type="dxa"/>
          </w:tcPr>
          <w:p w14:paraId="763FCC7B" w14:textId="77777777" w:rsidR="002506BD" w:rsidRDefault="002506BD"/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48678" w14:textId="77777777" w:rsidR="002506BD" w:rsidRPr="00E90F42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90F42">
              <w:rPr>
                <w:lang w:val="ru-RU"/>
              </w:rP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75FC4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2" w:type="dxa"/>
          </w:tcPr>
          <w:p w14:paraId="6121C88E" w14:textId="77777777" w:rsidR="002506BD" w:rsidRDefault="002506BD"/>
        </w:tc>
      </w:tr>
      <w:tr w:rsidR="002506BD" w14:paraId="3F6E1901" w14:textId="77777777" w:rsidTr="000530DD">
        <w:trPr>
          <w:trHeight w:hRule="exact" w:val="555"/>
        </w:trPr>
        <w:tc>
          <w:tcPr>
            <w:tcW w:w="423" w:type="dxa"/>
          </w:tcPr>
          <w:p w14:paraId="74496440" w14:textId="77777777" w:rsidR="002506BD" w:rsidRDefault="002506BD"/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7D1AD" w14:textId="77777777" w:rsidR="002506BD" w:rsidRPr="00E90F42" w:rsidRDefault="00882A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90F42">
              <w:rPr>
                <w:lang w:val="ru-RU"/>
              </w:rP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3BF60" w14:textId="77777777" w:rsidR="002506BD" w:rsidRDefault="00882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2" w:type="dxa"/>
          </w:tcPr>
          <w:p w14:paraId="64E1A46F" w14:textId="77777777" w:rsidR="002506BD" w:rsidRDefault="002506BD"/>
        </w:tc>
      </w:tr>
      <w:tr w:rsidR="002506BD" w:rsidRPr="000530DD" w14:paraId="1AF90EF4" w14:textId="77777777" w:rsidTr="000530DD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C21DAA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:rsidRPr="000530DD" w14:paraId="73CF0325" w14:textId="77777777" w:rsidTr="000530DD">
        <w:trPr>
          <w:trHeight w:hRule="exact" w:val="138"/>
        </w:trPr>
        <w:tc>
          <w:tcPr>
            <w:tcW w:w="423" w:type="dxa"/>
          </w:tcPr>
          <w:p w14:paraId="5FBF546C" w14:textId="77777777" w:rsidR="002506BD" w:rsidRPr="00E90F42" w:rsidRDefault="002506BD">
            <w:pPr>
              <w:rPr>
                <w:lang w:val="ru-RU"/>
              </w:rPr>
            </w:pPr>
          </w:p>
        </w:tc>
        <w:tc>
          <w:tcPr>
            <w:tcW w:w="5662" w:type="dxa"/>
          </w:tcPr>
          <w:p w14:paraId="4A168C66" w14:textId="77777777" w:rsidR="002506BD" w:rsidRPr="00E90F42" w:rsidRDefault="002506BD">
            <w:pPr>
              <w:rPr>
                <w:lang w:val="ru-RU"/>
              </w:rPr>
            </w:pPr>
          </w:p>
        </w:tc>
        <w:tc>
          <w:tcPr>
            <w:tcW w:w="3129" w:type="dxa"/>
          </w:tcPr>
          <w:p w14:paraId="5E1504BD" w14:textId="77777777" w:rsidR="002506BD" w:rsidRPr="00E90F42" w:rsidRDefault="002506BD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67639EC6" w14:textId="77777777" w:rsidR="002506BD" w:rsidRPr="00E90F42" w:rsidRDefault="002506BD">
            <w:pPr>
              <w:rPr>
                <w:lang w:val="ru-RU"/>
              </w:rPr>
            </w:pPr>
          </w:p>
        </w:tc>
      </w:tr>
      <w:tr w:rsidR="002506BD" w:rsidRPr="000530DD" w14:paraId="2E282996" w14:textId="77777777" w:rsidTr="000530DD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B88DE3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90F42">
              <w:rPr>
                <w:lang w:val="ru-RU"/>
              </w:rPr>
              <w:t xml:space="preserve"> </w:t>
            </w:r>
          </w:p>
        </w:tc>
      </w:tr>
      <w:tr w:rsidR="002506BD" w:rsidRPr="000530DD" w14:paraId="53F9D48D" w14:textId="77777777" w:rsidTr="000530DD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D03D74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90F42">
              <w:rPr>
                <w:lang w:val="ru-RU"/>
              </w:rPr>
              <w:t xml:space="preserve"> </w:t>
            </w:r>
          </w:p>
          <w:p w14:paraId="30D25C70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90F42">
              <w:rPr>
                <w:lang w:val="ru-RU"/>
              </w:rPr>
              <w:t xml:space="preserve"> </w:t>
            </w:r>
          </w:p>
          <w:p w14:paraId="1131119A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0F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90F42">
              <w:rPr>
                <w:lang w:val="ru-RU"/>
              </w:rPr>
              <w:t xml:space="preserve"> </w:t>
            </w:r>
          </w:p>
          <w:p w14:paraId="227CFD6A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90F42">
              <w:rPr>
                <w:lang w:val="ru-RU"/>
              </w:rPr>
              <w:t xml:space="preserve"> </w:t>
            </w:r>
            <w:r w:rsidRPr="00E90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90F42">
              <w:rPr>
                <w:lang w:val="ru-RU"/>
              </w:rPr>
              <w:t xml:space="preserve"> </w:t>
            </w:r>
          </w:p>
          <w:p w14:paraId="30129563" w14:textId="77777777" w:rsidR="002506BD" w:rsidRPr="00E90F42" w:rsidRDefault="00882A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F42">
              <w:rPr>
                <w:lang w:val="ru-RU"/>
              </w:rPr>
              <w:t xml:space="preserve"> </w:t>
            </w:r>
          </w:p>
        </w:tc>
      </w:tr>
      <w:tr w:rsidR="002506BD" w:rsidRPr="000530DD" w14:paraId="0D944327" w14:textId="77777777" w:rsidTr="000530DD">
        <w:trPr>
          <w:trHeight w:hRule="exact" w:val="3515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5BFA0B" w14:textId="77777777" w:rsidR="002506BD" w:rsidRPr="00E90F42" w:rsidRDefault="002506BD">
            <w:pPr>
              <w:rPr>
                <w:lang w:val="ru-RU"/>
              </w:rPr>
            </w:pPr>
          </w:p>
        </w:tc>
      </w:tr>
    </w:tbl>
    <w:p w14:paraId="3017B645" w14:textId="77777777" w:rsidR="000530DD" w:rsidRDefault="000530DD" w:rsidP="000530D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1</w:t>
      </w:r>
    </w:p>
    <w:p w14:paraId="18B83834" w14:textId="77777777" w:rsidR="000530DD" w:rsidRDefault="000530DD" w:rsidP="000530D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6E50F323" w14:textId="77777777" w:rsidR="000530DD" w:rsidRDefault="000530DD" w:rsidP="000530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14:paraId="328C7429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 дисциплине «Проектная деятельность» предусмотрена аудиторная и внеаудиторная самостоятельная работа обучающихся. </w:t>
      </w:r>
    </w:p>
    <w:p w14:paraId="515118D8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практических работ. </w:t>
      </w:r>
    </w:p>
    <w:p w14:paraId="2F32E90B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</w:p>
    <w:p w14:paraId="4F2304EA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практические работы (АПР):</w:t>
      </w:r>
    </w:p>
    <w:p w14:paraId="0D806E83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131C417A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 №1 «Организация группового проекта»</w:t>
      </w:r>
    </w:p>
    <w:p w14:paraId="3E08AD67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Проводится в форме семинара по обобщению и углублению знаний с элементами дискуссии.  Опрос по материалам лекции 5. Распределение ролей в проектной работе группы. Распределение заданий по сбору материалов. Формулирование задач. Лидерство. Конкурентность идей. Рефлексирование своей деятельности. Эскизы в проекте как язык визуального обмена информацией, краткий способ формулирования концепции, способ записи идеи. Варианты идей и решений как неотъемлемая часть проекта. Психология выбора. Логическое структурное «дерево» как принцип развития и управления проектным процессом. Уровни и взаимосвязи.</w:t>
      </w:r>
    </w:p>
    <w:p w14:paraId="6DF11837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553AE0FA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 №2 «Источники информации. Поиск информации. Работа с информацией»</w:t>
      </w:r>
    </w:p>
    <w:p w14:paraId="4ED5BF58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Проводится в форме семинара по обобщению и углублению знаний с элементами дискуссии.  Сайты, специальные журналы, книги, библиотечные ресурсы для поиска специальной художественно-проектной информации. Характеристика отдельных источников. Чужой опыт и достижения. Понятие плагиата. Творческое восприятие чужого опыт. Организация информационной деятельности проектного коллектива. Библиографический поиск теоретической базы проектов источников. Обработка полученной информации. Интернет, как один из источников информации. Система банков изображений. Авторство в произведении изобразительного искусства, фотографии, идее. Понятие заимствования, реплики, переработки, копии, репринта.</w:t>
      </w:r>
    </w:p>
    <w:p w14:paraId="791A7BB7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08091924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АПР №3 «Участие в конкурсах, выставках как способ повышения профессиональной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зрелости»</w:t>
      </w:r>
    </w:p>
    <w:p w14:paraId="60161EB7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Проводится в форме семинара по обобщению и углублению знаний  с  элементами  дискуссии. Возможности студентов для профессионального роста в рамках учебной работы. Апробация в учебном процессе идей проектирования сегодняшнего дня. Временные рамки проектной работы. Другие конкретные условия - необходимость соответствия заданным параметрам.</w:t>
      </w:r>
    </w:p>
    <w:p w14:paraId="4BA54BDD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F5C4104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 №4 «Выполнение проекта»</w:t>
      </w:r>
    </w:p>
    <w:p w14:paraId="3137073A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Структура курсового проекта. Оформление задания для выполнения курсовой работы. Календарный план-график выполнения курсового проекта. Порядок сдачи и защиты курсового проекта Структура дипломной работы. Оформление задания для выполнения дипломной работы. Календарный план-график выполнения дипломного проекта. Порядок сдачи и защиты дипломного проекта. Оформление письменной части проекта.</w:t>
      </w:r>
    </w:p>
    <w:p w14:paraId="271D0E91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Оформление слайдов в программе PowerPoint. Проведение экспертизы своей и чужой деятельности. Критерии оценивания проекта. Способы оценки. Самооценка. Выполнение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индивидуального проекта. Защита проекта.</w:t>
      </w:r>
    </w:p>
    <w:p w14:paraId="20C4A9FE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33BA3C88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14:paraId="0AB0FD49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42F17EC2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1. Проектирование как целостный процесс</w:t>
      </w:r>
    </w:p>
    <w:p w14:paraId="4598BCE1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0F92ECDE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1295AE0F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13432BC6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1. </w:t>
      </w:r>
    </w:p>
    <w:p w14:paraId="12F318DC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val="ru-RU" w:eastAsia="ru-RU"/>
        </w:rPr>
      </w:pPr>
    </w:p>
    <w:p w14:paraId="130D5FCE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2. Историко-культурные источники развития проектирования Технология управления проектной деятельности. Проектная деятельность как средство развития умений и навыков</w:t>
      </w:r>
    </w:p>
    <w:p w14:paraId="032117F0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27A00B36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41DAD2DD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02D83444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2. </w:t>
      </w:r>
    </w:p>
    <w:p w14:paraId="3B59CF39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7F6F923A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№3. Проектирование нового содержания технологий, методик обучения. Субъекты проектной деятельности. Логика организации проектной деятельности в образовательном процессе</w:t>
      </w:r>
    </w:p>
    <w:p w14:paraId="7649A7B7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02B40002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4E710F30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626082B3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3. </w:t>
      </w:r>
    </w:p>
    <w:p w14:paraId="2B82EAD7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5877FD77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№4. Индивидуальный проект</w:t>
      </w:r>
    </w:p>
    <w:p w14:paraId="0E43A363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53DFC8AF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4B22B27F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0D269293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4. </w:t>
      </w:r>
    </w:p>
    <w:p w14:paraId="1BD1BC1D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582A6C8A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№5.  Организация группового проекта</w:t>
      </w:r>
    </w:p>
    <w:p w14:paraId="6E92D953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12A83446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59EA234A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0658C120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5. </w:t>
      </w:r>
    </w:p>
    <w:p w14:paraId="15F5AA0A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0C890B11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ИДЗ №6. Подготовительный этап для обеспечения проектной деятельности</w:t>
      </w:r>
    </w:p>
    <w:p w14:paraId="007A3EF5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6CCDDDD2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Изложение результатов работы над индивидуальным проектом через статью. Написание статьи по результатам работы над индивидуальным проектом.</w:t>
      </w:r>
    </w:p>
    <w:p w14:paraId="30C3B08F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5E593949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ИДЗ №7. Источники информации. Поиск информации. Работа с информацией</w:t>
      </w:r>
    </w:p>
    <w:p w14:paraId="1FF78F78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для самостоятельной работы:</w:t>
      </w:r>
    </w:p>
    <w:p w14:paraId="7747C249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Найти информацию по теме проекта. Провести сравнительный анализ поиска информации над проектом. </w:t>
      </w:r>
    </w:p>
    <w:p w14:paraId="16F5669B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5F6DF3FD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ИДЗ №8. Формирование навыков оценки получаемой информации</w:t>
      </w:r>
    </w:p>
    <w:p w14:paraId="18362D25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для самостоятельной работы:</w:t>
      </w:r>
    </w:p>
    <w:p w14:paraId="716E9E0F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Изучить: Терминологию проектирования (варьируется в зависимости от профиля). Профессиональный язык. Систематизацию материалов теоретического обеспечения проекта. Качество изобразительного материала,</w:t>
      </w:r>
    </w:p>
    <w:p w14:paraId="3BB29970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клипарты. Изображения для полиграфического воспроизведения. Качество и разрешение файла.</w:t>
      </w:r>
    </w:p>
    <w:p w14:paraId="4DB53E6B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3D287BD1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9. Участие в конкурсах, выставках как способ повышения профессиональной зрелости»</w:t>
      </w:r>
    </w:p>
    <w:p w14:paraId="5522DECF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Подготовить и представить результат участия в конкурсах или выставках. </w:t>
      </w:r>
    </w:p>
    <w:p w14:paraId="35CA9BE4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38CB5ADC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№10. Выполнение проекта</w:t>
      </w:r>
    </w:p>
    <w:p w14:paraId="6C698C60" w14:textId="77777777" w:rsidR="000530DD" w:rsidRDefault="000530DD" w:rsidP="000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Подготовиться к публичной защите индивидуального проекта. </w:t>
      </w:r>
    </w:p>
    <w:p w14:paraId="283B32A4" w14:textId="77777777" w:rsidR="000530DD" w:rsidRDefault="000530DD" w:rsidP="000530D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                            Примерная тематика презентаций.</w:t>
      </w:r>
    </w:p>
    <w:p w14:paraId="0212897C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Бизнес-план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инвестиционного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1C310D9A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Выбор руководителя проекта: основные требования.</w:t>
      </w:r>
    </w:p>
    <w:p w14:paraId="20E37F3A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529499FA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Завершение и оценка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29E3F7B8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Историческая последовательность становления проектного управления.</w:t>
      </w:r>
    </w:p>
    <w:p w14:paraId="29A316E7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проектов.</w:t>
      </w:r>
    </w:p>
    <w:p w14:paraId="70B25336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Командообразование в проектном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менеджменте.</w:t>
      </w:r>
    </w:p>
    <w:p w14:paraId="042F40C6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регулирование в управлении проектами.</w:t>
      </w:r>
    </w:p>
    <w:p w14:paraId="23D48CAD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Маркетинг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2C258AC9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Менеджмент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374A14DD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Методологические подходы к управлению проектами.</w:t>
      </w:r>
    </w:p>
    <w:p w14:paraId="300F45F1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14:paraId="54FAF85B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Новые методы управления материально-техническим обеспечением – логистика.</w:t>
      </w:r>
    </w:p>
    <w:p w14:paraId="3B1691AD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14:paraId="6BDF72C9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офиса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76437A29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эффективной деятельности команды проекта.</w:t>
      </w:r>
    </w:p>
    <w:p w14:paraId="15B25B87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понятия проектного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менеджмента.</w:t>
      </w:r>
    </w:p>
    <w:p w14:paraId="766DFB6B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требования к проектам. Проблемы обеспечения качества проекта.</w:t>
      </w:r>
    </w:p>
    <w:p w14:paraId="74532C9B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этапы развития проектной группы.</w:t>
      </w:r>
    </w:p>
    <w:p w14:paraId="35E33683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проектного менеджмента в современных российских условиях.</w:t>
      </w:r>
    </w:p>
    <w:p w14:paraId="68AF1156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Отбор рабочей группы для проекта.</w:t>
      </w:r>
    </w:p>
    <w:p w14:paraId="1F38F09A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Перспективы использования метода проектного финансирования в России.</w:t>
      </w:r>
    </w:p>
    <w:p w14:paraId="66730E0C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ресурсов.</w:t>
      </w:r>
    </w:p>
    <w:p w14:paraId="66EED4D9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аспекты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14:paraId="736877A6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 целеполагания. Построение «Дерева целей» проекта.</w:t>
      </w:r>
    </w:p>
    <w:p w14:paraId="09C30DF3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Психологические аспекты управления командой проекта.</w:t>
      </w:r>
    </w:p>
    <w:p w14:paraId="1AFAD375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проектного управления в истории и практике мирового менеджмента.</w:t>
      </w:r>
    </w:p>
    <w:p w14:paraId="238F017A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Развитие проектного управления в истории и практике отечественного менеджмента.</w:t>
      </w:r>
    </w:p>
    <w:p w14:paraId="40387438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50CF6C72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Риски в проектном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управлении.</w:t>
      </w:r>
    </w:p>
    <w:p w14:paraId="40804507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проекта: методика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составления.</w:t>
      </w:r>
    </w:p>
    <w:p w14:paraId="13E501CD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Современная концепция маркетинга в управлении проектами.</w:t>
      </w:r>
    </w:p>
    <w:p w14:paraId="5382CA4C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методы управления рисками проекта.</w:t>
      </w:r>
    </w:p>
    <w:p w14:paraId="5B97A19F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программные продукты в области управления проектами.</w:t>
      </w:r>
    </w:p>
    <w:p w14:paraId="63202CB2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Социально-психологические аспекты эффективного управления проектом.</w:t>
      </w:r>
    </w:p>
    <w:p w14:paraId="645FA3FE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Социально-психологический “портрет” эффективного руководителя проекта.</w:t>
      </w:r>
    </w:p>
    <w:p w14:paraId="442346BA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Сравнительная характеристика проектного менеджмента в России и за рубежом.</w:t>
      </w:r>
    </w:p>
    <w:p w14:paraId="185D264A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Сравнительная характеристика традиционного и проектного менеджмента.</w:t>
      </w:r>
    </w:p>
    <w:p w14:paraId="48929AC2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Структуризация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проектов.</w:t>
      </w:r>
    </w:p>
    <w:p w14:paraId="3B47CEF5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</w:p>
    <w:p w14:paraId="4CDB559C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изменениями.</w:t>
      </w:r>
    </w:p>
    <w:p w14:paraId="15701BE3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мипроекта.</w:t>
      </w:r>
    </w:p>
    <w:p w14:paraId="08EAA19E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2C46EF2F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работами по проекту.</w:t>
      </w:r>
    </w:p>
    <w:p w14:paraId="3852AE2C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ресурсами проекта: управление закупками проекта.</w:t>
      </w:r>
    </w:p>
    <w:p w14:paraId="56F0AE7E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ресурсами проекта: управление запасами.</w:t>
      </w:r>
    </w:p>
    <w:p w14:paraId="6A62EFD0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ресурсами проекта: управление поставками.</w:t>
      </w:r>
    </w:p>
    <w:p w14:paraId="7096E8CF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команды.</w:t>
      </w:r>
    </w:p>
    <w:p w14:paraId="686E3CC4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Фазы жизненного цикла проекта и их краткое содержание.</w:t>
      </w:r>
    </w:p>
    <w:p w14:paraId="681E16DF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замысла (идеи) проекта.</w:t>
      </w:r>
    </w:p>
    <w:p w14:paraId="656069E3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и развитие команды проекта (проектной группы).</w:t>
      </w:r>
    </w:p>
    <w:p w14:paraId="3ECB137D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0FB77D14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 и подсистемы управления проектами.</w:t>
      </w:r>
    </w:p>
    <w:p w14:paraId="0D461381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14:paraId="5466E7EC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Цели, назначение и виды планов в управлении проектами.</w:t>
      </w:r>
    </w:p>
    <w:p w14:paraId="0ADC1B16" w14:textId="77777777" w:rsidR="000530DD" w:rsidRDefault="000530DD" w:rsidP="000530D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Экспертиза проектов: сущность, методика и основные показатели.</w:t>
      </w:r>
    </w:p>
    <w:p w14:paraId="3907C002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5DDC39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D66C32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018CCF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83C874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ADC928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0AD428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79C717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D79EE9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F83D85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5CC7DE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6C8476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22839A" w14:textId="77777777" w:rsidR="000530DD" w:rsidRDefault="000530DD" w:rsidP="000530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0530DD">
          <w:pgSz w:w="11907" w:h="16840"/>
          <w:pgMar w:top="1134" w:right="850" w:bottom="810" w:left="1701" w:header="708" w:footer="708" w:gutter="0"/>
          <w:cols w:space="720"/>
        </w:sectPr>
      </w:pPr>
    </w:p>
    <w:p w14:paraId="661F7187" w14:textId="77777777" w:rsidR="000530DD" w:rsidRDefault="000530DD" w:rsidP="000530D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14:paraId="5F5325ED" w14:textId="77777777" w:rsidR="000530DD" w:rsidRDefault="000530DD" w:rsidP="000530DD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13E2E5CB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6016"/>
        <w:gridCol w:w="7494"/>
      </w:tblGrid>
      <w:tr w:rsidR="000530DD" w14:paraId="59627F2E" w14:textId="77777777" w:rsidTr="000530DD">
        <w:trPr>
          <w:trHeight w:val="753"/>
          <w:tblHeader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96576B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A45FF6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025423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0530DD" w14:paraId="09F6293B" w14:textId="77777777" w:rsidTr="000530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B5F7F4" w14:textId="77777777" w:rsidR="000530DD" w:rsidRDefault="0005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ОК-1 – способностью использовать основы философских знаний для формирования мировоззренческой позиции</w:t>
            </w:r>
          </w:p>
        </w:tc>
      </w:tr>
      <w:tr w:rsidR="000530DD" w14:paraId="621372B3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986AE4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4977FB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  <w:p w14:paraId="228CB925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роль науки в развитии цивилизации, иметь представление о связанных с ними современных социальных и этических проблемах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A77592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  <w:t>Примерный перечень вопросов к зачету</w:t>
            </w:r>
          </w:p>
          <w:p w14:paraId="32560D33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Исторический опыт формирования мировоззренческой позиции. </w:t>
            </w:r>
          </w:p>
          <w:p w14:paraId="2A4528FB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Философия как форма мировоззрения.</w:t>
            </w:r>
          </w:p>
          <w:p w14:paraId="3A41FBA7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Роль науки в развитии цивилизации.</w:t>
            </w:r>
          </w:p>
          <w:p w14:paraId="106000AD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Характеристика базовых философских категории\й. </w:t>
            </w:r>
          </w:p>
          <w:p w14:paraId="4E069981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Основные направления, проблемы, теории и методы философии в проектной деятельности. </w:t>
            </w:r>
          </w:p>
          <w:p w14:paraId="6E3BCD97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Тематическая классификация проектной деятельности.</w:t>
            </w:r>
          </w:p>
          <w:p w14:paraId="074B10FF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Основные характеристики проектной деятельности. </w:t>
            </w:r>
          </w:p>
          <w:p w14:paraId="65D7B2EB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Назвать и охарактеризовать классификацию проектов. </w:t>
            </w:r>
          </w:p>
          <w:p w14:paraId="1EF7C8A0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Сформулировать соотношение понятий проектирование, прогнозирование, конструирование, моделирование. </w:t>
            </w:r>
          </w:p>
          <w:p w14:paraId="22D86124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Сущность, принципы проектирования и тенденции развития современных образовательных технологий.</w:t>
            </w:r>
          </w:p>
        </w:tc>
      </w:tr>
      <w:tr w:rsidR="000530DD" w14:paraId="7EF31FF1" w14:textId="77777777" w:rsidTr="000530DD">
        <w:trPr>
          <w:trHeight w:val="258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2427F4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1D76D5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проводить системный всесторонний анализ проблем с позиций научно-философской методологии</w:t>
            </w:r>
          </w:p>
          <w:p w14:paraId="0A64B641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аргументировано отстаивать собственную позицию по различным проблемам философии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B08C2A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  <w:t>Образцы заданий и контрольных материалов:</w:t>
            </w:r>
          </w:p>
          <w:p w14:paraId="13FE1C13" w14:textId="77777777" w:rsidR="000530DD" w:rsidRDefault="000530DD" w:rsidP="000530D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Иерархия, соподчиненность, структура частей. Модулирование как прием структурирования </w:t>
            </w:r>
          </w:p>
          <w:p w14:paraId="1687BF33" w14:textId="77777777" w:rsidR="000530DD" w:rsidRDefault="000530DD" w:rsidP="000530D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 в проектной работе. Структура. </w:t>
            </w:r>
          </w:p>
          <w:p w14:paraId="70BEC724" w14:textId="77777777" w:rsidR="000530DD" w:rsidRDefault="000530DD" w:rsidP="000530D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мер и условных обозначений в проектах. Единообразие Задания для самостоятельной работы студентов</w:t>
            </w:r>
          </w:p>
          <w:p w14:paraId="61EA9215" w14:textId="77777777" w:rsidR="000530DD" w:rsidRDefault="000530DD" w:rsidP="000530D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Найти вербальный образный ряд к предложенной теме проекта. (Написать список).</w:t>
            </w:r>
          </w:p>
        </w:tc>
      </w:tr>
      <w:tr w:rsidR="000530DD" w14:paraId="54E5041B" w14:textId="77777777" w:rsidTr="000530DD">
        <w:trPr>
          <w:trHeight w:val="44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1D6B78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B0AB72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анализа текстов, имеющих философское содержание;</w:t>
            </w:r>
          </w:p>
          <w:p w14:paraId="7BADE783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методами философского анализа действительности и современных научных концепций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978825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lastRenderedPageBreak/>
              <w:t>Образцы заданий и контрольных материалов:</w:t>
            </w:r>
          </w:p>
          <w:p w14:paraId="254EE183" w14:textId="77777777" w:rsidR="000530DD" w:rsidRDefault="000530DD" w:rsidP="000530D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Проект в завершенном виде, подача. </w:t>
            </w:r>
          </w:p>
          <w:p w14:paraId="5E2E31E9" w14:textId="77777777" w:rsidR="000530DD" w:rsidRDefault="000530DD" w:rsidP="000530D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Наброски и эскизы как записная книжка в проектной деятельности.</w:t>
            </w:r>
          </w:p>
          <w:p w14:paraId="2D3D90E3" w14:textId="77777777" w:rsidR="000530DD" w:rsidRDefault="000530DD" w:rsidP="000530D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Частичная детализация, проекции и планы.</w:t>
            </w:r>
          </w:p>
          <w:p w14:paraId="2DEC14C1" w14:textId="77777777" w:rsidR="000530DD" w:rsidRDefault="000530DD" w:rsidP="000530D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Найти визуальный ассоциативный ряд к предложенному названию, теме (только список - перечень тех изображений, которые могли ассоциативно и многозначно раскрыть тему).</w:t>
            </w:r>
          </w:p>
        </w:tc>
      </w:tr>
      <w:tr w:rsidR="000530DD" w14:paraId="2D9A3DFB" w14:textId="77777777" w:rsidTr="000530D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DB7166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ОПК-3 –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0530DD" w14:paraId="3B80FFFD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489DA1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9D3DBFE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содержание проектирования организационных структур</w:t>
            </w:r>
          </w:p>
          <w:p w14:paraId="3FAB6315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принципы распределения и делегирования полномочий в организации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053B" w14:textId="77777777" w:rsidR="000530DD" w:rsidRDefault="000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Примерный перечень теоретических вопросов к зачету</w:t>
            </w:r>
          </w:p>
          <w:p w14:paraId="34A671CA" w14:textId="77777777" w:rsidR="000530DD" w:rsidRDefault="0005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068258D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Характеристика историко-культурные источники развития процесса проектирования. </w:t>
            </w:r>
          </w:p>
          <w:p w14:paraId="667583E3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Характеристика понятия проект, педагогический проект, учебный проект, соотношение понятий проектный, проектировочный.</w:t>
            </w:r>
          </w:p>
          <w:p w14:paraId="45518A6F" w14:textId="77777777" w:rsidR="000530DD" w:rsidRDefault="000530DD" w:rsidP="000530D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Принципы, функции, виды и уровни проектной деятельности. Слагаемые проектной культуры</w:t>
            </w:r>
          </w:p>
          <w:p w14:paraId="64389E89" w14:textId="77777777" w:rsidR="000530DD" w:rsidRDefault="000530DD" w:rsidP="000530D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Функционально-ролевой репертуар субъектов проектной деятельности.</w:t>
            </w:r>
          </w:p>
          <w:p w14:paraId="6B26E248" w14:textId="77777777" w:rsidR="000530DD" w:rsidRDefault="000530DD" w:rsidP="000530D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Характеристика логики организации проектной деятельности.</w:t>
            </w:r>
          </w:p>
          <w:p w14:paraId="4DC3CF4E" w14:textId="77777777" w:rsidR="000530DD" w:rsidRDefault="000530DD" w:rsidP="000530D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Условия организации проектной деятельности и их характеристика</w:t>
            </w:r>
          </w:p>
          <w:p w14:paraId="6BF4B395" w14:textId="77777777" w:rsidR="000530DD" w:rsidRDefault="000530DD" w:rsidP="000530D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Виды проектов, их цели и задачи, классификацию, характер взаимодействия субъектов проектной деятельности.</w:t>
            </w:r>
          </w:p>
          <w:p w14:paraId="259A4993" w14:textId="77777777" w:rsidR="000530DD" w:rsidRDefault="000530DD" w:rsidP="000530D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Характеристика понятия «образовательная среда», «образовательное пространство», обеспечивающих качество образовательного процесса.</w:t>
            </w:r>
          </w:p>
          <w:p w14:paraId="2B055C5A" w14:textId="77777777" w:rsidR="000530DD" w:rsidRDefault="000530DD" w:rsidP="000530D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Сформулировать требования к составлению образовательных программ.</w:t>
            </w:r>
          </w:p>
          <w:p w14:paraId="07B4BB45" w14:textId="77777777" w:rsidR="000530DD" w:rsidRDefault="000530DD" w:rsidP="000530D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Сформулировать требования к проектированию учебных планов дисциплин и элективных курсов для предпрофильной и профильной подготовки обучающихся</w:t>
            </w:r>
          </w:p>
        </w:tc>
      </w:tr>
      <w:tr w:rsidR="000530DD" w14:paraId="723D2F74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E9500B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7B0AC9C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проводить количественный и качественный анализ организационных структур управления</w:t>
            </w:r>
          </w:p>
          <w:p w14:paraId="0FDAA4C2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проектировать организационные структуры </w:t>
            </w:r>
          </w:p>
          <w:p w14:paraId="51EF4FE9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формулировать цели организации и определять направления организационных действий в организациях сферы 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государственного и муниципального управления</w:t>
            </w:r>
          </w:p>
          <w:p w14:paraId="64D988A4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применять современные методики кадрового администрирования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BE41B" w14:textId="77777777" w:rsidR="000530DD" w:rsidRDefault="000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Практические задания</w:t>
            </w:r>
          </w:p>
          <w:p w14:paraId="484AA232" w14:textId="77777777" w:rsidR="000530DD" w:rsidRDefault="000530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0530DD" w14:paraId="7A313517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52666F" w14:textId="77777777" w:rsidR="000530DD" w:rsidRDefault="0005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4307C60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целостного подхода к анализу организационных проблем</w:t>
            </w:r>
          </w:p>
          <w:p w14:paraId="332056BA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практическими методами разработки и принятия управленческих решений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BEDF7" w14:textId="77777777" w:rsidR="000530DD" w:rsidRDefault="000530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ru-RU"/>
              </w:rPr>
              <w:t>Практические задания</w:t>
            </w:r>
          </w:p>
          <w:p w14:paraId="30D5191D" w14:textId="77777777" w:rsidR="000530DD" w:rsidRDefault="000530DD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0530DD" w14:paraId="2DBA8A14" w14:textId="77777777" w:rsidTr="000530D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CE9F1A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ПК-2 -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культуры.</w:t>
            </w:r>
          </w:p>
        </w:tc>
      </w:tr>
      <w:tr w:rsidR="000530DD" w14:paraId="240E72E8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4FEEBD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86C1D1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сущность управления и развития организационной структуры  </w:t>
            </w:r>
          </w:p>
          <w:p w14:paraId="15C6641E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особенности профессионального развития личности</w:t>
            </w:r>
          </w:p>
          <w:p w14:paraId="76FB89AB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закономерности и особенности поведения различных объектов и субъектов управления  </w:t>
            </w:r>
          </w:p>
          <w:p w14:paraId="2ADD5CDC" w14:textId="77777777" w:rsidR="000530DD" w:rsidRDefault="000530DD">
            <w:pPr>
              <w:spacing w:after="0" w:line="240" w:lineRule="auto"/>
              <w:ind w:left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402197" w14:textId="77777777" w:rsidR="000530DD" w:rsidRDefault="000530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Примерный перечень теоретических вопросов к зачету</w:t>
            </w:r>
          </w:p>
          <w:p w14:paraId="7C556423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EF7B16" w14:textId="77777777" w:rsidR="000530DD" w:rsidRDefault="000530DD" w:rsidP="000530DD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составляющие проекта образовательном учреждении. </w:t>
            </w:r>
          </w:p>
          <w:p w14:paraId="6851FC3E" w14:textId="77777777" w:rsidR="000530DD" w:rsidRDefault="000530DD" w:rsidP="000530DD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Виды контрольно-измерительных материалов, оценивающих результаты проектной деятельности, и их характеристика</w:t>
            </w:r>
          </w:p>
          <w:p w14:paraId="2C46BD1A" w14:textId="77777777" w:rsidR="000530DD" w:rsidRDefault="000530DD" w:rsidP="000530DD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Назвать и прокомментировать требования к участникам проектирования: знания и умения в управлении конкретной предметной области проекта. </w:t>
            </w:r>
          </w:p>
          <w:p w14:paraId="30D15B79" w14:textId="77777777" w:rsidR="000530DD" w:rsidRDefault="000530DD" w:rsidP="000530DD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Особенности взаимодействия субъектов проектирования. </w:t>
            </w:r>
          </w:p>
          <w:p w14:paraId="6AAF004E" w14:textId="77777777" w:rsidR="000530DD" w:rsidRDefault="000530DD" w:rsidP="000530DD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проектного мышления.</w:t>
            </w:r>
          </w:p>
          <w:p w14:paraId="56AB97E3" w14:textId="77777777" w:rsidR="000530DD" w:rsidRDefault="000530DD" w:rsidP="000530DD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проектирования индивидуальных маршрутов.</w:t>
            </w:r>
          </w:p>
          <w:p w14:paraId="0FEEBA5B" w14:textId="77777777" w:rsidR="000530DD" w:rsidRDefault="000530DD" w:rsidP="000530D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технологии проектирования.</w:t>
            </w:r>
          </w:p>
          <w:p w14:paraId="546FF532" w14:textId="77777777" w:rsidR="000530DD" w:rsidRDefault="000530DD" w:rsidP="000530D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Распределение функций и ролей в проекте </w:t>
            </w:r>
          </w:p>
          <w:p w14:paraId="661E6B95" w14:textId="77777777" w:rsidR="000530DD" w:rsidRDefault="000530DD" w:rsidP="000530D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Составление плана работы группы </w:t>
            </w:r>
          </w:p>
          <w:p w14:paraId="38122CF7" w14:textId="77777777" w:rsidR="000530DD" w:rsidRDefault="000530DD" w:rsidP="000530D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Вопросы мотивации и командообразования в проектной деятельности</w:t>
            </w:r>
          </w:p>
          <w:p w14:paraId="2C53C08C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30DD" w14:paraId="19817825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5B0306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38FE7BB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организовывать работу команды в процессе разработки и 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принятия управленческих решений</w:t>
            </w:r>
          </w:p>
          <w:p w14:paraId="12B9AFA7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применять способы и приемы совершенствования профессионального развития, организовывать деятельность по собственному профессиональному самосовершенствованию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8944E6A" w14:textId="77777777" w:rsidR="000530DD" w:rsidRDefault="000530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Практические задания</w:t>
            </w:r>
          </w:p>
          <w:p w14:paraId="6C9133EA" w14:textId="77777777" w:rsidR="000530DD" w:rsidRDefault="000530DD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Визуализируйте этапы и структуру своей предполагаемого проекта в области управления.</w:t>
            </w:r>
          </w:p>
        </w:tc>
      </w:tr>
      <w:tr w:rsidR="000530DD" w14:paraId="4C7A8269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EAD8B8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A88C3F0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BD1B7C2" w14:textId="77777777" w:rsidR="000530DD" w:rsidRDefault="000530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Практические задания</w:t>
            </w:r>
          </w:p>
          <w:p w14:paraId="37838B0F" w14:textId="77777777" w:rsidR="000530DD" w:rsidRDefault="000530DD">
            <w:pPr>
              <w:spacing w:line="240" w:lineRule="auto"/>
              <w:ind w:firstLine="62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0530DD" w14:paraId="2D69F8E7" w14:textId="77777777" w:rsidTr="000530D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E9C652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- способностью проводить оценку инвестиционных проектов при различных условиях инвестирования и финансирования</w:t>
            </w:r>
          </w:p>
        </w:tc>
      </w:tr>
      <w:tr w:rsidR="000530DD" w14:paraId="1EA6FC11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7E89D6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27AC15D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принципы принятия и методы обоснования экономическими субъектами решений о реализации инновационных и инвестиционных проектов</w:t>
            </w:r>
          </w:p>
          <w:p w14:paraId="6A58F8D4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основные показатели оценки конкурентоспособности территории как целостной системы</w:t>
            </w:r>
          </w:p>
          <w:p w14:paraId="724EDA85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принципы расчета будущих доходов и оценки выгод реализации инвестиционных проектов</w:t>
            </w:r>
          </w:p>
          <w:p w14:paraId="562203AC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основные приемы статистического и экономико-математического анализа, используемые при анализе инвестиционного процесса и для оценки инвестиционных проектов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1F3B1ED" w14:textId="77777777" w:rsidR="000530DD" w:rsidRDefault="000530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Практические задания</w:t>
            </w:r>
          </w:p>
          <w:p w14:paraId="2CFDC623" w14:textId="77777777" w:rsidR="000530DD" w:rsidRDefault="000530DD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0530DD" w14:paraId="6116F7D1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20D95E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23F9FAD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обосновывать решения о реализации инновационных и инвестиционных проектов</w:t>
            </w:r>
          </w:p>
          <w:p w14:paraId="2DDD6FFD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решать типовые математические задачи, используемые при принятии инвестиционных решений</w:t>
            </w:r>
          </w:p>
          <w:p w14:paraId="231E02F8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применять методы, необходимые для прогнозирования социально-экономических процессов в условиях реализации инвестиционных и инновационных проектов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164B790" w14:textId="77777777" w:rsidR="000530DD" w:rsidRDefault="000530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Практические задания</w:t>
            </w:r>
          </w:p>
          <w:p w14:paraId="1FE2F67E" w14:textId="77777777" w:rsidR="000530DD" w:rsidRDefault="000530DD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0530DD" w14:paraId="00E692EC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2E0808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5F70575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приемами оценки различных условий инвестирования и финансирования</w:t>
            </w:r>
          </w:p>
          <w:p w14:paraId="70991837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навыками выполнения необходимых расчетов в ходе планирования и прогнозирования с учетом неопределенности 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и рисков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C42F775" w14:textId="77777777" w:rsidR="000530DD" w:rsidRDefault="000530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Практические задания</w:t>
            </w:r>
          </w:p>
          <w:p w14:paraId="701C188B" w14:textId="77777777" w:rsidR="000530DD" w:rsidRDefault="000530DD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0530DD" w14:paraId="7A204115" w14:textId="77777777" w:rsidTr="000530D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9F161E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ПК-27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- 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</w:tr>
      <w:tr w:rsidR="000530DD" w14:paraId="40EBC368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6DB335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580E222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особенности государственного регулирования социально-экономических процессов в рамках государства и регионов, методы управления проектом</w:t>
            </w:r>
          </w:p>
          <w:p w14:paraId="3C6FD8B7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особенности разработки и реализации проектов органов государственной и муниципальной власти</w:t>
            </w:r>
          </w:p>
          <w:p w14:paraId="29D9BE52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основы проектирования, прогнозирования и моделирования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672177" w14:textId="77777777" w:rsidR="000530DD" w:rsidRDefault="000530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Теоретические вопросы к зачету:</w:t>
            </w:r>
          </w:p>
          <w:p w14:paraId="0C7B8543" w14:textId="77777777" w:rsidR="000530DD" w:rsidRDefault="000530DD" w:rsidP="000530D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Основы поведения групп и организаций в целом.</w:t>
            </w:r>
          </w:p>
          <w:p w14:paraId="79B40333" w14:textId="77777777" w:rsidR="000530DD" w:rsidRDefault="000530DD" w:rsidP="000530D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Особенности профессионального развития личности.</w:t>
            </w:r>
          </w:p>
          <w:p w14:paraId="09EBADA6" w14:textId="77777777" w:rsidR="000530DD" w:rsidRDefault="000530DD" w:rsidP="000530D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Закономерности и особенности поведения различных объектов и субъектов управления  </w:t>
            </w:r>
          </w:p>
          <w:p w14:paraId="31715EFF" w14:textId="77777777" w:rsidR="000530DD" w:rsidRDefault="000530DD" w:rsidP="000530D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Сбор информации, обзор аналогичных проектов высокого уровня, генерирование идей. </w:t>
            </w:r>
            <w:r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Определение объема работы </w:t>
            </w:r>
          </w:p>
          <w:p w14:paraId="65561E1F" w14:textId="77777777" w:rsidR="000530DD" w:rsidRDefault="000530DD" w:rsidP="000530D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Эскизы целого и частей. Модульные системы проектирования </w:t>
            </w:r>
          </w:p>
          <w:p w14:paraId="33CE8206" w14:textId="77777777" w:rsidR="000530DD" w:rsidRDefault="000530DD" w:rsidP="000530D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Обсуждения и дискуссии. </w:t>
            </w:r>
          </w:p>
          <w:p w14:paraId="145EF633" w14:textId="77777777" w:rsidR="000530DD" w:rsidRDefault="000530DD" w:rsidP="000530D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Защита проекта. Оппонирование. Основные этапы.</w:t>
            </w:r>
          </w:p>
          <w:p w14:paraId="1A17CA16" w14:textId="77777777" w:rsidR="000530DD" w:rsidRDefault="000530DD" w:rsidP="000530D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Типы организационной культуры и методы ее формирования в проектной деятельности</w:t>
            </w:r>
          </w:p>
          <w:p w14:paraId="1DB07361" w14:textId="77777777" w:rsidR="000530DD" w:rsidRDefault="000530DD" w:rsidP="000530D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Характеристика личностных и социально-психологических основ организационного поведения в проектной деятельности.</w:t>
            </w:r>
          </w:p>
          <w:p w14:paraId="15470B5C" w14:textId="77777777" w:rsidR="000530DD" w:rsidRDefault="000530DD" w:rsidP="000530D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Применение особенностей профессионального развития личности в проектной деятельности.</w:t>
            </w:r>
          </w:p>
          <w:p w14:paraId="618B87F6" w14:textId="77777777" w:rsidR="000530DD" w:rsidRDefault="000530DD">
            <w:pPr>
              <w:spacing w:after="0" w:line="240" w:lineRule="auto"/>
              <w:ind w:left="357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530DD" w14:paraId="15A7DA94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B43ADC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042C7BD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разрабатывать проекты в области развития взаимодействия органов государственной и муниципальной власти с институтами гражданского общества в РФ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CF571E2" w14:textId="77777777" w:rsidR="000530DD" w:rsidRDefault="000530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Практическое задание:</w:t>
            </w:r>
          </w:p>
          <w:p w14:paraId="3F1EA4DF" w14:textId="77777777" w:rsidR="000530DD" w:rsidRDefault="000530DD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Разработать итоговый проект в области развития взаимодействия органов государственной и муниципальной власти с институтами гражданского общества в РФ.</w:t>
            </w:r>
          </w:p>
        </w:tc>
      </w:tr>
      <w:tr w:rsidR="000530DD" w14:paraId="19879917" w14:textId="77777777" w:rsidTr="000530DD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7911E4" w14:textId="77777777" w:rsidR="000530DD" w:rsidRDefault="000530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6B04586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разработки и анализа перспектив реализации проектов по активизации взаимодействия власти и институтов гражданского общества</w:t>
            </w:r>
          </w:p>
          <w:p w14:paraId="2367FC86" w14:textId="77777777" w:rsidR="000530DD" w:rsidRDefault="000530DD" w:rsidP="000530DD">
            <w:pPr>
              <w:numPr>
                <w:ilvl w:val="0"/>
                <w:numId w:val="1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реализации проектов в области государственного и муниципального управления и методами управления проектом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74F6829" w14:textId="77777777" w:rsidR="000530DD" w:rsidRDefault="000530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Практическое задание:</w:t>
            </w:r>
          </w:p>
          <w:p w14:paraId="6C5BD1AC" w14:textId="77777777" w:rsidR="000530DD" w:rsidRDefault="000530DD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Разработать итоговый проект в области развития взаимодействия органов государственной и муниципальной власти с институтами гражданского общества в РФ.</w:t>
            </w:r>
          </w:p>
        </w:tc>
      </w:tr>
    </w:tbl>
    <w:p w14:paraId="0208C686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B4BAE1" w14:textId="77777777" w:rsidR="000530DD" w:rsidRDefault="000530DD" w:rsidP="000530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530DD">
          <w:pgSz w:w="16840" w:h="11907" w:orient="landscape"/>
          <w:pgMar w:top="1701" w:right="1134" w:bottom="851" w:left="811" w:header="709" w:footer="709" w:gutter="0"/>
          <w:cols w:space="720"/>
        </w:sectPr>
      </w:pPr>
    </w:p>
    <w:p w14:paraId="2172060F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2E5F4065" w14:textId="77777777" w:rsidR="000530DD" w:rsidRDefault="000530DD" w:rsidP="000530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Примерная структура и содержание пункта:</w:t>
      </w:r>
    </w:p>
    <w:p w14:paraId="17363F75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Промежуточная аттестация проводится в форме зачета по вопросам, охватывающие теоретические основы дисциплины «Проектная деятельность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14:paraId="172D1A0A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Защита практических работ проводится непосредственно на практических занятиях. </w:t>
      </w:r>
    </w:p>
    <w:p w14:paraId="384C9D64" w14:textId="77777777" w:rsidR="000530DD" w:rsidRDefault="000530DD" w:rsidP="0005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14:paraId="6E3EE229" w14:textId="77777777" w:rsidR="000530DD" w:rsidRDefault="000530DD" w:rsidP="0005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14:paraId="7D77411E" w14:textId="77777777" w:rsidR="000530DD" w:rsidRDefault="000530DD" w:rsidP="0005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Оценка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«зачтено»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ставится за полное изложение полученных знаний в устной или письменной форме в соответствии с требованиями программы. Допускаются единичные несущественные ошибки, самостоятельно исправляемые студентом. При изложении ответа студент должен самостоятельно выделять существенные признаки изученного, выявлять причинно-следственные связи, формулировать выводы и обобщения, свободно оперировать фактами, использовать сведения из дополнительных источников. Оценка складывается из текущей работы студента в семестре, промежуточного контроля, самостоятельной работы и ответе на «зачёте». </w:t>
      </w:r>
    </w:p>
    <w:p w14:paraId="630A1069" w14:textId="77777777" w:rsidR="000530DD" w:rsidRDefault="000530DD" w:rsidP="0005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Оценка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«не зачтено»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ставится при неполном бессистемном изложении учебного материала. При этом студент допускает существенные ошибки, не исправляемые даже с помощью преподавателя, а также за полное незнание и непонимание материала. Оценивается качество устной и письменной речи, как и при выставлении положительной оценки.</w:t>
      </w:r>
    </w:p>
    <w:p w14:paraId="1424775F" w14:textId="77777777" w:rsidR="000530DD" w:rsidRDefault="000530DD" w:rsidP="000530D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14:paraId="56042837" w14:textId="77777777" w:rsidR="000530DD" w:rsidRDefault="000530DD" w:rsidP="000530D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Перечень теоретических вопросов к зачету</w:t>
      </w:r>
    </w:p>
    <w:p w14:paraId="7887A25D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Исторический опыт формирования мировоззренческой позиции. </w:t>
      </w:r>
    </w:p>
    <w:p w14:paraId="066CC891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Философия как форма мировоззрения.</w:t>
      </w:r>
    </w:p>
    <w:p w14:paraId="1657230B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Роль науки в развитии цивилизации.</w:t>
      </w:r>
    </w:p>
    <w:p w14:paraId="27E81199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Характеристика базовых философских категории\й. </w:t>
      </w:r>
    </w:p>
    <w:p w14:paraId="0CF7E1B1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Основные направления, проблемы, теории и методы философии в проектной деятельности. </w:t>
      </w:r>
    </w:p>
    <w:p w14:paraId="1C9A053D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Тематическая классификация проектной деятельности.</w:t>
      </w:r>
    </w:p>
    <w:p w14:paraId="5BC7C901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Основные характеристики проектной деятельности. </w:t>
      </w:r>
    </w:p>
    <w:p w14:paraId="1A770F05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Назвать и охарактеризовать классификацию проектов. </w:t>
      </w:r>
    </w:p>
    <w:p w14:paraId="6487FC9E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Сформулировать соотношение понятий проектирование, прогнозирование, конструирование, моделирование. </w:t>
      </w:r>
    </w:p>
    <w:p w14:paraId="4FF33661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Сущность, принципы проектирования и тенденции развития современных образовательных технологий.</w:t>
      </w:r>
    </w:p>
    <w:p w14:paraId="407A002E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Характеристика историко-культурные источники развития процесса проектирования. </w:t>
      </w:r>
    </w:p>
    <w:p w14:paraId="2365AF7E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понятия проект, педагогический проект, учебный проект, соотношение понятий проектный, проектировочный.</w:t>
      </w:r>
    </w:p>
    <w:p w14:paraId="0F0A32E4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Принципы, функции, виды и уровни проектной деятельности. Слагаемые проектной культуры</w:t>
      </w:r>
    </w:p>
    <w:p w14:paraId="154F1E8F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Функционально-ролевой репертуар субъектов проектной деятельности.</w:t>
      </w:r>
    </w:p>
    <w:p w14:paraId="1754239A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логики организации проектной деятельности.</w:t>
      </w:r>
    </w:p>
    <w:p w14:paraId="11E681A5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Условия организации проектной деятельности и их характеристика</w:t>
      </w:r>
    </w:p>
    <w:p w14:paraId="53086158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Виды проектов, их цели и задачи, классификацию, характер взаимодействия субъектов проектной деятельности.</w:t>
      </w:r>
    </w:p>
    <w:p w14:paraId="038B54F9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понятия «образовательная среда», «образовательное пространство», обеспечивающих качество образовательного процесса.</w:t>
      </w:r>
    </w:p>
    <w:p w14:paraId="13478C6E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Сформулировать требования к составлению образовательных программ.</w:t>
      </w:r>
    </w:p>
    <w:p w14:paraId="3AE325BD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Сформулировать требования к проектированию учебных планов дисциплин и элективных курсов для предпрофильной и профильной подготовки обучающихся.</w:t>
      </w:r>
    </w:p>
    <w:p w14:paraId="372B8BF8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Характеристика составляющие проекта образовательном учреждении. </w:t>
      </w:r>
    </w:p>
    <w:p w14:paraId="1CA56770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Виды контрольно-измерительных материалов, оценивающих результаты проектной деятельности, и их характеристика</w:t>
      </w:r>
    </w:p>
    <w:p w14:paraId="107DEBF6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Назвать и прокомментировать требования к участникам проектирования: знания и умения в управлении конкретной предметной области проекта. </w:t>
      </w:r>
    </w:p>
    <w:p w14:paraId="49D1FFA7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Особенности взаимодействия субъектов проектирования. </w:t>
      </w:r>
    </w:p>
    <w:p w14:paraId="184987DB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проектного мышления.</w:t>
      </w:r>
    </w:p>
    <w:p w14:paraId="57ED9C65" w14:textId="77777777" w:rsidR="000530DD" w:rsidRDefault="000530DD" w:rsidP="000530DD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проектирования индивидуальных маршрутов.</w:t>
      </w:r>
    </w:p>
    <w:p w14:paraId="5195C59A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технологии проектирования.</w:t>
      </w:r>
    </w:p>
    <w:p w14:paraId="79CA88E5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Распределение функций и ролей в проекте </w:t>
      </w:r>
    </w:p>
    <w:p w14:paraId="69F2C53B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Составление плана работы группы </w:t>
      </w:r>
    </w:p>
    <w:p w14:paraId="21855502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Вопросы мотивации и командообразования в проектной деятельности.</w:t>
      </w:r>
    </w:p>
    <w:p w14:paraId="131AE8C6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Основы поведения групп и организаций в целом.</w:t>
      </w:r>
    </w:p>
    <w:p w14:paraId="0A60AC81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профессионального развития личности.</w:t>
      </w:r>
    </w:p>
    <w:p w14:paraId="39C689A9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Закономерности и особенности поведения различных объектов и субъектов управления  </w:t>
      </w:r>
    </w:p>
    <w:p w14:paraId="109BE619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Сбор информации, обзор аналогичных проектов высокого уровня, генерирование идей.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Определение объема работы </w:t>
      </w:r>
    </w:p>
    <w:p w14:paraId="47D70E6B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Эскизы целого и частей. Модульные системы проектирования </w:t>
      </w:r>
    </w:p>
    <w:p w14:paraId="205107B3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Обсуждения и дискуссии. </w:t>
      </w:r>
    </w:p>
    <w:p w14:paraId="5FA115EC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Защита проекта. Оппонирование. Основные этапы.</w:t>
      </w:r>
    </w:p>
    <w:p w14:paraId="41D2EBE8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Типы организационной культуры и методы ее формирования в проектной деятельности</w:t>
      </w:r>
    </w:p>
    <w:p w14:paraId="53B0EFB5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личностных и социально-психологических основ организационного поведения в проектной деятельности.</w:t>
      </w:r>
    </w:p>
    <w:p w14:paraId="45E8D715" w14:textId="77777777" w:rsidR="000530DD" w:rsidRDefault="000530DD" w:rsidP="000530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Применение особенностей профессионального развития личности в проектной деятельности.</w:t>
      </w:r>
    </w:p>
    <w:p w14:paraId="109022CA" w14:textId="77777777" w:rsidR="000530DD" w:rsidRDefault="000530DD" w:rsidP="00053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9350EA" w14:textId="77777777" w:rsidR="000530DD" w:rsidRDefault="000530DD" w:rsidP="000530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3</w:t>
      </w:r>
    </w:p>
    <w:p w14:paraId="2293D6F5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bookmarkStart w:id="0" w:name="_Hlk53959321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Методические рекомендации для организации самостоятельной работы студентов</w:t>
      </w:r>
    </w:p>
    <w:p w14:paraId="1CAA4674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14:paraId="4B5D94A0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к лекции</w:t>
      </w:r>
    </w:p>
    <w:p w14:paraId="601B98B6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Важным условием освоения теоретических знаний является ведение конспектов лекций, овладение научной терминологией.</w:t>
      </w:r>
    </w:p>
    <w:p w14:paraId="1DBE6F1D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Главное в период подготовки к лекционным занятиям – научиться методам самостоятельного умственного труда, сознательно развивать свои творческие способности и овладевать навыками творческой работы.</w:t>
      </w:r>
    </w:p>
    <w:p w14:paraId="2DB95BB7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Лекция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является важнейшей формой организации учебного процесса, так как:</w:t>
      </w:r>
    </w:p>
    <w:p w14:paraId="3B004D74" w14:textId="77777777" w:rsidR="000530DD" w:rsidRDefault="000530DD" w:rsidP="000530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знакомит с новым учебным материалом</w:t>
      </w:r>
    </w:p>
    <w:p w14:paraId="15A82A0B" w14:textId="77777777" w:rsidR="000530DD" w:rsidRDefault="000530DD" w:rsidP="000530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разъясняет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учебные элементы, трудные для понимания</w:t>
      </w:r>
    </w:p>
    <w:p w14:paraId="6F61A5BC" w14:textId="77777777" w:rsidR="000530DD" w:rsidRDefault="000530DD" w:rsidP="000530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систематизируе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т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учебный материал</w:t>
      </w:r>
    </w:p>
    <w:p w14:paraId="102010EA" w14:textId="77777777" w:rsidR="000530DD" w:rsidRDefault="000530DD" w:rsidP="000530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ориентирует в учебном процессе.</w:t>
      </w:r>
    </w:p>
    <w:p w14:paraId="39359EF9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Конспект является полезным тогда, когда записано самое существенное, основное и сделано это самим студентом.</w:t>
      </w:r>
    </w:p>
    <w:p w14:paraId="5920989D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 надо стремиться записать дословно всю лекцию. Такое «конспектирование» приносит больше вреда, чем пользы. 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</w:t>
      </w:r>
    </w:p>
    <w:p w14:paraId="528B96ED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Принципиальные места, определения, формулы и другое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следует 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</w:t>
      </w:r>
    </w:p>
    <w:p w14:paraId="5029DE69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Целесообразно разработать собственную «маркографию» (значки, символы), сокращения слов. 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14:paraId="71463397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Просмотрите конспект сразу после занятий. Пометьте материал конспекта лекций, который вызывает затруднения для понимания. Попытайтесь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 Каждую неделю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14:paraId="2D3612B4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к семинарам</w:t>
      </w:r>
    </w:p>
    <w:p w14:paraId="0E785E22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Цель семинара – обобщение и закрепление изученного курса. Студентам предлагаются для освещения сквозные концептуальные проблемы. Подготовку к каждому семинарскому занятию каждый студент должен начать с ознакомления с планом семинарского занятия, который отражает содержание предложенной темы.</w:t>
      </w:r>
    </w:p>
    <w:p w14:paraId="3ABFF08E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Тщательное продумывание и изучение вопросов плана основывается на проработке   текущего материала лекции, а затем изучения обязательной и дополнительной     литературы, рекомендованную к данной теме.</w:t>
      </w:r>
    </w:p>
    <w:p w14:paraId="707C45E2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подготовке следует использовать лекционный материал и учебную литературу. 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</w:t>
      </w:r>
    </w:p>
    <w:p w14:paraId="6A91E82F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Для более глубокого постижения курса и более основательной подготовки рекомендуется познакомиться с указанной дополнительной литературой.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 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Более глубокому раскрытию вопросов способствует знакомство с дополнительной литературой, рекомендованной преподавателем по каждой теме семинарского или практического занятия, что позволяет студентам проявить свою индивидуальность в рамках выступления на данных занятиях, выявить широкий спектр мнений по изучаемой проблеме.</w:t>
      </w:r>
    </w:p>
    <w:p w14:paraId="7A85414A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 незнакомыми терминами и понятиями следует ознакомиться в предлагаемом глоссарии, словаре или энциклопедии. </w:t>
      </w:r>
    </w:p>
    <w:p w14:paraId="6526BB80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 </w:t>
      </w:r>
    </w:p>
    <w:p w14:paraId="19F41503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успешной подготовки к устному опросу,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</w:t>
      </w:r>
    </w:p>
    <w:p w14:paraId="43D6E310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Студенту необходимо также дать анализ той литературы, которой он воспользовался при подготовке к устному опросу на семинарском занятии. При подготовке, студент должен правильно оценить вопрос, который он взял для выступления к семинарскому занятию. Но для того,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14:paraId="25D1C7E3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Перечень требований к любому выступлению студента примерно таков: </w:t>
      </w:r>
    </w:p>
    <w:p w14:paraId="7BEE1897" w14:textId="77777777" w:rsidR="000530DD" w:rsidRDefault="000530DD" w:rsidP="000530D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связь выступления с предшествующей темой или вопросом. </w:t>
      </w:r>
    </w:p>
    <w:p w14:paraId="783263D8" w14:textId="77777777" w:rsidR="000530DD" w:rsidRDefault="000530DD" w:rsidP="000530D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раскрытие сущности проблемы. </w:t>
      </w:r>
    </w:p>
    <w:p w14:paraId="402D5393" w14:textId="77777777" w:rsidR="000530DD" w:rsidRDefault="000530DD" w:rsidP="000530D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методологическое значение для научной, профессиональной и практической деятельности. </w:t>
      </w:r>
    </w:p>
    <w:p w14:paraId="25EBFCDB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14:paraId="695017DA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Если программой дисциплины предусмотрено выполнение практического задания, то его необходимо выполнить с учетом предложенной инструкции (устно или письменно). Все новые понятия по изучаемой теме необходимо выучить наизусть и внести в глоссарий, который целесообразно вести с самого начала изучения курса.  </w:t>
      </w:r>
    </w:p>
    <w:p w14:paraId="40AFEC2C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Результат такой работы должен проявиться в способности студента свободно ответить на теоретические вопросы семинара, его выступлении и участии в коллективном обсуждении вопросов изучаемой темы, правильном выполнении практических заданий и контрольных работ.   </w:t>
      </w:r>
    </w:p>
    <w:p w14:paraId="380435FE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презентации и доклада</w:t>
      </w:r>
    </w:p>
    <w:p w14:paraId="14981B3B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 </w:t>
      </w:r>
    </w:p>
    <w:p w14:paraId="2A5964A0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подготовки презентации необходимо собрать и обработать начальную информацию. </w:t>
      </w:r>
    </w:p>
    <w:p w14:paraId="42761ED3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Последовательность подготовки презентации: </w:t>
      </w:r>
    </w:p>
    <w:p w14:paraId="4889502E" w14:textId="77777777" w:rsidR="000530DD" w:rsidRDefault="000530DD" w:rsidP="000530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14:paraId="56D5D225" w14:textId="77777777" w:rsidR="000530DD" w:rsidRDefault="000530DD" w:rsidP="000530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</w:t>
      </w:r>
    </w:p>
    <w:p w14:paraId="63EBC2AF" w14:textId="77777777" w:rsidR="000530DD" w:rsidRDefault="000530DD" w:rsidP="000530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Отобрать всю содержательную часть для презентации и выстроить логическую цепочку представления. </w:t>
      </w:r>
    </w:p>
    <w:p w14:paraId="6698AD55" w14:textId="77777777" w:rsidR="000530DD" w:rsidRDefault="000530DD" w:rsidP="000530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ключевые моменты в содержании текста и выделить их. </w:t>
      </w:r>
    </w:p>
    <w:p w14:paraId="0A3E7617" w14:textId="77777777" w:rsidR="000530DD" w:rsidRDefault="000530DD" w:rsidP="000530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виды визуализации (картинки) для отображения их на слайдах в соответствии с логикой, целью и спецификой материала. </w:t>
      </w:r>
    </w:p>
    <w:p w14:paraId="19450C87" w14:textId="77777777" w:rsidR="000530DD" w:rsidRDefault="000530DD" w:rsidP="000530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Подобрать дизайн и форматировать слайды (количество картинок и текста, их расположение, цвет и размер). </w:t>
      </w:r>
    </w:p>
    <w:p w14:paraId="08FE450D" w14:textId="77777777" w:rsidR="000530DD" w:rsidRDefault="000530DD" w:rsidP="000530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Проверить визуальное восприятие презентации.</w:t>
      </w:r>
    </w:p>
    <w:p w14:paraId="1DABCB6E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  </w:t>
      </w:r>
    </w:p>
    <w:p w14:paraId="62A80E48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текстовой информации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 </w:t>
      </w:r>
    </w:p>
    <w:p w14:paraId="6438B965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Текстовая информация: </w:t>
      </w:r>
    </w:p>
    <w:p w14:paraId="6F2D3E57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размер шрифта: 24–54 пункта (заголовок), 18–36 пунктов (обычный текст);  </w:t>
      </w:r>
    </w:p>
    <w:p w14:paraId="35BD89F7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цвет шрифта и цвет фона должны контрастировать (текст должен хорошо читаться), но не резать глаза;  </w:t>
      </w:r>
    </w:p>
    <w:p w14:paraId="43629409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тип шрифта: для основного текста гладкий шрифт без засечек (Arial, Tahoma, Verdana), для заголовка можно использовать декоративный шрифт, если он хорошо читаем;</w:t>
      </w:r>
    </w:p>
    <w:p w14:paraId="37D5E5CD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курсив, подчеркивание, жирный шрифт, прописные буквы рекомендуется использовать только для смыслового выделения фрагмента текста. </w:t>
      </w:r>
    </w:p>
    <w:p w14:paraId="23DDBCB8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Графическая информация: </w:t>
      </w:r>
    </w:p>
    <w:p w14:paraId="0C9DB11E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рисунки, фотографии, диаграммы призваны дополнить текстовую информацию или передать ее в более наглядном виде;  </w:t>
      </w:r>
    </w:p>
    <w:p w14:paraId="18A09050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желательно избегать в презентации рисунков, не несущих смысловой нагрузки, если они не являются частью стилевого оформления;  </w:t>
      </w:r>
    </w:p>
    <w:p w14:paraId="62CCFA51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цвет графических изображений не должен резко контрастировать с общим стилевым оформлением слайда; </w:t>
      </w:r>
    </w:p>
    <w:p w14:paraId="6CABEA89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иллюстрации рекомендуется сопровождать пояснительным текстом;  </w:t>
      </w:r>
    </w:p>
    <w:p w14:paraId="1A51864E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если графическое изображение используется в качестве фона, то текст на этом фоне должен быть хорошо читаем.   </w:t>
      </w:r>
    </w:p>
    <w:p w14:paraId="449A0D9E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Единое стилевое оформление:</w:t>
      </w:r>
    </w:p>
    <w:p w14:paraId="6509317A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стиль может включать: </w:t>
      </w:r>
    </w:p>
    <w:p w14:paraId="2CBBEF50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определенный шрифт (гарнитура и цвет), цвет фона или фоновый рисунок, декоративный элемент небольшого размера и др.; </w:t>
      </w:r>
    </w:p>
    <w:p w14:paraId="40D8894F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не рекомендуется использовать в стилевом оформлении презентации более 3 цветов и более 3 типов шрифта; </w:t>
      </w:r>
    </w:p>
    <w:p w14:paraId="4E186CD9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оформление слайда не должно отвлекать внимание слушателей от его содержательной части;  </w:t>
      </w:r>
    </w:p>
    <w:p w14:paraId="1A148FCF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все слайды презентации должны быть выдержаны в одном стиле.</w:t>
      </w:r>
    </w:p>
    <w:p w14:paraId="21DDBCE9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Практические советы по подготовке презентации:</w:t>
      </w:r>
    </w:p>
    <w:p w14:paraId="52A4FFC6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Готовьте отдельно: </w:t>
      </w:r>
    </w:p>
    <w:p w14:paraId="1EF53390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печатный текст + слайды + раздаточный материал; </w:t>
      </w:r>
    </w:p>
    <w:p w14:paraId="3FC7CC9E" w14:textId="77777777" w:rsidR="000530DD" w:rsidRDefault="000530DD" w:rsidP="000530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слайды – визуальная подача информации, которая должна содержать минимум текста, максимум изображений, несущих смысловую нагрузку, выглядеть наглядно и просто; </w:t>
      </w:r>
    </w:p>
    <w:p w14:paraId="6F0190CD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Текстовое содержание презентации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</w:t>
      </w:r>
    </w:p>
    <w:p w14:paraId="2A1D0CA6" w14:textId="77777777" w:rsidR="000530DD" w:rsidRDefault="000530DD" w:rsidP="000530D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устная речь или чтение, которая должна включать аргументы, факты, доказательства и эмоции; </w:t>
      </w:r>
    </w:p>
    <w:p w14:paraId="377AFFAB" w14:textId="77777777" w:rsidR="000530DD" w:rsidRDefault="000530DD" w:rsidP="000530D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рекомендуемое число слайдов 17-22; </w:t>
      </w:r>
    </w:p>
    <w:p w14:paraId="04AF01EA" w14:textId="77777777" w:rsidR="000530DD" w:rsidRDefault="000530DD" w:rsidP="000530D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обязательная информация для презентации: тема, фамилия и инициалы выступающего; план сообщения; краткие выводы из всего сказанного; список использованных источников; </w:t>
      </w:r>
    </w:p>
    <w:p w14:paraId="48E929BA" w14:textId="77777777" w:rsidR="000530DD" w:rsidRDefault="000530DD" w:rsidP="000530D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раздаточный материал – должен обеспечивать ту же глубину и охват, что и живое выступление: люди больше доверяют тому, что они могут унести с собой, чем исчезающим изображениям,  слова и слайды забываются, а раздаточный материал остается постоянным осязаемым напоминанием;  раздаточный материал важно раздавать  в конце презентации; раздаточный материалы должны отличаться от слайдов, должны быть более информативными. </w:t>
      </w:r>
    </w:p>
    <w:p w14:paraId="33F2957E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Доклад, согласно толковому словарю русского языка Д.Н. Ушакова: «… сообщение по заданной теме, с целью внести знания из дополнительной литературы, систематизировать материл, проиллюстрировать примерами, развивать навыки самостоятельной работы с научной литературой, познавательный интерес к научному познанию». </w:t>
      </w:r>
    </w:p>
    <w:p w14:paraId="7C5DE334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Тема доклада должна быть согласованна с преподавателем и соответствовать теме учебного занятия. Материалы при его подготовке, должны соответствовать научно-методическим требованиям вуза и быть указаны в докладе. </w:t>
      </w:r>
    </w:p>
    <w:p w14:paraId="38E23954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Необходимо соблюдать регламент, оговоренный при получении задания. Иллюстрации должны быть достаточными, но не чрезмерными.  Работа студента над докладом-презентацией включает отработку умения самостоятельно обобщать материал и делать выводы в заключении, умения ориентироваться в материале и отвечать на дополнительные вопросы слушателей, отработку навыков ораторства, умения проводить диспут.  </w:t>
      </w:r>
    </w:p>
    <w:p w14:paraId="59BE13AC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Докладчики должны знать и уметь: сообщать новую информацию; использовать технические средства; хорошо ориентироваться в теме всего семинарского занятия; дискутировать и быстро отвечать на заданные вопросы; четко выполнять установленный регламент (не более 10 минут); иметь представление о композиционной структуре доклада и др.</w:t>
      </w:r>
    </w:p>
    <w:p w14:paraId="6C058440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и написание реферата</w:t>
      </w:r>
    </w:p>
    <w:p w14:paraId="2AAF7221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Реферат, как форма обучения студентов –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</w:t>
      </w:r>
    </w:p>
    <w:p w14:paraId="27BA1E9A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14:paraId="2A34BFC8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Цель написания рефератов является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</w:t>
      </w:r>
    </w:p>
    <w:p w14:paraId="44AE1A39" w14:textId="77777777" w:rsidR="000530DD" w:rsidRDefault="000530DD" w:rsidP="000530D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14:paraId="6630C9E2" w14:textId="77777777" w:rsidR="000530DD" w:rsidRDefault="000530DD" w:rsidP="000530D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привитие студентам навыков компактного изложения мнения авторов и своего суждения по выбранному вопросу в письменной форме, научно грамотным языком и в хорошем стиле; </w:t>
      </w:r>
    </w:p>
    <w:p w14:paraId="78BDC062" w14:textId="77777777" w:rsidR="000530DD" w:rsidRDefault="000530DD" w:rsidP="000530D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14:paraId="228A7547" w14:textId="77777777" w:rsidR="000530DD" w:rsidRDefault="000530DD" w:rsidP="000530D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выявление и развитие у студента интереса к определенной научной и практической проблематике с тем, чтобы исследование ее в дальнейшем</w:t>
      </w:r>
    </w:p>
    <w:p w14:paraId="34C1DA11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Требования к содержанию:</w:t>
      </w:r>
    </w:p>
    <w:p w14:paraId="0BD79DA3" w14:textId="77777777" w:rsidR="000530DD" w:rsidRDefault="000530DD" w:rsidP="000530D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материал, использованный в реферате, должен относится строго к выбранной теме;</w:t>
      </w:r>
    </w:p>
    <w:p w14:paraId="69C7396C" w14:textId="77777777" w:rsidR="000530DD" w:rsidRDefault="000530DD" w:rsidP="000530D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14:paraId="1AF2E1D1" w14:textId="77777777" w:rsidR="000530DD" w:rsidRDefault="000530DD" w:rsidP="000530D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изложении следует сгруппировать идеи разных авторов по общности точек зрения или по научным школам;</w:t>
      </w:r>
    </w:p>
    <w:p w14:paraId="72CDD2E2" w14:textId="77777777" w:rsidR="000530DD" w:rsidRDefault="000530DD" w:rsidP="000530D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реферат должен заканчиваться подведением итогов проведенной исследовательской работы: содержать краткий анализ-обоснование преимуществ той точки зрения по рассматриваемому вопросу, с которой Вы солидарны.</w:t>
      </w:r>
    </w:p>
    <w:p w14:paraId="5D201EA3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Структура реферата.</w:t>
      </w:r>
    </w:p>
    <w:p w14:paraId="34443AD7" w14:textId="77777777" w:rsidR="000530DD" w:rsidRDefault="000530DD" w:rsidP="000530D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титульный лист</w:t>
      </w:r>
    </w:p>
    <w:p w14:paraId="38922BF6" w14:textId="77777777" w:rsidR="000530DD" w:rsidRDefault="000530DD" w:rsidP="000530D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Введение – раздел реферата, посвященный постановке проблемы, которая будет рассматриваться и обоснованию выбора темы.</w:t>
      </w:r>
    </w:p>
    <w:p w14:paraId="5AAD5EBF" w14:textId="77777777" w:rsidR="000530DD" w:rsidRDefault="000530DD" w:rsidP="000530D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Основная часть –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перегружать текст.</w:t>
      </w:r>
    </w:p>
    <w:p w14:paraId="4818B22F" w14:textId="77777777" w:rsidR="000530DD" w:rsidRDefault="000530DD" w:rsidP="000530D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Заключение – данный раздел реферата должен быть представлен в виде выводов, которые готовятся на основе подготовленного текста. Выводы должны быть краткими и четкими. Также в заключении можно обозначить проблемы, которые были выявлены в ходе работы над рефератом, но не были раскрыты в работе.</w:t>
      </w:r>
    </w:p>
    <w:p w14:paraId="76788505" w14:textId="77777777" w:rsidR="000530DD" w:rsidRDefault="000530DD" w:rsidP="000530D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Список источников и литературы.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источников, из них хотя бы один – на иностранном языке.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стандартов.</w:t>
      </w:r>
    </w:p>
    <w:p w14:paraId="089409C1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Тестирование</w:t>
      </w:r>
    </w:p>
    <w:p w14:paraId="3246EB2F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Текущее тестирование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– это контроль знаний с помощью тестов, которые состоят из вопросов и вариантов ответов для выбора. Тестовая форма контроля знаний предполагает целенаправленное приобретение знаний, включающая в себя такие основные стадии, как реальный опыт участника тестирования и практика самостоятельного освоения учебного материала. </w:t>
      </w:r>
    </w:p>
    <w:p w14:paraId="65B93B25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Тестовые задания делятся на несколько групп. Задания закрытого типа с выбором одного или нескольких правильных ответов. Предложение нескольких альтернативных вариантов ответа позволяют обучающимся самостоятельно разобраться в том или ином вопросе, а также сформировать целостное представление основных проблем. </w:t>
      </w:r>
    </w:p>
    <w:p w14:paraId="0E1EE8D0" w14:textId="77777777" w:rsidR="000530DD" w:rsidRDefault="000530DD" w:rsidP="0005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Вторая группа представляет собой задания на восстановление соответствия, третья – на восстановление последовательности. Четвертую группу образуют задания открытого типа, в которых правильный ответ надо сформулировать самому обучающемуся. Пятая группа заданий связана с поиском и исправлением фактологических ошибок в тексте; шестая – выполнением творческого задания по тексту источника.</w:t>
      </w:r>
      <w:bookmarkEnd w:id="0"/>
    </w:p>
    <w:p w14:paraId="0BE0E9C4" w14:textId="067D8322" w:rsidR="002506BD" w:rsidRDefault="002506BD">
      <w:pPr>
        <w:rPr>
          <w:lang w:val="ru-RU"/>
        </w:rPr>
      </w:pPr>
    </w:p>
    <w:p w14:paraId="181C58B7" w14:textId="77777777" w:rsidR="000530DD" w:rsidRPr="00E90F42" w:rsidRDefault="000530DD">
      <w:pPr>
        <w:rPr>
          <w:lang w:val="ru-RU"/>
        </w:rPr>
      </w:pPr>
    </w:p>
    <w:sectPr w:rsidR="000530DD" w:rsidRPr="00E90F4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081"/>
    <w:multiLevelType w:val="hybridMultilevel"/>
    <w:tmpl w:val="1088AB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BE3"/>
    <w:multiLevelType w:val="hybridMultilevel"/>
    <w:tmpl w:val="787243A0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71B8"/>
    <w:multiLevelType w:val="hybridMultilevel"/>
    <w:tmpl w:val="3F2CC4EC"/>
    <w:lvl w:ilvl="0" w:tplc="C902E39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4F2A"/>
    <w:multiLevelType w:val="hybridMultilevel"/>
    <w:tmpl w:val="A75026BA"/>
    <w:lvl w:ilvl="0" w:tplc="396C6320">
      <w:start w:val="2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D60"/>
    <w:multiLevelType w:val="hybridMultilevel"/>
    <w:tmpl w:val="D62CD63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0CEA"/>
    <w:multiLevelType w:val="hybridMultilevel"/>
    <w:tmpl w:val="999441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E3FAC"/>
    <w:multiLevelType w:val="hybridMultilevel"/>
    <w:tmpl w:val="E5B8592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729B"/>
    <w:multiLevelType w:val="hybridMultilevel"/>
    <w:tmpl w:val="EB42C5FC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F7142"/>
    <w:multiLevelType w:val="hybridMultilevel"/>
    <w:tmpl w:val="6376FF6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E299B"/>
    <w:multiLevelType w:val="hybridMultilevel"/>
    <w:tmpl w:val="B53A09AA"/>
    <w:lvl w:ilvl="0" w:tplc="54628A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946CF"/>
    <w:multiLevelType w:val="hybridMultilevel"/>
    <w:tmpl w:val="4B148AD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51B30"/>
    <w:multiLevelType w:val="hybridMultilevel"/>
    <w:tmpl w:val="4C0E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46098"/>
    <w:multiLevelType w:val="hybridMultilevel"/>
    <w:tmpl w:val="F7DE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22AB3"/>
    <w:multiLevelType w:val="hybridMultilevel"/>
    <w:tmpl w:val="948C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796130"/>
    <w:multiLevelType w:val="hybridMultilevel"/>
    <w:tmpl w:val="78F859B4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E6028"/>
    <w:multiLevelType w:val="hybridMultilevel"/>
    <w:tmpl w:val="C8E69360"/>
    <w:lvl w:ilvl="0" w:tplc="E9DC46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F2E4D"/>
    <w:multiLevelType w:val="hybridMultilevel"/>
    <w:tmpl w:val="15585620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4501"/>
    <w:multiLevelType w:val="hybridMultilevel"/>
    <w:tmpl w:val="D870BF5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15667"/>
    <w:multiLevelType w:val="hybridMultilevel"/>
    <w:tmpl w:val="0FA0EEC0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07338"/>
    <w:multiLevelType w:val="hybridMultilevel"/>
    <w:tmpl w:val="0C36BD22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258BE"/>
    <w:multiLevelType w:val="hybridMultilevel"/>
    <w:tmpl w:val="5800692E"/>
    <w:lvl w:ilvl="0" w:tplc="9082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3319A"/>
    <w:multiLevelType w:val="hybridMultilevel"/>
    <w:tmpl w:val="3758887C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6D56"/>
    <w:multiLevelType w:val="hybridMultilevel"/>
    <w:tmpl w:val="9584866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7B1A"/>
    <w:multiLevelType w:val="hybridMultilevel"/>
    <w:tmpl w:val="B4BE76A2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79AB"/>
    <w:multiLevelType w:val="hybridMultilevel"/>
    <w:tmpl w:val="C0A03CD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D7C9B"/>
    <w:multiLevelType w:val="hybridMultilevel"/>
    <w:tmpl w:val="48AE950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401BD"/>
    <w:multiLevelType w:val="hybridMultilevel"/>
    <w:tmpl w:val="BD90BD7E"/>
    <w:lvl w:ilvl="0" w:tplc="3B1C21F4">
      <w:start w:val="3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B0AEF"/>
    <w:multiLevelType w:val="hybridMultilevel"/>
    <w:tmpl w:val="41C8107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85ADA"/>
    <w:multiLevelType w:val="hybridMultilevel"/>
    <w:tmpl w:val="7062FE1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4"/>
  </w:num>
  <w:num w:numId="5">
    <w:abstractNumId w:val="16"/>
  </w:num>
  <w:num w:numId="6">
    <w:abstractNumId w:val="8"/>
  </w:num>
  <w:num w:numId="7">
    <w:abstractNumId w:val="18"/>
  </w:num>
  <w:num w:numId="8">
    <w:abstractNumId w:val="23"/>
  </w:num>
  <w:num w:numId="9">
    <w:abstractNumId w:val="24"/>
  </w:num>
  <w:num w:numId="10">
    <w:abstractNumId w:val="29"/>
  </w:num>
  <w:num w:numId="11">
    <w:abstractNumId w:val="19"/>
  </w:num>
  <w:num w:numId="12">
    <w:abstractNumId w:val="28"/>
  </w:num>
  <w:num w:numId="13">
    <w:abstractNumId w:val="6"/>
  </w:num>
  <w:num w:numId="14">
    <w:abstractNumId w:val="26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30DD"/>
    <w:rsid w:val="001F0BC7"/>
    <w:rsid w:val="002506BD"/>
    <w:rsid w:val="00882ACF"/>
    <w:rsid w:val="00D31453"/>
    <w:rsid w:val="00E209E2"/>
    <w:rsid w:val="00E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DA688"/>
  <w15:docId w15:val="{21471B14-D40E-4A62-8EA7-9DAADE5D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F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0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upravlenie-proektami-4317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viewer/upravlenie-proektami-4502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376.pdf&amp;show=dcatalogues/1/1139231/3376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708.pdf&amp;show=dcatalogues/1/1527605/3708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920.pdf&amp;show=dcatalogues/1/1134530/2920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8450</Words>
  <Characters>48170</Characters>
  <Application>Microsoft Office Word</Application>
  <DocSecurity>0</DocSecurity>
  <Lines>401</Lines>
  <Paragraphs>113</Paragraphs>
  <ScaleCrop>false</ScaleCrop>
  <Company/>
  <LinksUpToDate>false</LinksUpToDate>
  <CharactersWithSpaces>56507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2020-2021_38_03_04-дЭГМб-20_13_plx_Проектная деятельность</dc:title>
  <dc:creator>FastReport.NET</dc:creator>
  <cp:lastModifiedBy>1</cp:lastModifiedBy>
  <cp:revision>4</cp:revision>
  <dcterms:created xsi:type="dcterms:W3CDTF">2020-10-25T15:30:00Z</dcterms:created>
  <dcterms:modified xsi:type="dcterms:W3CDTF">2020-10-25T16:46:00Z</dcterms:modified>
</cp:coreProperties>
</file>