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D01" w:rsidRPr="00C14623" w:rsidRDefault="004F3D01">
      <w:pPr>
        <w:rPr>
          <w:sz w:val="0"/>
          <w:szCs w:val="0"/>
          <w:lang w:val="ru-RU"/>
        </w:rPr>
      </w:pPr>
    </w:p>
    <w:p w:rsidR="00C14623" w:rsidRDefault="00C14623">
      <w:r w:rsidRPr="00C14623">
        <w:rPr>
          <w:noProof/>
          <w:lang w:val="ru-RU" w:eastAsia="ru-RU"/>
        </w:rPr>
        <w:drawing>
          <wp:inline distT="0" distB="0" distL="0" distR="0" wp14:anchorId="4F0F01CA" wp14:editId="0DC47AF4">
            <wp:extent cx="5941060" cy="8201660"/>
            <wp:effectExtent l="0" t="0" r="0" b="0"/>
            <wp:docPr id="2" name="Рисунок 2" descr="C:\Users\Анастасия\Documents\Документы 2020-2021 уч.год\ООП+РПД_2020-2021\РПД_2020\финансы организаций\заоч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ocuments\Документы 2020-2021 уч.год\ООП+РПД_2020-2021\РПД_2020\финансы организаций\заоч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23" w:rsidRDefault="00C14623">
      <w:r w:rsidRPr="00C14623">
        <w:rPr>
          <w:noProof/>
          <w:lang w:val="ru-RU" w:eastAsia="ru-RU"/>
        </w:rPr>
        <w:lastRenderedPageBreak/>
        <w:drawing>
          <wp:inline distT="0" distB="0" distL="0" distR="0">
            <wp:extent cx="5941060" cy="8201882"/>
            <wp:effectExtent l="0" t="0" r="0" b="0"/>
            <wp:docPr id="3" name="Рисунок 3" descr="C:\Users\Анастасия\Documents\Документы 2020-2021 уч.год\ООП+РПД_2020-2021\РПД_2020\Налоги и налогообложение\2 лист бакалаври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cuments\Документы 2020-2021 уч.год\ООП+РПД_2020-2021\РПД_2020\Налоги и налогообложение\2 лист бакалавриа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0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14623" w:rsidRDefault="00C14623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6243"/>
      </w:tblGrid>
      <w:tr w:rsidR="004F3D01" w:rsidTr="00C14623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Default="00A900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4F3D01" w:rsidTr="00C14623">
        <w:trPr>
          <w:trHeight w:hRule="exact" w:val="131"/>
        </w:trPr>
        <w:tc>
          <w:tcPr>
            <w:tcW w:w="3119" w:type="dxa"/>
          </w:tcPr>
          <w:p w:rsidR="004F3D01" w:rsidRDefault="004F3D01"/>
        </w:tc>
        <w:tc>
          <w:tcPr>
            <w:tcW w:w="6252" w:type="dxa"/>
          </w:tcPr>
          <w:p w:rsidR="004F3D01" w:rsidRDefault="004F3D01"/>
        </w:tc>
      </w:tr>
      <w:tr w:rsidR="004F3D01" w:rsidTr="00C1462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3D01" w:rsidRDefault="004F3D01"/>
        </w:tc>
      </w:tr>
      <w:tr w:rsidR="004F3D01" w:rsidTr="00C14623">
        <w:trPr>
          <w:trHeight w:hRule="exact" w:val="13"/>
        </w:trPr>
        <w:tc>
          <w:tcPr>
            <w:tcW w:w="3119" w:type="dxa"/>
          </w:tcPr>
          <w:p w:rsidR="004F3D01" w:rsidRDefault="004F3D01"/>
        </w:tc>
        <w:tc>
          <w:tcPr>
            <w:tcW w:w="6252" w:type="dxa"/>
          </w:tcPr>
          <w:p w:rsidR="004F3D01" w:rsidRDefault="004F3D01"/>
        </w:tc>
      </w:tr>
      <w:tr w:rsidR="004F3D01" w:rsidTr="00C1462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3D01" w:rsidRDefault="004F3D01"/>
        </w:tc>
      </w:tr>
      <w:tr w:rsidR="004F3D01" w:rsidTr="00C14623">
        <w:trPr>
          <w:trHeight w:hRule="exact" w:val="96"/>
        </w:trPr>
        <w:tc>
          <w:tcPr>
            <w:tcW w:w="3119" w:type="dxa"/>
          </w:tcPr>
          <w:p w:rsidR="004F3D01" w:rsidRDefault="004F3D01"/>
        </w:tc>
        <w:tc>
          <w:tcPr>
            <w:tcW w:w="6252" w:type="dxa"/>
          </w:tcPr>
          <w:p w:rsidR="004F3D01" w:rsidRDefault="004F3D01"/>
        </w:tc>
      </w:tr>
      <w:tr w:rsidR="004F3D01" w:rsidRPr="000E2692" w:rsidTr="00C1462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Экономики</w:t>
            </w:r>
          </w:p>
        </w:tc>
      </w:tr>
      <w:tr w:rsidR="004F3D01" w:rsidRPr="000E2692" w:rsidTr="00C14623">
        <w:trPr>
          <w:trHeight w:hRule="exact" w:val="138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>
        <w:trPr>
          <w:trHeight w:hRule="exact" w:val="555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F3D01" w:rsidRPr="00C14623" w:rsidRDefault="00A900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4F3D01" w:rsidRPr="000E2692" w:rsidTr="00C14623">
        <w:trPr>
          <w:trHeight w:hRule="exact" w:val="277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C1462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C14623">
        <w:trPr>
          <w:trHeight w:hRule="exact" w:val="13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C1462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C14623">
        <w:trPr>
          <w:trHeight w:hRule="exact" w:val="96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C1462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Экономики</w:t>
            </w:r>
          </w:p>
        </w:tc>
      </w:tr>
      <w:tr w:rsidR="004F3D01" w:rsidRPr="000E2692" w:rsidTr="00C14623">
        <w:trPr>
          <w:trHeight w:hRule="exact" w:val="138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>
        <w:trPr>
          <w:trHeight w:hRule="exact" w:val="555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F3D01" w:rsidRPr="00C14623" w:rsidRDefault="00A900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4F3D01" w:rsidRPr="000E2692" w:rsidTr="00C14623">
        <w:trPr>
          <w:trHeight w:hRule="exact" w:val="277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C1462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C14623">
        <w:trPr>
          <w:trHeight w:hRule="exact" w:val="13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C1462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C14623">
        <w:trPr>
          <w:trHeight w:hRule="exact" w:val="96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C1462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Экономики</w:t>
            </w:r>
          </w:p>
        </w:tc>
      </w:tr>
      <w:tr w:rsidR="004F3D01" w:rsidRPr="000E2692" w:rsidTr="00C14623">
        <w:trPr>
          <w:trHeight w:hRule="exact" w:val="138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>
        <w:trPr>
          <w:trHeight w:hRule="exact" w:val="555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F3D01" w:rsidRPr="00C14623" w:rsidRDefault="00A900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4F3D01" w:rsidRPr="000E2692" w:rsidTr="00C14623">
        <w:trPr>
          <w:trHeight w:hRule="exact" w:val="277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C1462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C14623">
        <w:trPr>
          <w:trHeight w:hRule="exact" w:val="13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C1462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C14623">
        <w:trPr>
          <w:trHeight w:hRule="exact" w:val="96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C1462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Экономики</w:t>
            </w:r>
          </w:p>
        </w:tc>
      </w:tr>
      <w:tr w:rsidR="004F3D01" w:rsidRPr="000E2692" w:rsidTr="00C14623">
        <w:trPr>
          <w:trHeight w:hRule="exact" w:val="138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>
        <w:trPr>
          <w:trHeight w:hRule="exact" w:val="555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F3D01" w:rsidRPr="00C14623" w:rsidRDefault="00A900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4F3D01" w:rsidRPr="000E2692" w:rsidTr="00C14623">
        <w:trPr>
          <w:trHeight w:hRule="exact" w:val="277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C1462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C14623">
        <w:trPr>
          <w:trHeight w:hRule="exact" w:val="13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C1462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C14623">
        <w:trPr>
          <w:trHeight w:hRule="exact" w:val="96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C1462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Экономики</w:t>
            </w:r>
          </w:p>
        </w:tc>
      </w:tr>
      <w:tr w:rsidR="004F3D01" w:rsidRPr="000E2692" w:rsidTr="00C14623">
        <w:trPr>
          <w:trHeight w:hRule="exact" w:val="138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>
        <w:trPr>
          <w:trHeight w:hRule="exact" w:val="555"/>
        </w:trPr>
        <w:tc>
          <w:tcPr>
            <w:tcW w:w="3119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F3D01" w:rsidRPr="00C14623" w:rsidRDefault="00A900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4F3D01" w:rsidRPr="00C14623" w:rsidRDefault="00A90070">
      <w:pPr>
        <w:rPr>
          <w:sz w:val="0"/>
          <w:szCs w:val="0"/>
          <w:lang w:val="ru-RU"/>
        </w:rPr>
      </w:pPr>
      <w:r w:rsidRPr="00C146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4F3D0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4F3D01" w:rsidRPr="000E269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систематизированных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хозяйствующего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субъекта.</w:t>
            </w:r>
            <w:r w:rsidRPr="00C14623">
              <w:rPr>
                <w:lang w:val="ru-RU"/>
              </w:rPr>
              <w:t xml:space="preserve"> </w:t>
            </w:r>
          </w:p>
        </w:tc>
      </w:tr>
      <w:tr w:rsidR="004F3D01" w:rsidRPr="000E2692">
        <w:trPr>
          <w:trHeight w:hRule="exact" w:val="138"/>
        </w:trPr>
        <w:tc>
          <w:tcPr>
            <w:tcW w:w="1985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14623">
              <w:rPr>
                <w:lang w:val="ru-RU"/>
              </w:rPr>
              <w:t xml:space="preserve"> </w:t>
            </w:r>
          </w:p>
        </w:tc>
      </w:tr>
      <w:tr w:rsidR="004F3D01" w:rsidRPr="000E269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14623">
              <w:rPr>
                <w:lang w:val="ru-RU"/>
              </w:rPr>
              <w:t xml:space="preserve"> </w:t>
            </w:r>
          </w:p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14623">
              <w:rPr>
                <w:lang w:val="ru-RU"/>
              </w:rPr>
              <w:t xml:space="preserve"> </w:t>
            </w:r>
          </w:p>
        </w:tc>
      </w:tr>
      <w:tr w:rsidR="004F3D0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предприятии</w:t>
            </w:r>
            <w:r>
              <w:t xml:space="preserve"> </w:t>
            </w:r>
          </w:p>
        </w:tc>
      </w:tr>
      <w:tr w:rsidR="004F3D0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4F3D0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(организации)</w:t>
            </w:r>
            <w:r>
              <w:t xml:space="preserve"> </w:t>
            </w:r>
          </w:p>
        </w:tc>
      </w:tr>
      <w:tr w:rsidR="004F3D0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Транспортно-логистическая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>
              <w:t xml:space="preserve"> </w:t>
            </w:r>
          </w:p>
        </w:tc>
      </w:tr>
      <w:tr w:rsidR="004F3D0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</w:t>
            </w:r>
            <w:r>
              <w:t xml:space="preserve"> </w:t>
            </w:r>
          </w:p>
        </w:tc>
      </w:tr>
      <w:tr w:rsidR="004F3D01" w:rsidRPr="000E26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нормирование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оплата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</w:t>
            </w:r>
            <w:r w:rsidRPr="00C14623">
              <w:rPr>
                <w:lang w:val="ru-RU"/>
              </w:rPr>
              <w:t xml:space="preserve"> </w:t>
            </w:r>
          </w:p>
        </w:tc>
      </w:tr>
      <w:tr w:rsidR="004F3D0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>
              <w:t xml:space="preserve"> </w:t>
            </w:r>
          </w:p>
        </w:tc>
      </w:tr>
      <w:tr w:rsidR="004F3D0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>
              <w:t xml:space="preserve"> </w:t>
            </w:r>
          </w:p>
        </w:tc>
      </w:tr>
      <w:tr w:rsidR="004F3D0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4F3D0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4F3D0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>
              <w:t xml:space="preserve"> </w:t>
            </w:r>
          </w:p>
        </w:tc>
      </w:tr>
      <w:tr w:rsidR="004F3D01" w:rsidRPr="000E26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14623">
              <w:rPr>
                <w:lang w:val="ru-RU"/>
              </w:rPr>
              <w:t xml:space="preserve"> </w:t>
            </w:r>
          </w:p>
        </w:tc>
      </w:tr>
      <w:tr w:rsidR="004F3D01" w:rsidRPr="000E26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14623">
              <w:rPr>
                <w:lang w:val="ru-RU"/>
              </w:rPr>
              <w:t xml:space="preserve"> </w:t>
            </w:r>
          </w:p>
        </w:tc>
      </w:tr>
      <w:tr w:rsidR="004F3D01" w:rsidRPr="000E26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14623">
              <w:rPr>
                <w:lang w:val="ru-RU"/>
              </w:rPr>
              <w:t xml:space="preserve"> </w:t>
            </w:r>
          </w:p>
        </w:tc>
      </w:tr>
      <w:tr w:rsidR="004F3D0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4F3D01" w:rsidRPr="000E26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14623">
              <w:rPr>
                <w:lang w:val="ru-RU"/>
              </w:rPr>
              <w:t xml:space="preserve"> </w:t>
            </w:r>
          </w:p>
        </w:tc>
      </w:tr>
      <w:tr w:rsidR="004F3D01" w:rsidRPr="000E2692">
        <w:trPr>
          <w:trHeight w:hRule="exact" w:val="138"/>
        </w:trPr>
        <w:tc>
          <w:tcPr>
            <w:tcW w:w="1985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14623">
              <w:rPr>
                <w:lang w:val="ru-RU"/>
              </w:rPr>
              <w:t xml:space="preserve"> </w:t>
            </w:r>
          </w:p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14623">
              <w:rPr>
                <w:lang w:val="ru-RU"/>
              </w:rPr>
              <w:t xml:space="preserve"> </w:t>
            </w:r>
          </w:p>
        </w:tc>
      </w:tr>
      <w:tr w:rsidR="004F3D01" w:rsidRPr="000E26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организаций»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14623">
              <w:rPr>
                <w:lang w:val="ru-RU"/>
              </w:rPr>
              <w:t xml:space="preserve"> </w:t>
            </w:r>
          </w:p>
        </w:tc>
      </w:tr>
      <w:tr w:rsidR="004F3D01" w:rsidRPr="000E2692">
        <w:trPr>
          <w:trHeight w:hRule="exact" w:val="277"/>
        </w:trPr>
        <w:tc>
          <w:tcPr>
            <w:tcW w:w="1985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Tr="00C1462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 w:rsidP="00C146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4F3D01" w:rsidRDefault="00A90070" w:rsidP="00C146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4F3D01" w:rsidRDefault="00A90070" w:rsidP="00C146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 w:rsidP="00C146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4F3D01" w:rsidRPr="000E269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 w:rsidP="00C14623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4F3D01" w:rsidRPr="000E2692" w:rsidTr="00C1462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содержание, принципы и алгоритм разработки и принятия организационно-управленческих решений в профессиональной деятельности;</w:t>
            </w:r>
          </w:p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возможные последствия и виды ответственности за результаты принятого организационно-управленческого решения в профессиональной деятельности;</w:t>
            </w:r>
          </w:p>
        </w:tc>
      </w:tr>
      <w:tr w:rsidR="004F3D01" w:rsidRPr="000E2692" w:rsidTr="00C1462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оперировать принципами и алгоритмами разработки и принятия организационно-управленческих решений в профессиональной деятельности;</w:t>
            </w:r>
          </w:p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возможные последствия и определять меру ответственности за результаты принятого организационно- управленческого решения в профессиональной деятельности;</w:t>
            </w:r>
          </w:p>
        </w:tc>
      </w:tr>
    </w:tbl>
    <w:p w:rsidR="004F3D01" w:rsidRPr="00C14623" w:rsidRDefault="00A90070">
      <w:pPr>
        <w:rPr>
          <w:sz w:val="0"/>
          <w:szCs w:val="0"/>
          <w:lang w:val="ru-RU"/>
        </w:rPr>
      </w:pPr>
      <w:r w:rsidRPr="00C146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4F3D01" w:rsidRPr="000E2692" w:rsidTr="00C1462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разработки и принятия организационно-управленческих решений в профессиональной деятельности, анализа их возможных последствий.</w:t>
            </w:r>
          </w:p>
        </w:tc>
      </w:tr>
      <w:tr w:rsidR="004F3D01" w:rsidRPr="000E269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 w:rsidP="00C14623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4F3D01" w:rsidRPr="000E2692" w:rsidTr="00C1462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ключевые показатели, характеризующие финансовую деятельность организаций;</w:t>
            </w:r>
          </w:p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типовые методики расчета показателей, характеризующих финансовую деятельность организаций;</w:t>
            </w:r>
          </w:p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действующие нормативные документы и методические мате- риалы, регулирующие процесс организации и управления финансовой деятельностью;</w:t>
            </w:r>
          </w:p>
        </w:tc>
      </w:tr>
      <w:tr w:rsidR="004F3D01" w:rsidRPr="000E2692" w:rsidTr="00C1462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и применять рациональные методики расчета показателей, характеризующих финансовую деятельность организаций;</w:t>
            </w:r>
          </w:p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идентифицировать корректные нормативные документы и методические материалы, регулирующие процесс организации и управления финансовой деятельностью;</w:t>
            </w:r>
          </w:p>
        </w:tc>
      </w:tr>
      <w:tr w:rsidR="004F3D01" w:rsidRPr="000E2692" w:rsidTr="00C1462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обоснованного выбора и применения типовых методик расчета показателей, характеризующих финансовую деятельность организаций;</w:t>
            </w:r>
          </w:p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идентификации и применения корректных нормативных документов и методических материалов, регулирующих процесс организации и управления финансовой деятельностью.</w:t>
            </w:r>
          </w:p>
        </w:tc>
      </w:tr>
      <w:tr w:rsidR="004F3D01" w:rsidRPr="000E269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 w:rsidP="00C14623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ПК-5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4F3D01" w:rsidRPr="000E2692" w:rsidTr="00C1462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виды, формы и состав финансовой, бухгалтерской и иной отчетности организаций различных форм собственности;</w:t>
            </w:r>
          </w:p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анализа и интерпретации финансовой, бухгалтерской и иной отчетности организаций различных форм собственности, использования результатов для принятия управленческих решений;</w:t>
            </w:r>
          </w:p>
        </w:tc>
      </w:tr>
      <w:tr w:rsidR="004F3D01" w:rsidRPr="000E2692" w:rsidTr="00C1462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теоретические знания в процессе анализа и интерпретации финансовой, бухгалтерской и иной отчетности организаций различных форм собственности;</w:t>
            </w:r>
          </w:p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и корректно применять методы анализа и интерпретации финансовой, бухгалтерской и иной отчетности организаций, использования результатов для принятия управленческих решений;</w:t>
            </w:r>
          </w:p>
        </w:tc>
      </w:tr>
      <w:tr w:rsidR="004F3D01" w:rsidRPr="000E2692" w:rsidTr="00C1462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теоретических и методических знаний в процессе анализа и интерпретации финансовой, бухгалтерской и иной отчетности организаций различных форм собственности, использования результатов для принятия управленческих решений.</w:t>
            </w:r>
          </w:p>
        </w:tc>
      </w:tr>
      <w:tr w:rsidR="004F3D01" w:rsidRPr="000E269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 w:rsidP="00C14623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ПК-21 способностью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</w:t>
            </w:r>
          </w:p>
        </w:tc>
      </w:tr>
    </w:tbl>
    <w:p w:rsidR="004F3D01" w:rsidRPr="00C14623" w:rsidRDefault="00A90070">
      <w:pPr>
        <w:rPr>
          <w:sz w:val="0"/>
          <w:szCs w:val="0"/>
          <w:lang w:val="ru-RU"/>
        </w:rPr>
      </w:pPr>
      <w:r w:rsidRPr="00C146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4F3D01" w:rsidRPr="000E2692" w:rsidTr="00C14623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 w:rsidP="00C146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сущность, назначение, виды и структуру финансовых планов организации, содержание, характер и особенности финансовых взаимоотношений с другими организациями, с органами государственной власти и местного самоуправления;</w:t>
            </w:r>
          </w:p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инструментальных средств, необходимых для формирования обоснованных финансовых планов организации, их преимущества и недостатки;</w:t>
            </w:r>
          </w:p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и алгоритмы осуществления эффективных финансовых взаимоотношений с организациями, органами государственной власти и местного самоуправления;</w:t>
            </w:r>
          </w:p>
        </w:tc>
      </w:tr>
      <w:tr w:rsidR="004F3D01" w:rsidRPr="000E2692" w:rsidTr="00C14623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 w:rsidP="00C146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теоретические знания в процессе формирования финансовых планов организации и осуществления финансовых взаимоотношений с организациями, органами государственной власти и местного самоуправления;</w:t>
            </w:r>
          </w:p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и корректно применять инструментальные средства, необходимые для формирования обоснованных финансовых планов организации;</w:t>
            </w:r>
          </w:p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оперировать принципами и алгоритмами осуществления эффективных финансовых взаимоотношений с организациями, органами государственной власти и местного самоуправления;</w:t>
            </w:r>
          </w:p>
        </w:tc>
      </w:tr>
      <w:tr w:rsidR="004F3D01" w:rsidRPr="000E2692" w:rsidTr="00C14623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 w:rsidP="00C146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теоретических знаний в процессе формирования финансовых планов организации и осуществления финансовых взаимоотношений с организациями, органами государственной власти и местного самоуправления;</w:t>
            </w:r>
          </w:p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формирования обоснованных финансовых планов организаций;</w:t>
            </w:r>
          </w:p>
          <w:p w:rsidR="004F3D01" w:rsidRPr="00C14623" w:rsidRDefault="00A90070" w:rsidP="00C146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осуществления финансовых взаимоотношений с организациями, органами государственной власти и местного самоуправления.</w:t>
            </w:r>
          </w:p>
        </w:tc>
      </w:tr>
    </w:tbl>
    <w:p w:rsidR="004F3D01" w:rsidRPr="00C14623" w:rsidRDefault="00A90070">
      <w:pPr>
        <w:rPr>
          <w:sz w:val="0"/>
          <w:szCs w:val="0"/>
          <w:lang w:val="ru-RU"/>
        </w:rPr>
      </w:pPr>
      <w:r w:rsidRPr="00C146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467"/>
        <w:gridCol w:w="398"/>
        <w:gridCol w:w="547"/>
        <w:gridCol w:w="628"/>
        <w:gridCol w:w="679"/>
        <w:gridCol w:w="557"/>
        <w:gridCol w:w="1545"/>
        <w:gridCol w:w="1614"/>
        <w:gridCol w:w="1246"/>
      </w:tblGrid>
      <w:tr w:rsidR="004F3D01" w:rsidRPr="000E2692">
        <w:trPr>
          <w:trHeight w:hRule="exact" w:val="285"/>
        </w:trPr>
        <w:tc>
          <w:tcPr>
            <w:tcW w:w="710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14623">
              <w:rPr>
                <w:lang w:val="ru-RU"/>
              </w:rPr>
              <w:t xml:space="preserve"> </w:t>
            </w:r>
          </w:p>
        </w:tc>
      </w:tr>
      <w:tr w:rsidR="004F3D01" w:rsidRPr="000E269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14623">
              <w:rPr>
                <w:lang w:val="ru-RU"/>
              </w:rPr>
              <w:t xml:space="preserve"> </w:t>
            </w:r>
          </w:p>
          <w:p w:rsidR="004F3D01" w:rsidRPr="000E2692" w:rsidRDefault="00A900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4623">
              <w:rPr>
                <w:lang w:val="ru-RU"/>
              </w:rPr>
              <w:t xml:space="preserve"> </w:t>
            </w:r>
            <w:r w:rsidRPr="000E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контактная работа – 11,8 акад. часов: </w:t>
            </w:r>
          </w:p>
          <w:p w:rsidR="004F3D01" w:rsidRPr="000E2692" w:rsidRDefault="00A900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аудиторная – 10 акад. часов; </w:t>
            </w:r>
          </w:p>
          <w:p w:rsidR="004F3D01" w:rsidRPr="000E2692" w:rsidRDefault="00A900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внеаудиторная – 1,8 акад. часов </w:t>
            </w:r>
          </w:p>
          <w:p w:rsidR="004F3D01" w:rsidRPr="000E2692" w:rsidRDefault="00A900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самостоятельная работа – 196,4 акад. часов; </w:t>
            </w:r>
          </w:p>
          <w:p w:rsidR="003A2E99" w:rsidRPr="000E2692" w:rsidRDefault="00A900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подготовка к зачёту – </w:t>
            </w:r>
            <w:r w:rsidR="000E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0E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акад. часа</w:t>
            </w:r>
          </w:p>
          <w:p w:rsidR="004F3D01" w:rsidRPr="000E2692" w:rsidRDefault="003A2E99" w:rsidP="003A2E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подготовка к зачёту </w:t>
            </w:r>
            <w:r w:rsidR="000E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 оценкой </w:t>
            </w:r>
            <w:r w:rsidRPr="000E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3,9 акад. </w:t>
            </w:r>
            <w:r w:rsidR="000E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bookmarkStart w:id="0" w:name="_GoBack"/>
            <w:bookmarkEnd w:id="0"/>
            <w:r w:rsidR="00A90070" w:rsidRPr="000E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4F3D01" w:rsidRPr="00C14623" w:rsidRDefault="00A900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14623">
              <w:rPr>
                <w:lang w:val="ru-RU"/>
              </w:rPr>
              <w:t xml:space="preserve"> </w:t>
            </w:r>
          </w:p>
        </w:tc>
      </w:tr>
      <w:tr w:rsidR="004F3D01" w:rsidRPr="000E2692">
        <w:trPr>
          <w:trHeight w:hRule="exact" w:val="138"/>
        </w:trPr>
        <w:tc>
          <w:tcPr>
            <w:tcW w:w="710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14623">
              <w:rPr>
                <w:lang w:val="ru-RU"/>
              </w:rPr>
              <w:t xml:space="preserve"> </w:t>
            </w:r>
          </w:p>
          <w:p w:rsidR="004F3D01" w:rsidRPr="00C14623" w:rsidRDefault="00A900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14623">
              <w:rPr>
                <w:lang w:val="ru-RU"/>
              </w:rPr>
              <w:t xml:space="preserve"> </w:t>
            </w:r>
          </w:p>
          <w:p w:rsidR="004F3D01" w:rsidRPr="00C14623" w:rsidRDefault="00A900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1462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</w:p>
          <w:p w:rsidR="004F3D01" w:rsidRPr="00C14623" w:rsidRDefault="00A900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1462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4F3D0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F3D01" w:rsidRDefault="004F3D0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F3D01" w:rsidRDefault="004F3D0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</w:tr>
      <w:tr w:rsidR="004F3D01" w:rsidRPr="00A9007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A90070" w:rsidP="00A90070">
            <w:pPr>
              <w:spacing w:after="0" w:line="240" w:lineRule="auto"/>
              <w:rPr>
                <w:b/>
                <w:sz w:val="19"/>
                <w:szCs w:val="19"/>
              </w:rPr>
            </w:pP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</w:t>
            </w:r>
            <w:r w:rsidRPr="00A90070">
              <w:rPr>
                <w:b/>
              </w:rPr>
              <w:t xml:space="preserve"> </w:t>
            </w: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Система</w:t>
            </w:r>
            <w:r w:rsidRPr="00A90070">
              <w:rPr>
                <w:b/>
              </w:rPr>
              <w:t xml:space="preserve"> </w:t>
            </w: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финансовых</w:t>
            </w:r>
            <w:r w:rsidRPr="00A90070">
              <w:rPr>
                <w:b/>
              </w:rPr>
              <w:t xml:space="preserve"> </w:t>
            </w: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отношений</w:t>
            </w:r>
            <w:r w:rsidRPr="00A90070">
              <w:rPr>
                <w:b/>
              </w:rPr>
              <w:t xml:space="preserve"> </w:t>
            </w: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организации</w:t>
            </w:r>
            <w:r w:rsidRPr="00A90070">
              <w:rPr>
                <w:b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4F3D01" w:rsidP="00A90070">
            <w:pPr>
              <w:rPr>
                <w:b/>
              </w:rPr>
            </w:pPr>
          </w:p>
        </w:tc>
      </w:tr>
      <w:tr w:rsidR="004F3D01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4F3D01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подготовка доклада.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F3D01" w:rsidTr="00A90070">
        <w:trPr>
          <w:trHeight w:hRule="exact" w:val="273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C1462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выполнение расчетно- аналитических заданий.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C1462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F3D0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</w:tr>
      <w:tr w:rsidR="004F3D01" w:rsidRPr="00A9007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A90070">
            <w:pPr>
              <w:spacing w:after="0" w:line="240" w:lineRule="auto"/>
              <w:jc w:val="both"/>
              <w:rPr>
                <w:b/>
                <w:sz w:val="16"/>
                <w:szCs w:val="16"/>
              </w:rPr>
            </w:pPr>
            <w:r w:rsidRPr="00A9007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2.</w:t>
            </w:r>
            <w:r w:rsidRPr="00A90070">
              <w:rPr>
                <w:b/>
                <w:sz w:val="16"/>
                <w:szCs w:val="16"/>
              </w:rPr>
              <w:t xml:space="preserve"> </w:t>
            </w:r>
            <w:r w:rsidRPr="00A9007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Система</w:t>
            </w:r>
            <w:r w:rsidRPr="00A90070">
              <w:rPr>
                <w:b/>
                <w:sz w:val="16"/>
                <w:szCs w:val="16"/>
              </w:rPr>
              <w:t xml:space="preserve"> </w:t>
            </w:r>
            <w:r w:rsidRPr="00A9007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финансирования</w:t>
            </w:r>
            <w:r w:rsidRPr="00A90070">
              <w:rPr>
                <w:b/>
                <w:sz w:val="16"/>
                <w:szCs w:val="16"/>
              </w:rPr>
              <w:t xml:space="preserve"> </w:t>
            </w:r>
            <w:r w:rsidRPr="00A9007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деятельности</w:t>
            </w:r>
            <w:r w:rsidRPr="00A90070">
              <w:rPr>
                <w:b/>
                <w:sz w:val="16"/>
                <w:szCs w:val="16"/>
              </w:rPr>
              <w:t xml:space="preserve"> </w:t>
            </w:r>
            <w:r w:rsidRPr="00A9007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организации</w:t>
            </w:r>
            <w:r w:rsidRPr="00A9007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4F3D01">
            <w:pPr>
              <w:rPr>
                <w:b/>
                <w:sz w:val="16"/>
                <w:szCs w:val="16"/>
              </w:rPr>
            </w:pPr>
          </w:p>
        </w:tc>
      </w:tr>
      <w:tr w:rsidR="004F3D01" w:rsidTr="00A90070">
        <w:trPr>
          <w:trHeight w:hRule="exact" w:val="25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выполнение расчетно- аналитических заданий.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C1462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F3D01" w:rsidTr="00A90070">
        <w:trPr>
          <w:trHeight w:hRule="exact" w:val="180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 расчетно- аналитических заданий.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C1462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F3D01" w:rsidTr="00A90070">
        <w:trPr>
          <w:trHeight w:hRule="exact" w:val="262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Стоимость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C1462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выполнение расчетно- аналитических заданий.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C1462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F3D0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</w:tr>
      <w:tr w:rsidR="004F3D01" w:rsidRPr="00A9007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A90070" w:rsidP="00A90070">
            <w:pPr>
              <w:spacing w:after="0" w:line="240" w:lineRule="auto"/>
              <w:rPr>
                <w:b/>
                <w:sz w:val="19"/>
                <w:szCs w:val="19"/>
              </w:rPr>
            </w:pP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</w:t>
            </w:r>
            <w:r w:rsidRPr="00A90070">
              <w:rPr>
                <w:b/>
              </w:rPr>
              <w:t xml:space="preserve"> </w:t>
            </w: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Управление</w:t>
            </w:r>
            <w:r w:rsidRPr="00A90070">
              <w:rPr>
                <w:b/>
              </w:rPr>
              <w:t xml:space="preserve"> </w:t>
            </w: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финансами</w:t>
            </w:r>
            <w:r w:rsidRPr="00A90070">
              <w:rPr>
                <w:b/>
              </w:rPr>
              <w:t xml:space="preserve"> </w:t>
            </w: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организации</w:t>
            </w:r>
            <w:r w:rsidRPr="00A90070">
              <w:rPr>
                <w:b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4F3D01" w:rsidP="00A90070">
            <w:pPr>
              <w:rPr>
                <w:b/>
              </w:rPr>
            </w:pPr>
          </w:p>
        </w:tc>
      </w:tr>
      <w:tr w:rsidR="004F3D01" w:rsidTr="00A90070">
        <w:trPr>
          <w:trHeight w:hRule="exact" w:val="296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под- готовка доклада, выполнение расчетно- аналитических заданий.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C1462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4F3D01" w:rsidTr="00A90070">
        <w:trPr>
          <w:trHeight w:hRule="exact" w:val="267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финансами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C1462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выполнение расчетно- аналитических заданий.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C1462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F3D01" w:rsidRPr="00A9007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A90070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A90070">
              <w:rPr>
                <w:b/>
              </w:rPr>
              <w:t xml:space="preserve"> </w:t>
            </w: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r w:rsidRPr="00A90070">
              <w:rPr>
                <w:b/>
              </w:rPr>
              <w:t xml:space="preserve"> </w:t>
            </w: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r w:rsidRPr="00A90070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4F3D01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4F3D01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A90070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2/2И</w:t>
            </w:r>
            <w:r w:rsidRPr="00A90070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A90070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137</w:t>
            </w:r>
            <w:r w:rsidRPr="00A90070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4F3D01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4F3D01">
            <w:pPr>
              <w:rPr>
                <w:b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4F3D01">
            <w:pPr>
              <w:rPr>
                <w:b/>
              </w:rPr>
            </w:pPr>
          </w:p>
        </w:tc>
      </w:tr>
      <w:tr w:rsidR="004F3D01" w:rsidRPr="00A9007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A90070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A90070">
              <w:rPr>
                <w:b/>
              </w:rPr>
              <w:t xml:space="preserve"> </w:t>
            </w: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r w:rsidRPr="00A90070">
              <w:rPr>
                <w:b/>
              </w:rPr>
              <w:t xml:space="preserve"> </w:t>
            </w: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r w:rsidRPr="00A90070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A90070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4/4И</w:t>
            </w:r>
            <w:r w:rsidRPr="00A90070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4F3D01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A90070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6/6И</w:t>
            </w:r>
            <w:r w:rsidRPr="00A90070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A90070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196,4</w:t>
            </w:r>
            <w:r w:rsidRPr="00A90070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4F3D01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A90070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зачёт,кр,зао</w:t>
            </w:r>
            <w:r w:rsidRPr="00A90070">
              <w:rPr>
                <w:b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4F3D01">
            <w:pPr>
              <w:rPr>
                <w:b/>
              </w:rPr>
            </w:pPr>
          </w:p>
        </w:tc>
      </w:tr>
      <w:tr w:rsidR="004F3D01" w:rsidRPr="00A90070">
        <w:trPr>
          <w:trHeight w:hRule="exact" w:val="69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A90070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A90070">
              <w:rPr>
                <w:b/>
              </w:rPr>
              <w:t xml:space="preserve"> </w:t>
            </w: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r w:rsidRPr="00A90070">
              <w:rPr>
                <w:b/>
              </w:rPr>
              <w:t xml:space="preserve"> </w:t>
            </w: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r w:rsidRPr="00A90070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A90070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4F3D01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A90070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A90070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196,4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4F3D01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A90070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курсовая работа, зачет с оценкой, 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A90070" w:rsidRDefault="00A90070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A900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ОПК-4,ПК- 2,ПК-5,ПК-21</w:t>
            </w:r>
          </w:p>
        </w:tc>
      </w:tr>
    </w:tbl>
    <w:p w:rsidR="004F3D01" w:rsidRDefault="00A900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4F3D0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3D01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4F3D01">
        <w:trPr>
          <w:trHeight w:hRule="exact" w:val="138"/>
        </w:trPr>
        <w:tc>
          <w:tcPr>
            <w:tcW w:w="9357" w:type="dxa"/>
          </w:tcPr>
          <w:p w:rsidR="004F3D01" w:rsidRDefault="004F3D01"/>
        </w:tc>
      </w:tr>
      <w:tr w:rsidR="004F3D01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организаций»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проведения:</w:t>
            </w:r>
            <w:r w:rsidRPr="00C14623">
              <w:rPr>
                <w:lang w:val="ru-RU"/>
              </w:rPr>
              <w:t xml:space="preserve"> </w:t>
            </w:r>
          </w:p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заинтересованности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убеждение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совершении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(лекция–провокация,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лекция-дискуссия),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(лекция-визуализация);</w:t>
            </w:r>
            <w:r w:rsidRPr="00C14623">
              <w:rPr>
                <w:lang w:val="ru-RU"/>
              </w:rPr>
              <w:t xml:space="preserve"> </w:t>
            </w:r>
          </w:p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алгоритму),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C14623">
              <w:rPr>
                <w:lang w:val="ru-RU"/>
              </w:rPr>
              <w:t xml:space="preserve"> </w:t>
            </w:r>
          </w:p>
          <w:p w:rsidR="004F3D01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</w:tc>
      </w:tr>
      <w:tr w:rsidR="004F3D01">
        <w:trPr>
          <w:trHeight w:hRule="exact" w:val="277"/>
        </w:trPr>
        <w:tc>
          <w:tcPr>
            <w:tcW w:w="9357" w:type="dxa"/>
          </w:tcPr>
          <w:p w:rsidR="004F3D01" w:rsidRDefault="004F3D01"/>
        </w:tc>
      </w:tr>
      <w:tr w:rsidR="004F3D01" w:rsidRPr="000E26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14623">
              <w:rPr>
                <w:lang w:val="ru-RU"/>
              </w:rPr>
              <w:t xml:space="preserve"> </w:t>
            </w:r>
          </w:p>
        </w:tc>
      </w:tr>
      <w:tr w:rsidR="004F3D0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3D01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F3D01">
        <w:trPr>
          <w:trHeight w:hRule="exact" w:val="138"/>
        </w:trPr>
        <w:tc>
          <w:tcPr>
            <w:tcW w:w="9357" w:type="dxa"/>
          </w:tcPr>
          <w:p w:rsidR="004F3D01" w:rsidRDefault="004F3D01"/>
        </w:tc>
      </w:tr>
      <w:tr w:rsidR="004F3D01" w:rsidRPr="000E26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14623">
              <w:rPr>
                <w:lang w:val="ru-RU"/>
              </w:rPr>
              <w:t xml:space="preserve"> </w:t>
            </w:r>
          </w:p>
        </w:tc>
      </w:tr>
      <w:tr w:rsidR="004F3D0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3D01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F3D01">
        <w:trPr>
          <w:trHeight w:hRule="exact" w:val="138"/>
        </w:trPr>
        <w:tc>
          <w:tcPr>
            <w:tcW w:w="9357" w:type="dxa"/>
          </w:tcPr>
          <w:p w:rsidR="004F3D01" w:rsidRDefault="004F3D01"/>
        </w:tc>
      </w:tr>
      <w:tr w:rsidR="004F3D01" w:rsidRPr="000E269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14623">
              <w:rPr>
                <w:lang w:val="ru-RU"/>
              </w:rPr>
              <w:t xml:space="preserve"> </w:t>
            </w:r>
          </w:p>
        </w:tc>
      </w:tr>
      <w:tr w:rsidR="004F3D0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3D01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F3D01" w:rsidRPr="000E2692" w:rsidTr="00371D70">
        <w:trPr>
          <w:trHeight w:hRule="exact" w:val="20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0070" w:rsidRDefault="00A9007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Екимова,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(предприятий)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К.В.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Екимова,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375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978-5-16-005759-0.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14623">
              <w:rPr>
                <w:lang w:val="ru-RU"/>
              </w:rPr>
              <w:t xml:space="preserve"> </w:t>
            </w:r>
            <w:hyperlink r:id="rId9" w:history="1"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=354780</w:t>
              </w:r>
            </w:hyperlink>
            <w:r w:rsidR="00371D70" w:rsidRPr="00371D70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 xml:space="preserve"> (дата обращения: 01.09.2020)</w:t>
            </w:r>
          </w:p>
          <w:p w:rsidR="00A90070" w:rsidRDefault="00A9007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Тютюкина,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(предприятий)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Тютюкина.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Дашков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544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978-5-394-01094-1.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14623">
              <w:rPr>
                <w:lang w:val="ru-RU"/>
              </w:rPr>
              <w:t xml:space="preserve"> </w:t>
            </w:r>
            <w:hyperlink r:id="rId10" w:history="1"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=80284</w:t>
              </w:r>
            </w:hyperlink>
            <w:r w:rsidR="00371D70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1D70" w:rsidRPr="00371D70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 xml:space="preserve"> (дата обращения: 01.09.2020)</w:t>
            </w:r>
          </w:p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lang w:val="ru-RU"/>
              </w:rPr>
              <w:t xml:space="preserve"> </w:t>
            </w:r>
          </w:p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lang w:val="ru-RU"/>
              </w:rPr>
              <w:t xml:space="preserve"> </w:t>
            </w:r>
          </w:p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lang w:val="ru-RU"/>
              </w:rPr>
              <w:t xml:space="preserve"> </w:t>
            </w:r>
          </w:p>
        </w:tc>
      </w:tr>
      <w:tr w:rsidR="004F3D01" w:rsidRPr="000E2692">
        <w:trPr>
          <w:trHeight w:hRule="exact" w:val="138"/>
        </w:trPr>
        <w:tc>
          <w:tcPr>
            <w:tcW w:w="9357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3D01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F3D01" w:rsidRPr="000E2692" w:rsidTr="00371D70">
        <w:trPr>
          <w:trHeight w:hRule="exact" w:val="2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0070" w:rsidRDefault="00A9007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Бурмистрова,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(предприятий)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Бурмистрова.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978-5-16-009951-4.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14623">
              <w:rPr>
                <w:lang w:val="ru-RU"/>
              </w:rPr>
              <w:t xml:space="preserve"> </w:t>
            </w:r>
            <w:hyperlink r:id="rId11" w:history="1"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=355669</w:t>
              </w:r>
            </w:hyperlink>
            <w:r w:rsidR="00371D70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1D70" w:rsidRPr="00371D70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 xml:space="preserve"> (дата обращения: 01.09.2020)</w:t>
            </w:r>
          </w:p>
          <w:p w:rsidR="004F3D01" w:rsidRDefault="00A9007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Карпова,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(предприятий)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Карпова,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Чумаченко.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285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10.12737/1003768.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978-5-16-014792-5.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14623">
              <w:rPr>
                <w:lang w:val="ru-RU"/>
              </w:rPr>
              <w:t xml:space="preserve"> </w:t>
            </w:r>
            <w:hyperlink r:id="rId12" w:history="1"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=35382</w:t>
              </w:r>
            </w:hyperlink>
            <w:r w:rsidR="00371D70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1D70" w:rsidRPr="00371D70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 xml:space="preserve"> (дата обращения: 01.09.2020)</w:t>
            </w:r>
          </w:p>
          <w:p w:rsidR="00A90070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4F3D01" w:rsidRPr="00C14623" w:rsidRDefault="00A90070">
      <w:pPr>
        <w:rPr>
          <w:sz w:val="0"/>
          <w:szCs w:val="0"/>
          <w:lang w:val="ru-RU"/>
        </w:rPr>
      </w:pPr>
      <w:r w:rsidRPr="00C14623">
        <w:rPr>
          <w:lang w:val="ru-RU"/>
        </w:rPr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4F3D01" w:rsidRPr="000E2692" w:rsidTr="00A90070">
        <w:trPr>
          <w:trHeight w:hRule="exact" w:val="138"/>
        </w:trPr>
        <w:tc>
          <w:tcPr>
            <w:tcW w:w="250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Tr="00A9007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3D01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4F3D01" w:rsidRPr="000E2692" w:rsidTr="00A90070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 w:rsidP="00A90070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14623">
              <w:rPr>
                <w:lang w:val="ru-RU"/>
              </w:rPr>
              <w:t xml:space="preserve"> </w:t>
            </w:r>
          </w:p>
          <w:p w:rsidR="004F3D01" w:rsidRPr="00C14623" w:rsidRDefault="00A90070" w:rsidP="00A90070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C14623">
              <w:rPr>
                <w:lang w:val="ru-RU"/>
              </w:rPr>
              <w:t xml:space="preserve"> </w:t>
            </w:r>
          </w:p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lang w:val="ru-RU"/>
              </w:rPr>
              <w:t xml:space="preserve"> </w:t>
            </w:r>
          </w:p>
        </w:tc>
      </w:tr>
      <w:tr w:rsidR="004F3D01" w:rsidRPr="000E2692" w:rsidTr="00A90070">
        <w:trPr>
          <w:trHeight w:hRule="exact" w:val="138"/>
        </w:trPr>
        <w:tc>
          <w:tcPr>
            <w:tcW w:w="250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A9007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14623">
              <w:rPr>
                <w:lang w:val="ru-RU"/>
              </w:rPr>
              <w:t xml:space="preserve"> </w:t>
            </w:r>
          </w:p>
        </w:tc>
      </w:tr>
      <w:tr w:rsidR="004F3D01" w:rsidRPr="000E2692" w:rsidTr="00A90070">
        <w:trPr>
          <w:trHeight w:hRule="exact" w:val="277"/>
        </w:trPr>
        <w:tc>
          <w:tcPr>
            <w:tcW w:w="250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Tr="00A9007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3D01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4F3D01" w:rsidTr="00A90070">
        <w:trPr>
          <w:trHeight w:hRule="exact" w:val="555"/>
        </w:trPr>
        <w:tc>
          <w:tcPr>
            <w:tcW w:w="250" w:type="dxa"/>
          </w:tcPr>
          <w:p w:rsidR="004F3D01" w:rsidRDefault="004F3D0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4F3D01" w:rsidRDefault="004F3D01"/>
        </w:tc>
      </w:tr>
      <w:tr w:rsidR="004F3D01" w:rsidTr="00A90070">
        <w:trPr>
          <w:trHeight w:hRule="exact" w:val="818"/>
        </w:trPr>
        <w:tc>
          <w:tcPr>
            <w:tcW w:w="250" w:type="dxa"/>
          </w:tcPr>
          <w:p w:rsidR="004F3D01" w:rsidRDefault="004F3D0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4F3D01" w:rsidRDefault="004F3D01"/>
        </w:tc>
      </w:tr>
      <w:tr w:rsidR="004F3D01" w:rsidTr="00A90070">
        <w:trPr>
          <w:trHeight w:hRule="exact" w:val="555"/>
        </w:trPr>
        <w:tc>
          <w:tcPr>
            <w:tcW w:w="250" w:type="dxa"/>
          </w:tcPr>
          <w:p w:rsidR="004F3D01" w:rsidRDefault="004F3D0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4F3D01" w:rsidRDefault="004F3D01"/>
        </w:tc>
      </w:tr>
      <w:tr w:rsidR="004F3D01" w:rsidTr="00A90070">
        <w:trPr>
          <w:trHeight w:hRule="exact" w:val="285"/>
        </w:trPr>
        <w:tc>
          <w:tcPr>
            <w:tcW w:w="250" w:type="dxa"/>
          </w:tcPr>
          <w:p w:rsidR="004F3D01" w:rsidRDefault="004F3D0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4F3D01" w:rsidRDefault="004F3D01"/>
        </w:tc>
      </w:tr>
      <w:tr w:rsidR="004F3D01" w:rsidTr="00A90070">
        <w:trPr>
          <w:trHeight w:hRule="exact" w:val="285"/>
        </w:trPr>
        <w:tc>
          <w:tcPr>
            <w:tcW w:w="250" w:type="dxa"/>
          </w:tcPr>
          <w:p w:rsidR="004F3D01" w:rsidRDefault="004F3D0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4F3D01" w:rsidRDefault="004F3D01"/>
        </w:tc>
      </w:tr>
      <w:tr w:rsidR="004F3D01" w:rsidTr="00A90070">
        <w:trPr>
          <w:trHeight w:hRule="exact" w:val="138"/>
        </w:trPr>
        <w:tc>
          <w:tcPr>
            <w:tcW w:w="250" w:type="dxa"/>
          </w:tcPr>
          <w:p w:rsidR="004F3D01" w:rsidRDefault="004F3D01"/>
        </w:tc>
        <w:tc>
          <w:tcPr>
            <w:tcW w:w="1865" w:type="dxa"/>
          </w:tcPr>
          <w:p w:rsidR="004F3D01" w:rsidRDefault="004F3D01"/>
        </w:tc>
        <w:tc>
          <w:tcPr>
            <w:tcW w:w="2940" w:type="dxa"/>
          </w:tcPr>
          <w:p w:rsidR="004F3D01" w:rsidRDefault="004F3D01"/>
        </w:tc>
        <w:tc>
          <w:tcPr>
            <w:tcW w:w="4281" w:type="dxa"/>
          </w:tcPr>
          <w:p w:rsidR="004F3D01" w:rsidRDefault="004F3D01"/>
        </w:tc>
        <w:tc>
          <w:tcPr>
            <w:tcW w:w="88" w:type="dxa"/>
          </w:tcPr>
          <w:p w:rsidR="004F3D01" w:rsidRDefault="004F3D01"/>
        </w:tc>
      </w:tr>
      <w:tr w:rsidR="004F3D01" w:rsidRPr="000E2692" w:rsidTr="00A9007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14623">
              <w:rPr>
                <w:lang w:val="ru-RU"/>
              </w:rPr>
              <w:t xml:space="preserve"> </w:t>
            </w:r>
          </w:p>
        </w:tc>
      </w:tr>
      <w:tr w:rsidR="004F3D01" w:rsidTr="00A90070">
        <w:trPr>
          <w:trHeight w:hRule="exact" w:val="270"/>
        </w:trPr>
        <w:tc>
          <w:tcPr>
            <w:tcW w:w="250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4F3D01" w:rsidRDefault="004F3D01"/>
        </w:tc>
      </w:tr>
      <w:tr w:rsidR="004F3D01" w:rsidTr="00A90070">
        <w:trPr>
          <w:trHeight w:hRule="exact" w:val="14"/>
        </w:trPr>
        <w:tc>
          <w:tcPr>
            <w:tcW w:w="250" w:type="dxa"/>
          </w:tcPr>
          <w:p w:rsidR="004F3D01" w:rsidRDefault="004F3D01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C1462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7974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371D70" w:rsidRPr="006D035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371D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90070">
              <w:t xml:space="preserve"> </w:t>
            </w:r>
          </w:p>
        </w:tc>
        <w:tc>
          <w:tcPr>
            <w:tcW w:w="88" w:type="dxa"/>
          </w:tcPr>
          <w:p w:rsidR="004F3D01" w:rsidRDefault="004F3D01"/>
        </w:tc>
      </w:tr>
      <w:tr w:rsidR="004F3D01" w:rsidTr="00A90070">
        <w:trPr>
          <w:trHeight w:hRule="exact" w:val="540"/>
        </w:trPr>
        <w:tc>
          <w:tcPr>
            <w:tcW w:w="250" w:type="dxa"/>
          </w:tcPr>
          <w:p w:rsidR="004F3D01" w:rsidRDefault="004F3D01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4F3D01"/>
        </w:tc>
        <w:tc>
          <w:tcPr>
            <w:tcW w:w="88" w:type="dxa"/>
          </w:tcPr>
          <w:p w:rsidR="004F3D01" w:rsidRDefault="004F3D01"/>
        </w:tc>
      </w:tr>
      <w:tr w:rsidR="004F3D01" w:rsidTr="00A90070">
        <w:trPr>
          <w:trHeight w:hRule="exact" w:val="826"/>
        </w:trPr>
        <w:tc>
          <w:tcPr>
            <w:tcW w:w="250" w:type="dxa"/>
          </w:tcPr>
          <w:p w:rsidR="004F3D01" w:rsidRDefault="004F3D01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1462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371D70" w:rsidRPr="006D035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371D70" w:rsidRPr="00371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</w:tcPr>
          <w:p w:rsidR="004F3D01" w:rsidRDefault="004F3D01"/>
        </w:tc>
      </w:tr>
      <w:tr w:rsidR="004F3D01" w:rsidTr="00A90070">
        <w:trPr>
          <w:trHeight w:hRule="exact" w:val="555"/>
        </w:trPr>
        <w:tc>
          <w:tcPr>
            <w:tcW w:w="250" w:type="dxa"/>
          </w:tcPr>
          <w:p w:rsidR="004F3D01" w:rsidRDefault="004F3D01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1462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371D70" w:rsidRPr="006D035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371D70" w:rsidRPr="00371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</w:tcPr>
          <w:p w:rsidR="004F3D01" w:rsidRDefault="004F3D01"/>
        </w:tc>
      </w:tr>
      <w:tr w:rsidR="004F3D01" w:rsidTr="00A90070">
        <w:trPr>
          <w:trHeight w:hRule="exact" w:val="555"/>
        </w:trPr>
        <w:tc>
          <w:tcPr>
            <w:tcW w:w="250" w:type="dxa"/>
          </w:tcPr>
          <w:p w:rsidR="004F3D01" w:rsidRDefault="004F3D01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1462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371D70" w:rsidRPr="006D035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371D70" w:rsidRPr="00371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</w:tcPr>
          <w:p w:rsidR="004F3D01" w:rsidRDefault="004F3D01"/>
        </w:tc>
      </w:tr>
      <w:tr w:rsidR="004F3D01" w:rsidTr="00A90070">
        <w:trPr>
          <w:trHeight w:hRule="exact" w:val="555"/>
        </w:trPr>
        <w:tc>
          <w:tcPr>
            <w:tcW w:w="250" w:type="dxa"/>
          </w:tcPr>
          <w:p w:rsidR="004F3D01" w:rsidRDefault="004F3D01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7974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371D70" w:rsidRPr="006D035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371D70" w:rsidRPr="00371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90070">
              <w:t xml:space="preserve"> </w:t>
            </w:r>
          </w:p>
        </w:tc>
        <w:tc>
          <w:tcPr>
            <w:tcW w:w="88" w:type="dxa"/>
          </w:tcPr>
          <w:p w:rsidR="004F3D01" w:rsidRDefault="004F3D01"/>
        </w:tc>
      </w:tr>
      <w:tr w:rsidR="004F3D01" w:rsidTr="00A90070">
        <w:trPr>
          <w:trHeight w:hRule="exact" w:val="555"/>
        </w:trPr>
        <w:tc>
          <w:tcPr>
            <w:tcW w:w="250" w:type="dxa"/>
          </w:tcPr>
          <w:p w:rsidR="004F3D01" w:rsidRDefault="004F3D01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7974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371D70" w:rsidRPr="006D035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371D70" w:rsidRPr="00371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90070">
              <w:t xml:space="preserve"> </w:t>
            </w:r>
          </w:p>
        </w:tc>
        <w:tc>
          <w:tcPr>
            <w:tcW w:w="88" w:type="dxa"/>
          </w:tcPr>
          <w:p w:rsidR="004F3D01" w:rsidRDefault="004F3D01"/>
        </w:tc>
      </w:tr>
      <w:tr w:rsidR="004F3D01" w:rsidTr="00A90070">
        <w:trPr>
          <w:trHeight w:hRule="exact" w:val="555"/>
        </w:trPr>
        <w:tc>
          <w:tcPr>
            <w:tcW w:w="250" w:type="dxa"/>
          </w:tcPr>
          <w:p w:rsidR="004F3D01" w:rsidRDefault="004F3D01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7974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371D70" w:rsidRPr="006D035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371D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90070">
              <w:t xml:space="preserve"> </w:t>
            </w:r>
          </w:p>
        </w:tc>
        <w:tc>
          <w:tcPr>
            <w:tcW w:w="88" w:type="dxa"/>
          </w:tcPr>
          <w:p w:rsidR="004F3D01" w:rsidRDefault="004F3D01"/>
        </w:tc>
      </w:tr>
      <w:tr w:rsidR="004F3D01" w:rsidTr="00A90070">
        <w:trPr>
          <w:trHeight w:hRule="exact" w:val="555"/>
        </w:trPr>
        <w:tc>
          <w:tcPr>
            <w:tcW w:w="250" w:type="dxa"/>
          </w:tcPr>
          <w:p w:rsidR="004F3D01" w:rsidRDefault="004F3D01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A900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7974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371D70" w:rsidRPr="006D035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371D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90070">
              <w:t xml:space="preserve"> </w:t>
            </w:r>
          </w:p>
        </w:tc>
        <w:tc>
          <w:tcPr>
            <w:tcW w:w="88" w:type="dxa"/>
          </w:tcPr>
          <w:p w:rsidR="004F3D01" w:rsidRDefault="004F3D01"/>
        </w:tc>
      </w:tr>
      <w:tr w:rsidR="004F3D01" w:rsidTr="00A90070">
        <w:trPr>
          <w:trHeight w:hRule="exact" w:val="826"/>
        </w:trPr>
        <w:tc>
          <w:tcPr>
            <w:tcW w:w="250" w:type="dxa"/>
          </w:tcPr>
          <w:p w:rsidR="004F3D01" w:rsidRDefault="004F3D01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1462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7974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371D70" w:rsidRPr="006D035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371D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90070">
              <w:t xml:space="preserve"> </w:t>
            </w:r>
          </w:p>
        </w:tc>
        <w:tc>
          <w:tcPr>
            <w:tcW w:w="88" w:type="dxa"/>
          </w:tcPr>
          <w:p w:rsidR="004F3D01" w:rsidRDefault="004F3D01"/>
        </w:tc>
      </w:tr>
      <w:tr w:rsidR="004F3D01" w:rsidTr="00A90070">
        <w:trPr>
          <w:trHeight w:hRule="exact" w:val="555"/>
        </w:trPr>
        <w:tc>
          <w:tcPr>
            <w:tcW w:w="250" w:type="dxa"/>
          </w:tcPr>
          <w:p w:rsidR="004F3D01" w:rsidRDefault="004F3D01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1462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7974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371D70" w:rsidRPr="006D035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371D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90070">
              <w:t xml:space="preserve"> </w:t>
            </w:r>
          </w:p>
        </w:tc>
        <w:tc>
          <w:tcPr>
            <w:tcW w:w="88" w:type="dxa"/>
          </w:tcPr>
          <w:p w:rsidR="004F3D01" w:rsidRDefault="004F3D01"/>
        </w:tc>
      </w:tr>
      <w:tr w:rsidR="004F3D01" w:rsidTr="00A90070">
        <w:trPr>
          <w:trHeight w:hRule="exact" w:val="555"/>
        </w:trPr>
        <w:tc>
          <w:tcPr>
            <w:tcW w:w="250" w:type="dxa"/>
          </w:tcPr>
          <w:p w:rsidR="004F3D01" w:rsidRDefault="004F3D01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Pr="00C14623" w:rsidRDefault="00A900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C1462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D01" w:rsidRDefault="007974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371D70" w:rsidRPr="006D035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371D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90070">
              <w:t xml:space="preserve"> </w:t>
            </w:r>
          </w:p>
        </w:tc>
        <w:tc>
          <w:tcPr>
            <w:tcW w:w="88" w:type="dxa"/>
          </w:tcPr>
          <w:p w:rsidR="004F3D01" w:rsidRDefault="004F3D01"/>
        </w:tc>
      </w:tr>
      <w:tr w:rsidR="004F3D01" w:rsidRPr="000E2692" w:rsidTr="00A9007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14623">
              <w:rPr>
                <w:lang w:val="ru-RU"/>
              </w:rPr>
              <w:t xml:space="preserve"> </w:t>
            </w:r>
          </w:p>
        </w:tc>
      </w:tr>
      <w:tr w:rsidR="004F3D01" w:rsidRPr="000E2692" w:rsidTr="00A90070">
        <w:trPr>
          <w:trHeight w:hRule="exact" w:val="138"/>
        </w:trPr>
        <w:tc>
          <w:tcPr>
            <w:tcW w:w="250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4F3D01" w:rsidRPr="00C14623" w:rsidRDefault="004F3D01">
            <w:pPr>
              <w:rPr>
                <w:lang w:val="ru-RU"/>
              </w:rPr>
            </w:pPr>
          </w:p>
        </w:tc>
      </w:tr>
      <w:tr w:rsidR="004F3D01" w:rsidRPr="000E2692" w:rsidTr="00A9007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14623">
              <w:rPr>
                <w:lang w:val="ru-RU"/>
              </w:rPr>
              <w:t xml:space="preserve"> </w:t>
            </w:r>
          </w:p>
        </w:tc>
      </w:tr>
    </w:tbl>
    <w:p w:rsidR="004F3D01" w:rsidRPr="00C14623" w:rsidRDefault="00A90070">
      <w:pPr>
        <w:rPr>
          <w:sz w:val="0"/>
          <w:szCs w:val="0"/>
          <w:lang w:val="ru-RU"/>
        </w:rPr>
      </w:pPr>
      <w:r w:rsidRPr="00C146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4F3D01" w:rsidRPr="000E2692" w:rsidTr="005A719F">
        <w:trPr>
          <w:trHeight w:hRule="exact" w:val="411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14623">
              <w:rPr>
                <w:lang w:val="ru-RU"/>
              </w:rPr>
              <w:t xml:space="preserve"> </w:t>
            </w:r>
          </w:p>
          <w:p w:rsidR="004F3D01" w:rsidRDefault="00A9007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C14623">
              <w:rPr>
                <w:lang w:val="ru-RU"/>
              </w:rPr>
              <w:t xml:space="preserve"> </w:t>
            </w:r>
          </w:p>
          <w:p w:rsidR="005A719F" w:rsidRPr="00C14623" w:rsidRDefault="005A71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1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для выполнения курсового проектирования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</w:t>
            </w:r>
            <w:r w:rsidRPr="00801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ерсональные компьютеры с пакетом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801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801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выходом в Интернет и с доступом в электронную информационно-образовательную среду университета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146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14623">
              <w:rPr>
                <w:lang w:val="ru-RU"/>
              </w:rPr>
              <w:t xml:space="preserve"> </w:t>
            </w:r>
          </w:p>
          <w:p w:rsidR="004F3D01" w:rsidRPr="00C14623" w:rsidRDefault="00A900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14623">
              <w:rPr>
                <w:lang w:val="ru-RU"/>
              </w:rPr>
              <w:t xml:space="preserve"> </w:t>
            </w:r>
            <w:r w:rsidRPr="00C146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C14623">
              <w:rPr>
                <w:lang w:val="ru-RU"/>
              </w:rPr>
              <w:t xml:space="preserve"> </w:t>
            </w:r>
          </w:p>
        </w:tc>
      </w:tr>
    </w:tbl>
    <w:p w:rsidR="00A90070" w:rsidRPr="00A90070" w:rsidRDefault="00A90070" w:rsidP="00A90070">
      <w:pPr>
        <w:keepNext/>
        <w:pageBreakBefore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A90070" w:rsidRPr="00A90070" w:rsidRDefault="00A90070" w:rsidP="00A9007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«Финансы организаций» предусмотрена аудиторная и внеаудиторная самостоятельная работа обучающихся.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предполагает решение контрольных задач и/или тестовых заданий на практических занятиях.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АКР№1 «Сущность финансов организации»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Ключевыми функциями финансов организации, по мнению большинства экономистов, являются следующие: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оперативная, хозрасчетная, контрольная;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распределительная, производственная, регулирующая;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распределительная, контрольная;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распределительная, ресурсообразующая, стимулирующая, контрольная.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Финансы организации – это: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совокупность общественных отношений, в процессе которых осуществляется формирование и использование финансовых ресурсов организации;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совокупность денежных отношений, организованных государством, в процессе которых осуществляется формирование и использование общегосударственных фондов денежных средств;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относительно самостоятельная сфера системы финансов, охватывающая круг экономических отношений, связанных с формированием, распределением и использованием финансовых ресурсов организации на основе управления их денежными потоками;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верного ответа.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№3. Полная окупаемость затрат, на производство </w:t>
      </w:r>
      <w:r w:rsidRPr="00A9007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и реализацию продукции, инвестирование средств в развитие произ</w:t>
      </w:r>
      <w:r w:rsidRPr="00A9007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 xml:space="preserve">водства за счет собственных денежных средств и при необходимости  </w:t>
      </w:r>
      <w:r w:rsidRPr="00A9007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за счет банковских и коммерческих кредитов – это принцип:</w:t>
      </w:r>
    </w:p>
    <w:p w:rsidR="00A90070" w:rsidRPr="00A90070" w:rsidRDefault="00A90070" w:rsidP="00A90070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А) самофинансирования;</w:t>
      </w:r>
    </w:p>
    <w:p w:rsidR="00A90070" w:rsidRPr="00A90070" w:rsidRDefault="00A90070" w:rsidP="00A90070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Б) самоокупаемости;</w:t>
      </w:r>
    </w:p>
    <w:p w:rsidR="00A90070" w:rsidRPr="00A90070" w:rsidRDefault="00A90070" w:rsidP="00A90070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В) хозяйственной самостоятельности;</w:t>
      </w:r>
    </w:p>
    <w:p w:rsidR="00A90070" w:rsidRPr="00A90070" w:rsidRDefault="00A90070" w:rsidP="00A90070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Г) материальной ответственности.</w:t>
      </w:r>
    </w:p>
    <w:p w:rsidR="00A90070" w:rsidRPr="00A90070" w:rsidRDefault="00A90070" w:rsidP="00A90070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№4. Финансовой целью деятельности коммерческой организации является:</w:t>
      </w:r>
    </w:p>
    <w:p w:rsidR="00A90070" w:rsidRPr="00A90070" w:rsidRDefault="00A90070" w:rsidP="00A90070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А) предоставление услуг населению;</w:t>
      </w:r>
    </w:p>
    <w:p w:rsidR="00A90070" w:rsidRPr="00A90070" w:rsidRDefault="00A90070" w:rsidP="00A90070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Б) получение прибыли;</w:t>
      </w:r>
    </w:p>
    <w:p w:rsidR="00A90070" w:rsidRPr="00A90070" w:rsidRDefault="00A90070" w:rsidP="00A90070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В) расширение сферы деятельности;</w:t>
      </w:r>
    </w:p>
    <w:p w:rsidR="00A90070" w:rsidRPr="00A90070" w:rsidRDefault="00A90070" w:rsidP="00A90070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Г) захват рынков сбыта;</w:t>
      </w:r>
    </w:p>
    <w:p w:rsidR="00A90070" w:rsidRPr="00A90070" w:rsidRDefault="00A90070" w:rsidP="00A90070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Д) любая, предусмотренная уставом организации.</w:t>
      </w:r>
    </w:p>
    <w:p w:rsidR="00A90070" w:rsidRPr="00A90070" w:rsidRDefault="00A90070" w:rsidP="00A90070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№5. Организационно-правовой формой коммерческой организации не является:</w:t>
      </w:r>
    </w:p>
    <w:p w:rsidR="00A90070" w:rsidRPr="00A90070" w:rsidRDefault="00A90070" w:rsidP="00A90070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А) унитарное предприятие;</w:t>
      </w:r>
    </w:p>
    <w:p w:rsidR="00A90070" w:rsidRPr="00A90070" w:rsidRDefault="00A90070" w:rsidP="00A90070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Б) производственный кооператив;</w:t>
      </w:r>
    </w:p>
    <w:p w:rsidR="00A90070" w:rsidRPr="00A90070" w:rsidRDefault="00A90070" w:rsidP="00A90070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В) потребительский кооператив;</w:t>
      </w:r>
    </w:p>
    <w:p w:rsidR="00A90070" w:rsidRPr="00A90070" w:rsidRDefault="00A90070" w:rsidP="00A90070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Г) хозяйственное товарищество.</w:t>
      </w:r>
    </w:p>
    <w:p w:rsidR="00A90070" w:rsidRPr="00A90070" w:rsidRDefault="00A90070" w:rsidP="00A90070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АКР№2 «Финансовые отношения организации»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К принципам формирования финансовых отношений организации не относится: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принцип заинтересованности в результатах деятельности;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принцип самофинансирования;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принцип долгового финансирования;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принцип самоокупаемости.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Финансовая дисциплина - это: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обязательный для всех юридических и физических лиц порядок ведения финансового хозяйства, соблюдения установленных норм и правил, выполнения </w:t>
      </w: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финансовых обязательств;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форма организации движения денежных средств в экономической системе;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организация обращения наличных денег и безналичного платежного оборота;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письменное распоряжение;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письменное обязательство выплатить определенную сумму денег.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Материальным носителем финансовых отношений является: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выручка;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финансовые ресурсы;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прибыль;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национальное богатство;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нет верного ответа.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Финансовые отношения внутри организации включают: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отношения между филиалами, цехами, отделами, бригадами, а также отношения с рабочими и служащими;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отношения организации с вышестоящей организацией, внутри финансово-промышленных групп, холдинга;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отношения организации с бюджетом, внебюджетными фондами, коммерческими банками, страховыми организациями, биржами;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верного ответа.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Финансовые отношения, возникающие при формировании начального, стартового капитала организации, распределении расходов и доходов между ее подразделениями, оплате труда персонала, формировании фондов развития организации, выплате дивидендов – это: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внутренние финансовые отношения;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внешние финансовые отношения;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локальные финансовые отношения;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товарные финансовые отношения.</w:t>
      </w: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АКР№3 «Денежные расчеты и денежные потоки организации»</w:t>
      </w:r>
    </w:p>
    <w:p w:rsidR="00A90070" w:rsidRPr="00A90070" w:rsidRDefault="00A90070" w:rsidP="00A9007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Р</w:t>
      </w: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аспоряжение владельца счета (плательщика) обслуживающему его коммерческому банку, оформленное расчетным документом, перевести определенную денежную сумму на счет получателя средств, открытый в этом или другом коммерческом банке – это:</w:t>
      </w:r>
    </w:p>
    <w:p w:rsidR="00A90070" w:rsidRPr="00A90070" w:rsidRDefault="00A90070" w:rsidP="00A9007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платежное поручение;</w:t>
      </w:r>
    </w:p>
    <w:p w:rsidR="00A90070" w:rsidRPr="00A90070" w:rsidRDefault="00A90070" w:rsidP="00A9007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аккредитив;</w:t>
      </w:r>
    </w:p>
    <w:p w:rsidR="00A90070" w:rsidRPr="00A90070" w:rsidRDefault="00A90070" w:rsidP="00A9007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чек;</w:t>
      </w:r>
    </w:p>
    <w:p w:rsidR="00A90070" w:rsidRPr="00A90070" w:rsidRDefault="00A90070" w:rsidP="00A9007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платежное требование;</w:t>
      </w:r>
    </w:p>
    <w:p w:rsidR="00A90070" w:rsidRPr="00A90070" w:rsidRDefault="00A90070" w:rsidP="00A9007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инкассовое поручение.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Расчеты по инкассо проводятся на основании: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платежного поручения;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аккредитива;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платежного требования;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чека.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Организация имеет право хранить в кассе наличные денежные средства сверх лимита для оплаты труда: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течение 1 рабочего дня;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свыше 5 рабочих дней;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свыше 3 рабочих дней, включая день получения денег в коммерческом банке;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 1 до 5 дней;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нет верного ответа.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Для осуществления текущих платежей и начисления поступлений денежных средств в адрес организации открываются: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текущие счета;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расчетные счета;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ссудные счета;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специальные счета.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Организация в начале каждого квартала получает от своей дочерней компании 100,0 тыс. руб. по плану перераспределения наличности. Расходы наличности организации постоянны. В настоящее время доходность краткосрочных ценных бумаг равна 12,0 % годовых, а издержки перевода наличности в ценные бумаги составляют 0,15 % от суммы наличности. Определите средний остаток наличности на квартал. Выясните, как изменится средний остаток наличности, если доходность ценных бумаг возрастет до 16,0 % годовых, а издержки перевода наличности снизятся до 0,1%.</w:t>
      </w: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АКР№4 «Финансовые ресурсы организации»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Минимальная величина резервного капитала, образуемого в ПАО (в процентах к уставному капиталу) составляет: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менее 20,0%;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менее 10,0%;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менее 15,0%;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 менее 5,0%.</w:t>
      </w: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№2. </w:t>
      </w: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Эффект финансового рычага определяет: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рациональность привлечения заемного капитала;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отношение оборотных активов к краткосрочным пассивам;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структуру финансового результата организации;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верного ответа.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№3. Добавочный капитал организации не может использоваться для: 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погашения снижения стоимости внеоборотных активов в результате их уценки;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увеличения уставного капитала;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списания непокрытого убытка;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выкупа собственных акций;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нет верного ответа.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Резервный капитал организации формируется за счет: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дополнительных взносов собственников организации;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эмиссионного дохода;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прибыли отчетного периода;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привлечения средств кредиторов;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нет верного ответа.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Рассчитайте эффект финансового рычага (левериджа) по данным, приведенным в таблице, и сделайте выводы.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93"/>
        <w:gridCol w:w="1242"/>
        <w:gridCol w:w="1242"/>
        <w:gridCol w:w="1169"/>
      </w:tblGrid>
      <w:tr w:rsidR="00A90070" w:rsidRPr="00A90070" w:rsidTr="0072634C">
        <w:tc>
          <w:tcPr>
            <w:tcW w:w="5868" w:type="dxa"/>
            <w:vMerge w:val="restart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Показатель</w:t>
            </w:r>
          </w:p>
        </w:tc>
        <w:tc>
          <w:tcPr>
            <w:tcW w:w="3703" w:type="dxa"/>
            <w:gridSpan w:val="3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</w:t>
            </w:r>
          </w:p>
        </w:tc>
      </w:tr>
      <w:tr w:rsidR="00A90070" w:rsidRPr="00A90070" w:rsidTr="0072634C">
        <w:tc>
          <w:tcPr>
            <w:tcW w:w="5868" w:type="dxa"/>
            <w:vMerge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1183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</w:p>
        </w:tc>
      </w:tr>
      <w:tr w:rsidR="00A90070" w:rsidRPr="00A90070" w:rsidTr="0072634C">
        <w:tc>
          <w:tcPr>
            <w:tcW w:w="5868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капитала, тыс. руб.</w:t>
            </w:r>
          </w:p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т.ч.:</w:t>
            </w: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1000,0</w:t>
            </w: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1000,0</w:t>
            </w:r>
          </w:p>
        </w:tc>
        <w:tc>
          <w:tcPr>
            <w:tcW w:w="1183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1000,0</w:t>
            </w:r>
          </w:p>
        </w:tc>
      </w:tr>
      <w:tr w:rsidR="00A90070" w:rsidRPr="00A90070" w:rsidTr="0072634C">
        <w:tc>
          <w:tcPr>
            <w:tcW w:w="5868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сумма собственного капитала, тыс.руб.</w:t>
            </w: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1000,0</w:t>
            </w: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800,0</w:t>
            </w:r>
          </w:p>
        </w:tc>
        <w:tc>
          <w:tcPr>
            <w:tcW w:w="1183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500,0</w:t>
            </w:r>
          </w:p>
        </w:tc>
      </w:tr>
      <w:tr w:rsidR="00A90070" w:rsidRPr="00A90070" w:rsidTr="0072634C">
        <w:tc>
          <w:tcPr>
            <w:tcW w:w="5868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сумма заемного капитала, тыс. руб.</w:t>
            </w: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200,0</w:t>
            </w:r>
          </w:p>
        </w:tc>
        <w:tc>
          <w:tcPr>
            <w:tcW w:w="1183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500,0</w:t>
            </w:r>
          </w:p>
        </w:tc>
      </w:tr>
      <w:tr w:rsidR="00A90070" w:rsidRPr="00A90070" w:rsidTr="0072634C">
        <w:tc>
          <w:tcPr>
            <w:tcW w:w="5868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прибыли до уплаты процентов за пользование заемными средствами и уплаты налогов, тыс. руб.</w:t>
            </w: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200,0</w:t>
            </w: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200,0</w:t>
            </w:r>
          </w:p>
        </w:tc>
        <w:tc>
          <w:tcPr>
            <w:tcW w:w="1183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200,0</w:t>
            </w:r>
          </w:p>
        </w:tc>
      </w:tr>
      <w:tr w:rsidR="00A90070" w:rsidRPr="00A90070" w:rsidTr="0072634C">
        <w:tc>
          <w:tcPr>
            <w:tcW w:w="5868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Экономическая рентабельность активов, %</w:t>
            </w: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3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5868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Средний уровень платы за кредит, %</w:t>
            </w: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17,0</w:t>
            </w: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17,0</w:t>
            </w:r>
          </w:p>
        </w:tc>
        <w:tc>
          <w:tcPr>
            <w:tcW w:w="1183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17,0</w:t>
            </w:r>
          </w:p>
        </w:tc>
      </w:tr>
      <w:tr w:rsidR="00A90070" w:rsidRPr="000E2692" w:rsidTr="0072634C">
        <w:tc>
          <w:tcPr>
            <w:tcW w:w="5868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процентов за кредит, уплаченная за пользование заемными средствами, тыс. руб.</w:t>
            </w: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3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0E2692" w:rsidTr="0072634C">
        <w:tc>
          <w:tcPr>
            <w:tcW w:w="5868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прибыли до налогообложения, тыс. руб.</w:t>
            </w: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3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5868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Ставка налога на прибыль, %</w:t>
            </w: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3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0E2692" w:rsidTr="0072634C">
        <w:tc>
          <w:tcPr>
            <w:tcW w:w="5868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налога на прибыль, тыс. руб.</w:t>
            </w: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3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0E2692" w:rsidTr="0072634C">
        <w:tc>
          <w:tcPr>
            <w:tcW w:w="5868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чистой прибыли, остающейся в распоряжении организации, тыс. руб.</w:t>
            </w: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3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5868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Рентабельность собственного капитала, %</w:t>
            </w: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3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5868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Эффект финансового рычага, %</w:t>
            </w: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3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АКР№5 «Финансирование деятельности организации»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Классическая лизинговая сделка предполагает, что выбор объекта лизинга и его продавца при финансовом лизинге осуществляется: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лизингодателем;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коммерческим банком кредитором;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страховой компанией;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лизингополучателем;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риелтором.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Предметом лизинга не может быть: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имущество, которое согласно законам запрещено для свободного обращения или для которого установлен особый порядок обращения;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транспортные средства;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движимое и недвижимое имущество;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имущественные комплексы;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нет верного ответа.</w:t>
      </w:r>
    </w:p>
    <w:p w:rsidR="00A90070" w:rsidRPr="00A90070" w:rsidRDefault="00A90070" w:rsidP="00A90070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Факторинговому обслуживанию не подлежат:</w:t>
      </w:r>
    </w:p>
    <w:p w:rsidR="00A90070" w:rsidRPr="00A90070" w:rsidRDefault="00A90070" w:rsidP="00A90070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организации, реализующие свою продукцию на предпродажной основе;</w:t>
      </w:r>
    </w:p>
    <w:p w:rsidR="00A90070" w:rsidRPr="00A90070" w:rsidRDefault="00A90070" w:rsidP="00A90070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организации, занимающиеся производством стандартной продукции;</w:t>
      </w:r>
    </w:p>
    <w:p w:rsidR="00A90070" w:rsidRPr="00A90070" w:rsidRDefault="00A90070" w:rsidP="00A90070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организации с небольшим количеством дебиторов;</w:t>
      </w:r>
    </w:p>
    <w:p w:rsidR="00A90070" w:rsidRPr="00A90070" w:rsidRDefault="00A90070" w:rsidP="00A90070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организации, практикующие бартерные сделки.</w:t>
      </w:r>
    </w:p>
    <w:p w:rsidR="00A90070" w:rsidRPr="00A90070" w:rsidRDefault="00A90070" w:rsidP="00A90070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Вид взаимоотношений между организациями, при котором владелец сырья передает его переработчику, получая в виде результата готовую продукцию и возмещая переработчику сумму понесенных им издержек по переработке и согласованный процент доходности:</w:t>
      </w:r>
    </w:p>
    <w:p w:rsidR="00A90070" w:rsidRPr="00A90070" w:rsidRDefault="00A90070" w:rsidP="00A90070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толлинг;</w:t>
      </w:r>
    </w:p>
    <w:p w:rsidR="00A90070" w:rsidRPr="00A90070" w:rsidRDefault="00A90070" w:rsidP="00A90070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лизинг;</w:t>
      </w:r>
    </w:p>
    <w:p w:rsidR="00A90070" w:rsidRPr="00A90070" w:rsidRDefault="00A90070" w:rsidP="00A90070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форфейтинг;</w:t>
      </w:r>
    </w:p>
    <w:p w:rsidR="00A90070" w:rsidRPr="00A90070" w:rsidRDefault="00A90070" w:rsidP="00A90070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факторинг.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Организация получила банковский кредит в размере 1000,0 тыс.руб. под 30,0 % годовых на 12 месяцев по схеме «Ссуда в рассрочку». Льготный период – 2 месяца. Разработайте план погашения кредита и определите финансовые издержки: а) с учетом чистого льготного периода, т.е. в течение первых двух месяцев организация не делает никаких платежей по кредиту; б) с учетом того, что льготный период не распространяется на выплату процентов.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4"/>
        <w:gridCol w:w="1861"/>
        <w:gridCol w:w="1868"/>
        <w:gridCol w:w="1873"/>
        <w:gridCol w:w="1880"/>
      </w:tblGrid>
      <w:tr w:rsidR="00A90070" w:rsidRPr="00A90070" w:rsidTr="0072634C">
        <w:tc>
          <w:tcPr>
            <w:tcW w:w="1914" w:type="dxa"/>
            <w:vMerge w:val="restart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Период, мес.</w:t>
            </w:r>
          </w:p>
        </w:tc>
        <w:tc>
          <w:tcPr>
            <w:tcW w:w="1914" w:type="dxa"/>
            <w:vMerge w:val="restart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Кредит, руб.</w:t>
            </w:r>
          </w:p>
        </w:tc>
        <w:tc>
          <w:tcPr>
            <w:tcW w:w="1914" w:type="dxa"/>
            <w:vMerge w:val="restart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Срочные платежи, руб.</w:t>
            </w:r>
          </w:p>
        </w:tc>
        <w:tc>
          <w:tcPr>
            <w:tcW w:w="3829" w:type="dxa"/>
            <w:gridSpan w:val="2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</w:t>
            </w:r>
          </w:p>
        </w:tc>
      </w:tr>
      <w:tr w:rsidR="00A90070" w:rsidRPr="00A90070" w:rsidTr="0072634C">
        <w:tc>
          <w:tcPr>
            <w:tcW w:w="1914" w:type="dxa"/>
            <w:vMerge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vMerge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vMerge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проценты</w:t>
            </w:r>
          </w:p>
        </w:tc>
        <w:tc>
          <w:tcPr>
            <w:tcW w:w="1915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погашение</w:t>
            </w:r>
          </w:p>
        </w:tc>
      </w:tr>
      <w:tr w:rsidR="00A90070" w:rsidRPr="00A90070" w:rsidTr="0072634C"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АКР№6 «Стоимость и структура капитала организации»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№1. Общая сумма средств, которую необходимо уплатить организации за использование финансовых ресурсов из различных источников, выраженная в процентах к этому объему – это: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расходы организации;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стоимость капитала организации;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плата за кредит;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кредиторская задолженность.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Коэффициент финансовой зависимости – это соотношение: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общей суммы источников финансирования с величиной заемного капитала;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общей суммы источников финансирования с величиной собственного капитала;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собственного капитала и долгосрочных обязательств;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заемного капитала и величины внеоборотных активов.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Стоимость облигаций определяется как: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купонная ставка облигации;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купонная ставка облигации за вычетом налогов;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реальный доход от облигации;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реальный доход от облигации за вычетом налогов.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Стоимость привилегированной акции определяется как: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сума дивидендов за весь срок существования акции;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отношение дивиденда по привилегированной акции к ее текущей цене;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дивиденд следующего года, умноженный на темп его роста;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отношение дивиденда к номинальной цене привилегированной акции.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Организация планирует выпустить облигации с номинальной стоимостью 100,0 тыс.руб. со сроком погашения 10 лет и ставкой 9,0%. Расходы по размещению облигаций составят в среднем 3,0% номинальной стоимости. Для повышения привлекательности облигаций их продают на условиях дисконта 2,0% номинальной стоимости. Ставка налога на прибыль составляет 20,0 %. Рассчитайте стоимость этого источника средств.</w:t>
      </w: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АКР№7 «Финансовая политика организации»</w:t>
      </w:r>
    </w:p>
    <w:p w:rsidR="00A90070" w:rsidRPr="00A90070" w:rsidRDefault="00A90070" w:rsidP="00A90070">
      <w:pPr>
        <w:widowControl w:val="0"/>
        <w:tabs>
          <w:tab w:val="num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Совокупность мероприятий по целенаправленному формированию, распределению и использованию финансовых ресурсов для достижения целей организации – это:</w:t>
      </w:r>
    </w:p>
    <w:p w:rsidR="00A90070" w:rsidRPr="00A90070" w:rsidRDefault="00A90070" w:rsidP="00A90070">
      <w:pPr>
        <w:widowControl w:val="0"/>
        <w:tabs>
          <w:tab w:val="num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финансовый механизм;</w:t>
      </w:r>
    </w:p>
    <w:p w:rsidR="00A90070" w:rsidRPr="00A90070" w:rsidRDefault="00A90070" w:rsidP="00A90070">
      <w:pPr>
        <w:widowControl w:val="0"/>
        <w:tabs>
          <w:tab w:val="num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финансовая политика;</w:t>
      </w:r>
    </w:p>
    <w:p w:rsidR="00A90070" w:rsidRPr="00A90070" w:rsidRDefault="00A90070" w:rsidP="00A90070">
      <w:pPr>
        <w:widowControl w:val="0"/>
        <w:tabs>
          <w:tab w:val="num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финансовые методы;</w:t>
      </w:r>
    </w:p>
    <w:p w:rsidR="00A90070" w:rsidRPr="00A90070" w:rsidRDefault="00A90070" w:rsidP="00A90070">
      <w:pPr>
        <w:widowControl w:val="0"/>
        <w:tabs>
          <w:tab w:val="num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финансовая система.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К внутренним факторам, влияющим на выбор финансовой политики организации, не относятся: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организационно-правовая форма организации, отраслевая принадлежность и вид деятельности, масштабы деятельности;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 автоматизированных информационных систем, организационная структура управления, степень развития финансового менеджмента в организации;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организационно-правовая форма организации, отраслевая принадлежность и вид деятельности, изменения в государственной политике;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верного ответа.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При консервативной дивидендной политике организации целью использования прибыли является: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постоянный рост дивидендных выплат;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баланс между размером дивидендных выплат и ресурсов для развития организации;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развитие организации;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верного ответа.</w:t>
      </w:r>
    </w:p>
    <w:p w:rsidR="00A90070" w:rsidRPr="00A90070" w:rsidRDefault="00A90070" w:rsidP="00A900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№4. В области оперативной работы финансовая служба:</w:t>
      </w:r>
    </w:p>
    <w:p w:rsidR="00A90070" w:rsidRPr="00A90070" w:rsidRDefault="00A90070" w:rsidP="00A900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А) определяет потребности в оборотном капитале;</w:t>
      </w:r>
    </w:p>
    <w:p w:rsidR="00A90070" w:rsidRPr="00A90070" w:rsidRDefault="00A90070" w:rsidP="00A900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Б) осуществляет контроль за использованием по назначению собственного и заемного </w:t>
      </w:r>
      <w:r w:rsidRPr="00A9007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lastRenderedPageBreak/>
        <w:t>капитала;</w:t>
      </w:r>
    </w:p>
    <w:p w:rsidR="00A90070" w:rsidRPr="00A90070" w:rsidRDefault="00A90070" w:rsidP="00A900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В) обеспечивает в установленные сроки платежи в бюджет, выплату процентов по кредитам банков, выдачу заработной платы и выполнение других кассовых операций, оплату счетов поставщиков;</w:t>
      </w:r>
    </w:p>
    <w:p w:rsidR="00A90070" w:rsidRPr="00A90070" w:rsidRDefault="00A90070" w:rsidP="00A900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Г) разрабатывает план капитальных вложений с необходимыми расчетами.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№5.</w:t>
      </w: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Чистая прибыль организации к распределению составляет 300,0 тыс. руб., число акций организации, находящихся в обращении, составляет 3000 шт. Сумма выплачиваемых дивидендов составляет 12,0 тыс. руб. Определите сумму дивидендов, приходящуюся на одну акцию, коэффициент дивидендных выплат, прибыль в расчете на одну акцию.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АКР№8 «Финансовое планирование как инструмент управления финансами организации»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По результатам перспективного финансового планирования составляется: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план отчета о движении денежных средств;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платежный календарь;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прогноз бухгалтерского баланса;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кассовый план.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План оборота наличных денежных средств, ежеквартально представляемый организацией в коммерческий банк, осуществляющий расчетно-кассовое обслуживание, называется: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кассовым планом;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платежным календарем;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квартальным бюджетом денежных средств;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квартальной сметой денежных средств.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Документ, который содержит централизованно установленные количественные показатели плана организации на определенный временной интервал по источникам финансирования, доходам и расходам, движению денежных средств – это: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кассовый план;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кредитный план;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бюджет;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платежный календарь.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Производственная программа, которая определяет запланированные номенклатуру и объем производства в бюджетном периоде (в натуральных показателях) – это: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бюджет продаж;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бюджет производственных запасов;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бюджет коммерческих расходов;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бюджет производства.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№5. Известны следующие данные по уровню рентабельности организации за последние 4 года. Определите вероятный уровень рентабельности организации в планируемом году и степень риска, используя статистический метод.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5"/>
        <w:gridCol w:w="1258"/>
        <w:gridCol w:w="1494"/>
        <w:gridCol w:w="1494"/>
        <w:gridCol w:w="1494"/>
        <w:gridCol w:w="1501"/>
      </w:tblGrid>
      <w:tr w:rsidR="00A90070" w:rsidRPr="00A90070" w:rsidTr="0072634C">
        <w:trPr>
          <w:jc w:val="center"/>
        </w:trPr>
        <w:tc>
          <w:tcPr>
            <w:tcW w:w="2134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</w:t>
            </w:r>
          </w:p>
        </w:tc>
        <w:tc>
          <w:tcPr>
            <w:tcW w:w="1331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95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95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95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596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</w:t>
            </w:r>
          </w:p>
        </w:tc>
      </w:tr>
      <w:tr w:rsidR="00A90070" w:rsidRPr="00A90070" w:rsidTr="0072634C">
        <w:trPr>
          <w:jc w:val="center"/>
        </w:trPr>
        <w:tc>
          <w:tcPr>
            <w:tcW w:w="2134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Экономическая рентабельность, %</w:t>
            </w:r>
          </w:p>
        </w:tc>
        <w:tc>
          <w:tcPr>
            <w:tcW w:w="1331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11,0</w:t>
            </w:r>
          </w:p>
        </w:tc>
        <w:tc>
          <w:tcPr>
            <w:tcW w:w="1595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15,0</w:t>
            </w:r>
          </w:p>
        </w:tc>
        <w:tc>
          <w:tcPr>
            <w:tcW w:w="1595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16,0</w:t>
            </w:r>
          </w:p>
        </w:tc>
        <w:tc>
          <w:tcPr>
            <w:tcW w:w="1595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11,0</w:t>
            </w:r>
          </w:p>
        </w:tc>
        <w:tc>
          <w:tcPr>
            <w:tcW w:w="1596" w:type="dxa"/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90070" w:rsidRPr="00A90070" w:rsidRDefault="00A90070" w:rsidP="00A90070">
      <w:pPr>
        <w:widowControl w:val="0"/>
        <w:tabs>
          <w:tab w:val="left" w:pos="1080"/>
          <w:tab w:val="left" w:pos="18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учебной и научной литературы по соответствующей теме, подготовки к практическим (семинарским) занятиям, подготовки докладов и выполнения расчетно-аналитических домашних заданий.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индивидуальные домашние задания (ИДЗ):</w:t>
      </w: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ИДЗ№1 «Сущность финансов организации»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№1. Перечислите централизованные и децентрализованные звенья финансовой </w:t>
      </w: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системы государства.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Сформулируйте определение финансов организации.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Назовите функции, выполняемые финансами организации. Охарактеризуйте их содержание.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Перечислите принципы построения финансов организации, объясните их экономическую сущность.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Поясните, каково место финансов организации в финансовой системе государства.</w:t>
      </w: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ИДЗ№2 «Финансовые отношения организации»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Перечислите группы финансовых отношений, возникающих в процессе хозяйственной деятельности организации.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Поясните, в каких случаях возникают финансовые отношения организации с финансово-кредитной системой.</w:t>
      </w:r>
    </w:p>
    <w:p w:rsidR="00A90070" w:rsidRPr="00A90070" w:rsidRDefault="00A90070" w:rsidP="00A90070">
      <w:pPr>
        <w:widowControl w:val="0"/>
        <w:tabs>
          <w:tab w:val="left" w:pos="72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Назовите различия между финансовыми и денежными отношениями организации.</w:t>
      </w:r>
    </w:p>
    <w:p w:rsidR="00A90070" w:rsidRPr="00A90070" w:rsidRDefault="00A90070" w:rsidP="00A90070">
      <w:pPr>
        <w:widowControl w:val="0"/>
        <w:tabs>
          <w:tab w:val="left" w:pos="72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№4. Назовите основные виды финансовых отношений организации. </w:t>
      </w:r>
    </w:p>
    <w:p w:rsidR="00A90070" w:rsidRPr="00A90070" w:rsidRDefault="00A90070" w:rsidP="00A90070">
      <w:pPr>
        <w:widowControl w:val="0"/>
        <w:tabs>
          <w:tab w:val="left" w:pos="72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Укажите основные признаки финансовых отношений организации.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для подготовки докладов: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Инфляция и ее влияние на выстраивание финансовых отношений организации с бизнес-партнерами.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Кредитные взаимоотношения организаций: понятие и особенности в новых экономических реалиях.</w:t>
      </w: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ИДЗ№3 «Денежные расчеты и денежные потоки организации»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Поясните сущность расчетов организации по нетоварным операциям. Приведите примеры.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Сформулируйте определение понятия «расчетный документ».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Раскройте сущность, преимущества и недостатки расчетов платежными поручениями.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Назовите основные виды активов, относящихся к денежным средствам организации.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Охарактеризуйте понятие «денежный поток организации».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В таблице представлен баланс организации (тыс.руб.). Рассчитайте в упрощенном виде чистый денежный поток организации косвенным методом, если чистая прибыль организации в отчетном периоде составила 222,0 тыс.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0"/>
        <w:gridCol w:w="1401"/>
        <w:gridCol w:w="1388"/>
        <w:gridCol w:w="1808"/>
        <w:gridCol w:w="1402"/>
        <w:gridCol w:w="1377"/>
      </w:tblGrid>
      <w:tr w:rsidR="00A90070" w:rsidRPr="00A90070" w:rsidTr="0072634C">
        <w:tc>
          <w:tcPr>
            <w:tcW w:w="1998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454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Начало 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года</w:t>
            </w:r>
          </w:p>
        </w:tc>
        <w:tc>
          <w:tcPr>
            <w:tcW w:w="142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Конец года</w:t>
            </w:r>
          </w:p>
        </w:tc>
        <w:tc>
          <w:tcPr>
            <w:tcW w:w="1808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1455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Начало 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года</w:t>
            </w:r>
          </w:p>
        </w:tc>
        <w:tc>
          <w:tcPr>
            <w:tcW w:w="1427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Конец года</w:t>
            </w:r>
          </w:p>
        </w:tc>
      </w:tr>
      <w:tr w:rsidR="00A90070" w:rsidRPr="00A90070" w:rsidTr="0072634C">
        <w:tc>
          <w:tcPr>
            <w:tcW w:w="1998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Внеоборотные активы, всего</w:t>
            </w:r>
          </w:p>
        </w:tc>
        <w:tc>
          <w:tcPr>
            <w:tcW w:w="1454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25358,0</w:t>
            </w:r>
          </w:p>
        </w:tc>
        <w:tc>
          <w:tcPr>
            <w:tcW w:w="142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24297,0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*</w:t>
            </w:r>
          </w:p>
        </w:tc>
        <w:tc>
          <w:tcPr>
            <w:tcW w:w="1808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Капитал и резервы</w:t>
            </w:r>
          </w:p>
        </w:tc>
        <w:tc>
          <w:tcPr>
            <w:tcW w:w="1455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29207,0</w:t>
            </w:r>
          </w:p>
        </w:tc>
        <w:tc>
          <w:tcPr>
            <w:tcW w:w="1427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28985,0</w:t>
            </w:r>
          </w:p>
        </w:tc>
      </w:tr>
      <w:tr w:rsidR="00A90070" w:rsidRPr="00A90070" w:rsidTr="0072634C">
        <w:tc>
          <w:tcPr>
            <w:tcW w:w="1998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Оборотные активы, всего</w:t>
            </w:r>
          </w:p>
        </w:tc>
        <w:tc>
          <w:tcPr>
            <w:tcW w:w="1454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13670,0</w:t>
            </w:r>
          </w:p>
        </w:tc>
        <w:tc>
          <w:tcPr>
            <w:tcW w:w="142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16784,0</w:t>
            </w:r>
          </w:p>
        </w:tc>
        <w:tc>
          <w:tcPr>
            <w:tcW w:w="1808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Долгосрочные обязательства</w:t>
            </w:r>
          </w:p>
        </w:tc>
        <w:tc>
          <w:tcPr>
            <w:tcW w:w="1455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427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</w:tr>
      <w:tr w:rsidR="00A90070" w:rsidRPr="00A90070" w:rsidTr="0072634C">
        <w:tc>
          <w:tcPr>
            <w:tcW w:w="1998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числе:</w:t>
            </w:r>
          </w:p>
        </w:tc>
        <w:tc>
          <w:tcPr>
            <w:tcW w:w="1454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2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08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Краткосрочные обязательства, всего</w:t>
            </w:r>
          </w:p>
        </w:tc>
        <w:tc>
          <w:tcPr>
            <w:tcW w:w="1455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9821,0</w:t>
            </w:r>
          </w:p>
        </w:tc>
        <w:tc>
          <w:tcPr>
            <w:tcW w:w="1427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12096,0</w:t>
            </w:r>
          </w:p>
        </w:tc>
      </w:tr>
      <w:tr w:rsidR="00A90070" w:rsidRPr="00A90070" w:rsidTr="0072634C">
        <w:tc>
          <w:tcPr>
            <w:tcW w:w="1998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запасы</w:t>
            </w:r>
          </w:p>
        </w:tc>
        <w:tc>
          <w:tcPr>
            <w:tcW w:w="1454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9413,0</w:t>
            </w:r>
          </w:p>
        </w:tc>
        <w:tc>
          <w:tcPr>
            <w:tcW w:w="142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11056,0</w:t>
            </w:r>
          </w:p>
        </w:tc>
        <w:tc>
          <w:tcPr>
            <w:tcW w:w="1808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числе:</w:t>
            </w:r>
          </w:p>
        </w:tc>
        <w:tc>
          <w:tcPr>
            <w:tcW w:w="1455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27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1998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дебиторская задолженность</w:t>
            </w:r>
          </w:p>
        </w:tc>
        <w:tc>
          <w:tcPr>
            <w:tcW w:w="1454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4044,0</w:t>
            </w:r>
          </w:p>
        </w:tc>
        <w:tc>
          <w:tcPr>
            <w:tcW w:w="142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5432,0</w:t>
            </w:r>
          </w:p>
        </w:tc>
        <w:tc>
          <w:tcPr>
            <w:tcW w:w="1808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краткосрочные кредиты банков</w:t>
            </w:r>
          </w:p>
        </w:tc>
        <w:tc>
          <w:tcPr>
            <w:tcW w:w="1455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1207,0</w:t>
            </w:r>
          </w:p>
        </w:tc>
        <w:tc>
          <w:tcPr>
            <w:tcW w:w="1427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1789,0</w:t>
            </w:r>
          </w:p>
        </w:tc>
      </w:tr>
      <w:tr w:rsidR="00A90070" w:rsidRPr="00A90070" w:rsidTr="0072634C">
        <w:tc>
          <w:tcPr>
            <w:tcW w:w="1998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денежные средства и краткосрочные 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финансовые вложения</w:t>
            </w:r>
          </w:p>
        </w:tc>
        <w:tc>
          <w:tcPr>
            <w:tcW w:w="1454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213,0</w:t>
            </w:r>
          </w:p>
        </w:tc>
        <w:tc>
          <w:tcPr>
            <w:tcW w:w="142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296,0</w:t>
            </w:r>
          </w:p>
        </w:tc>
        <w:tc>
          <w:tcPr>
            <w:tcW w:w="1808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кредиторская задолженность</w:t>
            </w:r>
          </w:p>
        </w:tc>
        <w:tc>
          <w:tcPr>
            <w:tcW w:w="1455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8614,0</w:t>
            </w:r>
          </w:p>
        </w:tc>
        <w:tc>
          <w:tcPr>
            <w:tcW w:w="1427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10307,0</w:t>
            </w:r>
          </w:p>
        </w:tc>
      </w:tr>
      <w:tr w:rsidR="00A90070" w:rsidRPr="00A90070" w:rsidTr="0072634C">
        <w:tc>
          <w:tcPr>
            <w:tcW w:w="1998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актив</w:t>
            </w:r>
          </w:p>
        </w:tc>
        <w:tc>
          <w:tcPr>
            <w:tcW w:w="1454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39028,0</w:t>
            </w:r>
          </w:p>
        </w:tc>
        <w:tc>
          <w:tcPr>
            <w:tcW w:w="142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41081,0</w:t>
            </w:r>
          </w:p>
        </w:tc>
        <w:tc>
          <w:tcPr>
            <w:tcW w:w="1808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пассив</w:t>
            </w:r>
          </w:p>
        </w:tc>
        <w:tc>
          <w:tcPr>
            <w:tcW w:w="1455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39028,0</w:t>
            </w:r>
          </w:p>
        </w:tc>
        <w:tc>
          <w:tcPr>
            <w:tcW w:w="1427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41081,0</w:t>
            </w:r>
          </w:p>
        </w:tc>
      </w:tr>
    </w:tbl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90070">
        <w:rPr>
          <w:rFonts w:ascii="Times New Roman" w:eastAsia="Times New Roman" w:hAnsi="Times New Roman" w:cs="Times New Roman"/>
          <w:i/>
          <w:sz w:val="20"/>
          <w:szCs w:val="20"/>
          <w:vertAlign w:val="superscript"/>
          <w:lang w:val="ru-RU" w:eastAsia="ru-RU"/>
        </w:rPr>
        <w:t xml:space="preserve">* </w:t>
      </w:r>
      <w:r w:rsidRPr="00A90070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изменения во внеоборотных активах связаны только с амортизационными отчислениями</w:t>
      </w: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Денежные расходы организации в течение года составляют 1,5 млн. руб. Процентная ставка по государственным ценным бумагам равна 6,0%. Затраты, связанные с каждой их реализацией, составляют 800,0 руб. Используя модель Баумоля, рассчитайте оптимальную величину денежных средств организации, которая может быть получена в результате продажи ликвидных ценных бумаг, а также средний остаток денежных средств и общее количество сделок по трансформации ценных бумаг в денежные средства.</w:t>
      </w: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ИДЗ№4 «Финансовые ресурсы организации»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:rsidR="00A90070" w:rsidRPr="00A90070" w:rsidRDefault="00A90070" w:rsidP="00A90070">
      <w:pPr>
        <w:tabs>
          <w:tab w:val="left" w:pos="0"/>
          <w:tab w:val="left" w:pos="900"/>
          <w:tab w:val="left" w:pos="1080"/>
          <w:tab w:val="left" w:pos="12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Сформулируйте определение понятия «финансовые ресурсы организации».</w:t>
      </w:r>
    </w:p>
    <w:p w:rsidR="00A90070" w:rsidRPr="00A90070" w:rsidRDefault="00A90070" w:rsidP="00A90070">
      <w:pPr>
        <w:tabs>
          <w:tab w:val="left" w:pos="0"/>
          <w:tab w:val="left" w:pos="900"/>
          <w:tab w:val="left" w:pos="1080"/>
          <w:tab w:val="left" w:pos="12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Выделите ключевые параметры, по которым классифицируются финансовые ресурсы организации. Охарактеризуйте различные группы источников средств, опишите их достоинства и недостатки.</w:t>
      </w:r>
    </w:p>
    <w:p w:rsidR="00A90070" w:rsidRPr="00A90070" w:rsidRDefault="00A90070" w:rsidP="00A90070">
      <w:pPr>
        <w:tabs>
          <w:tab w:val="left" w:pos="0"/>
          <w:tab w:val="left" w:pos="900"/>
          <w:tab w:val="left" w:pos="1080"/>
          <w:tab w:val="left" w:pos="12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Укажите преимущества и недостатки привлечения заемных финансовых ресурсов для организации.</w:t>
      </w:r>
    </w:p>
    <w:p w:rsidR="00A90070" w:rsidRPr="00A90070" w:rsidRDefault="00A90070" w:rsidP="00A90070">
      <w:pPr>
        <w:tabs>
          <w:tab w:val="left" w:pos="0"/>
          <w:tab w:val="left" w:pos="900"/>
          <w:tab w:val="left" w:pos="1080"/>
          <w:tab w:val="left" w:pos="12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Поясните сущность эффекта финансового рычага.</w:t>
      </w:r>
    </w:p>
    <w:p w:rsidR="00A90070" w:rsidRPr="00A90070" w:rsidRDefault="00A90070" w:rsidP="00A90070">
      <w:pPr>
        <w:tabs>
          <w:tab w:val="left" w:pos="0"/>
          <w:tab w:val="left" w:pos="900"/>
          <w:tab w:val="left" w:pos="1080"/>
          <w:tab w:val="left" w:pos="12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Проанализируйте особенности формирования уставного капитала в организациях различных организационно-правовых форм.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Имеются две организации с совершенно одинаковыми активами стоимостью 1500,0 тыс. руб. и с одинаковой валовой прибылью 400,0 тыс. руб. Единственное различие между организациями в структуре источников финансирования. Так, у организации «Х» все активы приобретены за счет собственных средств, а у организации «У» активы на 80,0 % приобретены за счет собственных средств, а на 20,0 % - за счет заемных, привлеченных под 19,0% годовых. Выясните, структура капитала, какой организации более выгодна с точки зрения собственников.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Чистая прибыль акционерного общества за отчетный год составила 111000,0 тыс.руб., из которых на капитальные вложения направлено 71500,0 тыс.руб. Необходимо сделать обязательные отчисления в резервный капитал в сумме 5500,0 тыс.руб. Определите, какую сумму можно предложить к выплате дивидендов и сколько процентов выплачивать на каждую обыкновенную акцию, если акционерное общество выпустило 50000 шт. обыкновенных акций и 10000 шт. привилегированных акций номинальной стоимостью 3,0 тыс.руб. за акцию. Гарантированные дивиденды на каждую привилегированную акцию – 0,6 тыс.руб. Акционерное общество выкупило 1500 шт. привилегированных акций.</w:t>
      </w: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ИДЗ№5 «Финансирование деятельности организации»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№1. </w:t>
      </w: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основные способы финансирования деятельности организации.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№2. Укажите </w:t>
      </w: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отличия долевого финансирования деятельности организации через рынки капитала от долгового.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№3. Назовите </w:t>
      </w: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альтернативные способы финансирования деятельности организации.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№4. </w:t>
      </w: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Раскройте сущность лизинга как альтернативного способа финансирования деятельности организации, назовите его преимущества и недостатки.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№5. Опишите поэтапно общую схему расчета потребности организации во внешнем финансировании.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№1. </w:t>
      </w:r>
      <w:r w:rsidRPr="00A90070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Капитал организации на текущий момент состоит из 800000 шт. обыкновенных акций номиналом в 30,0 руб. Организация рассматривает инвестиционный проект, для реализации которого необходимы средства в объеме 6000000,0 руб.. Рассматриваются два варианта финансирования: дополнительная эмиссия 200000 шт. акций номиналом 30,0 руб. или выпуск облигаций на сумму 6000000,0 руб. с годовым купоном, равным 10,0%. По оценкам финансовых менеджеров, валовая прибыль по проекту будет находиться в </w:t>
      </w:r>
      <w:r w:rsidRPr="00A90070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>диапазоне от 2000000,0 до 4000000,0 руб. Определите наиболее предпочтительный способ финансирования. Результаты расчетов представьте в таблице.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1"/>
        <w:gridCol w:w="1676"/>
        <w:gridCol w:w="1667"/>
        <w:gridCol w:w="1677"/>
        <w:gridCol w:w="1668"/>
      </w:tblGrid>
      <w:tr w:rsidR="00A90070" w:rsidRPr="00A90070" w:rsidTr="0072634C">
        <w:tc>
          <w:tcPr>
            <w:tcW w:w="2091" w:type="dxa"/>
            <w:vMerge w:val="restart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Показатель</w:t>
            </w:r>
          </w:p>
        </w:tc>
        <w:tc>
          <w:tcPr>
            <w:tcW w:w="3456" w:type="dxa"/>
            <w:gridSpan w:val="2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Валовая прибыль = 2000000,0 руб.</w:t>
            </w:r>
          </w:p>
        </w:tc>
        <w:tc>
          <w:tcPr>
            <w:tcW w:w="3457" w:type="dxa"/>
            <w:gridSpan w:val="2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Валовая прибыль = 4000000,0 руб.</w:t>
            </w:r>
          </w:p>
        </w:tc>
      </w:tr>
      <w:tr w:rsidR="00A90070" w:rsidRPr="00A90070" w:rsidTr="0072634C">
        <w:tc>
          <w:tcPr>
            <w:tcW w:w="2091" w:type="dxa"/>
            <w:vMerge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9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2091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Валовая прибыль, руб.</w:t>
            </w: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9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2091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Сумма процентов, руб.</w:t>
            </w: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9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2091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Прибыль до налогообложения, руб.</w:t>
            </w: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9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A90070" w:rsidRPr="000E2692" w:rsidTr="0072634C">
        <w:tc>
          <w:tcPr>
            <w:tcW w:w="2091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Сумма налога на прибыль, руб.</w:t>
            </w: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9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2091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Чистая прибыль, руб.</w:t>
            </w: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9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2091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Число акций, шт.</w:t>
            </w: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9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2091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Прибыль на 1 акцию, руб.</w:t>
            </w: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9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</w:tbl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№2. </w:t>
      </w: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Определите сумму средств к погашению кредита 1200,0 тыс.руб., взятый на 30 дней под 25,0 % годовых для выплаты заработной платы. </w:t>
      </w: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ИДЗ№6 «Стоимость и структура капитала организации»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№1. Сформулируйте </w:t>
      </w: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понятия «стоимость капитала организации».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№2. </w:t>
      </w: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Поясните, в чем проявляется взаимосвязь стоимости капитала организации и стоимости организации.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№3. </w:t>
      </w: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факторы, оказывающие влияние на величину стоимости капитала организации.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№4. </w:t>
      </w: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Приведите примеры платных и бесплатных источников финансирования деятельности организации.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№5. </w:t>
      </w: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Охарактеризуйте поэтапно процесс определения стоимости капитала организации.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№1. Рассчитайте среднюю взвешенную стоимость капитала организации с учетом его структуры и цены составных компонент, представленных в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9"/>
        <w:gridCol w:w="1718"/>
        <w:gridCol w:w="1759"/>
        <w:gridCol w:w="1776"/>
        <w:gridCol w:w="1774"/>
      </w:tblGrid>
      <w:tr w:rsidR="00A90070" w:rsidRPr="00A90070" w:rsidTr="0072634C">
        <w:tc>
          <w:tcPr>
            <w:tcW w:w="231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Источник капитала</w:t>
            </w:r>
          </w:p>
        </w:tc>
        <w:tc>
          <w:tcPr>
            <w:tcW w:w="1786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Сумма, тыс.руб.</w:t>
            </w:r>
          </w:p>
        </w:tc>
        <w:tc>
          <w:tcPr>
            <w:tcW w:w="1815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Удельный вес</w:t>
            </w:r>
          </w:p>
        </w:tc>
        <w:tc>
          <w:tcPr>
            <w:tcW w:w="1826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Цена источника, %</w:t>
            </w:r>
          </w:p>
        </w:tc>
        <w:tc>
          <w:tcPr>
            <w:tcW w:w="1825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Стоимость капитала, %</w:t>
            </w:r>
          </w:p>
        </w:tc>
      </w:tr>
      <w:tr w:rsidR="00A90070" w:rsidRPr="00A90070" w:rsidTr="0072634C">
        <w:tc>
          <w:tcPr>
            <w:tcW w:w="2319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Привилегированные акции</w:t>
            </w:r>
          </w:p>
        </w:tc>
        <w:tc>
          <w:tcPr>
            <w:tcW w:w="1786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50000,0</w:t>
            </w:r>
          </w:p>
        </w:tc>
        <w:tc>
          <w:tcPr>
            <w:tcW w:w="1815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826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11,42</w:t>
            </w:r>
          </w:p>
        </w:tc>
        <w:tc>
          <w:tcPr>
            <w:tcW w:w="1825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2319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Обыкновенные акции</w:t>
            </w:r>
          </w:p>
        </w:tc>
        <w:tc>
          <w:tcPr>
            <w:tcW w:w="1786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120000,0</w:t>
            </w:r>
          </w:p>
        </w:tc>
        <w:tc>
          <w:tcPr>
            <w:tcW w:w="1815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826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20,93</w:t>
            </w:r>
          </w:p>
        </w:tc>
        <w:tc>
          <w:tcPr>
            <w:tcW w:w="1825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2319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Реинвестированная прибыль</w:t>
            </w:r>
          </w:p>
        </w:tc>
        <w:tc>
          <w:tcPr>
            <w:tcW w:w="1786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100000,0</w:t>
            </w:r>
          </w:p>
        </w:tc>
        <w:tc>
          <w:tcPr>
            <w:tcW w:w="1815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826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20,00</w:t>
            </w:r>
          </w:p>
        </w:tc>
        <w:tc>
          <w:tcPr>
            <w:tcW w:w="1825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2319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Облигации</w:t>
            </w:r>
          </w:p>
        </w:tc>
        <w:tc>
          <w:tcPr>
            <w:tcW w:w="1786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90000,0</w:t>
            </w:r>
          </w:p>
        </w:tc>
        <w:tc>
          <w:tcPr>
            <w:tcW w:w="1815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826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9,68</w:t>
            </w:r>
          </w:p>
        </w:tc>
        <w:tc>
          <w:tcPr>
            <w:tcW w:w="1825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A90070" w:rsidRPr="00A90070" w:rsidTr="0072634C">
        <w:tc>
          <w:tcPr>
            <w:tcW w:w="2319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1786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815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826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825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</w:tbl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№2. Организация планирует эмитировать привилегированные акции номиналом 800,0 руб. с ежегодной выплатой дивидендов по ставке 10,0 %. Акции будут размещаться с дисконтом в размере 5,0%, кроме того, эмиссионные расходы составят 30,0 руб. на акцию. Рассчитайте стоимость данного источника средств.</w:t>
      </w: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ИДЗ№7 «Финансовая политика организации»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№1. Назовите виды финансовой политики организации, разрабатываемых в зависимости от временного горизонта.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Раскройте сущность долгосрочной финансовой политики организации. Определите ее состав.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Раскройте сущность краткосрочной финансовой политики организации. Определите ее состав.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Приведите примеры взаимосвязи финансовой политики организации с финансовой политикой государства.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Перечислите показатели, используемые для оценки эффективности дивидендной политики организации.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для подготовки докладов:</w:t>
      </w:r>
    </w:p>
    <w:p w:rsidR="00A90070" w:rsidRPr="00A90070" w:rsidRDefault="00A90070" w:rsidP="00A90070">
      <w:pPr>
        <w:tabs>
          <w:tab w:val="left" w:pos="720"/>
          <w:tab w:val="left" w:pos="900"/>
          <w:tab w:val="left" w:pos="144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Роль финансового механизма в реализации финансовой политики организации.</w:t>
      </w:r>
    </w:p>
    <w:p w:rsidR="00A90070" w:rsidRPr="00A90070" w:rsidRDefault="00A90070" w:rsidP="00A90070">
      <w:pPr>
        <w:tabs>
          <w:tab w:val="left" w:pos="720"/>
          <w:tab w:val="left" w:pos="900"/>
          <w:tab w:val="left" w:pos="144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Финансовая служба в организации: типовая структура, задачи и функции.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Организация планирует получить в следующем году такую же прибыль, как и в отчетном, - 400,0 тыс. руб. Анализируются варианты ее использования. Поскольку производственная деятельность организации весьма эффективна, она может увеличить свою долю на рынке товаров, что приведет к повышению общей рентабельности. Наращивание объемов производства можно сделать за счет реинвестирования прибыли. В результате проведенного анализа экспертами организации были подготовлены следующие прогнозные данные о зависимости темпа прироста прибыли и требуемой доходности от доли реинвестирования прибыли: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9"/>
        <w:gridCol w:w="3109"/>
        <w:gridCol w:w="3108"/>
      </w:tblGrid>
      <w:tr w:rsidR="00A90070" w:rsidRPr="00A90070" w:rsidTr="0072634C">
        <w:tc>
          <w:tcPr>
            <w:tcW w:w="3190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Доля реинвестируемой прибыли, %</w:t>
            </w:r>
          </w:p>
        </w:tc>
        <w:tc>
          <w:tcPr>
            <w:tcW w:w="3190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Достигаемый темп прироста прибыли, %</w:t>
            </w:r>
          </w:p>
        </w:tc>
        <w:tc>
          <w:tcPr>
            <w:tcW w:w="3191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Требуемая акционерами норма прибыли, %</w:t>
            </w:r>
          </w:p>
        </w:tc>
      </w:tr>
      <w:tr w:rsidR="00A90070" w:rsidRPr="00A90070" w:rsidTr="0072634C">
        <w:tc>
          <w:tcPr>
            <w:tcW w:w="3190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190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191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14,0</w:t>
            </w:r>
          </w:p>
        </w:tc>
      </w:tr>
      <w:tr w:rsidR="00A90070" w:rsidRPr="00A90070" w:rsidTr="0072634C">
        <w:tc>
          <w:tcPr>
            <w:tcW w:w="3190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25,0</w:t>
            </w:r>
          </w:p>
        </w:tc>
        <w:tc>
          <w:tcPr>
            <w:tcW w:w="3190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5,0</w:t>
            </w:r>
          </w:p>
        </w:tc>
        <w:tc>
          <w:tcPr>
            <w:tcW w:w="3191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15,0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*</w:t>
            </w:r>
          </w:p>
        </w:tc>
      </w:tr>
      <w:tr w:rsidR="00A90070" w:rsidRPr="00A90070" w:rsidTr="0072634C">
        <w:tc>
          <w:tcPr>
            <w:tcW w:w="3190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40,0</w:t>
            </w:r>
          </w:p>
        </w:tc>
        <w:tc>
          <w:tcPr>
            <w:tcW w:w="3190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7,0</w:t>
            </w:r>
          </w:p>
        </w:tc>
        <w:tc>
          <w:tcPr>
            <w:tcW w:w="3191" w:type="dxa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16,0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*</w:t>
            </w:r>
          </w:p>
        </w:tc>
      </w:tr>
    </w:tbl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</w:pPr>
      <w:r w:rsidRPr="00A90070">
        <w:rPr>
          <w:rFonts w:ascii="Times New Roman" w:eastAsia="Times New Roman" w:hAnsi="Times New Roman" w:cs="Times New Roman"/>
          <w:i/>
          <w:sz w:val="18"/>
          <w:szCs w:val="18"/>
          <w:vertAlign w:val="superscript"/>
          <w:lang w:val="ru-RU" w:eastAsia="ru-RU"/>
        </w:rPr>
        <w:t xml:space="preserve">* </w:t>
      </w:r>
      <w:r w:rsidRPr="00A90070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 xml:space="preserve"> акционеры требуют повышенной нормы прибыли ввиду возрастания риска, связанного с новой инвестицией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Выясните, какая политика реинвестирования прибыли наиболее оптимальна.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выполнения расчетно-аналитического задания следует помнить о следующем: 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цель деятельности организации – максимизация совокупного богатства ее владельцев, которое по итогам года может быть оценено как сумма полученных дивидендов и рыночной капитализации; 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рыночная капитализация – это сумма рыночных цен всех акций в обращении; 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для нахождения рыночной цены можно воспользоваться формулой Гордона.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Определите размер годовых дивидендов на одну акцию в случае использования следующих вариантов дивидендной политики организации: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поддержание коэффициента дивидендного выхода на постоянном уровне в 40,0%;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выплата регулярных дивидендов в размере 0,8 руб. и выплата дополнительных дивидендов с целью вернуть коэффициент дивидендного выхода на уровень 40,0%, если его значение падает ниже этой величины;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поддержание дивидендов на стабильном уровне, который время от времени повышается.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Показатель дивидендного выхода может варьироваться из года в год в пределах от 30,0 до 50,0%, но его среднее значение должно приближаться к 40,0%.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Прибыль на акцию изучаемой организации за последние 10 лет была следующей: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741"/>
        <w:gridCol w:w="696"/>
        <w:gridCol w:w="695"/>
        <w:gridCol w:w="696"/>
        <w:gridCol w:w="696"/>
        <w:gridCol w:w="696"/>
        <w:gridCol w:w="695"/>
        <w:gridCol w:w="696"/>
        <w:gridCol w:w="696"/>
        <w:gridCol w:w="663"/>
      </w:tblGrid>
      <w:tr w:rsidR="00A90070" w:rsidRPr="00A90070" w:rsidTr="0072634C">
        <w:tc>
          <w:tcPr>
            <w:tcW w:w="2468" w:type="dxa"/>
            <w:vMerge w:val="restart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103" w:type="dxa"/>
            <w:gridSpan w:val="10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Годы</w:t>
            </w:r>
          </w:p>
        </w:tc>
      </w:tr>
      <w:tr w:rsidR="00A90070" w:rsidRPr="00A90070" w:rsidTr="0072634C">
        <w:tc>
          <w:tcPr>
            <w:tcW w:w="2468" w:type="dxa"/>
            <w:vMerge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8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08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74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A90070" w:rsidRPr="00A90070" w:rsidTr="0072634C">
        <w:tc>
          <w:tcPr>
            <w:tcW w:w="2468" w:type="dxa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Прибыль на акцию, руб.</w:t>
            </w:r>
          </w:p>
        </w:tc>
        <w:tc>
          <w:tcPr>
            <w:tcW w:w="75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1,7</w:t>
            </w:r>
          </w:p>
        </w:tc>
        <w:tc>
          <w:tcPr>
            <w:tcW w:w="70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</w:t>
            </w:r>
          </w:p>
        </w:tc>
        <w:tc>
          <w:tcPr>
            <w:tcW w:w="708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1,4</w:t>
            </w:r>
          </w:p>
        </w:tc>
        <w:tc>
          <w:tcPr>
            <w:tcW w:w="70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</w:t>
            </w:r>
          </w:p>
        </w:tc>
        <w:tc>
          <w:tcPr>
            <w:tcW w:w="70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2,1</w:t>
            </w:r>
          </w:p>
        </w:tc>
        <w:tc>
          <w:tcPr>
            <w:tcW w:w="70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2,3</w:t>
            </w:r>
          </w:p>
        </w:tc>
        <w:tc>
          <w:tcPr>
            <w:tcW w:w="708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</w:t>
            </w:r>
          </w:p>
        </w:tc>
        <w:tc>
          <w:tcPr>
            <w:tcW w:w="70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2,2</w:t>
            </w:r>
          </w:p>
        </w:tc>
        <w:tc>
          <w:tcPr>
            <w:tcW w:w="709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674" w:type="dxa"/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2,7</w:t>
            </w:r>
          </w:p>
        </w:tc>
      </w:tr>
    </w:tbl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ИДЗ№8 «Финансовое планирование как инструмент управления финансами </w:t>
      </w: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организации»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№1. Перечислите основные этапы финансового планирования.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№2. Назовите методы финансового планирования.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№3. Укажите отличия плана и прогноза.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№4. Назовите ключевые документы, разрабатываемые по результатам перспективного, текущего и оперативного финансового планирования.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№5. Сформулируйте определение понятия «бюджет».</w:t>
      </w:r>
    </w:p>
    <w:p w:rsidR="00A90070" w:rsidRPr="00A90070" w:rsidRDefault="00A90070" w:rsidP="00A90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:rsidR="00A90070" w:rsidRPr="00A90070" w:rsidRDefault="00A90070" w:rsidP="00A90070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№1. </w:t>
      </w:r>
      <w:r w:rsidRPr="00A9007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На основании приведенных данных составьте платежный календарь на пятидневку: остаток средств на расчетном счете на начало периода – 20000,0 руб., в том числе в кассе 100,0 руб.;  предстоящие платежи: выдача заработной платы (5-й день) – 60000,0 руб.; отчисления во внебюджетные фонды (накануне выдачи заработной платы) – 21000,0 руб.; оплата аренды (2-й день) – 20000,0 руб.; оплата счетов поставщиков (с 1-го по 3-й день) – 120000,0 руб.; оплата коммунальных услуг (не позднее 4-го дня) – 8000,0 руб.; предстоящие поступления от покупателей (1-й день) – 100000,0 руб.; (2-й день) – 200000,0 руб.</w:t>
      </w:r>
    </w:p>
    <w:p w:rsidR="00A90070" w:rsidRPr="00A90070" w:rsidRDefault="00A90070" w:rsidP="00A90070">
      <w:pPr>
        <w:widowControl w:val="0"/>
        <w:tabs>
          <w:tab w:val="left" w:pos="540"/>
          <w:tab w:val="left" w:pos="72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Организация является собственником недвижимости стоимостью 5000,0 тыс.руб. Вероятность того, что организация понесет имущественные убытки в размере 1000,0 тыс.руб. составляет 0,1. Если стоимость страхования равна убытку – страховой полис на покрытие возмещенного убытка в 1000, 0 тыс.руб. будет стоить 100,0 тыс.руб. Выясните, стоит ли организации страховать имущество в планируемом периоде.</w:t>
      </w:r>
    </w:p>
    <w:p w:rsidR="00A90070" w:rsidRDefault="00A90070" w:rsidP="00A90070">
      <w:pPr>
        <w:pageBreakBefore/>
        <w:jc w:val="right"/>
        <w:rPr>
          <w:rFonts w:ascii="Times New Roman" w:hAnsi="Times New Roman" w:cs="Times New Roman"/>
          <w:b/>
          <w:lang w:val="ru-RU"/>
        </w:rPr>
        <w:sectPr w:rsidR="00A9007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90070" w:rsidRPr="00A90070" w:rsidRDefault="00A90070" w:rsidP="00A90070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A90070" w:rsidRPr="00A90070" w:rsidRDefault="00A90070" w:rsidP="00A9007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20" w:type="pct"/>
        <w:tblInd w:w="-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7"/>
        <w:gridCol w:w="3453"/>
        <w:gridCol w:w="10744"/>
      </w:tblGrid>
      <w:tr w:rsidR="00A90070" w:rsidRPr="00A90070" w:rsidTr="0072634C">
        <w:trPr>
          <w:trHeight w:val="753"/>
          <w:tblHeader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A90070" w:rsidRPr="000E2692" w:rsidTr="0072634C">
        <w:trPr>
          <w:trHeight w:val="75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ОПК-4 -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A90070" w:rsidRPr="000E2692" w:rsidTr="0072634C">
        <w:trPr>
          <w:trHeight w:val="753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содержание, принципы и алгоритм разработки и принятия организационно-управленческих решений в профессиональной деятельности;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возможные последствия и виды ответственности за результаты принятого организационно-управленческого решения в профессиональной деятельности;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9"/>
                <w:tab w:val="left" w:pos="1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виды финансовых отношений организации.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9"/>
                <w:tab w:val="left" w:pos="184"/>
                <w:tab w:val="left" w:pos="325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Финансовые службы организации, их функции (учетная и контрольная).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9"/>
                <w:tab w:val="left" w:pos="184"/>
                <w:tab w:val="left" w:pos="325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финансовых правонарушений, виды ответственности.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зачету с оценкой:</w:t>
            </w:r>
          </w:p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1. Понятие, виды и признаки финансовых отношений, возникающих в процессе управления финансово-хозяйственной деятельностью организации. </w:t>
            </w:r>
          </w:p>
          <w:p w:rsidR="00A90070" w:rsidRPr="00A90070" w:rsidRDefault="00A90070" w:rsidP="00A90070">
            <w:pPr>
              <w:widowControl w:val="0"/>
              <w:shd w:val="clear" w:color="auto" w:fill="FFFFFF"/>
              <w:tabs>
                <w:tab w:val="left" w:pos="39"/>
                <w:tab w:val="left" w:pos="184"/>
                <w:tab w:val="left" w:pos="325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Финансовая политика, ее значение в повышении уровня эффективности развития организации.</w:t>
            </w:r>
          </w:p>
          <w:p w:rsidR="00A90070" w:rsidRPr="00A90070" w:rsidRDefault="00A90070" w:rsidP="00A90070">
            <w:pPr>
              <w:widowControl w:val="0"/>
              <w:shd w:val="clear" w:color="auto" w:fill="FFFFFF"/>
              <w:tabs>
                <w:tab w:val="left" w:pos="39"/>
                <w:tab w:val="left" w:pos="184"/>
                <w:tab w:val="left" w:pos="325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Основные принципы и этапы формирования финансовой политики организации. 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9"/>
                <w:tab w:val="left" w:pos="184"/>
                <w:tab w:val="left" w:pos="325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Субъекты и объекты финансовой политики организации.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9"/>
                <w:tab w:val="left" w:pos="184"/>
                <w:tab w:val="left" w:pos="325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финансовой политики организации и их характеристика.</w:t>
            </w:r>
          </w:p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Рациональная политика заимствования организацией. Эффект финансового рычага.</w:t>
            </w:r>
          </w:p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Основные способы финансирования деятельности организации, их преимущества и недостатки.</w:t>
            </w:r>
          </w:p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Альтернативные способы финансирования деятельности организации, их преимущества и недостатки.</w:t>
            </w:r>
          </w:p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Финансовый механизм организации и его структура.</w:t>
            </w:r>
          </w:p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Формы и методы финансового контроля в организации.</w:t>
            </w:r>
          </w:p>
        </w:tc>
      </w:tr>
      <w:tr w:rsidR="00A90070" w:rsidRPr="000E2692" w:rsidTr="0072634C">
        <w:trPr>
          <w:trHeight w:val="521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оперировать принципами и алгоритмами разработки и принятия организационно-управленческих решений в 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профессиональной деятельности;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возможные последствия и определять меру ответственности за результаты принятого организационно-управленческого решения в профессиональной деятельности;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Примерный перечень практических заданий к зачету:</w:t>
            </w:r>
          </w:p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1. 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Определите оптимальную структуру капитала организации по данным, приведенным в таблице.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92"/>
              <w:gridCol w:w="1156"/>
              <w:gridCol w:w="1156"/>
              <w:gridCol w:w="1155"/>
              <w:gridCol w:w="1156"/>
              <w:gridCol w:w="1157"/>
              <w:gridCol w:w="1157"/>
              <w:gridCol w:w="1157"/>
            </w:tblGrid>
            <w:tr w:rsidR="00A90070" w:rsidRPr="000E2692" w:rsidTr="0072634C">
              <w:trPr>
                <w:jc w:val="center"/>
              </w:trPr>
              <w:tc>
                <w:tcPr>
                  <w:tcW w:w="1477" w:type="dxa"/>
                  <w:vMerge w:val="restart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Показатель</w:t>
                  </w:r>
                </w:p>
              </w:tc>
              <w:tc>
                <w:tcPr>
                  <w:tcW w:w="8094" w:type="dxa"/>
                  <w:gridSpan w:val="7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Варианты структуры капитала и его стоимости</w:t>
                  </w:r>
                </w:p>
              </w:tc>
            </w:tr>
            <w:tr w:rsidR="00A90070" w:rsidRPr="000E2692" w:rsidTr="0072634C">
              <w:trPr>
                <w:jc w:val="center"/>
              </w:trPr>
              <w:tc>
                <w:tcPr>
                  <w:tcW w:w="1477" w:type="dxa"/>
                  <w:vMerge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6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156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155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156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1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1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11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  <w:tr w:rsidR="00A90070" w:rsidRPr="000E2692" w:rsidTr="0072634C">
              <w:trPr>
                <w:jc w:val="center"/>
              </w:trPr>
              <w:tc>
                <w:tcPr>
                  <w:tcW w:w="1477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Доля собственного капитала, %</w:t>
                  </w:r>
                </w:p>
              </w:tc>
              <w:tc>
                <w:tcPr>
                  <w:tcW w:w="1156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100,0</w:t>
                  </w:r>
                </w:p>
              </w:tc>
              <w:tc>
                <w:tcPr>
                  <w:tcW w:w="1156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90,0</w:t>
                  </w:r>
                </w:p>
              </w:tc>
              <w:tc>
                <w:tcPr>
                  <w:tcW w:w="1155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80,0</w:t>
                  </w:r>
                </w:p>
              </w:tc>
              <w:tc>
                <w:tcPr>
                  <w:tcW w:w="1156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40,0</w:t>
                  </w:r>
                </w:p>
              </w:tc>
            </w:tr>
            <w:tr w:rsidR="00A90070" w:rsidRPr="000E2692" w:rsidTr="0072634C">
              <w:trPr>
                <w:jc w:val="center"/>
              </w:trPr>
              <w:tc>
                <w:tcPr>
                  <w:tcW w:w="1477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Доля заемного капитала, %</w:t>
                  </w:r>
                </w:p>
              </w:tc>
              <w:tc>
                <w:tcPr>
                  <w:tcW w:w="1156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156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10,0</w:t>
                  </w:r>
                </w:p>
              </w:tc>
              <w:tc>
                <w:tcPr>
                  <w:tcW w:w="1155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20,0</w:t>
                  </w:r>
                </w:p>
              </w:tc>
              <w:tc>
                <w:tcPr>
                  <w:tcW w:w="1156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60,0</w:t>
                  </w:r>
                </w:p>
              </w:tc>
            </w:tr>
            <w:tr w:rsidR="00A90070" w:rsidRPr="000E2692" w:rsidTr="0072634C">
              <w:trPr>
                <w:jc w:val="center"/>
              </w:trPr>
              <w:tc>
                <w:tcPr>
                  <w:tcW w:w="1477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Стоимость собственного капитала, %</w:t>
                  </w:r>
                </w:p>
              </w:tc>
              <w:tc>
                <w:tcPr>
                  <w:tcW w:w="1156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13,0</w:t>
                  </w:r>
                </w:p>
              </w:tc>
              <w:tc>
                <w:tcPr>
                  <w:tcW w:w="1156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13,3</w:t>
                  </w:r>
                </w:p>
              </w:tc>
              <w:tc>
                <w:tcPr>
                  <w:tcW w:w="1155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14,0</w:t>
                  </w:r>
                </w:p>
              </w:tc>
              <w:tc>
                <w:tcPr>
                  <w:tcW w:w="1156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15,0</w:t>
                  </w:r>
                </w:p>
              </w:tc>
              <w:tc>
                <w:tcPr>
                  <w:tcW w:w="11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17,0</w:t>
                  </w:r>
                </w:p>
              </w:tc>
              <w:tc>
                <w:tcPr>
                  <w:tcW w:w="11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19,5</w:t>
                  </w:r>
                </w:p>
              </w:tc>
              <w:tc>
                <w:tcPr>
                  <w:tcW w:w="11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25,0</w:t>
                  </w:r>
                </w:p>
              </w:tc>
            </w:tr>
            <w:tr w:rsidR="00A90070" w:rsidRPr="000E2692" w:rsidTr="0072634C">
              <w:trPr>
                <w:jc w:val="center"/>
              </w:trPr>
              <w:tc>
                <w:tcPr>
                  <w:tcW w:w="1477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Стоимость заемного капитала, %</w:t>
                  </w:r>
                </w:p>
              </w:tc>
              <w:tc>
                <w:tcPr>
                  <w:tcW w:w="1156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7,0</w:t>
                  </w:r>
                </w:p>
              </w:tc>
              <w:tc>
                <w:tcPr>
                  <w:tcW w:w="1156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7,0</w:t>
                  </w:r>
                </w:p>
              </w:tc>
              <w:tc>
                <w:tcPr>
                  <w:tcW w:w="1155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7,1</w:t>
                  </w:r>
                </w:p>
              </w:tc>
              <w:tc>
                <w:tcPr>
                  <w:tcW w:w="1156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7,5</w:t>
                  </w:r>
                </w:p>
              </w:tc>
              <w:tc>
                <w:tcPr>
                  <w:tcW w:w="11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8,0</w:t>
                  </w:r>
                </w:p>
              </w:tc>
              <w:tc>
                <w:tcPr>
                  <w:tcW w:w="11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12,0</w:t>
                  </w:r>
                </w:p>
              </w:tc>
              <w:tc>
                <w:tcPr>
                  <w:tcW w:w="11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17,0</w:t>
                  </w:r>
                </w:p>
              </w:tc>
            </w:tr>
            <w:tr w:rsidR="00A90070" w:rsidRPr="000E2692" w:rsidTr="0072634C">
              <w:trPr>
                <w:jc w:val="center"/>
              </w:trPr>
              <w:tc>
                <w:tcPr>
                  <w:tcW w:w="1477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WACC</w:t>
                  </w: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,%</w:t>
                  </w:r>
                </w:p>
              </w:tc>
              <w:tc>
                <w:tcPr>
                  <w:tcW w:w="1156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6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5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6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7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7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7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2. Организация выпустила облигации номиналом в 1000,0 руб. со сроком погашения 10 лет и ставкой купона 10,0 % годовых, выплачиваемых 1 раз в год. Объем выпуска – 100 тыс. шт., облигации были размещены по курсу 90,0% от номинала, затраты на выпуск каждой составили 50,0 руб. Кроме того, организация выпустила: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 привилегированные акции номиналом 750,0 руб. на общую сумму 50 000,0 тыс.руб., по которым обещан дивиденд в размере 80,0 руб. в год. Стоимость выпуска одной акции составила 50,0 руб. акции были размещены по номиналу;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- обыкновенные акции номиналом в 1000,0 руб. на общую сумму 250000,0 тыс.руб. Ожидаемый дивиденд по акции равен 100,0 руб., а темп его роста – 10,0%. Затраты на выпуск одной акции составили 85,0 руб. 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Определите значение критерия </w:t>
            </w:r>
            <w:r w:rsidRPr="00A900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эффективности 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организационно-управленческого решения </w:t>
            </w:r>
            <w:r w:rsidRPr="00A90070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-  </w:t>
            </w: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среднюю взвешенную стоимость капитала организации, сформулируйте выводы.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Примерный перечень практических заданий к зачету с оценкой:</w:t>
            </w:r>
          </w:p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Рассчитайте средневзвешенную стоимость капитала по данным таблицы и сделайте вывод о 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целесообразности организационно-управленческого решения о вложении средств в инвестиционный проект, внутренняя норма доходности которого составляет 18,0%.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124"/>
              <w:gridCol w:w="3045"/>
              <w:gridCol w:w="3046"/>
            </w:tblGrid>
            <w:tr w:rsidR="00A90070" w:rsidRPr="000E2692" w:rsidTr="0072634C">
              <w:trPr>
                <w:jc w:val="center"/>
              </w:trPr>
              <w:tc>
                <w:tcPr>
                  <w:tcW w:w="3124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Наименование источника средств</w:t>
                  </w:r>
                </w:p>
              </w:tc>
              <w:tc>
                <w:tcPr>
                  <w:tcW w:w="3045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Средняя стоимость источника средств, %</w:t>
                  </w:r>
                </w:p>
              </w:tc>
              <w:tc>
                <w:tcPr>
                  <w:tcW w:w="3046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Удельный вес данного источника средств в пассиве</w:t>
                  </w:r>
                </w:p>
              </w:tc>
            </w:tr>
            <w:tr w:rsidR="00A90070" w:rsidRPr="00A90070" w:rsidTr="0072634C">
              <w:trPr>
                <w:jc w:val="center"/>
              </w:trPr>
              <w:tc>
                <w:tcPr>
                  <w:tcW w:w="3124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Привилегированные акции</w:t>
                  </w:r>
                </w:p>
              </w:tc>
              <w:tc>
                <w:tcPr>
                  <w:tcW w:w="3045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15,0</w:t>
                  </w:r>
                </w:p>
              </w:tc>
              <w:tc>
                <w:tcPr>
                  <w:tcW w:w="3046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0,1</w:t>
                  </w:r>
                </w:p>
              </w:tc>
            </w:tr>
            <w:tr w:rsidR="00A90070" w:rsidRPr="000E2692" w:rsidTr="0072634C">
              <w:trPr>
                <w:jc w:val="center"/>
              </w:trPr>
              <w:tc>
                <w:tcPr>
                  <w:tcW w:w="3124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Обыкновенные акции и нераспределенная прибыль</w:t>
                  </w:r>
                </w:p>
              </w:tc>
              <w:tc>
                <w:tcPr>
                  <w:tcW w:w="3045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20,0</w:t>
                  </w:r>
                </w:p>
              </w:tc>
              <w:tc>
                <w:tcPr>
                  <w:tcW w:w="3046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0,4</w:t>
                  </w:r>
                </w:p>
              </w:tc>
            </w:tr>
            <w:tr w:rsidR="00A90070" w:rsidRPr="000E2692" w:rsidTr="0072634C">
              <w:trPr>
                <w:jc w:val="center"/>
              </w:trPr>
              <w:tc>
                <w:tcPr>
                  <w:tcW w:w="3124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Заемные средства</w:t>
                  </w:r>
                </w:p>
              </w:tc>
              <w:tc>
                <w:tcPr>
                  <w:tcW w:w="3045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20,0</w:t>
                  </w:r>
                </w:p>
              </w:tc>
              <w:tc>
                <w:tcPr>
                  <w:tcW w:w="3046" w:type="dxa"/>
                </w:tcPr>
                <w:p w:rsidR="00A90070" w:rsidRPr="00A90070" w:rsidRDefault="00A90070" w:rsidP="00A9007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0,5</w:t>
                  </w:r>
                </w:p>
              </w:tc>
            </w:tr>
          </w:tbl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 w:eastAsia="ru-RU"/>
              </w:rPr>
            </w:pPr>
          </w:p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2. Располагая собственным капиталом в 60,0 млн.руб., организация решила существенно увеличить объем своей хозяйственной деятельности за счет привлечения заемного капитала. Экономическая рентабельность составляет 10,0% , минимальная ставка процента за кредит – 8,0%. Определите оптимальную (эффективную) структуру капитала организации опираясь на критерии:</w:t>
            </w:r>
          </w:p>
          <w:p w:rsidR="00A90070" w:rsidRPr="00A90070" w:rsidRDefault="00A90070" w:rsidP="00A90070">
            <w:pPr>
              <w:widowControl w:val="0"/>
              <w:tabs>
                <w:tab w:val="num" w:pos="0"/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максимизация уровня рентабельности собственного капитала;</w:t>
            </w:r>
          </w:p>
          <w:p w:rsidR="00A90070" w:rsidRPr="00A90070" w:rsidRDefault="00A90070" w:rsidP="00A90070">
            <w:pPr>
              <w:widowControl w:val="0"/>
              <w:tabs>
                <w:tab w:val="num" w:pos="0"/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минимизация стоимости капитала.</w:t>
            </w:r>
          </w:p>
          <w:p w:rsidR="00A90070" w:rsidRPr="00A90070" w:rsidRDefault="00A90070" w:rsidP="00A90070">
            <w:pPr>
              <w:widowControl w:val="0"/>
              <w:tabs>
                <w:tab w:val="num" w:pos="0"/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Решение рекомендуется представить в табличной форме.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823"/>
              <w:gridCol w:w="1054"/>
              <w:gridCol w:w="1055"/>
              <w:gridCol w:w="1056"/>
              <w:gridCol w:w="1056"/>
              <w:gridCol w:w="1057"/>
              <w:gridCol w:w="1057"/>
              <w:gridCol w:w="1057"/>
            </w:tblGrid>
            <w:tr w:rsidR="00A90070" w:rsidRPr="00A90070" w:rsidTr="0072634C">
              <w:tc>
                <w:tcPr>
                  <w:tcW w:w="1823" w:type="dxa"/>
                  <w:vMerge w:val="restart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Показатели</w:t>
                  </w:r>
                </w:p>
              </w:tc>
              <w:tc>
                <w:tcPr>
                  <w:tcW w:w="7392" w:type="dxa"/>
                  <w:gridSpan w:val="7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Варианты расчета</w:t>
                  </w:r>
                </w:p>
              </w:tc>
            </w:tr>
            <w:tr w:rsidR="00A90070" w:rsidRPr="00A90070" w:rsidTr="0072634C">
              <w:tc>
                <w:tcPr>
                  <w:tcW w:w="1823" w:type="dxa"/>
                  <w:vMerge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4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055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056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056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0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0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10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  <w:tr w:rsidR="00A90070" w:rsidRPr="000E2692" w:rsidTr="0072634C">
              <w:tc>
                <w:tcPr>
                  <w:tcW w:w="1823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Сумма собственного капитала, млн. руб.</w:t>
                  </w:r>
                </w:p>
              </w:tc>
              <w:tc>
                <w:tcPr>
                  <w:tcW w:w="1054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90070" w:rsidRPr="000E2692" w:rsidTr="0072634C">
              <w:tc>
                <w:tcPr>
                  <w:tcW w:w="1823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Возможная сумма заемного капитала, млн. руб.</w:t>
                  </w:r>
                </w:p>
              </w:tc>
              <w:tc>
                <w:tcPr>
                  <w:tcW w:w="1054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90070" w:rsidRPr="000E2692" w:rsidTr="0072634C">
              <w:tc>
                <w:tcPr>
                  <w:tcW w:w="1823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Коэффициент </w:t>
                  </w: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lastRenderedPageBreak/>
                    <w:t>финансового левериджа («плечо» рычага)</w:t>
                  </w:r>
                </w:p>
              </w:tc>
              <w:tc>
                <w:tcPr>
                  <w:tcW w:w="1054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90070" w:rsidRPr="00A90070" w:rsidTr="0072634C">
              <w:tc>
                <w:tcPr>
                  <w:tcW w:w="1823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Рентабельность активов, %</w:t>
                  </w:r>
                </w:p>
              </w:tc>
              <w:tc>
                <w:tcPr>
                  <w:tcW w:w="1054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90070" w:rsidRPr="000E2692" w:rsidTr="0072634C">
              <w:tc>
                <w:tcPr>
                  <w:tcW w:w="1823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Ставка процента за кредит без риска, %</w:t>
                  </w:r>
                </w:p>
              </w:tc>
              <w:tc>
                <w:tcPr>
                  <w:tcW w:w="1054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90070" w:rsidRPr="00A90070" w:rsidTr="0072634C">
              <w:tc>
                <w:tcPr>
                  <w:tcW w:w="1823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Премия за риск, %</w:t>
                  </w:r>
                </w:p>
              </w:tc>
              <w:tc>
                <w:tcPr>
                  <w:tcW w:w="1054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90070" w:rsidRPr="000E2692" w:rsidTr="0072634C">
              <w:tc>
                <w:tcPr>
                  <w:tcW w:w="1823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Ставка процента за кредит с учетом риска,%</w:t>
                  </w:r>
                </w:p>
              </w:tc>
              <w:tc>
                <w:tcPr>
                  <w:tcW w:w="1054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0E2692" w:rsidTr="0072634C">
        <w:trPr>
          <w:trHeight w:val="753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разработки и принятия организационно-управленческих решений в профессиональной деятельности, анализа их возможных последствий.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Примерный перечень тем курсовых работ: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1.</w:t>
            </w: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Особенности 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принятия организационно-управленческих решений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организациями различных организационно-правовых форм хозяйствования 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области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финансовой деятельности.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2. Особенности 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принятия организационно-управленческих решений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организациями различных сфер деятельности 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области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финансов (сфера деятельности организации – выбор обучающегося).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3. Формирование оптимальной структуры источников финансирования деятельности организации.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4.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Совершенствование системы денежных расчетов организации с контрагентами.</w:t>
            </w:r>
          </w:p>
          <w:p w:rsidR="00A90070" w:rsidRPr="00A90070" w:rsidRDefault="00A90070" w:rsidP="00A9007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Дивидендная политика организации и механизм дивидендных выплат.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Налоговая политика как элемент краткосрочной финансовой политики организации.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7.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Разработка, обоснование финансовой политики организации и пути ее совершенствования.</w:t>
            </w:r>
          </w:p>
          <w:p w:rsidR="00A90070" w:rsidRPr="00A90070" w:rsidRDefault="00A90070" w:rsidP="00A90070">
            <w:pPr>
              <w:tabs>
                <w:tab w:val="left" w:pos="720"/>
                <w:tab w:val="left" w:pos="9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8.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Управление стоимостью капитала организации. Средневзвешенная и предельная стоимость капитала.</w:t>
            </w:r>
          </w:p>
        </w:tc>
      </w:tr>
      <w:tr w:rsidR="00A90070" w:rsidRPr="000E2692" w:rsidTr="0072634C">
        <w:trPr>
          <w:trHeight w:val="75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ПК-2 –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A90070" w:rsidRPr="000E2692" w:rsidTr="0072634C">
        <w:trPr>
          <w:trHeight w:val="753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ключевые показатели, характеризующие финансовую деятельность организаций;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типовые методики расчета показателей, характеризующих финансовую деятельность организаций;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действующие нормативные документы и методические материалы, регулирующие процесс организации и управления финансовой деятельностью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42" w:hanging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функции финансов организации.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финансов организации в финансовой системе государства.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виды финансовых ресурсов организации.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Стоимость собственного капитала организации и способы ее определения.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Стоимость заемного капитала организации и способы ее определения.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зачету с оценкой:</w:t>
            </w:r>
          </w:p>
          <w:p w:rsidR="00A90070" w:rsidRPr="00A90070" w:rsidRDefault="00A90070" w:rsidP="00A90070">
            <w:pPr>
              <w:widowControl w:val="0"/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Экономическая сущность финансов организации, их специфические признаки.</w:t>
            </w:r>
          </w:p>
          <w:p w:rsidR="00A90070" w:rsidRPr="00A90070" w:rsidRDefault="00A90070" w:rsidP="00A90070">
            <w:pPr>
              <w:widowControl w:val="0"/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Финансовые ресурсы организации: понятие, значение, классификация.</w:t>
            </w:r>
          </w:p>
          <w:p w:rsidR="00A90070" w:rsidRPr="00A90070" w:rsidRDefault="00A90070" w:rsidP="00A90070">
            <w:pPr>
              <w:widowControl w:val="0"/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Собственные финансовые ресурсы организации, критерии эффективности их формирования, распределения и использования.</w:t>
            </w:r>
          </w:p>
          <w:p w:rsidR="00A90070" w:rsidRPr="00A90070" w:rsidRDefault="00A90070" w:rsidP="00A90070">
            <w:pPr>
              <w:widowControl w:val="0"/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Заемные финансовые ресурсы организации, положительные и отрицательные последствия их привлечения.</w:t>
            </w:r>
          </w:p>
          <w:p w:rsidR="00A90070" w:rsidRPr="00A90070" w:rsidRDefault="00A90070" w:rsidP="00A90070">
            <w:pPr>
              <w:widowControl w:val="0"/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Стоимость финансового капитала организации и способы ее определения.</w:t>
            </w:r>
          </w:p>
          <w:p w:rsidR="00A90070" w:rsidRPr="00A90070" w:rsidRDefault="00A90070" w:rsidP="00A90070">
            <w:pPr>
              <w:widowControl w:val="0"/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Средневзвешенная стоимость капитала организации как критерий </w:t>
            </w:r>
            <w:r w:rsidRPr="00A900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эффективности организации </w:t>
            </w:r>
            <w:r w:rsidRPr="00A90070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финансовых отношений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A90070" w:rsidRPr="00A90070" w:rsidTr="0072634C">
        <w:trPr>
          <w:trHeight w:val="753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выбирать и применять рациональные методики расчета показателей, характеризующих финансовую деятельность организаций;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идентифицировать корректные 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нормативные документы и методические материалы, регулирующие процесс организации и 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управления финансовой деятельностью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Примерный перечень практических заданий к зачету: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Рассчитайте достаточность финансовых ресурсов организации по средней стоимости долга и по требуемой стоимости капитала, используя данные, приведенные в таблице.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85"/>
              <w:gridCol w:w="4786"/>
            </w:tblGrid>
            <w:tr w:rsidR="00A90070" w:rsidRPr="000E2692" w:rsidTr="0072634C">
              <w:tc>
                <w:tcPr>
                  <w:tcW w:w="4785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Показатель</w:t>
                  </w:r>
                </w:p>
              </w:tc>
              <w:tc>
                <w:tcPr>
                  <w:tcW w:w="478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Сумма, млн. руб.</w:t>
                  </w:r>
                </w:p>
              </w:tc>
            </w:tr>
            <w:tr w:rsidR="00A90070" w:rsidRPr="000E2692" w:rsidTr="0072634C">
              <w:tc>
                <w:tcPr>
                  <w:tcW w:w="4785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Чистая прибыль</w:t>
                  </w:r>
                </w:p>
              </w:tc>
              <w:tc>
                <w:tcPr>
                  <w:tcW w:w="478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139,8</w:t>
                  </w:r>
                </w:p>
              </w:tc>
            </w:tr>
            <w:tr w:rsidR="00A90070" w:rsidRPr="000E2692" w:rsidTr="0072634C">
              <w:tc>
                <w:tcPr>
                  <w:tcW w:w="4785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Активы </w:t>
                  </w:r>
                </w:p>
              </w:tc>
              <w:tc>
                <w:tcPr>
                  <w:tcW w:w="478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695,9</w:t>
                  </w:r>
                </w:p>
              </w:tc>
            </w:tr>
            <w:tr w:rsidR="00A90070" w:rsidRPr="000E2692" w:rsidTr="0072634C">
              <w:tc>
                <w:tcPr>
                  <w:tcW w:w="4785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Заемный капитал</w:t>
                  </w:r>
                </w:p>
              </w:tc>
              <w:tc>
                <w:tcPr>
                  <w:tcW w:w="478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147,5</w:t>
                  </w:r>
                </w:p>
              </w:tc>
            </w:tr>
            <w:tr w:rsidR="00A90070" w:rsidRPr="000E2692" w:rsidTr="0072634C">
              <w:tc>
                <w:tcPr>
                  <w:tcW w:w="4785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Среднерыночная стоимость долга, %</w:t>
                  </w:r>
                </w:p>
              </w:tc>
              <w:tc>
                <w:tcPr>
                  <w:tcW w:w="478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7,4</w:t>
                  </w:r>
                </w:p>
              </w:tc>
            </w:tr>
            <w:tr w:rsidR="00A90070" w:rsidRPr="000E2692" w:rsidTr="0072634C">
              <w:tc>
                <w:tcPr>
                  <w:tcW w:w="4785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Требуемая стоимость капитала, %</w:t>
                  </w:r>
                </w:p>
              </w:tc>
              <w:tc>
                <w:tcPr>
                  <w:tcW w:w="478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16,6</w:t>
                  </w:r>
                </w:p>
              </w:tc>
            </w:tr>
            <w:tr w:rsidR="00A90070" w:rsidRPr="000E2692" w:rsidTr="0072634C">
              <w:tc>
                <w:tcPr>
                  <w:tcW w:w="4785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Рентабельность активов, %</w:t>
                  </w:r>
                </w:p>
              </w:tc>
              <w:tc>
                <w:tcPr>
                  <w:tcW w:w="478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20,1</w:t>
                  </w:r>
                </w:p>
              </w:tc>
            </w:tr>
          </w:tbl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Сформулируйте вывод об эффективности организации </w:t>
            </w:r>
            <w:r w:rsidRPr="00A90070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финансовой деятельности.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2. По модели оценки доходности САРМ определите стоимость собственного капитала организации, если: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- безрисковая ставка доходности составляет 5,0% годовых;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- среднерыночная ставка доходности финансовых активов – 10,0%;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- бета - коэффициент составляет 1,5.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Примерный перечень практических заданий к зачету с оценкой: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1. Проанализируйте изменение критерия </w:t>
            </w:r>
            <w:r w:rsidRPr="00A900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эффективности организации </w:t>
            </w:r>
            <w:r w:rsidRPr="00A90070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финансовой деятельности -</w:t>
            </w: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рентабельности собственного капитала организации в результате воздействия таких факторов как структура капитала, рентабельность продаж и производительность активов, применяя «модель Дюпона». Исходные данные приведены в таблице.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388"/>
              <w:gridCol w:w="2274"/>
              <w:gridCol w:w="2257"/>
              <w:gridCol w:w="2296"/>
            </w:tblGrid>
            <w:tr w:rsidR="00A90070" w:rsidRPr="000E2692" w:rsidTr="0072634C">
              <w:tc>
                <w:tcPr>
                  <w:tcW w:w="2388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Показатели</w:t>
                  </w:r>
                </w:p>
              </w:tc>
              <w:tc>
                <w:tcPr>
                  <w:tcW w:w="2274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Отчетный период</w:t>
                  </w:r>
                </w:p>
              </w:tc>
              <w:tc>
                <w:tcPr>
                  <w:tcW w:w="2257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Базовый период</w:t>
                  </w:r>
                </w:p>
              </w:tc>
              <w:tc>
                <w:tcPr>
                  <w:tcW w:w="2296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Отклонения</w:t>
                  </w:r>
                </w:p>
              </w:tc>
            </w:tr>
            <w:tr w:rsidR="00A90070" w:rsidRPr="000E2692" w:rsidTr="0072634C">
              <w:tc>
                <w:tcPr>
                  <w:tcW w:w="2388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Рентабельность продукции, %</w:t>
                  </w:r>
                </w:p>
              </w:tc>
              <w:tc>
                <w:tcPr>
                  <w:tcW w:w="2274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5,6</w:t>
                  </w:r>
                </w:p>
              </w:tc>
              <w:tc>
                <w:tcPr>
                  <w:tcW w:w="22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6,2</w:t>
                  </w:r>
                </w:p>
              </w:tc>
              <w:tc>
                <w:tcPr>
                  <w:tcW w:w="2296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90070" w:rsidRPr="000E2692" w:rsidTr="0072634C">
              <w:tc>
                <w:tcPr>
                  <w:tcW w:w="2388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Производительность активов</w:t>
                  </w:r>
                </w:p>
              </w:tc>
              <w:tc>
                <w:tcPr>
                  <w:tcW w:w="2274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1,2</w:t>
                  </w:r>
                </w:p>
              </w:tc>
              <w:tc>
                <w:tcPr>
                  <w:tcW w:w="22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1,3</w:t>
                  </w:r>
                </w:p>
              </w:tc>
              <w:tc>
                <w:tcPr>
                  <w:tcW w:w="2296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90070" w:rsidRPr="000E2692" w:rsidTr="0072634C">
              <w:tc>
                <w:tcPr>
                  <w:tcW w:w="2388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Коэффициент финансовой зависимости</w:t>
                  </w:r>
                </w:p>
              </w:tc>
              <w:tc>
                <w:tcPr>
                  <w:tcW w:w="2274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4,0</w:t>
                  </w:r>
                </w:p>
              </w:tc>
              <w:tc>
                <w:tcPr>
                  <w:tcW w:w="22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1,4</w:t>
                  </w:r>
                </w:p>
              </w:tc>
              <w:tc>
                <w:tcPr>
                  <w:tcW w:w="2296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90070" w:rsidRPr="000E2692" w:rsidTr="0072634C">
              <w:tc>
                <w:tcPr>
                  <w:tcW w:w="2388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Рентабельность собственного капитала, %</w:t>
                  </w:r>
                </w:p>
              </w:tc>
              <w:tc>
                <w:tcPr>
                  <w:tcW w:w="2274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26,9</w:t>
                  </w:r>
                </w:p>
              </w:tc>
              <w:tc>
                <w:tcPr>
                  <w:tcW w:w="2257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11,3</w:t>
                  </w:r>
                </w:p>
              </w:tc>
              <w:tc>
                <w:tcPr>
                  <w:tcW w:w="2296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Оцените влияние задолженности на рентабельность собственного капитала и показатель чистой прибыли на обыкновенную акцию при следующих условиях: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цена одной акции 1000,0 руб.;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общая потребность в капитале – 120,0 млн. руб.;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возможны три варианта формирования источников: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lastRenderedPageBreak/>
              <w:t>а) полностью за счет собственных средств;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50,0 % собственных и 50,0 % заемных средств;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25,0 % собственных и 75,0 % заемных;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ставка за кредит – 15,0 % годовых;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прогнозные значения экономической рентабельности активов составляют: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2,0 % — пессимистический прогноз;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12,0 % — наиболее вероятный прогноз;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20,0 % — оптимистический прогноз.</w:t>
            </w:r>
          </w:p>
        </w:tc>
      </w:tr>
      <w:tr w:rsidR="00A90070" w:rsidRPr="000E2692" w:rsidTr="0072634C">
        <w:trPr>
          <w:trHeight w:val="753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2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обоснованного выбора и применения типовых методик расчета показателей, характеризующих финансовую деятельность организаций;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навыками идентификации и применения корректных нормативных документов и методических материалов, регулирующих процесс организации и управления 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финансовой деятельностью</w:t>
            </w:r>
            <w:r w:rsidRPr="00A900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Примерный перечень тем курсовых работ: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9"/>
              </w:numPr>
              <w:tabs>
                <w:tab w:val="left" w:pos="322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Денежные потоки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организации</w:t>
            </w:r>
            <w:r w:rsidRPr="00A9007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и методы их оценки.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9"/>
              </w:numPr>
              <w:tabs>
                <w:tab w:val="left" w:pos="322"/>
                <w:tab w:val="left" w:pos="72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Анализ влияния структуры капитала на эффективность деятельности организации.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9"/>
              </w:numPr>
              <w:tabs>
                <w:tab w:val="left" w:pos="322"/>
                <w:tab w:val="left" w:pos="72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Роль заемных средств в финансировании деятельности организации.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9"/>
              </w:numPr>
              <w:tabs>
                <w:tab w:val="left" w:pos="322"/>
                <w:tab w:val="left" w:pos="72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Заемные ресурсы организации и оценка экономической целесообразности их привлечения.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9"/>
              </w:numPr>
              <w:tabs>
                <w:tab w:val="left" w:pos="322"/>
                <w:tab w:val="left" w:pos="72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Финансовый леверидж: механизм действия и эффект финансового рычага.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9"/>
              </w:numPr>
              <w:tabs>
                <w:tab w:val="left" w:pos="322"/>
                <w:tab w:val="left" w:pos="72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Оценка влияния коммерческого кредита на деятельность организации.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9"/>
              </w:numPr>
              <w:tabs>
                <w:tab w:val="left" w:pos="322"/>
                <w:tab w:val="left" w:pos="46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эффективности формирования и использования собственного капитала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организации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современных условиях.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9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Эффективность финансовой деятельности организации и основные методы ее повышения.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9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Финансовые вложения организации в ценные бумаги, анализ их эффективности.</w:t>
            </w:r>
          </w:p>
        </w:tc>
      </w:tr>
      <w:tr w:rsidR="00A90070" w:rsidRPr="000E2692" w:rsidTr="0072634C">
        <w:trPr>
          <w:trHeight w:val="75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ПК-5 -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A90070" w:rsidRPr="000E2692" w:rsidTr="0072634C">
        <w:trPr>
          <w:trHeight w:val="753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виды, формы и состав финансовой, бухгалтерской и иной отчетности организаций различных форм собственности;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методы анализа и интерпретации финансовой,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бухгалтерской и иной отчетности организаций различных форм собственности, использования результатов для принятия управленческих решений;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зачету: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Понятие и состав финансовой и бухгалтерской отчетности организаций различных форм собственности.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Горизонтальный, вертикальный и коэффициентный анализ. Трендовый анализ. Использование вероятностных методов при оценке динамики.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зачету с оценкой:</w:t>
            </w:r>
          </w:p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1.Отчетность как информационная база аналитического обоснования решений финансового характера.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Методы анализа финансовой и бухгалтерской отчетности организаций различных форм собственности.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Роль анализа и интерпретации финансовой, бухгалтерской и иной отчетности организаций в принятии </w:t>
            </w:r>
            <w:hyperlink r:id="rId24" w:tooltip="Управленческое решение" w:history="1">
              <w:r w:rsidRPr="00A90070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ru-RU" w:eastAsia="ru-RU"/>
                </w:rPr>
                <w:t>управленческих решений</w:t>
              </w:r>
            </w:hyperlink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A90070" w:rsidRPr="00A90070" w:rsidTr="0072634C">
        <w:trPr>
          <w:trHeight w:val="237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применять теоретические знания в процессе анализа и интерпретации финансовой, бухгалтерской и иной отчетности организаций различных форм собственности;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выбирать и корректно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применять методы анализа и интерпретации финансовой, бухгалтерской и иной отчетности организаций, использования результатов для принятия управленческих решений;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Примерный перечень практических заданий к зачету: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Заполните таблицу, уточнив интересы и цели пользователей информации Отчета о финансовых результатах.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23"/>
              <w:gridCol w:w="3523"/>
              <w:gridCol w:w="3523"/>
            </w:tblGrid>
            <w:tr w:rsidR="00A90070" w:rsidRPr="000E2692" w:rsidTr="0072634C">
              <w:tc>
                <w:tcPr>
                  <w:tcW w:w="3523" w:type="dxa"/>
                  <w:shd w:val="clear" w:color="auto" w:fill="auto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Пользователь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Интересы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Цель</w:t>
                  </w:r>
                </w:p>
              </w:tc>
            </w:tr>
            <w:tr w:rsidR="00A90070" w:rsidRPr="000E2692" w:rsidTr="0072634C">
              <w:tc>
                <w:tcPr>
                  <w:tcW w:w="3523" w:type="dxa"/>
                  <w:shd w:val="clear" w:color="auto" w:fill="auto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Администрация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</w:tr>
            <w:tr w:rsidR="00A90070" w:rsidRPr="000E2692" w:rsidTr="0072634C">
              <w:tc>
                <w:tcPr>
                  <w:tcW w:w="3523" w:type="dxa"/>
                  <w:shd w:val="clear" w:color="auto" w:fill="auto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Собственники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</w:tr>
            <w:tr w:rsidR="00A90070" w:rsidRPr="000E2692" w:rsidTr="0072634C">
              <w:tc>
                <w:tcPr>
                  <w:tcW w:w="3523" w:type="dxa"/>
                  <w:shd w:val="clear" w:color="auto" w:fill="auto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Государство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</w:tr>
            <w:tr w:rsidR="00A90070" w:rsidRPr="000E2692" w:rsidTr="0072634C">
              <w:tc>
                <w:tcPr>
                  <w:tcW w:w="3523" w:type="dxa"/>
                  <w:shd w:val="clear" w:color="auto" w:fill="auto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Кредиторы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</w:tr>
            <w:tr w:rsidR="00A90070" w:rsidRPr="000E2692" w:rsidTr="0072634C">
              <w:tc>
                <w:tcPr>
                  <w:tcW w:w="3523" w:type="dxa"/>
                  <w:shd w:val="clear" w:color="auto" w:fill="auto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Потенциальные инвесторы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</w:tr>
          </w:tbl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Примерный перечень практических заданий к зачету с оценкой: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планирует достичь годового объема реализации в размере 3,2 млн. руб. Реализация продукции в течение года осуществляется равномерно. Составьте прогнозную отчетность (баланс и отчет о финансовых результатах) на конец года, если имеется следующая дополнительная информация: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873"/>
              <w:gridCol w:w="4308"/>
            </w:tblGrid>
            <w:tr w:rsidR="00A90070" w:rsidRPr="00A90070" w:rsidTr="0072634C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Показатель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Характеристика</w:t>
                  </w:r>
                </w:p>
              </w:tc>
            </w:tr>
            <w:tr w:rsidR="00A90070" w:rsidRPr="000E2692" w:rsidTr="0072634C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Денежные средства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 размере двухнедельной потребности в расходах на сырье и материалы</w:t>
                  </w:r>
                </w:p>
              </w:tc>
            </w:tr>
            <w:tr w:rsidR="00A90070" w:rsidRPr="00A90070" w:rsidTr="0072634C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Дебиторская задолженность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Оборачиваемость составляет 60 дней</w:t>
                  </w:r>
                </w:p>
              </w:tc>
            </w:tr>
            <w:tr w:rsidR="00A90070" w:rsidRPr="000E2692" w:rsidTr="0072634C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Производственные запасы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Оборачиваемость составляет 8 оборотов в год</w:t>
                  </w:r>
                </w:p>
              </w:tc>
            </w:tr>
            <w:tr w:rsidR="00A90070" w:rsidRPr="000E2692" w:rsidTr="0072634C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Основные средства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Остаточная стоимость – 500,0 тыс. руб., амортизационных отчислений достаточно для поддержания их на этом уровне</w:t>
                  </w:r>
                </w:p>
              </w:tc>
            </w:tr>
            <w:tr w:rsidR="00A90070" w:rsidRPr="00A90070" w:rsidTr="0072634C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lastRenderedPageBreak/>
                    <w:t>Кредиторская задолженность по товарным операциям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 размере месячной закупки</w:t>
                  </w:r>
                </w:p>
              </w:tc>
            </w:tr>
            <w:tr w:rsidR="00A90070" w:rsidRPr="00A90070" w:rsidTr="0072634C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Прочая кредиторская задолженность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3,0% от объема реализации</w:t>
                  </w:r>
                </w:p>
              </w:tc>
            </w:tr>
            <w:tr w:rsidR="00A90070" w:rsidRPr="000E2692" w:rsidTr="0072634C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Банковские ссуды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На момент расчета – 50 тыс. руб., верхний лимит составляет 250 тыс. руб.</w:t>
                  </w:r>
                </w:p>
              </w:tc>
            </w:tr>
            <w:tr w:rsidR="00A90070" w:rsidRPr="000E2692" w:rsidTr="0072634C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Прочие долгосрочные заемные средства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На момент расчета – 300 тыс. руб., из них 75 тыс. руб. будет погашено к концу года</w:t>
                  </w:r>
                </w:p>
              </w:tc>
            </w:tr>
            <w:tr w:rsidR="00A90070" w:rsidRPr="000E2692" w:rsidTr="0072634C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Акционерный капитал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На момент расчета равен 100 тыс. руб., изменений не предвидится</w:t>
                  </w:r>
                </w:p>
              </w:tc>
            </w:tr>
            <w:tr w:rsidR="00A90070" w:rsidRPr="000E2692" w:rsidTr="0072634C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Реинвестированная прибыль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На момент расчета – 500 тыс. руб.</w:t>
                  </w:r>
                </w:p>
              </w:tc>
            </w:tr>
            <w:tr w:rsidR="00A90070" w:rsidRPr="00A90070" w:rsidTr="0072634C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Прибыль к распределению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8,0% от объема реализации</w:t>
                  </w:r>
                </w:p>
              </w:tc>
            </w:tr>
            <w:tr w:rsidR="00A90070" w:rsidRPr="00A90070" w:rsidTr="0072634C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Дивиденды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Не выплачиваются</w:t>
                  </w:r>
                </w:p>
              </w:tc>
            </w:tr>
            <w:tr w:rsidR="00A90070" w:rsidRPr="00A90070" w:rsidTr="0072634C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Себестоимость реализованной продукции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60,0% объема реализации</w:t>
                  </w:r>
                </w:p>
              </w:tc>
            </w:tr>
            <w:tr w:rsidR="00A90070" w:rsidRPr="000E2692" w:rsidTr="0072634C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Расходы на сырье и материалы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 размере 50,0% себестоимости реализованной продукции</w:t>
                  </w:r>
                </w:p>
              </w:tc>
            </w:tr>
            <w:tr w:rsidR="00A90070" w:rsidRPr="00A90070" w:rsidTr="0072634C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Налог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 размере 20,0% налогооблагаемой прибыли</w:t>
                  </w:r>
                </w:p>
              </w:tc>
            </w:tr>
          </w:tbl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0070" w:rsidRPr="000E2692" w:rsidTr="0072634C">
        <w:trPr>
          <w:trHeight w:val="753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применения теоретических и методических знаний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процессе анализа и интерпретации финансовой, бухгалтерской и иной отчетности организаций различных форм собственности, использования результатов для принятия управленческих решений.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Примерный перечень тем курсовых работ:</w:t>
            </w:r>
          </w:p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Прогнозирование неудовлетворительной структуры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финансовой, бухгалтерской и иной отчетности организаций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возможного банкротства.</w:t>
            </w:r>
          </w:p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Использование финансовых коэффициентов в анализе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 интерпретации финансовой, бухгалтерской и иной отчетности организаций различных форм собственности.</w:t>
            </w:r>
          </w:p>
        </w:tc>
      </w:tr>
      <w:tr w:rsidR="00A90070" w:rsidRPr="000E2692" w:rsidTr="0072634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ПК-21 - способностью составлять финансовые планы организации, обеспечивать осуществление финансовых взаимоотношений с </w:t>
            </w:r>
            <w:r w:rsidRPr="00A900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организациями, органами государственной власти и местного самоуправления</w:t>
            </w:r>
          </w:p>
        </w:tc>
      </w:tr>
      <w:tr w:rsidR="00A90070" w:rsidRPr="000E2692" w:rsidTr="0072634C">
        <w:trPr>
          <w:trHeight w:val="225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сущность, назначение, виды и структуру финансовых планов организации, содержание, характер и особенности финансовых взаимоотношений с другими организациями, с органами государственной власти и местного самоуправления;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систему инструментальных средств, необходимых для формирования обоснованных финансовых планов организации, их преимущества и недостатки;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принципы и алгоритмы осуществления эффективных финансовых взаимоотношений с организациями, органами государственной власти и местного самоуправления;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зачету с оценкой: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и цели финансового планирования в организации.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Принципы финансового планирования, их характеристика.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финансового планирования, их характеристика.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Перспективное финансовое планирование.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Текущее финансовое планирование.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Оперативное финансовое планирование.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Бюджетирование как инструмент финансового планирования.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бюджета. Виды бюджетов организации.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риска, его учет при финансовом планировании. 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Процесс управления финансовыми рисками организации, его основные этапы.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Механизмы снижения и нейтрализации финансовых рисков.</w:t>
            </w:r>
          </w:p>
        </w:tc>
      </w:tr>
      <w:tr w:rsidR="00A90070" w:rsidRPr="000E2692" w:rsidTr="0072634C">
        <w:trPr>
          <w:trHeight w:val="258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теоретические знания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 процессе формирования финансовых планов организации и осуществления финансовых взаимоотношений с организациями, органами государственной власти и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местного самоуправления;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выбирать и корректно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применять инструментальные средства, необходимые для формирования обоснованных финансовых планов организации;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оперировать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принципами и алгоритмами осуществления эффективных финансовых взаимоотношений с организациями, органами государственной власти и местного самоуправления;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Примерный перечень практических заданий к зачету с оценкой:</w:t>
            </w:r>
          </w:p>
          <w:p w:rsidR="00A90070" w:rsidRPr="00A90070" w:rsidRDefault="00A90070" w:rsidP="00A90070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Организация имеет 10000 штук выпущенных и оплаченных акций на общую сумму 1000000,0 руб. и рассматривает альтернативные возможности: осуществить дополнительную эмиссию акций того же номинала еще на 1000000,0 руб.; привлечь банковский кредит на сумму 1000000,0 руб. Посредством применения экономико-математического метода финансового планирования, выясните, что выгоднее, если валовая прибыль составляет 300000,0 руб., и вся чистая прибыль выплачивается в качестве дивидендов.</w:t>
            </w:r>
          </w:p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Организация имеет следующую структуру долгосрочных источников средств на начало года (тыс. 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руб.):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40"/>
              <w:gridCol w:w="4575"/>
            </w:tblGrid>
            <w:tr w:rsidR="00A90070" w:rsidRPr="000E2692" w:rsidTr="0072634C">
              <w:tc>
                <w:tcPr>
                  <w:tcW w:w="4640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Показатель</w:t>
                  </w:r>
                </w:p>
              </w:tc>
              <w:tc>
                <w:tcPr>
                  <w:tcW w:w="4575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Сумма, тыс. руб.</w:t>
                  </w:r>
                </w:p>
              </w:tc>
            </w:tr>
            <w:tr w:rsidR="00A90070" w:rsidRPr="000E2692" w:rsidTr="0072634C">
              <w:tc>
                <w:tcPr>
                  <w:tcW w:w="4640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Капитал и резервы:</w:t>
                  </w:r>
                </w:p>
              </w:tc>
              <w:tc>
                <w:tcPr>
                  <w:tcW w:w="4575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90070" w:rsidRPr="000E2692" w:rsidTr="0072634C">
              <w:tc>
                <w:tcPr>
                  <w:tcW w:w="4640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 уставный капитал</w:t>
                  </w:r>
                </w:p>
              </w:tc>
              <w:tc>
                <w:tcPr>
                  <w:tcW w:w="4575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12000,0</w:t>
                  </w:r>
                </w:p>
              </w:tc>
            </w:tr>
            <w:tr w:rsidR="00A90070" w:rsidRPr="000E2692" w:rsidTr="0072634C">
              <w:tc>
                <w:tcPr>
                  <w:tcW w:w="4640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 добавочный капитал</w:t>
                  </w:r>
                </w:p>
              </w:tc>
              <w:tc>
                <w:tcPr>
                  <w:tcW w:w="4575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350,0</w:t>
                  </w:r>
                </w:p>
              </w:tc>
            </w:tr>
            <w:tr w:rsidR="00A90070" w:rsidRPr="000E2692" w:rsidTr="0072634C">
              <w:tc>
                <w:tcPr>
                  <w:tcW w:w="4640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 резервный капитал</w:t>
                  </w:r>
                </w:p>
              </w:tc>
              <w:tc>
                <w:tcPr>
                  <w:tcW w:w="4575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900,0</w:t>
                  </w:r>
                </w:p>
              </w:tc>
            </w:tr>
            <w:tr w:rsidR="00A90070" w:rsidRPr="000E2692" w:rsidTr="0072634C">
              <w:tc>
                <w:tcPr>
                  <w:tcW w:w="4640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 нераспределенная прибыль прошлых лет</w:t>
                  </w:r>
                </w:p>
              </w:tc>
              <w:tc>
                <w:tcPr>
                  <w:tcW w:w="4575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2400,0</w:t>
                  </w:r>
                </w:p>
              </w:tc>
            </w:tr>
            <w:tr w:rsidR="00A90070" w:rsidRPr="000E2692" w:rsidTr="0072634C">
              <w:tc>
                <w:tcPr>
                  <w:tcW w:w="4640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 нераспределенная прибыль отчетного года</w:t>
                  </w:r>
                </w:p>
              </w:tc>
              <w:tc>
                <w:tcPr>
                  <w:tcW w:w="4575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760,0</w:t>
                  </w:r>
                </w:p>
              </w:tc>
            </w:tr>
            <w:tr w:rsidR="00A90070" w:rsidRPr="000E2692" w:rsidTr="0072634C">
              <w:tc>
                <w:tcPr>
                  <w:tcW w:w="4640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Долгосрочные обязательства:</w:t>
                  </w:r>
                </w:p>
              </w:tc>
              <w:tc>
                <w:tcPr>
                  <w:tcW w:w="4575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90070" w:rsidRPr="000E2692" w:rsidTr="0072634C">
              <w:tc>
                <w:tcPr>
                  <w:tcW w:w="4640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 кредит банка</w:t>
                  </w:r>
                </w:p>
              </w:tc>
              <w:tc>
                <w:tcPr>
                  <w:tcW w:w="4575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5000,0</w:t>
                  </w:r>
                </w:p>
              </w:tc>
            </w:tr>
            <w:tr w:rsidR="00A90070" w:rsidRPr="000E2692" w:rsidTr="0072634C">
              <w:tc>
                <w:tcPr>
                  <w:tcW w:w="4640" w:type="dxa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Всего долгосрочных источников</w:t>
                  </w:r>
                </w:p>
              </w:tc>
              <w:tc>
                <w:tcPr>
                  <w:tcW w:w="4575" w:type="dxa"/>
                  <w:vAlign w:val="center"/>
                </w:tcPr>
                <w:p w:rsidR="00A90070" w:rsidRPr="00A90070" w:rsidRDefault="00A90070" w:rsidP="00A90070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900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21400,0</w:t>
                  </w:r>
                </w:p>
              </w:tc>
            </w:tr>
          </w:tbl>
          <w:p w:rsidR="00A90070" w:rsidRPr="00A90070" w:rsidRDefault="00A90070" w:rsidP="00A9007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года планируется эмитировать обыкновенные акции на сумму 1,5 млн. руб., получить чистую прибыль за год в сумме 4,2 млн. руб., 55,0% которой использовать для начисления дивидендов. Кроме того, планируется сделать отчисления в резервный капитал в сумме 6,0 % чистой прибыли. Выясните, как будет выглядеть структура долгосрочных источников средств организации на начало следующего финансового года после полного распределения прибыли, если в результате переоценки внеоборотных активов их стоимостная оценка увеличится на 250,0 тыс. руб., а 20,0 % банковского кредита подлежат погашению.</w:t>
            </w:r>
          </w:p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Определите необходимую величину уставного капитала вновь образуемого АО методом удельной капиталоемкости, если планируемый объем производства продукции составляет 30000 ед. в год. Среднеотраслевая капиталоемкость сложилась в размере 440,0 руб. на единицу произведенной продукции. Предстартовые расходы и единовременные затраты, связанные с созданием новой организации, планируются в размере 2100,0 тыс. руб.</w:t>
            </w:r>
          </w:p>
          <w:p w:rsidR="00A90070" w:rsidRPr="00A90070" w:rsidRDefault="00A90070" w:rsidP="00A90070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Произведите плановый расчет поступлений от финансовой деятельности, используя метод оптимизации плановых решений. В базовом году они составили 150,0 тыс. руб. Намечаемые мероприятия предполагают их рост на 11,0 %. Изучение конкретных условий для реализации плана показывает, что в предыдущие 5 лет темп роста этих доходов колебался от 5,0 до 10,0%, а средняя его величина составила 7,5%. Кроме того, при увеличении объема операций не учтена тенденция снижения </w:t>
            </w: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процентных ставок на финансовые вложения на 0,4% в год. При уточнении финансового плана необходимо составить несколько его вариантов и выбрать наиболее реальный.</w:t>
            </w:r>
          </w:p>
        </w:tc>
      </w:tr>
      <w:tr w:rsidR="00A90070" w:rsidRPr="000E2692" w:rsidTr="0072634C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0070" w:rsidRPr="00A90070" w:rsidRDefault="00A90070" w:rsidP="00A90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применения теоретических знаний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процессе формирования финансовых планов организации и осуществления финансовых взаимоотношений с организациями, органами государственной власти и местного самоуправления;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формирования обоснованных финансовых планов организаций;</w:t>
            </w:r>
          </w:p>
          <w:p w:rsidR="00A90070" w:rsidRPr="00A90070" w:rsidRDefault="00A90070" w:rsidP="00A9007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осуществления финансовых взаимоотношений с организациями, органами государственной власти и местного самоуправления.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Примерный перечень тем курсовых работ: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1.</w:t>
            </w:r>
            <w:r w:rsidRPr="00A90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Оценка, планирование и оптимизация денежных потоков организации.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 </w:t>
            </w:r>
            <w:r w:rsidRPr="00A9007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Разработка программы финансового оздоровления </w:t>
            </w: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организации</w:t>
            </w:r>
            <w:r w:rsidRPr="00A9007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Финансовое планирование и его роль в деятельности организации.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 Проблемы реализации контроля финансовых планов в российских организациях. 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Бюджетирование как инструмент управления финансами организации.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Проблемы постановки системы бюджетирования в российских организациях.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Финансовые риски в деятельности организации и способы их минимизации.</w:t>
            </w:r>
          </w:p>
          <w:p w:rsidR="00A90070" w:rsidRPr="00A90070" w:rsidRDefault="00A90070" w:rsidP="00A9007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0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 Финансовые риски и критерии банкротства организации.</w:t>
            </w:r>
          </w:p>
        </w:tc>
      </w:tr>
    </w:tbl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A90070" w:rsidRPr="00A90070" w:rsidSect="00951970">
          <w:footerReference w:type="even" r:id="rId25"/>
          <w:footerReference w:type="default" r:id="rId26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Промежуточная аттестация по дисциплине «Финансы организаций»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зачета по итогам первого семестра изучения дисциплины;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зачета с оценкой, выполнения и защиты курсовой работы по итогам второго семестра изучения дисциплины.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зачета: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A90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«зачтено»</w:t>
      </w: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A90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«незачтено»</w:t>
      </w: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Зачет с оценкой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зачета с оценкой: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A90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«отлично»</w:t>
      </w: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A90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«хорошо»</w:t>
      </w: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A90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«удовлетворительно»</w:t>
      </w: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A90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A90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«Финансы организаций».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 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курсовой работы: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A90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«отлично»</w:t>
      </w: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</w:t>
      </w: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A90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«хорошо»</w:t>
      </w: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A90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«удовлетворительно» </w:t>
      </w: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A90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задачи;</w:t>
      </w:r>
    </w:p>
    <w:p w:rsidR="00A90070" w:rsidRPr="00A90070" w:rsidRDefault="00A90070" w:rsidP="00A9007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A90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A90070" w:rsidRDefault="00A90070">
      <w:pPr>
        <w:rPr>
          <w:lang w:val="ru-RU"/>
        </w:rPr>
      </w:pPr>
    </w:p>
    <w:p w:rsidR="00A90070" w:rsidRDefault="00A90070">
      <w:pPr>
        <w:rPr>
          <w:lang w:val="ru-RU"/>
        </w:rPr>
      </w:pPr>
    </w:p>
    <w:p w:rsidR="00A90070" w:rsidRDefault="00A90070" w:rsidP="00A90070">
      <w:pPr>
        <w:pageBreakBefore/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3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подготовке доклада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Доклад - публичное сообщение, представляющее собой развернутое изложение на определенную тему, вид самостоятельной работы, который способствует приобретению новых знаний, формированию важных научно-исследовательских умений и навыков, расширяет познавательные интересы, приучает критически мыслить. 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доклада предполагает следующие этапы: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во-первых, определение цели доклада;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-во-вторых, подбор для доклада необходимого материала из литературных источников;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в-третьих,  составление плана доклада, распределение собранного материала в необходимой логической последовательности;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-в-четвертых,  композиционное оформление доклада в виде машинописного текста и электронной презентации;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в-пятых, заучивание, запоминание текста машинописного доклада;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в-шестых, репетиция, т.е. произнесение доклада с одновременной демонстрацией презентации. 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Доклад состоит из трех частей: вступление, основная часть и заключение.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Вступление включает формулировку темы доклада, актуальность выбранной темы, анализ литературных источников.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Основная часть предполагает глубокое раскрытие сути затронутой темы. В основной части необходимо представить достаточно данных для того, чтобы слушатели заинтересовались темой и проявили желание ознакомиться с материалами. При этом содержание основной части рекомендуется раскрывать с применением наглядных пособий, аудио-визуальных и визуальных материалов.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заключении подводятся итоги, формулируются главные выводы и подчеркивается значение рассмотренной проблемы, предлагаются самые важные практические рекомендации. 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машинописного текста доклада должен быть рассчитан на произнесение доклада в течение 7 -10 минут (3-5 машинописных листа текста с докладом).</w:t>
      </w:r>
    </w:p>
    <w:p w:rsidR="00A90070" w:rsidRDefault="00A90070">
      <w:pPr>
        <w:rPr>
          <w:lang w:val="ru-RU"/>
        </w:rPr>
      </w:pPr>
    </w:p>
    <w:p w:rsidR="00A90070" w:rsidRDefault="00A90070">
      <w:pPr>
        <w:rPr>
          <w:lang w:val="ru-RU"/>
        </w:rPr>
      </w:pPr>
    </w:p>
    <w:p w:rsidR="00A90070" w:rsidRDefault="00A90070" w:rsidP="00A90070">
      <w:pPr>
        <w:pageBreakBefore/>
        <w:autoSpaceDE w:val="0"/>
        <w:autoSpaceDN w:val="0"/>
        <w:adjustRightInd w:val="0"/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  <w:lastRenderedPageBreak/>
        <w:t>Приложение 4</w:t>
      </w:r>
    </w:p>
    <w:p w:rsidR="00A90070" w:rsidRDefault="00A90070" w:rsidP="00A90070">
      <w:pPr>
        <w:autoSpaceDE w:val="0"/>
        <w:autoSpaceDN w:val="0"/>
        <w:adjustRightInd w:val="0"/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  <w:t>Методические рекомендации по выполнению и защите курсовой работы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1.Общие положения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Выполнение курсовой работы является важной составляющей изучения дисциплины «Финансы организаций» и нацелено на углубление, обобщение, закрепление полученных теоретических знаний и развитие умений и навыков принятия самостоятельных обоснованных решений </w:t>
      </w:r>
      <w:r w:rsidRPr="00A9007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области </w:t>
      </w:r>
      <w:r w:rsidRPr="00A90070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организации финансовых отношений на уровне хозяйствующего субъекта</w:t>
      </w:r>
      <w:r w:rsidRPr="00A9007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Знания и опыт, полученные в ходе выполнения курсовой работы, могут быть использованы обучающимися при выполнении выпускной квалификационной работы.</w:t>
      </w: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Курсовая работа по дисциплине «Финансы организаций» представляет собой результат выполнения следующих последовательных и взаимосвязанных этапов:</w:t>
      </w: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выбор темы, согласование ее с научным руководителем;</w:t>
      </w: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подбор и изучение материалов по теме исследования;</w:t>
      </w: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разработка плана курсовой работы;</w:t>
      </w: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написание и оформление курсовой работы;</w:t>
      </w: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рецензирование и защита курсовой работы. </w:t>
      </w:r>
    </w:p>
    <w:p w:rsidR="00A90070" w:rsidRPr="00A90070" w:rsidRDefault="00A90070" w:rsidP="00A90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соответствии с календарным графиком устанавливаются сроки выполнения курсовой работы: сроки выполнения отдельных этапов работы, сдачи готовой работы и ее защиты. Контроль выполнения курсовой работы осуществляет научный руководитель. 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правила подготовки, оформления и защиты курсовой работы установлены СМК-О-СМГТУ-42-09 «Курсовой проект (работа): структура, содержание, общие правила выполнения и оформления».</w:t>
      </w:r>
    </w:p>
    <w:p w:rsidR="00A90070" w:rsidRPr="00A90070" w:rsidRDefault="00A90070" w:rsidP="00A90070">
      <w:pPr>
        <w:keepNext/>
        <w:widowControl w:val="0"/>
        <w:spacing w:after="0" w:line="240" w:lineRule="auto"/>
        <w:ind w:left="567" w:firstLine="567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2. Выбор темы курсовой работы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 курсовой работы выбирается обучающимися самостоятельно из рекомендованного рабочей программой дисциплины перечня. При выборе темы курсовой работы обучающийся должен учитывать свои научные интересы и практические возможности использования информации об интересующем его объекте исследования.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 согласованию с научным руководителем обучающийся может выбрать для курсовой работы тему, не включенную в рекомендованный перечень, а также несколько изменить ее название, придав ей желаемую направленность. При этом он должен обосновать целесообразность разработки выбранной темы. 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bookmarkStart w:id="1" w:name="_Toc273300566"/>
      <w:r w:rsidRPr="00A90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3. Подбор и изучение материалов исследования</w:t>
      </w:r>
      <w:bookmarkEnd w:id="1"/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процессе подбора и изучения литературы следует использовать источники, указанные в списке рекомендуемой литературы рабочей программы дисциплины. Кроме того, при выполнении курсовой работы для полного и правильного раскрытия содержания избранной темы важнейшее значение имеет самостоятельный поиск и анализ библиографических источников, в частности: 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научных работ российских и зарубежных ученых по данной проблеме;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нормативно-правовых актов, регламентирующих вопросы организации антикризисного управления;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статистических данных;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материалов периодической печати по теме курсовой работы;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интернет-ресурсов.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Самостоятельная работа при подборе литературы не исключает, а наоборот, предполагает систематические консультации с руководителем.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bookmarkStart w:id="2" w:name="_Toc273300567"/>
      <w:r w:rsidRPr="00A90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4. Составление плана курсовой работы</w:t>
      </w:r>
      <w:bookmarkEnd w:id="2"/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основании предварительного ознакомления с отобранной литературой должен быть тщательно продуман и составлен план курсовой работы. При составлении плана вначале определяется примерный круг вопросов, которые будут рассмотрены. Далее более тщательно рассматривается содержание каждой главы.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При выполнении работы в план могут быть внесены изменения, связанные с некоторой корректировкой самого направления работы или с тем, что по ряду вопросов, выделенных в самостоятельные главы, не оказалось в достаточном количестве материала, а по другим, наоборот, имеются новые данные, представляющие теоретический и практический интерес. 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Все изменения в плане должны быть согласованы с научным руководителем курсовой работы и утверждены им. 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Хорошо составленный план значительно облегчает работу обучающихся, обеспечивает логическую последовательность размещения материала.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bookmarkStart w:id="3" w:name="_Toc273300568"/>
      <w:r w:rsidRPr="00A90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5. Структура и содержание курсовой работы</w:t>
      </w:r>
      <w:bookmarkEnd w:id="3"/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Курсовая работа должна включать следующие элементы: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титульный лист;</w:t>
      </w:r>
    </w:p>
    <w:p w:rsidR="00A90070" w:rsidRPr="00A90070" w:rsidRDefault="00A90070" w:rsidP="00A900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содержание;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введение;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основная часть;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заключение;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список использованных источников;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приложения.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Во введении обосновывается актуальность исследуемой проблемы, раскрывается степень ее изученности, формулируются цели и задачи, определяется предмет, объект и методы, период исследования. 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Основная часть должна содержать текстовые материалы и числовые данные, отражающие существо, методику и отдельные результаты, достигнутые в ходе выполнения курсовой работы.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Материал основной части рекомендуется делить на две главы: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теоретическая глава, в которой на основе изучения литературных источников отечественных и зарубежных авторов рассматривается сущность, содержание, организация исследуемого направления финансовой деятельности организации, его составные элементы, а также раскрывается содержание методик анализа, используемых во второй (аналитической) главе работы;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аналитическая глава, предполагающая характеристику эмпирического объекта исследования, анализ фактического материала, отражающего эффективности организации исследуемого направления финансовой деятельности организации.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Каждая глава работы завершается краткими выводами.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заключении излагаются общие выводы и предложения по результатам изучения темы. </w:t>
      </w:r>
    </w:p>
    <w:p w:rsidR="00A90070" w:rsidRPr="00A90070" w:rsidRDefault="00A90070" w:rsidP="00A9007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Объем курсовой работы должен составлять примерно 30-40 страниц машинописного текста.</w:t>
      </w:r>
    </w:p>
    <w:p w:rsidR="00A90070" w:rsidRPr="00A90070" w:rsidRDefault="00A90070" w:rsidP="00A90070">
      <w:pPr>
        <w:keepNext/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bookmarkStart w:id="4" w:name="_Toc273300570"/>
      <w:r w:rsidRPr="00A90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6. Защита курсовой работы</w:t>
      </w:r>
      <w:bookmarkEnd w:id="4"/>
    </w:p>
    <w:p w:rsidR="00A90070" w:rsidRPr="00A90070" w:rsidRDefault="00A90070" w:rsidP="00A90070">
      <w:pPr>
        <w:widowControl w:val="0"/>
        <w:shd w:val="clear" w:color="auto" w:fill="FFFFFF"/>
        <w:tabs>
          <w:tab w:val="left" w:pos="146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Защита курсовой работы является обязательной формой проверки выполнения работы. Обучающийся, не защитивший курсовую работу в срок, считается имеющим академическую задолженность по дисциплине «Финансы организаций».</w:t>
      </w:r>
    </w:p>
    <w:p w:rsidR="00A90070" w:rsidRPr="00A90070" w:rsidRDefault="00A90070" w:rsidP="00A90070">
      <w:pPr>
        <w:widowControl w:val="0"/>
        <w:shd w:val="clear" w:color="auto" w:fill="FFFFFF"/>
        <w:tabs>
          <w:tab w:val="left" w:pos="146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Защита состоит из краткого изложения обучающимся основных положений работы и ответов на вопросы по работе.</w:t>
      </w:r>
    </w:p>
    <w:p w:rsidR="00A90070" w:rsidRPr="00A90070" w:rsidRDefault="00A90070" w:rsidP="00A90070">
      <w:pPr>
        <w:widowControl w:val="0"/>
        <w:shd w:val="clear" w:color="auto" w:fill="FFFFFF"/>
        <w:tabs>
          <w:tab w:val="left" w:pos="146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Работу, которую руководитель признал неудовлетворительной, возвращается для доработки с учетом высказанных замечаний. После доработки она защищается в обычном порядке. </w:t>
      </w:r>
    </w:p>
    <w:p w:rsidR="00A90070" w:rsidRPr="00A90070" w:rsidRDefault="00A90070" w:rsidP="00A90070">
      <w:pPr>
        <w:widowControl w:val="0"/>
        <w:shd w:val="clear" w:color="auto" w:fill="FFFFFF"/>
        <w:tabs>
          <w:tab w:val="left" w:pos="146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Курсовая работа оценивается по пятибалльной системе. Оценка по итогам защиты курсовой работы проставляется на титульном листе за подписью научного руководителя, а также в ведомость и зачетную книжку обучающийся.</w:t>
      </w:r>
    </w:p>
    <w:p w:rsidR="00A90070" w:rsidRPr="00A90070" w:rsidRDefault="00A90070" w:rsidP="00A90070">
      <w:pPr>
        <w:widowControl w:val="0"/>
        <w:shd w:val="clear" w:color="auto" w:fill="FFFFFF"/>
        <w:tabs>
          <w:tab w:val="left" w:pos="146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900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Защищенные курсовые работы не возвращаются и хранятся в архиве.</w:t>
      </w:r>
    </w:p>
    <w:p w:rsidR="00A90070" w:rsidRDefault="00A90070">
      <w:pPr>
        <w:rPr>
          <w:lang w:val="ru-RU"/>
        </w:rPr>
        <w:sectPr w:rsidR="00A90070" w:rsidSect="00A90070">
          <w:pgSz w:w="11907" w:h="16840"/>
          <w:pgMar w:top="1134" w:right="851" w:bottom="811" w:left="1701" w:header="709" w:footer="709" w:gutter="0"/>
          <w:cols w:space="708"/>
          <w:docGrid w:linePitch="360"/>
        </w:sectPr>
      </w:pPr>
    </w:p>
    <w:p w:rsidR="00A90070" w:rsidRPr="00C14623" w:rsidRDefault="00A90070">
      <w:pPr>
        <w:rPr>
          <w:lang w:val="ru-RU"/>
        </w:rPr>
      </w:pPr>
    </w:p>
    <w:sectPr w:rsidR="00A90070" w:rsidRPr="00C1462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7444" w:rsidRDefault="00797444">
      <w:pPr>
        <w:spacing w:after="0" w:line="240" w:lineRule="auto"/>
      </w:pPr>
      <w:r>
        <w:separator/>
      </w:r>
    </w:p>
  </w:endnote>
  <w:endnote w:type="continuationSeparator" w:id="0">
    <w:p w:rsidR="00797444" w:rsidRDefault="00797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367" w:rsidRDefault="00A90070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B6367" w:rsidRDefault="00797444" w:rsidP="0087519F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367" w:rsidRDefault="00A90070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E2692">
      <w:rPr>
        <w:rStyle w:val="a7"/>
        <w:noProof/>
      </w:rPr>
      <w:t>40</w:t>
    </w:r>
    <w:r>
      <w:rPr>
        <w:rStyle w:val="a7"/>
      </w:rPr>
      <w:fldChar w:fldCharType="end"/>
    </w:r>
  </w:p>
  <w:p w:rsidR="004B6367" w:rsidRDefault="00797444" w:rsidP="0087519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7444" w:rsidRDefault="00797444">
      <w:pPr>
        <w:spacing w:after="0" w:line="240" w:lineRule="auto"/>
      </w:pPr>
      <w:r>
        <w:separator/>
      </w:r>
    </w:p>
  </w:footnote>
  <w:footnote w:type="continuationSeparator" w:id="0">
    <w:p w:rsidR="00797444" w:rsidRDefault="007974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D9264398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6005CCE"/>
    <w:multiLevelType w:val="hybridMultilevel"/>
    <w:tmpl w:val="5016B1F6"/>
    <w:lvl w:ilvl="0" w:tplc="09C2ADD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79461F9"/>
    <w:multiLevelType w:val="hybridMultilevel"/>
    <w:tmpl w:val="E08E2EA8"/>
    <w:lvl w:ilvl="0" w:tplc="90E6367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 w15:restartNumberingAfterBreak="0">
    <w:nsid w:val="07BE2FD8"/>
    <w:multiLevelType w:val="hybridMultilevel"/>
    <w:tmpl w:val="F1F038FC"/>
    <w:lvl w:ilvl="0" w:tplc="897CE528">
      <w:start w:val="1"/>
      <w:numFmt w:val="decimal"/>
      <w:lvlText w:val="%1."/>
      <w:lvlJc w:val="left"/>
      <w:pPr>
        <w:tabs>
          <w:tab w:val="num" w:pos="1572"/>
        </w:tabs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0AF6329F"/>
    <w:multiLevelType w:val="hybridMultilevel"/>
    <w:tmpl w:val="99F48B9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CD207AA"/>
    <w:multiLevelType w:val="hybridMultilevel"/>
    <w:tmpl w:val="E86C14C6"/>
    <w:lvl w:ilvl="0" w:tplc="AC666CF8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0CEF5E18"/>
    <w:multiLevelType w:val="hybridMultilevel"/>
    <w:tmpl w:val="EBB29C4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E03A0"/>
    <w:multiLevelType w:val="singleLevel"/>
    <w:tmpl w:val="DA4C55A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8" w15:restartNumberingAfterBreak="0">
    <w:nsid w:val="0EB90BAC"/>
    <w:multiLevelType w:val="hybridMultilevel"/>
    <w:tmpl w:val="FFB20F18"/>
    <w:lvl w:ilvl="0" w:tplc="B20E43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8163FAC"/>
    <w:multiLevelType w:val="hybridMultilevel"/>
    <w:tmpl w:val="D1101412"/>
    <w:lvl w:ilvl="0" w:tplc="6C1A8BC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D13082A"/>
    <w:multiLevelType w:val="hybridMultilevel"/>
    <w:tmpl w:val="8196D606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 w15:restartNumberingAfterBreak="0">
    <w:nsid w:val="1D9C3298"/>
    <w:multiLevelType w:val="hybridMultilevel"/>
    <w:tmpl w:val="97C25DDA"/>
    <w:lvl w:ilvl="0" w:tplc="EFBA65C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 w15:restartNumberingAfterBreak="0">
    <w:nsid w:val="20226672"/>
    <w:multiLevelType w:val="hybridMultilevel"/>
    <w:tmpl w:val="CD34D66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41119F"/>
    <w:multiLevelType w:val="hybridMultilevel"/>
    <w:tmpl w:val="A782C5E4"/>
    <w:lvl w:ilvl="0" w:tplc="4A3E9A6E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76D2818"/>
    <w:multiLevelType w:val="hybridMultilevel"/>
    <w:tmpl w:val="5B1CC112"/>
    <w:lvl w:ilvl="0" w:tplc="F9B436F8">
      <w:start w:val="1"/>
      <w:numFmt w:val="decimal"/>
      <w:lvlText w:val="%1."/>
      <w:lvlJc w:val="left"/>
      <w:pPr>
        <w:tabs>
          <w:tab w:val="num" w:pos="957"/>
        </w:tabs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 w15:restartNumberingAfterBreak="0">
    <w:nsid w:val="2E8B4942"/>
    <w:multiLevelType w:val="hybridMultilevel"/>
    <w:tmpl w:val="21E25BF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441B46"/>
    <w:multiLevelType w:val="hybridMultilevel"/>
    <w:tmpl w:val="FB1CF226"/>
    <w:lvl w:ilvl="0" w:tplc="04190017">
      <w:start w:val="1"/>
      <w:numFmt w:val="lowerLetter"/>
      <w:lvlText w:val="%1)"/>
      <w:lvlJc w:val="left"/>
      <w:pPr>
        <w:ind w:left="1380" w:hanging="360"/>
      </w:p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8" w15:restartNumberingAfterBreak="0">
    <w:nsid w:val="34794226"/>
    <w:multiLevelType w:val="hybridMultilevel"/>
    <w:tmpl w:val="C1068EC2"/>
    <w:lvl w:ilvl="0" w:tplc="2F809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5579A"/>
    <w:multiLevelType w:val="hybridMultilevel"/>
    <w:tmpl w:val="EA36B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501B3C"/>
    <w:multiLevelType w:val="hybridMultilevel"/>
    <w:tmpl w:val="45AAE994"/>
    <w:lvl w:ilvl="0" w:tplc="FCF6FBB4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982099D0">
      <w:start w:val="1"/>
      <w:numFmt w:val="decimal"/>
      <w:lvlText w:val="%2)"/>
      <w:lvlJc w:val="left"/>
      <w:pPr>
        <w:tabs>
          <w:tab w:val="num" w:pos="2202"/>
        </w:tabs>
        <w:ind w:left="2202" w:hanging="91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1" w15:restartNumberingAfterBreak="0">
    <w:nsid w:val="3DF050E8"/>
    <w:multiLevelType w:val="hybridMultilevel"/>
    <w:tmpl w:val="0E82ED00"/>
    <w:lvl w:ilvl="0" w:tplc="30FA5616">
      <w:start w:val="1"/>
      <w:numFmt w:val="decimal"/>
      <w:lvlText w:val="%1."/>
      <w:lvlJc w:val="left"/>
      <w:pPr>
        <w:tabs>
          <w:tab w:val="num" w:pos="1515"/>
        </w:tabs>
        <w:ind w:left="151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 w15:restartNumberingAfterBreak="0">
    <w:nsid w:val="3FC7788C"/>
    <w:multiLevelType w:val="hybridMultilevel"/>
    <w:tmpl w:val="C9B604C2"/>
    <w:lvl w:ilvl="0" w:tplc="218A161E">
      <w:start w:val="1"/>
      <w:numFmt w:val="decimal"/>
      <w:lvlText w:val="%1."/>
      <w:lvlJc w:val="left"/>
      <w:pPr>
        <w:tabs>
          <w:tab w:val="num" w:pos="1572"/>
        </w:tabs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 w15:restartNumberingAfterBreak="0">
    <w:nsid w:val="41FA63DC"/>
    <w:multiLevelType w:val="multilevel"/>
    <w:tmpl w:val="932EB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3402220"/>
    <w:multiLevelType w:val="hybridMultilevel"/>
    <w:tmpl w:val="B248E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52C5AFE"/>
    <w:multiLevelType w:val="hybridMultilevel"/>
    <w:tmpl w:val="381CDE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C1209B2"/>
    <w:multiLevelType w:val="hybridMultilevel"/>
    <w:tmpl w:val="4D4A70D8"/>
    <w:lvl w:ilvl="0" w:tplc="D598C45A">
      <w:start w:val="1"/>
      <w:numFmt w:val="decimal"/>
      <w:lvlText w:val="%1.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 w15:restartNumberingAfterBreak="0">
    <w:nsid w:val="4E415130"/>
    <w:multiLevelType w:val="hybridMultilevel"/>
    <w:tmpl w:val="C2B66A9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08D00AC"/>
    <w:multiLevelType w:val="hybridMultilevel"/>
    <w:tmpl w:val="4F840782"/>
    <w:lvl w:ilvl="0" w:tplc="247E4616">
      <w:start w:val="1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9" w15:restartNumberingAfterBreak="0">
    <w:nsid w:val="51A333C5"/>
    <w:multiLevelType w:val="hybridMultilevel"/>
    <w:tmpl w:val="4D924C9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DCD3A86"/>
    <w:multiLevelType w:val="hybridMultilevel"/>
    <w:tmpl w:val="E1202E90"/>
    <w:lvl w:ilvl="0" w:tplc="230002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F5F105F"/>
    <w:multiLevelType w:val="hybridMultilevel"/>
    <w:tmpl w:val="7A4296CE"/>
    <w:lvl w:ilvl="0" w:tplc="04190017">
      <w:start w:val="1"/>
      <w:numFmt w:val="lowerLetter"/>
      <w:lvlText w:val="%1)"/>
      <w:lvlJc w:val="left"/>
      <w:pPr>
        <w:ind w:left="1380" w:hanging="360"/>
      </w:p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2" w15:restartNumberingAfterBreak="0">
    <w:nsid w:val="60283980"/>
    <w:multiLevelType w:val="hybridMultilevel"/>
    <w:tmpl w:val="568E05BA"/>
    <w:lvl w:ilvl="0" w:tplc="59AED9C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3" w15:restartNumberingAfterBreak="0">
    <w:nsid w:val="624A7F3D"/>
    <w:multiLevelType w:val="hybridMultilevel"/>
    <w:tmpl w:val="89527D74"/>
    <w:lvl w:ilvl="0" w:tplc="4E78D59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4" w15:restartNumberingAfterBreak="0">
    <w:nsid w:val="67F568F7"/>
    <w:multiLevelType w:val="hybridMultilevel"/>
    <w:tmpl w:val="9AEA82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D176021"/>
    <w:multiLevelType w:val="hybridMultilevel"/>
    <w:tmpl w:val="CBF622BE"/>
    <w:lvl w:ilvl="0" w:tplc="A51CCF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ED11FDE"/>
    <w:multiLevelType w:val="hybridMultilevel"/>
    <w:tmpl w:val="8196D606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7" w15:restartNumberingAfterBreak="0">
    <w:nsid w:val="72B13553"/>
    <w:multiLevelType w:val="hybridMultilevel"/>
    <w:tmpl w:val="ADCE40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4E30204"/>
    <w:multiLevelType w:val="hybridMultilevel"/>
    <w:tmpl w:val="A782C5E4"/>
    <w:lvl w:ilvl="0" w:tplc="4A3E9A6E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7624B11"/>
    <w:multiLevelType w:val="hybridMultilevel"/>
    <w:tmpl w:val="7F60EC38"/>
    <w:lvl w:ilvl="0" w:tplc="8E18C43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0" w15:restartNumberingAfterBreak="0">
    <w:nsid w:val="7DB37DFB"/>
    <w:multiLevelType w:val="hybridMultilevel"/>
    <w:tmpl w:val="CFE4E036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0"/>
  </w:num>
  <w:num w:numId="2">
    <w:abstractNumId w:val="0"/>
  </w:num>
  <w:num w:numId="3">
    <w:abstractNumId w:val="30"/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"/>
  </w:num>
  <w:num w:numId="7">
    <w:abstractNumId w:val="19"/>
  </w:num>
  <w:num w:numId="8">
    <w:abstractNumId w:val="24"/>
  </w:num>
  <w:num w:numId="9">
    <w:abstractNumId w:val="21"/>
  </w:num>
  <w:num w:numId="10">
    <w:abstractNumId w:val="28"/>
  </w:num>
  <w:num w:numId="11">
    <w:abstractNumId w:val="5"/>
  </w:num>
  <w:num w:numId="1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8"/>
  </w:num>
  <w:num w:numId="17">
    <w:abstractNumId w:val="29"/>
  </w:num>
  <w:num w:numId="18">
    <w:abstractNumId w:val="39"/>
  </w:num>
  <w:num w:numId="19">
    <w:abstractNumId w:val="37"/>
  </w:num>
  <w:num w:numId="20">
    <w:abstractNumId w:val="22"/>
  </w:num>
  <w:num w:numId="21">
    <w:abstractNumId w:val="32"/>
  </w:num>
  <w:num w:numId="22">
    <w:abstractNumId w:val="9"/>
  </w:num>
  <w:num w:numId="23">
    <w:abstractNumId w:val="26"/>
  </w:num>
  <w:num w:numId="24">
    <w:abstractNumId w:val="15"/>
  </w:num>
  <w:num w:numId="25">
    <w:abstractNumId w:val="12"/>
  </w:num>
  <w:num w:numId="26">
    <w:abstractNumId w:val="20"/>
  </w:num>
  <w:num w:numId="27">
    <w:abstractNumId w:val="3"/>
  </w:num>
  <w:num w:numId="28">
    <w:abstractNumId w:val="33"/>
  </w:num>
  <w:num w:numId="29">
    <w:abstractNumId w:val="40"/>
  </w:num>
  <w:num w:numId="30">
    <w:abstractNumId w:val="2"/>
  </w:num>
  <w:num w:numId="31">
    <w:abstractNumId w:val="17"/>
  </w:num>
  <w:num w:numId="32">
    <w:abstractNumId w:val="31"/>
  </w:num>
  <w:num w:numId="33">
    <w:abstractNumId w:val="23"/>
  </w:num>
  <w:num w:numId="34">
    <w:abstractNumId w:val="38"/>
  </w:num>
  <w:num w:numId="35">
    <w:abstractNumId w:val="27"/>
  </w:num>
  <w:num w:numId="36">
    <w:abstractNumId w:val="14"/>
  </w:num>
  <w:num w:numId="37">
    <w:abstractNumId w:val="36"/>
  </w:num>
  <w:num w:numId="38">
    <w:abstractNumId w:val="13"/>
  </w:num>
  <w:num w:numId="39">
    <w:abstractNumId w:val="11"/>
  </w:num>
  <w:num w:numId="40">
    <w:abstractNumId w:val="4"/>
  </w:num>
  <w:num w:numId="41">
    <w:abstractNumId w:val="6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D41C4"/>
    <w:rsid w:val="000E2692"/>
    <w:rsid w:val="001F0BC7"/>
    <w:rsid w:val="00371D70"/>
    <w:rsid w:val="003A2E99"/>
    <w:rsid w:val="004F3D01"/>
    <w:rsid w:val="005A719F"/>
    <w:rsid w:val="00797444"/>
    <w:rsid w:val="008F4086"/>
    <w:rsid w:val="00A7783D"/>
    <w:rsid w:val="00A90070"/>
    <w:rsid w:val="00C1462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C96D7C"/>
  <w15:docId w15:val="{5C57EC58-32E8-47BD-A84F-72D704AA1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A9007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0"/>
    <w:next w:val="a0"/>
    <w:link w:val="20"/>
    <w:qFormat/>
    <w:rsid w:val="00A9007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0"/>
    <w:next w:val="a0"/>
    <w:link w:val="30"/>
    <w:semiHidden/>
    <w:unhideWhenUsed/>
    <w:qFormat/>
    <w:rsid w:val="00A90070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styleId="8">
    <w:name w:val="heading 8"/>
    <w:basedOn w:val="a0"/>
    <w:next w:val="a0"/>
    <w:link w:val="80"/>
    <w:unhideWhenUsed/>
    <w:qFormat/>
    <w:rsid w:val="00A90070"/>
    <w:pPr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nhideWhenUsed/>
    <w:rsid w:val="00A90070"/>
    <w:rPr>
      <w:color w:val="0563C1" w:themeColor="hyperlink"/>
      <w:u w:val="single"/>
    </w:rPr>
  </w:style>
  <w:style w:type="character" w:customStyle="1" w:styleId="10">
    <w:name w:val="Заголовок 1 Знак"/>
    <w:basedOn w:val="a1"/>
    <w:link w:val="1"/>
    <w:rsid w:val="00A90070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1"/>
    <w:link w:val="2"/>
    <w:rsid w:val="00A90070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1"/>
    <w:link w:val="3"/>
    <w:semiHidden/>
    <w:rsid w:val="00A90070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80">
    <w:name w:val="Заголовок 8 Знак"/>
    <w:basedOn w:val="a1"/>
    <w:link w:val="8"/>
    <w:rsid w:val="00A90070"/>
    <w:rPr>
      <w:rFonts w:ascii="Calibri" w:eastAsia="Times New Roman" w:hAnsi="Calibri" w:cs="Times New Roman"/>
      <w:i/>
      <w:iCs/>
      <w:sz w:val="24"/>
      <w:szCs w:val="24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A90070"/>
  </w:style>
  <w:style w:type="paragraph" w:customStyle="1" w:styleId="Style1">
    <w:name w:val="Style1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A9007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9007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9007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9007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9007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A9007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9007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9007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9007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9007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9007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9007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9007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9007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9007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A9007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A9007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A9007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A9007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A9007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A90070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9007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A9007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A90070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A90070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A90070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A90070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A9007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A90070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A9007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A90070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A90070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A90070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A90070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A90070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A90070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A9007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A90070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A90070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A9007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A90070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A9007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A90070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A90070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A90070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A9007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A90070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A9007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A9007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A90070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0"/>
    <w:link w:val="a6"/>
    <w:rsid w:val="00A9007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1"/>
    <w:link w:val="a5"/>
    <w:rsid w:val="00A9007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1"/>
    <w:rsid w:val="00A90070"/>
  </w:style>
  <w:style w:type="table" w:styleId="a8">
    <w:name w:val="Table Grid"/>
    <w:basedOn w:val="a2"/>
    <w:rsid w:val="00A900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A9007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A90070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0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A90070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A9007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A9007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A90070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A9007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A90070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A90070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A900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9">
    <w:name w:val="Body Text Indent"/>
    <w:basedOn w:val="a0"/>
    <w:link w:val="aa"/>
    <w:rsid w:val="00A9007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a">
    <w:name w:val="Основной текст с отступом Знак"/>
    <w:basedOn w:val="a1"/>
    <w:link w:val="a9"/>
    <w:rsid w:val="00A90070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b">
    <w:name w:val="Emphasis"/>
    <w:qFormat/>
    <w:rsid w:val="00A90070"/>
    <w:rPr>
      <w:i/>
      <w:iCs/>
    </w:rPr>
  </w:style>
  <w:style w:type="paragraph" w:styleId="ac">
    <w:name w:val="Balloon Text"/>
    <w:basedOn w:val="a0"/>
    <w:link w:val="ad"/>
    <w:semiHidden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d">
    <w:name w:val="Текст выноски Знак"/>
    <w:basedOn w:val="a1"/>
    <w:link w:val="ac"/>
    <w:semiHidden/>
    <w:rsid w:val="00A90070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e">
    <w:name w:val="header"/>
    <w:aliases w:val=" Знак"/>
    <w:basedOn w:val="a0"/>
    <w:link w:val="af"/>
    <w:uiPriority w:val="99"/>
    <w:rsid w:val="00A9007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Верхний колонтитул Знак"/>
    <w:aliases w:val=" Знак Знак"/>
    <w:basedOn w:val="a1"/>
    <w:link w:val="ae"/>
    <w:uiPriority w:val="99"/>
    <w:rsid w:val="00A9007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0">
    <w:name w:val="annotation reference"/>
    <w:rsid w:val="00A90070"/>
    <w:rPr>
      <w:sz w:val="16"/>
      <w:szCs w:val="16"/>
    </w:rPr>
  </w:style>
  <w:style w:type="paragraph" w:styleId="af1">
    <w:name w:val="annotation text"/>
    <w:basedOn w:val="a0"/>
    <w:link w:val="af2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2">
    <w:name w:val="Текст примечания Знак"/>
    <w:basedOn w:val="a1"/>
    <w:link w:val="af1"/>
    <w:rsid w:val="00A9007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3">
    <w:name w:val="annotation subject"/>
    <w:basedOn w:val="af1"/>
    <w:next w:val="af1"/>
    <w:link w:val="af4"/>
    <w:rsid w:val="00A90070"/>
    <w:rPr>
      <w:b/>
      <w:bCs/>
    </w:rPr>
  </w:style>
  <w:style w:type="character" w:customStyle="1" w:styleId="af4">
    <w:name w:val="Тема примечания Знак"/>
    <w:basedOn w:val="af2"/>
    <w:link w:val="af3"/>
    <w:rsid w:val="00A9007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5">
    <w:name w:val="footnote text"/>
    <w:basedOn w:val="a0"/>
    <w:link w:val="af6"/>
    <w:rsid w:val="00A900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6">
    <w:name w:val="Текст сноски Знак"/>
    <w:basedOn w:val="a1"/>
    <w:link w:val="af5"/>
    <w:rsid w:val="00A9007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7">
    <w:name w:val="footnote reference"/>
    <w:rsid w:val="00A90070"/>
    <w:rPr>
      <w:vertAlign w:val="superscript"/>
    </w:rPr>
  </w:style>
  <w:style w:type="paragraph" w:customStyle="1" w:styleId="12">
    <w:name w:val="Обычный1"/>
    <w:rsid w:val="00A90070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8">
    <w:name w:val="List Paragraph"/>
    <w:basedOn w:val="a0"/>
    <w:uiPriority w:val="34"/>
    <w:qFormat/>
    <w:rsid w:val="00A9007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0"/>
    <w:link w:val="23"/>
    <w:rsid w:val="00A9007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1"/>
    <w:link w:val="22"/>
    <w:rsid w:val="00A9007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0"/>
    <w:link w:val="25"/>
    <w:rsid w:val="00A90070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5">
    <w:name w:val="Основной текст с отступом 2 Знак"/>
    <w:basedOn w:val="a1"/>
    <w:link w:val="24"/>
    <w:rsid w:val="00A9007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9">
    <w:name w:val="Normal (Web)"/>
    <w:basedOn w:val="a0"/>
    <w:uiPriority w:val="99"/>
    <w:rsid w:val="00A90070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a">
    <w:name w:val="Subtitle"/>
    <w:basedOn w:val="a0"/>
    <w:link w:val="afb"/>
    <w:qFormat/>
    <w:rsid w:val="00A90070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b">
    <w:name w:val="Подзаголовок Знак"/>
    <w:basedOn w:val="a1"/>
    <w:link w:val="afa"/>
    <w:rsid w:val="00A90070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1"/>
    <w:rsid w:val="00A90070"/>
  </w:style>
  <w:style w:type="character" w:customStyle="1" w:styleId="butback">
    <w:name w:val="butback"/>
    <w:basedOn w:val="a1"/>
    <w:rsid w:val="00A90070"/>
  </w:style>
  <w:style w:type="character" w:customStyle="1" w:styleId="submenu-table">
    <w:name w:val="submenu-table"/>
    <w:basedOn w:val="a1"/>
    <w:rsid w:val="00A90070"/>
  </w:style>
  <w:style w:type="character" w:customStyle="1" w:styleId="blk">
    <w:name w:val="blk"/>
    <w:basedOn w:val="a1"/>
    <w:rsid w:val="00A90070"/>
  </w:style>
  <w:style w:type="paragraph" w:customStyle="1" w:styleId="afc">
    <w:basedOn w:val="a0"/>
    <w:next w:val="afd"/>
    <w:link w:val="afe"/>
    <w:qFormat/>
    <w:rsid w:val="00A9007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fe">
    <w:name w:val="Название Знак"/>
    <w:link w:val="afc"/>
    <w:rsid w:val="00A90070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13">
    <w:name w:val="Знак Знак Знак Знак Знак Знак1 Знак"/>
    <w:basedOn w:val="a0"/>
    <w:rsid w:val="00A90070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a">
    <w:name w:val="список с точками"/>
    <w:basedOn w:val="a0"/>
    <w:rsid w:val="00A90070"/>
    <w:pPr>
      <w:numPr>
        <w:numId w:val="2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6">
    <w:name w:val="Обычный2"/>
    <w:rsid w:val="00A90070"/>
    <w:pPr>
      <w:widowControl w:val="0"/>
      <w:spacing w:after="0" w:line="480" w:lineRule="auto"/>
      <w:ind w:firstLine="280"/>
      <w:jc w:val="both"/>
    </w:pPr>
    <w:rPr>
      <w:rFonts w:ascii="Times New Roman" w:eastAsia="Times New Roman" w:hAnsi="Times New Roman" w:cs="Times New Roman"/>
      <w:snapToGrid w:val="0"/>
      <w:sz w:val="16"/>
      <w:szCs w:val="20"/>
      <w:lang w:val="ru-RU" w:eastAsia="ru-RU"/>
    </w:rPr>
  </w:style>
  <w:style w:type="paragraph" w:styleId="31">
    <w:name w:val="Body Text Indent 3"/>
    <w:basedOn w:val="a0"/>
    <w:link w:val="32"/>
    <w:rsid w:val="00A9007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1"/>
    <w:link w:val="31"/>
    <w:rsid w:val="00A90070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ConsPlusNormal">
    <w:name w:val="ConsPlusNormal"/>
    <w:rsid w:val="00A900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styleId="aff">
    <w:name w:val="Strong"/>
    <w:uiPriority w:val="22"/>
    <w:qFormat/>
    <w:rsid w:val="00A90070"/>
    <w:rPr>
      <w:b/>
      <w:bCs/>
    </w:rPr>
  </w:style>
  <w:style w:type="paragraph" w:styleId="z-">
    <w:name w:val="HTML Top of Form"/>
    <w:basedOn w:val="a0"/>
    <w:next w:val="a0"/>
    <w:link w:val="z-0"/>
    <w:hidden/>
    <w:uiPriority w:val="99"/>
    <w:unhideWhenUsed/>
    <w:rsid w:val="00A9007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0">
    <w:name w:val="z-Начало формы Знак"/>
    <w:basedOn w:val="a1"/>
    <w:link w:val="z-"/>
    <w:uiPriority w:val="99"/>
    <w:rsid w:val="00A90070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1">
    <w:name w:val="HTML Bottom of Form"/>
    <w:basedOn w:val="a0"/>
    <w:next w:val="a0"/>
    <w:link w:val="z-2"/>
    <w:hidden/>
    <w:uiPriority w:val="99"/>
    <w:unhideWhenUsed/>
    <w:rsid w:val="00A9007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2">
    <w:name w:val="z-Конец формы Знак"/>
    <w:basedOn w:val="a1"/>
    <w:link w:val="z-1"/>
    <w:uiPriority w:val="99"/>
    <w:rsid w:val="00A90070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customStyle="1" w:styleId="text">
    <w:name w:val="text"/>
    <w:basedOn w:val="a0"/>
    <w:rsid w:val="00A90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0">
    <w:name w:val="FollowedHyperlink"/>
    <w:rsid w:val="00A90070"/>
    <w:rPr>
      <w:color w:val="800080"/>
      <w:u w:val="single"/>
    </w:rPr>
  </w:style>
  <w:style w:type="paragraph" w:styleId="afd">
    <w:name w:val="Title"/>
    <w:basedOn w:val="a0"/>
    <w:next w:val="a0"/>
    <w:link w:val="aff1"/>
    <w:uiPriority w:val="10"/>
    <w:qFormat/>
    <w:rsid w:val="00A900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1">
    <w:name w:val="Заголовок Знак"/>
    <w:basedOn w:val="a1"/>
    <w:link w:val="afd"/>
    <w:uiPriority w:val="10"/>
    <w:rsid w:val="00A900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numbering" w:customStyle="1" w:styleId="27">
    <w:name w:val="Нет списка2"/>
    <w:next w:val="a3"/>
    <w:uiPriority w:val="99"/>
    <w:semiHidden/>
    <w:unhideWhenUsed/>
    <w:rsid w:val="00A90070"/>
  </w:style>
  <w:style w:type="table" w:customStyle="1" w:styleId="14">
    <w:name w:val="Сетка таблицы1"/>
    <w:basedOn w:val="a2"/>
    <w:next w:val="a8"/>
    <w:rsid w:val="00A900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webofscience.co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znanium.com/read?id=35382" TargetMode="External"/><Relationship Id="rId17" Type="http://schemas.openxmlformats.org/officeDocument/2006/relationships/hyperlink" Target="https://www.rsl.ru/ru/4readers/catalogues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nanium.com/read?id=355669" TargetMode="External"/><Relationship Id="rId24" Type="http://schemas.openxmlformats.org/officeDocument/2006/relationships/hyperlink" Target="https://pandia.ru/text/category/upravlencheskoe_resheni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cholar.google.ru/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znanium.com/read?id=80284" TargetMode="External"/><Relationship Id="rId19" Type="http://schemas.openxmlformats.org/officeDocument/2006/relationships/hyperlink" Target="http://ecsocman.hs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54780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40</Pages>
  <Words>11392</Words>
  <Characters>64939</Characters>
  <Application>Microsoft Office Word</Application>
  <DocSecurity>0</DocSecurity>
  <Lines>541</Lines>
  <Paragraphs>152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2020-2021_38_03_01-дЭЭб-20_69_plx_Финансы организаций</vt:lpstr>
      <vt:lpstr>Лист1</vt:lpstr>
    </vt:vector>
  </TitlesOfParts>
  <Company/>
  <LinksUpToDate>false</LinksUpToDate>
  <CharactersWithSpaces>76179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2020-2021_38_03_01-дЭЭб-20_69_plx_Финансы организаций</dc:title>
  <dc:creator>FastReport.NET</dc:creator>
  <cp:lastModifiedBy>Анастасия</cp:lastModifiedBy>
  <cp:revision>6</cp:revision>
  <dcterms:created xsi:type="dcterms:W3CDTF">2020-11-01T19:17:00Z</dcterms:created>
  <dcterms:modified xsi:type="dcterms:W3CDTF">2020-11-07T18:56:00Z</dcterms:modified>
</cp:coreProperties>
</file>