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13" w:rsidRPr="008063B3" w:rsidRDefault="00770C1B">
      <w:pPr>
        <w:rPr>
          <w:sz w:val="0"/>
          <w:szCs w:val="0"/>
        </w:rPr>
      </w:pPr>
      <w:r w:rsidRPr="00770C1B">
        <w:rPr>
          <w:noProof/>
          <w:lang w:val="ru-RU" w:eastAsia="ru-RU"/>
        </w:rPr>
        <w:drawing>
          <wp:inline distT="0" distB="0" distL="0" distR="0">
            <wp:extent cx="5941060" cy="8201882"/>
            <wp:effectExtent l="0" t="0" r="0" b="0"/>
            <wp:docPr id="2" name="Рисунок 2" descr="C:\Users\Анастасия\Documents\Документы 2020-2021 уч.год\ООП+РПД_2020-2021\РПД_2020\Налоги и налогообложение\Налоги_заоч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20-2021 уч.год\ООП+РПД_2020-2021\РПД_2020\Налоги и налогообложение\Налоги_заочн.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r w:rsidR="00924517" w:rsidRPr="00770C1B">
        <w:rPr>
          <w:lang w:val="ru-RU"/>
        </w:rPr>
        <w:br w:type="page"/>
      </w:r>
      <w:r w:rsidRPr="00770C1B">
        <w:rPr>
          <w:noProof/>
          <w:lang w:val="ru-RU" w:eastAsia="ru-RU"/>
        </w:rPr>
        <w:lastRenderedPageBreak/>
        <w:drawing>
          <wp:inline distT="0" distB="0" distL="0" distR="0">
            <wp:extent cx="5941060" cy="8201882"/>
            <wp:effectExtent l="0" t="0" r="0" b="0"/>
            <wp:docPr id="3" name="Рисунок 3" descr="C:\Users\Анастасия\Documents\Документы 2020-2021 уч.год\ООП+РПД_2020-2021\РПД_2020\Налоги и налогообложение\2 лист бакалаври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20-2021 уч.год\ООП+РПД_2020-2021\РПД_2020\Налоги и налогообложение\2 лист бакалавриат.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p>
    <w:p w:rsidR="00770C1B" w:rsidRDefault="00770C1B">
      <w:pPr>
        <w:rPr>
          <w:lang w:val="ru-RU"/>
        </w:rPr>
      </w:pPr>
    </w:p>
    <w:p w:rsidR="00770C1B" w:rsidRDefault="00770C1B">
      <w:pPr>
        <w:rPr>
          <w:lang w:val="ru-RU"/>
        </w:rPr>
      </w:pPr>
    </w:p>
    <w:p w:rsidR="00770C1B" w:rsidRDefault="00770C1B">
      <w:pPr>
        <w:rPr>
          <w:lang w:val="ru-RU"/>
        </w:rPr>
      </w:pPr>
    </w:p>
    <w:p w:rsidR="00770C1B" w:rsidRPr="00770C1B" w:rsidRDefault="00770C1B">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8C4513">
        <w:trPr>
          <w:trHeight w:hRule="exact" w:val="131"/>
        </w:trPr>
        <w:tc>
          <w:tcPr>
            <w:tcW w:w="3119" w:type="dxa"/>
          </w:tcPr>
          <w:p w:rsidR="008C4513" w:rsidRDefault="008C4513"/>
        </w:tc>
        <w:tc>
          <w:tcPr>
            <w:tcW w:w="6238" w:type="dxa"/>
          </w:tcPr>
          <w:p w:rsidR="008C4513" w:rsidRDefault="008C4513"/>
        </w:tc>
      </w:tr>
      <w:tr w:rsidR="008C4513">
        <w:trPr>
          <w:trHeight w:hRule="exact" w:val="14"/>
        </w:trPr>
        <w:tc>
          <w:tcPr>
            <w:tcW w:w="9370" w:type="dxa"/>
            <w:gridSpan w:val="2"/>
            <w:tcBorders>
              <w:top w:val="single" w:sz="8" w:space="0" w:color="000000"/>
            </w:tcBorders>
            <w:shd w:val="clear" w:color="FFFFFF" w:fill="FFFFFF"/>
            <w:tcMar>
              <w:left w:w="4" w:type="dxa"/>
              <w:right w:w="4" w:type="dxa"/>
            </w:tcMar>
          </w:tcPr>
          <w:p w:rsidR="008C4513" w:rsidRDefault="008C4513"/>
        </w:tc>
      </w:tr>
      <w:tr w:rsidR="008C4513">
        <w:trPr>
          <w:trHeight w:hRule="exact" w:val="13"/>
        </w:trPr>
        <w:tc>
          <w:tcPr>
            <w:tcW w:w="3119" w:type="dxa"/>
          </w:tcPr>
          <w:p w:rsidR="008C4513" w:rsidRDefault="008C4513"/>
        </w:tc>
        <w:tc>
          <w:tcPr>
            <w:tcW w:w="6238" w:type="dxa"/>
          </w:tcPr>
          <w:p w:rsidR="008C4513" w:rsidRDefault="008C4513"/>
        </w:tc>
      </w:tr>
      <w:tr w:rsidR="008C4513">
        <w:trPr>
          <w:trHeight w:hRule="exact" w:val="14"/>
        </w:trPr>
        <w:tc>
          <w:tcPr>
            <w:tcW w:w="9370" w:type="dxa"/>
            <w:gridSpan w:val="2"/>
            <w:tcBorders>
              <w:top w:val="single" w:sz="8" w:space="0" w:color="000000"/>
            </w:tcBorders>
            <w:shd w:val="clear" w:color="FFFFFF" w:fill="FFFFFF"/>
            <w:tcMar>
              <w:left w:w="4" w:type="dxa"/>
              <w:right w:w="4" w:type="dxa"/>
            </w:tcMar>
          </w:tcPr>
          <w:p w:rsidR="008C4513" w:rsidRDefault="008C4513"/>
        </w:tc>
      </w:tr>
      <w:tr w:rsidR="008C4513">
        <w:trPr>
          <w:trHeight w:hRule="exact" w:val="96"/>
        </w:trPr>
        <w:tc>
          <w:tcPr>
            <w:tcW w:w="3119" w:type="dxa"/>
          </w:tcPr>
          <w:p w:rsidR="008C4513" w:rsidRDefault="008C4513"/>
        </w:tc>
        <w:tc>
          <w:tcPr>
            <w:tcW w:w="6238" w:type="dxa"/>
          </w:tcPr>
          <w:p w:rsidR="008C4513" w:rsidRDefault="008C4513"/>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770C1B">
              <w:rPr>
                <w:rFonts w:ascii="Times New Roman" w:hAnsi="Times New Roman" w:cs="Times New Roman"/>
                <w:color w:val="000000"/>
                <w:sz w:val="24"/>
                <w:szCs w:val="24"/>
                <w:lang w:val="ru-RU"/>
              </w:rPr>
              <w:t>кафедры  Экономики</w:t>
            </w:r>
            <w:proofErr w:type="gramEnd"/>
          </w:p>
        </w:tc>
      </w:tr>
      <w:tr w:rsidR="008C4513" w:rsidRPr="00391BC8">
        <w:trPr>
          <w:trHeight w:hRule="exact" w:val="138"/>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3119" w:type="dxa"/>
          </w:tcPr>
          <w:p w:rsidR="008C4513" w:rsidRPr="00770C1B" w:rsidRDefault="008C4513">
            <w:pPr>
              <w:rPr>
                <w:lang w:val="ru-RU"/>
              </w:rPr>
            </w:pPr>
          </w:p>
        </w:tc>
        <w:tc>
          <w:tcPr>
            <w:tcW w:w="6252" w:type="dxa"/>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Протокол </w:t>
            </w:r>
            <w:proofErr w:type="gramStart"/>
            <w:r w:rsidRPr="00770C1B">
              <w:rPr>
                <w:rFonts w:ascii="Times New Roman" w:hAnsi="Times New Roman" w:cs="Times New Roman"/>
                <w:color w:val="000000"/>
                <w:sz w:val="24"/>
                <w:szCs w:val="24"/>
                <w:lang w:val="ru-RU"/>
              </w:rPr>
              <w:t>от  _</w:t>
            </w:r>
            <w:proofErr w:type="gramEnd"/>
            <w:r w:rsidRPr="00770C1B">
              <w:rPr>
                <w:rFonts w:ascii="Times New Roman" w:hAnsi="Times New Roman" w:cs="Times New Roman"/>
                <w:color w:val="000000"/>
                <w:sz w:val="24"/>
                <w:szCs w:val="24"/>
                <w:lang w:val="ru-RU"/>
              </w:rPr>
              <w:t>_ __________ 20__ г.  №  __</w:t>
            </w:r>
          </w:p>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Зав. </w:t>
            </w:r>
            <w:proofErr w:type="gramStart"/>
            <w:r w:rsidRPr="00770C1B">
              <w:rPr>
                <w:rFonts w:ascii="Times New Roman" w:hAnsi="Times New Roman" w:cs="Times New Roman"/>
                <w:color w:val="000000"/>
                <w:sz w:val="24"/>
                <w:szCs w:val="24"/>
                <w:lang w:val="ru-RU"/>
              </w:rPr>
              <w:t>кафедрой  _</w:t>
            </w:r>
            <w:proofErr w:type="gramEnd"/>
            <w:r w:rsidRPr="00770C1B">
              <w:rPr>
                <w:rFonts w:ascii="Times New Roman" w:hAnsi="Times New Roman" w:cs="Times New Roman"/>
                <w:color w:val="000000"/>
                <w:sz w:val="24"/>
                <w:szCs w:val="24"/>
                <w:lang w:val="ru-RU"/>
              </w:rPr>
              <w:t>________________  А.Г. Васильева</w:t>
            </w:r>
          </w:p>
        </w:tc>
      </w:tr>
      <w:tr w:rsidR="008C4513" w:rsidRPr="00391BC8">
        <w:trPr>
          <w:trHeight w:hRule="exact" w:val="277"/>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13"/>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96"/>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770C1B">
              <w:rPr>
                <w:rFonts w:ascii="Times New Roman" w:hAnsi="Times New Roman" w:cs="Times New Roman"/>
                <w:color w:val="000000"/>
                <w:sz w:val="24"/>
                <w:szCs w:val="24"/>
                <w:lang w:val="ru-RU"/>
              </w:rPr>
              <w:t>кафедры  Экономики</w:t>
            </w:r>
            <w:proofErr w:type="gramEnd"/>
          </w:p>
        </w:tc>
      </w:tr>
      <w:tr w:rsidR="008C4513" w:rsidRPr="00391BC8">
        <w:trPr>
          <w:trHeight w:hRule="exact" w:val="138"/>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3119" w:type="dxa"/>
          </w:tcPr>
          <w:p w:rsidR="008C4513" w:rsidRPr="00770C1B" w:rsidRDefault="008C4513">
            <w:pPr>
              <w:rPr>
                <w:lang w:val="ru-RU"/>
              </w:rPr>
            </w:pPr>
          </w:p>
        </w:tc>
        <w:tc>
          <w:tcPr>
            <w:tcW w:w="6252" w:type="dxa"/>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Протокол </w:t>
            </w:r>
            <w:proofErr w:type="gramStart"/>
            <w:r w:rsidRPr="00770C1B">
              <w:rPr>
                <w:rFonts w:ascii="Times New Roman" w:hAnsi="Times New Roman" w:cs="Times New Roman"/>
                <w:color w:val="000000"/>
                <w:sz w:val="24"/>
                <w:szCs w:val="24"/>
                <w:lang w:val="ru-RU"/>
              </w:rPr>
              <w:t>от  _</w:t>
            </w:r>
            <w:proofErr w:type="gramEnd"/>
            <w:r w:rsidRPr="00770C1B">
              <w:rPr>
                <w:rFonts w:ascii="Times New Roman" w:hAnsi="Times New Roman" w:cs="Times New Roman"/>
                <w:color w:val="000000"/>
                <w:sz w:val="24"/>
                <w:szCs w:val="24"/>
                <w:lang w:val="ru-RU"/>
              </w:rPr>
              <w:t>_ __________ 20__ г.  №  __</w:t>
            </w:r>
          </w:p>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Зав. </w:t>
            </w:r>
            <w:proofErr w:type="gramStart"/>
            <w:r w:rsidRPr="00770C1B">
              <w:rPr>
                <w:rFonts w:ascii="Times New Roman" w:hAnsi="Times New Roman" w:cs="Times New Roman"/>
                <w:color w:val="000000"/>
                <w:sz w:val="24"/>
                <w:szCs w:val="24"/>
                <w:lang w:val="ru-RU"/>
              </w:rPr>
              <w:t>кафедрой  _</w:t>
            </w:r>
            <w:proofErr w:type="gramEnd"/>
            <w:r w:rsidRPr="00770C1B">
              <w:rPr>
                <w:rFonts w:ascii="Times New Roman" w:hAnsi="Times New Roman" w:cs="Times New Roman"/>
                <w:color w:val="000000"/>
                <w:sz w:val="24"/>
                <w:szCs w:val="24"/>
                <w:lang w:val="ru-RU"/>
              </w:rPr>
              <w:t>________________  А.Г. Васильева</w:t>
            </w:r>
          </w:p>
        </w:tc>
      </w:tr>
      <w:tr w:rsidR="008C4513" w:rsidRPr="00391BC8">
        <w:trPr>
          <w:trHeight w:hRule="exact" w:val="277"/>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13"/>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96"/>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770C1B">
              <w:rPr>
                <w:rFonts w:ascii="Times New Roman" w:hAnsi="Times New Roman" w:cs="Times New Roman"/>
                <w:color w:val="000000"/>
                <w:sz w:val="24"/>
                <w:szCs w:val="24"/>
                <w:lang w:val="ru-RU"/>
              </w:rPr>
              <w:t>кафедры  Экономики</w:t>
            </w:r>
            <w:proofErr w:type="gramEnd"/>
          </w:p>
        </w:tc>
      </w:tr>
      <w:tr w:rsidR="008C4513" w:rsidRPr="00391BC8">
        <w:trPr>
          <w:trHeight w:hRule="exact" w:val="138"/>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3119" w:type="dxa"/>
          </w:tcPr>
          <w:p w:rsidR="008C4513" w:rsidRPr="00770C1B" w:rsidRDefault="008C4513">
            <w:pPr>
              <w:rPr>
                <w:lang w:val="ru-RU"/>
              </w:rPr>
            </w:pPr>
          </w:p>
        </w:tc>
        <w:tc>
          <w:tcPr>
            <w:tcW w:w="6252" w:type="dxa"/>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Протокол </w:t>
            </w:r>
            <w:proofErr w:type="gramStart"/>
            <w:r w:rsidRPr="00770C1B">
              <w:rPr>
                <w:rFonts w:ascii="Times New Roman" w:hAnsi="Times New Roman" w:cs="Times New Roman"/>
                <w:color w:val="000000"/>
                <w:sz w:val="24"/>
                <w:szCs w:val="24"/>
                <w:lang w:val="ru-RU"/>
              </w:rPr>
              <w:t>от  _</w:t>
            </w:r>
            <w:proofErr w:type="gramEnd"/>
            <w:r w:rsidRPr="00770C1B">
              <w:rPr>
                <w:rFonts w:ascii="Times New Roman" w:hAnsi="Times New Roman" w:cs="Times New Roman"/>
                <w:color w:val="000000"/>
                <w:sz w:val="24"/>
                <w:szCs w:val="24"/>
                <w:lang w:val="ru-RU"/>
              </w:rPr>
              <w:t>_ __________ 20__ г.  №  __</w:t>
            </w:r>
          </w:p>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Зав. </w:t>
            </w:r>
            <w:proofErr w:type="gramStart"/>
            <w:r w:rsidRPr="00770C1B">
              <w:rPr>
                <w:rFonts w:ascii="Times New Roman" w:hAnsi="Times New Roman" w:cs="Times New Roman"/>
                <w:color w:val="000000"/>
                <w:sz w:val="24"/>
                <w:szCs w:val="24"/>
                <w:lang w:val="ru-RU"/>
              </w:rPr>
              <w:t>кафедрой  _</w:t>
            </w:r>
            <w:proofErr w:type="gramEnd"/>
            <w:r w:rsidRPr="00770C1B">
              <w:rPr>
                <w:rFonts w:ascii="Times New Roman" w:hAnsi="Times New Roman" w:cs="Times New Roman"/>
                <w:color w:val="000000"/>
                <w:sz w:val="24"/>
                <w:szCs w:val="24"/>
                <w:lang w:val="ru-RU"/>
              </w:rPr>
              <w:t>________________  А.Г. Васильева</w:t>
            </w:r>
          </w:p>
        </w:tc>
      </w:tr>
      <w:tr w:rsidR="008C4513" w:rsidRPr="00391BC8">
        <w:trPr>
          <w:trHeight w:hRule="exact" w:val="277"/>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13"/>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96"/>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770C1B">
              <w:rPr>
                <w:rFonts w:ascii="Times New Roman" w:hAnsi="Times New Roman" w:cs="Times New Roman"/>
                <w:color w:val="000000"/>
                <w:sz w:val="24"/>
                <w:szCs w:val="24"/>
                <w:lang w:val="ru-RU"/>
              </w:rPr>
              <w:t>кафедры  Экономики</w:t>
            </w:r>
            <w:proofErr w:type="gramEnd"/>
          </w:p>
        </w:tc>
      </w:tr>
      <w:tr w:rsidR="008C4513" w:rsidRPr="00391BC8">
        <w:trPr>
          <w:trHeight w:hRule="exact" w:val="138"/>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3119" w:type="dxa"/>
          </w:tcPr>
          <w:p w:rsidR="008C4513" w:rsidRPr="00770C1B" w:rsidRDefault="008C4513">
            <w:pPr>
              <w:rPr>
                <w:lang w:val="ru-RU"/>
              </w:rPr>
            </w:pPr>
          </w:p>
        </w:tc>
        <w:tc>
          <w:tcPr>
            <w:tcW w:w="6252" w:type="dxa"/>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Протокол </w:t>
            </w:r>
            <w:proofErr w:type="gramStart"/>
            <w:r w:rsidRPr="00770C1B">
              <w:rPr>
                <w:rFonts w:ascii="Times New Roman" w:hAnsi="Times New Roman" w:cs="Times New Roman"/>
                <w:color w:val="000000"/>
                <w:sz w:val="24"/>
                <w:szCs w:val="24"/>
                <w:lang w:val="ru-RU"/>
              </w:rPr>
              <w:t>от  _</w:t>
            </w:r>
            <w:proofErr w:type="gramEnd"/>
            <w:r w:rsidRPr="00770C1B">
              <w:rPr>
                <w:rFonts w:ascii="Times New Roman" w:hAnsi="Times New Roman" w:cs="Times New Roman"/>
                <w:color w:val="000000"/>
                <w:sz w:val="24"/>
                <w:szCs w:val="24"/>
                <w:lang w:val="ru-RU"/>
              </w:rPr>
              <w:t>_ __________ 20__ г.  №  __</w:t>
            </w:r>
          </w:p>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Зав. </w:t>
            </w:r>
            <w:proofErr w:type="gramStart"/>
            <w:r w:rsidRPr="00770C1B">
              <w:rPr>
                <w:rFonts w:ascii="Times New Roman" w:hAnsi="Times New Roman" w:cs="Times New Roman"/>
                <w:color w:val="000000"/>
                <w:sz w:val="24"/>
                <w:szCs w:val="24"/>
                <w:lang w:val="ru-RU"/>
              </w:rPr>
              <w:t>кафедрой  _</w:t>
            </w:r>
            <w:proofErr w:type="gramEnd"/>
            <w:r w:rsidRPr="00770C1B">
              <w:rPr>
                <w:rFonts w:ascii="Times New Roman" w:hAnsi="Times New Roman" w:cs="Times New Roman"/>
                <w:color w:val="000000"/>
                <w:sz w:val="24"/>
                <w:szCs w:val="24"/>
                <w:lang w:val="ru-RU"/>
              </w:rPr>
              <w:t>________________  А.Г. Васильева</w:t>
            </w:r>
          </w:p>
        </w:tc>
      </w:tr>
      <w:tr w:rsidR="008C4513" w:rsidRPr="00391BC8">
        <w:trPr>
          <w:trHeight w:hRule="exact" w:val="277"/>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13"/>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14"/>
        </w:trPr>
        <w:tc>
          <w:tcPr>
            <w:tcW w:w="9370" w:type="dxa"/>
            <w:gridSpan w:val="2"/>
            <w:tcBorders>
              <w:top w:val="single" w:sz="8" w:space="0" w:color="000000"/>
            </w:tcBorders>
            <w:shd w:val="clear" w:color="FFFFFF" w:fill="FFFFFF"/>
            <w:tcMar>
              <w:left w:w="4" w:type="dxa"/>
              <w:right w:w="4" w:type="dxa"/>
            </w:tcMar>
          </w:tcPr>
          <w:p w:rsidR="008C4513" w:rsidRPr="00770C1B" w:rsidRDefault="008C4513">
            <w:pPr>
              <w:rPr>
                <w:lang w:val="ru-RU"/>
              </w:rPr>
            </w:pPr>
          </w:p>
        </w:tc>
      </w:tr>
      <w:tr w:rsidR="008C4513" w:rsidRPr="00391BC8">
        <w:trPr>
          <w:trHeight w:hRule="exact" w:val="96"/>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770C1B">
              <w:rPr>
                <w:rFonts w:ascii="Times New Roman" w:hAnsi="Times New Roman" w:cs="Times New Roman"/>
                <w:color w:val="000000"/>
                <w:sz w:val="24"/>
                <w:szCs w:val="24"/>
                <w:lang w:val="ru-RU"/>
              </w:rPr>
              <w:t>кафедры  Экономики</w:t>
            </w:r>
            <w:proofErr w:type="gramEnd"/>
          </w:p>
        </w:tc>
      </w:tr>
      <w:tr w:rsidR="008C4513" w:rsidRPr="00391BC8">
        <w:trPr>
          <w:trHeight w:hRule="exact" w:val="138"/>
        </w:trPr>
        <w:tc>
          <w:tcPr>
            <w:tcW w:w="3119" w:type="dxa"/>
          </w:tcPr>
          <w:p w:rsidR="008C4513" w:rsidRPr="00770C1B" w:rsidRDefault="008C4513">
            <w:pPr>
              <w:rPr>
                <w:lang w:val="ru-RU"/>
              </w:rPr>
            </w:pPr>
          </w:p>
        </w:tc>
        <w:tc>
          <w:tcPr>
            <w:tcW w:w="6238" w:type="dxa"/>
          </w:tcPr>
          <w:p w:rsidR="008C4513" w:rsidRPr="00770C1B" w:rsidRDefault="008C4513">
            <w:pPr>
              <w:rPr>
                <w:lang w:val="ru-RU"/>
              </w:rPr>
            </w:pPr>
          </w:p>
        </w:tc>
      </w:tr>
      <w:tr w:rsidR="008C4513" w:rsidRPr="00391BC8">
        <w:trPr>
          <w:trHeight w:hRule="exact" w:val="555"/>
        </w:trPr>
        <w:tc>
          <w:tcPr>
            <w:tcW w:w="3119" w:type="dxa"/>
          </w:tcPr>
          <w:p w:rsidR="008C4513" w:rsidRPr="00770C1B" w:rsidRDefault="008C4513">
            <w:pPr>
              <w:rPr>
                <w:lang w:val="ru-RU"/>
              </w:rPr>
            </w:pPr>
          </w:p>
        </w:tc>
        <w:tc>
          <w:tcPr>
            <w:tcW w:w="6252" w:type="dxa"/>
            <w:shd w:val="clear" w:color="000000" w:fill="FFFFFF"/>
            <w:tcMar>
              <w:left w:w="34" w:type="dxa"/>
              <w:right w:w="34" w:type="dxa"/>
            </w:tcMar>
          </w:tcPr>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Протокол </w:t>
            </w:r>
            <w:proofErr w:type="gramStart"/>
            <w:r w:rsidRPr="00770C1B">
              <w:rPr>
                <w:rFonts w:ascii="Times New Roman" w:hAnsi="Times New Roman" w:cs="Times New Roman"/>
                <w:color w:val="000000"/>
                <w:sz w:val="24"/>
                <w:szCs w:val="24"/>
                <w:lang w:val="ru-RU"/>
              </w:rPr>
              <w:t>от  _</w:t>
            </w:r>
            <w:proofErr w:type="gramEnd"/>
            <w:r w:rsidRPr="00770C1B">
              <w:rPr>
                <w:rFonts w:ascii="Times New Roman" w:hAnsi="Times New Roman" w:cs="Times New Roman"/>
                <w:color w:val="000000"/>
                <w:sz w:val="24"/>
                <w:szCs w:val="24"/>
                <w:lang w:val="ru-RU"/>
              </w:rPr>
              <w:t>_ __________ 20__ г.  №  __</w:t>
            </w:r>
          </w:p>
          <w:p w:rsidR="008C4513" w:rsidRPr="00770C1B" w:rsidRDefault="00924517">
            <w:pPr>
              <w:spacing w:after="0" w:line="240" w:lineRule="auto"/>
              <w:rPr>
                <w:sz w:val="24"/>
                <w:szCs w:val="24"/>
                <w:lang w:val="ru-RU"/>
              </w:rPr>
            </w:pPr>
            <w:r w:rsidRPr="00770C1B">
              <w:rPr>
                <w:rFonts w:ascii="Times New Roman" w:hAnsi="Times New Roman" w:cs="Times New Roman"/>
                <w:color w:val="000000"/>
                <w:sz w:val="24"/>
                <w:szCs w:val="24"/>
                <w:lang w:val="ru-RU"/>
              </w:rPr>
              <w:t xml:space="preserve">Зав. </w:t>
            </w:r>
            <w:proofErr w:type="gramStart"/>
            <w:r w:rsidRPr="00770C1B">
              <w:rPr>
                <w:rFonts w:ascii="Times New Roman" w:hAnsi="Times New Roman" w:cs="Times New Roman"/>
                <w:color w:val="000000"/>
                <w:sz w:val="24"/>
                <w:szCs w:val="24"/>
                <w:lang w:val="ru-RU"/>
              </w:rPr>
              <w:t>кафедрой  _</w:t>
            </w:r>
            <w:proofErr w:type="gramEnd"/>
            <w:r w:rsidRPr="00770C1B">
              <w:rPr>
                <w:rFonts w:ascii="Times New Roman" w:hAnsi="Times New Roman" w:cs="Times New Roman"/>
                <w:color w:val="000000"/>
                <w:sz w:val="24"/>
                <w:szCs w:val="24"/>
                <w:lang w:val="ru-RU"/>
              </w:rPr>
              <w:t>________________  А.Г. Васильева</w:t>
            </w:r>
          </w:p>
        </w:tc>
      </w:tr>
    </w:tbl>
    <w:p w:rsidR="008C4513" w:rsidRPr="00770C1B" w:rsidRDefault="00924517">
      <w:pPr>
        <w:rPr>
          <w:sz w:val="0"/>
          <w:szCs w:val="0"/>
          <w:lang w:val="ru-RU"/>
        </w:rPr>
      </w:pPr>
      <w:r w:rsidRPr="00770C1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8C4513" w:rsidRPr="00391BC8">
        <w:trPr>
          <w:trHeight w:hRule="exact" w:val="1096"/>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proofErr w:type="gramStart"/>
            <w:r w:rsidRPr="00770C1B">
              <w:rPr>
                <w:rFonts w:ascii="Times New Roman" w:hAnsi="Times New Roman" w:cs="Times New Roman"/>
                <w:color w:val="000000"/>
                <w:sz w:val="24"/>
                <w:szCs w:val="24"/>
                <w:lang w:val="ru-RU"/>
              </w:rPr>
              <w:t>формирование</w:t>
            </w:r>
            <w:proofErr w:type="gramEnd"/>
            <w:r w:rsidRPr="00770C1B">
              <w:rPr>
                <w:lang w:val="ru-RU"/>
              </w:rPr>
              <w:t xml:space="preserve"> </w:t>
            </w:r>
            <w:r w:rsidRPr="00770C1B">
              <w:rPr>
                <w:rFonts w:ascii="Times New Roman" w:hAnsi="Times New Roman" w:cs="Times New Roman"/>
                <w:color w:val="000000"/>
                <w:sz w:val="24"/>
                <w:szCs w:val="24"/>
                <w:lang w:val="ru-RU"/>
              </w:rPr>
              <w:t>комплексных</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систематизированных</w:t>
            </w:r>
            <w:r w:rsidRPr="00770C1B">
              <w:rPr>
                <w:lang w:val="ru-RU"/>
              </w:rPr>
              <w:t xml:space="preserve"> </w:t>
            </w:r>
            <w:r w:rsidRPr="00770C1B">
              <w:rPr>
                <w:rFonts w:ascii="Times New Roman" w:hAnsi="Times New Roman" w:cs="Times New Roman"/>
                <w:color w:val="000000"/>
                <w:sz w:val="24"/>
                <w:szCs w:val="24"/>
                <w:lang w:val="ru-RU"/>
              </w:rPr>
              <w:t>знаний</w:t>
            </w:r>
            <w:r w:rsidRPr="00770C1B">
              <w:rPr>
                <w:lang w:val="ru-RU"/>
              </w:rPr>
              <w:t xml:space="preserve"> </w:t>
            </w:r>
            <w:r w:rsidRPr="00770C1B">
              <w:rPr>
                <w:rFonts w:ascii="Times New Roman" w:hAnsi="Times New Roman" w:cs="Times New Roman"/>
                <w:color w:val="000000"/>
                <w:sz w:val="24"/>
                <w:szCs w:val="24"/>
                <w:lang w:val="ru-RU"/>
              </w:rPr>
              <w:t>теоретических</w:t>
            </w:r>
            <w:r w:rsidRPr="00770C1B">
              <w:rPr>
                <w:lang w:val="ru-RU"/>
              </w:rPr>
              <w:t xml:space="preserve"> </w:t>
            </w:r>
            <w:r w:rsidRPr="00770C1B">
              <w:rPr>
                <w:rFonts w:ascii="Times New Roman" w:hAnsi="Times New Roman" w:cs="Times New Roman"/>
                <w:color w:val="000000"/>
                <w:sz w:val="24"/>
                <w:szCs w:val="24"/>
                <w:lang w:val="ru-RU"/>
              </w:rPr>
              <w:t>основ</w:t>
            </w:r>
            <w:r w:rsidRPr="00770C1B">
              <w:rPr>
                <w:lang w:val="ru-RU"/>
              </w:rPr>
              <w:t xml:space="preserve"> </w:t>
            </w:r>
            <w:r w:rsidRPr="00770C1B">
              <w:rPr>
                <w:rFonts w:ascii="Times New Roman" w:hAnsi="Times New Roman" w:cs="Times New Roman"/>
                <w:color w:val="000000"/>
                <w:sz w:val="24"/>
                <w:szCs w:val="24"/>
                <w:lang w:val="ru-RU"/>
              </w:rPr>
              <w:t>налогообложения,</w:t>
            </w:r>
            <w:r w:rsidRPr="00770C1B">
              <w:rPr>
                <w:lang w:val="ru-RU"/>
              </w:rPr>
              <w:t xml:space="preserve"> </w:t>
            </w:r>
            <w:r w:rsidRPr="00770C1B">
              <w:rPr>
                <w:rFonts w:ascii="Times New Roman" w:hAnsi="Times New Roman" w:cs="Times New Roman"/>
                <w:color w:val="000000"/>
                <w:sz w:val="24"/>
                <w:szCs w:val="24"/>
                <w:lang w:val="ru-RU"/>
              </w:rPr>
              <w:t>а</w:t>
            </w:r>
            <w:r w:rsidRPr="00770C1B">
              <w:rPr>
                <w:lang w:val="ru-RU"/>
              </w:rPr>
              <w:t xml:space="preserve"> </w:t>
            </w:r>
            <w:r w:rsidRPr="00770C1B">
              <w:rPr>
                <w:rFonts w:ascii="Times New Roman" w:hAnsi="Times New Roman" w:cs="Times New Roman"/>
                <w:color w:val="000000"/>
                <w:sz w:val="24"/>
                <w:szCs w:val="24"/>
                <w:lang w:val="ru-RU"/>
              </w:rPr>
              <w:t>также</w:t>
            </w:r>
            <w:r w:rsidRPr="00770C1B">
              <w:rPr>
                <w:lang w:val="ru-RU"/>
              </w:rPr>
              <w:t xml:space="preserve"> </w:t>
            </w:r>
            <w:r w:rsidRPr="00770C1B">
              <w:rPr>
                <w:rFonts w:ascii="Times New Roman" w:hAnsi="Times New Roman" w:cs="Times New Roman"/>
                <w:color w:val="000000"/>
                <w:sz w:val="24"/>
                <w:szCs w:val="24"/>
                <w:lang w:val="ru-RU"/>
              </w:rPr>
              <w:t>привитие</w:t>
            </w:r>
            <w:r w:rsidRPr="00770C1B">
              <w:rPr>
                <w:lang w:val="ru-RU"/>
              </w:rPr>
              <w:t xml:space="preserve"> </w:t>
            </w:r>
            <w:r w:rsidRPr="00770C1B">
              <w:rPr>
                <w:rFonts w:ascii="Times New Roman" w:hAnsi="Times New Roman" w:cs="Times New Roman"/>
                <w:color w:val="000000"/>
                <w:sz w:val="24"/>
                <w:szCs w:val="24"/>
                <w:lang w:val="ru-RU"/>
              </w:rPr>
              <w:t>практических</w:t>
            </w:r>
            <w:r w:rsidRPr="00770C1B">
              <w:rPr>
                <w:lang w:val="ru-RU"/>
              </w:rPr>
              <w:t xml:space="preserve"> </w:t>
            </w:r>
            <w:r w:rsidRPr="00770C1B">
              <w:rPr>
                <w:rFonts w:ascii="Times New Roman" w:hAnsi="Times New Roman" w:cs="Times New Roman"/>
                <w:color w:val="000000"/>
                <w:sz w:val="24"/>
                <w:szCs w:val="24"/>
                <w:lang w:val="ru-RU"/>
              </w:rPr>
              <w:t>умений</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навыков</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решения</w:t>
            </w:r>
            <w:r w:rsidRPr="00770C1B">
              <w:rPr>
                <w:lang w:val="ru-RU"/>
              </w:rPr>
              <w:t xml:space="preserve"> </w:t>
            </w:r>
            <w:r w:rsidRPr="00770C1B">
              <w:rPr>
                <w:rFonts w:ascii="Times New Roman" w:hAnsi="Times New Roman" w:cs="Times New Roman"/>
                <w:color w:val="000000"/>
                <w:sz w:val="24"/>
                <w:szCs w:val="24"/>
                <w:lang w:val="ru-RU"/>
              </w:rPr>
              <w:t>профессиональных</w:t>
            </w:r>
            <w:r w:rsidRPr="00770C1B">
              <w:rPr>
                <w:lang w:val="ru-RU"/>
              </w:rPr>
              <w:t xml:space="preserve"> </w:t>
            </w:r>
            <w:r w:rsidRPr="00770C1B">
              <w:rPr>
                <w:rFonts w:ascii="Times New Roman" w:hAnsi="Times New Roman" w:cs="Times New Roman"/>
                <w:color w:val="000000"/>
                <w:sz w:val="24"/>
                <w:szCs w:val="24"/>
                <w:lang w:val="ru-RU"/>
              </w:rPr>
              <w:t>задач</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области</w:t>
            </w:r>
            <w:r w:rsidRPr="00770C1B">
              <w:rPr>
                <w:lang w:val="ru-RU"/>
              </w:rPr>
              <w:t xml:space="preserve"> </w:t>
            </w:r>
            <w:r w:rsidRPr="00770C1B">
              <w:rPr>
                <w:rFonts w:ascii="Times New Roman" w:hAnsi="Times New Roman" w:cs="Times New Roman"/>
                <w:color w:val="000000"/>
                <w:sz w:val="24"/>
                <w:szCs w:val="24"/>
                <w:lang w:val="ru-RU"/>
              </w:rPr>
              <w:t>исчисления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уплаты</w:t>
            </w:r>
            <w:r w:rsidRPr="00770C1B">
              <w:rPr>
                <w:lang w:val="ru-RU"/>
              </w:rPr>
              <w:t xml:space="preserve"> </w:t>
            </w:r>
            <w:r w:rsidRPr="00770C1B">
              <w:rPr>
                <w:rFonts w:ascii="Times New Roman" w:hAnsi="Times New Roman" w:cs="Times New Roman"/>
                <w:color w:val="000000"/>
                <w:sz w:val="24"/>
                <w:szCs w:val="24"/>
                <w:lang w:val="ru-RU"/>
              </w:rPr>
              <w:t>налогов,</w:t>
            </w:r>
            <w:r w:rsidRPr="00770C1B">
              <w:rPr>
                <w:lang w:val="ru-RU"/>
              </w:rPr>
              <w:t xml:space="preserve"> </w:t>
            </w:r>
            <w:r w:rsidRPr="00770C1B">
              <w:rPr>
                <w:rFonts w:ascii="Times New Roman" w:hAnsi="Times New Roman" w:cs="Times New Roman"/>
                <w:color w:val="000000"/>
                <w:sz w:val="24"/>
                <w:szCs w:val="24"/>
                <w:lang w:val="ru-RU"/>
              </w:rPr>
              <w:t>действующих</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территории</w:t>
            </w:r>
            <w:r w:rsidRPr="00770C1B">
              <w:rPr>
                <w:lang w:val="ru-RU"/>
              </w:rPr>
              <w:t xml:space="preserve"> </w:t>
            </w:r>
            <w:r w:rsidRPr="00770C1B">
              <w:rPr>
                <w:rFonts w:ascii="Times New Roman" w:hAnsi="Times New Roman" w:cs="Times New Roman"/>
                <w:color w:val="000000"/>
                <w:sz w:val="24"/>
                <w:szCs w:val="24"/>
                <w:lang w:val="ru-RU"/>
              </w:rPr>
              <w:t>Российской</w:t>
            </w:r>
            <w:r w:rsidRPr="00770C1B">
              <w:rPr>
                <w:lang w:val="ru-RU"/>
              </w:rPr>
              <w:t xml:space="preserve"> </w:t>
            </w:r>
            <w:r w:rsidRPr="00770C1B">
              <w:rPr>
                <w:rFonts w:ascii="Times New Roman" w:hAnsi="Times New Roman" w:cs="Times New Roman"/>
                <w:color w:val="000000"/>
                <w:sz w:val="24"/>
                <w:szCs w:val="24"/>
                <w:lang w:val="ru-RU"/>
              </w:rPr>
              <w:t>Федерации.</w:t>
            </w:r>
            <w:r w:rsidRPr="00770C1B">
              <w:rPr>
                <w:lang w:val="ru-RU"/>
              </w:rPr>
              <w:t xml:space="preserve"> </w:t>
            </w:r>
          </w:p>
        </w:tc>
      </w:tr>
      <w:tr w:rsidR="008C4513" w:rsidRPr="00391BC8">
        <w:trPr>
          <w:trHeight w:hRule="exact" w:val="138"/>
        </w:trPr>
        <w:tc>
          <w:tcPr>
            <w:tcW w:w="1985" w:type="dxa"/>
          </w:tcPr>
          <w:p w:rsidR="008C4513" w:rsidRPr="00770C1B" w:rsidRDefault="008C4513">
            <w:pPr>
              <w:rPr>
                <w:lang w:val="ru-RU"/>
              </w:rPr>
            </w:pPr>
          </w:p>
        </w:tc>
        <w:tc>
          <w:tcPr>
            <w:tcW w:w="7372" w:type="dxa"/>
          </w:tcPr>
          <w:p w:rsidR="008C4513" w:rsidRPr="00770C1B" w:rsidRDefault="008C4513">
            <w:pPr>
              <w:rPr>
                <w:lang w:val="ru-RU"/>
              </w:rPr>
            </w:pPr>
          </w:p>
        </w:tc>
      </w:tr>
      <w:tr w:rsidR="008C4513" w:rsidRPr="00391BC8">
        <w:trPr>
          <w:trHeight w:hRule="exact" w:val="416"/>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2</w:t>
            </w:r>
            <w:r w:rsidRPr="00770C1B">
              <w:rPr>
                <w:lang w:val="ru-RU"/>
              </w:rPr>
              <w:t xml:space="preserve"> </w:t>
            </w:r>
            <w:r w:rsidRPr="00770C1B">
              <w:rPr>
                <w:rFonts w:ascii="Times New Roman" w:hAnsi="Times New Roman" w:cs="Times New Roman"/>
                <w:b/>
                <w:color w:val="000000"/>
                <w:sz w:val="24"/>
                <w:szCs w:val="24"/>
                <w:lang w:val="ru-RU"/>
              </w:rPr>
              <w:t>Место</w:t>
            </w:r>
            <w:r w:rsidRPr="00770C1B">
              <w:rPr>
                <w:lang w:val="ru-RU"/>
              </w:rPr>
              <w:t xml:space="preserve"> </w:t>
            </w:r>
            <w:r w:rsidRPr="00770C1B">
              <w:rPr>
                <w:rFonts w:ascii="Times New Roman" w:hAnsi="Times New Roman" w:cs="Times New Roman"/>
                <w:b/>
                <w:color w:val="000000"/>
                <w:sz w:val="24"/>
                <w:szCs w:val="24"/>
                <w:lang w:val="ru-RU"/>
              </w:rPr>
              <w:t>дисциплины</w:t>
            </w:r>
            <w:r w:rsidRPr="00770C1B">
              <w:rPr>
                <w:lang w:val="ru-RU"/>
              </w:rPr>
              <w:t xml:space="preserve"> </w:t>
            </w:r>
            <w:r w:rsidRPr="00770C1B">
              <w:rPr>
                <w:rFonts w:ascii="Times New Roman" w:hAnsi="Times New Roman" w:cs="Times New Roman"/>
                <w:b/>
                <w:color w:val="000000"/>
                <w:sz w:val="24"/>
                <w:szCs w:val="24"/>
                <w:lang w:val="ru-RU"/>
              </w:rPr>
              <w:t>(модуля)</w:t>
            </w:r>
            <w:r w:rsidRPr="00770C1B">
              <w:rPr>
                <w:lang w:val="ru-RU"/>
              </w:rPr>
              <w:t xml:space="preserve"> </w:t>
            </w:r>
            <w:r w:rsidRPr="00770C1B">
              <w:rPr>
                <w:rFonts w:ascii="Times New Roman" w:hAnsi="Times New Roman" w:cs="Times New Roman"/>
                <w:b/>
                <w:color w:val="000000"/>
                <w:sz w:val="24"/>
                <w:szCs w:val="24"/>
                <w:lang w:val="ru-RU"/>
              </w:rPr>
              <w:t>в</w:t>
            </w:r>
            <w:r w:rsidRPr="00770C1B">
              <w:rPr>
                <w:lang w:val="ru-RU"/>
              </w:rPr>
              <w:t xml:space="preserve"> </w:t>
            </w:r>
            <w:r w:rsidRPr="00770C1B">
              <w:rPr>
                <w:rFonts w:ascii="Times New Roman" w:hAnsi="Times New Roman" w:cs="Times New Roman"/>
                <w:b/>
                <w:color w:val="000000"/>
                <w:sz w:val="24"/>
                <w:szCs w:val="24"/>
                <w:lang w:val="ru-RU"/>
              </w:rPr>
              <w:t>структуре</w:t>
            </w:r>
            <w:r w:rsidRPr="00770C1B">
              <w:rPr>
                <w:lang w:val="ru-RU"/>
              </w:rPr>
              <w:t xml:space="preserve"> </w:t>
            </w:r>
            <w:r w:rsidRPr="00770C1B">
              <w:rPr>
                <w:rFonts w:ascii="Times New Roman" w:hAnsi="Times New Roman" w:cs="Times New Roman"/>
                <w:b/>
                <w:color w:val="000000"/>
                <w:sz w:val="24"/>
                <w:szCs w:val="24"/>
                <w:lang w:val="ru-RU"/>
              </w:rPr>
              <w:t>образовательной</w:t>
            </w:r>
            <w:r w:rsidRPr="00770C1B">
              <w:rPr>
                <w:lang w:val="ru-RU"/>
              </w:rPr>
              <w:t xml:space="preserve"> </w:t>
            </w:r>
            <w:r w:rsidRPr="00770C1B">
              <w:rPr>
                <w:rFonts w:ascii="Times New Roman" w:hAnsi="Times New Roman" w:cs="Times New Roman"/>
                <w:b/>
                <w:color w:val="000000"/>
                <w:sz w:val="24"/>
                <w:szCs w:val="24"/>
                <w:lang w:val="ru-RU"/>
              </w:rPr>
              <w:t>программы</w:t>
            </w:r>
            <w:r w:rsidRPr="00770C1B">
              <w:rPr>
                <w:lang w:val="ru-RU"/>
              </w:rPr>
              <w:t xml:space="preserve"> </w:t>
            </w:r>
          </w:p>
        </w:tc>
      </w:tr>
      <w:tr w:rsidR="008C4513" w:rsidRPr="00391BC8">
        <w:trPr>
          <w:trHeight w:hRule="exact" w:val="1096"/>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Дисциплина</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входит</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базовую</w:t>
            </w:r>
            <w:r w:rsidRPr="00770C1B">
              <w:rPr>
                <w:lang w:val="ru-RU"/>
              </w:rPr>
              <w:t xml:space="preserve"> </w:t>
            </w:r>
            <w:r w:rsidRPr="00770C1B">
              <w:rPr>
                <w:rFonts w:ascii="Times New Roman" w:hAnsi="Times New Roman" w:cs="Times New Roman"/>
                <w:color w:val="000000"/>
                <w:sz w:val="24"/>
                <w:szCs w:val="24"/>
                <w:lang w:val="ru-RU"/>
              </w:rPr>
              <w:t>часть</w:t>
            </w:r>
            <w:r w:rsidRPr="00770C1B">
              <w:rPr>
                <w:lang w:val="ru-RU"/>
              </w:rPr>
              <w:t xml:space="preserve"> </w:t>
            </w:r>
            <w:r w:rsidRPr="00770C1B">
              <w:rPr>
                <w:rFonts w:ascii="Times New Roman" w:hAnsi="Times New Roman" w:cs="Times New Roman"/>
                <w:color w:val="000000"/>
                <w:sz w:val="24"/>
                <w:szCs w:val="24"/>
                <w:lang w:val="ru-RU"/>
              </w:rPr>
              <w:t>учебного</w:t>
            </w:r>
            <w:r w:rsidRPr="00770C1B">
              <w:rPr>
                <w:lang w:val="ru-RU"/>
              </w:rPr>
              <w:t xml:space="preserve"> </w:t>
            </w:r>
            <w:r w:rsidRPr="00770C1B">
              <w:rPr>
                <w:rFonts w:ascii="Times New Roman" w:hAnsi="Times New Roman" w:cs="Times New Roman"/>
                <w:color w:val="000000"/>
                <w:sz w:val="24"/>
                <w:szCs w:val="24"/>
                <w:lang w:val="ru-RU"/>
              </w:rPr>
              <w:t>плана</w:t>
            </w:r>
            <w:r w:rsidRPr="00770C1B">
              <w:rPr>
                <w:lang w:val="ru-RU"/>
              </w:rPr>
              <w:t xml:space="preserve"> </w:t>
            </w:r>
            <w:r w:rsidRPr="00770C1B">
              <w:rPr>
                <w:rFonts w:ascii="Times New Roman" w:hAnsi="Times New Roman" w:cs="Times New Roman"/>
                <w:color w:val="000000"/>
                <w:sz w:val="24"/>
                <w:szCs w:val="24"/>
                <w:lang w:val="ru-RU"/>
              </w:rPr>
              <w:t>образовательной</w:t>
            </w:r>
            <w:r w:rsidRPr="00770C1B">
              <w:rPr>
                <w:lang w:val="ru-RU"/>
              </w:rPr>
              <w:t xml:space="preserve"> </w:t>
            </w:r>
            <w:r w:rsidRPr="00770C1B">
              <w:rPr>
                <w:rFonts w:ascii="Times New Roman" w:hAnsi="Times New Roman" w:cs="Times New Roman"/>
                <w:color w:val="000000"/>
                <w:sz w:val="24"/>
                <w:szCs w:val="24"/>
                <w:lang w:val="ru-RU"/>
              </w:rPr>
              <w:t>программы.</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изучения</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необходимы</w:t>
            </w:r>
            <w:r w:rsidRPr="00770C1B">
              <w:rPr>
                <w:lang w:val="ru-RU"/>
              </w:rPr>
              <w:t xml:space="preserve"> </w:t>
            </w:r>
            <w:r w:rsidRPr="00770C1B">
              <w:rPr>
                <w:rFonts w:ascii="Times New Roman" w:hAnsi="Times New Roman" w:cs="Times New Roman"/>
                <w:color w:val="000000"/>
                <w:sz w:val="24"/>
                <w:szCs w:val="24"/>
                <w:lang w:val="ru-RU"/>
              </w:rPr>
              <w:t>знания</w:t>
            </w:r>
            <w:r w:rsidRPr="00770C1B">
              <w:rPr>
                <w:lang w:val="ru-RU"/>
              </w:rPr>
              <w:t xml:space="preserve"> </w:t>
            </w:r>
            <w:r w:rsidRPr="00770C1B">
              <w:rPr>
                <w:rFonts w:ascii="Times New Roman" w:hAnsi="Times New Roman" w:cs="Times New Roman"/>
                <w:color w:val="000000"/>
                <w:sz w:val="24"/>
                <w:szCs w:val="24"/>
                <w:lang w:val="ru-RU"/>
              </w:rPr>
              <w:t>(умения,</w:t>
            </w:r>
            <w:r w:rsidRPr="00770C1B">
              <w:rPr>
                <w:lang w:val="ru-RU"/>
              </w:rPr>
              <w:t xml:space="preserve"> </w:t>
            </w:r>
            <w:r w:rsidRPr="00770C1B">
              <w:rPr>
                <w:rFonts w:ascii="Times New Roman" w:hAnsi="Times New Roman" w:cs="Times New Roman"/>
                <w:color w:val="000000"/>
                <w:sz w:val="24"/>
                <w:szCs w:val="24"/>
                <w:lang w:val="ru-RU"/>
              </w:rPr>
              <w:t>владения),</w:t>
            </w:r>
            <w:r w:rsidRPr="00770C1B">
              <w:rPr>
                <w:lang w:val="ru-RU"/>
              </w:rPr>
              <w:t xml:space="preserve"> </w:t>
            </w:r>
            <w:r w:rsidRPr="00770C1B">
              <w:rPr>
                <w:rFonts w:ascii="Times New Roman" w:hAnsi="Times New Roman" w:cs="Times New Roman"/>
                <w:color w:val="000000"/>
                <w:sz w:val="24"/>
                <w:szCs w:val="24"/>
                <w:lang w:val="ru-RU"/>
              </w:rPr>
              <w:t>сформированные</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результате</w:t>
            </w:r>
            <w:r w:rsidRPr="00770C1B">
              <w:rPr>
                <w:lang w:val="ru-RU"/>
              </w:rPr>
              <w:t xml:space="preserve"> </w:t>
            </w:r>
            <w:r w:rsidRPr="00770C1B">
              <w:rPr>
                <w:rFonts w:ascii="Times New Roman" w:hAnsi="Times New Roman" w:cs="Times New Roman"/>
                <w:color w:val="000000"/>
                <w:sz w:val="24"/>
                <w:szCs w:val="24"/>
                <w:lang w:val="ru-RU"/>
              </w:rPr>
              <w:t>изучения</w:t>
            </w:r>
            <w:r w:rsidRPr="00770C1B">
              <w:rPr>
                <w:lang w:val="ru-RU"/>
              </w:rPr>
              <w:t xml:space="preserve"> </w:t>
            </w:r>
            <w:r w:rsidRPr="00770C1B">
              <w:rPr>
                <w:rFonts w:ascii="Times New Roman" w:hAnsi="Times New Roman" w:cs="Times New Roman"/>
                <w:color w:val="000000"/>
                <w:sz w:val="24"/>
                <w:szCs w:val="24"/>
                <w:lang w:val="ru-RU"/>
              </w:rPr>
              <w:t>дисциплин/</w:t>
            </w:r>
            <w:r w:rsidRPr="00770C1B">
              <w:rPr>
                <w:lang w:val="ru-RU"/>
              </w:rPr>
              <w:t xml:space="preserve"> </w:t>
            </w:r>
            <w:r w:rsidRPr="00770C1B">
              <w:rPr>
                <w:rFonts w:ascii="Times New Roman" w:hAnsi="Times New Roman" w:cs="Times New Roman"/>
                <w:color w:val="000000"/>
                <w:sz w:val="24"/>
                <w:szCs w:val="24"/>
                <w:lang w:val="ru-RU"/>
              </w:rPr>
              <w:t>практик:</w:t>
            </w:r>
            <w:r w:rsidRPr="00770C1B">
              <w:rPr>
                <w:lang w:val="ru-RU"/>
              </w:rP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Документирование</w:t>
            </w:r>
            <w:proofErr w:type="spellEnd"/>
            <w:r>
              <w:t xml:space="preserve"> </w:t>
            </w:r>
            <w:proofErr w:type="spellStart"/>
            <w:r>
              <w:rPr>
                <w:rFonts w:ascii="Times New Roman" w:hAnsi="Times New Roman" w:cs="Times New Roman"/>
                <w:color w:val="000000"/>
                <w:sz w:val="24"/>
                <w:szCs w:val="24"/>
              </w:rPr>
              <w:t>управленческой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Знания</w:t>
            </w:r>
            <w:r w:rsidRPr="00770C1B">
              <w:rPr>
                <w:lang w:val="ru-RU"/>
              </w:rPr>
              <w:t xml:space="preserve"> </w:t>
            </w:r>
            <w:r w:rsidRPr="00770C1B">
              <w:rPr>
                <w:rFonts w:ascii="Times New Roman" w:hAnsi="Times New Roman" w:cs="Times New Roman"/>
                <w:color w:val="000000"/>
                <w:sz w:val="24"/>
                <w:szCs w:val="24"/>
                <w:lang w:val="ru-RU"/>
              </w:rPr>
              <w:t>(умения,</w:t>
            </w:r>
            <w:r w:rsidRPr="00770C1B">
              <w:rPr>
                <w:lang w:val="ru-RU"/>
              </w:rPr>
              <w:t xml:space="preserve"> </w:t>
            </w:r>
            <w:r w:rsidRPr="00770C1B">
              <w:rPr>
                <w:rFonts w:ascii="Times New Roman" w:hAnsi="Times New Roman" w:cs="Times New Roman"/>
                <w:color w:val="000000"/>
                <w:sz w:val="24"/>
                <w:szCs w:val="24"/>
                <w:lang w:val="ru-RU"/>
              </w:rPr>
              <w:t>владения),</w:t>
            </w:r>
            <w:r w:rsidRPr="00770C1B">
              <w:rPr>
                <w:lang w:val="ru-RU"/>
              </w:rPr>
              <w:t xml:space="preserve"> </w:t>
            </w:r>
            <w:r w:rsidRPr="00770C1B">
              <w:rPr>
                <w:rFonts w:ascii="Times New Roman" w:hAnsi="Times New Roman" w:cs="Times New Roman"/>
                <w:color w:val="000000"/>
                <w:sz w:val="24"/>
                <w:szCs w:val="24"/>
                <w:lang w:val="ru-RU"/>
              </w:rPr>
              <w:t>полученные</w:t>
            </w:r>
            <w:r w:rsidRPr="00770C1B">
              <w:rPr>
                <w:lang w:val="ru-RU"/>
              </w:rPr>
              <w:t xml:space="preserve"> </w:t>
            </w:r>
            <w:r w:rsidRPr="00770C1B">
              <w:rPr>
                <w:rFonts w:ascii="Times New Roman" w:hAnsi="Times New Roman" w:cs="Times New Roman"/>
                <w:color w:val="000000"/>
                <w:sz w:val="24"/>
                <w:szCs w:val="24"/>
                <w:lang w:val="ru-RU"/>
              </w:rPr>
              <w:t>при</w:t>
            </w:r>
            <w:r w:rsidRPr="00770C1B">
              <w:rPr>
                <w:lang w:val="ru-RU"/>
              </w:rPr>
              <w:t xml:space="preserve"> </w:t>
            </w:r>
            <w:r w:rsidRPr="00770C1B">
              <w:rPr>
                <w:rFonts w:ascii="Times New Roman" w:hAnsi="Times New Roman" w:cs="Times New Roman"/>
                <w:color w:val="000000"/>
                <w:sz w:val="24"/>
                <w:szCs w:val="24"/>
                <w:lang w:val="ru-RU"/>
              </w:rPr>
              <w:t>изучении</w:t>
            </w:r>
            <w:r w:rsidRPr="00770C1B">
              <w:rPr>
                <w:lang w:val="ru-RU"/>
              </w:rPr>
              <w:t xml:space="preserve"> </w:t>
            </w:r>
            <w:r w:rsidRPr="00770C1B">
              <w:rPr>
                <w:rFonts w:ascii="Times New Roman" w:hAnsi="Times New Roman" w:cs="Times New Roman"/>
                <w:color w:val="000000"/>
                <w:sz w:val="24"/>
                <w:szCs w:val="24"/>
                <w:lang w:val="ru-RU"/>
              </w:rPr>
              <w:t>данной</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будут</w:t>
            </w:r>
            <w:r w:rsidRPr="00770C1B">
              <w:rPr>
                <w:lang w:val="ru-RU"/>
              </w:rPr>
              <w:t xml:space="preserve"> </w:t>
            </w:r>
            <w:r w:rsidRPr="00770C1B">
              <w:rPr>
                <w:rFonts w:ascii="Times New Roman" w:hAnsi="Times New Roman" w:cs="Times New Roman"/>
                <w:color w:val="000000"/>
                <w:sz w:val="24"/>
                <w:szCs w:val="24"/>
                <w:lang w:val="ru-RU"/>
              </w:rPr>
              <w:t>необходимы</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изучения</w:t>
            </w:r>
            <w:r w:rsidRPr="00770C1B">
              <w:rPr>
                <w:lang w:val="ru-RU"/>
              </w:rPr>
              <w:t xml:space="preserve"> </w:t>
            </w:r>
            <w:r w:rsidRPr="00770C1B">
              <w:rPr>
                <w:rFonts w:ascii="Times New Roman" w:hAnsi="Times New Roman" w:cs="Times New Roman"/>
                <w:color w:val="000000"/>
                <w:sz w:val="24"/>
                <w:szCs w:val="24"/>
                <w:lang w:val="ru-RU"/>
              </w:rPr>
              <w:t>дисциплин/практик:</w:t>
            </w:r>
            <w:r w:rsidRPr="00770C1B">
              <w:rPr>
                <w:lang w:val="ru-RU"/>
              </w:rP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Организация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планирование</w:t>
            </w:r>
            <w:proofErr w:type="spellEnd"/>
            <w:r>
              <w:t xml:space="preserve"> </w:t>
            </w:r>
          </w:p>
        </w:tc>
      </w:tr>
      <w:tr w:rsidR="008C4513" w:rsidRPr="00391BC8">
        <w:trPr>
          <w:trHeight w:hRule="exact" w:val="28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Организация,</w:t>
            </w:r>
            <w:r w:rsidRPr="00770C1B">
              <w:rPr>
                <w:lang w:val="ru-RU"/>
              </w:rPr>
              <w:t xml:space="preserve"> </w:t>
            </w:r>
            <w:r w:rsidRPr="00770C1B">
              <w:rPr>
                <w:rFonts w:ascii="Times New Roman" w:hAnsi="Times New Roman" w:cs="Times New Roman"/>
                <w:color w:val="000000"/>
                <w:sz w:val="24"/>
                <w:szCs w:val="24"/>
                <w:lang w:val="ru-RU"/>
              </w:rPr>
              <w:t>нормирование</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оплата</w:t>
            </w:r>
            <w:r w:rsidRPr="00770C1B">
              <w:rPr>
                <w:lang w:val="ru-RU"/>
              </w:rPr>
              <w:t xml:space="preserve"> </w:t>
            </w:r>
            <w:r w:rsidRPr="00770C1B">
              <w:rPr>
                <w:rFonts w:ascii="Times New Roman" w:hAnsi="Times New Roman" w:cs="Times New Roman"/>
                <w:color w:val="000000"/>
                <w:sz w:val="24"/>
                <w:szCs w:val="24"/>
                <w:lang w:val="ru-RU"/>
              </w:rPr>
              <w:t>труда</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предприятии</w:t>
            </w:r>
            <w:r w:rsidRPr="00770C1B">
              <w:rPr>
                <w:lang w:val="ru-RU"/>
              </w:rPr>
              <w:t xml:space="preserve"> </w:t>
            </w:r>
          </w:p>
        </w:tc>
      </w:tr>
      <w:tr w:rsidR="008C4513" w:rsidRPr="00391BC8">
        <w:trPr>
          <w:trHeight w:hRule="exact" w:val="28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Оценка</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управление</w:t>
            </w:r>
            <w:r w:rsidRPr="00770C1B">
              <w:rPr>
                <w:lang w:val="ru-RU"/>
              </w:rPr>
              <w:t xml:space="preserve"> </w:t>
            </w:r>
            <w:r w:rsidRPr="00770C1B">
              <w:rPr>
                <w:rFonts w:ascii="Times New Roman" w:hAnsi="Times New Roman" w:cs="Times New Roman"/>
                <w:color w:val="000000"/>
                <w:sz w:val="24"/>
                <w:szCs w:val="24"/>
                <w:lang w:val="ru-RU"/>
              </w:rPr>
              <w:t>затратами</w:t>
            </w:r>
            <w:r w:rsidRPr="00770C1B">
              <w:rPr>
                <w:lang w:val="ru-RU"/>
              </w:rPr>
              <w:t xml:space="preserve"> </w:t>
            </w:r>
            <w:r w:rsidRPr="00770C1B">
              <w:rPr>
                <w:rFonts w:ascii="Times New Roman" w:hAnsi="Times New Roman" w:cs="Times New Roman"/>
                <w:color w:val="000000"/>
                <w:sz w:val="24"/>
                <w:szCs w:val="24"/>
                <w:lang w:val="ru-RU"/>
              </w:rPr>
              <w:t>предприятия</w:t>
            </w:r>
            <w:r w:rsidRPr="00770C1B">
              <w:rPr>
                <w:lang w:val="ru-RU"/>
              </w:rPr>
              <w:t xml:space="preserve"> </w:t>
            </w:r>
            <w:r w:rsidRPr="00770C1B">
              <w:rPr>
                <w:rFonts w:ascii="Times New Roman" w:hAnsi="Times New Roman" w:cs="Times New Roman"/>
                <w:color w:val="000000"/>
                <w:sz w:val="24"/>
                <w:szCs w:val="24"/>
                <w:lang w:val="ru-RU"/>
              </w:rPr>
              <w:t>(организации)</w:t>
            </w:r>
            <w:r w:rsidRPr="00770C1B">
              <w:rPr>
                <w:lang w:val="ru-RU"/>
              </w:rPr>
              <w:t xml:space="preserve"> </w:t>
            </w: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Производственная</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практика</w:t>
            </w:r>
            <w:r w:rsidRPr="00770C1B">
              <w:rPr>
                <w:lang w:val="ru-RU"/>
              </w:rPr>
              <w:t xml:space="preserve"> </w:t>
            </w:r>
            <w:r w:rsidRPr="00770C1B">
              <w:rPr>
                <w:rFonts w:ascii="Times New Roman" w:hAnsi="Times New Roman" w:cs="Times New Roman"/>
                <w:color w:val="000000"/>
                <w:sz w:val="24"/>
                <w:szCs w:val="24"/>
                <w:lang w:val="ru-RU"/>
              </w:rPr>
              <w:t>по</w:t>
            </w:r>
            <w:r w:rsidRPr="00770C1B">
              <w:rPr>
                <w:lang w:val="ru-RU"/>
              </w:rPr>
              <w:t xml:space="preserve"> </w:t>
            </w:r>
            <w:r w:rsidRPr="00770C1B">
              <w:rPr>
                <w:rFonts w:ascii="Times New Roman" w:hAnsi="Times New Roman" w:cs="Times New Roman"/>
                <w:color w:val="000000"/>
                <w:sz w:val="24"/>
                <w:szCs w:val="24"/>
                <w:lang w:val="ru-RU"/>
              </w:rPr>
              <w:t>получению</w:t>
            </w:r>
            <w:r w:rsidRPr="00770C1B">
              <w:rPr>
                <w:lang w:val="ru-RU"/>
              </w:rPr>
              <w:t xml:space="preserve"> </w:t>
            </w:r>
            <w:r w:rsidRPr="00770C1B">
              <w:rPr>
                <w:rFonts w:ascii="Times New Roman" w:hAnsi="Times New Roman" w:cs="Times New Roman"/>
                <w:color w:val="000000"/>
                <w:sz w:val="24"/>
                <w:szCs w:val="24"/>
                <w:lang w:val="ru-RU"/>
              </w:rPr>
              <w:t>профессиональных</w:t>
            </w:r>
            <w:r w:rsidRPr="00770C1B">
              <w:rPr>
                <w:lang w:val="ru-RU"/>
              </w:rPr>
              <w:t xml:space="preserve"> </w:t>
            </w:r>
            <w:r w:rsidRPr="00770C1B">
              <w:rPr>
                <w:rFonts w:ascii="Times New Roman" w:hAnsi="Times New Roman" w:cs="Times New Roman"/>
                <w:color w:val="000000"/>
                <w:sz w:val="24"/>
                <w:szCs w:val="24"/>
                <w:lang w:val="ru-RU"/>
              </w:rPr>
              <w:t>умений</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опыта</w:t>
            </w:r>
            <w:r w:rsidRPr="00770C1B">
              <w:rPr>
                <w:lang w:val="ru-RU"/>
              </w:rPr>
              <w:t xml:space="preserve"> </w:t>
            </w:r>
            <w:r w:rsidRPr="00770C1B">
              <w:rPr>
                <w:rFonts w:ascii="Times New Roman" w:hAnsi="Times New Roman" w:cs="Times New Roman"/>
                <w:color w:val="000000"/>
                <w:sz w:val="24"/>
                <w:szCs w:val="24"/>
                <w:lang w:val="ru-RU"/>
              </w:rPr>
              <w:t>профессиональной</w:t>
            </w:r>
            <w:r w:rsidRPr="00770C1B">
              <w:rPr>
                <w:lang w:val="ru-RU"/>
              </w:rPr>
              <w:t xml:space="preserve"> </w:t>
            </w:r>
            <w:r w:rsidRPr="00770C1B">
              <w:rPr>
                <w:rFonts w:ascii="Times New Roman" w:hAnsi="Times New Roman" w:cs="Times New Roman"/>
                <w:color w:val="000000"/>
                <w:sz w:val="24"/>
                <w:szCs w:val="24"/>
                <w:lang w:val="ru-RU"/>
              </w:rPr>
              <w:t>деятельности</w:t>
            </w:r>
            <w:r w:rsidRPr="00770C1B">
              <w:rPr>
                <w:lang w:val="ru-RU"/>
              </w:rP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8C4513" w:rsidRPr="00391BC8">
        <w:trPr>
          <w:trHeight w:hRule="exact" w:val="28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Подготовка</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защите</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защита</w:t>
            </w:r>
            <w:r w:rsidRPr="00770C1B">
              <w:rPr>
                <w:lang w:val="ru-RU"/>
              </w:rPr>
              <w:t xml:space="preserve"> </w:t>
            </w:r>
            <w:r w:rsidRPr="00770C1B">
              <w:rPr>
                <w:rFonts w:ascii="Times New Roman" w:hAnsi="Times New Roman" w:cs="Times New Roman"/>
                <w:color w:val="000000"/>
                <w:sz w:val="24"/>
                <w:szCs w:val="24"/>
                <w:lang w:val="ru-RU"/>
              </w:rPr>
              <w:t>выпускной</w:t>
            </w:r>
            <w:r w:rsidRPr="00770C1B">
              <w:rPr>
                <w:lang w:val="ru-RU"/>
              </w:rPr>
              <w:t xml:space="preserve"> </w:t>
            </w:r>
            <w:r w:rsidRPr="00770C1B">
              <w:rPr>
                <w:rFonts w:ascii="Times New Roman" w:hAnsi="Times New Roman" w:cs="Times New Roman"/>
                <w:color w:val="000000"/>
                <w:sz w:val="24"/>
                <w:szCs w:val="24"/>
                <w:lang w:val="ru-RU"/>
              </w:rPr>
              <w:t>квалификационной</w:t>
            </w:r>
            <w:r w:rsidRPr="00770C1B">
              <w:rPr>
                <w:lang w:val="ru-RU"/>
              </w:rPr>
              <w:t xml:space="preserve"> </w:t>
            </w:r>
            <w:r w:rsidRPr="00770C1B">
              <w:rPr>
                <w:rFonts w:ascii="Times New Roman" w:hAnsi="Times New Roman" w:cs="Times New Roman"/>
                <w:color w:val="000000"/>
                <w:sz w:val="24"/>
                <w:szCs w:val="24"/>
                <w:lang w:val="ru-RU"/>
              </w:rPr>
              <w:t>работы</w:t>
            </w:r>
            <w:r w:rsidRPr="00770C1B">
              <w:rPr>
                <w:lang w:val="ru-RU"/>
              </w:rPr>
              <w:t xml:space="preserve"> </w:t>
            </w:r>
          </w:p>
        </w:tc>
      </w:tr>
      <w:tr w:rsidR="008C4513" w:rsidRPr="00391BC8">
        <w:trPr>
          <w:trHeight w:hRule="exact" w:val="28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Подготовка</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сдаче</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сдача</w:t>
            </w:r>
            <w:r w:rsidRPr="00770C1B">
              <w:rPr>
                <w:lang w:val="ru-RU"/>
              </w:rPr>
              <w:t xml:space="preserve"> </w:t>
            </w:r>
            <w:r w:rsidRPr="00770C1B">
              <w:rPr>
                <w:rFonts w:ascii="Times New Roman" w:hAnsi="Times New Roman" w:cs="Times New Roman"/>
                <w:color w:val="000000"/>
                <w:sz w:val="24"/>
                <w:szCs w:val="24"/>
                <w:lang w:val="ru-RU"/>
              </w:rPr>
              <w:t>государственного</w:t>
            </w:r>
            <w:r w:rsidRPr="00770C1B">
              <w:rPr>
                <w:lang w:val="ru-RU"/>
              </w:rPr>
              <w:t xml:space="preserve"> </w:t>
            </w:r>
            <w:r w:rsidRPr="00770C1B">
              <w:rPr>
                <w:rFonts w:ascii="Times New Roman" w:hAnsi="Times New Roman" w:cs="Times New Roman"/>
                <w:color w:val="000000"/>
                <w:sz w:val="24"/>
                <w:szCs w:val="24"/>
                <w:lang w:val="ru-RU"/>
              </w:rPr>
              <w:t>экзамена</w:t>
            </w:r>
            <w:r w:rsidRPr="00770C1B">
              <w:rPr>
                <w:lang w:val="ru-RU"/>
              </w:rP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8C4513">
        <w:trPr>
          <w:trHeight w:hRule="exact" w:val="285"/>
        </w:trPr>
        <w:tc>
          <w:tcPr>
            <w:tcW w:w="9370" w:type="dxa"/>
            <w:gridSpan w:val="2"/>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Финансы</w:t>
            </w:r>
            <w:proofErr w:type="spellEnd"/>
            <w:r>
              <w:t xml:space="preserve"> </w:t>
            </w:r>
            <w:proofErr w:type="spellStart"/>
            <w:r>
              <w:rPr>
                <w:rFonts w:ascii="Times New Roman" w:hAnsi="Times New Roman" w:cs="Times New Roman"/>
                <w:color w:val="000000"/>
                <w:sz w:val="24"/>
                <w:szCs w:val="24"/>
              </w:rPr>
              <w:t>организаций</w:t>
            </w:r>
            <w:proofErr w:type="spellEnd"/>
            <w:r>
              <w:t xml:space="preserve"> </w:t>
            </w:r>
          </w:p>
        </w:tc>
      </w:tr>
      <w:tr w:rsidR="008C4513">
        <w:trPr>
          <w:trHeight w:hRule="exact" w:val="138"/>
        </w:trPr>
        <w:tc>
          <w:tcPr>
            <w:tcW w:w="1985" w:type="dxa"/>
          </w:tcPr>
          <w:p w:rsidR="008C4513" w:rsidRDefault="008C4513"/>
        </w:tc>
        <w:tc>
          <w:tcPr>
            <w:tcW w:w="7372" w:type="dxa"/>
          </w:tcPr>
          <w:p w:rsidR="008C4513" w:rsidRDefault="008C4513"/>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3</w:t>
            </w:r>
            <w:r w:rsidRPr="00770C1B">
              <w:rPr>
                <w:lang w:val="ru-RU"/>
              </w:rPr>
              <w:t xml:space="preserve"> </w:t>
            </w:r>
            <w:r w:rsidRPr="00770C1B">
              <w:rPr>
                <w:rFonts w:ascii="Times New Roman" w:hAnsi="Times New Roman" w:cs="Times New Roman"/>
                <w:b/>
                <w:color w:val="000000"/>
                <w:sz w:val="24"/>
                <w:szCs w:val="24"/>
                <w:lang w:val="ru-RU"/>
              </w:rPr>
              <w:t>Компетенции</w:t>
            </w:r>
            <w:r w:rsidRPr="00770C1B">
              <w:rPr>
                <w:lang w:val="ru-RU"/>
              </w:rPr>
              <w:t xml:space="preserve"> </w:t>
            </w:r>
            <w:r w:rsidRPr="00770C1B">
              <w:rPr>
                <w:rFonts w:ascii="Times New Roman" w:hAnsi="Times New Roman" w:cs="Times New Roman"/>
                <w:b/>
                <w:color w:val="000000"/>
                <w:sz w:val="24"/>
                <w:szCs w:val="24"/>
                <w:lang w:val="ru-RU"/>
              </w:rPr>
              <w:t>обучающегося,</w:t>
            </w:r>
            <w:r w:rsidRPr="00770C1B">
              <w:rPr>
                <w:lang w:val="ru-RU"/>
              </w:rPr>
              <w:t xml:space="preserve"> </w:t>
            </w:r>
            <w:r w:rsidRPr="00770C1B">
              <w:rPr>
                <w:rFonts w:ascii="Times New Roman" w:hAnsi="Times New Roman" w:cs="Times New Roman"/>
                <w:b/>
                <w:color w:val="000000"/>
                <w:sz w:val="24"/>
                <w:szCs w:val="24"/>
                <w:lang w:val="ru-RU"/>
              </w:rPr>
              <w:t>формируемые</w:t>
            </w:r>
            <w:r w:rsidRPr="00770C1B">
              <w:rPr>
                <w:lang w:val="ru-RU"/>
              </w:rPr>
              <w:t xml:space="preserve"> </w:t>
            </w:r>
            <w:r w:rsidRPr="00770C1B">
              <w:rPr>
                <w:rFonts w:ascii="Times New Roman" w:hAnsi="Times New Roman" w:cs="Times New Roman"/>
                <w:b/>
                <w:color w:val="000000"/>
                <w:sz w:val="24"/>
                <w:szCs w:val="24"/>
                <w:lang w:val="ru-RU"/>
              </w:rPr>
              <w:t>в</w:t>
            </w:r>
            <w:r w:rsidRPr="00770C1B">
              <w:rPr>
                <w:lang w:val="ru-RU"/>
              </w:rPr>
              <w:t xml:space="preserve"> </w:t>
            </w:r>
            <w:r w:rsidRPr="00770C1B">
              <w:rPr>
                <w:rFonts w:ascii="Times New Roman" w:hAnsi="Times New Roman" w:cs="Times New Roman"/>
                <w:b/>
                <w:color w:val="000000"/>
                <w:sz w:val="24"/>
                <w:szCs w:val="24"/>
                <w:lang w:val="ru-RU"/>
              </w:rPr>
              <w:t>результате</w:t>
            </w:r>
            <w:r w:rsidRPr="00770C1B">
              <w:rPr>
                <w:lang w:val="ru-RU"/>
              </w:rPr>
              <w:t xml:space="preserve"> </w:t>
            </w:r>
            <w:r w:rsidRPr="00770C1B">
              <w:rPr>
                <w:rFonts w:ascii="Times New Roman" w:hAnsi="Times New Roman" w:cs="Times New Roman"/>
                <w:b/>
                <w:color w:val="000000"/>
                <w:sz w:val="24"/>
                <w:szCs w:val="24"/>
                <w:lang w:val="ru-RU"/>
              </w:rPr>
              <w:t>освоения</w:t>
            </w:r>
            <w:r w:rsidRPr="00770C1B">
              <w:rPr>
                <w:lang w:val="ru-RU"/>
              </w:rPr>
              <w:t xml:space="preserve"> </w:t>
            </w:r>
          </w:p>
          <w:p w:rsidR="008C4513" w:rsidRPr="00770C1B" w:rsidRDefault="00924517">
            <w:pPr>
              <w:spacing w:after="0" w:line="240" w:lineRule="auto"/>
              <w:ind w:firstLine="756"/>
              <w:jc w:val="both"/>
              <w:rPr>
                <w:sz w:val="24"/>
                <w:szCs w:val="24"/>
                <w:lang w:val="ru-RU"/>
              </w:rPr>
            </w:pPr>
            <w:proofErr w:type="gramStart"/>
            <w:r w:rsidRPr="00770C1B">
              <w:rPr>
                <w:rFonts w:ascii="Times New Roman" w:hAnsi="Times New Roman" w:cs="Times New Roman"/>
                <w:b/>
                <w:color w:val="000000"/>
                <w:sz w:val="24"/>
                <w:szCs w:val="24"/>
                <w:lang w:val="ru-RU"/>
              </w:rPr>
              <w:t>дисциплины</w:t>
            </w:r>
            <w:proofErr w:type="gramEnd"/>
            <w:r w:rsidRPr="00770C1B">
              <w:rPr>
                <w:lang w:val="ru-RU"/>
              </w:rPr>
              <w:t xml:space="preserve"> </w:t>
            </w:r>
            <w:r w:rsidRPr="00770C1B">
              <w:rPr>
                <w:rFonts w:ascii="Times New Roman" w:hAnsi="Times New Roman" w:cs="Times New Roman"/>
                <w:b/>
                <w:color w:val="000000"/>
                <w:sz w:val="24"/>
                <w:szCs w:val="24"/>
                <w:lang w:val="ru-RU"/>
              </w:rPr>
              <w:t>(модуля)</w:t>
            </w:r>
            <w:r w:rsidRPr="00770C1B">
              <w:rPr>
                <w:lang w:val="ru-RU"/>
              </w:rPr>
              <w:t xml:space="preserve"> </w:t>
            </w:r>
            <w:r w:rsidRPr="00770C1B">
              <w:rPr>
                <w:rFonts w:ascii="Times New Roman" w:hAnsi="Times New Roman" w:cs="Times New Roman"/>
                <w:b/>
                <w:color w:val="000000"/>
                <w:sz w:val="24"/>
                <w:szCs w:val="24"/>
                <w:lang w:val="ru-RU"/>
              </w:rPr>
              <w:t>и</w:t>
            </w:r>
            <w:r w:rsidRPr="00770C1B">
              <w:rPr>
                <w:lang w:val="ru-RU"/>
              </w:rPr>
              <w:t xml:space="preserve"> </w:t>
            </w:r>
            <w:r w:rsidRPr="00770C1B">
              <w:rPr>
                <w:rFonts w:ascii="Times New Roman" w:hAnsi="Times New Roman" w:cs="Times New Roman"/>
                <w:b/>
                <w:color w:val="000000"/>
                <w:sz w:val="24"/>
                <w:szCs w:val="24"/>
                <w:lang w:val="ru-RU"/>
              </w:rPr>
              <w:t>планируемые</w:t>
            </w:r>
            <w:r w:rsidRPr="00770C1B">
              <w:rPr>
                <w:lang w:val="ru-RU"/>
              </w:rPr>
              <w:t xml:space="preserve"> </w:t>
            </w:r>
            <w:r w:rsidRPr="00770C1B">
              <w:rPr>
                <w:rFonts w:ascii="Times New Roman" w:hAnsi="Times New Roman" w:cs="Times New Roman"/>
                <w:b/>
                <w:color w:val="000000"/>
                <w:sz w:val="24"/>
                <w:szCs w:val="24"/>
                <w:lang w:val="ru-RU"/>
              </w:rPr>
              <w:t>результаты</w:t>
            </w:r>
            <w:r w:rsidRPr="00770C1B">
              <w:rPr>
                <w:lang w:val="ru-RU"/>
              </w:rPr>
              <w:t xml:space="preserve"> </w:t>
            </w:r>
            <w:r w:rsidRPr="00770C1B">
              <w:rPr>
                <w:rFonts w:ascii="Times New Roman" w:hAnsi="Times New Roman" w:cs="Times New Roman"/>
                <w:b/>
                <w:color w:val="000000"/>
                <w:sz w:val="24"/>
                <w:szCs w:val="24"/>
                <w:lang w:val="ru-RU"/>
              </w:rPr>
              <w:t>обучения</w:t>
            </w:r>
            <w:r w:rsidRPr="00770C1B">
              <w:rPr>
                <w:lang w:val="ru-RU"/>
              </w:rPr>
              <w:t xml:space="preserve"> </w:t>
            </w:r>
          </w:p>
        </w:tc>
      </w:tr>
      <w:tr w:rsidR="008C4513" w:rsidRPr="00391BC8">
        <w:trPr>
          <w:trHeight w:hRule="exact" w:val="555"/>
        </w:trPr>
        <w:tc>
          <w:tcPr>
            <w:tcW w:w="9370" w:type="dxa"/>
            <w:gridSpan w:val="2"/>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результате</w:t>
            </w:r>
            <w:r w:rsidRPr="00770C1B">
              <w:rPr>
                <w:lang w:val="ru-RU"/>
              </w:rPr>
              <w:t xml:space="preserve"> </w:t>
            </w:r>
            <w:r w:rsidRPr="00770C1B">
              <w:rPr>
                <w:rFonts w:ascii="Times New Roman" w:hAnsi="Times New Roman" w:cs="Times New Roman"/>
                <w:color w:val="000000"/>
                <w:sz w:val="24"/>
                <w:szCs w:val="24"/>
                <w:lang w:val="ru-RU"/>
              </w:rPr>
              <w:t>освоения</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(модуля)</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обучающийся</w:t>
            </w:r>
            <w:r w:rsidRPr="00770C1B">
              <w:rPr>
                <w:lang w:val="ru-RU"/>
              </w:rPr>
              <w:t xml:space="preserve"> </w:t>
            </w:r>
            <w:r w:rsidRPr="00770C1B">
              <w:rPr>
                <w:rFonts w:ascii="Times New Roman" w:hAnsi="Times New Roman" w:cs="Times New Roman"/>
                <w:color w:val="000000"/>
                <w:sz w:val="24"/>
                <w:szCs w:val="24"/>
                <w:lang w:val="ru-RU"/>
              </w:rPr>
              <w:t>должен</w:t>
            </w:r>
            <w:r w:rsidRPr="00770C1B">
              <w:rPr>
                <w:lang w:val="ru-RU"/>
              </w:rPr>
              <w:t xml:space="preserve"> </w:t>
            </w:r>
            <w:r w:rsidRPr="00770C1B">
              <w:rPr>
                <w:rFonts w:ascii="Times New Roman" w:hAnsi="Times New Roman" w:cs="Times New Roman"/>
                <w:color w:val="000000"/>
                <w:sz w:val="24"/>
                <w:szCs w:val="24"/>
                <w:lang w:val="ru-RU"/>
              </w:rPr>
              <w:t>обладать</w:t>
            </w:r>
            <w:r w:rsidRPr="00770C1B">
              <w:rPr>
                <w:lang w:val="ru-RU"/>
              </w:rPr>
              <w:t xml:space="preserve"> </w:t>
            </w:r>
            <w:r w:rsidRPr="00770C1B">
              <w:rPr>
                <w:rFonts w:ascii="Times New Roman" w:hAnsi="Times New Roman" w:cs="Times New Roman"/>
                <w:color w:val="000000"/>
                <w:sz w:val="24"/>
                <w:szCs w:val="24"/>
                <w:lang w:val="ru-RU"/>
              </w:rPr>
              <w:t>следующими</w:t>
            </w:r>
            <w:r w:rsidRPr="00770C1B">
              <w:rPr>
                <w:lang w:val="ru-RU"/>
              </w:rPr>
              <w:t xml:space="preserve"> </w:t>
            </w:r>
            <w:r w:rsidRPr="00770C1B">
              <w:rPr>
                <w:rFonts w:ascii="Times New Roman" w:hAnsi="Times New Roman" w:cs="Times New Roman"/>
                <w:color w:val="000000"/>
                <w:sz w:val="24"/>
                <w:szCs w:val="24"/>
                <w:lang w:val="ru-RU"/>
              </w:rPr>
              <w:t>компетенциями:</w:t>
            </w:r>
            <w:r w:rsidRPr="00770C1B">
              <w:rPr>
                <w:lang w:val="ru-RU"/>
              </w:rPr>
              <w:t xml:space="preserve"> </w:t>
            </w:r>
          </w:p>
        </w:tc>
      </w:tr>
      <w:tr w:rsidR="008C4513" w:rsidRPr="00391BC8">
        <w:trPr>
          <w:trHeight w:hRule="exact" w:val="277"/>
        </w:trPr>
        <w:tc>
          <w:tcPr>
            <w:tcW w:w="1985" w:type="dxa"/>
          </w:tcPr>
          <w:p w:rsidR="008C4513" w:rsidRPr="00770C1B" w:rsidRDefault="008C4513">
            <w:pPr>
              <w:rPr>
                <w:lang w:val="ru-RU"/>
              </w:rPr>
            </w:pPr>
          </w:p>
        </w:tc>
        <w:tc>
          <w:tcPr>
            <w:tcW w:w="7372" w:type="dxa"/>
          </w:tcPr>
          <w:p w:rsidR="008C4513" w:rsidRPr="00770C1B" w:rsidRDefault="008C4513">
            <w:pPr>
              <w:rPr>
                <w:lang w:val="ru-RU"/>
              </w:rPr>
            </w:pPr>
          </w:p>
        </w:tc>
      </w:tr>
      <w:tr w:rsidR="008C4513" w:rsidTr="00770C1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8C4513" w:rsidRDefault="00924517" w:rsidP="00770C1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8C4513" w:rsidRDefault="00924517" w:rsidP="00770C1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8C4513" w:rsidRPr="00391BC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4513" w:rsidRPr="00770C1B" w:rsidRDefault="00770C1B" w:rsidP="00770C1B">
            <w:pPr>
              <w:spacing w:after="0" w:line="240" w:lineRule="auto"/>
              <w:jc w:val="both"/>
              <w:rPr>
                <w:b/>
                <w:sz w:val="24"/>
                <w:szCs w:val="24"/>
                <w:lang w:val="ru-RU"/>
              </w:rPr>
            </w:pPr>
            <w:r>
              <w:rPr>
                <w:rFonts w:ascii="Times New Roman" w:hAnsi="Times New Roman" w:cs="Times New Roman"/>
                <w:b/>
                <w:color w:val="000000"/>
                <w:sz w:val="24"/>
                <w:szCs w:val="24"/>
                <w:lang w:val="ru-RU"/>
              </w:rPr>
              <w:t xml:space="preserve">ОПК-4 - </w:t>
            </w:r>
            <w:r w:rsidR="00924517" w:rsidRPr="00770C1B">
              <w:rPr>
                <w:rFonts w:ascii="Times New Roman" w:hAnsi="Times New Roman" w:cs="Times New Roman"/>
                <w:b/>
                <w:color w:val="000000"/>
                <w:sz w:val="24"/>
                <w:szCs w:val="24"/>
                <w:lang w:val="ru-RU"/>
              </w:rPr>
              <w:t>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содержание, принципы и алгоритм разработки и принятия организационно-управленческих решений в области налогообложения;</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возможные последствия и виды ответственности за результаты принятого организационно-управленческого решения в области налогообложения;</w:t>
            </w:r>
          </w:p>
        </w:tc>
      </w:tr>
    </w:tbl>
    <w:p w:rsidR="008C4513" w:rsidRPr="00770C1B" w:rsidRDefault="00924517">
      <w:pPr>
        <w:rPr>
          <w:sz w:val="0"/>
          <w:szCs w:val="0"/>
          <w:lang w:val="ru-RU"/>
        </w:rPr>
      </w:pPr>
      <w:r w:rsidRPr="00770C1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оперировать принципами и алгоритмами разработки и принятия организационно-управленческих решений в области налогообложения;</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анализировать возможные последствия и определять меру ответственности за результаты принятого организационно- управленческого решения в области налогообложения;</w:t>
            </w:r>
          </w:p>
        </w:tc>
      </w:tr>
      <w:tr w:rsidR="008C4513" w:rsidRPr="00391BC8" w:rsidTr="00770C1B">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навыками разработки и принятия организационно-управленческих решений в области налогообложения, анализа их возможных последствий.</w:t>
            </w:r>
          </w:p>
        </w:tc>
      </w:tr>
      <w:tr w:rsidR="008C4513" w:rsidRPr="00391BC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4513" w:rsidRPr="00770C1B" w:rsidRDefault="00924517" w:rsidP="00770C1B">
            <w:pPr>
              <w:spacing w:after="0" w:line="240" w:lineRule="auto"/>
              <w:jc w:val="both"/>
              <w:rPr>
                <w:b/>
                <w:sz w:val="24"/>
                <w:szCs w:val="24"/>
                <w:lang w:val="ru-RU"/>
              </w:rPr>
            </w:pPr>
            <w:r w:rsidRPr="00770C1B">
              <w:rPr>
                <w:rFonts w:ascii="Times New Roman" w:hAnsi="Times New Roman" w:cs="Times New Roman"/>
                <w:b/>
                <w:color w:val="000000"/>
                <w:sz w:val="24"/>
                <w:szCs w:val="24"/>
                <w:lang w:val="ru-RU"/>
              </w:rPr>
              <w:t xml:space="preserve">ПК-16 </w:t>
            </w:r>
            <w:r w:rsidR="00770C1B">
              <w:rPr>
                <w:rFonts w:ascii="Times New Roman" w:hAnsi="Times New Roman" w:cs="Times New Roman"/>
                <w:b/>
                <w:color w:val="000000"/>
                <w:sz w:val="24"/>
                <w:szCs w:val="24"/>
                <w:lang w:val="ru-RU"/>
              </w:rPr>
              <w:t xml:space="preserve">- </w:t>
            </w:r>
            <w:r w:rsidRPr="00770C1B">
              <w:rPr>
                <w:rFonts w:ascii="Times New Roman" w:hAnsi="Times New Roman" w:cs="Times New Roman"/>
                <w:b/>
                <w:color w:val="000000"/>
                <w:sz w:val="24"/>
                <w:szCs w:val="24"/>
                <w:lang w:val="ru-RU"/>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8C4513" w:rsidRPr="00391BC8" w:rsidTr="00770C1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содержание, принципы и порядок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8C4513" w:rsidRPr="00391BC8" w:rsidTr="00770C1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8C4513" w:rsidRPr="00391BC8" w:rsidTr="00770C1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8C4513" w:rsidRPr="00391BC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4513" w:rsidRPr="00770C1B" w:rsidRDefault="00924517" w:rsidP="00770C1B">
            <w:pPr>
              <w:spacing w:after="0" w:line="240" w:lineRule="auto"/>
              <w:jc w:val="both"/>
              <w:rPr>
                <w:b/>
                <w:sz w:val="24"/>
                <w:szCs w:val="24"/>
                <w:lang w:val="ru-RU"/>
              </w:rPr>
            </w:pPr>
            <w:r w:rsidRPr="00770C1B">
              <w:rPr>
                <w:rFonts w:ascii="Times New Roman" w:hAnsi="Times New Roman" w:cs="Times New Roman"/>
                <w:b/>
                <w:color w:val="000000"/>
                <w:sz w:val="24"/>
                <w:szCs w:val="24"/>
                <w:lang w:val="ru-RU"/>
              </w:rPr>
              <w:t xml:space="preserve">ПК-18 </w:t>
            </w:r>
            <w:r w:rsidR="00770C1B">
              <w:rPr>
                <w:rFonts w:ascii="Times New Roman" w:hAnsi="Times New Roman" w:cs="Times New Roman"/>
                <w:b/>
                <w:color w:val="000000"/>
                <w:sz w:val="24"/>
                <w:szCs w:val="24"/>
                <w:lang w:val="ru-RU"/>
              </w:rPr>
              <w:t xml:space="preserve">- </w:t>
            </w:r>
            <w:r w:rsidRPr="00770C1B">
              <w:rPr>
                <w:rFonts w:ascii="Times New Roman" w:hAnsi="Times New Roman" w:cs="Times New Roman"/>
                <w:b/>
                <w:color w:val="000000"/>
                <w:sz w:val="24"/>
                <w:szCs w:val="24"/>
                <w:lang w:val="ru-RU"/>
              </w:rPr>
              <w:t>способностью организовывать и осуществлять налоговый учет и налоговое планирование организации</w:t>
            </w:r>
          </w:p>
        </w:tc>
      </w:tr>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основные понятия, определения и правила в области организации и осуществления налогового учета и налогового планирования организации;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основные методы и инструменты, используемые в организации и осуществлении налогового учета и налогового планирования организации;</w:t>
            </w:r>
          </w:p>
        </w:tc>
      </w:tr>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оперировать понятиями, определениями и правилами организации и осуществления налогового учета и налогового планирования организации;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выбирать и применять эффективные методы и инструменты организации и осуществления налогового учета и налогового планирования организации;</w:t>
            </w:r>
          </w:p>
        </w:tc>
      </w:tr>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профессиональным языком предметной области знания, связанной с организацией и осуществлением налогового учета и налогового планирования организации;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tc>
      </w:tr>
      <w:tr w:rsidR="008C4513" w:rsidRPr="00391BC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4513" w:rsidRPr="00770C1B" w:rsidRDefault="00924517" w:rsidP="00770C1B">
            <w:pPr>
              <w:spacing w:after="0" w:line="240" w:lineRule="auto"/>
              <w:jc w:val="both"/>
              <w:rPr>
                <w:b/>
                <w:sz w:val="24"/>
                <w:szCs w:val="24"/>
                <w:lang w:val="ru-RU"/>
              </w:rPr>
            </w:pPr>
            <w:r w:rsidRPr="00770C1B">
              <w:rPr>
                <w:rFonts w:ascii="Times New Roman" w:hAnsi="Times New Roman" w:cs="Times New Roman"/>
                <w:b/>
                <w:color w:val="000000"/>
                <w:sz w:val="24"/>
                <w:szCs w:val="24"/>
                <w:lang w:val="ru-RU"/>
              </w:rPr>
              <w:t xml:space="preserve">ПК-20 </w:t>
            </w:r>
            <w:r w:rsidR="00770C1B">
              <w:rPr>
                <w:rFonts w:ascii="Times New Roman" w:hAnsi="Times New Roman" w:cs="Times New Roman"/>
                <w:b/>
                <w:color w:val="000000"/>
                <w:sz w:val="24"/>
                <w:szCs w:val="24"/>
                <w:lang w:val="ru-RU"/>
              </w:rPr>
              <w:t xml:space="preserve">- </w:t>
            </w:r>
            <w:r w:rsidRPr="00770C1B">
              <w:rPr>
                <w:rFonts w:ascii="Times New Roman" w:hAnsi="Times New Roman" w:cs="Times New Roman"/>
                <w:b/>
                <w:color w:val="000000"/>
                <w:sz w:val="24"/>
                <w:szCs w:val="24"/>
                <w:lang w:val="ru-RU"/>
              </w:rPr>
              <w:t>способностью вести работу по налоговому планированию в составе бюджетов бюджетной системы Российской Федерации</w:t>
            </w:r>
            <w:bookmarkStart w:id="0" w:name="_GoBack"/>
            <w:bookmarkEnd w:id="0"/>
          </w:p>
        </w:tc>
      </w:tr>
    </w:tbl>
    <w:p w:rsidR="008C4513" w:rsidRPr="00770C1B" w:rsidRDefault="00924517">
      <w:pPr>
        <w:rPr>
          <w:sz w:val="0"/>
          <w:szCs w:val="0"/>
          <w:lang w:val="ru-RU"/>
        </w:rPr>
      </w:pPr>
      <w:r w:rsidRPr="00770C1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сущность, назначение, виды и структуру налоговых планов в составе бюджетов бюджетной системы Российской Федерации;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систему инструментальных средств, необходимых для формирования обоснованных налоговых планов в составе бюджетов бюджетной системы Российской Федерации, их преимущества и недостатки;</w:t>
            </w:r>
          </w:p>
        </w:tc>
      </w:tr>
      <w:tr w:rsidR="008C4513" w:rsidRPr="00391BC8" w:rsidTr="00770C1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применять теоретические знания в процессе формирования налоговых планов в составе бюджетов бюджетной системы Российской Федерации;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выбирать и корректно применять инструментальные средства, необходимые для формирования обоснованных налоговых планов в составе бюджетов бюджетной системы Российской Федерации;</w:t>
            </w:r>
          </w:p>
        </w:tc>
      </w:tr>
      <w:tr w:rsidR="008C4513" w:rsidRPr="00391BC8" w:rsidTr="00770C1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rsidP="00770C1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навыками применения теоретических знаний в процессе формирования налоговых планов в составе бюджетов бюджетной системы Российской Федерации;</w:t>
            </w:r>
          </w:p>
          <w:p w:rsidR="008C4513" w:rsidRPr="00770C1B" w:rsidRDefault="00924517" w:rsidP="00770C1B">
            <w:pPr>
              <w:spacing w:after="0" w:line="240" w:lineRule="auto"/>
              <w:jc w:val="both"/>
              <w:rPr>
                <w:sz w:val="24"/>
                <w:szCs w:val="24"/>
                <w:lang w:val="ru-RU"/>
              </w:rPr>
            </w:pPr>
            <w:r w:rsidRPr="00770C1B">
              <w:rPr>
                <w:rFonts w:ascii="Times New Roman" w:hAnsi="Times New Roman" w:cs="Times New Roman"/>
                <w:color w:val="000000"/>
                <w:sz w:val="24"/>
                <w:szCs w:val="24"/>
                <w:lang w:val="ru-RU"/>
              </w:rPr>
              <w:t>- навыками формирования обоснованных налоговых планов в составе бюджетов бюджетной системы Российской Федерации.</w:t>
            </w:r>
          </w:p>
        </w:tc>
      </w:tr>
    </w:tbl>
    <w:p w:rsidR="008C4513" w:rsidRPr="00770C1B" w:rsidRDefault="00924517">
      <w:pPr>
        <w:rPr>
          <w:sz w:val="0"/>
          <w:szCs w:val="0"/>
          <w:lang w:val="ru-RU"/>
        </w:rPr>
      </w:pPr>
      <w:r w:rsidRPr="00770C1B">
        <w:rPr>
          <w:lang w:val="ru-RU"/>
        </w:rPr>
        <w:br w:type="page"/>
      </w:r>
    </w:p>
    <w:tbl>
      <w:tblPr>
        <w:tblW w:w="0" w:type="auto"/>
        <w:tblInd w:w="142" w:type="dxa"/>
        <w:tblCellMar>
          <w:left w:w="0" w:type="dxa"/>
          <w:right w:w="0" w:type="dxa"/>
        </w:tblCellMar>
        <w:tblLook w:val="04A0" w:firstRow="1" w:lastRow="0" w:firstColumn="1" w:lastColumn="0" w:noHBand="0" w:noVBand="1"/>
      </w:tblPr>
      <w:tblGrid>
        <w:gridCol w:w="487"/>
        <w:gridCol w:w="1249"/>
        <w:gridCol w:w="376"/>
        <w:gridCol w:w="515"/>
        <w:gridCol w:w="555"/>
        <w:gridCol w:w="733"/>
        <w:gridCol w:w="538"/>
        <w:gridCol w:w="1523"/>
        <w:gridCol w:w="2060"/>
        <w:gridCol w:w="1246"/>
      </w:tblGrid>
      <w:tr w:rsidR="008C4513" w:rsidRPr="00391BC8" w:rsidTr="00770C1B">
        <w:trPr>
          <w:trHeight w:hRule="exact" w:val="285"/>
        </w:trPr>
        <w:tc>
          <w:tcPr>
            <w:tcW w:w="487" w:type="dxa"/>
          </w:tcPr>
          <w:p w:rsidR="008C4513" w:rsidRPr="00770C1B" w:rsidRDefault="008C4513">
            <w:pPr>
              <w:rPr>
                <w:lang w:val="ru-RU"/>
              </w:rPr>
            </w:pPr>
          </w:p>
        </w:tc>
        <w:tc>
          <w:tcPr>
            <w:tcW w:w="8761" w:type="dxa"/>
            <w:gridSpan w:val="9"/>
            <w:shd w:val="clear" w:color="000000" w:fill="FFFFFF"/>
            <w:tcMar>
              <w:left w:w="34" w:type="dxa"/>
              <w:right w:w="34" w:type="dxa"/>
            </w:tcMar>
          </w:tcPr>
          <w:p w:rsidR="008C4513" w:rsidRPr="00770C1B" w:rsidRDefault="00924517">
            <w:pPr>
              <w:spacing w:after="0" w:line="240" w:lineRule="auto"/>
              <w:jc w:val="both"/>
              <w:rPr>
                <w:sz w:val="24"/>
                <w:szCs w:val="24"/>
                <w:lang w:val="ru-RU"/>
              </w:rPr>
            </w:pPr>
            <w:r w:rsidRPr="00770C1B">
              <w:rPr>
                <w:rFonts w:ascii="Times New Roman" w:hAnsi="Times New Roman" w:cs="Times New Roman"/>
                <w:b/>
                <w:color w:val="000000"/>
                <w:sz w:val="24"/>
                <w:szCs w:val="24"/>
                <w:lang w:val="ru-RU"/>
              </w:rPr>
              <w:t>4.</w:t>
            </w:r>
            <w:r w:rsidRPr="00770C1B">
              <w:rPr>
                <w:lang w:val="ru-RU"/>
              </w:rPr>
              <w:t xml:space="preserve"> </w:t>
            </w:r>
            <w:r w:rsidRPr="00770C1B">
              <w:rPr>
                <w:rFonts w:ascii="Times New Roman" w:hAnsi="Times New Roman" w:cs="Times New Roman"/>
                <w:b/>
                <w:color w:val="000000"/>
                <w:sz w:val="24"/>
                <w:szCs w:val="24"/>
                <w:lang w:val="ru-RU"/>
              </w:rPr>
              <w:t>Структура,</w:t>
            </w:r>
            <w:r w:rsidRPr="00770C1B">
              <w:rPr>
                <w:lang w:val="ru-RU"/>
              </w:rPr>
              <w:t xml:space="preserve"> </w:t>
            </w:r>
            <w:r w:rsidRPr="00770C1B">
              <w:rPr>
                <w:rFonts w:ascii="Times New Roman" w:hAnsi="Times New Roman" w:cs="Times New Roman"/>
                <w:b/>
                <w:color w:val="000000"/>
                <w:sz w:val="24"/>
                <w:szCs w:val="24"/>
                <w:lang w:val="ru-RU"/>
              </w:rPr>
              <w:t>объём</w:t>
            </w:r>
            <w:r w:rsidRPr="00770C1B">
              <w:rPr>
                <w:lang w:val="ru-RU"/>
              </w:rPr>
              <w:t xml:space="preserve"> </w:t>
            </w:r>
            <w:r w:rsidRPr="00770C1B">
              <w:rPr>
                <w:rFonts w:ascii="Times New Roman" w:hAnsi="Times New Roman" w:cs="Times New Roman"/>
                <w:b/>
                <w:color w:val="000000"/>
                <w:sz w:val="24"/>
                <w:szCs w:val="24"/>
                <w:lang w:val="ru-RU"/>
              </w:rPr>
              <w:t>и</w:t>
            </w:r>
            <w:r w:rsidRPr="00770C1B">
              <w:rPr>
                <w:lang w:val="ru-RU"/>
              </w:rPr>
              <w:t xml:space="preserve"> </w:t>
            </w:r>
            <w:r w:rsidRPr="00770C1B">
              <w:rPr>
                <w:rFonts w:ascii="Times New Roman" w:hAnsi="Times New Roman" w:cs="Times New Roman"/>
                <w:b/>
                <w:color w:val="000000"/>
                <w:sz w:val="24"/>
                <w:szCs w:val="24"/>
                <w:lang w:val="ru-RU"/>
              </w:rPr>
              <w:t>содержание</w:t>
            </w:r>
            <w:r w:rsidRPr="00770C1B">
              <w:rPr>
                <w:lang w:val="ru-RU"/>
              </w:rPr>
              <w:t xml:space="preserve"> </w:t>
            </w:r>
            <w:r w:rsidRPr="00770C1B">
              <w:rPr>
                <w:rFonts w:ascii="Times New Roman" w:hAnsi="Times New Roman" w:cs="Times New Roman"/>
                <w:b/>
                <w:color w:val="000000"/>
                <w:sz w:val="24"/>
                <w:szCs w:val="24"/>
                <w:lang w:val="ru-RU"/>
              </w:rPr>
              <w:t>дисциплины</w:t>
            </w:r>
            <w:r w:rsidRPr="00770C1B">
              <w:rPr>
                <w:lang w:val="ru-RU"/>
              </w:rPr>
              <w:t xml:space="preserve"> </w:t>
            </w:r>
            <w:r w:rsidRPr="00770C1B">
              <w:rPr>
                <w:rFonts w:ascii="Times New Roman" w:hAnsi="Times New Roman" w:cs="Times New Roman"/>
                <w:b/>
                <w:color w:val="000000"/>
                <w:sz w:val="24"/>
                <w:szCs w:val="24"/>
                <w:lang w:val="ru-RU"/>
              </w:rPr>
              <w:t>(модуля)</w:t>
            </w:r>
            <w:r w:rsidRPr="00770C1B">
              <w:rPr>
                <w:lang w:val="ru-RU"/>
              </w:rPr>
              <w:t xml:space="preserve"> </w:t>
            </w:r>
          </w:p>
        </w:tc>
      </w:tr>
      <w:tr w:rsidR="008C4513" w:rsidRPr="00391BC8" w:rsidTr="00770C1B">
        <w:trPr>
          <w:trHeight w:hRule="exact" w:val="3611"/>
        </w:trPr>
        <w:tc>
          <w:tcPr>
            <w:tcW w:w="9248" w:type="dxa"/>
            <w:gridSpan w:val="10"/>
            <w:shd w:val="clear" w:color="000000" w:fill="FFFFFF"/>
            <w:tcMar>
              <w:left w:w="34" w:type="dxa"/>
              <w:right w:w="34" w:type="dxa"/>
            </w:tcMa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Общая</w:t>
            </w:r>
            <w:r w:rsidRPr="00770C1B">
              <w:rPr>
                <w:lang w:val="ru-RU"/>
              </w:rPr>
              <w:t xml:space="preserve"> </w:t>
            </w:r>
            <w:r w:rsidRPr="00770C1B">
              <w:rPr>
                <w:rFonts w:ascii="Times New Roman" w:hAnsi="Times New Roman" w:cs="Times New Roman"/>
                <w:color w:val="000000"/>
                <w:sz w:val="24"/>
                <w:szCs w:val="24"/>
                <w:lang w:val="ru-RU"/>
              </w:rPr>
              <w:t>трудоемкость</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составляет</w:t>
            </w:r>
            <w:r w:rsidRPr="00770C1B">
              <w:rPr>
                <w:lang w:val="ru-RU"/>
              </w:rPr>
              <w:t xml:space="preserve"> </w:t>
            </w:r>
            <w:r w:rsidRPr="00770C1B">
              <w:rPr>
                <w:rFonts w:ascii="Times New Roman" w:hAnsi="Times New Roman" w:cs="Times New Roman"/>
                <w:color w:val="000000"/>
                <w:sz w:val="24"/>
                <w:szCs w:val="24"/>
                <w:lang w:val="ru-RU"/>
              </w:rPr>
              <w:t>4</w:t>
            </w:r>
            <w:r w:rsidRPr="00770C1B">
              <w:rPr>
                <w:lang w:val="ru-RU"/>
              </w:rPr>
              <w:t xml:space="preserve"> </w:t>
            </w:r>
            <w:r w:rsidRPr="00770C1B">
              <w:rPr>
                <w:rFonts w:ascii="Times New Roman" w:hAnsi="Times New Roman" w:cs="Times New Roman"/>
                <w:color w:val="000000"/>
                <w:sz w:val="24"/>
                <w:szCs w:val="24"/>
                <w:lang w:val="ru-RU"/>
              </w:rPr>
              <w:t>зачетных</w:t>
            </w:r>
            <w:r w:rsidRPr="00770C1B">
              <w:rPr>
                <w:lang w:val="ru-RU"/>
              </w:rPr>
              <w:t xml:space="preserve"> </w:t>
            </w:r>
            <w:r w:rsidRPr="00770C1B">
              <w:rPr>
                <w:rFonts w:ascii="Times New Roman" w:hAnsi="Times New Roman" w:cs="Times New Roman"/>
                <w:color w:val="000000"/>
                <w:sz w:val="24"/>
                <w:szCs w:val="24"/>
                <w:lang w:val="ru-RU"/>
              </w:rPr>
              <w:t>единиц</w:t>
            </w:r>
            <w:r w:rsidRPr="00770C1B">
              <w:rPr>
                <w:lang w:val="ru-RU"/>
              </w:rPr>
              <w:t xml:space="preserve"> </w:t>
            </w:r>
            <w:r w:rsidRPr="00770C1B">
              <w:rPr>
                <w:rFonts w:ascii="Times New Roman" w:hAnsi="Times New Roman" w:cs="Times New Roman"/>
                <w:color w:val="000000"/>
                <w:sz w:val="24"/>
                <w:szCs w:val="24"/>
                <w:lang w:val="ru-RU"/>
              </w:rPr>
              <w:t>144</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часов,</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том</w:t>
            </w:r>
            <w:r w:rsidRPr="00770C1B">
              <w:rPr>
                <w:lang w:val="ru-RU"/>
              </w:rPr>
              <w:t xml:space="preserve"> </w:t>
            </w:r>
            <w:r w:rsidRPr="00770C1B">
              <w:rPr>
                <w:rFonts w:ascii="Times New Roman" w:hAnsi="Times New Roman" w:cs="Times New Roman"/>
                <w:color w:val="000000"/>
                <w:sz w:val="24"/>
                <w:szCs w:val="24"/>
                <w:lang w:val="ru-RU"/>
              </w:rPr>
              <w:t>числе:</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контактная</w:t>
            </w:r>
            <w:r w:rsidRPr="00770C1B">
              <w:rPr>
                <w:lang w:val="ru-RU"/>
              </w:rPr>
              <w:t xml:space="preserve"> </w:t>
            </w:r>
            <w:r w:rsidRPr="00770C1B">
              <w:rPr>
                <w:rFonts w:ascii="Times New Roman" w:hAnsi="Times New Roman" w:cs="Times New Roman"/>
                <w:color w:val="000000"/>
                <w:sz w:val="24"/>
                <w:szCs w:val="24"/>
                <w:lang w:val="ru-RU"/>
              </w:rPr>
              <w:t>работа</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4,4</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часов:</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аудиторная</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4</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часов;</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внеаудиторная</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0,4</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часов</w:t>
            </w:r>
            <w:r w:rsidR="00770C1B">
              <w:rPr>
                <w:rFonts w:ascii="Times New Roman" w:hAnsi="Times New Roman" w:cs="Times New Roman"/>
                <w:color w:val="000000"/>
                <w:sz w:val="24"/>
                <w:szCs w:val="24"/>
                <w:lang w:val="ru-RU"/>
              </w:rPr>
              <w:t>;</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самостоятельная</w:t>
            </w:r>
            <w:r w:rsidRPr="00770C1B">
              <w:rPr>
                <w:lang w:val="ru-RU"/>
              </w:rPr>
              <w:t xml:space="preserve"> </w:t>
            </w:r>
            <w:r w:rsidRPr="00770C1B">
              <w:rPr>
                <w:rFonts w:ascii="Times New Roman" w:hAnsi="Times New Roman" w:cs="Times New Roman"/>
                <w:color w:val="000000"/>
                <w:sz w:val="24"/>
                <w:szCs w:val="24"/>
                <w:lang w:val="ru-RU"/>
              </w:rPr>
              <w:t>работа</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135,7</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часов;</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подготовка</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зачёту</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3,9</w:t>
            </w:r>
            <w:r w:rsidRPr="00770C1B">
              <w:rPr>
                <w:lang w:val="ru-RU"/>
              </w:rPr>
              <w:t xml:space="preserve"> </w:t>
            </w:r>
            <w:r w:rsidRPr="00770C1B">
              <w:rPr>
                <w:rFonts w:ascii="Times New Roman" w:hAnsi="Times New Roman" w:cs="Times New Roman"/>
                <w:color w:val="000000"/>
                <w:sz w:val="24"/>
                <w:szCs w:val="24"/>
                <w:lang w:val="ru-RU"/>
              </w:rPr>
              <w:t>акад.</w:t>
            </w:r>
            <w:r w:rsidRPr="00770C1B">
              <w:rPr>
                <w:lang w:val="ru-RU"/>
              </w:rPr>
              <w:t xml:space="preserve"> </w:t>
            </w:r>
            <w:r w:rsidRPr="00770C1B">
              <w:rPr>
                <w:rFonts w:ascii="Times New Roman" w:hAnsi="Times New Roman" w:cs="Times New Roman"/>
                <w:color w:val="000000"/>
                <w:sz w:val="24"/>
                <w:szCs w:val="24"/>
                <w:lang w:val="ru-RU"/>
              </w:rPr>
              <w:t>часа</w:t>
            </w:r>
            <w:r w:rsidRPr="00770C1B">
              <w:rPr>
                <w:lang w:val="ru-RU"/>
              </w:rPr>
              <w:t xml:space="preserve"> </w:t>
            </w:r>
          </w:p>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Форма</w:t>
            </w:r>
            <w:r w:rsidRPr="00770C1B">
              <w:rPr>
                <w:lang w:val="ru-RU"/>
              </w:rPr>
              <w:t xml:space="preserve"> </w:t>
            </w:r>
            <w:r w:rsidRPr="00770C1B">
              <w:rPr>
                <w:rFonts w:ascii="Times New Roman" w:hAnsi="Times New Roman" w:cs="Times New Roman"/>
                <w:color w:val="000000"/>
                <w:sz w:val="24"/>
                <w:szCs w:val="24"/>
                <w:lang w:val="ru-RU"/>
              </w:rPr>
              <w:t>аттестации</w:t>
            </w:r>
            <w:r w:rsidRPr="00770C1B">
              <w:rPr>
                <w:lang w:val="ru-RU"/>
              </w:rPr>
              <w:t xml:space="preserve"> </w:t>
            </w:r>
            <w:r w:rsid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зачет</w:t>
            </w:r>
            <w:r w:rsidR="00770C1B">
              <w:rPr>
                <w:lang w:val="ru-RU"/>
              </w:rPr>
              <w:t>.</w:t>
            </w:r>
          </w:p>
        </w:tc>
      </w:tr>
      <w:tr w:rsidR="008C4513" w:rsidRPr="00391BC8" w:rsidTr="00770C1B">
        <w:trPr>
          <w:trHeight w:hRule="exact" w:val="138"/>
        </w:trPr>
        <w:tc>
          <w:tcPr>
            <w:tcW w:w="487" w:type="dxa"/>
          </w:tcPr>
          <w:p w:rsidR="008C4513" w:rsidRPr="00770C1B" w:rsidRDefault="008C4513">
            <w:pPr>
              <w:rPr>
                <w:lang w:val="ru-RU"/>
              </w:rPr>
            </w:pPr>
          </w:p>
        </w:tc>
        <w:tc>
          <w:tcPr>
            <w:tcW w:w="1275" w:type="dxa"/>
          </w:tcPr>
          <w:p w:rsidR="008C4513" w:rsidRPr="00770C1B" w:rsidRDefault="008C4513">
            <w:pPr>
              <w:rPr>
                <w:lang w:val="ru-RU"/>
              </w:rPr>
            </w:pPr>
          </w:p>
        </w:tc>
        <w:tc>
          <w:tcPr>
            <w:tcW w:w="379" w:type="dxa"/>
          </w:tcPr>
          <w:p w:rsidR="008C4513" w:rsidRPr="00770C1B" w:rsidRDefault="008C4513">
            <w:pPr>
              <w:rPr>
                <w:lang w:val="ru-RU"/>
              </w:rPr>
            </w:pPr>
          </w:p>
        </w:tc>
        <w:tc>
          <w:tcPr>
            <w:tcW w:w="518" w:type="dxa"/>
          </w:tcPr>
          <w:p w:rsidR="008C4513" w:rsidRPr="00770C1B" w:rsidRDefault="008C4513">
            <w:pPr>
              <w:rPr>
                <w:lang w:val="ru-RU"/>
              </w:rPr>
            </w:pPr>
          </w:p>
        </w:tc>
        <w:tc>
          <w:tcPr>
            <w:tcW w:w="565" w:type="dxa"/>
          </w:tcPr>
          <w:p w:rsidR="008C4513" w:rsidRPr="00770C1B" w:rsidRDefault="008C4513">
            <w:pPr>
              <w:rPr>
                <w:lang w:val="ru-RU"/>
              </w:rPr>
            </w:pPr>
          </w:p>
        </w:tc>
        <w:tc>
          <w:tcPr>
            <w:tcW w:w="651" w:type="dxa"/>
          </w:tcPr>
          <w:p w:rsidR="008C4513" w:rsidRPr="00770C1B" w:rsidRDefault="008C4513">
            <w:pPr>
              <w:rPr>
                <w:lang w:val="ru-RU"/>
              </w:rPr>
            </w:pPr>
          </w:p>
        </w:tc>
        <w:tc>
          <w:tcPr>
            <w:tcW w:w="541" w:type="dxa"/>
          </w:tcPr>
          <w:p w:rsidR="008C4513" w:rsidRPr="00770C1B" w:rsidRDefault="008C4513">
            <w:pPr>
              <w:rPr>
                <w:lang w:val="ru-RU"/>
              </w:rPr>
            </w:pPr>
          </w:p>
        </w:tc>
        <w:tc>
          <w:tcPr>
            <w:tcW w:w="1526" w:type="dxa"/>
          </w:tcPr>
          <w:p w:rsidR="008C4513" w:rsidRPr="00770C1B" w:rsidRDefault="008C4513">
            <w:pPr>
              <w:rPr>
                <w:lang w:val="ru-RU"/>
              </w:rPr>
            </w:pPr>
          </w:p>
        </w:tc>
        <w:tc>
          <w:tcPr>
            <w:tcW w:w="2060" w:type="dxa"/>
          </w:tcPr>
          <w:p w:rsidR="008C4513" w:rsidRPr="00770C1B" w:rsidRDefault="008C4513">
            <w:pPr>
              <w:rPr>
                <w:lang w:val="ru-RU"/>
              </w:rPr>
            </w:pPr>
          </w:p>
        </w:tc>
        <w:tc>
          <w:tcPr>
            <w:tcW w:w="1246" w:type="dxa"/>
          </w:tcPr>
          <w:p w:rsidR="008C4513" w:rsidRPr="00770C1B" w:rsidRDefault="008C4513">
            <w:pPr>
              <w:rPr>
                <w:lang w:val="ru-RU"/>
              </w:rPr>
            </w:pPr>
          </w:p>
        </w:tc>
      </w:tr>
      <w:tr w:rsidR="008C4513" w:rsidTr="00770C1B">
        <w:trPr>
          <w:trHeight w:hRule="exact" w:val="972"/>
        </w:trPr>
        <w:tc>
          <w:tcPr>
            <w:tcW w:w="176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7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Аудиторная</w:t>
            </w:r>
            <w:r w:rsidRPr="00770C1B">
              <w:rPr>
                <w:lang w:val="ru-RU"/>
              </w:rPr>
              <w:t xml:space="preserve"> </w:t>
            </w:r>
          </w:p>
          <w:p w:rsidR="008C4513" w:rsidRPr="00770C1B" w:rsidRDefault="00924517">
            <w:pPr>
              <w:spacing w:after="0" w:line="240" w:lineRule="auto"/>
              <w:jc w:val="center"/>
              <w:rPr>
                <w:sz w:val="19"/>
                <w:szCs w:val="19"/>
                <w:lang w:val="ru-RU"/>
              </w:rPr>
            </w:pPr>
            <w:proofErr w:type="gramStart"/>
            <w:r w:rsidRPr="00770C1B">
              <w:rPr>
                <w:rFonts w:ascii="Times New Roman" w:hAnsi="Times New Roman" w:cs="Times New Roman"/>
                <w:color w:val="000000"/>
                <w:sz w:val="19"/>
                <w:szCs w:val="19"/>
                <w:lang w:val="ru-RU"/>
              </w:rPr>
              <w:t>контактная</w:t>
            </w:r>
            <w:proofErr w:type="gramEnd"/>
            <w:r w:rsidRPr="00770C1B">
              <w:rPr>
                <w:lang w:val="ru-RU"/>
              </w:rPr>
              <w:t xml:space="preserve"> </w:t>
            </w:r>
            <w:r w:rsidRPr="00770C1B">
              <w:rPr>
                <w:rFonts w:ascii="Times New Roman" w:hAnsi="Times New Roman" w:cs="Times New Roman"/>
                <w:color w:val="000000"/>
                <w:sz w:val="19"/>
                <w:szCs w:val="19"/>
                <w:lang w:val="ru-RU"/>
              </w:rPr>
              <w:t>работа</w:t>
            </w:r>
            <w:r w:rsidRPr="00770C1B">
              <w:rPr>
                <w:lang w:val="ru-RU"/>
              </w:rPr>
              <w:t xml:space="preserve"> </w:t>
            </w:r>
          </w:p>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w:t>
            </w:r>
            <w:proofErr w:type="gramStart"/>
            <w:r w:rsidRPr="00770C1B">
              <w:rPr>
                <w:rFonts w:ascii="Times New Roman" w:hAnsi="Times New Roman" w:cs="Times New Roman"/>
                <w:color w:val="000000"/>
                <w:sz w:val="19"/>
                <w:szCs w:val="19"/>
                <w:lang w:val="ru-RU"/>
              </w:rPr>
              <w:t>в</w:t>
            </w:r>
            <w:proofErr w:type="gramEnd"/>
            <w:r w:rsidRPr="00770C1B">
              <w:rPr>
                <w:lang w:val="ru-RU"/>
              </w:rPr>
              <w:t xml:space="preserve"> </w:t>
            </w:r>
            <w:r w:rsidRPr="00770C1B">
              <w:rPr>
                <w:rFonts w:ascii="Times New Roman" w:hAnsi="Times New Roman" w:cs="Times New Roman"/>
                <w:color w:val="000000"/>
                <w:sz w:val="19"/>
                <w:szCs w:val="19"/>
                <w:lang w:val="ru-RU"/>
              </w:rPr>
              <w:t>акад.</w:t>
            </w:r>
            <w:r w:rsidRPr="00770C1B">
              <w:rPr>
                <w:lang w:val="ru-RU"/>
              </w:rPr>
              <w:t xml:space="preserve"> </w:t>
            </w:r>
            <w:r w:rsidRPr="00770C1B">
              <w:rPr>
                <w:rFonts w:ascii="Times New Roman" w:hAnsi="Times New Roman" w:cs="Times New Roman"/>
                <w:color w:val="000000"/>
                <w:sz w:val="19"/>
                <w:szCs w:val="19"/>
                <w:lang w:val="ru-RU"/>
              </w:rPr>
              <w:t>часах)</w:t>
            </w:r>
            <w:r w:rsidRPr="00770C1B">
              <w:rPr>
                <w:lang w:val="ru-RU"/>
              </w:rPr>
              <w:t xml:space="preserve"> </w:t>
            </w:r>
          </w:p>
        </w:tc>
        <w:tc>
          <w:tcPr>
            <w:tcW w:w="54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2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2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Форма</w:t>
            </w:r>
            <w:r w:rsidRPr="00770C1B">
              <w:rPr>
                <w:lang w:val="ru-RU"/>
              </w:rPr>
              <w:t xml:space="preserve"> </w:t>
            </w:r>
            <w:r w:rsidRPr="00770C1B">
              <w:rPr>
                <w:rFonts w:ascii="Times New Roman" w:hAnsi="Times New Roman" w:cs="Times New Roman"/>
                <w:color w:val="000000"/>
                <w:sz w:val="19"/>
                <w:szCs w:val="19"/>
                <w:lang w:val="ru-RU"/>
              </w:rPr>
              <w:t>текущего</w:t>
            </w:r>
            <w:r w:rsidRPr="00770C1B">
              <w:rPr>
                <w:lang w:val="ru-RU"/>
              </w:rPr>
              <w:t xml:space="preserve"> </w:t>
            </w:r>
            <w:r w:rsidRPr="00770C1B">
              <w:rPr>
                <w:rFonts w:ascii="Times New Roman" w:hAnsi="Times New Roman" w:cs="Times New Roman"/>
                <w:color w:val="000000"/>
                <w:sz w:val="19"/>
                <w:szCs w:val="19"/>
                <w:lang w:val="ru-RU"/>
              </w:rPr>
              <w:t>контроля</w:t>
            </w:r>
            <w:r w:rsidRPr="00770C1B">
              <w:rPr>
                <w:lang w:val="ru-RU"/>
              </w:rPr>
              <w:t xml:space="preserve"> </w:t>
            </w:r>
            <w:r w:rsidRPr="00770C1B">
              <w:rPr>
                <w:rFonts w:ascii="Times New Roman" w:hAnsi="Times New Roman" w:cs="Times New Roman"/>
                <w:color w:val="000000"/>
                <w:sz w:val="19"/>
                <w:szCs w:val="19"/>
                <w:lang w:val="ru-RU"/>
              </w:rPr>
              <w:t>успеваемости</w:t>
            </w:r>
            <w:r w:rsidRPr="00770C1B">
              <w:rPr>
                <w:lang w:val="ru-RU"/>
              </w:rPr>
              <w:t xml:space="preserve"> </w:t>
            </w:r>
            <w:r w:rsidRPr="00770C1B">
              <w:rPr>
                <w:rFonts w:ascii="Times New Roman" w:hAnsi="Times New Roman" w:cs="Times New Roman"/>
                <w:color w:val="000000"/>
                <w:sz w:val="19"/>
                <w:szCs w:val="19"/>
                <w:lang w:val="ru-RU"/>
              </w:rPr>
              <w:t>и</w:t>
            </w:r>
            <w:r w:rsidRPr="00770C1B">
              <w:rPr>
                <w:lang w:val="ru-RU"/>
              </w:rPr>
              <w:t xml:space="preserve"> </w:t>
            </w:r>
          </w:p>
          <w:p w:rsidR="008C4513" w:rsidRPr="00770C1B" w:rsidRDefault="00924517">
            <w:pPr>
              <w:spacing w:after="0" w:line="240" w:lineRule="auto"/>
              <w:jc w:val="center"/>
              <w:rPr>
                <w:sz w:val="19"/>
                <w:szCs w:val="19"/>
                <w:lang w:val="ru-RU"/>
              </w:rPr>
            </w:pPr>
            <w:proofErr w:type="gramStart"/>
            <w:r w:rsidRPr="00770C1B">
              <w:rPr>
                <w:rFonts w:ascii="Times New Roman" w:hAnsi="Times New Roman" w:cs="Times New Roman"/>
                <w:color w:val="000000"/>
                <w:sz w:val="19"/>
                <w:szCs w:val="19"/>
                <w:lang w:val="ru-RU"/>
              </w:rPr>
              <w:t>промежуточной</w:t>
            </w:r>
            <w:proofErr w:type="gramEnd"/>
            <w:r w:rsidRPr="00770C1B">
              <w:rPr>
                <w:lang w:val="ru-RU"/>
              </w:rPr>
              <w:t xml:space="preserve"> </w:t>
            </w:r>
            <w:r w:rsidRPr="00770C1B">
              <w:rPr>
                <w:rFonts w:ascii="Times New Roman" w:hAnsi="Times New Roman" w:cs="Times New Roman"/>
                <w:color w:val="000000"/>
                <w:sz w:val="19"/>
                <w:szCs w:val="19"/>
                <w:lang w:val="ru-RU"/>
              </w:rPr>
              <w:t>аттестации</w:t>
            </w:r>
            <w:r w:rsidRPr="00770C1B">
              <w:rPr>
                <w:lang w:val="ru-RU"/>
              </w:rPr>
              <w:t xml:space="preserve"> </w:t>
            </w:r>
          </w:p>
        </w:tc>
        <w:tc>
          <w:tcPr>
            <w:tcW w:w="12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C4513" w:rsidTr="00770C1B">
        <w:trPr>
          <w:trHeight w:hRule="exact" w:val="833"/>
        </w:trPr>
        <w:tc>
          <w:tcPr>
            <w:tcW w:w="176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C4513" w:rsidRDefault="008C4513"/>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8C4513" w:rsidRDefault="009245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4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C4513" w:rsidRDefault="008C4513"/>
        </w:tc>
        <w:tc>
          <w:tcPr>
            <w:tcW w:w="152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2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12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r>
      <w:tr w:rsidR="008C4513" w:rsidRPr="00770C1B" w:rsidTr="00770C1B">
        <w:trPr>
          <w:trHeight w:hRule="exact" w:val="454"/>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rPr>
                <w:b/>
                <w:sz w:val="19"/>
                <w:szCs w:val="19"/>
              </w:rPr>
            </w:pPr>
            <w:r w:rsidRPr="00770C1B">
              <w:rPr>
                <w:rFonts w:ascii="Times New Roman" w:hAnsi="Times New Roman" w:cs="Times New Roman"/>
                <w:b/>
                <w:color w:val="000000"/>
                <w:sz w:val="19"/>
                <w:szCs w:val="19"/>
              </w:rPr>
              <w:t>1.</w:t>
            </w:r>
            <w:r w:rsidRPr="00770C1B">
              <w:rPr>
                <w:b/>
              </w:rPr>
              <w:t xml:space="preserve"> </w:t>
            </w:r>
            <w:proofErr w:type="spellStart"/>
            <w:r w:rsidRPr="00770C1B">
              <w:rPr>
                <w:rFonts w:ascii="Times New Roman" w:hAnsi="Times New Roman" w:cs="Times New Roman"/>
                <w:b/>
                <w:color w:val="000000"/>
                <w:sz w:val="19"/>
                <w:szCs w:val="19"/>
              </w:rPr>
              <w:t>Теоретические</w:t>
            </w:r>
            <w:proofErr w:type="spellEnd"/>
            <w:r w:rsidRPr="00770C1B">
              <w:rPr>
                <w:b/>
              </w:rPr>
              <w:t xml:space="preserve"> </w:t>
            </w:r>
            <w:proofErr w:type="spellStart"/>
            <w:r w:rsidRPr="00770C1B">
              <w:rPr>
                <w:rFonts w:ascii="Times New Roman" w:hAnsi="Times New Roman" w:cs="Times New Roman"/>
                <w:b/>
                <w:color w:val="000000"/>
                <w:sz w:val="19"/>
                <w:szCs w:val="19"/>
              </w:rPr>
              <w:t>основы</w:t>
            </w:r>
            <w:proofErr w:type="spellEnd"/>
            <w:r w:rsidRPr="00770C1B">
              <w:rPr>
                <w:b/>
              </w:rPr>
              <w:t xml:space="preserve"> </w:t>
            </w:r>
            <w:proofErr w:type="spellStart"/>
            <w:r w:rsidRPr="00770C1B">
              <w:rPr>
                <w:rFonts w:ascii="Times New Roman" w:hAnsi="Times New Roman" w:cs="Times New Roman"/>
                <w:b/>
                <w:color w:val="000000"/>
                <w:sz w:val="19"/>
                <w:szCs w:val="19"/>
              </w:rPr>
              <w:t>налогообложения</w:t>
            </w:r>
            <w:proofErr w:type="spellEnd"/>
            <w:r w:rsidRPr="00770C1B">
              <w:rPr>
                <w:b/>
              </w:rPr>
              <w:t xml:space="preserve"> </w:t>
            </w:r>
          </w:p>
        </w:tc>
        <w:tc>
          <w:tcPr>
            <w:tcW w:w="710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rsidP="00770C1B">
            <w:pPr>
              <w:rPr>
                <w:b/>
              </w:rPr>
            </w:pPr>
          </w:p>
        </w:tc>
      </w:tr>
      <w:tr w:rsidR="008C4513" w:rsidTr="00770C1B">
        <w:trPr>
          <w:trHeight w:hRule="exact" w:val="2455"/>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19"/>
                <w:szCs w:val="19"/>
                <w:lang w:val="ru-RU"/>
              </w:rPr>
            </w:pPr>
            <w:r w:rsidRPr="00770C1B">
              <w:rPr>
                <w:rFonts w:ascii="Times New Roman" w:hAnsi="Times New Roman" w:cs="Times New Roman"/>
                <w:color w:val="000000"/>
                <w:sz w:val="19"/>
                <w:szCs w:val="19"/>
                <w:lang w:val="ru-RU"/>
              </w:rPr>
              <w:t>1.1</w:t>
            </w:r>
            <w:r w:rsidRPr="00770C1B">
              <w:rPr>
                <w:lang w:val="ru-RU"/>
              </w:rPr>
              <w:t xml:space="preserve"> </w:t>
            </w:r>
            <w:r w:rsidRPr="00770C1B">
              <w:rPr>
                <w:rFonts w:ascii="Times New Roman" w:hAnsi="Times New Roman" w:cs="Times New Roman"/>
                <w:color w:val="000000"/>
                <w:sz w:val="19"/>
                <w:szCs w:val="19"/>
                <w:lang w:val="ru-RU"/>
              </w:rPr>
              <w:t>Экономическое</w:t>
            </w:r>
            <w:r w:rsidRPr="00770C1B">
              <w:rPr>
                <w:lang w:val="ru-RU"/>
              </w:rPr>
              <w:t xml:space="preserve"> </w:t>
            </w:r>
            <w:r w:rsidRPr="00770C1B">
              <w:rPr>
                <w:rFonts w:ascii="Times New Roman" w:hAnsi="Times New Roman" w:cs="Times New Roman"/>
                <w:color w:val="000000"/>
                <w:sz w:val="19"/>
                <w:szCs w:val="19"/>
                <w:lang w:val="ru-RU"/>
              </w:rPr>
              <w:t>содержание</w:t>
            </w:r>
            <w:r w:rsidRPr="00770C1B">
              <w:rPr>
                <w:lang w:val="ru-RU"/>
              </w:rPr>
              <w:t xml:space="preserve"> </w:t>
            </w:r>
            <w:r w:rsidRPr="00770C1B">
              <w:rPr>
                <w:rFonts w:ascii="Times New Roman" w:hAnsi="Times New Roman" w:cs="Times New Roman"/>
                <w:color w:val="000000"/>
                <w:sz w:val="19"/>
                <w:szCs w:val="19"/>
                <w:lang w:val="ru-RU"/>
              </w:rPr>
              <w:t>налогов</w:t>
            </w:r>
            <w:r w:rsidRPr="00770C1B">
              <w:rPr>
                <w:lang w:val="ru-RU"/>
              </w:rPr>
              <w:t xml:space="preserve"> </w:t>
            </w:r>
            <w:r w:rsidRPr="00770C1B">
              <w:rPr>
                <w:rFonts w:ascii="Times New Roman" w:hAnsi="Times New Roman" w:cs="Times New Roman"/>
                <w:color w:val="000000"/>
                <w:sz w:val="19"/>
                <w:szCs w:val="19"/>
                <w:lang w:val="ru-RU"/>
              </w:rPr>
              <w:t>и</w:t>
            </w:r>
            <w:r w:rsidRPr="00770C1B">
              <w:rPr>
                <w:lang w:val="ru-RU"/>
              </w:rPr>
              <w:t xml:space="preserve"> </w:t>
            </w:r>
            <w:r w:rsidRPr="00770C1B">
              <w:rPr>
                <w:rFonts w:ascii="Times New Roman" w:hAnsi="Times New Roman" w:cs="Times New Roman"/>
                <w:color w:val="000000"/>
                <w:sz w:val="19"/>
                <w:szCs w:val="19"/>
                <w:lang w:val="ru-RU"/>
              </w:rPr>
              <w:t>основы</w:t>
            </w:r>
            <w:r w:rsidRPr="00770C1B">
              <w:rPr>
                <w:lang w:val="ru-RU"/>
              </w:rPr>
              <w:t xml:space="preserve"> </w:t>
            </w:r>
            <w:r w:rsidRPr="00770C1B">
              <w:rPr>
                <w:rFonts w:ascii="Times New Roman" w:hAnsi="Times New Roman" w:cs="Times New Roman"/>
                <w:color w:val="000000"/>
                <w:sz w:val="19"/>
                <w:szCs w:val="19"/>
                <w:lang w:val="ru-RU"/>
              </w:rPr>
              <w:t>их</w:t>
            </w:r>
            <w:r w:rsidRPr="00770C1B">
              <w:rPr>
                <w:lang w:val="ru-RU"/>
              </w:rPr>
              <w:t xml:space="preserve"> </w:t>
            </w:r>
            <w:r w:rsidRPr="00770C1B">
              <w:rPr>
                <w:rFonts w:ascii="Times New Roman" w:hAnsi="Times New Roman" w:cs="Times New Roman"/>
                <w:color w:val="000000"/>
                <w:sz w:val="19"/>
                <w:szCs w:val="19"/>
                <w:lang w:val="ru-RU"/>
              </w:rPr>
              <w:t>построения.</w:t>
            </w:r>
            <w:r w:rsidRPr="00770C1B">
              <w:rPr>
                <w:lang w:val="ru-RU"/>
              </w:rPr>
              <w:t xml:space="preserve"> </w:t>
            </w:r>
          </w:p>
        </w:tc>
        <w:tc>
          <w:tcPr>
            <w:tcW w:w="3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rsidP="00391BC8">
            <w:pPr>
              <w:spacing w:after="0" w:line="240" w:lineRule="auto"/>
              <w:jc w:val="center"/>
              <w:rPr>
                <w:sz w:val="19"/>
                <w:szCs w:val="19"/>
              </w:rPr>
            </w:pPr>
            <w:r>
              <w:rPr>
                <w:rFonts w:ascii="Times New Roman" w:hAnsi="Times New Roman" w:cs="Times New Roman"/>
                <w:color w:val="000000"/>
                <w:sz w:val="19"/>
                <w:szCs w:val="19"/>
                <w:lang w:val="ru-RU"/>
              </w:rPr>
              <w:t>0,5</w:t>
            </w:r>
            <w:r w:rsidR="00924517">
              <w:rPr>
                <w:rFonts w:ascii="Times New Roman" w:hAnsi="Times New Roman" w:cs="Times New Roman"/>
                <w:color w:val="000000"/>
                <w:sz w:val="19"/>
                <w:szCs w:val="19"/>
              </w:rPr>
              <w:t>/</w:t>
            </w:r>
            <w:r>
              <w:rPr>
                <w:rFonts w:ascii="Times New Roman" w:hAnsi="Times New Roman" w:cs="Times New Roman"/>
                <w:color w:val="000000"/>
                <w:sz w:val="19"/>
                <w:szCs w:val="19"/>
                <w:lang w:val="ru-RU"/>
              </w:rPr>
              <w:t>0,5</w:t>
            </w:r>
            <w:r w:rsidR="00924517">
              <w:rPr>
                <w:rFonts w:ascii="Times New Roman" w:hAnsi="Times New Roman" w:cs="Times New Roman"/>
                <w:color w:val="000000"/>
                <w:sz w:val="19"/>
                <w:szCs w:val="19"/>
              </w:rPr>
              <w:t>И</w:t>
            </w:r>
            <w:r w:rsidR="00924517">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подготовка доклада.</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8C4513" w:rsidTr="00770C1B">
        <w:trPr>
          <w:trHeight w:hRule="exact" w:val="1137"/>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19"/>
                <w:szCs w:val="19"/>
                <w:lang w:val="ru-RU"/>
              </w:rPr>
            </w:pPr>
            <w:r w:rsidRPr="00770C1B">
              <w:rPr>
                <w:rFonts w:ascii="Times New Roman" w:hAnsi="Times New Roman" w:cs="Times New Roman"/>
                <w:color w:val="000000"/>
                <w:sz w:val="19"/>
                <w:szCs w:val="19"/>
                <w:lang w:val="ru-RU"/>
              </w:rPr>
              <w:t>1.2</w:t>
            </w:r>
            <w:r w:rsidRPr="00770C1B">
              <w:rPr>
                <w:lang w:val="ru-RU"/>
              </w:rPr>
              <w:t xml:space="preserve"> </w:t>
            </w:r>
            <w:r w:rsidRPr="00770C1B">
              <w:rPr>
                <w:rFonts w:ascii="Times New Roman" w:hAnsi="Times New Roman" w:cs="Times New Roman"/>
                <w:color w:val="000000"/>
                <w:sz w:val="19"/>
                <w:szCs w:val="19"/>
                <w:lang w:val="ru-RU"/>
              </w:rPr>
              <w:t>Налоговая</w:t>
            </w:r>
            <w:r w:rsidRPr="00770C1B">
              <w:rPr>
                <w:lang w:val="ru-RU"/>
              </w:rPr>
              <w:t xml:space="preserve"> </w:t>
            </w:r>
            <w:r w:rsidRPr="00770C1B">
              <w:rPr>
                <w:rFonts w:ascii="Times New Roman" w:hAnsi="Times New Roman" w:cs="Times New Roman"/>
                <w:color w:val="000000"/>
                <w:sz w:val="19"/>
                <w:szCs w:val="19"/>
                <w:lang w:val="ru-RU"/>
              </w:rPr>
              <w:t>система</w:t>
            </w:r>
            <w:r w:rsidRPr="00770C1B">
              <w:rPr>
                <w:lang w:val="ru-RU"/>
              </w:rPr>
              <w:t xml:space="preserve"> </w:t>
            </w:r>
            <w:r w:rsidRPr="00770C1B">
              <w:rPr>
                <w:rFonts w:ascii="Times New Roman" w:hAnsi="Times New Roman" w:cs="Times New Roman"/>
                <w:color w:val="000000"/>
                <w:sz w:val="19"/>
                <w:szCs w:val="19"/>
                <w:lang w:val="ru-RU"/>
              </w:rPr>
              <w:t>и</w:t>
            </w:r>
            <w:r w:rsidRPr="00770C1B">
              <w:rPr>
                <w:lang w:val="ru-RU"/>
              </w:rPr>
              <w:t xml:space="preserve"> </w:t>
            </w:r>
            <w:r w:rsidRPr="00770C1B">
              <w:rPr>
                <w:rFonts w:ascii="Times New Roman" w:hAnsi="Times New Roman" w:cs="Times New Roman"/>
                <w:color w:val="000000"/>
                <w:sz w:val="19"/>
                <w:szCs w:val="19"/>
                <w:lang w:val="ru-RU"/>
              </w:rPr>
              <w:t>налоговая</w:t>
            </w:r>
            <w:r w:rsidRPr="00770C1B">
              <w:rPr>
                <w:lang w:val="ru-RU"/>
              </w:rPr>
              <w:t xml:space="preserve"> </w:t>
            </w:r>
            <w:r w:rsidRPr="00770C1B">
              <w:rPr>
                <w:rFonts w:ascii="Times New Roman" w:hAnsi="Times New Roman" w:cs="Times New Roman"/>
                <w:color w:val="000000"/>
                <w:sz w:val="19"/>
                <w:szCs w:val="19"/>
                <w:lang w:val="ru-RU"/>
              </w:rPr>
              <w:t>политика</w:t>
            </w:r>
            <w:r w:rsidRPr="00770C1B">
              <w:rPr>
                <w:lang w:val="ru-RU"/>
              </w:rPr>
              <w:t xml:space="preserve"> </w:t>
            </w:r>
            <w:r w:rsidRPr="00770C1B">
              <w:rPr>
                <w:rFonts w:ascii="Times New Roman" w:hAnsi="Times New Roman" w:cs="Times New Roman"/>
                <w:color w:val="000000"/>
                <w:sz w:val="19"/>
                <w:szCs w:val="19"/>
                <w:lang w:val="ru-RU"/>
              </w:rPr>
              <w:t>государства.</w:t>
            </w:r>
            <w:r w:rsidRPr="00770C1B">
              <w:rPr>
                <w:lang w:val="ru-RU"/>
              </w:rPr>
              <w:t xml:space="preserve"> </w:t>
            </w:r>
          </w:p>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pPr>
              <w:rPr>
                <w:lang w:val="ru-RU"/>
              </w:rPr>
            </w:pP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pPr>
              <w:rPr>
                <w:lang w:val="ru-RU"/>
              </w:rPr>
            </w:pP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pPr>
              <w:rPr>
                <w:lang w:val="ru-RU"/>
              </w:rPr>
            </w:pPr>
          </w:p>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391BC8">
            <w:pPr>
              <w:rPr>
                <w:lang w:val="ru-RU"/>
              </w:rPr>
            </w:pPr>
            <w:r>
              <w:rPr>
                <w:rFonts w:ascii="Times New Roman" w:hAnsi="Times New Roman" w:cs="Times New Roman"/>
                <w:color w:val="000000"/>
                <w:sz w:val="19"/>
                <w:szCs w:val="19"/>
                <w:lang w:val="ru-RU"/>
              </w:rPr>
              <w:t>0,5</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0,5</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77"/>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r>
      <w:tr w:rsidR="008C4513" w:rsidRPr="00391BC8" w:rsidTr="00770C1B">
        <w:trPr>
          <w:trHeight w:hRule="exact" w:val="454"/>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rsidP="00770C1B">
            <w:pPr>
              <w:spacing w:after="0" w:line="240" w:lineRule="auto"/>
              <w:rPr>
                <w:b/>
                <w:sz w:val="19"/>
                <w:szCs w:val="19"/>
                <w:lang w:val="ru-RU"/>
              </w:rPr>
            </w:pPr>
            <w:r w:rsidRPr="00770C1B">
              <w:rPr>
                <w:rFonts w:ascii="Times New Roman" w:hAnsi="Times New Roman" w:cs="Times New Roman"/>
                <w:b/>
                <w:color w:val="000000"/>
                <w:sz w:val="19"/>
                <w:szCs w:val="19"/>
                <w:lang w:val="ru-RU"/>
              </w:rPr>
              <w:t>2.</w:t>
            </w:r>
            <w:r w:rsidRPr="00770C1B">
              <w:rPr>
                <w:b/>
                <w:lang w:val="ru-RU"/>
              </w:rPr>
              <w:t xml:space="preserve"> </w:t>
            </w:r>
            <w:r w:rsidRPr="00770C1B">
              <w:rPr>
                <w:rFonts w:ascii="Times New Roman" w:hAnsi="Times New Roman" w:cs="Times New Roman"/>
                <w:b/>
                <w:color w:val="000000"/>
                <w:sz w:val="19"/>
                <w:szCs w:val="19"/>
                <w:lang w:val="ru-RU"/>
              </w:rPr>
              <w:t>Основные</w:t>
            </w:r>
            <w:r w:rsidRPr="00770C1B">
              <w:rPr>
                <w:b/>
                <w:lang w:val="ru-RU"/>
              </w:rPr>
              <w:t xml:space="preserve"> </w:t>
            </w:r>
            <w:r w:rsidRPr="00770C1B">
              <w:rPr>
                <w:rFonts w:ascii="Times New Roman" w:hAnsi="Times New Roman" w:cs="Times New Roman"/>
                <w:b/>
                <w:color w:val="000000"/>
                <w:sz w:val="19"/>
                <w:szCs w:val="19"/>
                <w:lang w:val="ru-RU"/>
              </w:rPr>
              <w:t>виды</w:t>
            </w:r>
            <w:r w:rsidRPr="00770C1B">
              <w:rPr>
                <w:b/>
                <w:lang w:val="ru-RU"/>
              </w:rPr>
              <w:t xml:space="preserve"> </w:t>
            </w:r>
            <w:r w:rsidRPr="00770C1B">
              <w:rPr>
                <w:rFonts w:ascii="Times New Roman" w:hAnsi="Times New Roman" w:cs="Times New Roman"/>
                <w:b/>
                <w:color w:val="000000"/>
                <w:sz w:val="19"/>
                <w:szCs w:val="19"/>
                <w:lang w:val="ru-RU"/>
              </w:rPr>
              <w:t>налогов,</w:t>
            </w:r>
            <w:r w:rsidRPr="00770C1B">
              <w:rPr>
                <w:b/>
                <w:lang w:val="ru-RU"/>
              </w:rPr>
              <w:t xml:space="preserve"> </w:t>
            </w:r>
            <w:r w:rsidRPr="00770C1B">
              <w:rPr>
                <w:rFonts w:ascii="Times New Roman" w:hAnsi="Times New Roman" w:cs="Times New Roman"/>
                <w:b/>
                <w:color w:val="000000"/>
                <w:sz w:val="19"/>
                <w:szCs w:val="19"/>
                <w:lang w:val="ru-RU"/>
              </w:rPr>
              <w:t>методика</w:t>
            </w:r>
            <w:r w:rsidRPr="00770C1B">
              <w:rPr>
                <w:b/>
                <w:lang w:val="ru-RU"/>
              </w:rPr>
              <w:t xml:space="preserve"> </w:t>
            </w:r>
            <w:r w:rsidRPr="00770C1B">
              <w:rPr>
                <w:rFonts w:ascii="Times New Roman" w:hAnsi="Times New Roman" w:cs="Times New Roman"/>
                <w:b/>
                <w:color w:val="000000"/>
                <w:sz w:val="19"/>
                <w:szCs w:val="19"/>
                <w:lang w:val="ru-RU"/>
              </w:rPr>
              <w:t>их</w:t>
            </w:r>
            <w:r w:rsidRPr="00770C1B">
              <w:rPr>
                <w:b/>
                <w:lang w:val="ru-RU"/>
              </w:rPr>
              <w:t xml:space="preserve"> </w:t>
            </w:r>
            <w:r w:rsidRPr="00770C1B">
              <w:rPr>
                <w:rFonts w:ascii="Times New Roman" w:hAnsi="Times New Roman" w:cs="Times New Roman"/>
                <w:b/>
                <w:color w:val="000000"/>
                <w:sz w:val="19"/>
                <w:szCs w:val="19"/>
                <w:lang w:val="ru-RU"/>
              </w:rPr>
              <w:t>расчета</w:t>
            </w:r>
            <w:r w:rsidRPr="00770C1B">
              <w:rPr>
                <w:b/>
                <w:lang w:val="ru-RU"/>
              </w:rPr>
              <w:t xml:space="preserve"> </w:t>
            </w:r>
          </w:p>
        </w:tc>
        <w:tc>
          <w:tcPr>
            <w:tcW w:w="710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rsidP="00770C1B">
            <w:pPr>
              <w:rPr>
                <w:b/>
                <w:lang w:val="ru-RU"/>
              </w:rPr>
            </w:pPr>
          </w:p>
        </w:tc>
      </w:tr>
      <w:tr w:rsidR="008C4513" w:rsidTr="00770C1B">
        <w:trPr>
          <w:trHeight w:hRule="exact" w:val="2895"/>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Федеральные</w:t>
            </w:r>
            <w:proofErr w:type="spellEnd"/>
            <w:r>
              <w:t xml:space="preserve"> </w:t>
            </w:r>
            <w:proofErr w:type="spellStart"/>
            <w:r>
              <w:rPr>
                <w:rFonts w:ascii="Times New Roman" w:hAnsi="Times New Roman" w:cs="Times New Roman"/>
                <w:color w:val="000000"/>
                <w:sz w:val="19"/>
                <w:szCs w:val="19"/>
              </w:rPr>
              <w:t>налоги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сборы</w:t>
            </w:r>
            <w:proofErr w:type="spellEnd"/>
            <w:r>
              <w:rPr>
                <w:rFonts w:ascii="Times New Roman" w:hAnsi="Times New Roman" w:cs="Times New Roman"/>
                <w:color w:val="000000"/>
                <w:sz w:val="19"/>
                <w:szCs w:val="19"/>
              </w:rPr>
              <w:t>.</w:t>
            </w:r>
            <w:r>
              <w:t xml:space="preserve"> </w:t>
            </w:r>
          </w:p>
        </w:tc>
        <w:tc>
          <w:tcPr>
            <w:tcW w:w="3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center"/>
              <w:rPr>
                <w:sz w:val="19"/>
                <w:szCs w:val="19"/>
              </w:rPr>
            </w:pP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Устный</w:t>
            </w:r>
            <w:r w:rsidRPr="00770C1B">
              <w:rPr>
                <w:lang w:val="ru-RU"/>
              </w:rPr>
              <w:t xml:space="preserve"> </w:t>
            </w:r>
            <w:r w:rsidRPr="00770C1B">
              <w:rPr>
                <w:rFonts w:ascii="Times New Roman" w:hAnsi="Times New Roman" w:cs="Times New Roman"/>
                <w:color w:val="000000"/>
                <w:sz w:val="19"/>
                <w:szCs w:val="19"/>
                <w:lang w:val="ru-RU"/>
              </w:rPr>
              <w:t>опрос,</w:t>
            </w:r>
            <w:r w:rsidRPr="00770C1B">
              <w:rPr>
                <w:lang w:val="ru-RU"/>
              </w:rPr>
              <w:t xml:space="preserve"> </w:t>
            </w:r>
            <w:r w:rsidRPr="00770C1B">
              <w:rPr>
                <w:rFonts w:ascii="Times New Roman" w:hAnsi="Times New Roman" w:cs="Times New Roman"/>
                <w:color w:val="000000"/>
                <w:sz w:val="19"/>
                <w:szCs w:val="19"/>
                <w:lang w:val="ru-RU"/>
              </w:rPr>
              <w:t>проверка</w:t>
            </w:r>
            <w:r w:rsidRPr="00770C1B">
              <w:rPr>
                <w:lang w:val="ru-RU"/>
              </w:rPr>
              <w:t xml:space="preserve"> </w:t>
            </w:r>
            <w:r w:rsidRPr="00770C1B">
              <w:rPr>
                <w:rFonts w:ascii="Times New Roman" w:hAnsi="Times New Roman" w:cs="Times New Roman"/>
                <w:color w:val="000000"/>
                <w:sz w:val="19"/>
                <w:szCs w:val="19"/>
                <w:lang w:val="ru-RU"/>
              </w:rPr>
              <w:t>расчетно-аналитических</w:t>
            </w:r>
            <w:r w:rsidRPr="00770C1B">
              <w:rPr>
                <w:lang w:val="ru-RU"/>
              </w:rPr>
              <w:t xml:space="preserve"> </w:t>
            </w:r>
            <w:r w:rsidRPr="00770C1B">
              <w:rPr>
                <w:rFonts w:ascii="Times New Roman" w:hAnsi="Times New Roman" w:cs="Times New Roman"/>
                <w:color w:val="000000"/>
                <w:sz w:val="19"/>
                <w:szCs w:val="19"/>
                <w:lang w:val="ru-RU"/>
              </w:rPr>
              <w:t>заданий.</w:t>
            </w:r>
            <w:r w:rsidRPr="00770C1B">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016"/>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proofErr w:type="spellStart"/>
            <w:r>
              <w:rPr>
                <w:rFonts w:ascii="Times New Roman" w:hAnsi="Times New Roman" w:cs="Times New Roman"/>
                <w:color w:val="000000"/>
                <w:sz w:val="19"/>
                <w:szCs w:val="19"/>
              </w:rPr>
              <w:t>Страховые</w:t>
            </w:r>
            <w:proofErr w:type="spellEnd"/>
            <w:r>
              <w:t xml:space="preserve"> </w:t>
            </w:r>
            <w:proofErr w:type="spellStart"/>
            <w:r>
              <w:rPr>
                <w:rFonts w:ascii="Times New Roman" w:hAnsi="Times New Roman" w:cs="Times New Roman"/>
                <w:color w:val="000000"/>
                <w:sz w:val="19"/>
                <w:szCs w:val="19"/>
              </w:rPr>
              <w:t>взносы</w:t>
            </w:r>
            <w:proofErr w:type="spellEnd"/>
            <w:r>
              <w:rPr>
                <w:rFonts w:ascii="Times New Roman" w:hAnsi="Times New Roman" w:cs="Times New Roman"/>
                <w:color w:val="000000"/>
                <w:sz w:val="19"/>
                <w:szCs w:val="19"/>
              </w:rPr>
              <w:t>.</w:t>
            </w:r>
            <w:r>
              <w:t xml:space="preserve"> </w:t>
            </w:r>
          </w:p>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Устный</w:t>
            </w:r>
            <w:r w:rsidRPr="00770C1B">
              <w:rPr>
                <w:lang w:val="ru-RU"/>
              </w:rPr>
              <w:t xml:space="preserve"> </w:t>
            </w:r>
            <w:r w:rsidRPr="00770C1B">
              <w:rPr>
                <w:rFonts w:ascii="Times New Roman" w:hAnsi="Times New Roman" w:cs="Times New Roman"/>
                <w:color w:val="000000"/>
                <w:sz w:val="19"/>
                <w:szCs w:val="19"/>
                <w:lang w:val="ru-RU"/>
              </w:rPr>
              <w:t>опрос,</w:t>
            </w:r>
            <w:r w:rsidRPr="00770C1B">
              <w:rPr>
                <w:lang w:val="ru-RU"/>
              </w:rPr>
              <w:t xml:space="preserve"> </w:t>
            </w:r>
            <w:r w:rsidRPr="00770C1B">
              <w:rPr>
                <w:rFonts w:ascii="Times New Roman" w:hAnsi="Times New Roman" w:cs="Times New Roman"/>
                <w:color w:val="000000"/>
                <w:sz w:val="19"/>
                <w:szCs w:val="19"/>
                <w:lang w:val="ru-RU"/>
              </w:rPr>
              <w:t>проверка</w:t>
            </w:r>
            <w:r w:rsidRPr="00770C1B">
              <w:rPr>
                <w:lang w:val="ru-RU"/>
              </w:rPr>
              <w:t xml:space="preserve"> </w:t>
            </w:r>
            <w:r w:rsidRPr="00770C1B">
              <w:rPr>
                <w:rFonts w:ascii="Times New Roman" w:hAnsi="Times New Roman" w:cs="Times New Roman"/>
                <w:color w:val="000000"/>
                <w:sz w:val="19"/>
                <w:szCs w:val="19"/>
                <w:lang w:val="ru-RU"/>
              </w:rPr>
              <w:t>расчетно-аналитических</w:t>
            </w:r>
            <w:r w:rsidRPr="00770C1B">
              <w:rPr>
                <w:lang w:val="ru-RU"/>
              </w:rPr>
              <w:t xml:space="preserve"> </w:t>
            </w:r>
            <w:r w:rsidRPr="00770C1B">
              <w:rPr>
                <w:rFonts w:ascii="Times New Roman" w:hAnsi="Times New Roman" w:cs="Times New Roman"/>
                <w:color w:val="000000"/>
                <w:sz w:val="19"/>
                <w:szCs w:val="19"/>
                <w:lang w:val="ru-RU"/>
              </w:rPr>
              <w:t>заданий.</w:t>
            </w:r>
            <w:r w:rsidRPr="00770C1B">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016"/>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Региональные</w:t>
            </w:r>
            <w:proofErr w:type="spellEnd"/>
            <w:r>
              <w:t xml:space="preserve"> </w:t>
            </w:r>
            <w:proofErr w:type="spellStart"/>
            <w:r>
              <w:rPr>
                <w:rFonts w:ascii="Times New Roman" w:hAnsi="Times New Roman" w:cs="Times New Roman"/>
                <w:color w:val="000000"/>
                <w:sz w:val="19"/>
                <w:szCs w:val="19"/>
              </w:rPr>
              <w:t>налоги</w:t>
            </w:r>
            <w:proofErr w:type="spellEnd"/>
            <w:r>
              <w:rPr>
                <w:rFonts w:ascii="Times New Roman" w:hAnsi="Times New Roman" w:cs="Times New Roman"/>
                <w:color w:val="000000"/>
                <w:sz w:val="19"/>
                <w:szCs w:val="19"/>
              </w:rPr>
              <w:t>.</w:t>
            </w:r>
            <w:r>
              <w:t xml:space="preserve"> </w:t>
            </w:r>
          </w:p>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Устный</w:t>
            </w:r>
            <w:r w:rsidRPr="00770C1B">
              <w:rPr>
                <w:lang w:val="ru-RU"/>
              </w:rPr>
              <w:t xml:space="preserve"> </w:t>
            </w:r>
            <w:r w:rsidRPr="00770C1B">
              <w:rPr>
                <w:rFonts w:ascii="Times New Roman" w:hAnsi="Times New Roman" w:cs="Times New Roman"/>
                <w:color w:val="000000"/>
                <w:sz w:val="19"/>
                <w:szCs w:val="19"/>
                <w:lang w:val="ru-RU"/>
              </w:rPr>
              <w:t>опрос,</w:t>
            </w:r>
            <w:r w:rsidRPr="00770C1B">
              <w:rPr>
                <w:lang w:val="ru-RU"/>
              </w:rPr>
              <w:t xml:space="preserve"> </w:t>
            </w:r>
            <w:r w:rsidRPr="00770C1B">
              <w:rPr>
                <w:rFonts w:ascii="Times New Roman" w:hAnsi="Times New Roman" w:cs="Times New Roman"/>
                <w:color w:val="000000"/>
                <w:sz w:val="19"/>
                <w:szCs w:val="19"/>
                <w:lang w:val="ru-RU"/>
              </w:rPr>
              <w:t>проверка</w:t>
            </w:r>
            <w:r w:rsidRPr="00770C1B">
              <w:rPr>
                <w:lang w:val="ru-RU"/>
              </w:rPr>
              <w:t xml:space="preserve"> </w:t>
            </w:r>
            <w:r w:rsidRPr="00770C1B">
              <w:rPr>
                <w:rFonts w:ascii="Times New Roman" w:hAnsi="Times New Roman" w:cs="Times New Roman"/>
                <w:color w:val="000000"/>
                <w:sz w:val="19"/>
                <w:szCs w:val="19"/>
                <w:lang w:val="ru-RU"/>
              </w:rPr>
              <w:t>расчетно-аналитических</w:t>
            </w:r>
            <w:r w:rsidRPr="00770C1B">
              <w:rPr>
                <w:lang w:val="ru-RU"/>
              </w:rPr>
              <w:t xml:space="preserve"> </w:t>
            </w:r>
            <w:r w:rsidRPr="00770C1B">
              <w:rPr>
                <w:rFonts w:ascii="Times New Roman" w:hAnsi="Times New Roman" w:cs="Times New Roman"/>
                <w:color w:val="000000"/>
                <w:sz w:val="19"/>
                <w:szCs w:val="19"/>
                <w:lang w:val="ru-RU"/>
              </w:rPr>
              <w:t>заданий.</w:t>
            </w:r>
            <w:r w:rsidRPr="00770C1B">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016"/>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Местные</w:t>
            </w:r>
            <w:proofErr w:type="spellEnd"/>
            <w:r>
              <w:t xml:space="preserve"> </w:t>
            </w:r>
            <w:proofErr w:type="spellStart"/>
            <w:r>
              <w:rPr>
                <w:rFonts w:ascii="Times New Roman" w:hAnsi="Times New Roman" w:cs="Times New Roman"/>
                <w:color w:val="000000"/>
                <w:sz w:val="19"/>
                <w:szCs w:val="19"/>
              </w:rPr>
              <w:t>налоги</w:t>
            </w:r>
            <w:proofErr w:type="spellEnd"/>
            <w:r>
              <w:rPr>
                <w:rFonts w:ascii="Times New Roman" w:hAnsi="Times New Roman" w:cs="Times New Roman"/>
                <w:color w:val="000000"/>
                <w:sz w:val="19"/>
                <w:szCs w:val="19"/>
              </w:rPr>
              <w:t>.</w:t>
            </w:r>
            <w:r>
              <w:t xml:space="preserve"> </w:t>
            </w:r>
          </w:p>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Устный</w:t>
            </w:r>
            <w:r w:rsidRPr="00770C1B">
              <w:rPr>
                <w:lang w:val="ru-RU"/>
              </w:rPr>
              <w:t xml:space="preserve"> </w:t>
            </w:r>
            <w:r w:rsidRPr="00770C1B">
              <w:rPr>
                <w:rFonts w:ascii="Times New Roman" w:hAnsi="Times New Roman" w:cs="Times New Roman"/>
                <w:color w:val="000000"/>
                <w:sz w:val="19"/>
                <w:szCs w:val="19"/>
                <w:lang w:val="ru-RU"/>
              </w:rPr>
              <w:t>опрос,</w:t>
            </w:r>
            <w:r w:rsidRPr="00770C1B">
              <w:rPr>
                <w:lang w:val="ru-RU"/>
              </w:rPr>
              <w:t xml:space="preserve"> </w:t>
            </w:r>
            <w:r w:rsidRPr="00770C1B">
              <w:rPr>
                <w:rFonts w:ascii="Times New Roman" w:hAnsi="Times New Roman" w:cs="Times New Roman"/>
                <w:color w:val="000000"/>
                <w:sz w:val="19"/>
                <w:szCs w:val="19"/>
                <w:lang w:val="ru-RU"/>
              </w:rPr>
              <w:t>проверка</w:t>
            </w:r>
            <w:r w:rsidRPr="00770C1B">
              <w:rPr>
                <w:lang w:val="ru-RU"/>
              </w:rPr>
              <w:t xml:space="preserve"> </w:t>
            </w:r>
            <w:r w:rsidRPr="00770C1B">
              <w:rPr>
                <w:rFonts w:ascii="Times New Roman" w:hAnsi="Times New Roman" w:cs="Times New Roman"/>
                <w:color w:val="000000"/>
                <w:sz w:val="19"/>
                <w:szCs w:val="19"/>
                <w:lang w:val="ru-RU"/>
              </w:rPr>
              <w:t>расчетно-аналитических</w:t>
            </w:r>
            <w:r w:rsidRPr="00770C1B">
              <w:rPr>
                <w:lang w:val="ru-RU"/>
              </w:rPr>
              <w:t xml:space="preserve"> </w:t>
            </w:r>
            <w:r w:rsidRPr="00770C1B">
              <w:rPr>
                <w:rFonts w:ascii="Times New Roman" w:hAnsi="Times New Roman" w:cs="Times New Roman"/>
                <w:color w:val="000000"/>
                <w:sz w:val="19"/>
                <w:szCs w:val="19"/>
                <w:lang w:val="ru-RU"/>
              </w:rPr>
              <w:t>заданий.</w:t>
            </w:r>
            <w:r w:rsidRPr="00770C1B">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016"/>
        </w:trPr>
        <w:tc>
          <w:tcPr>
            <w:tcW w:w="176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Специальные</w:t>
            </w:r>
            <w:proofErr w:type="spellEnd"/>
            <w:r>
              <w:t xml:space="preserve"> </w:t>
            </w:r>
            <w:proofErr w:type="spellStart"/>
            <w:r>
              <w:rPr>
                <w:rFonts w:ascii="Times New Roman" w:hAnsi="Times New Roman" w:cs="Times New Roman"/>
                <w:color w:val="000000"/>
                <w:sz w:val="19"/>
                <w:szCs w:val="19"/>
              </w:rPr>
              <w:t>налоговые</w:t>
            </w:r>
            <w:proofErr w:type="spellEnd"/>
            <w:r>
              <w:t xml:space="preserve"> </w:t>
            </w:r>
            <w:proofErr w:type="spellStart"/>
            <w:r>
              <w:rPr>
                <w:rFonts w:ascii="Times New Roman" w:hAnsi="Times New Roman" w:cs="Times New Roman"/>
                <w:color w:val="000000"/>
                <w:sz w:val="19"/>
                <w:szCs w:val="19"/>
              </w:rPr>
              <w:t>режимы</w:t>
            </w:r>
            <w:proofErr w:type="spellEnd"/>
            <w:r>
              <w:rPr>
                <w:rFonts w:ascii="Times New Roman" w:hAnsi="Times New Roman" w:cs="Times New Roman"/>
                <w:color w:val="000000"/>
                <w:sz w:val="19"/>
                <w:szCs w:val="19"/>
              </w:rPr>
              <w:t>.</w:t>
            </w:r>
            <w:r>
              <w:t xml:space="preserve"> </w:t>
            </w:r>
          </w:p>
        </w:tc>
        <w:tc>
          <w:tcPr>
            <w:tcW w:w="3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rsidP="00391BC8">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15,7</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Самостоятельное изучение учебной и научной литературы,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sz w:val="19"/>
                <w:szCs w:val="19"/>
                <w:lang w:val="ru-RU"/>
              </w:rPr>
            </w:pPr>
            <w:r w:rsidRPr="00770C1B">
              <w:rPr>
                <w:rFonts w:ascii="Times New Roman" w:hAnsi="Times New Roman" w:cs="Times New Roman"/>
                <w:color w:val="000000"/>
                <w:sz w:val="19"/>
                <w:szCs w:val="19"/>
                <w:lang w:val="ru-RU"/>
              </w:rPr>
              <w:t>Устный</w:t>
            </w:r>
            <w:r w:rsidRPr="00770C1B">
              <w:rPr>
                <w:lang w:val="ru-RU"/>
              </w:rPr>
              <w:t xml:space="preserve"> </w:t>
            </w:r>
            <w:r w:rsidRPr="00770C1B">
              <w:rPr>
                <w:rFonts w:ascii="Times New Roman" w:hAnsi="Times New Roman" w:cs="Times New Roman"/>
                <w:color w:val="000000"/>
                <w:sz w:val="19"/>
                <w:szCs w:val="19"/>
                <w:lang w:val="ru-RU"/>
              </w:rPr>
              <w:t>опрос,</w:t>
            </w:r>
            <w:r w:rsidRPr="00770C1B">
              <w:rPr>
                <w:lang w:val="ru-RU"/>
              </w:rPr>
              <w:t xml:space="preserve"> </w:t>
            </w:r>
            <w:r w:rsidRPr="00770C1B">
              <w:rPr>
                <w:rFonts w:ascii="Times New Roman" w:hAnsi="Times New Roman" w:cs="Times New Roman"/>
                <w:color w:val="000000"/>
                <w:sz w:val="19"/>
                <w:szCs w:val="19"/>
                <w:lang w:val="ru-RU"/>
              </w:rPr>
              <w:t>проверка</w:t>
            </w:r>
            <w:r w:rsidRPr="00770C1B">
              <w:rPr>
                <w:lang w:val="ru-RU"/>
              </w:rPr>
              <w:t xml:space="preserve"> </w:t>
            </w:r>
            <w:r w:rsidRPr="00770C1B">
              <w:rPr>
                <w:rFonts w:ascii="Times New Roman" w:hAnsi="Times New Roman" w:cs="Times New Roman"/>
                <w:color w:val="000000"/>
                <w:sz w:val="19"/>
                <w:szCs w:val="19"/>
                <w:lang w:val="ru-RU"/>
              </w:rPr>
              <w:t>расчетно-аналитических</w:t>
            </w:r>
            <w:r w:rsidRPr="00770C1B">
              <w:rPr>
                <w:lang w:val="ru-RU"/>
              </w:rPr>
              <w:t xml:space="preserve"> </w:t>
            </w:r>
            <w:r w:rsidRPr="00770C1B">
              <w:rPr>
                <w:rFonts w:ascii="Times New Roman" w:hAnsi="Times New Roman" w:cs="Times New Roman"/>
                <w:color w:val="000000"/>
                <w:sz w:val="19"/>
                <w:szCs w:val="19"/>
                <w:lang w:val="ru-RU"/>
              </w:rPr>
              <w:t>заданий.</w:t>
            </w:r>
            <w:r w:rsidRPr="00770C1B">
              <w:rPr>
                <w:lang w:val="ru-RU"/>
              </w:rP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8C4513" w:rsidTr="00770C1B">
        <w:trPr>
          <w:trHeight w:hRule="exact" w:val="277"/>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95,7</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r>
      <w:tr w:rsidR="008C4513" w:rsidTr="00770C1B">
        <w:trPr>
          <w:trHeight w:hRule="exact" w:val="277"/>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r>
      <w:tr w:rsidR="008C4513" w:rsidRPr="00770C1B" w:rsidTr="00770C1B">
        <w:trPr>
          <w:trHeight w:hRule="exact" w:val="673"/>
        </w:trPr>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b/>
                <w:sz w:val="19"/>
                <w:szCs w:val="19"/>
              </w:rPr>
            </w:pPr>
            <w:proofErr w:type="spellStart"/>
            <w:r w:rsidRPr="00770C1B">
              <w:rPr>
                <w:rFonts w:ascii="Times New Roman" w:hAnsi="Times New Roman" w:cs="Times New Roman"/>
                <w:b/>
                <w:color w:val="000000"/>
                <w:sz w:val="19"/>
                <w:szCs w:val="19"/>
              </w:rPr>
              <w:t>Итого</w:t>
            </w:r>
            <w:proofErr w:type="spellEnd"/>
            <w:r w:rsidRPr="00770C1B">
              <w:rPr>
                <w:b/>
              </w:rPr>
              <w:t xml:space="preserve"> </w:t>
            </w:r>
            <w:proofErr w:type="spellStart"/>
            <w:r w:rsidRPr="00770C1B">
              <w:rPr>
                <w:rFonts w:ascii="Times New Roman" w:hAnsi="Times New Roman" w:cs="Times New Roman"/>
                <w:b/>
                <w:color w:val="000000"/>
                <w:sz w:val="19"/>
                <w:szCs w:val="19"/>
              </w:rPr>
              <w:t>по</w:t>
            </w:r>
            <w:proofErr w:type="spellEnd"/>
            <w:r w:rsidRPr="00770C1B">
              <w:rPr>
                <w:b/>
              </w:rPr>
              <w:t xml:space="preserve"> </w:t>
            </w:r>
            <w:proofErr w:type="spellStart"/>
            <w:r w:rsidRPr="00770C1B">
              <w:rPr>
                <w:rFonts w:ascii="Times New Roman" w:hAnsi="Times New Roman" w:cs="Times New Roman"/>
                <w:b/>
                <w:color w:val="000000"/>
                <w:sz w:val="19"/>
                <w:szCs w:val="19"/>
              </w:rPr>
              <w:t>дисциплине</w:t>
            </w:r>
            <w:proofErr w:type="spellEnd"/>
            <w:r w:rsidRPr="00770C1B">
              <w:rPr>
                <w:b/>
              </w:rPr>
              <w:t xml:space="preserve"> </w:t>
            </w:r>
          </w:p>
        </w:tc>
        <w:tc>
          <w:tcPr>
            <w:tcW w:w="5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b/>
                <w:sz w:val="19"/>
                <w:szCs w:val="19"/>
              </w:rPr>
            </w:pPr>
            <w:r w:rsidRPr="00770C1B">
              <w:rPr>
                <w:rFonts w:ascii="Times New Roman" w:hAnsi="Times New Roman" w:cs="Times New Roman"/>
                <w:b/>
                <w:color w:val="000000"/>
                <w:sz w:val="19"/>
                <w:szCs w:val="19"/>
              </w:rPr>
              <w:t>2/2И</w:t>
            </w:r>
          </w:p>
        </w:tc>
        <w:tc>
          <w:tcPr>
            <w:tcW w:w="5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pPr>
              <w:rPr>
                <w:b/>
              </w:rPr>
            </w:pPr>
          </w:p>
        </w:tc>
        <w:tc>
          <w:tcPr>
            <w:tcW w:w="6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b/>
                <w:sz w:val="19"/>
                <w:szCs w:val="19"/>
              </w:rPr>
            </w:pPr>
            <w:r w:rsidRPr="00770C1B">
              <w:rPr>
                <w:rFonts w:ascii="Times New Roman" w:hAnsi="Times New Roman" w:cs="Times New Roman"/>
                <w:b/>
                <w:color w:val="000000"/>
                <w:sz w:val="19"/>
                <w:szCs w:val="19"/>
              </w:rPr>
              <w:t>2/2И</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b/>
                <w:sz w:val="19"/>
                <w:szCs w:val="19"/>
              </w:rPr>
            </w:pPr>
            <w:r w:rsidRPr="00770C1B">
              <w:rPr>
                <w:rFonts w:ascii="Times New Roman" w:hAnsi="Times New Roman" w:cs="Times New Roman"/>
                <w:b/>
                <w:color w:val="000000"/>
                <w:sz w:val="19"/>
                <w:szCs w:val="19"/>
              </w:rPr>
              <w:t>135,7</w:t>
            </w:r>
          </w:p>
        </w:tc>
        <w:tc>
          <w:tcPr>
            <w:tcW w:w="15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8C4513">
            <w:pPr>
              <w:rPr>
                <w:b/>
              </w:rPr>
            </w:pP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center"/>
              <w:rPr>
                <w:b/>
                <w:sz w:val="19"/>
                <w:szCs w:val="19"/>
              </w:rPr>
            </w:pPr>
            <w:proofErr w:type="spellStart"/>
            <w:r w:rsidRPr="00770C1B">
              <w:rPr>
                <w:rFonts w:ascii="Times New Roman" w:hAnsi="Times New Roman" w:cs="Times New Roman"/>
                <w:b/>
                <w:color w:val="000000"/>
                <w:sz w:val="19"/>
                <w:szCs w:val="19"/>
              </w:rPr>
              <w:t>зачет</w:t>
            </w:r>
            <w:proofErr w:type="spellEnd"/>
          </w:p>
        </w:tc>
        <w:tc>
          <w:tcPr>
            <w:tcW w:w="12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b/>
                <w:sz w:val="19"/>
                <w:szCs w:val="19"/>
              </w:rPr>
            </w:pPr>
            <w:r w:rsidRPr="00770C1B">
              <w:rPr>
                <w:rFonts w:ascii="Times New Roman" w:hAnsi="Times New Roman" w:cs="Times New Roman"/>
                <w:b/>
                <w:color w:val="000000"/>
                <w:sz w:val="19"/>
                <w:szCs w:val="19"/>
              </w:rPr>
              <w:t>ОПК-4,ПК- 20,ПК-16,ПК- 18</w:t>
            </w:r>
          </w:p>
        </w:tc>
      </w:tr>
    </w:tbl>
    <w:p w:rsidR="008C4513" w:rsidRDefault="0092451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C4513">
        <w:trPr>
          <w:trHeight w:hRule="exact" w:val="285"/>
        </w:trPr>
        <w:tc>
          <w:tcPr>
            <w:tcW w:w="9370" w:type="dxa"/>
            <w:shd w:val="clear" w:color="000000" w:fill="FFFFFF"/>
            <w:tcMar>
              <w:left w:w="34" w:type="dxa"/>
              <w:right w:w="34" w:type="dxa"/>
            </w:tcMar>
          </w:tcPr>
          <w:p w:rsidR="008C4513" w:rsidRDefault="0092451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8C4513">
        <w:trPr>
          <w:trHeight w:hRule="exact" w:val="138"/>
        </w:trPr>
        <w:tc>
          <w:tcPr>
            <w:tcW w:w="9357" w:type="dxa"/>
          </w:tcPr>
          <w:p w:rsidR="008C4513" w:rsidRDefault="008C4513"/>
        </w:tc>
      </w:tr>
      <w:tr w:rsidR="008C4513" w:rsidTr="004918C0">
        <w:trPr>
          <w:trHeight w:hRule="exact" w:val="7234"/>
        </w:trPr>
        <w:tc>
          <w:tcPr>
            <w:tcW w:w="9370" w:type="dxa"/>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Реализация</w:t>
            </w:r>
            <w:r w:rsidRPr="00770C1B">
              <w:rPr>
                <w:lang w:val="ru-RU"/>
              </w:rPr>
              <w:t xml:space="preserve"> </w:t>
            </w:r>
            <w:proofErr w:type="spellStart"/>
            <w:r w:rsidRPr="00770C1B">
              <w:rPr>
                <w:rFonts w:ascii="Times New Roman" w:hAnsi="Times New Roman" w:cs="Times New Roman"/>
                <w:color w:val="000000"/>
                <w:sz w:val="24"/>
                <w:szCs w:val="24"/>
                <w:lang w:val="ru-RU"/>
              </w:rPr>
              <w:t>компетентностного</w:t>
            </w:r>
            <w:proofErr w:type="spellEnd"/>
            <w:r w:rsidRPr="00770C1B">
              <w:rPr>
                <w:lang w:val="ru-RU"/>
              </w:rPr>
              <w:t xml:space="preserve"> </w:t>
            </w:r>
            <w:r w:rsidRPr="00770C1B">
              <w:rPr>
                <w:rFonts w:ascii="Times New Roman" w:hAnsi="Times New Roman" w:cs="Times New Roman"/>
                <w:color w:val="000000"/>
                <w:sz w:val="24"/>
                <w:szCs w:val="24"/>
                <w:lang w:val="ru-RU"/>
              </w:rPr>
              <w:t>подхода</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процессе</w:t>
            </w:r>
            <w:r w:rsidRPr="00770C1B">
              <w:rPr>
                <w:lang w:val="ru-RU"/>
              </w:rPr>
              <w:t xml:space="preserve"> </w:t>
            </w:r>
            <w:r w:rsidRPr="00770C1B">
              <w:rPr>
                <w:rFonts w:ascii="Times New Roman" w:hAnsi="Times New Roman" w:cs="Times New Roman"/>
                <w:color w:val="000000"/>
                <w:sz w:val="24"/>
                <w:szCs w:val="24"/>
                <w:lang w:val="ru-RU"/>
              </w:rPr>
              <w:t>изучения</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предусматривает</w:t>
            </w:r>
            <w:r w:rsidRPr="00770C1B">
              <w:rPr>
                <w:lang w:val="ru-RU"/>
              </w:rPr>
              <w:t xml:space="preserve"> </w:t>
            </w:r>
            <w:r w:rsidRPr="00770C1B">
              <w:rPr>
                <w:rFonts w:ascii="Times New Roman" w:hAnsi="Times New Roman" w:cs="Times New Roman"/>
                <w:color w:val="000000"/>
                <w:sz w:val="24"/>
                <w:szCs w:val="24"/>
                <w:lang w:val="ru-RU"/>
              </w:rPr>
              <w:t>применение</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проведения:</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лекционных</w:t>
            </w:r>
            <w:r w:rsidRPr="00770C1B">
              <w:rPr>
                <w:lang w:val="ru-RU"/>
              </w:rPr>
              <w:t xml:space="preserve"> </w:t>
            </w:r>
            <w:r w:rsidRPr="00770C1B">
              <w:rPr>
                <w:rFonts w:ascii="Times New Roman" w:hAnsi="Times New Roman" w:cs="Times New Roman"/>
                <w:color w:val="000000"/>
                <w:sz w:val="24"/>
                <w:szCs w:val="24"/>
                <w:lang w:val="ru-RU"/>
              </w:rPr>
              <w:t>занятий,</w:t>
            </w:r>
            <w:r w:rsidRPr="00770C1B">
              <w:rPr>
                <w:lang w:val="ru-RU"/>
              </w:rPr>
              <w:t xml:space="preserve"> </w:t>
            </w:r>
            <w:r w:rsidRPr="00770C1B">
              <w:rPr>
                <w:rFonts w:ascii="Times New Roman" w:hAnsi="Times New Roman" w:cs="Times New Roman"/>
                <w:color w:val="000000"/>
                <w:sz w:val="24"/>
                <w:szCs w:val="24"/>
                <w:lang w:val="ru-RU"/>
              </w:rPr>
              <w:t>предполагающих</w:t>
            </w:r>
            <w:r w:rsidRPr="00770C1B">
              <w:rPr>
                <w:lang w:val="ru-RU"/>
              </w:rPr>
              <w:t xml:space="preserve"> </w:t>
            </w:r>
            <w:r w:rsidRPr="00770C1B">
              <w:rPr>
                <w:rFonts w:ascii="Times New Roman" w:hAnsi="Times New Roman" w:cs="Times New Roman"/>
                <w:color w:val="000000"/>
                <w:sz w:val="24"/>
                <w:szCs w:val="24"/>
                <w:lang w:val="ru-RU"/>
              </w:rPr>
              <w:t>наряду</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сообщением</w:t>
            </w:r>
            <w:r w:rsidRPr="00770C1B">
              <w:rPr>
                <w:lang w:val="ru-RU"/>
              </w:rPr>
              <w:t xml:space="preserve"> </w:t>
            </w:r>
            <w:r w:rsidRPr="00770C1B">
              <w:rPr>
                <w:rFonts w:ascii="Times New Roman" w:hAnsi="Times New Roman" w:cs="Times New Roman"/>
                <w:color w:val="000000"/>
                <w:sz w:val="24"/>
                <w:szCs w:val="24"/>
                <w:lang w:val="ru-RU"/>
              </w:rPr>
              <w:t>учебной</w:t>
            </w:r>
            <w:r w:rsidRPr="00770C1B">
              <w:rPr>
                <w:lang w:val="ru-RU"/>
              </w:rPr>
              <w:t xml:space="preserve"> </w:t>
            </w:r>
            <w:r w:rsidRPr="00770C1B">
              <w:rPr>
                <w:rFonts w:ascii="Times New Roman" w:hAnsi="Times New Roman" w:cs="Times New Roman"/>
                <w:color w:val="000000"/>
                <w:sz w:val="24"/>
                <w:szCs w:val="24"/>
                <w:lang w:val="ru-RU"/>
              </w:rPr>
              <w:t>информации</w:t>
            </w:r>
            <w:r w:rsidRPr="00770C1B">
              <w:rPr>
                <w:lang w:val="ru-RU"/>
              </w:rPr>
              <w:t xml:space="preserve"> </w:t>
            </w:r>
            <w:r w:rsidRPr="00770C1B">
              <w:rPr>
                <w:rFonts w:ascii="Times New Roman" w:hAnsi="Times New Roman" w:cs="Times New Roman"/>
                <w:color w:val="000000"/>
                <w:sz w:val="24"/>
                <w:szCs w:val="24"/>
                <w:lang w:val="ru-RU"/>
              </w:rPr>
              <w:t>формирование</w:t>
            </w:r>
            <w:r w:rsidRPr="00770C1B">
              <w:rPr>
                <w:lang w:val="ru-RU"/>
              </w:rPr>
              <w:t xml:space="preserve"> </w:t>
            </w:r>
            <w:r w:rsidRPr="00770C1B">
              <w:rPr>
                <w:rFonts w:ascii="Times New Roman" w:hAnsi="Times New Roman" w:cs="Times New Roman"/>
                <w:color w:val="000000"/>
                <w:sz w:val="24"/>
                <w:szCs w:val="24"/>
                <w:lang w:val="ru-RU"/>
              </w:rPr>
              <w:t>заинтересованности</w:t>
            </w:r>
            <w:r w:rsidRPr="00770C1B">
              <w:rPr>
                <w:lang w:val="ru-RU"/>
              </w:rPr>
              <w:t xml:space="preserve"> </w:t>
            </w:r>
            <w:r w:rsidRPr="00770C1B">
              <w:rPr>
                <w:rFonts w:ascii="Times New Roman" w:hAnsi="Times New Roman" w:cs="Times New Roman"/>
                <w:color w:val="000000"/>
                <w:sz w:val="24"/>
                <w:szCs w:val="24"/>
                <w:lang w:val="ru-RU"/>
              </w:rPr>
              <w:t>обучающихся</w:t>
            </w:r>
            <w:r w:rsidRPr="00770C1B">
              <w:rPr>
                <w:lang w:val="ru-RU"/>
              </w:rPr>
              <w:t xml:space="preserve"> </w:t>
            </w:r>
            <w:r w:rsidRPr="00770C1B">
              <w:rPr>
                <w:rFonts w:ascii="Times New Roman" w:hAnsi="Times New Roman" w:cs="Times New Roman"/>
                <w:color w:val="000000"/>
                <w:sz w:val="24"/>
                <w:szCs w:val="24"/>
                <w:lang w:val="ru-RU"/>
              </w:rPr>
              <w:t>изучаемой</w:t>
            </w:r>
            <w:r w:rsidRPr="00770C1B">
              <w:rPr>
                <w:lang w:val="ru-RU"/>
              </w:rPr>
              <w:t xml:space="preserve"> </w:t>
            </w:r>
            <w:r w:rsidRPr="00770C1B">
              <w:rPr>
                <w:rFonts w:ascii="Times New Roman" w:hAnsi="Times New Roman" w:cs="Times New Roman"/>
                <w:color w:val="000000"/>
                <w:sz w:val="24"/>
                <w:szCs w:val="24"/>
                <w:lang w:val="ru-RU"/>
              </w:rPr>
              <w:t>темой,</w:t>
            </w:r>
            <w:r w:rsidRPr="00770C1B">
              <w:rPr>
                <w:lang w:val="ru-RU"/>
              </w:rPr>
              <w:t xml:space="preserve"> </w:t>
            </w:r>
            <w:r w:rsidRPr="00770C1B">
              <w:rPr>
                <w:rFonts w:ascii="Times New Roman" w:hAnsi="Times New Roman" w:cs="Times New Roman"/>
                <w:color w:val="000000"/>
                <w:sz w:val="24"/>
                <w:szCs w:val="24"/>
                <w:lang w:val="ru-RU"/>
              </w:rPr>
              <w:t>убеждение</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необходимости</w:t>
            </w:r>
            <w:r w:rsidRPr="00770C1B">
              <w:rPr>
                <w:lang w:val="ru-RU"/>
              </w:rPr>
              <w:t xml:space="preserve"> </w:t>
            </w:r>
            <w:r w:rsidRPr="00770C1B">
              <w:rPr>
                <w:rFonts w:ascii="Times New Roman" w:hAnsi="Times New Roman" w:cs="Times New Roman"/>
                <w:color w:val="000000"/>
                <w:sz w:val="24"/>
                <w:szCs w:val="24"/>
                <w:lang w:val="ru-RU"/>
              </w:rPr>
              <w:t>глубокого</w:t>
            </w:r>
            <w:r w:rsidRPr="00770C1B">
              <w:rPr>
                <w:lang w:val="ru-RU"/>
              </w:rPr>
              <w:t xml:space="preserve"> </w:t>
            </w:r>
            <w:r w:rsidRPr="00770C1B">
              <w:rPr>
                <w:rFonts w:ascii="Times New Roman" w:hAnsi="Times New Roman" w:cs="Times New Roman"/>
                <w:color w:val="000000"/>
                <w:sz w:val="24"/>
                <w:szCs w:val="24"/>
                <w:lang w:val="ru-RU"/>
              </w:rPr>
              <w:t>освоения</w:t>
            </w:r>
            <w:r w:rsidRPr="00770C1B">
              <w:rPr>
                <w:lang w:val="ru-RU"/>
              </w:rPr>
              <w:t xml:space="preserve"> </w:t>
            </w:r>
            <w:r w:rsidRPr="00770C1B">
              <w:rPr>
                <w:rFonts w:ascii="Times New Roman" w:hAnsi="Times New Roman" w:cs="Times New Roman"/>
                <w:color w:val="000000"/>
                <w:sz w:val="24"/>
                <w:szCs w:val="24"/>
                <w:lang w:val="ru-RU"/>
              </w:rPr>
              <w:t>материала,</w:t>
            </w:r>
            <w:r w:rsidRPr="00770C1B">
              <w:rPr>
                <w:lang w:val="ru-RU"/>
              </w:rPr>
              <w:t xml:space="preserve"> </w:t>
            </w:r>
            <w:r w:rsidRPr="00770C1B">
              <w:rPr>
                <w:rFonts w:ascii="Times New Roman" w:hAnsi="Times New Roman" w:cs="Times New Roman"/>
                <w:color w:val="000000"/>
                <w:sz w:val="24"/>
                <w:szCs w:val="24"/>
                <w:lang w:val="ru-RU"/>
              </w:rPr>
              <w:t>побуждение</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самостоятельному</w:t>
            </w:r>
            <w:r w:rsidRPr="00770C1B">
              <w:rPr>
                <w:lang w:val="ru-RU"/>
              </w:rPr>
              <w:t xml:space="preserve"> </w:t>
            </w:r>
            <w:r w:rsidRPr="00770C1B">
              <w:rPr>
                <w:rFonts w:ascii="Times New Roman" w:hAnsi="Times New Roman" w:cs="Times New Roman"/>
                <w:color w:val="000000"/>
                <w:sz w:val="24"/>
                <w:szCs w:val="24"/>
                <w:lang w:val="ru-RU"/>
              </w:rPr>
              <w:t>поиску</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активной</w:t>
            </w:r>
            <w:r w:rsidRPr="00770C1B">
              <w:rPr>
                <w:lang w:val="ru-RU"/>
              </w:rPr>
              <w:t xml:space="preserve"> </w:t>
            </w:r>
            <w:r w:rsidRPr="00770C1B">
              <w:rPr>
                <w:rFonts w:ascii="Times New Roman" w:hAnsi="Times New Roman" w:cs="Times New Roman"/>
                <w:color w:val="000000"/>
                <w:sz w:val="24"/>
                <w:szCs w:val="24"/>
                <w:lang w:val="ru-RU"/>
              </w:rPr>
              <w:t>мыслительной</w:t>
            </w:r>
            <w:r w:rsidRPr="00770C1B">
              <w:rPr>
                <w:lang w:val="ru-RU"/>
              </w:rPr>
              <w:t xml:space="preserve"> </w:t>
            </w:r>
            <w:r w:rsidRPr="00770C1B">
              <w:rPr>
                <w:rFonts w:ascii="Times New Roman" w:hAnsi="Times New Roman" w:cs="Times New Roman"/>
                <w:color w:val="000000"/>
                <w:sz w:val="24"/>
                <w:szCs w:val="24"/>
                <w:lang w:val="ru-RU"/>
              </w:rPr>
              <w:t>деятельности,</w:t>
            </w:r>
            <w:r w:rsidRPr="00770C1B">
              <w:rPr>
                <w:lang w:val="ru-RU"/>
              </w:rPr>
              <w:t xml:space="preserve"> </w:t>
            </w:r>
            <w:r w:rsidRPr="00770C1B">
              <w:rPr>
                <w:rFonts w:ascii="Times New Roman" w:hAnsi="Times New Roman" w:cs="Times New Roman"/>
                <w:color w:val="000000"/>
                <w:sz w:val="24"/>
                <w:szCs w:val="24"/>
                <w:lang w:val="ru-RU"/>
              </w:rPr>
              <w:t>помощь</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совершении</w:t>
            </w:r>
            <w:r w:rsidRPr="00770C1B">
              <w:rPr>
                <w:lang w:val="ru-RU"/>
              </w:rPr>
              <w:t xml:space="preserve"> </w:t>
            </w:r>
            <w:r w:rsidRPr="00770C1B">
              <w:rPr>
                <w:rFonts w:ascii="Times New Roman" w:hAnsi="Times New Roman" w:cs="Times New Roman"/>
                <w:color w:val="000000"/>
                <w:sz w:val="24"/>
                <w:szCs w:val="24"/>
                <w:lang w:val="ru-RU"/>
              </w:rPr>
              <w:t>перехода</w:t>
            </w:r>
            <w:r w:rsidRPr="00770C1B">
              <w:rPr>
                <w:lang w:val="ru-RU"/>
              </w:rPr>
              <w:t xml:space="preserve"> </w:t>
            </w:r>
            <w:r w:rsidRPr="00770C1B">
              <w:rPr>
                <w:rFonts w:ascii="Times New Roman" w:hAnsi="Times New Roman" w:cs="Times New Roman"/>
                <w:color w:val="000000"/>
                <w:sz w:val="24"/>
                <w:szCs w:val="24"/>
                <w:lang w:val="ru-RU"/>
              </w:rPr>
              <w:t>от</w:t>
            </w:r>
            <w:r w:rsidRPr="00770C1B">
              <w:rPr>
                <w:lang w:val="ru-RU"/>
              </w:rPr>
              <w:t xml:space="preserve"> </w:t>
            </w:r>
            <w:r w:rsidRPr="00770C1B">
              <w:rPr>
                <w:rFonts w:ascii="Times New Roman" w:hAnsi="Times New Roman" w:cs="Times New Roman"/>
                <w:color w:val="000000"/>
                <w:sz w:val="24"/>
                <w:szCs w:val="24"/>
                <w:lang w:val="ru-RU"/>
              </w:rPr>
              <w:t>теоретического</w:t>
            </w:r>
            <w:r w:rsidRPr="00770C1B">
              <w:rPr>
                <w:lang w:val="ru-RU"/>
              </w:rPr>
              <w:t xml:space="preserve"> </w:t>
            </w:r>
            <w:r w:rsidRPr="00770C1B">
              <w:rPr>
                <w:rFonts w:ascii="Times New Roman" w:hAnsi="Times New Roman" w:cs="Times New Roman"/>
                <w:color w:val="000000"/>
                <w:sz w:val="24"/>
                <w:szCs w:val="24"/>
                <w:lang w:val="ru-RU"/>
              </w:rPr>
              <w:t>уровня</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прикладным</w:t>
            </w:r>
            <w:r w:rsidRPr="00770C1B">
              <w:rPr>
                <w:lang w:val="ru-RU"/>
              </w:rPr>
              <w:t xml:space="preserve"> </w:t>
            </w:r>
            <w:r w:rsidRPr="00770C1B">
              <w:rPr>
                <w:rFonts w:ascii="Times New Roman" w:hAnsi="Times New Roman" w:cs="Times New Roman"/>
                <w:color w:val="000000"/>
                <w:sz w:val="24"/>
                <w:szCs w:val="24"/>
                <w:lang w:val="ru-RU"/>
              </w:rPr>
              <w:t>знаниям,</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традиционных</w:t>
            </w:r>
            <w:r w:rsidRPr="00770C1B">
              <w:rPr>
                <w:lang w:val="ru-RU"/>
              </w:rPr>
              <w:t xml:space="preserve"> </w:t>
            </w:r>
            <w:r w:rsidRPr="00770C1B">
              <w:rPr>
                <w:rFonts w:ascii="Times New Roman" w:hAnsi="Times New Roman" w:cs="Times New Roman"/>
                <w:color w:val="000000"/>
                <w:sz w:val="24"/>
                <w:szCs w:val="24"/>
                <w:lang w:val="ru-RU"/>
              </w:rPr>
              <w:t>образовательных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(информационная</w:t>
            </w:r>
            <w:r w:rsidRPr="00770C1B">
              <w:rPr>
                <w:lang w:val="ru-RU"/>
              </w:rPr>
              <w:t xml:space="preserve"> </w:t>
            </w:r>
            <w:r w:rsidRPr="00770C1B">
              <w:rPr>
                <w:rFonts w:ascii="Times New Roman" w:hAnsi="Times New Roman" w:cs="Times New Roman"/>
                <w:color w:val="000000"/>
                <w:sz w:val="24"/>
                <w:szCs w:val="24"/>
                <w:lang w:val="ru-RU"/>
              </w:rPr>
              <w:t>лекция),</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проблемного</w:t>
            </w:r>
            <w:r w:rsidRPr="00770C1B">
              <w:rPr>
                <w:lang w:val="ru-RU"/>
              </w:rPr>
              <w:t xml:space="preserve"> </w:t>
            </w:r>
            <w:r w:rsidRPr="00770C1B">
              <w:rPr>
                <w:rFonts w:ascii="Times New Roman" w:hAnsi="Times New Roman" w:cs="Times New Roman"/>
                <w:color w:val="000000"/>
                <w:sz w:val="24"/>
                <w:szCs w:val="24"/>
                <w:lang w:val="ru-RU"/>
              </w:rPr>
              <w:t>обучения</w:t>
            </w:r>
            <w:r w:rsidRPr="00770C1B">
              <w:rPr>
                <w:lang w:val="ru-RU"/>
              </w:rPr>
              <w:t xml:space="preserve"> </w:t>
            </w:r>
            <w:r w:rsidRPr="00770C1B">
              <w:rPr>
                <w:rFonts w:ascii="Times New Roman" w:hAnsi="Times New Roman" w:cs="Times New Roman"/>
                <w:color w:val="000000"/>
                <w:sz w:val="24"/>
                <w:szCs w:val="24"/>
                <w:lang w:val="ru-RU"/>
              </w:rPr>
              <w:t>(проблемная</w:t>
            </w:r>
            <w:r w:rsidRPr="00770C1B">
              <w:rPr>
                <w:lang w:val="ru-RU"/>
              </w:rPr>
              <w:t xml:space="preserve"> </w:t>
            </w:r>
            <w:r w:rsidRPr="00770C1B">
              <w:rPr>
                <w:rFonts w:ascii="Times New Roman" w:hAnsi="Times New Roman" w:cs="Times New Roman"/>
                <w:color w:val="000000"/>
                <w:sz w:val="24"/>
                <w:szCs w:val="24"/>
                <w:lang w:val="ru-RU"/>
              </w:rPr>
              <w:t>лекция),</w:t>
            </w:r>
            <w:r w:rsidRPr="00770C1B">
              <w:rPr>
                <w:lang w:val="ru-RU"/>
              </w:rPr>
              <w:t xml:space="preserve"> </w:t>
            </w:r>
            <w:r w:rsidRPr="00770C1B">
              <w:rPr>
                <w:rFonts w:ascii="Times New Roman" w:hAnsi="Times New Roman" w:cs="Times New Roman"/>
                <w:color w:val="000000"/>
                <w:sz w:val="24"/>
                <w:szCs w:val="24"/>
                <w:lang w:val="ru-RU"/>
              </w:rPr>
              <w:t>интерактивных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(лекция–провокация,</w:t>
            </w:r>
            <w:r w:rsidRPr="00770C1B">
              <w:rPr>
                <w:lang w:val="ru-RU"/>
              </w:rPr>
              <w:t xml:space="preserve"> </w:t>
            </w:r>
            <w:r w:rsidRPr="00770C1B">
              <w:rPr>
                <w:rFonts w:ascii="Times New Roman" w:hAnsi="Times New Roman" w:cs="Times New Roman"/>
                <w:color w:val="000000"/>
                <w:sz w:val="24"/>
                <w:szCs w:val="24"/>
                <w:lang w:val="ru-RU"/>
              </w:rPr>
              <w:t>лекция-беседа,</w:t>
            </w:r>
            <w:r w:rsidRPr="00770C1B">
              <w:rPr>
                <w:lang w:val="ru-RU"/>
              </w:rPr>
              <w:t xml:space="preserve"> </w:t>
            </w:r>
            <w:r w:rsidRPr="00770C1B">
              <w:rPr>
                <w:rFonts w:ascii="Times New Roman" w:hAnsi="Times New Roman" w:cs="Times New Roman"/>
                <w:color w:val="000000"/>
                <w:sz w:val="24"/>
                <w:szCs w:val="24"/>
                <w:lang w:val="ru-RU"/>
              </w:rPr>
              <w:t>лекция-дискуссия),</w:t>
            </w:r>
            <w:r w:rsidRPr="00770C1B">
              <w:rPr>
                <w:lang w:val="ru-RU"/>
              </w:rPr>
              <w:t xml:space="preserve"> </w:t>
            </w:r>
            <w:r w:rsidRPr="00770C1B">
              <w:rPr>
                <w:rFonts w:ascii="Times New Roman" w:hAnsi="Times New Roman" w:cs="Times New Roman"/>
                <w:color w:val="000000"/>
                <w:sz w:val="24"/>
                <w:szCs w:val="24"/>
                <w:lang w:val="ru-RU"/>
              </w:rPr>
              <w:t>информационно-коммуникационных</w:t>
            </w:r>
            <w:r w:rsidRPr="00770C1B">
              <w:rPr>
                <w:lang w:val="ru-RU"/>
              </w:rPr>
              <w:t xml:space="preserve"> </w:t>
            </w:r>
            <w:r w:rsidRPr="00770C1B">
              <w:rPr>
                <w:rFonts w:ascii="Times New Roman" w:hAnsi="Times New Roman" w:cs="Times New Roman"/>
                <w:color w:val="000000"/>
                <w:sz w:val="24"/>
                <w:szCs w:val="24"/>
                <w:lang w:val="ru-RU"/>
              </w:rPr>
              <w:t>образовательных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(лекция-визуализация);</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практических</w:t>
            </w:r>
            <w:r w:rsidRPr="00770C1B">
              <w:rPr>
                <w:lang w:val="ru-RU"/>
              </w:rPr>
              <w:t xml:space="preserve"> </w:t>
            </w:r>
            <w:r w:rsidRPr="00770C1B">
              <w:rPr>
                <w:rFonts w:ascii="Times New Roman" w:hAnsi="Times New Roman" w:cs="Times New Roman"/>
                <w:color w:val="000000"/>
                <w:sz w:val="24"/>
                <w:szCs w:val="24"/>
                <w:lang w:val="ru-RU"/>
              </w:rPr>
              <w:t>занятий,</w:t>
            </w:r>
            <w:r w:rsidRPr="00770C1B">
              <w:rPr>
                <w:lang w:val="ru-RU"/>
              </w:rPr>
              <w:t xml:space="preserve"> </w:t>
            </w:r>
            <w:r w:rsidRPr="00770C1B">
              <w:rPr>
                <w:rFonts w:ascii="Times New Roman" w:hAnsi="Times New Roman" w:cs="Times New Roman"/>
                <w:color w:val="000000"/>
                <w:sz w:val="24"/>
                <w:szCs w:val="24"/>
                <w:lang w:val="ru-RU"/>
              </w:rPr>
              <w:t>ориентированных</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закрепление</w:t>
            </w:r>
            <w:r w:rsidRPr="00770C1B">
              <w:rPr>
                <w:lang w:val="ru-RU"/>
              </w:rPr>
              <w:t xml:space="preserve"> </w:t>
            </w:r>
            <w:r w:rsidRPr="00770C1B">
              <w:rPr>
                <w:rFonts w:ascii="Times New Roman" w:hAnsi="Times New Roman" w:cs="Times New Roman"/>
                <w:color w:val="000000"/>
                <w:sz w:val="24"/>
                <w:szCs w:val="24"/>
                <w:lang w:val="ru-RU"/>
              </w:rPr>
              <w:t>полученных</w:t>
            </w:r>
            <w:r w:rsidRPr="00770C1B">
              <w:rPr>
                <w:lang w:val="ru-RU"/>
              </w:rPr>
              <w:t xml:space="preserve"> </w:t>
            </w:r>
            <w:r w:rsidRPr="00770C1B">
              <w:rPr>
                <w:rFonts w:ascii="Times New Roman" w:hAnsi="Times New Roman" w:cs="Times New Roman"/>
                <w:color w:val="000000"/>
                <w:sz w:val="24"/>
                <w:szCs w:val="24"/>
                <w:lang w:val="ru-RU"/>
              </w:rPr>
              <w:t>знаний,</w:t>
            </w:r>
            <w:r w:rsidRPr="00770C1B">
              <w:rPr>
                <w:lang w:val="ru-RU"/>
              </w:rPr>
              <w:t xml:space="preserve"> </w:t>
            </w:r>
            <w:r w:rsidRPr="00770C1B">
              <w:rPr>
                <w:rFonts w:ascii="Times New Roman" w:hAnsi="Times New Roman" w:cs="Times New Roman"/>
                <w:color w:val="000000"/>
                <w:sz w:val="24"/>
                <w:szCs w:val="24"/>
                <w:lang w:val="ru-RU"/>
              </w:rPr>
              <w:t>формирование</w:t>
            </w:r>
            <w:r w:rsidRPr="00770C1B">
              <w:rPr>
                <w:lang w:val="ru-RU"/>
              </w:rPr>
              <w:t xml:space="preserve"> </w:t>
            </w:r>
            <w:r w:rsidRPr="00770C1B">
              <w:rPr>
                <w:rFonts w:ascii="Times New Roman" w:hAnsi="Times New Roman" w:cs="Times New Roman"/>
                <w:color w:val="000000"/>
                <w:sz w:val="24"/>
                <w:szCs w:val="24"/>
                <w:lang w:val="ru-RU"/>
              </w:rPr>
              <w:t>умения</w:t>
            </w:r>
            <w:r w:rsidRPr="00770C1B">
              <w:rPr>
                <w:lang w:val="ru-RU"/>
              </w:rPr>
              <w:t xml:space="preserve"> </w:t>
            </w:r>
            <w:r w:rsidRPr="00770C1B">
              <w:rPr>
                <w:rFonts w:ascii="Times New Roman" w:hAnsi="Times New Roman" w:cs="Times New Roman"/>
                <w:color w:val="000000"/>
                <w:sz w:val="24"/>
                <w:szCs w:val="24"/>
                <w:lang w:val="ru-RU"/>
              </w:rPr>
              <w:t>применять</w:t>
            </w:r>
            <w:r w:rsidRPr="00770C1B">
              <w:rPr>
                <w:lang w:val="ru-RU"/>
              </w:rPr>
              <w:t xml:space="preserve"> </w:t>
            </w:r>
            <w:r w:rsidRPr="00770C1B">
              <w:rPr>
                <w:rFonts w:ascii="Times New Roman" w:hAnsi="Times New Roman" w:cs="Times New Roman"/>
                <w:color w:val="000000"/>
                <w:sz w:val="24"/>
                <w:szCs w:val="24"/>
                <w:lang w:val="ru-RU"/>
              </w:rPr>
              <w:t>их</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практике,</w:t>
            </w:r>
            <w:r w:rsidRPr="00770C1B">
              <w:rPr>
                <w:lang w:val="ru-RU"/>
              </w:rPr>
              <w:t xml:space="preserve"> </w:t>
            </w:r>
            <w:r w:rsidRPr="00770C1B">
              <w:rPr>
                <w:rFonts w:ascii="Times New Roman" w:hAnsi="Times New Roman" w:cs="Times New Roman"/>
                <w:color w:val="000000"/>
                <w:sz w:val="24"/>
                <w:szCs w:val="24"/>
                <w:lang w:val="ru-RU"/>
              </w:rPr>
              <w:t>совершенствование</w:t>
            </w:r>
            <w:r w:rsidRPr="00770C1B">
              <w:rPr>
                <w:lang w:val="ru-RU"/>
              </w:rPr>
              <w:t xml:space="preserve"> </w:t>
            </w:r>
            <w:r w:rsidRPr="00770C1B">
              <w:rPr>
                <w:rFonts w:ascii="Times New Roman" w:hAnsi="Times New Roman" w:cs="Times New Roman"/>
                <w:color w:val="000000"/>
                <w:sz w:val="24"/>
                <w:szCs w:val="24"/>
                <w:lang w:val="ru-RU"/>
              </w:rPr>
              <w:t>умения</w:t>
            </w:r>
            <w:r w:rsidRPr="00770C1B">
              <w:rPr>
                <w:lang w:val="ru-RU"/>
              </w:rPr>
              <w:t xml:space="preserve"> </w:t>
            </w:r>
            <w:r w:rsidRPr="00770C1B">
              <w:rPr>
                <w:rFonts w:ascii="Times New Roman" w:hAnsi="Times New Roman" w:cs="Times New Roman"/>
                <w:color w:val="000000"/>
                <w:sz w:val="24"/>
                <w:szCs w:val="24"/>
                <w:lang w:val="ru-RU"/>
              </w:rPr>
              <w:t>работать</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информацией,</w:t>
            </w:r>
            <w:r w:rsidRPr="00770C1B">
              <w:rPr>
                <w:lang w:val="ru-RU"/>
              </w:rPr>
              <w:t xml:space="preserve"> </w:t>
            </w:r>
            <w:r w:rsidRPr="00770C1B">
              <w:rPr>
                <w:rFonts w:ascii="Times New Roman" w:hAnsi="Times New Roman" w:cs="Times New Roman"/>
                <w:color w:val="000000"/>
                <w:sz w:val="24"/>
                <w:szCs w:val="24"/>
                <w:lang w:val="ru-RU"/>
              </w:rPr>
              <w:t>анализировать,</w:t>
            </w:r>
            <w:r w:rsidRPr="00770C1B">
              <w:rPr>
                <w:lang w:val="ru-RU"/>
              </w:rPr>
              <w:t xml:space="preserve"> </w:t>
            </w:r>
            <w:r w:rsidRPr="00770C1B">
              <w:rPr>
                <w:rFonts w:ascii="Times New Roman" w:hAnsi="Times New Roman" w:cs="Times New Roman"/>
                <w:color w:val="000000"/>
                <w:sz w:val="24"/>
                <w:szCs w:val="24"/>
                <w:lang w:val="ru-RU"/>
              </w:rPr>
              <w:t>обобщать,</w:t>
            </w:r>
            <w:r w:rsidRPr="00770C1B">
              <w:rPr>
                <w:lang w:val="ru-RU"/>
              </w:rPr>
              <w:t xml:space="preserve"> </w:t>
            </w:r>
            <w:r w:rsidRPr="00770C1B">
              <w:rPr>
                <w:rFonts w:ascii="Times New Roman" w:hAnsi="Times New Roman" w:cs="Times New Roman"/>
                <w:color w:val="000000"/>
                <w:sz w:val="24"/>
                <w:szCs w:val="24"/>
                <w:lang w:val="ru-RU"/>
              </w:rPr>
              <w:t>принимать</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обосновывать</w:t>
            </w:r>
            <w:r w:rsidRPr="00770C1B">
              <w:rPr>
                <w:lang w:val="ru-RU"/>
              </w:rPr>
              <w:t xml:space="preserve"> </w:t>
            </w:r>
            <w:r w:rsidRPr="00770C1B">
              <w:rPr>
                <w:rFonts w:ascii="Times New Roman" w:hAnsi="Times New Roman" w:cs="Times New Roman"/>
                <w:color w:val="000000"/>
                <w:sz w:val="24"/>
                <w:szCs w:val="24"/>
                <w:lang w:val="ru-RU"/>
              </w:rPr>
              <w:t>решения,</w:t>
            </w:r>
            <w:r w:rsidRPr="00770C1B">
              <w:rPr>
                <w:lang w:val="ru-RU"/>
              </w:rPr>
              <w:t xml:space="preserve"> </w:t>
            </w:r>
            <w:r w:rsidRPr="00770C1B">
              <w:rPr>
                <w:rFonts w:ascii="Times New Roman" w:hAnsi="Times New Roman" w:cs="Times New Roman"/>
                <w:color w:val="000000"/>
                <w:sz w:val="24"/>
                <w:szCs w:val="24"/>
                <w:lang w:val="ru-RU"/>
              </w:rPr>
              <w:t>аргументировано</w:t>
            </w:r>
            <w:r w:rsidRPr="00770C1B">
              <w:rPr>
                <w:lang w:val="ru-RU"/>
              </w:rPr>
              <w:t xml:space="preserve"> </w:t>
            </w:r>
            <w:r w:rsidRPr="00770C1B">
              <w:rPr>
                <w:rFonts w:ascii="Times New Roman" w:hAnsi="Times New Roman" w:cs="Times New Roman"/>
                <w:color w:val="000000"/>
                <w:sz w:val="24"/>
                <w:szCs w:val="24"/>
                <w:lang w:val="ru-RU"/>
              </w:rPr>
              <w:t>защищать</w:t>
            </w:r>
            <w:r w:rsidRPr="00770C1B">
              <w:rPr>
                <w:lang w:val="ru-RU"/>
              </w:rPr>
              <w:t xml:space="preserve"> </w:t>
            </w:r>
            <w:r w:rsidRPr="00770C1B">
              <w:rPr>
                <w:rFonts w:ascii="Times New Roman" w:hAnsi="Times New Roman" w:cs="Times New Roman"/>
                <w:color w:val="000000"/>
                <w:sz w:val="24"/>
                <w:szCs w:val="24"/>
                <w:lang w:val="ru-RU"/>
              </w:rPr>
              <w:t>собственные</w:t>
            </w:r>
            <w:r w:rsidRPr="00770C1B">
              <w:rPr>
                <w:lang w:val="ru-RU"/>
              </w:rPr>
              <w:t xml:space="preserve"> </w:t>
            </w:r>
            <w:r w:rsidRPr="00770C1B">
              <w:rPr>
                <w:rFonts w:ascii="Times New Roman" w:hAnsi="Times New Roman" w:cs="Times New Roman"/>
                <w:color w:val="000000"/>
                <w:sz w:val="24"/>
                <w:szCs w:val="24"/>
                <w:lang w:val="ru-RU"/>
              </w:rPr>
              <w:t>взгляды</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дискуссии,</w:t>
            </w:r>
            <w:r w:rsidRPr="00770C1B">
              <w:rPr>
                <w:lang w:val="ru-RU"/>
              </w:rPr>
              <w:t xml:space="preserve"> </w:t>
            </w:r>
            <w:r w:rsidRPr="00770C1B">
              <w:rPr>
                <w:rFonts w:ascii="Times New Roman" w:hAnsi="Times New Roman" w:cs="Times New Roman"/>
                <w:color w:val="000000"/>
                <w:sz w:val="24"/>
                <w:szCs w:val="24"/>
                <w:lang w:val="ru-RU"/>
              </w:rPr>
              <w:t>взаимодействовать</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другими</w:t>
            </w:r>
            <w:r w:rsidRPr="00770C1B">
              <w:rPr>
                <w:lang w:val="ru-RU"/>
              </w:rPr>
              <w:t xml:space="preserve"> </w:t>
            </w:r>
            <w:r w:rsidRPr="00770C1B">
              <w:rPr>
                <w:rFonts w:ascii="Times New Roman" w:hAnsi="Times New Roman" w:cs="Times New Roman"/>
                <w:color w:val="000000"/>
                <w:sz w:val="24"/>
                <w:szCs w:val="24"/>
                <w:lang w:val="ru-RU"/>
              </w:rPr>
              <w:t>члена-ми</w:t>
            </w:r>
            <w:r w:rsidRPr="00770C1B">
              <w:rPr>
                <w:lang w:val="ru-RU"/>
              </w:rPr>
              <w:t xml:space="preserve"> </w:t>
            </w:r>
            <w:r w:rsidRPr="00770C1B">
              <w:rPr>
                <w:rFonts w:ascii="Times New Roman" w:hAnsi="Times New Roman" w:cs="Times New Roman"/>
                <w:color w:val="000000"/>
                <w:sz w:val="24"/>
                <w:szCs w:val="24"/>
                <w:lang w:val="ru-RU"/>
              </w:rPr>
              <w:t>группы</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процессе</w:t>
            </w:r>
            <w:r w:rsidRPr="00770C1B">
              <w:rPr>
                <w:lang w:val="ru-RU"/>
              </w:rPr>
              <w:t xml:space="preserve"> </w:t>
            </w:r>
            <w:r w:rsidRPr="00770C1B">
              <w:rPr>
                <w:rFonts w:ascii="Times New Roman" w:hAnsi="Times New Roman" w:cs="Times New Roman"/>
                <w:color w:val="000000"/>
                <w:sz w:val="24"/>
                <w:szCs w:val="24"/>
                <w:lang w:val="ru-RU"/>
              </w:rPr>
              <w:t>разрешения</w:t>
            </w:r>
            <w:r w:rsidRPr="00770C1B">
              <w:rPr>
                <w:lang w:val="ru-RU"/>
              </w:rPr>
              <w:t xml:space="preserve"> </w:t>
            </w:r>
            <w:r w:rsidRPr="00770C1B">
              <w:rPr>
                <w:rFonts w:ascii="Times New Roman" w:hAnsi="Times New Roman" w:cs="Times New Roman"/>
                <w:color w:val="000000"/>
                <w:sz w:val="24"/>
                <w:szCs w:val="24"/>
                <w:lang w:val="ru-RU"/>
              </w:rPr>
              <w:t>конфликтных</w:t>
            </w:r>
            <w:r w:rsidRPr="00770C1B">
              <w:rPr>
                <w:lang w:val="ru-RU"/>
              </w:rPr>
              <w:t xml:space="preserve"> </w:t>
            </w:r>
            <w:r w:rsidRPr="00770C1B">
              <w:rPr>
                <w:rFonts w:ascii="Times New Roman" w:hAnsi="Times New Roman" w:cs="Times New Roman"/>
                <w:color w:val="000000"/>
                <w:sz w:val="24"/>
                <w:szCs w:val="24"/>
                <w:lang w:val="ru-RU"/>
              </w:rPr>
              <w:t>ситуаций,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традиционных</w:t>
            </w:r>
            <w:r w:rsidRPr="00770C1B">
              <w:rPr>
                <w:lang w:val="ru-RU"/>
              </w:rPr>
              <w:t xml:space="preserve"> </w:t>
            </w:r>
            <w:r w:rsidRPr="00770C1B">
              <w:rPr>
                <w:rFonts w:ascii="Times New Roman" w:hAnsi="Times New Roman" w:cs="Times New Roman"/>
                <w:color w:val="000000"/>
                <w:sz w:val="24"/>
                <w:szCs w:val="24"/>
                <w:lang w:val="ru-RU"/>
              </w:rPr>
              <w:t>образовательных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(семинар</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беседа,</w:t>
            </w:r>
            <w:r w:rsidRPr="00770C1B">
              <w:rPr>
                <w:lang w:val="ru-RU"/>
              </w:rPr>
              <w:t xml:space="preserve"> </w:t>
            </w:r>
            <w:r w:rsidRPr="00770C1B">
              <w:rPr>
                <w:rFonts w:ascii="Times New Roman" w:hAnsi="Times New Roman" w:cs="Times New Roman"/>
                <w:color w:val="000000"/>
                <w:sz w:val="24"/>
                <w:szCs w:val="24"/>
                <w:lang w:val="ru-RU"/>
              </w:rPr>
              <w:t>практическое</w:t>
            </w:r>
            <w:r w:rsidRPr="00770C1B">
              <w:rPr>
                <w:lang w:val="ru-RU"/>
              </w:rPr>
              <w:t xml:space="preserve"> </w:t>
            </w:r>
            <w:r w:rsidRPr="00770C1B">
              <w:rPr>
                <w:rFonts w:ascii="Times New Roman" w:hAnsi="Times New Roman" w:cs="Times New Roman"/>
                <w:color w:val="000000"/>
                <w:sz w:val="24"/>
                <w:szCs w:val="24"/>
                <w:lang w:val="ru-RU"/>
              </w:rPr>
              <w:t>занятие,</w:t>
            </w:r>
            <w:r w:rsidRPr="00770C1B">
              <w:rPr>
                <w:lang w:val="ru-RU"/>
              </w:rPr>
              <w:t xml:space="preserve"> </w:t>
            </w:r>
            <w:r w:rsidRPr="00770C1B">
              <w:rPr>
                <w:rFonts w:ascii="Times New Roman" w:hAnsi="Times New Roman" w:cs="Times New Roman"/>
                <w:color w:val="000000"/>
                <w:sz w:val="24"/>
                <w:szCs w:val="24"/>
                <w:lang w:val="ru-RU"/>
              </w:rPr>
              <w:t>посвященное</w:t>
            </w:r>
            <w:r w:rsidRPr="00770C1B">
              <w:rPr>
                <w:lang w:val="ru-RU"/>
              </w:rPr>
              <w:t xml:space="preserve"> </w:t>
            </w:r>
            <w:r w:rsidRPr="00770C1B">
              <w:rPr>
                <w:rFonts w:ascii="Times New Roman" w:hAnsi="Times New Roman" w:cs="Times New Roman"/>
                <w:color w:val="000000"/>
                <w:sz w:val="24"/>
                <w:szCs w:val="24"/>
                <w:lang w:val="ru-RU"/>
              </w:rPr>
              <w:t>освоению</w:t>
            </w:r>
            <w:r w:rsidRPr="00770C1B">
              <w:rPr>
                <w:lang w:val="ru-RU"/>
              </w:rPr>
              <w:t xml:space="preserve"> </w:t>
            </w:r>
            <w:r w:rsidRPr="00770C1B">
              <w:rPr>
                <w:rFonts w:ascii="Times New Roman" w:hAnsi="Times New Roman" w:cs="Times New Roman"/>
                <w:color w:val="000000"/>
                <w:sz w:val="24"/>
                <w:szCs w:val="24"/>
                <w:lang w:val="ru-RU"/>
              </w:rPr>
              <w:t>конкретных</w:t>
            </w:r>
            <w:r w:rsidRPr="00770C1B">
              <w:rPr>
                <w:lang w:val="ru-RU"/>
              </w:rPr>
              <w:t xml:space="preserve"> </w:t>
            </w:r>
            <w:r w:rsidRPr="00770C1B">
              <w:rPr>
                <w:rFonts w:ascii="Times New Roman" w:hAnsi="Times New Roman" w:cs="Times New Roman"/>
                <w:color w:val="000000"/>
                <w:sz w:val="24"/>
                <w:szCs w:val="24"/>
                <w:lang w:val="ru-RU"/>
              </w:rPr>
              <w:t>умений</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навыков</w:t>
            </w:r>
            <w:r w:rsidRPr="00770C1B">
              <w:rPr>
                <w:lang w:val="ru-RU"/>
              </w:rPr>
              <w:t xml:space="preserve"> </w:t>
            </w:r>
            <w:r w:rsidRPr="00770C1B">
              <w:rPr>
                <w:rFonts w:ascii="Times New Roman" w:hAnsi="Times New Roman" w:cs="Times New Roman"/>
                <w:color w:val="000000"/>
                <w:sz w:val="24"/>
                <w:szCs w:val="24"/>
                <w:lang w:val="ru-RU"/>
              </w:rPr>
              <w:t>по</w:t>
            </w:r>
            <w:r w:rsidRPr="00770C1B">
              <w:rPr>
                <w:lang w:val="ru-RU"/>
              </w:rPr>
              <w:t xml:space="preserve"> </w:t>
            </w:r>
            <w:r w:rsidRPr="00770C1B">
              <w:rPr>
                <w:rFonts w:ascii="Times New Roman" w:hAnsi="Times New Roman" w:cs="Times New Roman"/>
                <w:color w:val="000000"/>
                <w:sz w:val="24"/>
                <w:szCs w:val="24"/>
                <w:lang w:val="ru-RU"/>
              </w:rPr>
              <w:t>предложенному</w:t>
            </w:r>
            <w:r w:rsidRPr="00770C1B">
              <w:rPr>
                <w:lang w:val="ru-RU"/>
              </w:rPr>
              <w:t xml:space="preserve"> </w:t>
            </w:r>
            <w:r w:rsidRPr="00770C1B">
              <w:rPr>
                <w:rFonts w:ascii="Times New Roman" w:hAnsi="Times New Roman" w:cs="Times New Roman"/>
                <w:color w:val="000000"/>
                <w:sz w:val="24"/>
                <w:szCs w:val="24"/>
                <w:lang w:val="ru-RU"/>
              </w:rPr>
              <w:t>алгоритму),</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проблемного</w:t>
            </w:r>
            <w:r w:rsidRPr="00770C1B">
              <w:rPr>
                <w:lang w:val="ru-RU"/>
              </w:rPr>
              <w:t xml:space="preserve"> </w:t>
            </w:r>
            <w:r w:rsidRPr="00770C1B">
              <w:rPr>
                <w:rFonts w:ascii="Times New Roman" w:hAnsi="Times New Roman" w:cs="Times New Roman"/>
                <w:color w:val="000000"/>
                <w:sz w:val="24"/>
                <w:szCs w:val="24"/>
                <w:lang w:val="ru-RU"/>
              </w:rPr>
              <w:t>обучения</w:t>
            </w:r>
            <w:r w:rsidRPr="00770C1B">
              <w:rPr>
                <w:lang w:val="ru-RU"/>
              </w:rPr>
              <w:t xml:space="preserve"> </w:t>
            </w:r>
            <w:r w:rsidRPr="00770C1B">
              <w:rPr>
                <w:rFonts w:ascii="Times New Roman" w:hAnsi="Times New Roman" w:cs="Times New Roman"/>
                <w:color w:val="000000"/>
                <w:sz w:val="24"/>
                <w:szCs w:val="24"/>
                <w:lang w:val="ru-RU"/>
              </w:rPr>
              <w:t>(практическое</w:t>
            </w:r>
            <w:r w:rsidRPr="00770C1B">
              <w:rPr>
                <w:lang w:val="ru-RU"/>
              </w:rPr>
              <w:t xml:space="preserve"> </w:t>
            </w:r>
            <w:r w:rsidRPr="00770C1B">
              <w:rPr>
                <w:rFonts w:ascii="Times New Roman" w:hAnsi="Times New Roman" w:cs="Times New Roman"/>
                <w:color w:val="000000"/>
                <w:sz w:val="24"/>
                <w:szCs w:val="24"/>
                <w:lang w:val="ru-RU"/>
              </w:rPr>
              <w:t>занятие</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основе</w:t>
            </w:r>
            <w:r w:rsidRPr="00770C1B">
              <w:rPr>
                <w:lang w:val="ru-RU"/>
              </w:rPr>
              <w:t xml:space="preserve"> </w:t>
            </w:r>
            <w:r w:rsidRPr="00770C1B">
              <w:rPr>
                <w:rFonts w:ascii="Times New Roman" w:hAnsi="Times New Roman" w:cs="Times New Roman"/>
                <w:color w:val="000000"/>
                <w:sz w:val="24"/>
                <w:szCs w:val="24"/>
                <w:lang w:val="ru-RU"/>
              </w:rPr>
              <w:t>кейс-метода),</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проектного</w:t>
            </w:r>
            <w:r w:rsidRPr="00770C1B">
              <w:rPr>
                <w:lang w:val="ru-RU"/>
              </w:rPr>
              <w:t xml:space="preserve"> </w:t>
            </w:r>
            <w:r w:rsidRPr="00770C1B">
              <w:rPr>
                <w:rFonts w:ascii="Times New Roman" w:hAnsi="Times New Roman" w:cs="Times New Roman"/>
                <w:color w:val="000000"/>
                <w:sz w:val="24"/>
                <w:szCs w:val="24"/>
                <w:lang w:val="ru-RU"/>
              </w:rPr>
              <w:t>обучения</w:t>
            </w:r>
            <w:r w:rsidRPr="00770C1B">
              <w:rPr>
                <w:lang w:val="ru-RU"/>
              </w:rPr>
              <w:t xml:space="preserve"> </w:t>
            </w:r>
            <w:r w:rsidRPr="00770C1B">
              <w:rPr>
                <w:rFonts w:ascii="Times New Roman" w:hAnsi="Times New Roman" w:cs="Times New Roman"/>
                <w:color w:val="000000"/>
                <w:sz w:val="24"/>
                <w:szCs w:val="24"/>
                <w:lang w:val="ru-RU"/>
              </w:rPr>
              <w:t>(информационный</w:t>
            </w:r>
            <w:r w:rsidRPr="00770C1B">
              <w:rPr>
                <w:lang w:val="ru-RU"/>
              </w:rPr>
              <w:t xml:space="preserve"> </w:t>
            </w:r>
            <w:r w:rsidRPr="00770C1B">
              <w:rPr>
                <w:rFonts w:ascii="Times New Roman" w:hAnsi="Times New Roman" w:cs="Times New Roman"/>
                <w:color w:val="000000"/>
                <w:sz w:val="24"/>
                <w:szCs w:val="24"/>
                <w:lang w:val="ru-RU"/>
              </w:rPr>
              <w:t>проект),</w:t>
            </w:r>
            <w:r w:rsidRPr="00770C1B">
              <w:rPr>
                <w:lang w:val="ru-RU"/>
              </w:rPr>
              <w:t xml:space="preserve"> </w:t>
            </w:r>
            <w:r w:rsidRPr="00770C1B">
              <w:rPr>
                <w:rFonts w:ascii="Times New Roman" w:hAnsi="Times New Roman" w:cs="Times New Roman"/>
                <w:color w:val="000000"/>
                <w:sz w:val="24"/>
                <w:szCs w:val="24"/>
                <w:lang w:val="ru-RU"/>
              </w:rPr>
              <w:t>интерактивных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(семинар-дискуссия),</w:t>
            </w:r>
            <w:r w:rsidRPr="00770C1B">
              <w:rPr>
                <w:lang w:val="ru-RU"/>
              </w:rPr>
              <w:t xml:space="preserve"> </w:t>
            </w:r>
            <w:r w:rsidRPr="00770C1B">
              <w:rPr>
                <w:rFonts w:ascii="Times New Roman" w:hAnsi="Times New Roman" w:cs="Times New Roman"/>
                <w:color w:val="000000"/>
                <w:sz w:val="24"/>
                <w:szCs w:val="24"/>
                <w:lang w:val="ru-RU"/>
              </w:rPr>
              <w:t>информационно-коммуникационных</w:t>
            </w:r>
            <w:r w:rsidRPr="00770C1B">
              <w:rPr>
                <w:lang w:val="ru-RU"/>
              </w:rPr>
              <w:t xml:space="preserve"> </w:t>
            </w:r>
            <w:r w:rsidRPr="00770C1B">
              <w:rPr>
                <w:rFonts w:ascii="Times New Roman" w:hAnsi="Times New Roman" w:cs="Times New Roman"/>
                <w:color w:val="000000"/>
                <w:sz w:val="24"/>
                <w:szCs w:val="24"/>
                <w:lang w:val="ru-RU"/>
              </w:rPr>
              <w:t>образовательных</w:t>
            </w:r>
            <w:r w:rsidRPr="00770C1B">
              <w:rPr>
                <w:lang w:val="ru-RU"/>
              </w:rPr>
              <w:t xml:space="preserve"> </w:t>
            </w:r>
            <w:r w:rsidRPr="00770C1B">
              <w:rPr>
                <w:rFonts w:ascii="Times New Roman" w:hAnsi="Times New Roman" w:cs="Times New Roman"/>
                <w:color w:val="000000"/>
                <w:sz w:val="24"/>
                <w:szCs w:val="24"/>
                <w:lang w:val="ru-RU"/>
              </w:rPr>
              <w:t>технологий</w:t>
            </w:r>
            <w:r w:rsidRPr="00770C1B">
              <w:rPr>
                <w:lang w:val="ru-RU"/>
              </w:rPr>
              <w:t xml:space="preserve"> </w:t>
            </w:r>
            <w:r w:rsidRPr="00770C1B">
              <w:rPr>
                <w:rFonts w:ascii="Times New Roman" w:hAnsi="Times New Roman" w:cs="Times New Roman"/>
                <w:color w:val="000000"/>
                <w:sz w:val="24"/>
                <w:szCs w:val="24"/>
                <w:lang w:val="ru-RU"/>
              </w:rPr>
              <w:t>(практическое</w:t>
            </w:r>
            <w:r w:rsidRPr="00770C1B">
              <w:rPr>
                <w:lang w:val="ru-RU"/>
              </w:rPr>
              <w:t xml:space="preserve"> </w:t>
            </w:r>
            <w:r w:rsidRPr="00770C1B">
              <w:rPr>
                <w:rFonts w:ascii="Times New Roman" w:hAnsi="Times New Roman" w:cs="Times New Roman"/>
                <w:color w:val="000000"/>
                <w:sz w:val="24"/>
                <w:szCs w:val="24"/>
                <w:lang w:val="ru-RU"/>
              </w:rPr>
              <w:t>занятие,</w:t>
            </w:r>
            <w:r w:rsidRPr="00770C1B">
              <w:rPr>
                <w:lang w:val="ru-RU"/>
              </w:rPr>
              <w:t xml:space="preserve"> </w:t>
            </w:r>
            <w:r w:rsidRPr="00770C1B">
              <w:rPr>
                <w:rFonts w:ascii="Times New Roman" w:hAnsi="Times New Roman" w:cs="Times New Roman"/>
                <w:color w:val="000000"/>
                <w:sz w:val="24"/>
                <w:szCs w:val="24"/>
                <w:lang w:val="ru-RU"/>
              </w:rPr>
              <w:t>опирающееся</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работу</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продвинутыми</w:t>
            </w:r>
            <w:r w:rsidRPr="00770C1B">
              <w:rPr>
                <w:lang w:val="ru-RU"/>
              </w:rPr>
              <w:t xml:space="preserve"> </w:t>
            </w:r>
            <w:r w:rsidRPr="00770C1B">
              <w:rPr>
                <w:rFonts w:ascii="Times New Roman" w:hAnsi="Times New Roman" w:cs="Times New Roman"/>
                <w:color w:val="000000"/>
                <w:sz w:val="24"/>
                <w:szCs w:val="24"/>
                <w:lang w:val="ru-RU"/>
              </w:rPr>
              <w:t>инструментами</w:t>
            </w:r>
            <w:r w:rsidRPr="00770C1B">
              <w:rPr>
                <w:lang w:val="ru-RU"/>
              </w:rPr>
              <w:t xml:space="preserve"> </w:t>
            </w:r>
            <w:r w:rsidRPr="00770C1B">
              <w:rPr>
                <w:rFonts w:ascii="Times New Roman" w:hAnsi="Times New Roman" w:cs="Times New Roman"/>
                <w:color w:val="000000"/>
                <w:sz w:val="24"/>
                <w:szCs w:val="24"/>
                <w:lang w:val="ru-RU"/>
              </w:rPr>
              <w:t>сбора</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обработки</w:t>
            </w:r>
            <w:r w:rsidRPr="00770C1B">
              <w:rPr>
                <w:lang w:val="ru-RU"/>
              </w:rPr>
              <w:t xml:space="preserve"> </w:t>
            </w:r>
            <w:r w:rsidRPr="00770C1B">
              <w:rPr>
                <w:rFonts w:ascii="Times New Roman" w:hAnsi="Times New Roman" w:cs="Times New Roman"/>
                <w:color w:val="000000"/>
                <w:sz w:val="24"/>
                <w:szCs w:val="24"/>
                <w:lang w:val="ru-RU"/>
              </w:rPr>
              <w:t>массивов</w:t>
            </w:r>
            <w:r w:rsidRPr="00770C1B">
              <w:rPr>
                <w:lang w:val="ru-RU"/>
              </w:rPr>
              <w:t xml:space="preserve"> </w:t>
            </w:r>
            <w:r w:rsidRPr="00770C1B">
              <w:rPr>
                <w:rFonts w:ascii="Times New Roman" w:hAnsi="Times New Roman" w:cs="Times New Roman"/>
                <w:color w:val="000000"/>
                <w:sz w:val="24"/>
                <w:szCs w:val="24"/>
                <w:lang w:val="ru-RU"/>
              </w:rPr>
              <w:t>финансовых</w:t>
            </w:r>
            <w:r w:rsidRPr="00770C1B">
              <w:rPr>
                <w:lang w:val="ru-RU"/>
              </w:rPr>
              <w:t xml:space="preserve"> </w:t>
            </w:r>
            <w:r w:rsidRPr="00770C1B">
              <w:rPr>
                <w:rFonts w:ascii="Times New Roman" w:hAnsi="Times New Roman" w:cs="Times New Roman"/>
                <w:color w:val="000000"/>
                <w:sz w:val="24"/>
                <w:szCs w:val="24"/>
                <w:lang w:val="ru-RU"/>
              </w:rPr>
              <w:t>данных,</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облачных</w:t>
            </w:r>
            <w:r w:rsidRPr="00770C1B">
              <w:rPr>
                <w:lang w:val="ru-RU"/>
              </w:rPr>
              <w:t xml:space="preserve"> </w:t>
            </w:r>
            <w:r w:rsidRPr="00770C1B">
              <w:rPr>
                <w:rFonts w:ascii="Times New Roman" w:hAnsi="Times New Roman" w:cs="Times New Roman"/>
                <w:color w:val="000000"/>
                <w:sz w:val="24"/>
                <w:szCs w:val="24"/>
                <w:lang w:val="ru-RU"/>
              </w:rPr>
              <w:t>сервисах</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др.).</w:t>
            </w:r>
            <w:r w:rsidRPr="00770C1B">
              <w:rPr>
                <w:lang w:val="ru-RU"/>
              </w:rPr>
              <w:t xml:space="preserve"> </w:t>
            </w:r>
          </w:p>
          <w:p w:rsidR="008C4513" w:rsidRDefault="00924517">
            <w:pPr>
              <w:spacing w:after="0" w:line="240" w:lineRule="auto"/>
              <w:ind w:firstLine="756"/>
              <w:jc w:val="both"/>
              <w:rPr>
                <w:sz w:val="24"/>
                <w:szCs w:val="24"/>
              </w:rPr>
            </w:pPr>
            <w:r w:rsidRPr="00770C1B">
              <w:rPr>
                <w:rFonts w:ascii="Times New Roman" w:hAnsi="Times New Roman" w:cs="Times New Roman"/>
                <w:color w:val="000000"/>
                <w:sz w:val="24"/>
                <w:szCs w:val="24"/>
                <w:lang w:val="ru-RU"/>
              </w:rPr>
              <w:t>Самостоятельная</w:t>
            </w:r>
            <w:r w:rsidRPr="00770C1B">
              <w:rPr>
                <w:lang w:val="ru-RU"/>
              </w:rPr>
              <w:t xml:space="preserve"> </w:t>
            </w:r>
            <w:r w:rsidRPr="00770C1B">
              <w:rPr>
                <w:rFonts w:ascii="Times New Roman" w:hAnsi="Times New Roman" w:cs="Times New Roman"/>
                <w:color w:val="000000"/>
                <w:sz w:val="24"/>
                <w:szCs w:val="24"/>
                <w:lang w:val="ru-RU"/>
              </w:rPr>
              <w:t>работа</w:t>
            </w:r>
            <w:r w:rsidRPr="00770C1B">
              <w:rPr>
                <w:lang w:val="ru-RU"/>
              </w:rPr>
              <w:t xml:space="preserve"> </w:t>
            </w:r>
            <w:r w:rsidRPr="00770C1B">
              <w:rPr>
                <w:rFonts w:ascii="Times New Roman" w:hAnsi="Times New Roman" w:cs="Times New Roman"/>
                <w:color w:val="000000"/>
                <w:sz w:val="24"/>
                <w:szCs w:val="24"/>
                <w:lang w:val="ru-RU"/>
              </w:rPr>
              <w:t>обучающихся</w:t>
            </w:r>
            <w:r w:rsidRPr="00770C1B">
              <w:rPr>
                <w:lang w:val="ru-RU"/>
              </w:rPr>
              <w:t xml:space="preserve"> </w:t>
            </w:r>
            <w:r w:rsidRPr="00770C1B">
              <w:rPr>
                <w:rFonts w:ascii="Times New Roman" w:hAnsi="Times New Roman" w:cs="Times New Roman"/>
                <w:color w:val="000000"/>
                <w:sz w:val="24"/>
                <w:szCs w:val="24"/>
                <w:lang w:val="ru-RU"/>
              </w:rPr>
              <w:t>предусматривает</w:t>
            </w:r>
            <w:r w:rsidRPr="00770C1B">
              <w:rPr>
                <w:lang w:val="ru-RU"/>
              </w:rPr>
              <w:t xml:space="preserve"> </w:t>
            </w:r>
            <w:r w:rsidRPr="00770C1B">
              <w:rPr>
                <w:rFonts w:ascii="Times New Roman" w:hAnsi="Times New Roman" w:cs="Times New Roman"/>
                <w:color w:val="000000"/>
                <w:sz w:val="24"/>
                <w:szCs w:val="24"/>
                <w:lang w:val="ru-RU"/>
              </w:rPr>
              <w:t>использование</w:t>
            </w:r>
            <w:r w:rsidRPr="00770C1B">
              <w:rPr>
                <w:lang w:val="ru-RU"/>
              </w:rPr>
              <w:t xml:space="preserve"> </w:t>
            </w:r>
            <w:r w:rsidRPr="00770C1B">
              <w:rPr>
                <w:rFonts w:ascii="Times New Roman" w:hAnsi="Times New Roman" w:cs="Times New Roman"/>
                <w:color w:val="000000"/>
                <w:sz w:val="24"/>
                <w:szCs w:val="24"/>
                <w:lang w:val="ru-RU"/>
              </w:rPr>
              <w:t>основных</w:t>
            </w:r>
            <w:r w:rsidRPr="00770C1B">
              <w:rPr>
                <w:lang w:val="ru-RU"/>
              </w:rPr>
              <w:t xml:space="preserve"> </w:t>
            </w:r>
            <w:r w:rsidRPr="00770C1B">
              <w:rPr>
                <w:rFonts w:ascii="Times New Roman" w:hAnsi="Times New Roman" w:cs="Times New Roman"/>
                <w:color w:val="000000"/>
                <w:sz w:val="24"/>
                <w:szCs w:val="24"/>
                <w:lang w:val="ru-RU"/>
              </w:rPr>
              <w:t>дидактических</w:t>
            </w:r>
            <w:r w:rsidRPr="00770C1B">
              <w:rPr>
                <w:lang w:val="ru-RU"/>
              </w:rPr>
              <w:t xml:space="preserve"> </w:t>
            </w:r>
            <w:r w:rsidRPr="00770C1B">
              <w:rPr>
                <w:rFonts w:ascii="Times New Roman" w:hAnsi="Times New Roman" w:cs="Times New Roman"/>
                <w:color w:val="000000"/>
                <w:sz w:val="24"/>
                <w:szCs w:val="24"/>
                <w:lang w:val="ru-RU"/>
              </w:rPr>
              <w:t>материалов,</w:t>
            </w:r>
            <w:r w:rsidRPr="00770C1B">
              <w:rPr>
                <w:lang w:val="ru-RU"/>
              </w:rPr>
              <w:t xml:space="preserve"> </w:t>
            </w:r>
            <w:r w:rsidRPr="00770C1B">
              <w:rPr>
                <w:rFonts w:ascii="Times New Roman" w:hAnsi="Times New Roman" w:cs="Times New Roman"/>
                <w:color w:val="000000"/>
                <w:sz w:val="24"/>
                <w:szCs w:val="24"/>
                <w:lang w:val="ru-RU"/>
              </w:rPr>
              <w:t>размещенных</w:t>
            </w:r>
            <w:r w:rsidRPr="00770C1B">
              <w:rPr>
                <w:lang w:val="ru-RU"/>
              </w:rPr>
              <w:t xml:space="preserve"> </w:t>
            </w:r>
            <w:r w:rsidRPr="00770C1B">
              <w:rPr>
                <w:rFonts w:ascii="Times New Roman" w:hAnsi="Times New Roman" w:cs="Times New Roman"/>
                <w:color w:val="000000"/>
                <w:sz w:val="24"/>
                <w:szCs w:val="24"/>
                <w:lang w:val="ru-RU"/>
              </w:rPr>
              <w:t>на</w:t>
            </w:r>
            <w:r w:rsidRPr="00770C1B">
              <w:rPr>
                <w:lang w:val="ru-RU"/>
              </w:rPr>
              <w:t xml:space="preserve"> </w:t>
            </w:r>
            <w:r w:rsidRPr="00770C1B">
              <w:rPr>
                <w:rFonts w:ascii="Times New Roman" w:hAnsi="Times New Roman" w:cs="Times New Roman"/>
                <w:color w:val="000000"/>
                <w:sz w:val="24"/>
                <w:szCs w:val="24"/>
                <w:lang w:val="ru-RU"/>
              </w:rPr>
              <w:t>образовательном</w:t>
            </w:r>
            <w:r w:rsidRPr="00770C1B">
              <w:rPr>
                <w:lang w:val="ru-RU"/>
              </w:rPr>
              <w:t xml:space="preserve"> </w:t>
            </w:r>
            <w:r w:rsidRPr="00770C1B">
              <w:rPr>
                <w:rFonts w:ascii="Times New Roman" w:hAnsi="Times New Roman" w:cs="Times New Roman"/>
                <w:color w:val="000000"/>
                <w:sz w:val="24"/>
                <w:szCs w:val="24"/>
                <w:lang w:val="ru-RU"/>
              </w:rPr>
              <w:t>портале</w:t>
            </w:r>
            <w:r w:rsidRPr="00770C1B">
              <w:rPr>
                <w:lang w:val="ru-RU"/>
              </w:rPr>
              <w:t xml:space="preserve"> </w:t>
            </w:r>
            <w:r w:rsidRPr="00770C1B">
              <w:rPr>
                <w:rFonts w:ascii="Times New Roman" w:hAnsi="Times New Roman" w:cs="Times New Roman"/>
                <w:color w:val="000000"/>
                <w:sz w:val="24"/>
                <w:szCs w:val="24"/>
                <w:lang w:val="ru-RU"/>
              </w:rPr>
              <w:t>ФГБОУ</w:t>
            </w:r>
            <w:r w:rsidRPr="00770C1B">
              <w:rPr>
                <w:lang w:val="ru-RU"/>
              </w:rPr>
              <w:t xml:space="preserve"> </w:t>
            </w:r>
            <w:r w:rsidRPr="00770C1B">
              <w:rPr>
                <w:rFonts w:ascii="Times New Roman" w:hAnsi="Times New Roman" w:cs="Times New Roman"/>
                <w:color w:val="000000"/>
                <w:sz w:val="24"/>
                <w:szCs w:val="24"/>
                <w:lang w:val="ru-RU"/>
              </w:rPr>
              <w:t>ВО</w:t>
            </w:r>
            <w:r w:rsidRPr="00770C1B">
              <w:rPr>
                <w:lang w:val="ru-RU"/>
              </w:rPr>
              <w:t xml:space="preserve"> </w:t>
            </w:r>
            <w:r w:rsidRPr="00770C1B">
              <w:rPr>
                <w:rFonts w:ascii="Times New Roman" w:hAnsi="Times New Roman" w:cs="Times New Roman"/>
                <w:color w:val="000000"/>
                <w:sz w:val="24"/>
                <w:szCs w:val="24"/>
                <w:lang w:val="ru-RU"/>
              </w:rPr>
              <w:t>«МГТУ</w:t>
            </w:r>
            <w:r w:rsidRPr="00770C1B">
              <w:rPr>
                <w:lang w:val="ru-RU"/>
              </w:rPr>
              <w:t xml:space="preserve"> </w:t>
            </w:r>
            <w:r w:rsidRPr="00770C1B">
              <w:rPr>
                <w:rFonts w:ascii="Times New Roman" w:hAnsi="Times New Roman" w:cs="Times New Roman"/>
                <w:color w:val="000000"/>
                <w:sz w:val="24"/>
                <w:szCs w:val="24"/>
                <w:lang w:val="ru-RU"/>
              </w:rPr>
              <w:t>им.</w:t>
            </w:r>
            <w:r w:rsidRPr="00770C1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tc>
      </w:tr>
      <w:tr w:rsidR="008C4513">
        <w:trPr>
          <w:trHeight w:hRule="exact" w:val="277"/>
        </w:trPr>
        <w:tc>
          <w:tcPr>
            <w:tcW w:w="9357" w:type="dxa"/>
          </w:tcPr>
          <w:p w:rsidR="008C4513" w:rsidRDefault="008C4513"/>
        </w:tc>
      </w:tr>
      <w:tr w:rsidR="008C4513" w:rsidRPr="00391BC8">
        <w:trPr>
          <w:trHeight w:hRule="exact" w:val="285"/>
        </w:trPr>
        <w:tc>
          <w:tcPr>
            <w:tcW w:w="9370" w:type="dxa"/>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6</w:t>
            </w:r>
            <w:r w:rsidRPr="00770C1B">
              <w:rPr>
                <w:lang w:val="ru-RU"/>
              </w:rPr>
              <w:t xml:space="preserve"> </w:t>
            </w:r>
            <w:r w:rsidRPr="00770C1B">
              <w:rPr>
                <w:rFonts w:ascii="Times New Roman" w:hAnsi="Times New Roman" w:cs="Times New Roman"/>
                <w:b/>
                <w:color w:val="000000"/>
                <w:sz w:val="24"/>
                <w:szCs w:val="24"/>
                <w:lang w:val="ru-RU"/>
              </w:rPr>
              <w:t>Учебно-методическое</w:t>
            </w:r>
            <w:r w:rsidRPr="00770C1B">
              <w:rPr>
                <w:lang w:val="ru-RU"/>
              </w:rPr>
              <w:t xml:space="preserve"> </w:t>
            </w:r>
            <w:r w:rsidRPr="00770C1B">
              <w:rPr>
                <w:rFonts w:ascii="Times New Roman" w:hAnsi="Times New Roman" w:cs="Times New Roman"/>
                <w:b/>
                <w:color w:val="000000"/>
                <w:sz w:val="24"/>
                <w:szCs w:val="24"/>
                <w:lang w:val="ru-RU"/>
              </w:rPr>
              <w:t>обеспечение</w:t>
            </w:r>
            <w:r w:rsidRPr="00770C1B">
              <w:rPr>
                <w:lang w:val="ru-RU"/>
              </w:rPr>
              <w:t xml:space="preserve"> </w:t>
            </w:r>
            <w:r w:rsidRPr="00770C1B">
              <w:rPr>
                <w:rFonts w:ascii="Times New Roman" w:hAnsi="Times New Roman" w:cs="Times New Roman"/>
                <w:b/>
                <w:color w:val="000000"/>
                <w:sz w:val="24"/>
                <w:szCs w:val="24"/>
                <w:lang w:val="ru-RU"/>
              </w:rPr>
              <w:t>самостоятельной</w:t>
            </w:r>
            <w:r w:rsidRPr="00770C1B">
              <w:rPr>
                <w:lang w:val="ru-RU"/>
              </w:rPr>
              <w:t xml:space="preserve"> </w:t>
            </w:r>
            <w:r w:rsidRPr="00770C1B">
              <w:rPr>
                <w:rFonts w:ascii="Times New Roman" w:hAnsi="Times New Roman" w:cs="Times New Roman"/>
                <w:b/>
                <w:color w:val="000000"/>
                <w:sz w:val="24"/>
                <w:szCs w:val="24"/>
                <w:lang w:val="ru-RU"/>
              </w:rPr>
              <w:t>работы</w:t>
            </w:r>
            <w:r w:rsidRPr="00770C1B">
              <w:rPr>
                <w:lang w:val="ru-RU"/>
              </w:rPr>
              <w:t xml:space="preserve"> </w:t>
            </w:r>
            <w:r w:rsidRPr="00770C1B">
              <w:rPr>
                <w:rFonts w:ascii="Times New Roman" w:hAnsi="Times New Roman" w:cs="Times New Roman"/>
                <w:b/>
                <w:color w:val="000000"/>
                <w:sz w:val="24"/>
                <w:szCs w:val="24"/>
                <w:lang w:val="ru-RU"/>
              </w:rPr>
              <w:t>обучающихся</w:t>
            </w:r>
            <w:r w:rsidRPr="00770C1B">
              <w:rPr>
                <w:lang w:val="ru-RU"/>
              </w:rPr>
              <w:t xml:space="preserve"> </w:t>
            </w:r>
          </w:p>
        </w:tc>
      </w:tr>
      <w:tr w:rsidR="008C4513">
        <w:trPr>
          <w:trHeight w:hRule="exact" w:val="285"/>
        </w:trPr>
        <w:tc>
          <w:tcPr>
            <w:tcW w:w="9370" w:type="dxa"/>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C4513">
        <w:trPr>
          <w:trHeight w:hRule="exact" w:val="138"/>
        </w:trPr>
        <w:tc>
          <w:tcPr>
            <w:tcW w:w="9357" w:type="dxa"/>
          </w:tcPr>
          <w:p w:rsidR="008C4513" w:rsidRDefault="008C4513"/>
        </w:tc>
      </w:tr>
      <w:tr w:rsidR="008C4513" w:rsidRPr="00391BC8">
        <w:trPr>
          <w:trHeight w:hRule="exact" w:val="285"/>
        </w:trPr>
        <w:tc>
          <w:tcPr>
            <w:tcW w:w="9370" w:type="dxa"/>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7</w:t>
            </w:r>
            <w:r w:rsidRPr="00770C1B">
              <w:rPr>
                <w:lang w:val="ru-RU"/>
              </w:rPr>
              <w:t xml:space="preserve"> </w:t>
            </w:r>
            <w:r w:rsidRPr="00770C1B">
              <w:rPr>
                <w:rFonts w:ascii="Times New Roman" w:hAnsi="Times New Roman" w:cs="Times New Roman"/>
                <w:b/>
                <w:color w:val="000000"/>
                <w:sz w:val="24"/>
                <w:szCs w:val="24"/>
                <w:lang w:val="ru-RU"/>
              </w:rPr>
              <w:t>Оценочные</w:t>
            </w:r>
            <w:r w:rsidRPr="00770C1B">
              <w:rPr>
                <w:lang w:val="ru-RU"/>
              </w:rPr>
              <w:t xml:space="preserve"> </w:t>
            </w:r>
            <w:r w:rsidRPr="00770C1B">
              <w:rPr>
                <w:rFonts w:ascii="Times New Roman" w:hAnsi="Times New Roman" w:cs="Times New Roman"/>
                <w:b/>
                <w:color w:val="000000"/>
                <w:sz w:val="24"/>
                <w:szCs w:val="24"/>
                <w:lang w:val="ru-RU"/>
              </w:rPr>
              <w:t>средства</w:t>
            </w:r>
            <w:r w:rsidRPr="00770C1B">
              <w:rPr>
                <w:lang w:val="ru-RU"/>
              </w:rPr>
              <w:t xml:space="preserve"> </w:t>
            </w:r>
            <w:r w:rsidRPr="00770C1B">
              <w:rPr>
                <w:rFonts w:ascii="Times New Roman" w:hAnsi="Times New Roman" w:cs="Times New Roman"/>
                <w:b/>
                <w:color w:val="000000"/>
                <w:sz w:val="24"/>
                <w:szCs w:val="24"/>
                <w:lang w:val="ru-RU"/>
              </w:rPr>
              <w:t>для</w:t>
            </w:r>
            <w:r w:rsidRPr="00770C1B">
              <w:rPr>
                <w:lang w:val="ru-RU"/>
              </w:rPr>
              <w:t xml:space="preserve"> </w:t>
            </w:r>
            <w:r w:rsidRPr="00770C1B">
              <w:rPr>
                <w:rFonts w:ascii="Times New Roman" w:hAnsi="Times New Roman" w:cs="Times New Roman"/>
                <w:b/>
                <w:color w:val="000000"/>
                <w:sz w:val="24"/>
                <w:szCs w:val="24"/>
                <w:lang w:val="ru-RU"/>
              </w:rPr>
              <w:t>проведения</w:t>
            </w:r>
            <w:r w:rsidRPr="00770C1B">
              <w:rPr>
                <w:lang w:val="ru-RU"/>
              </w:rPr>
              <w:t xml:space="preserve"> </w:t>
            </w:r>
            <w:r w:rsidRPr="00770C1B">
              <w:rPr>
                <w:rFonts w:ascii="Times New Roman" w:hAnsi="Times New Roman" w:cs="Times New Roman"/>
                <w:b/>
                <w:color w:val="000000"/>
                <w:sz w:val="24"/>
                <w:szCs w:val="24"/>
                <w:lang w:val="ru-RU"/>
              </w:rPr>
              <w:t>промежуточной</w:t>
            </w:r>
            <w:r w:rsidRPr="00770C1B">
              <w:rPr>
                <w:lang w:val="ru-RU"/>
              </w:rPr>
              <w:t xml:space="preserve"> </w:t>
            </w:r>
            <w:r w:rsidRPr="00770C1B">
              <w:rPr>
                <w:rFonts w:ascii="Times New Roman" w:hAnsi="Times New Roman" w:cs="Times New Roman"/>
                <w:b/>
                <w:color w:val="000000"/>
                <w:sz w:val="24"/>
                <w:szCs w:val="24"/>
                <w:lang w:val="ru-RU"/>
              </w:rPr>
              <w:t>аттестации</w:t>
            </w:r>
            <w:r w:rsidRPr="00770C1B">
              <w:rPr>
                <w:lang w:val="ru-RU"/>
              </w:rPr>
              <w:t xml:space="preserve"> </w:t>
            </w:r>
          </w:p>
        </w:tc>
      </w:tr>
      <w:tr w:rsidR="008C4513">
        <w:trPr>
          <w:trHeight w:hRule="exact" w:val="285"/>
        </w:trPr>
        <w:tc>
          <w:tcPr>
            <w:tcW w:w="9370" w:type="dxa"/>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8C4513">
        <w:trPr>
          <w:trHeight w:hRule="exact" w:val="138"/>
        </w:trPr>
        <w:tc>
          <w:tcPr>
            <w:tcW w:w="9357" w:type="dxa"/>
          </w:tcPr>
          <w:p w:rsidR="008C4513" w:rsidRDefault="008C4513"/>
        </w:tc>
      </w:tr>
      <w:tr w:rsidR="008C4513" w:rsidRPr="00391BC8">
        <w:trPr>
          <w:trHeight w:hRule="exact" w:val="277"/>
        </w:trPr>
        <w:tc>
          <w:tcPr>
            <w:tcW w:w="9370" w:type="dxa"/>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8</w:t>
            </w:r>
            <w:r w:rsidRPr="00770C1B">
              <w:rPr>
                <w:lang w:val="ru-RU"/>
              </w:rPr>
              <w:t xml:space="preserve"> </w:t>
            </w:r>
            <w:r w:rsidRPr="00770C1B">
              <w:rPr>
                <w:rFonts w:ascii="Times New Roman" w:hAnsi="Times New Roman" w:cs="Times New Roman"/>
                <w:b/>
                <w:color w:val="000000"/>
                <w:sz w:val="24"/>
                <w:szCs w:val="24"/>
                <w:lang w:val="ru-RU"/>
              </w:rPr>
              <w:t>Учебно-методическое</w:t>
            </w:r>
            <w:r w:rsidRPr="00770C1B">
              <w:rPr>
                <w:lang w:val="ru-RU"/>
              </w:rPr>
              <w:t xml:space="preserve"> </w:t>
            </w:r>
            <w:r w:rsidRPr="00770C1B">
              <w:rPr>
                <w:rFonts w:ascii="Times New Roman" w:hAnsi="Times New Roman" w:cs="Times New Roman"/>
                <w:b/>
                <w:color w:val="000000"/>
                <w:sz w:val="24"/>
                <w:szCs w:val="24"/>
                <w:lang w:val="ru-RU"/>
              </w:rPr>
              <w:t>и</w:t>
            </w:r>
            <w:r w:rsidRPr="00770C1B">
              <w:rPr>
                <w:lang w:val="ru-RU"/>
              </w:rPr>
              <w:t xml:space="preserve"> </w:t>
            </w:r>
            <w:r w:rsidRPr="00770C1B">
              <w:rPr>
                <w:rFonts w:ascii="Times New Roman" w:hAnsi="Times New Roman" w:cs="Times New Roman"/>
                <w:b/>
                <w:color w:val="000000"/>
                <w:sz w:val="24"/>
                <w:szCs w:val="24"/>
                <w:lang w:val="ru-RU"/>
              </w:rPr>
              <w:t>информационное</w:t>
            </w:r>
            <w:r w:rsidRPr="00770C1B">
              <w:rPr>
                <w:lang w:val="ru-RU"/>
              </w:rPr>
              <w:t xml:space="preserve"> </w:t>
            </w:r>
            <w:r w:rsidRPr="00770C1B">
              <w:rPr>
                <w:rFonts w:ascii="Times New Roman" w:hAnsi="Times New Roman" w:cs="Times New Roman"/>
                <w:b/>
                <w:color w:val="000000"/>
                <w:sz w:val="24"/>
                <w:szCs w:val="24"/>
                <w:lang w:val="ru-RU"/>
              </w:rPr>
              <w:t>обеспечение</w:t>
            </w:r>
            <w:r w:rsidRPr="00770C1B">
              <w:rPr>
                <w:lang w:val="ru-RU"/>
              </w:rPr>
              <w:t xml:space="preserve"> </w:t>
            </w:r>
            <w:r w:rsidRPr="00770C1B">
              <w:rPr>
                <w:rFonts w:ascii="Times New Roman" w:hAnsi="Times New Roman" w:cs="Times New Roman"/>
                <w:b/>
                <w:color w:val="000000"/>
                <w:sz w:val="24"/>
                <w:szCs w:val="24"/>
                <w:lang w:val="ru-RU"/>
              </w:rPr>
              <w:t>дисциплины</w:t>
            </w:r>
            <w:r w:rsidRPr="00770C1B">
              <w:rPr>
                <w:lang w:val="ru-RU"/>
              </w:rPr>
              <w:t xml:space="preserve"> </w:t>
            </w:r>
            <w:r w:rsidRPr="00770C1B">
              <w:rPr>
                <w:rFonts w:ascii="Times New Roman" w:hAnsi="Times New Roman" w:cs="Times New Roman"/>
                <w:b/>
                <w:color w:val="000000"/>
                <w:sz w:val="24"/>
                <w:szCs w:val="24"/>
                <w:lang w:val="ru-RU"/>
              </w:rPr>
              <w:t>(модуля)</w:t>
            </w:r>
            <w:r w:rsidRPr="00770C1B">
              <w:rPr>
                <w:lang w:val="ru-RU"/>
              </w:rPr>
              <w:t xml:space="preserve"> </w:t>
            </w:r>
          </w:p>
        </w:tc>
      </w:tr>
      <w:tr w:rsidR="008C4513">
        <w:trPr>
          <w:trHeight w:hRule="exact" w:val="277"/>
        </w:trPr>
        <w:tc>
          <w:tcPr>
            <w:tcW w:w="9370" w:type="dxa"/>
            <w:vMerge w:val="restart"/>
            <w:shd w:val="clear" w:color="000000" w:fill="FFFFFF"/>
            <w:tcMar>
              <w:left w:w="34" w:type="dxa"/>
              <w:right w:w="34" w:type="dxa"/>
            </w:tcMar>
          </w:tcPr>
          <w:p w:rsidR="008C4513" w:rsidRDefault="0092451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C4513">
        <w:trPr>
          <w:trHeight w:hRule="exact" w:val="7"/>
        </w:trPr>
        <w:tc>
          <w:tcPr>
            <w:tcW w:w="9370" w:type="dxa"/>
            <w:vMerge/>
            <w:shd w:val="clear" w:color="000000" w:fill="FFFFFF"/>
            <w:tcMar>
              <w:left w:w="34" w:type="dxa"/>
              <w:right w:w="34" w:type="dxa"/>
            </w:tcMar>
          </w:tcPr>
          <w:p w:rsidR="008C4513" w:rsidRDefault="008C4513"/>
        </w:tc>
      </w:tr>
      <w:tr w:rsidR="008C4513" w:rsidRPr="00391BC8" w:rsidTr="004918C0">
        <w:trPr>
          <w:trHeight w:hRule="exact" w:val="3065"/>
        </w:trPr>
        <w:tc>
          <w:tcPr>
            <w:tcW w:w="9370" w:type="dxa"/>
            <w:shd w:val="clear" w:color="000000" w:fill="FFFFFF"/>
            <w:tcMar>
              <w:left w:w="34" w:type="dxa"/>
              <w:right w:w="34" w:type="dxa"/>
            </w:tcMar>
          </w:tcPr>
          <w:p w:rsidR="008C4513" w:rsidRDefault="00924517">
            <w:pPr>
              <w:spacing w:after="0" w:line="240" w:lineRule="auto"/>
              <w:ind w:firstLine="756"/>
              <w:jc w:val="both"/>
              <w:rPr>
                <w:rFonts w:ascii="Times New Roman" w:hAnsi="Times New Roman" w:cs="Times New Roman"/>
                <w:color w:val="000000"/>
                <w:sz w:val="24"/>
                <w:szCs w:val="24"/>
                <w:lang w:val="ru-RU"/>
              </w:rPr>
            </w:pPr>
            <w:r w:rsidRPr="00770C1B">
              <w:rPr>
                <w:rFonts w:ascii="Times New Roman" w:hAnsi="Times New Roman" w:cs="Times New Roman"/>
                <w:color w:val="000000"/>
                <w:sz w:val="24"/>
                <w:szCs w:val="24"/>
                <w:lang w:val="ru-RU"/>
              </w:rPr>
              <w:t>1.</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proofErr w:type="gramStart"/>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учебник</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под</w:t>
            </w:r>
            <w:r w:rsidRPr="00770C1B">
              <w:rPr>
                <w:lang w:val="ru-RU"/>
              </w:rPr>
              <w:t xml:space="preserve"> </w:t>
            </w:r>
            <w:r w:rsidRPr="00770C1B">
              <w:rPr>
                <w:rFonts w:ascii="Times New Roman" w:hAnsi="Times New Roman" w:cs="Times New Roman"/>
                <w:color w:val="000000"/>
                <w:sz w:val="24"/>
                <w:szCs w:val="24"/>
                <w:lang w:val="ru-RU"/>
              </w:rPr>
              <w:t>ред.</w:t>
            </w:r>
            <w:r w:rsidRPr="00770C1B">
              <w:rPr>
                <w:lang w:val="ru-RU"/>
              </w:rPr>
              <w:t xml:space="preserve"> </w:t>
            </w:r>
            <w:r w:rsidRPr="00770C1B">
              <w:rPr>
                <w:rFonts w:ascii="Times New Roman" w:hAnsi="Times New Roman" w:cs="Times New Roman"/>
                <w:color w:val="000000"/>
                <w:sz w:val="24"/>
                <w:szCs w:val="24"/>
                <w:lang w:val="ru-RU"/>
              </w:rPr>
              <w:t>Т.Я.</w:t>
            </w:r>
            <w:r w:rsidRPr="00770C1B">
              <w:rPr>
                <w:lang w:val="ru-RU"/>
              </w:rPr>
              <w:t xml:space="preserve"> </w:t>
            </w:r>
            <w:r w:rsidRPr="00770C1B">
              <w:rPr>
                <w:rFonts w:ascii="Times New Roman" w:hAnsi="Times New Roman" w:cs="Times New Roman"/>
                <w:color w:val="000000"/>
                <w:sz w:val="24"/>
                <w:szCs w:val="24"/>
                <w:lang w:val="ru-RU"/>
              </w:rPr>
              <w:t>Сильвестровой.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Москва</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ИНФРА-М,</w:t>
            </w:r>
            <w:r w:rsidRPr="00770C1B">
              <w:rPr>
                <w:lang w:val="ru-RU"/>
              </w:rPr>
              <w:t xml:space="preserve"> </w:t>
            </w:r>
            <w:r w:rsidRPr="00770C1B">
              <w:rPr>
                <w:rFonts w:ascii="Times New Roman" w:hAnsi="Times New Roman" w:cs="Times New Roman"/>
                <w:color w:val="000000"/>
                <w:sz w:val="24"/>
                <w:szCs w:val="24"/>
                <w:lang w:val="ru-RU"/>
              </w:rPr>
              <w:t>2020.</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531</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Доп.</w:t>
            </w:r>
            <w:r w:rsidRPr="00770C1B">
              <w:rPr>
                <w:lang w:val="ru-RU"/>
              </w:rPr>
              <w:t xml:space="preserve"> </w:t>
            </w:r>
            <w:r w:rsidRPr="00770C1B">
              <w:rPr>
                <w:rFonts w:ascii="Times New Roman" w:hAnsi="Times New Roman" w:cs="Times New Roman"/>
                <w:color w:val="000000"/>
                <w:sz w:val="24"/>
                <w:szCs w:val="24"/>
                <w:lang w:val="ru-RU"/>
              </w:rPr>
              <w:t>материалы</w:t>
            </w:r>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ресурс;</w:t>
            </w:r>
            <w:r w:rsidRPr="00770C1B">
              <w:rPr>
                <w:lang w:val="ru-RU"/>
              </w:rPr>
              <w:t xml:space="preserve"> </w:t>
            </w:r>
            <w:r w:rsidRPr="00770C1B">
              <w:rPr>
                <w:rFonts w:ascii="Times New Roman" w:hAnsi="Times New Roman" w:cs="Times New Roman"/>
                <w:color w:val="000000"/>
                <w:sz w:val="24"/>
                <w:szCs w:val="24"/>
                <w:lang w:val="ru-RU"/>
              </w:rPr>
              <w:t>Режим</w:t>
            </w:r>
            <w:r w:rsidRPr="00770C1B">
              <w:rPr>
                <w:lang w:val="ru-RU"/>
              </w:rPr>
              <w:t xml:space="preserve"> </w:t>
            </w:r>
            <w:r w:rsidRPr="00770C1B">
              <w:rPr>
                <w:rFonts w:ascii="Times New Roman" w:hAnsi="Times New Roman" w:cs="Times New Roman"/>
                <w:color w:val="000000"/>
                <w:sz w:val="24"/>
                <w:szCs w:val="24"/>
                <w:lang w:val="ru-RU"/>
              </w:rPr>
              <w:t>доступа:</w:t>
            </w:r>
            <w:r w:rsidRPr="00770C1B">
              <w:rPr>
                <w:lang w:val="ru-RU"/>
              </w:rPr>
              <w:t xml:space="preserve"> </w:t>
            </w:r>
            <w:r>
              <w:rPr>
                <w:rFonts w:ascii="Times New Roman" w:hAnsi="Times New Roman" w:cs="Times New Roman"/>
                <w:color w:val="000000"/>
                <w:sz w:val="24"/>
                <w:szCs w:val="24"/>
              </w:rPr>
              <w:t>http</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770C1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(Высшее</w:t>
            </w:r>
            <w:r w:rsidRPr="00770C1B">
              <w:rPr>
                <w:lang w:val="ru-RU"/>
              </w:rPr>
              <w:t xml:space="preserve"> </w:t>
            </w:r>
            <w:r w:rsidRPr="00770C1B">
              <w:rPr>
                <w:rFonts w:ascii="Times New Roman" w:hAnsi="Times New Roman" w:cs="Times New Roman"/>
                <w:color w:val="000000"/>
                <w:sz w:val="24"/>
                <w:szCs w:val="24"/>
                <w:lang w:val="ru-RU"/>
              </w:rPr>
              <w:t>образование:</w:t>
            </w:r>
            <w:r w:rsidRPr="00770C1B">
              <w:rPr>
                <w:lang w:val="ru-RU"/>
              </w:rPr>
              <w:t xml:space="preserve"> </w:t>
            </w:r>
            <w:r w:rsidRPr="00770C1B">
              <w:rPr>
                <w:rFonts w:ascii="Times New Roman" w:hAnsi="Times New Roman" w:cs="Times New Roman"/>
                <w:color w:val="000000"/>
                <w:sz w:val="24"/>
                <w:szCs w:val="24"/>
                <w:lang w:val="ru-RU"/>
              </w:rPr>
              <w:t>Бакалавриат).</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www</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770C1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770C1B">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70C1B">
              <w:rPr>
                <w:rFonts w:ascii="Times New Roman" w:hAnsi="Times New Roman" w:cs="Times New Roman"/>
                <w:color w:val="000000"/>
                <w:sz w:val="24"/>
                <w:szCs w:val="24"/>
                <w:lang w:val="ru-RU"/>
              </w:rPr>
              <w:t>_5</w:t>
            </w:r>
            <w:r>
              <w:rPr>
                <w:rFonts w:ascii="Times New Roman" w:hAnsi="Times New Roman" w:cs="Times New Roman"/>
                <w:color w:val="000000"/>
                <w:sz w:val="24"/>
                <w:szCs w:val="24"/>
              </w:rPr>
              <w:t>a</w:t>
            </w:r>
            <w:r w:rsidRPr="00770C1B">
              <w:rPr>
                <w:rFonts w:ascii="Times New Roman" w:hAnsi="Times New Roman" w:cs="Times New Roman"/>
                <w:color w:val="000000"/>
                <w:sz w:val="24"/>
                <w:szCs w:val="24"/>
                <w:lang w:val="ru-RU"/>
              </w:rPr>
              <w:t>66</w:t>
            </w:r>
            <w:r>
              <w:rPr>
                <w:rFonts w:ascii="Times New Roman" w:hAnsi="Times New Roman" w:cs="Times New Roman"/>
                <w:color w:val="000000"/>
                <w:sz w:val="24"/>
                <w:szCs w:val="24"/>
              </w:rPr>
              <w:t>e</w:t>
            </w:r>
            <w:r w:rsidRPr="00770C1B">
              <w:rPr>
                <w:rFonts w:ascii="Times New Roman" w:hAnsi="Times New Roman" w:cs="Times New Roman"/>
                <w:color w:val="000000"/>
                <w:sz w:val="24"/>
                <w:szCs w:val="24"/>
                <w:lang w:val="ru-RU"/>
              </w:rPr>
              <w:t>2</w:t>
            </w:r>
            <w:r>
              <w:rPr>
                <w:rFonts w:ascii="Times New Roman" w:hAnsi="Times New Roman" w:cs="Times New Roman"/>
                <w:color w:val="000000"/>
                <w:sz w:val="24"/>
                <w:szCs w:val="24"/>
              </w:rPr>
              <w:t>a</w:t>
            </w:r>
            <w:r w:rsidRPr="00770C1B">
              <w:rPr>
                <w:rFonts w:ascii="Times New Roman" w:hAnsi="Times New Roman" w:cs="Times New Roman"/>
                <w:color w:val="000000"/>
                <w:sz w:val="24"/>
                <w:szCs w:val="24"/>
                <w:lang w:val="ru-RU"/>
              </w:rPr>
              <w:t>4</w:t>
            </w:r>
            <w:r>
              <w:rPr>
                <w:rFonts w:ascii="Times New Roman" w:hAnsi="Times New Roman" w:cs="Times New Roman"/>
                <w:color w:val="000000"/>
                <w:sz w:val="24"/>
                <w:szCs w:val="24"/>
              </w:rPr>
              <w:t>b</w:t>
            </w:r>
            <w:r w:rsidRPr="00770C1B">
              <w:rPr>
                <w:rFonts w:ascii="Times New Roman" w:hAnsi="Times New Roman" w:cs="Times New Roman"/>
                <w:color w:val="000000"/>
                <w:sz w:val="24"/>
                <w:szCs w:val="24"/>
                <w:lang w:val="ru-RU"/>
              </w:rPr>
              <w:t>9</w:t>
            </w:r>
            <w:r>
              <w:rPr>
                <w:rFonts w:ascii="Times New Roman" w:hAnsi="Times New Roman" w:cs="Times New Roman"/>
                <w:color w:val="000000"/>
                <w:sz w:val="24"/>
                <w:szCs w:val="24"/>
              </w:rPr>
              <w:t>a</w:t>
            </w:r>
            <w:r w:rsidRPr="00770C1B">
              <w:rPr>
                <w:rFonts w:ascii="Times New Roman" w:hAnsi="Times New Roman" w:cs="Times New Roman"/>
                <w:color w:val="000000"/>
                <w:sz w:val="24"/>
                <w:szCs w:val="24"/>
                <w:lang w:val="ru-RU"/>
              </w:rPr>
              <w:t>024.19798341.</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ISBN</w:t>
            </w:r>
            <w:r w:rsidRPr="00770C1B">
              <w:rPr>
                <w:lang w:val="ru-RU"/>
              </w:rPr>
              <w:t xml:space="preserve"> </w:t>
            </w:r>
            <w:r w:rsidRPr="00770C1B">
              <w:rPr>
                <w:rFonts w:ascii="Times New Roman" w:hAnsi="Times New Roman" w:cs="Times New Roman"/>
                <w:color w:val="000000"/>
                <w:sz w:val="24"/>
                <w:szCs w:val="24"/>
                <w:lang w:val="ru-RU"/>
              </w:rPr>
              <w:t>978-5-16-013334-8.</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Текст</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URL</w:t>
            </w:r>
            <w:r w:rsidRPr="00770C1B">
              <w:rPr>
                <w:rFonts w:ascii="Times New Roman" w:hAnsi="Times New Roman" w:cs="Times New Roman"/>
                <w:color w:val="000000"/>
                <w:sz w:val="24"/>
                <w:szCs w:val="24"/>
                <w:lang w:val="ru-RU"/>
              </w:rPr>
              <w:t>:</w:t>
            </w:r>
            <w:r w:rsidRPr="00770C1B">
              <w:rPr>
                <w:lang w:val="ru-RU"/>
              </w:rPr>
              <w:t xml:space="preserve"> </w:t>
            </w:r>
            <w:hyperlink r:id="rId6" w:history="1">
              <w:r w:rsidR="00770C1B" w:rsidRPr="00091CDB">
                <w:rPr>
                  <w:rStyle w:val="a4"/>
                  <w:rFonts w:ascii="Times New Roman" w:hAnsi="Times New Roman" w:cs="Times New Roman"/>
                  <w:sz w:val="24"/>
                  <w:szCs w:val="24"/>
                </w:rPr>
                <w:t>https</w:t>
              </w:r>
              <w:r w:rsidR="00770C1B" w:rsidRPr="00091CDB">
                <w:rPr>
                  <w:rStyle w:val="a4"/>
                  <w:rFonts w:ascii="Times New Roman" w:hAnsi="Times New Roman" w:cs="Times New Roman"/>
                  <w:sz w:val="24"/>
                  <w:szCs w:val="24"/>
                  <w:lang w:val="ru-RU"/>
                </w:rPr>
                <w:t>://</w:t>
              </w:r>
              <w:proofErr w:type="spellStart"/>
              <w:r w:rsidR="00770C1B" w:rsidRPr="00091CDB">
                <w:rPr>
                  <w:rStyle w:val="a4"/>
                  <w:rFonts w:ascii="Times New Roman" w:hAnsi="Times New Roman" w:cs="Times New Roman"/>
                  <w:sz w:val="24"/>
                  <w:szCs w:val="24"/>
                </w:rPr>
                <w:t>znanium</w:t>
              </w:r>
              <w:proofErr w:type="spellEnd"/>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com</w:t>
              </w:r>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read</w:t>
              </w:r>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id</w:t>
              </w:r>
              <w:r w:rsidR="00770C1B" w:rsidRPr="00091CDB">
                <w:rPr>
                  <w:rStyle w:val="a4"/>
                  <w:rFonts w:ascii="Times New Roman" w:hAnsi="Times New Roman" w:cs="Times New Roman"/>
                  <w:sz w:val="24"/>
                  <w:szCs w:val="24"/>
                  <w:lang w:val="ru-RU"/>
                </w:rPr>
                <w:t>=344863</w:t>
              </w:r>
            </w:hyperlink>
            <w:r w:rsidR="004918C0" w:rsidRPr="004918C0">
              <w:rPr>
                <w:rStyle w:val="a4"/>
                <w:rFonts w:ascii="Times New Roman" w:hAnsi="Times New Roman" w:cs="Times New Roman"/>
                <w:color w:val="000000" w:themeColor="text1"/>
                <w:sz w:val="24"/>
                <w:szCs w:val="24"/>
                <w:u w:val="none"/>
                <w:lang w:val="ru-RU"/>
              </w:rPr>
              <w:t xml:space="preserve"> (дата обращения: 01.09.2020)</w:t>
            </w:r>
          </w:p>
          <w:p w:rsidR="00770C1B" w:rsidRDefault="00924517">
            <w:pPr>
              <w:spacing w:after="0" w:line="240" w:lineRule="auto"/>
              <w:ind w:firstLine="756"/>
              <w:jc w:val="both"/>
              <w:rPr>
                <w:rFonts w:ascii="Times New Roman" w:hAnsi="Times New Roman" w:cs="Times New Roman"/>
                <w:color w:val="000000"/>
                <w:sz w:val="24"/>
                <w:szCs w:val="24"/>
                <w:lang w:val="ru-RU"/>
              </w:rPr>
            </w:pPr>
            <w:r w:rsidRPr="00770C1B">
              <w:rPr>
                <w:rFonts w:ascii="Times New Roman" w:hAnsi="Times New Roman" w:cs="Times New Roman"/>
                <w:color w:val="000000"/>
                <w:sz w:val="24"/>
                <w:szCs w:val="24"/>
                <w:lang w:val="ru-RU"/>
              </w:rPr>
              <w:t>2.</w:t>
            </w:r>
            <w:r w:rsidRPr="00770C1B">
              <w:rPr>
                <w:lang w:val="ru-RU"/>
              </w:rPr>
              <w:t xml:space="preserve"> </w:t>
            </w:r>
            <w:r w:rsidRPr="00770C1B">
              <w:rPr>
                <w:rFonts w:ascii="Times New Roman" w:hAnsi="Times New Roman" w:cs="Times New Roman"/>
                <w:color w:val="000000"/>
                <w:sz w:val="24"/>
                <w:szCs w:val="24"/>
                <w:lang w:val="ru-RU"/>
              </w:rPr>
              <w:t>Сидорова,</w:t>
            </w:r>
            <w:r w:rsidRPr="00770C1B">
              <w:rPr>
                <w:lang w:val="ru-RU"/>
              </w:rPr>
              <w:t xml:space="preserve"> </w:t>
            </w:r>
            <w:r w:rsidRPr="00770C1B">
              <w:rPr>
                <w:rFonts w:ascii="Times New Roman" w:hAnsi="Times New Roman" w:cs="Times New Roman"/>
                <w:color w:val="000000"/>
                <w:sz w:val="24"/>
                <w:szCs w:val="24"/>
                <w:lang w:val="ru-RU"/>
              </w:rPr>
              <w:t>Е.</w:t>
            </w:r>
            <w:r w:rsidRPr="00770C1B">
              <w:rPr>
                <w:lang w:val="ru-RU"/>
              </w:rPr>
              <w:t xml:space="preserve"> </w:t>
            </w:r>
            <w:r w:rsidRPr="00770C1B">
              <w:rPr>
                <w:rFonts w:ascii="Times New Roman" w:hAnsi="Times New Roman" w:cs="Times New Roman"/>
                <w:color w:val="000000"/>
                <w:sz w:val="24"/>
                <w:szCs w:val="24"/>
                <w:lang w:val="ru-RU"/>
              </w:rPr>
              <w:t>Ю.</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proofErr w:type="gramStart"/>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учебник</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Е.Ю.</w:t>
            </w:r>
            <w:r w:rsidRPr="00770C1B">
              <w:rPr>
                <w:lang w:val="ru-RU"/>
              </w:rPr>
              <w:t xml:space="preserve"> </w:t>
            </w:r>
            <w:r w:rsidRPr="00770C1B">
              <w:rPr>
                <w:rFonts w:ascii="Times New Roman" w:hAnsi="Times New Roman" w:cs="Times New Roman"/>
                <w:color w:val="000000"/>
                <w:sz w:val="24"/>
                <w:szCs w:val="24"/>
                <w:lang w:val="ru-RU"/>
              </w:rPr>
              <w:t>Сидорова,</w:t>
            </w:r>
            <w:r w:rsidRPr="00770C1B">
              <w:rPr>
                <w:lang w:val="ru-RU"/>
              </w:rPr>
              <w:t xml:space="preserve"> </w:t>
            </w:r>
            <w:r w:rsidRPr="00770C1B">
              <w:rPr>
                <w:rFonts w:ascii="Times New Roman" w:hAnsi="Times New Roman" w:cs="Times New Roman"/>
                <w:color w:val="000000"/>
                <w:sz w:val="24"/>
                <w:szCs w:val="24"/>
                <w:lang w:val="ru-RU"/>
              </w:rPr>
              <w:t>Д.Ю.</w:t>
            </w:r>
            <w:r w:rsidRPr="00770C1B">
              <w:rPr>
                <w:lang w:val="ru-RU"/>
              </w:rPr>
              <w:t xml:space="preserve"> </w:t>
            </w:r>
            <w:r w:rsidRPr="00770C1B">
              <w:rPr>
                <w:rFonts w:ascii="Times New Roman" w:hAnsi="Times New Roman" w:cs="Times New Roman"/>
                <w:color w:val="000000"/>
                <w:sz w:val="24"/>
                <w:szCs w:val="24"/>
                <w:lang w:val="ru-RU"/>
              </w:rPr>
              <w:t>Бобошко.</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Москва</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ИНФРА-М,</w:t>
            </w:r>
            <w:r w:rsidRPr="00770C1B">
              <w:rPr>
                <w:lang w:val="ru-RU"/>
              </w:rPr>
              <w:t xml:space="preserve"> </w:t>
            </w:r>
            <w:r w:rsidRPr="00770C1B">
              <w:rPr>
                <w:rFonts w:ascii="Times New Roman" w:hAnsi="Times New Roman" w:cs="Times New Roman"/>
                <w:color w:val="000000"/>
                <w:sz w:val="24"/>
                <w:szCs w:val="24"/>
                <w:lang w:val="ru-RU"/>
              </w:rPr>
              <w:t>2019.</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235</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(Высшее</w:t>
            </w:r>
            <w:r w:rsidRPr="00770C1B">
              <w:rPr>
                <w:lang w:val="ru-RU"/>
              </w:rPr>
              <w:t xml:space="preserve"> </w:t>
            </w:r>
            <w:r w:rsidRPr="00770C1B">
              <w:rPr>
                <w:rFonts w:ascii="Times New Roman" w:hAnsi="Times New Roman" w:cs="Times New Roman"/>
                <w:color w:val="000000"/>
                <w:sz w:val="24"/>
                <w:szCs w:val="24"/>
                <w:lang w:val="ru-RU"/>
              </w:rPr>
              <w:t>образование:</w:t>
            </w:r>
            <w:r w:rsidRPr="00770C1B">
              <w:rPr>
                <w:lang w:val="ru-RU"/>
              </w:rPr>
              <w:t xml:space="preserve"> </w:t>
            </w:r>
            <w:r w:rsidRPr="00770C1B">
              <w:rPr>
                <w:rFonts w:ascii="Times New Roman" w:hAnsi="Times New Roman" w:cs="Times New Roman"/>
                <w:color w:val="000000"/>
                <w:sz w:val="24"/>
                <w:szCs w:val="24"/>
                <w:lang w:val="ru-RU"/>
              </w:rPr>
              <w:t>Бакалавриат).</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www</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770C1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770C1B">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70C1B">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770C1B">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770C1B">
              <w:rPr>
                <w:rFonts w:ascii="Times New Roman" w:hAnsi="Times New Roman" w:cs="Times New Roman"/>
                <w:color w:val="000000"/>
                <w:sz w:val="24"/>
                <w:szCs w:val="24"/>
                <w:lang w:val="ru-RU"/>
              </w:rPr>
              <w:t>0</w:t>
            </w:r>
            <w:proofErr w:type="spellStart"/>
            <w:r>
              <w:rPr>
                <w:rFonts w:ascii="Times New Roman" w:hAnsi="Times New Roman" w:cs="Times New Roman"/>
                <w:color w:val="000000"/>
                <w:sz w:val="24"/>
                <w:szCs w:val="24"/>
              </w:rPr>
              <w:t>defb</w:t>
            </w:r>
            <w:proofErr w:type="spellEnd"/>
            <w:r w:rsidRPr="00770C1B">
              <w:rPr>
                <w:rFonts w:ascii="Times New Roman" w:hAnsi="Times New Roman" w:cs="Times New Roman"/>
                <w:color w:val="000000"/>
                <w:sz w:val="24"/>
                <w:szCs w:val="24"/>
                <w:lang w:val="ru-RU"/>
              </w:rPr>
              <w:t>73</w:t>
            </w:r>
            <w:r>
              <w:rPr>
                <w:rFonts w:ascii="Times New Roman" w:hAnsi="Times New Roman" w:cs="Times New Roman"/>
                <w:color w:val="000000"/>
                <w:sz w:val="24"/>
                <w:szCs w:val="24"/>
              </w:rPr>
              <w:t>bb</w:t>
            </w:r>
            <w:r w:rsidRPr="00770C1B">
              <w:rPr>
                <w:rFonts w:ascii="Times New Roman" w:hAnsi="Times New Roman" w:cs="Times New Roman"/>
                <w:color w:val="000000"/>
                <w:sz w:val="24"/>
                <w:szCs w:val="24"/>
                <w:lang w:val="ru-RU"/>
              </w:rPr>
              <w:t>9.03631634.</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ISBN</w:t>
            </w:r>
            <w:r w:rsidRPr="00770C1B">
              <w:rPr>
                <w:lang w:val="ru-RU"/>
              </w:rPr>
              <w:t xml:space="preserve"> </w:t>
            </w:r>
            <w:r w:rsidRPr="00770C1B">
              <w:rPr>
                <w:rFonts w:ascii="Times New Roman" w:hAnsi="Times New Roman" w:cs="Times New Roman"/>
                <w:color w:val="000000"/>
                <w:sz w:val="24"/>
                <w:szCs w:val="24"/>
                <w:lang w:val="ru-RU"/>
              </w:rPr>
              <w:t>978-5-16-013779-7.</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Текст</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URL</w:t>
            </w:r>
            <w:r w:rsidRPr="00770C1B">
              <w:rPr>
                <w:rFonts w:ascii="Times New Roman" w:hAnsi="Times New Roman" w:cs="Times New Roman"/>
                <w:color w:val="000000"/>
                <w:sz w:val="24"/>
                <w:szCs w:val="24"/>
                <w:lang w:val="ru-RU"/>
              </w:rPr>
              <w:t>:</w:t>
            </w:r>
            <w:r w:rsidRPr="00770C1B">
              <w:rPr>
                <w:lang w:val="ru-RU"/>
              </w:rPr>
              <w:t xml:space="preserve"> </w:t>
            </w:r>
            <w:hyperlink r:id="rId7" w:history="1">
              <w:proofErr w:type="gramStart"/>
              <w:r w:rsidR="00770C1B" w:rsidRPr="00091CDB">
                <w:rPr>
                  <w:rStyle w:val="a4"/>
                  <w:rFonts w:ascii="Times New Roman" w:hAnsi="Times New Roman" w:cs="Times New Roman"/>
                  <w:sz w:val="24"/>
                  <w:szCs w:val="24"/>
                </w:rPr>
                <w:t>https</w:t>
              </w:r>
              <w:r w:rsidR="00770C1B" w:rsidRPr="00091CDB">
                <w:rPr>
                  <w:rStyle w:val="a4"/>
                  <w:rFonts w:ascii="Times New Roman" w:hAnsi="Times New Roman" w:cs="Times New Roman"/>
                  <w:sz w:val="24"/>
                  <w:szCs w:val="24"/>
                  <w:lang w:val="ru-RU"/>
                </w:rPr>
                <w:t>://</w:t>
              </w:r>
              <w:proofErr w:type="spellStart"/>
              <w:r w:rsidR="00770C1B" w:rsidRPr="00091CDB">
                <w:rPr>
                  <w:rStyle w:val="a4"/>
                  <w:rFonts w:ascii="Times New Roman" w:hAnsi="Times New Roman" w:cs="Times New Roman"/>
                  <w:sz w:val="24"/>
                  <w:szCs w:val="24"/>
                </w:rPr>
                <w:t>znanium</w:t>
              </w:r>
              <w:proofErr w:type="spellEnd"/>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com</w:t>
              </w:r>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read</w:t>
              </w:r>
              <w:r w:rsidR="00770C1B" w:rsidRPr="00091CDB">
                <w:rPr>
                  <w:rStyle w:val="a4"/>
                  <w:rFonts w:ascii="Times New Roman" w:hAnsi="Times New Roman" w:cs="Times New Roman"/>
                  <w:sz w:val="24"/>
                  <w:szCs w:val="24"/>
                  <w:lang w:val="ru-RU"/>
                </w:rPr>
                <w:t>?</w:t>
              </w:r>
              <w:r w:rsidR="00770C1B" w:rsidRPr="00091CDB">
                <w:rPr>
                  <w:rStyle w:val="a4"/>
                  <w:rFonts w:ascii="Times New Roman" w:hAnsi="Times New Roman" w:cs="Times New Roman"/>
                  <w:sz w:val="24"/>
                  <w:szCs w:val="24"/>
                </w:rPr>
                <w:t>id</w:t>
              </w:r>
              <w:r w:rsidR="00770C1B" w:rsidRPr="00091CDB">
                <w:rPr>
                  <w:rStyle w:val="a4"/>
                  <w:rFonts w:ascii="Times New Roman" w:hAnsi="Times New Roman" w:cs="Times New Roman"/>
                  <w:sz w:val="24"/>
                  <w:szCs w:val="24"/>
                  <w:lang w:val="ru-RU"/>
                </w:rPr>
                <w:t>=339551</w:t>
              </w:r>
            </w:hyperlink>
            <w:r w:rsidR="004918C0">
              <w:rPr>
                <w:rStyle w:val="a4"/>
                <w:rFonts w:ascii="Times New Roman" w:hAnsi="Times New Roman" w:cs="Times New Roman"/>
                <w:sz w:val="24"/>
                <w:szCs w:val="24"/>
                <w:lang w:val="ru-RU"/>
              </w:rPr>
              <w:t xml:space="preserve"> </w:t>
            </w:r>
            <w:r w:rsidR="004918C0" w:rsidRPr="004918C0">
              <w:rPr>
                <w:rStyle w:val="a4"/>
                <w:rFonts w:ascii="Times New Roman" w:hAnsi="Times New Roman" w:cs="Times New Roman"/>
                <w:color w:val="000000" w:themeColor="text1"/>
                <w:sz w:val="24"/>
                <w:szCs w:val="24"/>
                <w:u w:val="none"/>
                <w:lang w:val="ru-RU"/>
              </w:rPr>
              <w:t xml:space="preserve"> (</w:t>
            </w:r>
            <w:proofErr w:type="gramEnd"/>
            <w:r w:rsidR="004918C0" w:rsidRPr="004918C0">
              <w:rPr>
                <w:rStyle w:val="a4"/>
                <w:rFonts w:ascii="Times New Roman" w:hAnsi="Times New Roman" w:cs="Times New Roman"/>
                <w:color w:val="000000" w:themeColor="text1"/>
                <w:sz w:val="24"/>
                <w:szCs w:val="24"/>
                <w:u w:val="none"/>
                <w:lang w:val="ru-RU"/>
              </w:rPr>
              <w:t>дата обращения: 01.09.2020)</w:t>
            </w:r>
          </w:p>
          <w:p w:rsidR="008C4513" w:rsidRPr="00770C1B" w:rsidRDefault="00924517">
            <w:pPr>
              <w:spacing w:after="0" w:line="240" w:lineRule="auto"/>
              <w:ind w:firstLine="756"/>
              <w:jc w:val="both"/>
              <w:rPr>
                <w:sz w:val="24"/>
                <w:szCs w:val="24"/>
                <w:lang w:val="ru-RU"/>
              </w:rPr>
            </w:pPr>
            <w:r w:rsidRPr="00770C1B">
              <w:rPr>
                <w:lang w:val="ru-RU"/>
              </w:rPr>
              <w:t xml:space="preserve"> </w:t>
            </w:r>
          </w:p>
        </w:tc>
      </w:tr>
      <w:tr w:rsidR="008C4513" w:rsidRPr="00391BC8">
        <w:trPr>
          <w:trHeight w:hRule="exact" w:val="138"/>
        </w:trPr>
        <w:tc>
          <w:tcPr>
            <w:tcW w:w="9357" w:type="dxa"/>
          </w:tcPr>
          <w:p w:rsidR="008C4513" w:rsidRPr="00770C1B" w:rsidRDefault="008C4513">
            <w:pPr>
              <w:rPr>
                <w:lang w:val="ru-RU"/>
              </w:rPr>
            </w:pPr>
          </w:p>
        </w:tc>
      </w:tr>
      <w:tr w:rsidR="008C4513">
        <w:trPr>
          <w:trHeight w:hRule="exact" w:val="285"/>
        </w:trPr>
        <w:tc>
          <w:tcPr>
            <w:tcW w:w="9370" w:type="dxa"/>
            <w:shd w:val="clear" w:color="000000" w:fill="FFFFFF"/>
            <w:tcMar>
              <w:left w:w="34" w:type="dxa"/>
              <w:right w:w="34" w:type="dxa"/>
            </w:tcMar>
          </w:tcPr>
          <w:p w:rsidR="008C4513" w:rsidRDefault="0092451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8C4513" w:rsidRPr="00391BC8">
        <w:trPr>
          <w:trHeight w:hRule="exact" w:val="1136"/>
        </w:trPr>
        <w:tc>
          <w:tcPr>
            <w:tcW w:w="9370" w:type="dxa"/>
            <w:shd w:val="clear" w:color="000000" w:fill="FFFFFF"/>
            <w:tcMar>
              <w:left w:w="34" w:type="dxa"/>
              <w:right w:w="34" w:type="dxa"/>
            </w:tcMar>
          </w:tcPr>
          <w:p w:rsidR="00924517" w:rsidRDefault="00924517">
            <w:pPr>
              <w:spacing w:after="0" w:line="240" w:lineRule="auto"/>
              <w:ind w:firstLine="756"/>
              <w:jc w:val="both"/>
              <w:rPr>
                <w:rFonts w:ascii="Times New Roman" w:hAnsi="Times New Roman" w:cs="Times New Roman"/>
                <w:color w:val="000000"/>
                <w:sz w:val="24"/>
                <w:szCs w:val="24"/>
                <w:lang w:val="ru-RU"/>
              </w:rPr>
            </w:pPr>
            <w:r w:rsidRPr="00770C1B">
              <w:rPr>
                <w:rFonts w:ascii="Times New Roman" w:hAnsi="Times New Roman" w:cs="Times New Roman"/>
                <w:color w:val="000000"/>
                <w:sz w:val="24"/>
                <w:szCs w:val="24"/>
                <w:lang w:val="ru-RU"/>
              </w:rPr>
              <w:t>1.</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учеб</w:t>
            </w:r>
            <w:proofErr w:type="gramStart"/>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пособие</w:t>
            </w:r>
            <w:proofErr w:type="gramEnd"/>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Н.Ф.</w:t>
            </w:r>
            <w:r w:rsidRPr="00770C1B">
              <w:rPr>
                <w:lang w:val="ru-RU"/>
              </w:rPr>
              <w:t xml:space="preserve"> </w:t>
            </w:r>
            <w:proofErr w:type="spellStart"/>
            <w:r w:rsidRPr="00770C1B">
              <w:rPr>
                <w:rFonts w:ascii="Times New Roman" w:hAnsi="Times New Roman" w:cs="Times New Roman"/>
                <w:color w:val="000000"/>
                <w:sz w:val="24"/>
                <w:szCs w:val="24"/>
                <w:lang w:val="ru-RU"/>
              </w:rPr>
              <w:t>Зарук</w:t>
            </w:r>
            <w:proofErr w:type="spellEnd"/>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А.В.</w:t>
            </w:r>
            <w:r w:rsidRPr="00770C1B">
              <w:rPr>
                <w:lang w:val="ru-RU"/>
              </w:rPr>
              <w:t xml:space="preserve"> </w:t>
            </w:r>
            <w:r w:rsidRPr="00770C1B">
              <w:rPr>
                <w:rFonts w:ascii="Times New Roman" w:hAnsi="Times New Roman" w:cs="Times New Roman"/>
                <w:color w:val="000000"/>
                <w:sz w:val="24"/>
                <w:szCs w:val="24"/>
                <w:lang w:val="ru-RU"/>
              </w:rPr>
              <w:t>Носов,</w:t>
            </w:r>
            <w:r w:rsidRPr="00770C1B">
              <w:rPr>
                <w:lang w:val="ru-RU"/>
              </w:rPr>
              <w:t xml:space="preserve"> </w:t>
            </w:r>
            <w:r w:rsidRPr="00770C1B">
              <w:rPr>
                <w:rFonts w:ascii="Times New Roman" w:hAnsi="Times New Roman" w:cs="Times New Roman"/>
                <w:color w:val="000000"/>
                <w:sz w:val="24"/>
                <w:szCs w:val="24"/>
                <w:lang w:val="ru-RU"/>
              </w:rPr>
              <w:t>М.Ю.</w:t>
            </w:r>
            <w:r w:rsidRPr="00770C1B">
              <w:rPr>
                <w:lang w:val="ru-RU"/>
              </w:rPr>
              <w:t xml:space="preserve"> </w:t>
            </w:r>
            <w:r w:rsidRPr="00770C1B">
              <w:rPr>
                <w:rFonts w:ascii="Times New Roman" w:hAnsi="Times New Roman" w:cs="Times New Roman"/>
                <w:color w:val="000000"/>
                <w:sz w:val="24"/>
                <w:szCs w:val="24"/>
                <w:lang w:val="ru-RU"/>
              </w:rPr>
              <w:t>Федотова</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Москва</w:t>
            </w:r>
            <w:r w:rsidRPr="00770C1B">
              <w:rPr>
                <w:lang w:val="ru-RU"/>
              </w:rPr>
              <w:t xml:space="preserve"> </w:t>
            </w:r>
            <w:r w:rsidRPr="00770C1B">
              <w:rPr>
                <w:rFonts w:ascii="Times New Roman" w:hAnsi="Times New Roman" w:cs="Times New Roman"/>
                <w:color w:val="000000"/>
                <w:sz w:val="24"/>
                <w:szCs w:val="24"/>
                <w:lang w:val="ru-RU"/>
              </w:rPr>
              <w:t>:НИЦ</w:t>
            </w:r>
            <w:r w:rsidRPr="00770C1B">
              <w:rPr>
                <w:lang w:val="ru-RU"/>
              </w:rPr>
              <w:t xml:space="preserve"> </w:t>
            </w:r>
            <w:r w:rsidRPr="00770C1B">
              <w:rPr>
                <w:rFonts w:ascii="Times New Roman" w:hAnsi="Times New Roman" w:cs="Times New Roman"/>
                <w:color w:val="000000"/>
                <w:sz w:val="24"/>
                <w:szCs w:val="24"/>
                <w:lang w:val="ru-RU"/>
              </w:rPr>
              <w:t>ИНФРА-М,</w:t>
            </w:r>
            <w:r w:rsidRPr="00770C1B">
              <w:rPr>
                <w:lang w:val="ru-RU"/>
              </w:rPr>
              <w:t xml:space="preserve"> </w:t>
            </w:r>
            <w:r w:rsidRPr="00770C1B">
              <w:rPr>
                <w:rFonts w:ascii="Times New Roman" w:hAnsi="Times New Roman" w:cs="Times New Roman"/>
                <w:color w:val="000000"/>
                <w:sz w:val="24"/>
                <w:szCs w:val="24"/>
                <w:lang w:val="ru-RU"/>
              </w:rPr>
              <w:t>2019.</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249</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(Высшее</w:t>
            </w:r>
            <w:r w:rsidRPr="00770C1B">
              <w:rPr>
                <w:lang w:val="ru-RU"/>
              </w:rPr>
              <w:t xml:space="preserve"> </w:t>
            </w:r>
            <w:r w:rsidRPr="00770C1B">
              <w:rPr>
                <w:rFonts w:ascii="Times New Roman" w:hAnsi="Times New Roman" w:cs="Times New Roman"/>
                <w:color w:val="000000"/>
                <w:sz w:val="24"/>
                <w:szCs w:val="24"/>
                <w:lang w:val="ru-RU"/>
              </w:rPr>
              <w:t>образование:</w:t>
            </w:r>
            <w:r w:rsidRPr="00770C1B">
              <w:rPr>
                <w:lang w:val="ru-RU"/>
              </w:rPr>
              <w:t xml:space="preserve"> </w:t>
            </w:r>
            <w:r w:rsidRPr="00770C1B">
              <w:rPr>
                <w:rFonts w:ascii="Times New Roman" w:hAnsi="Times New Roman" w:cs="Times New Roman"/>
                <w:color w:val="000000"/>
                <w:sz w:val="24"/>
                <w:szCs w:val="24"/>
                <w:lang w:val="ru-RU"/>
              </w:rPr>
              <w:t>Бакалавриат)</w:t>
            </w:r>
            <w:r w:rsidRPr="00770C1B">
              <w:rPr>
                <w:lang w:val="ru-RU"/>
              </w:rPr>
              <w:t xml:space="preserve"> </w:t>
            </w:r>
            <w:r>
              <w:rPr>
                <w:rFonts w:ascii="Times New Roman" w:hAnsi="Times New Roman" w:cs="Times New Roman"/>
                <w:color w:val="000000"/>
                <w:sz w:val="24"/>
                <w:szCs w:val="24"/>
              </w:rPr>
              <w:t>ISBN</w:t>
            </w:r>
            <w:r w:rsidRPr="00770C1B">
              <w:rPr>
                <w:lang w:val="ru-RU"/>
              </w:rPr>
              <w:t xml:space="preserve"> </w:t>
            </w:r>
            <w:r w:rsidRPr="00770C1B">
              <w:rPr>
                <w:rFonts w:ascii="Times New Roman" w:hAnsi="Times New Roman" w:cs="Times New Roman"/>
                <w:color w:val="000000"/>
                <w:sz w:val="24"/>
                <w:szCs w:val="24"/>
                <w:lang w:val="ru-RU"/>
              </w:rPr>
              <w:t>978-5-16-011742-3.</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Текст</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URL</w:t>
            </w:r>
            <w:r w:rsidRPr="00770C1B">
              <w:rPr>
                <w:rFonts w:ascii="Times New Roman" w:hAnsi="Times New Roman" w:cs="Times New Roman"/>
                <w:color w:val="000000"/>
                <w:sz w:val="24"/>
                <w:szCs w:val="24"/>
                <w:lang w:val="ru-RU"/>
              </w:rPr>
              <w:t>:</w:t>
            </w:r>
            <w:r w:rsidRPr="00770C1B">
              <w:rPr>
                <w:lang w:val="ru-RU"/>
              </w:rPr>
              <w:t xml:space="preserve"> </w:t>
            </w:r>
            <w:hyperlink r:id="rId8" w:history="1">
              <w:proofErr w:type="gramStart"/>
              <w:r w:rsidRPr="00091CDB">
                <w:rPr>
                  <w:rStyle w:val="a4"/>
                  <w:rFonts w:ascii="Times New Roman" w:hAnsi="Times New Roman" w:cs="Times New Roman"/>
                  <w:sz w:val="24"/>
                  <w:szCs w:val="24"/>
                </w:rPr>
                <w:t>https</w:t>
              </w:r>
              <w:r w:rsidRPr="00091CDB">
                <w:rPr>
                  <w:rStyle w:val="a4"/>
                  <w:rFonts w:ascii="Times New Roman" w:hAnsi="Times New Roman" w:cs="Times New Roman"/>
                  <w:sz w:val="24"/>
                  <w:szCs w:val="24"/>
                  <w:lang w:val="ru-RU"/>
                </w:rPr>
                <w:t>://</w:t>
              </w:r>
              <w:proofErr w:type="spellStart"/>
              <w:r w:rsidRPr="00091CDB">
                <w:rPr>
                  <w:rStyle w:val="a4"/>
                  <w:rFonts w:ascii="Times New Roman" w:hAnsi="Times New Roman" w:cs="Times New Roman"/>
                  <w:sz w:val="24"/>
                  <w:szCs w:val="24"/>
                </w:rPr>
                <w:t>znanium</w:t>
              </w:r>
              <w:proofErr w:type="spellEnd"/>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com</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read</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id</w:t>
              </w:r>
              <w:r w:rsidRPr="00091CDB">
                <w:rPr>
                  <w:rStyle w:val="a4"/>
                  <w:rFonts w:ascii="Times New Roman" w:hAnsi="Times New Roman" w:cs="Times New Roman"/>
                  <w:sz w:val="24"/>
                  <w:szCs w:val="24"/>
                  <w:lang w:val="ru-RU"/>
                </w:rPr>
                <w:t>=329747</w:t>
              </w:r>
            </w:hyperlink>
            <w:r w:rsidR="004918C0">
              <w:rPr>
                <w:rStyle w:val="a4"/>
                <w:rFonts w:ascii="Times New Roman" w:hAnsi="Times New Roman" w:cs="Times New Roman"/>
                <w:sz w:val="24"/>
                <w:szCs w:val="24"/>
                <w:lang w:val="ru-RU"/>
              </w:rPr>
              <w:t xml:space="preserve"> </w:t>
            </w:r>
            <w:r w:rsidR="004918C0" w:rsidRPr="004918C0">
              <w:rPr>
                <w:rStyle w:val="a4"/>
                <w:rFonts w:ascii="Times New Roman" w:hAnsi="Times New Roman" w:cs="Times New Roman"/>
                <w:color w:val="000000" w:themeColor="text1"/>
                <w:sz w:val="24"/>
                <w:szCs w:val="24"/>
                <w:u w:val="none"/>
                <w:lang w:val="ru-RU"/>
              </w:rPr>
              <w:t xml:space="preserve"> (</w:t>
            </w:r>
            <w:proofErr w:type="gramEnd"/>
            <w:r w:rsidR="004918C0" w:rsidRPr="004918C0">
              <w:rPr>
                <w:rStyle w:val="a4"/>
                <w:rFonts w:ascii="Times New Roman" w:hAnsi="Times New Roman" w:cs="Times New Roman"/>
                <w:color w:val="000000" w:themeColor="text1"/>
                <w:sz w:val="24"/>
                <w:szCs w:val="24"/>
                <w:u w:val="none"/>
                <w:lang w:val="ru-RU"/>
              </w:rPr>
              <w:t>дата обращения: 01.09.2020)</w:t>
            </w:r>
          </w:p>
          <w:p w:rsidR="008C4513" w:rsidRPr="00770C1B" w:rsidRDefault="008C4513">
            <w:pPr>
              <w:spacing w:after="0" w:line="240" w:lineRule="auto"/>
              <w:ind w:firstLine="756"/>
              <w:jc w:val="both"/>
              <w:rPr>
                <w:sz w:val="24"/>
                <w:szCs w:val="24"/>
                <w:lang w:val="ru-RU"/>
              </w:rPr>
            </w:pPr>
          </w:p>
        </w:tc>
      </w:tr>
    </w:tbl>
    <w:p w:rsidR="008C4513" w:rsidRPr="00770C1B" w:rsidRDefault="00924517">
      <w:pPr>
        <w:rPr>
          <w:sz w:val="0"/>
          <w:szCs w:val="0"/>
          <w:lang w:val="ru-RU"/>
        </w:rPr>
      </w:pPr>
      <w:r w:rsidRPr="00770C1B">
        <w:rPr>
          <w:lang w:val="ru-RU"/>
        </w:rPr>
        <w:br w:type="page"/>
      </w:r>
    </w:p>
    <w:tbl>
      <w:tblPr>
        <w:tblW w:w="0" w:type="auto"/>
        <w:tblCellMar>
          <w:left w:w="0" w:type="dxa"/>
          <w:right w:w="0" w:type="dxa"/>
        </w:tblCellMar>
        <w:tblLook w:val="04A0" w:firstRow="1" w:lastRow="0" w:firstColumn="1" w:lastColumn="0" w:noHBand="0" w:noVBand="1"/>
      </w:tblPr>
      <w:tblGrid>
        <w:gridCol w:w="239"/>
        <w:gridCol w:w="1857"/>
        <w:gridCol w:w="2894"/>
        <w:gridCol w:w="4281"/>
        <w:gridCol w:w="85"/>
      </w:tblGrid>
      <w:tr w:rsidR="008C4513" w:rsidRPr="00391BC8" w:rsidTr="00924517">
        <w:trPr>
          <w:trHeight w:hRule="exact" w:val="1366"/>
        </w:trPr>
        <w:tc>
          <w:tcPr>
            <w:tcW w:w="9424" w:type="dxa"/>
            <w:gridSpan w:val="5"/>
            <w:shd w:val="clear" w:color="000000" w:fill="FFFFFF"/>
            <w:tcMar>
              <w:left w:w="34" w:type="dxa"/>
              <w:right w:w="34" w:type="dxa"/>
            </w:tcMar>
          </w:tcPr>
          <w:p w:rsidR="00924517" w:rsidRDefault="00924517" w:rsidP="00924517">
            <w:pPr>
              <w:spacing w:after="0" w:line="240" w:lineRule="auto"/>
              <w:ind w:firstLine="567"/>
              <w:jc w:val="both"/>
              <w:rPr>
                <w:rFonts w:ascii="Times New Roman" w:hAnsi="Times New Roman" w:cs="Times New Roman"/>
                <w:color w:val="000000"/>
                <w:sz w:val="24"/>
                <w:szCs w:val="24"/>
                <w:lang w:val="ru-RU"/>
              </w:rPr>
            </w:pPr>
            <w:r w:rsidRPr="00770C1B">
              <w:rPr>
                <w:rFonts w:ascii="Times New Roman" w:hAnsi="Times New Roman" w:cs="Times New Roman"/>
                <w:color w:val="000000"/>
                <w:sz w:val="24"/>
                <w:szCs w:val="24"/>
                <w:lang w:val="ru-RU"/>
              </w:rPr>
              <w:lastRenderedPageBreak/>
              <w:t>2.</w:t>
            </w:r>
            <w:r w:rsidRPr="00770C1B">
              <w:rPr>
                <w:lang w:val="ru-RU"/>
              </w:rPr>
              <w:t xml:space="preserve"> </w:t>
            </w:r>
            <w:r w:rsidRPr="00770C1B">
              <w:rPr>
                <w:rFonts w:ascii="Times New Roman" w:hAnsi="Times New Roman" w:cs="Times New Roman"/>
                <w:color w:val="000000"/>
                <w:sz w:val="24"/>
                <w:szCs w:val="24"/>
                <w:lang w:val="ru-RU"/>
              </w:rPr>
              <w:t>Романов,</w:t>
            </w:r>
            <w:r w:rsidRPr="00770C1B">
              <w:rPr>
                <w:lang w:val="ru-RU"/>
              </w:rPr>
              <w:t xml:space="preserve"> </w:t>
            </w:r>
            <w:r w:rsidRPr="00770C1B">
              <w:rPr>
                <w:rFonts w:ascii="Times New Roman" w:hAnsi="Times New Roman" w:cs="Times New Roman"/>
                <w:color w:val="000000"/>
                <w:sz w:val="24"/>
                <w:szCs w:val="24"/>
                <w:lang w:val="ru-RU"/>
              </w:rPr>
              <w:t>А.</w:t>
            </w:r>
            <w:r w:rsidRPr="00770C1B">
              <w:rPr>
                <w:lang w:val="ru-RU"/>
              </w:rPr>
              <w:t xml:space="preserve"> </w:t>
            </w:r>
            <w:r w:rsidRPr="00770C1B">
              <w:rPr>
                <w:rFonts w:ascii="Times New Roman" w:hAnsi="Times New Roman" w:cs="Times New Roman"/>
                <w:color w:val="000000"/>
                <w:sz w:val="24"/>
                <w:szCs w:val="24"/>
                <w:lang w:val="ru-RU"/>
              </w:rPr>
              <w:t>Н.</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proofErr w:type="gramStart"/>
            <w:r w:rsidRPr="00770C1B">
              <w:rPr>
                <w:rFonts w:ascii="Times New Roman" w:hAnsi="Times New Roman" w:cs="Times New Roman"/>
                <w:color w:val="000000"/>
                <w:sz w:val="24"/>
                <w:szCs w:val="24"/>
                <w:lang w:val="ru-RU"/>
              </w:rPr>
              <w:t>налогообложение</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учеб.</w:t>
            </w:r>
            <w:r w:rsidRPr="00770C1B">
              <w:rPr>
                <w:lang w:val="ru-RU"/>
              </w:rPr>
              <w:t xml:space="preserve"> </w:t>
            </w:r>
            <w:r w:rsidRPr="00770C1B">
              <w:rPr>
                <w:rFonts w:ascii="Times New Roman" w:hAnsi="Times New Roman" w:cs="Times New Roman"/>
                <w:color w:val="000000"/>
                <w:sz w:val="24"/>
                <w:szCs w:val="24"/>
                <w:lang w:val="ru-RU"/>
              </w:rPr>
              <w:t>пособие</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А.Н.</w:t>
            </w:r>
            <w:r w:rsidRPr="00770C1B">
              <w:rPr>
                <w:lang w:val="ru-RU"/>
              </w:rPr>
              <w:t xml:space="preserve"> </w:t>
            </w:r>
            <w:r w:rsidRPr="00770C1B">
              <w:rPr>
                <w:rFonts w:ascii="Times New Roman" w:hAnsi="Times New Roman" w:cs="Times New Roman"/>
                <w:color w:val="000000"/>
                <w:sz w:val="24"/>
                <w:szCs w:val="24"/>
                <w:lang w:val="ru-RU"/>
              </w:rPr>
              <w:t>Романов,</w:t>
            </w:r>
            <w:r w:rsidRPr="00770C1B">
              <w:rPr>
                <w:lang w:val="ru-RU"/>
              </w:rPr>
              <w:t xml:space="preserve"> </w:t>
            </w:r>
            <w:r w:rsidRPr="00770C1B">
              <w:rPr>
                <w:rFonts w:ascii="Times New Roman" w:hAnsi="Times New Roman" w:cs="Times New Roman"/>
                <w:color w:val="000000"/>
                <w:sz w:val="24"/>
                <w:szCs w:val="24"/>
                <w:lang w:val="ru-RU"/>
              </w:rPr>
              <w:t>С.П.</w:t>
            </w:r>
            <w:r w:rsidRPr="00770C1B">
              <w:rPr>
                <w:lang w:val="ru-RU"/>
              </w:rPr>
              <w:t xml:space="preserve"> </w:t>
            </w:r>
            <w:r w:rsidRPr="00770C1B">
              <w:rPr>
                <w:rFonts w:ascii="Times New Roman" w:hAnsi="Times New Roman" w:cs="Times New Roman"/>
                <w:color w:val="000000"/>
                <w:sz w:val="24"/>
                <w:szCs w:val="24"/>
                <w:lang w:val="ru-RU"/>
              </w:rPr>
              <w:t>Колчин.</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Москва</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Вузовский</w:t>
            </w:r>
            <w:r w:rsidRPr="00770C1B">
              <w:rPr>
                <w:lang w:val="ru-RU"/>
              </w:rPr>
              <w:t xml:space="preserve"> </w:t>
            </w:r>
            <w:r w:rsidRPr="00770C1B">
              <w:rPr>
                <w:rFonts w:ascii="Times New Roman" w:hAnsi="Times New Roman" w:cs="Times New Roman"/>
                <w:color w:val="000000"/>
                <w:sz w:val="24"/>
                <w:szCs w:val="24"/>
                <w:lang w:val="ru-RU"/>
              </w:rPr>
              <w:t>учебник</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ИНФРА-М,</w:t>
            </w:r>
            <w:r w:rsidRPr="00770C1B">
              <w:rPr>
                <w:lang w:val="ru-RU"/>
              </w:rPr>
              <w:t xml:space="preserve"> </w:t>
            </w:r>
            <w:r w:rsidRPr="00770C1B">
              <w:rPr>
                <w:rFonts w:ascii="Times New Roman" w:hAnsi="Times New Roman" w:cs="Times New Roman"/>
                <w:color w:val="000000"/>
                <w:sz w:val="24"/>
                <w:szCs w:val="24"/>
                <w:lang w:val="ru-RU"/>
              </w:rPr>
              <w:t>2019.</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391</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w:t>
            </w:r>
            <w:proofErr w:type="spellStart"/>
            <w:r w:rsidRPr="00770C1B">
              <w:rPr>
                <w:rFonts w:ascii="Times New Roman" w:hAnsi="Times New Roman" w:cs="Times New Roman"/>
                <w:color w:val="000000"/>
                <w:sz w:val="24"/>
                <w:szCs w:val="24"/>
                <w:lang w:val="ru-RU"/>
              </w:rPr>
              <w:t>Высшееобразование</w:t>
            </w:r>
            <w:proofErr w:type="spellEnd"/>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Бакалавриат).</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ISBN</w:t>
            </w:r>
            <w:r w:rsidRPr="00770C1B">
              <w:rPr>
                <w:lang w:val="ru-RU"/>
              </w:rPr>
              <w:t xml:space="preserve"> </w:t>
            </w:r>
            <w:r w:rsidRPr="00770C1B">
              <w:rPr>
                <w:rFonts w:ascii="Times New Roman" w:hAnsi="Times New Roman" w:cs="Times New Roman"/>
                <w:color w:val="000000"/>
                <w:sz w:val="24"/>
                <w:szCs w:val="24"/>
                <w:lang w:val="ru-RU"/>
              </w:rPr>
              <w:t>978-5-9558-0578-8.</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Текст</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URL</w:t>
            </w:r>
            <w:r w:rsidRPr="00770C1B">
              <w:rPr>
                <w:rFonts w:ascii="Times New Roman" w:hAnsi="Times New Roman" w:cs="Times New Roman"/>
                <w:color w:val="000000"/>
                <w:sz w:val="24"/>
                <w:szCs w:val="24"/>
                <w:lang w:val="ru-RU"/>
              </w:rPr>
              <w:t>:</w:t>
            </w:r>
            <w:r w:rsidRPr="00770C1B">
              <w:rPr>
                <w:lang w:val="ru-RU"/>
              </w:rPr>
              <w:t xml:space="preserve"> </w:t>
            </w:r>
            <w:hyperlink r:id="rId9" w:history="1">
              <w:proofErr w:type="gramStart"/>
              <w:r w:rsidRPr="00091CDB">
                <w:rPr>
                  <w:rStyle w:val="a4"/>
                  <w:rFonts w:ascii="Times New Roman" w:hAnsi="Times New Roman" w:cs="Times New Roman"/>
                  <w:sz w:val="24"/>
                  <w:szCs w:val="24"/>
                </w:rPr>
                <w:t>https</w:t>
              </w:r>
              <w:r w:rsidRPr="00091CDB">
                <w:rPr>
                  <w:rStyle w:val="a4"/>
                  <w:rFonts w:ascii="Times New Roman" w:hAnsi="Times New Roman" w:cs="Times New Roman"/>
                  <w:sz w:val="24"/>
                  <w:szCs w:val="24"/>
                  <w:lang w:val="ru-RU"/>
                </w:rPr>
                <w:t>://</w:t>
              </w:r>
              <w:proofErr w:type="spellStart"/>
              <w:r w:rsidRPr="00091CDB">
                <w:rPr>
                  <w:rStyle w:val="a4"/>
                  <w:rFonts w:ascii="Times New Roman" w:hAnsi="Times New Roman" w:cs="Times New Roman"/>
                  <w:sz w:val="24"/>
                  <w:szCs w:val="24"/>
                </w:rPr>
                <w:t>znanium</w:t>
              </w:r>
              <w:proofErr w:type="spellEnd"/>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com</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read</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id</w:t>
              </w:r>
              <w:r w:rsidRPr="00091CDB">
                <w:rPr>
                  <w:rStyle w:val="a4"/>
                  <w:rFonts w:ascii="Times New Roman" w:hAnsi="Times New Roman" w:cs="Times New Roman"/>
                  <w:sz w:val="24"/>
                  <w:szCs w:val="24"/>
                  <w:lang w:val="ru-RU"/>
                </w:rPr>
                <w:t>=333509</w:t>
              </w:r>
            </w:hyperlink>
            <w:r w:rsidR="004918C0">
              <w:rPr>
                <w:rStyle w:val="a4"/>
                <w:rFonts w:ascii="Times New Roman" w:hAnsi="Times New Roman" w:cs="Times New Roman"/>
                <w:sz w:val="24"/>
                <w:szCs w:val="24"/>
                <w:lang w:val="ru-RU"/>
              </w:rPr>
              <w:t xml:space="preserve"> </w:t>
            </w:r>
            <w:r w:rsidR="004918C0" w:rsidRPr="004918C0">
              <w:rPr>
                <w:rStyle w:val="a4"/>
                <w:rFonts w:ascii="Times New Roman" w:hAnsi="Times New Roman" w:cs="Times New Roman"/>
                <w:color w:val="000000" w:themeColor="text1"/>
                <w:sz w:val="24"/>
                <w:szCs w:val="24"/>
                <w:u w:val="none"/>
                <w:lang w:val="ru-RU"/>
              </w:rPr>
              <w:t xml:space="preserve"> (</w:t>
            </w:r>
            <w:proofErr w:type="gramEnd"/>
            <w:r w:rsidR="004918C0" w:rsidRPr="004918C0">
              <w:rPr>
                <w:rStyle w:val="a4"/>
                <w:rFonts w:ascii="Times New Roman" w:hAnsi="Times New Roman" w:cs="Times New Roman"/>
                <w:color w:val="000000" w:themeColor="text1"/>
                <w:sz w:val="24"/>
                <w:szCs w:val="24"/>
                <w:u w:val="none"/>
                <w:lang w:val="ru-RU"/>
              </w:rPr>
              <w:t>дата обращения: 01.09.2020)</w:t>
            </w:r>
          </w:p>
          <w:p w:rsidR="008C4513" w:rsidRPr="00770C1B" w:rsidRDefault="00924517" w:rsidP="00924517">
            <w:pPr>
              <w:spacing w:after="0" w:line="240" w:lineRule="auto"/>
              <w:ind w:firstLine="567"/>
              <w:jc w:val="both"/>
              <w:rPr>
                <w:sz w:val="24"/>
                <w:szCs w:val="24"/>
                <w:lang w:val="ru-RU"/>
              </w:rPr>
            </w:pP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lang w:val="ru-RU"/>
              </w:rPr>
              <w:t xml:space="preserve"> </w:t>
            </w:r>
          </w:p>
        </w:tc>
      </w:tr>
      <w:tr w:rsidR="008C4513" w:rsidRPr="00391BC8" w:rsidTr="00924517">
        <w:trPr>
          <w:trHeight w:hRule="exact" w:val="138"/>
        </w:trPr>
        <w:tc>
          <w:tcPr>
            <w:tcW w:w="250" w:type="dxa"/>
          </w:tcPr>
          <w:p w:rsidR="008C4513" w:rsidRPr="00770C1B" w:rsidRDefault="008C4513">
            <w:pPr>
              <w:rPr>
                <w:lang w:val="ru-RU"/>
              </w:rPr>
            </w:pPr>
          </w:p>
        </w:tc>
        <w:tc>
          <w:tcPr>
            <w:tcW w:w="1865" w:type="dxa"/>
          </w:tcPr>
          <w:p w:rsidR="008C4513" w:rsidRPr="00770C1B" w:rsidRDefault="008C4513">
            <w:pPr>
              <w:rPr>
                <w:lang w:val="ru-RU"/>
              </w:rPr>
            </w:pPr>
          </w:p>
        </w:tc>
        <w:tc>
          <w:tcPr>
            <w:tcW w:w="2940" w:type="dxa"/>
          </w:tcPr>
          <w:p w:rsidR="008C4513" w:rsidRPr="00770C1B" w:rsidRDefault="008C4513">
            <w:pPr>
              <w:rPr>
                <w:lang w:val="ru-RU"/>
              </w:rPr>
            </w:pPr>
          </w:p>
        </w:tc>
        <w:tc>
          <w:tcPr>
            <w:tcW w:w="4281" w:type="dxa"/>
          </w:tcPr>
          <w:p w:rsidR="008C4513" w:rsidRPr="00770C1B" w:rsidRDefault="008C4513">
            <w:pPr>
              <w:rPr>
                <w:lang w:val="ru-RU"/>
              </w:rPr>
            </w:pPr>
          </w:p>
        </w:tc>
        <w:tc>
          <w:tcPr>
            <w:tcW w:w="88" w:type="dxa"/>
          </w:tcPr>
          <w:p w:rsidR="008C4513" w:rsidRPr="00770C1B" w:rsidRDefault="008C4513">
            <w:pPr>
              <w:rPr>
                <w:lang w:val="ru-RU"/>
              </w:rPr>
            </w:pPr>
          </w:p>
        </w:tc>
      </w:tr>
      <w:tr w:rsidR="008C4513" w:rsidTr="00924517">
        <w:trPr>
          <w:trHeight w:hRule="exact" w:val="285"/>
        </w:trPr>
        <w:tc>
          <w:tcPr>
            <w:tcW w:w="9424" w:type="dxa"/>
            <w:gridSpan w:val="5"/>
            <w:shd w:val="clear" w:color="000000" w:fill="FFFFFF"/>
            <w:tcMar>
              <w:left w:w="34" w:type="dxa"/>
              <w:right w:w="34" w:type="dxa"/>
            </w:tcMar>
          </w:tcPr>
          <w:p w:rsidR="008C4513" w:rsidRDefault="0092451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8C4513" w:rsidRPr="00391BC8" w:rsidTr="00924517">
        <w:trPr>
          <w:trHeight w:hRule="exact" w:val="1907"/>
        </w:trPr>
        <w:tc>
          <w:tcPr>
            <w:tcW w:w="9424" w:type="dxa"/>
            <w:gridSpan w:val="5"/>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1.</w:t>
            </w:r>
            <w:r w:rsidRPr="00770C1B">
              <w:rPr>
                <w:lang w:val="ru-RU"/>
              </w:rPr>
              <w:t xml:space="preserve"> </w:t>
            </w:r>
            <w:r w:rsidRPr="00770C1B">
              <w:rPr>
                <w:rFonts w:ascii="Times New Roman" w:hAnsi="Times New Roman" w:cs="Times New Roman"/>
                <w:color w:val="000000"/>
                <w:sz w:val="24"/>
                <w:szCs w:val="24"/>
                <w:lang w:val="ru-RU"/>
              </w:rPr>
              <w:t>Методические</w:t>
            </w:r>
            <w:r w:rsidRPr="00770C1B">
              <w:rPr>
                <w:lang w:val="ru-RU"/>
              </w:rPr>
              <w:t xml:space="preserve"> </w:t>
            </w:r>
            <w:r w:rsidRPr="00770C1B">
              <w:rPr>
                <w:rFonts w:ascii="Times New Roman" w:hAnsi="Times New Roman" w:cs="Times New Roman"/>
                <w:color w:val="000000"/>
                <w:sz w:val="24"/>
                <w:szCs w:val="24"/>
                <w:lang w:val="ru-RU"/>
              </w:rPr>
              <w:t>рекомендации</w:t>
            </w:r>
            <w:r w:rsidRPr="00770C1B">
              <w:rPr>
                <w:lang w:val="ru-RU"/>
              </w:rPr>
              <w:t xml:space="preserve"> </w:t>
            </w:r>
            <w:r w:rsidRPr="00770C1B">
              <w:rPr>
                <w:rFonts w:ascii="Times New Roman" w:hAnsi="Times New Roman" w:cs="Times New Roman"/>
                <w:color w:val="000000"/>
                <w:sz w:val="24"/>
                <w:szCs w:val="24"/>
                <w:lang w:val="ru-RU"/>
              </w:rPr>
              <w:t>по</w:t>
            </w:r>
            <w:r w:rsidRPr="00770C1B">
              <w:rPr>
                <w:lang w:val="ru-RU"/>
              </w:rPr>
              <w:t xml:space="preserve"> </w:t>
            </w:r>
            <w:r w:rsidRPr="00770C1B">
              <w:rPr>
                <w:rFonts w:ascii="Times New Roman" w:hAnsi="Times New Roman" w:cs="Times New Roman"/>
                <w:color w:val="000000"/>
                <w:sz w:val="24"/>
                <w:szCs w:val="24"/>
                <w:lang w:val="ru-RU"/>
              </w:rPr>
              <w:t>подготовке</w:t>
            </w:r>
            <w:r w:rsidRPr="00770C1B">
              <w:rPr>
                <w:lang w:val="ru-RU"/>
              </w:rPr>
              <w:t xml:space="preserve"> </w:t>
            </w:r>
            <w:r w:rsidRPr="00770C1B">
              <w:rPr>
                <w:rFonts w:ascii="Times New Roman" w:hAnsi="Times New Roman" w:cs="Times New Roman"/>
                <w:color w:val="000000"/>
                <w:sz w:val="24"/>
                <w:szCs w:val="24"/>
                <w:lang w:val="ru-RU"/>
              </w:rPr>
              <w:t>доклада</w:t>
            </w:r>
            <w:r w:rsidRPr="00770C1B">
              <w:rPr>
                <w:lang w:val="ru-RU"/>
              </w:rPr>
              <w:t xml:space="preserve"> </w:t>
            </w:r>
            <w:r w:rsidRPr="00770C1B">
              <w:rPr>
                <w:rFonts w:ascii="Times New Roman" w:hAnsi="Times New Roman" w:cs="Times New Roman"/>
                <w:color w:val="000000"/>
                <w:sz w:val="24"/>
                <w:szCs w:val="24"/>
                <w:lang w:val="ru-RU"/>
              </w:rPr>
              <w:t>представлены</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приложении</w:t>
            </w:r>
            <w:r w:rsidRPr="00770C1B">
              <w:rPr>
                <w:lang w:val="ru-RU"/>
              </w:rPr>
              <w:t xml:space="preserve"> </w:t>
            </w:r>
            <w:r w:rsidRPr="00770C1B">
              <w:rPr>
                <w:rFonts w:ascii="Times New Roman" w:hAnsi="Times New Roman" w:cs="Times New Roman"/>
                <w:color w:val="000000"/>
                <w:sz w:val="24"/>
                <w:szCs w:val="24"/>
                <w:lang w:val="ru-RU"/>
              </w:rPr>
              <w:t>1.</w:t>
            </w:r>
            <w:r w:rsidRPr="00770C1B">
              <w:rPr>
                <w:lang w:val="ru-RU"/>
              </w:rPr>
              <w:t xml:space="preserve"> </w:t>
            </w:r>
          </w:p>
          <w:p w:rsidR="00924517" w:rsidRDefault="00924517">
            <w:pPr>
              <w:spacing w:after="0" w:line="240" w:lineRule="auto"/>
              <w:ind w:firstLine="756"/>
              <w:jc w:val="both"/>
              <w:rPr>
                <w:rFonts w:ascii="Times New Roman" w:hAnsi="Times New Roman" w:cs="Times New Roman"/>
                <w:color w:val="000000"/>
                <w:sz w:val="24"/>
                <w:szCs w:val="24"/>
                <w:lang w:val="ru-RU"/>
              </w:rPr>
            </w:pPr>
            <w:r w:rsidRPr="00770C1B">
              <w:rPr>
                <w:rFonts w:ascii="Times New Roman" w:hAnsi="Times New Roman" w:cs="Times New Roman"/>
                <w:color w:val="000000"/>
                <w:sz w:val="24"/>
                <w:szCs w:val="24"/>
                <w:lang w:val="ru-RU"/>
              </w:rPr>
              <w:t>2.</w:t>
            </w:r>
            <w:r w:rsidRPr="00770C1B">
              <w:rPr>
                <w:lang w:val="ru-RU"/>
              </w:rPr>
              <w:t xml:space="preserve"> </w:t>
            </w:r>
            <w:r w:rsidRPr="00770C1B">
              <w:rPr>
                <w:rFonts w:ascii="Times New Roman" w:hAnsi="Times New Roman" w:cs="Times New Roman"/>
                <w:color w:val="000000"/>
                <w:sz w:val="24"/>
                <w:szCs w:val="24"/>
                <w:lang w:val="ru-RU"/>
              </w:rPr>
              <w:t>Сидорова,</w:t>
            </w:r>
            <w:r w:rsidRPr="00770C1B">
              <w:rPr>
                <w:lang w:val="ru-RU"/>
              </w:rPr>
              <w:t xml:space="preserve"> </w:t>
            </w:r>
            <w:r w:rsidRPr="00770C1B">
              <w:rPr>
                <w:rFonts w:ascii="Times New Roman" w:hAnsi="Times New Roman" w:cs="Times New Roman"/>
                <w:color w:val="000000"/>
                <w:sz w:val="24"/>
                <w:szCs w:val="24"/>
                <w:lang w:val="ru-RU"/>
              </w:rPr>
              <w:t>Е.</w:t>
            </w:r>
            <w:r w:rsidRPr="00770C1B">
              <w:rPr>
                <w:lang w:val="ru-RU"/>
              </w:rPr>
              <w:t xml:space="preserve"> </w:t>
            </w:r>
            <w:r w:rsidRPr="00770C1B">
              <w:rPr>
                <w:rFonts w:ascii="Times New Roman" w:hAnsi="Times New Roman" w:cs="Times New Roman"/>
                <w:color w:val="000000"/>
                <w:sz w:val="24"/>
                <w:szCs w:val="24"/>
                <w:lang w:val="ru-RU"/>
              </w:rPr>
              <w:t>Ю.</w:t>
            </w:r>
            <w:r w:rsidRPr="00770C1B">
              <w:rPr>
                <w:lang w:val="ru-RU"/>
              </w:rPr>
              <w:t xml:space="preserve"> </w:t>
            </w:r>
            <w:r w:rsidRPr="00770C1B">
              <w:rPr>
                <w:rFonts w:ascii="Times New Roman" w:hAnsi="Times New Roman" w:cs="Times New Roman"/>
                <w:color w:val="000000"/>
                <w:sz w:val="24"/>
                <w:szCs w:val="24"/>
                <w:lang w:val="ru-RU"/>
              </w:rPr>
              <w:t>Налоги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налогообложение:</w:t>
            </w:r>
            <w:r w:rsidRPr="00770C1B">
              <w:rPr>
                <w:lang w:val="ru-RU"/>
              </w:rPr>
              <w:t xml:space="preserve"> </w:t>
            </w:r>
            <w:proofErr w:type="gramStart"/>
            <w:r w:rsidRPr="00770C1B">
              <w:rPr>
                <w:rFonts w:ascii="Times New Roman" w:hAnsi="Times New Roman" w:cs="Times New Roman"/>
                <w:color w:val="000000"/>
                <w:sz w:val="24"/>
                <w:szCs w:val="24"/>
                <w:lang w:val="ru-RU"/>
              </w:rPr>
              <w:t>практикум</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учеб.</w:t>
            </w:r>
            <w:r w:rsidRPr="00770C1B">
              <w:rPr>
                <w:lang w:val="ru-RU"/>
              </w:rPr>
              <w:t xml:space="preserve"> </w:t>
            </w:r>
            <w:r w:rsidRPr="00770C1B">
              <w:rPr>
                <w:rFonts w:ascii="Times New Roman" w:hAnsi="Times New Roman" w:cs="Times New Roman"/>
                <w:color w:val="000000"/>
                <w:sz w:val="24"/>
                <w:szCs w:val="24"/>
                <w:lang w:val="ru-RU"/>
              </w:rPr>
              <w:t>пособие</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Е.Ю.</w:t>
            </w:r>
            <w:r w:rsidRPr="00770C1B">
              <w:rPr>
                <w:lang w:val="ru-RU"/>
              </w:rPr>
              <w:t xml:space="preserve"> </w:t>
            </w:r>
            <w:r w:rsidRPr="00770C1B">
              <w:rPr>
                <w:rFonts w:ascii="Times New Roman" w:hAnsi="Times New Roman" w:cs="Times New Roman"/>
                <w:color w:val="000000"/>
                <w:sz w:val="24"/>
                <w:szCs w:val="24"/>
                <w:lang w:val="ru-RU"/>
              </w:rPr>
              <w:t>Сидорова,</w:t>
            </w:r>
            <w:r w:rsidRPr="00770C1B">
              <w:rPr>
                <w:lang w:val="ru-RU"/>
              </w:rPr>
              <w:t xml:space="preserve"> </w:t>
            </w:r>
            <w:r w:rsidRPr="00770C1B">
              <w:rPr>
                <w:rFonts w:ascii="Times New Roman" w:hAnsi="Times New Roman" w:cs="Times New Roman"/>
                <w:color w:val="000000"/>
                <w:sz w:val="24"/>
                <w:szCs w:val="24"/>
                <w:lang w:val="ru-RU"/>
              </w:rPr>
              <w:t>Д.Ю.</w:t>
            </w:r>
            <w:r w:rsidRPr="00770C1B">
              <w:rPr>
                <w:lang w:val="ru-RU"/>
              </w:rPr>
              <w:t xml:space="preserve"> </w:t>
            </w:r>
            <w:r w:rsidRPr="00770C1B">
              <w:rPr>
                <w:rFonts w:ascii="Times New Roman" w:hAnsi="Times New Roman" w:cs="Times New Roman"/>
                <w:color w:val="000000"/>
                <w:sz w:val="24"/>
                <w:szCs w:val="24"/>
                <w:lang w:val="ru-RU"/>
              </w:rPr>
              <w:t>Бобошко.</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Москва</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ИНФРА-М,</w:t>
            </w:r>
            <w:r w:rsidRPr="00770C1B">
              <w:rPr>
                <w:lang w:val="ru-RU"/>
              </w:rPr>
              <w:t xml:space="preserve"> </w:t>
            </w:r>
            <w:r w:rsidRPr="00770C1B">
              <w:rPr>
                <w:rFonts w:ascii="Times New Roman" w:hAnsi="Times New Roman" w:cs="Times New Roman"/>
                <w:color w:val="000000"/>
                <w:sz w:val="24"/>
                <w:szCs w:val="24"/>
                <w:lang w:val="ru-RU"/>
              </w:rPr>
              <w:t>2020.</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309</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(Высшее</w:t>
            </w:r>
            <w:r w:rsidRPr="00770C1B">
              <w:rPr>
                <w:lang w:val="ru-RU"/>
              </w:rPr>
              <w:t xml:space="preserve"> </w:t>
            </w:r>
            <w:r w:rsidRPr="00770C1B">
              <w:rPr>
                <w:rFonts w:ascii="Times New Roman" w:hAnsi="Times New Roman" w:cs="Times New Roman"/>
                <w:color w:val="000000"/>
                <w:sz w:val="24"/>
                <w:szCs w:val="24"/>
                <w:lang w:val="ru-RU"/>
              </w:rPr>
              <w:t>образование:</w:t>
            </w:r>
            <w:r w:rsidRPr="00770C1B">
              <w:rPr>
                <w:lang w:val="ru-RU"/>
              </w:rPr>
              <w:t xml:space="preserve"> </w:t>
            </w:r>
            <w:r w:rsidRPr="00770C1B">
              <w:rPr>
                <w:rFonts w:ascii="Times New Roman" w:hAnsi="Times New Roman" w:cs="Times New Roman"/>
                <w:color w:val="000000"/>
                <w:sz w:val="24"/>
                <w:szCs w:val="24"/>
                <w:lang w:val="ru-RU"/>
              </w:rPr>
              <w:t>Бакалавриат).</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DOI</w:t>
            </w:r>
            <w:r w:rsidRPr="00770C1B">
              <w:rPr>
                <w:lang w:val="ru-RU"/>
              </w:rPr>
              <w:t xml:space="preserve"> </w:t>
            </w:r>
            <w:r w:rsidRPr="00770C1B">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70C1B">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770C1B">
              <w:rPr>
                <w:rFonts w:ascii="Times New Roman" w:hAnsi="Times New Roman" w:cs="Times New Roman"/>
                <w:color w:val="000000"/>
                <w:sz w:val="24"/>
                <w:szCs w:val="24"/>
                <w:lang w:val="ru-RU"/>
              </w:rPr>
              <w:t>6275</w:t>
            </w:r>
            <w:proofErr w:type="spellStart"/>
            <w:r>
              <w:rPr>
                <w:rFonts w:ascii="Times New Roman" w:hAnsi="Times New Roman" w:cs="Times New Roman"/>
                <w:color w:val="000000"/>
                <w:sz w:val="24"/>
                <w:szCs w:val="24"/>
              </w:rPr>
              <w:t>cf</w:t>
            </w:r>
            <w:proofErr w:type="spellEnd"/>
            <w:r w:rsidRPr="00770C1B">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edfe</w:t>
            </w:r>
            <w:proofErr w:type="spellEnd"/>
            <w:r w:rsidRPr="00770C1B">
              <w:rPr>
                <w:rFonts w:ascii="Times New Roman" w:hAnsi="Times New Roman" w:cs="Times New Roman"/>
                <w:color w:val="000000"/>
                <w:sz w:val="24"/>
                <w:szCs w:val="24"/>
                <w:lang w:val="ru-RU"/>
              </w:rPr>
              <w:t>0.45666914.</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ISBN</w:t>
            </w:r>
            <w:r w:rsidRPr="00770C1B">
              <w:rPr>
                <w:lang w:val="ru-RU"/>
              </w:rPr>
              <w:t xml:space="preserve"> </w:t>
            </w:r>
            <w:r w:rsidRPr="00770C1B">
              <w:rPr>
                <w:rFonts w:ascii="Times New Roman" w:hAnsi="Times New Roman" w:cs="Times New Roman"/>
                <w:color w:val="000000"/>
                <w:sz w:val="24"/>
                <w:szCs w:val="24"/>
                <w:lang w:val="ru-RU"/>
              </w:rPr>
              <w:t>978-5-16-013780-3.</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proofErr w:type="gramStart"/>
            <w:r w:rsidRPr="00770C1B">
              <w:rPr>
                <w:rFonts w:ascii="Times New Roman" w:hAnsi="Times New Roman" w:cs="Times New Roman"/>
                <w:color w:val="000000"/>
                <w:sz w:val="24"/>
                <w:szCs w:val="24"/>
                <w:lang w:val="ru-RU"/>
              </w:rPr>
              <w:t>Текст</w:t>
            </w:r>
            <w:r w:rsidRPr="00770C1B">
              <w:rPr>
                <w:lang w:val="ru-RU"/>
              </w:rPr>
              <w:t xml:space="preserve"> </w:t>
            </w:r>
            <w:r w:rsidRPr="00770C1B">
              <w:rPr>
                <w:rFonts w:ascii="Times New Roman" w:hAnsi="Times New Roman" w:cs="Times New Roman"/>
                <w:color w:val="000000"/>
                <w:sz w:val="24"/>
                <w:szCs w:val="24"/>
                <w:lang w:val="ru-RU"/>
              </w:rPr>
              <w:t>:</w:t>
            </w:r>
            <w:proofErr w:type="gramEnd"/>
            <w:r w:rsidRPr="00770C1B">
              <w:rPr>
                <w:lang w:val="ru-RU"/>
              </w:rPr>
              <w:t xml:space="preserve"> </w:t>
            </w:r>
            <w:r w:rsidRPr="00770C1B">
              <w:rPr>
                <w:rFonts w:ascii="Times New Roman" w:hAnsi="Times New Roman" w:cs="Times New Roman"/>
                <w:color w:val="000000"/>
                <w:sz w:val="24"/>
                <w:szCs w:val="24"/>
                <w:lang w:val="ru-RU"/>
              </w:rPr>
              <w:t>электронный.</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Pr>
                <w:rFonts w:ascii="Times New Roman" w:hAnsi="Times New Roman" w:cs="Times New Roman"/>
                <w:color w:val="000000"/>
                <w:sz w:val="24"/>
                <w:szCs w:val="24"/>
              </w:rPr>
              <w:t>URL</w:t>
            </w:r>
            <w:r w:rsidRPr="00770C1B">
              <w:rPr>
                <w:rFonts w:ascii="Times New Roman" w:hAnsi="Times New Roman" w:cs="Times New Roman"/>
                <w:color w:val="000000"/>
                <w:sz w:val="24"/>
                <w:szCs w:val="24"/>
                <w:lang w:val="ru-RU"/>
              </w:rPr>
              <w:t>:</w:t>
            </w:r>
            <w:r w:rsidRPr="00770C1B">
              <w:rPr>
                <w:lang w:val="ru-RU"/>
              </w:rPr>
              <w:t xml:space="preserve"> </w:t>
            </w:r>
            <w:hyperlink r:id="rId10" w:history="1">
              <w:proofErr w:type="gramStart"/>
              <w:r w:rsidRPr="00091CDB">
                <w:rPr>
                  <w:rStyle w:val="a4"/>
                  <w:rFonts w:ascii="Times New Roman" w:hAnsi="Times New Roman" w:cs="Times New Roman"/>
                  <w:sz w:val="24"/>
                  <w:szCs w:val="24"/>
                </w:rPr>
                <w:t>https</w:t>
              </w:r>
              <w:r w:rsidRPr="00091CDB">
                <w:rPr>
                  <w:rStyle w:val="a4"/>
                  <w:rFonts w:ascii="Times New Roman" w:hAnsi="Times New Roman" w:cs="Times New Roman"/>
                  <w:sz w:val="24"/>
                  <w:szCs w:val="24"/>
                  <w:lang w:val="ru-RU"/>
                </w:rPr>
                <w:t>://</w:t>
              </w:r>
              <w:proofErr w:type="spellStart"/>
              <w:r w:rsidRPr="00091CDB">
                <w:rPr>
                  <w:rStyle w:val="a4"/>
                  <w:rFonts w:ascii="Times New Roman" w:hAnsi="Times New Roman" w:cs="Times New Roman"/>
                  <w:sz w:val="24"/>
                  <w:szCs w:val="24"/>
                </w:rPr>
                <w:t>znanium</w:t>
              </w:r>
              <w:proofErr w:type="spellEnd"/>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com</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read</w:t>
              </w:r>
              <w:r w:rsidRPr="00091CDB">
                <w:rPr>
                  <w:rStyle w:val="a4"/>
                  <w:rFonts w:ascii="Times New Roman" w:hAnsi="Times New Roman" w:cs="Times New Roman"/>
                  <w:sz w:val="24"/>
                  <w:szCs w:val="24"/>
                  <w:lang w:val="ru-RU"/>
                </w:rPr>
                <w:t>?</w:t>
              </w:r>
              <w:r w:rsidRPr="00091CDB">
                <w:rPr>
                  <w:rStyle w:val="a4"/>
                  <w:rFonts w:ascii="Times New Roman" w:hAnsi="Times New Roman" w:cs="Times New Roman"/>
                  <w:sz w:val="24"/>
                  <w:szCs w:val="24"/>
                </w:rPr>
                <w:t>id</w:t>
              </w:r>
              <w:r w:rsidRPr="00091CDB">
                <w:rPr>
                  <w:rStyle w:val="a4"/>
                  <w:rFonts w:ascii="Times New Roman" w:hAnsi="Times New Roman" w:cs="Times New Roman"/>
                  <w:sz w:val="24"/>
                  <w:szCs w:val="24"/>
                  <w:lang w:val="ru-RU"/>
                </w:rPr>
                <w:t>=354024</w:t>
              </w:r>
            </w:hyperlink>
            <w:r w:rsidR="004918C0">
              <w:rPr>
                <w:rStyle w:val="a4"/>
                <w:rFonts w:ascii="Times New Roman" w:hAnsi="Times New Roman" w:cs="Times New Roman"/>
                <w:sz w:val="24"/>
                <w:szCs w:val="24"/>
                <w:lang w:val="ru-RU"/>
              </w:rPr>
              <w:t xml:space="preserve"> </w:t>
            </w:r>
            <w:r w:rsidR="004918C0" w:rsidRPr="004918C0">
              <w:rPr>
                <w:rStyle w:val="a4"/>
                <w:rFonts w:ascii="Times New Roman" w:hAnsi="Times New Roman" w:cs="Times New Roman"/>
                <w:color w:val="000000" w:themeColor="text1"/>
                <w:sz w:val="24"/>
                <w:szCs w:val="24"/>
                <w:u w:val="none"/>
                <w:lang w:val="ru-RU"/>
              </w:rPr>
              <w:t xml:space="preserve"> (</w:t>
            </w:r>
            <w:proofErr w:type="gramEnd"/>
            <w:r w:rsidR="004918C0" w:rsidRPr="004918C0">
              <w:rPr>
                <w:rStyle w:val="a4"/>
                <w:rFonts w:ascii="Times New Roman" w:hAnsi="Times New Roman" w:cs="Times New Roman"/>
                <w:color w:val="000000" w:themeColor="text1"/>
                <w:sz w:val="24"/>
                <w:szCs w:val="24"/>
                <w:u w:val="none"/>
                <w:lang w:val="ru-RU"/>
              </w:rPr>
              <w:t>дата обращения: 01.09.2020)</w:t>
            </w:r>
          </w:p>
          <w:p w:rsidR="008C4513" w:rsidRPr="00770C1B" w:rsidRDefault="00924517">
            <w:pPr>
              <w:spacing w:after="0" w:line="240" w:lineRule="auto"/>
              <w:ind w:firstLine="756"/>
              <w:jc w:val="both"/>
              <w:rPr>
                <w:sz w:val="24"/>
                <w:szCs w:val="24"/>
                <w:lang w:val="ru-RU"/>
              </w:rPr>
            </w:pP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lang w:val="ru-RU"/>
              </w:rPr>
              <w:t xml:space="preserve"> </w:t>
            </w:r>
          </w:p>
        </w:tc>
      </w:tr>
      <w:tr w:rsidR="008C4513" w:rsidRPr="00391BC8" w:rsidTr="00924517">
        <w:trPr>
          <w:trHeight w:hRule="exact" w:val="285"/>
        </w:trPr>
        <w:tc>
          <w:tcPr>
            <w:tcW w:w="9424" w:type="dxa"/>
            <w:gridSpan w:val="5"/>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proofErr w:type="gramStart"/>
            <w:r w:rsidRPr="00770C1B">
              <w:rPr>
                <w:rFonts w:ascii="Times New Roman" w:hAnsi="Times New Roman" w:cs="Times New Roman"/>
                <w:b/>
                <w:color w:val="000000"/>
                <w:sz w:val="24"/>
                <w:szCs w:val="24"/>
                <w:lang w:val="ru-RU"/>
              </w:rPr>
              <w:t>г</w:t>
            </w:r>
            <w:proofErr w:type="gramEnd"/>
            <w:r w:rsidRPr="00770C1B">
              <w:rPr>
                <w:rFonts w:ascii="Times New Roman" w:hAnsi="Times New Roman" w:cs="Times New Roman"/>
                <w:b/>
                <w:color w:val="000000"/>
                <w:sz w:val="24"/>
                <w:szCs w:val="24"/>
                <w:lang w:val="ru-RU"/>
              </w:rPr>
              <w:t>)</w:t>
            </w:r>
            <w:r w:rsidRPr="00770C1B">
              <w:rPr>
                <w:lang w:val="ru-RU"/>
              </w:rPr>
              <w:t xml:space="preserve"> </w:t>
            </w:r>
            <w:r w:rsidRPr="00770C1B">
              <w:rPr>
                <w:rFonts w:ascii="Times New Roman" w:hAnsi="Times New Roman" w:cs="Times New Roman"/>
                <w:b/>
                <w:color w:val="000000"/>
                <w:sz w:val="24"/>
                <w:szCs w:val="24"/>
                <w:lang w:val="ru-RU"/>
              </w:rPr>
              <w:t>Программное</w:t>
            </w:r>
            <w:r w:rsidRPr="00770C1B">
              <w:rPr>
                <w:lang w:val="ru-RU"/>
              </w:rPr>
              <w:t xml:space="preserve"> </w:t>
            </w:r>
            <w:r w:rsidRPr="00770C1B">
              <w:rPr>
                <w:rFonts w:ascii="Times New Roman" w:hAnsi="Times New Roman" w:cs="Times New Roman"/>
                <w:b/>
                <w:color w:val="000000"/>
                <w:sz w:val="24"/>
                <w:szCs w:val="24"/>
                <w:lang w:val="ru-RU"/>
              </w:rPr>
              <w:t>обеспечение</w:t>
            </w:r>
            <w:r w:rsidRPr="00770C1B">
              <w:rPr>
                <w:lang w:val="ru-RU"/>
              </w:rPr>
              <w:t xml:space="preserve"> </w:t>
            </w:r>
            <w:r w:rsidRPr="00770C1B">
              <w:rPr>
                <w:rFonts w:ascii="Times New Roman" w:hAnsi="Times New Roman" w:cs="Times New Roman"/>
                <w:b/>
                <w:color w:val="000000"/>
                <w:sz w:val="24"/>
                <w:szCs w:val="24"/>
                <w:lang w:val="ru-RU"/>
              </w:rPr>
              <w:t>и</w:t>
            </w:r>
            <w:r w:rsidRPr="00770C1B">
              <w:rPr>
                <w:lang w:val="ru-RU"/>
              </w:rPr>
              <w:t xml:space="preserve"> </w:t>
            </w:r>
            <w:r w:rsidRPr="00770C1B">
              <w:rPr>
                <w:rFonts w:ascii="Times New Roman" w:hAnsi="Times New Roman" w:cs="Times New Roman"/>
                <w:b/>
                <w:color w:val="000000"/>
                <w:sz w:val="24"/>
                <w:szCs w:val="24"/>
                <w:lang w:val="ru-RU"/>
              </w:rPr>
              <w:t>Интернет-ресурсы:</w:t>
            </w:r>
            <w:r w:rsidRPr="00770C1B">
              <w:rPr>
                <w:lang w:val="ru-RU"/>
              </w:rPr>
              <w:t xml:space="preserve"> </w:t>
            </w:r>
          </w:p>
        </w:tc>
      </w:tr>
      <w:tr w:rsidR="008C4513" w:rsidRPr="00391BC8" w:rsidTr="00924517">
        <w:trPr>
          <w:trHeight w:hRule="exact" w:val="277"/>
        </w:trPr>
        <w:tc>
          <w:tcPr>
            <w:tcW w:w="9424" w:type="dxa"/>
            <w:gridSpan w:val="5"/>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lang w:val="ru-RU"/>
              </w:rPr>
              <w:t xml:space="preserve"> </w:t>
            </w:r>
          </w:p>
        </w:tc>
      </w:tr>
      <w:tr w:rsidR="008C4513" w:rsidRPr="00391BC8" w:rsidTr="00924517">
        <w:trPr>
          <w:trHeight w:hRule="exact" w:val="277"/>
        </w:trPr>
        <w:tc>
          <w:tcPr>
            <w:tcW w:w="250" w:type="dxa"/>
          </w:tcPr>
          <w:p w:rsidR="008C4513" w:rsidRPr="00770C1B" w:rsidRDefault="008C4513">
            <w:pPr>
              <w:rPr>
                <w:lang w:val="ru-RU"/>
              </w:rPr>
            </w:pPr>
          </w:p>
        </w:tc>
        <w:tc>
          <w:tcPr>
            <w:tcW w:w="1865" w:type="dxa"/>
          </w:tcPr>
          <w:p w:rsidR="008C4513" w:rsidRPr="00770C1B" w:rsidRDefault="008C4513">
            <w:pPr>
              <w:rPr>
                <w:lang w:val="ru-RU"/>
              </w:rPr>
            </w:pPr>
          </w:p>
        </w:tc>
        <w:tc>
          <w:tcPr>
            <w:tcW w:w="2940" w:type="dxa"/>
          </w:tcPr>
          <w:p w:rsidR="008C4513" w:rsidRPr="00770C1B" w:rsidRDefault="008C4513">
            <w:pPr>
              <w:rPr>
                <w:lang w:val="ru-RU"/>
              </w:rPr>
            </w:pPr>
          </w:p>
        </w:tc>
        <w:tc>
          <w:tcPr>
            <w:tcW w:w="4281" w:type="dxa"/>
          </w:tcPr>
          <w:p w:rsidR="008C4513" w:rsidRPr="00770C1B" w:rsidRDefault="008C4513">
            <w:pPr>
              <w:rPr>
                <w:lang w:val="ru-RU"/>
              </w:rPr>
            </w:pPr>
          </w:p>
        </w:tc>
        <w:tc>
          <w:tcPr>
            <w:tcW w:w="88" w:type="dxa"/>
          </w:tcPr>
          <w:p w:rsidR="008C4513" w:rsidRPr="00770C1B" w:rsidRDefault="008C4513">
            <w:pPr>
              <w:rPr>
                <w:lang w:val="ru-RU"/>
              </w:rPr>
            </w:pPr>
          </w:p>
        </w:tc>
      </w:tr>
      <w:tr w:rsidR="008C4513" w:rsidTr="00924517">
        <w:trPr>
          <w:trHeight w:hRule="exact" w:val="285"/>
        </w:trPr>
        <w:tc>
          <w:tcPr>
            <w:tcW w:w="9424" w:type="dxa"/>
            <w:gridSpan w:val="5"/>
            <w:shd w:val="clear" w:color="000000" w:fill="FFFFFF"/>
            <w:tcMar>
              <w:left w:w="34" w:type="dxa"/>
              <w:right w:w="34" w:type="dxa"/>
            </w:tcMar>
          </w:tcPr>
          <w:p w:rsidR="008C4513" w:rsidRDefault="0092451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C4513" w:rsidTr="00924517">
        <w:trPr>
          <w:trHeight w:hRule="exact" w:val="555"/>
        </w:trPr>
        <w:tc>
          <w:tcPr>
            <w:tcW w:w="250" w:type="dxa"/>
          </w:tcPr>
          <w:p w:rsidR="008C4513" w:rsidRDefault="008C451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rsidR="008C4513" w:rsidRDefault="008C4513"/>
        </w:tc>
      </w:tr>
      <w:tr w:rsidR="008C4513" w:rsidTr="00924517">
        <w:trPr>
          <w:trHeight w:hRule="exact" w:val="818"/>
        </w:trPr>
        <w:tc>
          <w:tcPr>
            <w:tcW w:w="250" w:type="dxa"/>
          </w:tcPr>
          <w:p w:rsidR="008C4513" w:rsidRDefault="008C451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8C4513" w:rsidRDefault="008C4513"/>
        </w:tc>
      </w:tr>
      <w:tr w:rsidR="008C4513" w:rsidTr="00924517">
        <w:trPr>
          <w:trHeight w:hRule="exact" w:val="285"/>
        </w:trPr>
        <w:tc>
          <w:tcPr>
            <w:tcW w:w="250" w:type="dxa"/>
          </w:tcPr>
          <w:p w:rsidR="008C4513" w:rsidRDefault="008C451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8C4513" w:rsidRDefault="008C4513"/>
        </w:tc>
      </w:tr>
      <w:tr w:rsidR="008C4513" w:rsidTr="00924517">
        <w:trPr>
          <w:trHeight w:hRule="exact" w:val="285"/>
        </w:trPr>
        <w:tc>
          <w:tcPr>
            <w:tcW w:w="250" w:type="dxa"/>
          </w:tcPr>
          <w:p w:rsidR="008C4513" w:rsidRDefault="008C4513"/>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8C4513" w:rsidRDefault="008C4513"/>
        </w:tc>
      </w:tr>
      <w:tr w:rsidR="008C4513" w:rsidTr="00924517">
        <w:trPr>
          <w:trHeight w:hRule="exact" w:val="138"/>
        </w:trPr>
        <w:tc>
          <w:tcPr>
            <w:tcW w:w="250" w:type="dxa"/>
          </w:tcPr>
          <w:p w:rsidR="008C4513" w:rsidRDefault="008C4513"/>
        </w:tc>
        <w:tc>
          <w:tcPr>
            <w:tcW w:w="1865" w:type="dxa"/>
          </w:tcPr>
          <w:p w:rsidR="008C4513" w:rsidRDefault="008C4513"/>
        </w:tc>
        <w:tc>
          <w:tcPr>
            <w:tcW w:w="2940" w:type="dxa"/>
          </w:tcPr>
          <w:p w:rsidR="008C4513" w:rsidRDefault="008C4513"/>
        </w:tc>
        <w:tc>
          <w:tcPr>
            <w:tcW w:w="4281" w:type="dxa"/>
          </w:tcPr>
          <w:p w:rsidR="008C4513" w:rsidRDefault="008C4513"/>
        </w:tc>
        <w:tc>
          <w:tcPr>
            <w:tcW w:w="88" w:type="dxa"/>
          </w:tcPr>
          <w:p w:rsidR="008C4513" w:rsidRDefault="008C4513"/>
        </w:tc>
      </w:tr>
      <w:tr w:rsidR="008C4513" w:rsidRPr="00391BC8" w:rsidTr="00924517">
        <w:trPr>
          <w:trHeight w:hRule="exact" w:val="285"/>
        </w:trPr>
        <w:tc>
          <w:tcPr>
            <w:tcW w:w="9424" w:type="dxa"/>
            <w:gridSpan w:val="5"/>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Профессиональные</w:t>
            </w:r>
            <w:r w:rsidRPr="00770C1B">
              <w:rPr>
                <w:lang w:val="ru-RU"/>
              </w:rPr>
              <w:t xml:space="preserve"> </w:t>
            </w:r>
            <w:r w:rsidRPr="00770C1B">
              <w:rPr>
                <w:rFonts w:ascii="Times New Roman" w:hAnsi="Times New Roman" w:cs="Times New Roman"/>
                <w:b/>
                <w:color w:val="000000"/>
                <w:sz w:val="24"/>
                <w:szCs w:val="24"/>
                <w:lang w:val="ru-RU"/>
              </w:rPr>
              <w:t>базы</w:t>
            </w:r>
            <w:r w:rsidRPr="00770C1B">
              <w:rPr>
                <w:lang w:val="ru-RU"/>
              </w:rPr>
              <w:t xml:space="preserve"> </w:t>
            </w:r>
            <w:r w:rsidRPr="00770C1B">
              <w:rPr>
                <w:rFonts w:ascii="Times New Roman" w:hAnsi="Times New Roman" w:cs="Times New Roman"/>
                <w:b/>
                <w:color w:val="000000"/>
                <w:sz w:val="24"/>
                <w:szCs w:val="24"/>
                <w:lang w:val="ru-RU"/>
              </w:rPr>
              <w:t>данных</w:t>
            </w:r>
            <w:r w:rsidRPr="00770C1B">
              <w:rPr>
                <w:lang w:val="ru-RU"/>
              </w:rPr>
              <w:t xml:space="preserve"> </w:t>
            </w:r>
            <w:r w:rsidRPr="00770C1B">
              <w:rPr>
                <w:rFonts w:ascii="Times New Roman" w:hAnsi="Times New Roman" w:cs="Times New Roman"/>
                <w:b/>
                <w:color w:val="000000"/>
                <w:sz w:val="24"/>
                <w:szCs w:val="24"/>
                <w:lang w:val="ru-RU"/>
              </w:rPr>
              <w:t>и</w:t>
            </w:r>
            <w:r w:rsidRPr="00770C1B">
              <w:rPr>
                <w:lang w:val="ru-RU"/>
              </w:rPr>
              <w:t xml:space="preserve"> </w:t>
            </w:r>
            <w:r w:rsidRPr="00770C1B">
              <w:rPr>
                <w:rFonts w:ascii="Times New Roman" w:hAnsi="Times New Roman" w:cs="Times New Roman"/>
                <w:b/>
                <w:color w:val="000000"/>
                <w:sz w:val="24"/>
                <w:szCs w:val="24"/>
                <w:lang w:val="ru-RU"/>
              </w:rPr>
              <w:t>информационные</w:t>
            </w:r>
            <w:r w:rsidRPr="00770C1B">
              <w:rPr>
                <w:lang w:val="ru-RU"/>
              </w:rPr>
              <w:t xml:space="preserve"> </w:t>
            </w:r>
            <w:r w:rsidRPr="00770C1B">
              <w:rPr>
                <w:rFonts w:ascii="Times New Roman" w:hAnsi="Times New Roman" w:cs="Times New Roman"/>
                <w:b/>
                <w:color w:val="000000"/>
                <w:sz w:val="24"/>
                <w:szCs w:val="24"/>
                <w:lang w:val="ru-RU"/>
              </w:rPr>
              <w:t>справочные</w:t>
            </w:r>
            <w:r w:rsidRPr="00770C1B">
              <w:rPr>
                <w:lang w:val="ru-RU"/>
              </w:rPr>
              <w:t xml:space="preserve"> </w:t>
            </w:r>
            <w:r w:rsidRPr="00770C1B">
              <w:rPr>
                <w:rFonts w:ascii="Times New Roman" w:hAnsi="Times New Roman" w:cs="Times New Roman"/>
                <w:b/>
                <w:color w:val="000000"/>
                <w:sz w:val="24"/>
                <w:szCs w:val="24"/>
                <w:lang w:val="ru-RU"/>
              </w:rPr>
              <w:t>системы</w:t>
            </w:r>
            <w:r w:rsidRPr="00770C1B">
              <w:rPr>
                <w:lang w:val="ru-RU"/>
              </w:rPr>
              <w:t xml:space="preserve"> </w:t>
            </w:r>
          </w:p>
        </w:tc>
      </w:tr>
      <w:tr w:rsidR="008C4513" w:rsidTr="00924517">
        <w:trPr>
          <w:trHeight w:hRule="exact" w:val="270"/>
        </w:trPr>
        <w:tc>
          <w:tcPr>
            <w:tcW w:w="250" w:type="dxa"/>
          </w:tcPr>
          <w:p w:rsidR="008C4513" w:rsidRPr="00770C1B" w:rsidRDefault="008C4513">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rsidR="008C4513" w:rsidRDefault="008C4513"/>
        </w:tc>
      </w:tr>
      <w:tr w:rsidR="008C4513" w:rsidTr="00924517">
        <w:trPr>
          <w:trHeight w:hRule="exact" w:val="14"/>
        </w:trPr>
        <w:tc>
          <w:tcPr>
            <w:tcW w:w="250" w:type="dxa"/>
          </w:tcPr>
          <w:p w:rsidR="008C4513" w:rsidRDefault="008C4513"/>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Электронная</w:t>
            </w:r>
            <w:r w:rsidRPr="00770C1B">
              <w:rPr>
                <w:lang w:val="ru-RU"/>
              </w:rPr>
              <w:t xml:space="preserve"> </w:t>
            </w:r>
            <w:r w:rsidRPr="00770C1B">
              <w:rPr>
                <w:rFonts w:ascii="Times New Roman" w:hAnsi="Times New Roman" w:cs="Times New Roman"/>
                <w:color w:val="000000"/>
                <w:sz w:val="24"/>
                <w:szCs w:val="24"/>
                <w:lang w:val="ru-RU"/>
              </w:rPr>
              <w:t>база</w:t>
            </w:r>
            <w:r w:rsidRPr="00770C1B">
              <w:rPr>
                <w:lang w:val="ru-RU"/>
              </w:rPr>
              <w:t xml:space="preserve"> </w:t>
            </w:r>
            <w:r w:rsidRPr="00770C1B">
              <w:rPr>
                <w:rFonts w:ascii="Times New Roman" w:hAnsi="Times New Roman" w:cs="Times New Roman"/>
                <w:color w:val="000000"/>
                <w:sz w:val="24"/>
                <w:szCs w:val="24"/>
                <w:lang w:val="ru-RU"/>
              </w:rPr>
              <w:t>периодических</w:t>
            </w:r>
            <w:r w:rsidRPr="00770C1B">
              <w:rPr>
                <w:lang w:val="ru-RU"/>
              </w:rPr>
              <w:t xml:space="preserve"> </w:t>
            </w:r>
            <w:r w:rsidRPr="00770C1B">
              <w:rPr>
                <w:rFonts w:ascii="Times New Roman" w:hAnsi="Times New Roman" w:cs="Times New Roman"/>
                <w:color w:val="000000"/>
                <w:sz w:val="24"/>
                <w:szCs w:val="24"/>
                <w:lang w:val="ru-RU"/>
              </w:rPr>
              <w:t>изданий</w:t>
            </w:r>
            <w:r w:rsidRPr="00770C1B">
              <w:rPr>
                <w:lang w:val="ru-RU"/>
              </w:rPr>
              <w:t xml:space="preserve"> </w:t>
            </w:r>
            <w:r>
              <w:rPr>
                <w:rFonts w:ascii="Times New Roman" w:hAnsi="Times New Roman" w:cs="Times New Roman"/>
                <w:color w:val="000000"/>
                <w:sz w:val="24"/>
                <w:szCs w:val="24"/>
              </w:rPr>
              <w:t>East</w:t>
            </w:r>
            <w:r w:rsidRPr="00770C1B">
              <w:rPr>
                <w:lang w:val="ru-RU"/>
              </w:rPr>
              <w:t xml:space="preserve"> </w:t>
            </w:r>
            <w:r>
              <w:rPr>
                <w:rFonts w:ascii="Times New Roman" w:hAnsi="Times New Roman" w:cs="Times New Roman"/>
                <w:color w:val="000000"/>
                <w:sz w:val="24"/>
                <w:szCs w:val="24"/>
              </w:rPr>
              <w:t>View</w:t>
            </w:r>
            <w:r w:rsidRPr="00770C1B">
              <w:rPr>
                <w:lang w:val="ru-RU"/>
              </w:rPr>
              <w:t xml:space="preserve"> </w:t>
            </w:r>
            <w:r>
              <w:rPr>
                <w:rFonts w:ascii="Times New Roman" w:hAnsi="Times New Roman" w:cs="Times New Roman"/>
                <w:color w:val="000000"/>
                <w:sz w:val="24"/>
                <w:szCs w:val="24"/>
              </w:rPr>
              <w:t>Information</w:t>
            </w:r>
            <w:r w:rsidRPr="00770C1B">
              <w:rPr>
                <w:lang w:val="ru-RU"/>
              </w:rPr>
              <w:t xml:space="preserve"> </w:t>
            </w:r>
            <w:r>
              <w:rPr>
                <w:rFonts w:ascii="Times New Roman" w:hAnsi="Times New Roman" w:cs="Times New Roman"/>
                <w:color w:val="000000"/>
                <w:sz w:val="24"/>
                <w:szCs w:val="24"/>
              </w:rPr>
              <w:t>Services</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ООО</w:t>
            </w:r>
            <w:r w:rsidRPr="00770C1B">
              <w:rPr>
                <w:lang w:val="ru-RU"/>
              </w:rPr>
              <w:t xml:space="preserve"> </w:t>
            </w:r>
            <w:r w:rsidRPr="00770C1B">
              <w:rPr>
                <w:rFonts w:ascii="Times New Roman" w:hAnsi="Times New Roman" w:cs="Times New Roman"/>
                <w:color w:val="000000"/>
                <w:sz w:val="24"/>
                <w:szCs w:val="24"/>
                <w:lang w:val="ru-RU"/>
              </w:rPr>
              <w:t>«ИВИС»</w:t>
            </w:r>
            <w:r w:rsidRPr="00770C1B">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11" w:history="1">
              <w:r w:rsidR="004918C0" w:rsidRPr="00F56AC5">
                <w:rPr>
                  <w:rStyle w:val="a4"/>
                  <w:rFonts w:ascii="Times New Roman" w:hAnsi="Times New Roman" w:cs="Times New Roman"/>
                  <w:sz w:val="24"/>
                  <w:szCs w:val="24"/>
                </w:rPr>
                <w:t>https://dlib.eastview.com/</w:t>
              </w:r>
            </w:hyperlink>
            <w:r w:rsidR="004918C0">
              <w:rPr>
                <w:rFonts w:ascii="Times New Roman" w:hAnsi="Times New Roman" w:cs="Times New Roman"/>
                <w:color w:val="000000"/>
                <w:sz w:val="24"/>
                <w:szCs w:val="24"/>
                <w:lang w:val="ru-RU"/>
              </w:rPr>
              <w:t xml:space="preserve"> </w:t>
            </w:r>
            <w:r w:rsidR="00924517">
              <w:t xml:space="preserve"> </w:t>
            </w:r>
          </w:p>
        </w:tc>
        <w:tc>
          <w:tcPr>
            <w:tcW w:w="88" w:type="dxa"/>
          </w:tcPr>
          <w:p w:rsidR="008C4513" w:rsidRDefault="008C4513"/>
        </w:tc>
      </w:tr>
      <w:tr w:rsidR="008C4513" w:rsidTr="00924517">
        <w:trPr>
          <w:trHeight w:hRule="exact" w:val="540"/>
        </w:trPr>
        <w:tc>
          <w:tcPr>
            <w:tcW w:w="250" w:type="dxa"/>
          </w:tcPr>
          <w:p w:rsidR="008C4513" w:rsidRDefault="008C4513"/>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8C4513"/>
        </w:tc>
        <w:tc>
          <w:tcPr>
            <w:tcW w:w="88" w:type="dxa"/>
          </w:tcPr>
          <w:p w:rsidR="008C4513" w:rsidRDefault="008C4513"/>
        </w:tc>
      </w:tr>
      <w:tr w:rsidR="008C4513" w:rsidTr="00924517">
        <w:trPr>
          <w:trHeight w:hRule="exact" w:val="826"/>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Национальная</w:t>
            </w:r>
            <w:r w:rsidRPr="00770C1B">
              <w:rPr>
                <w:lang w:val="ru-RU"/>
              </w:rPr>
              <w:t xml:space="preserve"> </w:t>
            </w:r>
            <w:r w:rsidRPr="00770C1B">
              <w:rPr>
                <w:rFonts w:ascii="Times New Roman" w:hAnsi="Times New Roman" w:cs="Times New Roman"/>
                <w:color w:val="000000"/>
                <w:sz w:val="24"/>
                <w:szCs w:val="24"/>
                <w:lang w:val="ru-RU"/>
              </w:rPr>
              <w:t>информационно-аналитическая</w:t>
            </w:r>
            <w:r w:rsidRPr="00770C1B">
              <w:rPr>
                <w:lang w:val="ru-RU"/>
              </w:rPr>
              <w:t xml:space="preserve"> </w:t>
            </w:r>
            <w:r w:rsidRPr="00770C1B">
              <w:rPr>
                <w:rFonts w:ascii="Times New Roman" w:hAnsi="Times New Roman" w:cs="Times New Roman"/>
                <w:color w:val="000000"/>
                <w:sz w:val="24"/>
                <w:szCs w:val="24"/>
                <w:lang w:val="ru-RU"/>
              </w:rPr>
              <w:t>система</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Российский</w:t>
            </w:r>
            <w:r w:rsidRPr="00770C1B">
              <w:rPr>
                <w:lang w:val="ru-RU"/>
              </w:rPr>
              <w:t xml:space="preserve"> </w:t>
            </w:r>
            <w:r w:rsidRPr="00770C1B">
              <w:rPr>
                <w:rFonts w:ascii="Times New Roman" w:hAnsi="Times New Roman" w:cs="Times New Roman"/>
                <w:color w:val="000000"/>
                <w:sz w:val="24"/>
                <w:szCs w:val="24"/>
                <w:lang w:val="ru-RU"/>
              </w:rPr>
              <w:t>индекс</w:t>
            </w:r>
            <w:r w:rsidRPr="00770C1B">
              <w:rPr>
                <w:lang w:val="ru-RU"/>
              </w:rPr>
              <w:t xml:space="preserve"> </w:t>
            </w:r>
            <w:r w:rsidRPr="00770C1B">
              <w:rPr>
                <w:rFonts w:ascii="Times New Roman" w:hAnsi="Times New Roman" w:cs="Times New Roman"/>
                <w:color w:val="000000"/>
                <w:sz w:val="24"/>
                <w:szCs w:val="24"/>
                <w:lang w:val="ru-RU"/>
              </w:rPr>
              <w:t>научного</w:t>
            </w:r>
            <w:r w:rsidRPr="00770C1B">
              <w:rPr>
                <w:lang w:val="ru-RU"/>
              </w:rPr>
              <w:t xml:space="preserve"> </w:t>
            </w:r>
            <w:r w:rsidRPr="00770C1B">
              <w:rPr>
                <w:rFonts w:ascii="Times New Roman" w:hAnsi="Times New Roman" w:cs="Times New Roman"/>
                <w:color w:val="000000"/>
                <w:sz w:val="24"/>
                <w:szCs w:val="24"/>
                <w:lang w:val="ru-RU"/>
              </w:rPr>
              <w:t>цитирования</w:t>
            </w:r>
            <w:r w:rsidRPr="00770C1B">
              <w:rPr>
                <w:lang w:val="ru-RU"/>
              </w:rPr>
              <w:t xml:space="preserve"> </w:t>
            </w:r>
            <w:r w:rsidRPr="00770C1B">
              <w:rPr>
                <w:rFonts w:ascii="Times New Roman" w:hAnsi="Times New Roman" w:cs="Times New Roman"/>
                <w:color w:val="000000"/>
                <w:sz w:val="24"/>
                <w:szCs w:val="24"/>
                <w:lang w:val="ru-RU"/>
              </w:rPr>
              <w:t>(РИНЦ)</w:t>
            </w:r>
            <w:r w:rsidRPr="00770C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4918C0" w:rsidRPr="00F56AC5">
                <w:rPr>
                  <w:rStyle w:val="a4"/>
                  <w:rFonts w:ascii="Times New Roman" w:hAnsi="Times New Roman" w:cs="Times New Roman"/>
                  <w:sz w:val="24"/>
                  <w:szCs w:val="24"/>
                </w:rPr>
                <w:t>https://elibrary.ru/project_risc.asp</w:t>
              </w:r>
            </w:hyperlink>
            <w:r w:rsidR="004918C0" w:rsidRPr="004918C0">
              <w:rPr>
                <w:rFonts w:ascii="Times New Roman" w:hAnsi="Times New Roman" w:cs="Times New Roman"/>
                <w:color w:val="000000"/>
                <w:sz w:val="24"/>
                <w:szCs w:val="24"/>
              </w:rPr>
              <w:t xml:space="preserve"> </w:t>
            </w:r>
            <w:r>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Поисковая</w:t>
            </w:r>
            <w:r w:rsidRPr="00770C1B">
              <w:rPr>
                <w:lang w:val="ru-RU"/>
              </w:rPr>
              <w:t xml:space="preserve"> </w:t>
            </w:r>
            <w:r w:rsidRPr="00770C1B">
              <w:rPr>
                <w:rFonts w:ascii="Times New Roman" w:hAnsi="Times New Roman" w:cs="Times New Roman"/>
                <w:color w:val="000000"/>
                <w:sz w:val="24"/>
                <w:szCs w:val="24"/>
                <w:lang w:val="ru-RU"/>
              </w:rPr>
              <w:t>система</w:t>
            </w:r>
            <w:r w:rsidRPr="00770C1B">
              <w:rPr>
                <w:lang w:val="ru-RU"/>
              </w:rPr>
              <w:t xml:space="preserve"> </w:t>
            </w:r>
            <w:r w:rsidRPr="00770C1B">
              <w:rPr>
                <w:rFonts w:ascii="Times New Roman" w:hAnsi="Times New Roman" w:cs="Times New Roman"/>
                <w:color w:val="000000"/>
                <w:sz w:val="24"/>
                <w:szCs w:val="24"/>
                <w:lang w:val="ru-RU"/>
              </w:rPr>
              <w:t>Академия</w:t>
            </w:r>
            <w:r w:rsidRPr="00770C1B">
              <w:rPr>
                <w:lang w:val="ru-RU"/>
              </w:rPr>
              <w:t xml:space="preserve"> </w:t>
            </w:r>
            <w:r>
              <w:rPr>
                <w:rFonts w:ascii="Times New Roman" w:hAnsi="Times New Roman" w:cs="Times New Roman"/>
                <w:color w:val="000000"/>
                <w:sz w:val="24"/>
                <w:szCs w:val="24"/>
              </w:rPr>
              <w:t>Google</w:t>
            </w:r>
            <w:r w:rsidRPr="00770C1B">
              <w:rPr>
                <w:lang w:val="ru-RU"/>
              </w:rPr>
              <w:t xml:space="preserve"> </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70C1B">
              <w:rPr>
                <w:lang w:val="ru-RU"/>
              </w:rPr>
              <w:t xml:space="preserve"> </w:t>
            </w:r>
            <w:r>
              <w:rPr>
                <w:rFonts w:ascii="Times New Roman" w:hAnsi="Times New Roman" w:cs="Times New Roman"/>
                <w:color w:val="000000"/>
                <w:sz w:val="24"/>
                <w:szCs w:val="24"/>
              </w:rPr>
              <w:t>Scholar</w:t>
            </w:r>
            <w:r w:rsidRPr="00770C1B">
              <w:rPr>
                <w:rFonts w:ascii="Times New Roman" w:hAnsi="Times New Roman" w:cs="Times New Roman"/>
                <w:color w:val="000000"/>
                <w:sz w:val="24"/>
                <w:szCs w:val="24"/>
                <w:lang w:val="ru-RU"/>
              </w:rPr>
              <w:t>)</w:t>
            </w:r>
            <w:r w:rsidRPr="00770C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4918C0" w:rsidRPr="00F56AC5">
                <w:rPr>
                  <w:rStyle w:val="a4"/>
                  <w:rFonts w:ascii="Times New Roman" w:hAnsi="Times New Roman" w:cs="Times New Roman"/>
                  <w:sz w:val="24"/>
                  <w:szCs w:val="24"/>
                </w:rPr>
                <w:t>https://scholar.google.ru/</w:t>
              </w:r>
            </w:hyperlink>
            <w:r w:rsidR="004918C0" w:rsidRPr="004918C0">
              <w:rPr>
                <w:rFonts w:ascii="Times New Roman" w:hAnsi="Times New Roman" w:cs="Times New Roman"/>
                <w:color w:val="000000"/>
                <w:sz w:val="24"/>
                <w:szCs w:val="24"/>
              </w:rPr>
              <w:t xml:space="preserve"> </w:t>
            </w:r>
            <w:r>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Информационная</w:t>
            </w:r>
            <w:r w:rsidRPr="00770C1B">
              <w:rPr>
                <w:lang w:val="ru-RU"/>
              </w:rPr>
              <w:t xml:space="preserve"> </w:t>
            </w:r>
            <w:r w:rsidRPr="00770C1B">
              <w:rPr>
                <w:rFonts w:ascii="Times New Roman" w:hAnsi="Times New Roman" w:cs="Times New Roman"/>
                <w:color w:val="000000"/>
                <w:sz w:val="24"/>
                <w:szCs w:val="24"/>
                <w:lang w:val="ru-RU"/>
              </w:rPr>
              <w:t>система</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Единое</w:t>
            </w:r>
            <w:r w:rsidRPr="00770C1B">
              <w:rPr>
                <w:lang w:val="ru-RU"/>
              </w:rPr>
              <w:t xml:space="preserve"> </w:t>
            </w:r>
            <w:r w:rsidRPr="00770C1B">
              <w:rPr>
                <w:rFonts w:ascii="Times New Roman" w:hAnsi="Times New Roman" w:cs="Times New Roman"/>
                <w:color w:val="000000"/>
                <w:sz w:val="24"/>
                <w:szCs w:val="24"/>
                <w:lang w:val="ru-RU"/>
              </w:rPr>
              <w:t>окно</w:t>
            </w:r>
            <w:r w:rsidRPr="00770C1B">
              <w:rPr>
                <w:lang w:val="ru-RU"/>
              </w:rPr>
              <w:t xml:space="preserve"> </w:t>
            </w:r>
            <w:r w:rsidRPr="00770C1B">
              <w:rPr>
                <w:rFonts w:ascii="Times New Roman" w:hAnsi="Times New Roman" w:cs="Times New Roman"/>
                <w:color w:val="000000"/>
                <w:sz w:val="24"/>
                <w:szCs w:val="24"/>
                <w:lang w:val="ru-RU"/>
              </w:rPr>
              <w:t>доступа</w:t>
            </w:r>
            <w:r w:rsidRPr="00770C1B">
              <w:rPr>
                <w:lang w:val="ru-RU"/>
              </w:rPr>
              <w:t xml:space="preserve"> </w:t>
            </w:r>
            <w:r w:rsidRPr="00770C1B">
              <w:rPr>
                <w:rFonts w:ascii="Times New Roman" w:hAnsi="Times New Roman" w:cs="Times New Roman"/>
                <w:color w:val="000000"/>
                <w:sz w:val="24"/>
                <w:szCs w:val="24"/>
                <w:lang w:val="ru-RU"/>
              </w:rPr>
              <w:t>к</w:t>
            </w:r>
            <w:r w:rsidRPr="00770C1B">
              <w:rPr>
                <w:lang w:val="ru-RU"/>
              </w:rPr>
              <w:t xml:space="preserve"> </w:t>
            </w:r>
            <w:r w:rsidRPr="00770C1B">
              <w:rPr>
                <w:rFonts w:ascii="Times New Roman" w:hAnsi="Times New Roman" w:cs="Times New Roman"/>
                <w:color w:val="000000"/>
                <w:sz w:val="24"/>
                <w:szCs w:val="24"/>
                <w:lang w:val="ru-RU"/>
              </w:rPr>
              <w:t>информационным</w:t>
            </w:r>
            <w:r w:rsidRPr="00770C1B">
              <w:rPr>
                <w:lang w:val="ru-RU"/>
              </w:rPr>
              <w:t xml:space="preserve"> </w:t>
            </w:r>
            <w:r w:rsidRPr="00770C1B">
              <w:rPr>
                <w:rFonts w:ascii="Times New Roman" w:hAnsi="Times New Roman" w:cs="Times New Roman"/>
                <w:color w:val="000000"/>
                <w:sz w:val="24"/>
                <w:szCs w:val="24"/>
                <w:lang w:val="ru-RU"/>
              </w:rPr>
              <w:t>ресурсам</w:t>
            </w:r>
            <w:r w:rsidRPr="00770C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4918C0" w:rsidRPr="00F56AC5">
                <w:rPr>
                  <w:rStyle w:val="a4"/>
                  <w:rFonts w:ascii="Times New Roman" w:hAnsi="Times New Roman" w:cs="Times New Roman"/>
                  <w:sz w:val="24"/>
                  <w:szCs w:val="24"/>
                </w:rPr>
                <w:t>http://window.edu.ru/</w:t>
              </w:r>
            </w:hyperlink>
            <w:r w:rsidR="004918C0" w:rsidRPr="004918C0">
              <w:rPr>
                <w:rFonts w:ascii="Times New Roman" w:hAnsi="Times New Roman" w:cs="Times New Roman"/>
                <w:color w:val="000000"/>
                <w:sz w:val="24"/>
                <w:szCs w:val="24"/>
              </w:rPr>
              <w:t xml:space="preserve"> </w:t>
            </w:r>
            <w:r>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15" w:history="1">
              <w:r w:rsidR="004918C0" w:rsidRPr="00F56AC5">
                <w:rPr>
                  <w:rStyle w:val="a4"/>
                  <w:rFonts w:ascii="Times New Roman" w:hAnsi="Times New Roman" w:cs="Times New Roman"/>
                  <w:sz w:val="24"/>
                  <w:szCs w:val="24"/>
                </w:rPr>
                <w:t>https://www.rsl.ru/ru/4readers/catalogues/</w:t>
              </w:r>
            </w:hyperlink>
            <w:r w:rsidR="004918C0" w:rsidRPr="004918C0">
              <w:rPr>
                <w:rFonts w:ascii="Times New Roman" w:hAnsi="Times New Roman" w:cs="Times New Roman"/>
                <w:color w:val="000000"/>
                <w:sz w:val="24"/>
                <w:szCs w:val="24"/>
              </w:rPr>
              <w:t xml:space="preserve"> </w:t>
            </w:r>
            <w:r w:rsidR="00924517">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sidRPr="00770C1B">
              <w:rPr>
                <w:rFonts w:ascii="Times New Roman" w:hAnsi="Times New Roman" w:cs="Times New Roman"/>
                <w:color w:val="000000"/>
                <w:sz w:val="24"/>
                <w:szCs w:val="24"/>
                <w:lang w:val="ru-RU"/>
              </w:rPr>
              <w:t>Электронные</w:t>
            </w:r>
            <w:r w:rsidRPr="00770C1B">
              <w:rPr>
                <w:lang w:val="ru-RU"/>
              </w:rPr>
              <w:t xml:space="preserve"> </w:t>
            </w:r>
            <w:r w:rsidRPr="00770C1B">
              <w:rPr>
                <w:rFonts w:ascii="Times New Roman" w:hAnsi="Times New Roman" w:cs="Times New Roman"/>
                <w:color w:val="000000"/>
                <w:sz w:val="24"/>
                <w:szCs w:val="24"/>
                <w:lang w:val="ru-RU"/>
              </w:rPr>
              <w:t>ресурсы</w:t>
            </w:r>
            <w:r w:rsidRPr="00770C1B">
              <w:rPr>
                <w:lang w:val="ru-RU"/>
              </w:rPr>
              <w:t xml:space="preserve"> </w:t>
            </w:r>
            <w:r w:rsidRPr="00770C1B">
              <w:rPr>
                <w:rFonts w:ascii="Times New Roman" w:hAnsi="Times New Roman" w:cs="Times New Roman"/>
                <w:color w:val="000000"/>
                <w:sz w:val="24"/>
                <w:szCs w:val="24"/>
                <w:lang w:val="ru-RU"/>
              </w:rPr>
              <w:t>библиотеки</w:t>
            </w:r>
            <w:r w:rsidRPr="00770C1B">
              <w:rPr>
                <w:lang w:val="ru-RU"/>
              </w:rPr>
              <w:t xml:space="preserve"> </w:t>
            </w:r>
            <w:r w:rsidRPr="00770C1B">
              <w:rPr>
                <w:rFonts w:ascii="Times New Roman" w:hAnsi="Times New Roman" w:cs="Times New Roman"/>
                <w:color w:val="000000"/>
                <w:sz w:val="24"/>
                <w:szCs w:val="24"/>
                <w:lang w:val="ru-RU"/>
              </w:rPr>
              <w:t>МГТУ</w:t>
            </w:r>
            <w:r w:rsidRPr="00770C1B">
              <w:rPr>
                <w:lang w:val="ru-RU"/>
              </w:rPr>
              <w:t xml:space="preserve"> </w:t>
            </w:r>
            <w:r w:rsidRPr="00770C1B">
              <w:rPr>
                <w:rFonts w:ascii="Times New Roman" w:hAnsi="Times New Roman" w:cs="Times New Roman"/>
                <w:color w:val="000000"/>
                <w:sz w:val="24"/>
                <w:szCs w:val="24"/>
                <w:lang w:val="ru-RU"/>
              </w:rPr>
              <w:t>им.</w:t>
            </w:r>
            <w:r w:rsidRPr="00770C1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16" w:history="1">
              <w:r w:rsidR="004918C0" w:rsidRPr="00F56AC5">
                <w:rPr>
                  <w:rStyle w:val="a4"/>
                  <w:rFonts w:ascii="Times New Roman" w:hAnsi="Times New Roman" w:cs="Times New Roman"/>
                  <w:sz w:val="24"/>
                  <w:szCs w:val="24"/>
                </w:rPr>
                <w:t>http://magtu.ru:8085/marcweb2/Default.asp</w:t>
              </w:r>
            </w:hyperlink>
            <w:r w:rsidR="004918C0" w:rsidRPr="004918C0">
              <w:rPr>
                <w:rFonts w:ascii="Times New Roman" w:hAnsi="Times New Roman" w:cs="Times New Roman"/>
                <w:color w:val="000000"/>
                <w:sz w:val="24"/>
                <w:szCs w:val="24"/>
              </w:rPr>
              <w:t xml:space="preserve"> </w:t>
            </w:r>
            <w:r w:rsidR="00924517">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r w:rsidRPr="00770C1B">
              <w:rPr>
                <w:rFonts w:ascii="Times New Roman" w:hAnsi="Times New Roman" w:cs="Times New Roman"/>
                <w:color w:val="000000"/>
                <w:sz w:val="24"/>
                <w:szCs w:val="24"/>
                <w:lang w:val="ru-RU"/>
              </w:rPr>
              <w:t>Федеральный</w:t>
            </w:r>
            <w:r w:rsidRPr="00770C1B">
              <w:rPr>
                <w:lang w:val="ru-RU"/>
              </w:rPr>
              <w:t xml:space="preserve"> </w:t>
            </w:r>
            <w:r w:rsidRPr="00770C1B">
              <w:rPr>
                <w:rFonts w:ascii="Times New Roman" w:hAnsi="Times New Roman" w:cs="Times New Roman"/>
                <w:color w:val="000000"/>
                <w:sz w:val="24"/>
                <w:szCs w:val="24"/>
                <w:lang w:val="ru-RU"/>
              </w:rPr>
              <w:t>образовательный</w:t>
            </w:r>
            <w:r w:rsidRPr="00770C1B">
              <w:rPr>
                <w:lang w:val="ru-RU"/>
              </w:rPr>
              <w:t xml:space="preserve"> </w:t>
            </w:r>
            <w:r w:rsidRPr="00770C1B">
              <w:rPr>
                <w:rFonts w:ascii="Times New Roman" w:hAnsi="Times New Roman" w:cs="Times New Roman"/>
                <w:color w:val="000000"/>
                <w:sz w:val="24"/>
                <w:szCs w:val="24"/>
                <w:lang w:val="ru-RU"/>
              </w:rPr>
              <w:t>портал</w:t>
            </w:r>
            <w:r w:rsidRPr="00770C1B">
              <w:rPr>
                <w:lang w:val="ru-RU"/>
              </w:rPr>
              <w:t xml:space="preserve"> </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Экономика.</w:t>
            </w:r>
            <w:r w:rsidRPr="00770C1B">
              <w:rPr>
                <w:lang w:val="ru-RU"/>
              </w:rPr>
              <w:t xml:space="preserve"> </w:t>
            </w:r>
            <w:r w:rsidRPr="00770C1B">
              <w:rPr>
                <w:rFonts w:ascii="Times New Roman" w:hAnsi="Times New Roman" w:cs="Times New Roman"/>
                <w:color w:val="000000"/>
                <w:sz w:val="24"/>
                <w:szCs w:val="24"/>
                <w:lang w:val="ru-RU"/>
              </w:rPr>
              <w:t>Социология.</w:t>
            </w:r>
            <w:r w:rsidRPr="00770C1B">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17" w:history="1">
              <w:r w:rsidR="004918C0" w:rsidRPr="00F56AC5">
                <w:rPr>
                  <w:rStyle w:val="a4"/>
                  <w:rFonts w:ascii="Times New Roman" w:hAnsi="Times New Roman" w:cs="Times New Roman"/>
                  <w:sz w:val="24"/>
                  <w:szCs w:val="24"/>
                </w:rPr>
                <w:t>http://ecsocman.hse.ru/</w:t>
              </w:r>
            </w:hyperlink>
            <w:r w:rsidR="004918C0">
              <w:rPr>
                <w:rFonts w:ascii="Times New Roman" w:hAnsi="Times New Roman" w:cs="Times New Roman"/>
                <w:color w:val="000000"/>
                <w:sz w:val="24"/>
                <w:szCs w:val="24"/>
                <w:lang w:val="ru-RU"/>
              </w:rPr>
              <w:t xml:space="preserve"> </w:t>
            </w:r>
            <w:r w:rsidR="00924517">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924517">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4918C0" w:rsidRDefault="00391BC8">
            <w:pPr>
              <w:spacing w:after="0" w:line="240" w:lineRule="auto"/>
              <w:jc w:val="both"/>
              <w:rPr>
                <w:sz w:val="24"/>
                <w:szCs w:val="24"/>
                <w:lang w:val="ru-RU"/>
              </w:rPr>
            </w:pPr>
            <w:hyperlink r:id="rId18" w:history="1">
              <w:r w:rsidR="004918C0" w:rsidRPr="00F56AC5">
                <w:rPr>
                  <w:rStyle w:val="a4"/>
                  <w:rFonts w:ascii="Times New Roman" w:hAnsi="Times New Roman" w:cs="Times New Roman"/>
                  <w:sz w:val="24"/>
                  <w:szCs w:val="24"/>
                </w:rPr>
                <w:t>https://uisrussia.msu.ru</w:t>
              </w:r>
            </w:hyperlink>
            <w:r w:rsidR="004918C0">
              <w:rPr>
                <w:rFonts w:ascii="Times New Roman" w:hAnsi="Times New Roman" w:cs="Times New Roman"/>
                <w:color w:val="000000"/>
                <w:sz w:val="24"/>
                <w:szCs w:val="24"/>
                <w:lang w:val="ru-RU"/>
              </w:rPr>
              <w:t xml:space="preserve"> </w:t>
            </w:r>
            <w:r w:rsidR="00924517">
              <w:t xml:space="preserve"> </w:t>
            </w:r>
            <w:r w:rsidR="004918C0">
              <w:rPr>
                <w:lang w:val="ru-RU"/>
              </w:rPr>
              <w:t xml:space="preserve"> </w:t>
            </w:r>
          </w:p>
        </w:tc>
        <w:tc>
          <w:tcPr>
            <w:tcW w:w="88" w:type="dxa"/>
          </w:tcPr>
          <w:p w:rsidR="008C4513" w:rsidRDefault="008C4513"/>
        </w:tc>
      </w:tr>
      <w:tr w:rsidR="008C4513" w:rsidTr="00924517">
        <w:trPr>
          <w:trHeight w:hRule="exact" w:val="826"/>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Международная</w:t>
            </w:r>
            <w:r w:rsidRPr="00770C1B">
              <w:rPr>
                <w:lang w:val="ru-RU"/>
              </w:rPr>
              <w:t xml:space="preserve"> </w:t>
            </w:r>
            <w:proofErr w:type="spellStart"/>
            <w:r w:rsidRPr="00770C1B">
              <w:rPr>
                <w:rFonts w:ascii="Times New Roman" w:hAnsi="Times New Roman" w:cs="Times New Roman"/>
                <w:color w:val="000000"/>
                <w:sz w:val="24"/>
                <w:szCs w:val="24"/>
                <w:lang w:val="ru-RU"/>
              </w:rPr>
              <w:t>наукометрическая</w:t>
            </w:r>
            <w:proofErr w:type="spellEnd"/>
            <w:r w:rsidRPr="00770C1B">
              <w:rPr>
                <w:lang w:val="ru-RU"/>
              </w:rPr>
              <w:t xml:space="preserve"> </w:t>
            </w:r>
            <w:r w:rsidRPr="00770C1B">
              <w:rPr>
                <w:rFonts w:ascii="Times New Roman" w:hAnsi="Times New Roman" w:cs="Times New Roman"/>
                <w:color w:val="000000"/>
                <w:sz w:val="24"/>
                <w:szCs w:val="24"/>
                <w:lang w:val="ru-RU"/>
              </w:rPr>
              <w:t>реферативная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полнотекстовая</w:t>
            </w:r>
            <w:r w:rsidRPr="00770C1B">
              <w:rPr>
                <w:lang w:val="ru-RU"/>
              </w:rPr>
              <w:t xml:space="preserve"> </w:t>
            </w:r>
            <w:r w:rsidRPr="00770C1B">
              <w:rPr>
                <w:rFonts w:ascii="Times New Roman" w:hAnsi="Times New Roman" w:cs="Times New Roman"/>
                <w:color w:val="000000"/>
                <w:sz w:val="24"/>
                <w:szCs w:val="24"/>
                <w:lang w:val="ru-RU"/>
              </w:rPr>
              <w:t>база</w:t>
            </w:r>
            <w:r w:rsidRPr="00770C1B">
              <w:rPr>
                <w:lang w:val="ru-RU"/>
              </w:rPr>
              <w:t xml:space="preserve"> </w:t>
            </w:r>
            <w:r w:rsidRPr="00770C1B">
              <w:rPr>
                <w:rFonts w:ascii="Times New Roman" w:hAnsi="Times New Roman" w:cs="Times New Roman"/>
                <w:color w:val="000000"/>
                <w:sz w:val="24"/>
                <w:szCs w:val="24"/>
                <w:lang w:val="ru-RU"/>
              </w:rPr>
              <w:t>данных</w:t>
            </w:r>
            <w:r w:rsidRPr="00770C1B">
              <w:rPr>
                <w:lang w:val="ru-RU"/>
              </w:rPr>
              <w:t xml:space="preserve"> </w:t>
            </w:r>
            <w:r w:rsidRPr="00770C1B">
              <w:rPr>
                <w:rFonts w:ascii="Times New Roman" w:hAnsi="Times New Roman" w:cs="Times New Roman"/>
                <w:color w:val="000000"/>
                <w:sz w:val="24"/>
                <w:szCs w:val="24"/>
                <w:lang w:val="ru-RU"/>
              </w:rPr>
              <w:t>научных</w:t>
            </w:r>
            <w:r w:rsidRPr="00770C1B">
              <w:rPr>
                <w:lang w:val="ru-RU"/>
              </w:rPr>
              <w:t xml:space="preserve"> </w:t>
            </w:r>
            <w:r w:rsidRPr="00770C1B">
              <w:rPr>
                <w:rFonts w:ascii="Times New Roman" w:hAnsi="Times New Roman" w:cs="Times New Roman"/>
                <w:color w:val="000000"/>
                <w:sz w:val="24"/>
                <w:szCs w:val="24"/>
                <w:lang w:val="ru-RU"/>
              </w:rPr>
              <w:t>изданий</w:t>
            </w:r>
            <w:r w:rsidRPr="00770C1B">
              <w:rPr>
                <w:lang w:val="ru-RU"/>
              </w:rPr>
              <w:t xml:space="preserve"> </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70C1B">
              <w:rPr>
                <w:lang w:val="ru-RU"/>
              </w:rPr>
              <w:t xml:space="preserve"> </w:t>
            </w:r>
            <w:r>
              <w:rPr>
                <w:rFonts w:ascii="Times New Roman" w:hAnsi="Times New Roman" w:cs="Times New Roman"/>
                <w:color w:val="000000"/>
                <w:sz w:val="24"/>
                <w:szCs w:val="24"/>
              </w:rPr>
              <w:t>of</w:t>
            </w:r>
            <w:r w:rsidRPr="00770C1B">
              <w:rPr>
                <w:lang w:val="ru-RU"/>
              </w:rPr>
              <w:t xml:space="preserve"> </w:t>
            </w:r>
            <w:r>
              <w:rPr>
                <w:rFonts w:ascii="Times New Roman" w:hAnsi="Times New Roman" w:cs="Times New Roman"/>
                <w:color w:val="000000"/>
                <w:sz w:val="24"/>
                <w:szCs w:val="24"/>
              </w:rPr>
              <w:t>science</w:t>
            </w:r>
            <w:r w:rsidRPr="00770C1B">
              <w:rPr>
                <w:rFonts w:ascii="Times New Roman" w:hAnsi="Times New Roman" w:cs="Times New Roman"/>
                <w:color w:val="000000"/>
                <w:sz w:val="24"/>
                <w:szCs w:val="24"/>
                <w:lang w:val="ru-RU"/>
              </w:rPr>
              <w:t>»</w:t>
            </w:r>
            <w:r w:rsidRPr="00770C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19" w:history="1">
              <w:r w:rsidR="004918C0" w:rsidRPr="00F56AC5">
                <w:rPr>
                  <w:rStyle w:val="a4"/>
                  <w:rFonts w:ascii="Times New Roman" w:hAnsi="Times New Roman" w:cs="Times New Roman"/>
                  <w:sz w:val="24"/>
                  <w:szCs w:val="24"/>
                </w:rPr>
                <w:t>http://webofscience.com</w:t>
              </w:r>
            </w:hyperlink>
            <w:r w:rsidR="004918C0">
              <w:rPr>
                <w:rFonts w:ascii="Times New Roman" w:hAnsi="Times New Roman" w:cs="Times New Roman"/>
                <w:color w:val="000000"/>
                <w:sz w:val="24"/>
                <w:szCs w:val="24"/>
                <w:lang w:val="ru-RU"/>
              </w:rPr>
              <w:t xml:space="preserve"> </w:t>
            </w:r>
            <w:r w:rsidR="00924517">
              <w:t xml:space="preserve"> </w:t>
            </w:r>
          </w:p>
        </w:tc>
        <w:tc>
          <w:tcPr>
            <w:tcW w:w="88" w:type="dxa"/>
          </w:tcPr>
          <w:p w:rsidR="008C4513" w:rsidRDefault="008C4513"/>
        </w:tc>
      </w:tr>
      <w:tr w:rsidR="008C4513" w:rsidTr="00924517">
        <w:trPr>
          <w:trHeight w:hRule="exact" w:val="555"/>
        </w:trPr>
        <w:tc>
          <w:tcPr>
            <w:tcW w:w="250" w:type="dxa"/>
          </w:tcPr>
          <w:p w:rsidR="008C4513" w:rsidRDefault="008C4513"/>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Международная</w:t>
            </w:r>
            <w:r w:rsidRPr="00770C1B">
              <w:rPr>
                <w:lang w:val="ru-RU"/>
              </w:rPr>
              <w:t xml:space="preserve"> </w:t>
            </w:r>
            <w:r w:rsidRPr="00770C1B">
              <w:rPr>
                <w:rFonts w:ascii="Times New Roman" w:hAnsi="Times New Roman" w:cs="Times New Roman"/>
                <w:color w:val="000000"/>
                <w:sz w:val="24"/>
                <w:szCs w:val="24"/>
                <w:lang w:val="ru-RU"/>
              </w:rPr>
              <w:t>реферативная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полнотекстовая</w:t>
            </w:r>
            <w:r w:rsidRPr="00770C1B">
              <w:rPr>
                <w:lang w:val="ru-RU"/>
              </w:rPr>
              <w:t xml:space="preserve"> </w:t>
            </w:r>
            <w:r w:rsidRPr="00770C1B">
              <w:rPr>
                <w:rFonts w:ascii="Times New Roman" w:hAnsi="Times New Roman" w:cs="Times New Roman"/>
                <w:color w:val="000000"/>
                <w:sz w:val="24"/>
                <w:szCs w:val="24"/>
                <w:lang w:val="ru-RU"/>
              </w:rPr>
              <w:t>справочная</w:t>
            </w:r>
            <w:r w:rsidRPr="00770C1B">
              <w:rPr>
                <w:lang w:val="ru-RU"/>
              </w:rPr>
              <w:t xml:space="preserve"> </w:t>
            </w:r>
            <w:r w:rsidRPr="00770C1B">
              <w:rPr>
                <w:rFonts w:ascii="Times New Roman" w:hAnsi="Times New Roman" w:cs="Times New Roman"/>
                <w:color w:val="000000"/>
                <w:sz w:val="24"/>
                <w:szCs w:val="24"/>
                <w:lang w:val="ru-RU"/>
              </w:rPr>
              <w:t>база</w:t>
            </w:r>
            <w:r w:rsidRPr="00770C1B">
              <w:rPr>
                <w:lang w:val="ru-RU"/>
              </w:rPr>
              <w:t xml:space="preserve"> </w:t>
            </w:r>
            <w:r w:rsidRPr="00770C1B">
              <w:rPr>
                <w:rFonts w:ascii="Times New Roman" w:hAnsi="Times New Roman" w:cs="Times New Roman"/>
                <w:color w:val="000000"/>
                <w:sz w:val="24"/>
                <w:szCs w:val="24"/>
                <w:lang w:val="ru-RU"/>
              </w:rPr>
              <w:t>данных</w:t>
            </w:r>
            <w:r w:rsidRPr="00770C1B">
              <w:rPr>
                <w:lang w:val="ru-RU"/>
              </w:rPr>
              <w:t xml:space="preserve"> </w:t>
            </w:r>
            <w:r w:rsidRPr="00770C1B">
              <w:rPr>
                <w:rFonts w:ascii="Times New Roman" w:hAnsi="Times New Roman" w:cs="Times New Roman"/>
                <w:color w:val="000000"/>
                <w:sz w:val="24"/>
                <w:szCs w:val="24"/>
                <w:lang w:val="ru-RU"/>
              </w:rPr>
              <w:t>научных</w:t>
            </w:r>
            <w:r w:rsidRPr="00770C1B">
              <w:rPr>
                <w:lang w:val="ru-RU"/>
              </w:rPr>
              <w:t xml:space="preserve"> </w:t>
            </w:r>
            <w:r w:rsidRPr="00770C1B">
              <w:rPr>
                <w:rFonts w:ascii="Times New Roman" w:hAnsi="Times New Roman" w:cs="Times New Roman"/>
                <w:color w:val="000000"/>
                <w:sz w:val="24"/>
                <w:szCs w:val="24"/>
                <w:lang w:val="ru-RU"/>
              </w:rPr>
              <w:t>изданий</w:t>
            </w:r>
            <w:r w:rsidRPr="00770C1B">
              <w:rPr>
                <w:lang w:val="ru-RU"/>
              </w:rPr>
              <w:t xml:space="preserve"> </w:t>
            </w:r>
            <w:r w:rsidRPr="00770C1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70C1B">
              <w:rPr>
                <w:rFonts w:ascii="Times New Roman" w:hAnsi="Times New Roman" w:cs="Times New Roman"/>
                <w:color w:val="000000"/>
                <w:sz w:val="24"/>
                <w:szCs w:val="24"/>
                <w:lang w:val="ru-RU"/>
              </w:rPr>
              <w:t>»</w:t>
            </w:r>
            <w:r w:rsidRPr="00770C1B">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20" w:history="1">
              <w:r w:rsidR="004918C0" w:rsidRPr="00F56AC5">
                <w:rPr>
                  <w:rStyle w:val="a4"/>
                  <w:rFonts w:ascii="Times New Roman" w:hAnsi="Times New Roman" w:cs="Times New Roman"/>
                  <w:sz w:val="24"/>
                  <w:szCs w:val="24"/>
                </w:rPr>
                <w:t>http://scopus.com</w:t>
              </w:r>
            </w:hyperlink>
            <w:r w:rsidR="004918C0">
              <w:rPr>
                <w:rFonts w:ascii="Times New Roman" w:hAnsi="Times New Roman" w:cs="Times New Roman"/>
                <w:color w:val="000000"/>
                <w:sz w:val="24"/>
                <w:szCs w:val="24"/>
                <w:lang w:val="ru-RU"/>
              </w:rPr>
              <w:t xml:space="preserve"> </w:t>
            </w:r>
            <w:r w:rsidR="00924517">
              <w:t xml:space="preserve"> </w:t>
            </w:r>
          </w:p>
        </w:tc>
        <w:tc>
          <w:tcPr>
            <w:tcW w:w="88" w:type="dxa"/>
          </w:tcPr>
          <w:p w:rsidR="008C4513" w:rsidRDefault="008C4513"/>
        </w:tc>
      </w:tr>
    </w:tbl>
    <w:p w:rsidR="008C4513" w:rsidRDefault="00924517">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8C4513">
        <w:trPr>
          <w:trHeight w:hRule="exact" w:val="555"/>
        </w:trPr>
        <w:tc>
          <w:tcPr>
            <w:tcW w:w="426" w:type="dxa"/>
          </w:tcPr>
          <w:p w:rsidR="008C4513" w:rsidRDefault="008C451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Pr="00770C1B" w:rsidRDefault="00924517">
            <w:pPr>
              <w:spacing w:after="0" w:line="240" w:lineRule="auto"/>
              <w:jc w:val="both"/>
              <w:rPr>
                <w:sz w:val="24"/>
                <w:szCs w:val="24"/>
                <w:lang w:val="ru-RU"/>
              </w:rPr>
            </w:pPr>
            <w:r w:rsidRPr="00770C1B">
              <w:rPr>
                <w:rFonts w:ascii="Times New Roman" w:hAnsi="Times New Roman" w:cs="Times New Roman"/>
                <w:color w:val="000000"/>
                <w:sz w:val="24"/>
                <w:szCs w:val="24"/>
                <w:lang w:val="ru-RU"/>
              </w:rPr>
              <w:t>Международная</w:t>
            </w:r>
            <w:r w:rsidRPr="00770C1B">
              <w:rPr>
                <w:lang w:val="ru-RU"/>
              </w:rPr>
              <w:t xml:space="preserve"> </w:t>
            </w:r>
            <w:r w:rsidRPr="00770C1B">
              <w:rPr>
                <w:rFonts w:ascii="Times New Roman" w:hAnsi="Times New Roman" w:cs="Times New Roman"/>
                <w:color w:val="000000"/>
                <w:sz w:val="24"/>
                <w:szCs w:val="24"/>
                <w:lang w:val="ru-RU"/>
              </w:rPr>
              <w:t>база</w:t>
            </w:r>
            <w:r w:rsidRPr="00770C1B">
              <w:rPr>
                <w:lang w:val="ru-RU"/>
              </w:rPr>
              <w:t xml:space="preserve"> </w:t>
            </w:r>
            <w:r w:rsidRPr="00770C1B">
              <w:rPr>
                <w:rFonts w:ascii="Times New Roman" w:hAnsi="Times New Roman" w:cs="Times New Roman"/>
                <w:color w:val="000000"/>
                <w:sz w:val="24"/>
                <w:szCs w:val="24"/>
                <w:lang w:val="ru-RU"/>
              </w:rPr>
              <w:t>полнотекстовых</w:t>
            </w:r>
            <w:r w:rsidRPr="00770C1B">
              <w:rPr>
                <w:lang w:val="ru-RU"/>
              </w:rPr>
              <w:t xml:space="preserve"> </w:t>
            </w:r>
            <w:r w:rsidRPr="00770C1B">
              <w:rPr>
                <w:rFonts w:ascii="Times New Roman" w:hAnsi="Times New Roman" w:cs="Times New Roman"/>
                <w:color w:val="000000"/>
                <w:sz w:val="24"/>
                <w:szCs w:val="24"/>
                <w:lang w:val="ru-RU"/>
              </w:rPr>
              <w:t>журналов</w:t>
            </w:r>
            <w:r w:rsidRPr="00770C1B">
              <w:rPr>
                <w:lang w:val="ru-RU"/>
              </w:rPr>
              <w:t xml:space="preserve"> </w:t>
            </w:r>
            <w:r>
              <w:rPr>
                <w:rFonts w:ascii="Times New Roman" w:hAnsi="Times New Roman" w:cs="Times New Roman"/>
                <w:color w:val="000000"/>
                <w:sz w:val="24"/>
                <w:szCs w:val="24"/>
              </w:rPr>
              <w:t>Springer</w:t>
            </w:r>
            <w:r w:rsidRPr="00770C1B">
              <w:rPr>
                <w:lang w:val="ru-RU"/>
              </w:rPr>
              <w:t xml:space="preserve"> </w:t>
            </w:r>
            <w:r>
              <w:rPr>
                <w:rFonts w:ascii="Times New Roman" w:hAnsi="Times New Roman" w:cs="Times New Roman"/>
                <w:color w:val="000000"/>
                <w:sz w:val="24"/>
                <w:szCs w:val="24"/>
              </w:rPr>
              <w:t>Journals</w:t>
            </w:r>
            <w:r w:rsidRPr="00770C1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4513" w:rsidRDefault="00391BC8">
            <w:pPr>
              <w:spacing w:after="0" w:line="240" w:lineRule="auto"/>
              <w:jc w:val="both"/>
              <w:rPr>
                <w:sz w:val="24"/>
                <w:szCs w:val="24"/>
              </w:rPr>
            </w:pPr>
            <w:hyperlink r:id="rId21" w:history="1">
              <w:r w:rsidR="004918C0" w:rsidRPr="00F56AC5">
                <w:rPr>
                  <w:rStyle w:val="a4"/>
                  <w:rFonts w:ascii="Times New Roman" w:hAnsi="Times New Roman" w:cs="Times New Roman"/>
                  <w:sz w:val="24"/>
                  <w:szCs w:val="24"/>
                </w:rPr>
                <w:t>http://link.springer.com/</w:t>
              </w:r>
            </w:hyperlink>
            <w:r w:rsidR="004918C0">
              <w:rPr>
                <w:rFonts w:ascii="Times New Roman" w:hAnsi="Times New Roman" w:cs="Times New Roman"/>
                <w:color w:val="000000"/>
                <w:sz w:val="24"/>
                <w:szCs w:val="24"/>
                <w:lang w:val="ru-RU"/>
              </w:rPr>
              <w:t xml:space="preserve"> </w:t>
            </w:r>
            <w:r w:rsidR="00924517">
              <w:t xml:space="preserve"> </w:t>
            </w:r>
          </w:p>
        </w:tc>
        <w:tc>
          <w:tcPr>
            <w:tcW w:w="143" w:type="dxa"/>
          </w:tcPr>
          <w:p w:rsidR="008C4513" w:rsidRDefault="008C4513"/>
        </w:tc>
      </w:tr>
      <w:tr w:rsidR="008C4513" w:rsidRPr="00391BC8">
        <w:trPr>
          <w:trHeight w:hRule="exact" w:val="285"/>
        </w:trPr>
        <w:tc>
          <w:tcPr>
            <w:tcW w:w="9370" w:type="dxa"/>
            <w:gridSpan w:val="4"/>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b/>
                <w:color w:val="000000"/>
                <w:sz w:val="24"/>
                <w:szCs w:val="24"/>
                <w:lang w:val="ru-RU"/>
              </w:rPr>
              <w:t>9</w:t>
            </w:r>
            <w:r w:rsidRPr="00770C1B">
              <w:rPr>
                <w:lang w:val="ru-RU"/>
              </w:rPr>
              <w:t xml:space="preserve"> </w:t>
            </w:r>
            <w:r w:rsidRPr="00770C1B">
              <w:rPr>
                <w:rFonts w:ascii="Times New Roman" w:hAnsi="Times New Roman" w:cs="Times New Roman"/>
                <w:b/>
                <w:color w:val="000000"/>
                <w:sz w:val="24"/>
                <w:szCs w:val="24"/>
                <w:lang w:val="ru-RU"/>
              </w:rPr>
              <w:t>Материально-техническое</w:t>
            </w:r>
            <w:r w:rsidRPr="00770C1B">
              <w:rPr>
                <w:lang w:val="ru-RU"/>
              </w:rPr>
              <w:t xml:space="preserve"> </w:t>
            </w:r>
            <w:r w:rsidRPr="00770C1B">
              <w:rPr>
                <w:rFonts w:ascii="Times New Roman" w:hAnsi="Times New Roman" w:cs="Times New Roman"/>
                <w:b/>
                <w:color w:val="000000"/>
                <w:sz w:val="24"/>
                <w:szCs w:val="24"/>
                <w:lang w:val="ru-RU"/>
              </w:rPr>
              <w:t>обеспечение</w:t>
            </w:r>
            <w:r w:rsidRPr="00770C1B">
              <w:rPr>
                <w:lang w:val="ru-RU"/>
              </w:rPr>
              <w:t xml:space="preserve"> </w:t>
            </w:r>
            <w:r w:rsidRPr="00770C1B">
              <w:rPr>
                <w:rFonts w:ascii="Times New Roman" w:hAnsi="Times New Roman" w:cs="Times New Roman"/>
                <w:b/>
                <w:color w:val="000000"/>
                <w:sz w:val="24"/>
                <w:szCs w:val="24"/>
                <w:lang w:val="ru-RU"/>
              </w:rPr>
              <w:t>дисциплины</w:t>
            </w:r>
            <w:r w:rsidRPr="00770C1B">
              <w:rPr>
                <w:lang w:val="ru-RU"/>
              </w:rPr>
              <w:t xml:space="preserve"> </w:t>
            </w:r>
            <w:r w:rsidRPr="00770C1B">
              <w:rPr>
                <w:rFonts w:ascii="Times New Roman" w:hAnsi="Times New Roman" w:cs="Times New Roman"/>
                <w:b/>
                <w:color w:val="000000"/>
                <w:sz w:val="24"/>
                <w:szCs w:val="24"/>
                <w:lang w:val="ru-RU"/>
              </w:rPr>
              <w:t>(модуля)</w:t>
            </w:r>
            <w:r w:rsidRPr="00770C1B">
              <w:rPr>
                <w:lang w:val="ru-RU"/>
              </w:rPr>
              <w:t xml:space="preserve"> </w:t>
            </w:r>
          </w:p>
        </w:tc>
      </w:tr>
      <w:tr w:rsidR="008C4513" w:rsidRPr="00391BC8">
        <w:trPr>
          <w:trHeight w:hRule="exact" w:val="138"/>
        </w:trPr>
        <w:tc>
          <w:tcPr>
            <w:tcW w:w="426" w:type="dxa"/>
          </w:tcPr>
          <w:p w:rsidR="008C4513" w:rsidRPr="00770C1B" w:rsidRDefault="008C4513">
            <w:pPr>
              <w:rPr>
                <w:lang w:val="ru-RU"/>
              </w:rPr>
            </w:pPr>
          </w:p>
        </w:tc>
        <w:tc>
          <w:tcPr>
            <w:tcW w:w="5671" w:type="dxa"/>
          </w:tcPr>
          <w:p w:rsidR="008C4513" w:rsidRPr="00770C1B" w:rsidRDefault="008C4513">
            <w:pPr>
              <w:rPr>
                <w:lang w:val="ru-RU"/>
              </w:rPr>
            </w:pPr>
          </w:p>
        </w:tc>
        <w:tc>
          <w:tcPr>
            <w:tcW w:w="3119" w:type="dxa"/>
          </w:tcPr>
          <w:p w:rsidR="008C4513" w:rsidRPr="00770C1B" w:rsidRDefault="008C4513">
            <w:pPr>
              <w:rPr>
                <w:lang w:val="ru-RU"/>
              </w:rPr>
            </w:pPr>
          </w:p>
        </w:tc>
        <w:tc>
          <w:tcPr>
            <w:tcW w:w="143" w:type="dxa"/>
          </w:tcPr>
          <w:p w:rsidR="008C4513" w:rsidRPr="00770C1B" w:rsidRDefault="008C4513">
            <w:pPr>
              <w:rPr>
                <w:lang w:val="ru-RU"/>
              </w:rPr>
            </w:pPr>
          </w:p>
        </w:tc>
      </w:tr>
      <w:tr w:rsidR="008C4513" w:rsidRPr="00391BC8">
        <w:trPr>
          <w:trHeight w:hRule="exact" w:val="270"/>
        </w:trPr>
        <w:tc>
          <w:tcPr>
            <w:tcW w:w="9370" w:type="dxa"/>
            <w:gridSpan w:val="4"/>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Материально-техническое</w:t>
            </w:r>
            <w:r w:rsidRPr="00770C1B">
              <w:rPr>
                <w:lang w:val="ru-RU"/>
              </w:rPr>
              <w:t xml:space="preserve"> </w:t>
            </w:r>
            <w:r w:rsidRPr="00770C1B">
              <w:rPr>
                <w:rFonts w:ascii="Times New Roman" w:hAnsi="Times New Roman" w:cs="Times New Roman"/>
                <w:color w:val="000000"/>
                <w:sz w:val="24"/>
                <w:szCs w:val="24"/>
                <w:lang w:val="ru-RU"/>
              </w:rPr>
              <w:t>обеспечение</w:t>
            </w:r>
            <w:r w:rsidRPr="00770C1B">
              <w:rPr>
                <w:lang w:val="ru-RU"/>
              </w:rPr>
              <w:t xml:space="preserve"> </w:t>
            </w:r>
            <w:r w:rsidRPr="00770C1B">
              <w:rPr>
                <w:rFonts w:ascii="Times New Roman" w:hAnsi="Times New Roman" w:cs="Times New Roman"/>
                <w:color w:val="000000"/>
                <w:sz w:val="24"/>
                <w:szCs w:val="24"/>
                <w:lang w:val="ru-RU"/>
              </w:rPr>
              <w:t>дисциплины</w:t>
            </w:r>
            <w:r w:rsidRPr="00770C1B">
              <w:rPr>
                <w:lang w:val="ru-RU"/>
              </w:rPr>
              <w:t xml:space="preserve"> </w:t>
            </w:r>
            <w:r w:rsidRPr="00770C1B">
              <w:rPr>
                <w:rFonts w:ascii="Times New Roman" w:hAnsi="Times New Roman" w:cs="Times New Roman"/>
                <w:color w:val="000000"/>
                <w:sz w:val="24"/>
                <w:szCs w:val="24"/>
                <w:lang w:val="ru-RU"/>
              </w:rPr>
              <w:t>включает:</w:t>
            </w:r>
            <w:r w:rsidRPr="00770C1B">
              <w:rPr>
                <w:lang w:val="ru-RU"/>
              </w:rPr>
              <w:t xml:space="preserve"> </w:t>
            </w:r>
          </w:p>
        </w:tc>
      </w:tr>
      <w:tr w:rsidR="008C4513" w:rsidRPr="00391BC8">
        <w:trPr>
          <w:trHeight w:hRule="exact" w:val="14"/>
        </w:trPr>
        <w:tc>
          <w:tcPr>
            <w:tcW w:w="9370" w:type="dxa"/>
            <w:gridSpan w:val="4"/>
            <w:vMerge w:val="restart"/>
            <w:shd w:val="clear" w:color="000000" w:fill="FFFFFF"/>
            <w:tcMar>
              <w:left w:w="34" w:type="dxa"/>
              <w:right w:w="34" w:type="dxa"/>
            </w:tcMar>
          </w:tcPr>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Учебные</w:t>
            </w:r>
            <w:r w:rsidRPr="00770C1B">
              <w:rPr>
                <w:lang w:val="ru-RU"/>
              </w:rPr>
              <w:t xml:space="preserve"> </w:t>
            </w:r>
            <w:r w:rsidRPr="00770C1B">
              <w:rPr>
                <w:rFonts w:ascii="Times New Roman" w:hAnsi="Times New Roman" w:cs="Times New Roman"/>
                <w:color w:val="000000"/>
                <w:sz w:val="24"/>
                <w:szCs w:val="24"/>
                <w:lang w:val="ru-RU"/>
              </w:rPr>
              <w:t>аудитории</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проведения</w:t>
            </w:r>
            <w:r w:rsidRPr="00770C1B">
              <w:rPr>
                <w:lang w:val="ru-RU"/>
              </w:rPr>
              <w:t xml:space="preserve"> </w:t>
            </w:r>
            <w:r w:rsidRPr="00770C1B">
              <w:rPr>
                <w:rFonts w:ascii="Times New Roman" w:hAnsi="Times New Roman" w:cs="Times New Roman"/>
                <w:color w:val="000000"/>
                <w:sz w:val="24"/>
                <w:szCs w:val="24"/>
                <w:lang w:val="ru-RU"/>
              </w:rPr>
              <w:t>занятий</w:t>
            </w:r>
            <w:r w:rsidRPr="00770C1B">
              <w:rPr>
                <w:lang w:val="ru-RU"/>
              </w:rPr>
              <w:t xml:space="preserve"> </w:t>
            </w:r>
            <w:r w:rsidRPr="00770C1B">
              <w:rPr>
                <w:rFonts w:ascii="Times New Roman" w:hAnsi="Times New Roman" w:cs="Times New Roman"/>
                <w:color w:val="000000"/>
                <w:sz w:val="24"/>
                <w:szCs w:val="24"/>
                <w:lang w:val="ru-RU"/>
              </w:rPr>
              <w:t>лекционного</w:t>
            </w:r>
            <w:r w:rsidRPr="00770C1B">
              <w:rPr>
                <w:lang w:val="ru-RU"/>
              </w:rPr>
              <w:t xml:space="preserve"> </w:t>
            </w:r>
            <w:r w:rsidRPr="00770C1B">
              <w:rPr>
                <w:rFonts w:ascii="Times New Roman" w:hAnsi="Times New Roman" w:cs="Times New Roman"/>
                <w:color w:val="000000"/>
                <w:sz w:val="24"/>
                <w:szCs w:val="24"/>
                <w:lang w:val="ru-RU"/>
              </w:rPr>
              <w:t>типа:</w:t>
            </w:r>
            <w:r w:rsidRPr="00770C1B">
              <w:rPr>
                <w:lang w:val="ru-RU"/>
              </w:rPr>
              <w:t xml:space="preserve"> </w:t>
            </w:r>
            <w:r w:rsidRPr="00770C1B">
              <w:rPr>
                <w:rFonts w:ascii="Times New Roman" w:hAnsi="Times New Roman" w:cs="Times New Roman"/>
                <w:color w:val="000000"/>
                <w:sz w:val="24"/>
                <w:szCs w:val="24"/>
                <w:lang w:val="ru-RU"/>
              </w:rPr>
              <w:t>мультимедийные</w:t>
            </w:r>
            <w:r w:rsidRPr="00770C1B">
              <w:rPr>
                <w:lang w:val="ru-RU"/>
              </w:rPr>
              <w:t xml:space="preserve"> </w:t>
            </w:r>
            <w:r w:rsidRPr="00770C1B">
              <w:rPr>
                <w:rFonts w:ascii="Times New Roman" w:hAnsi="Times New Roman" w:cs="Times New Roman"/>
                <w:color w:val="000000"/>
                <w:sz w:val="24"/>
                <w:szCs w:val="24"/>
                <w:lang w:val="ru-RU"/>
              </w:rPr>
              <w:t>средства</w:t>
            </w:r>
            <w:r w:rsidRPr="00770C1B">
              <w:rPr>
                <w:lang w:val="ru-RU"/>
              </w:rPr>
              <w:t xml:space="preserve"> </w:t>
            </w:r>
            <w:r w:rsidRPr="00770C1B">
              <w:rPr>
                <w:rFonts w:ascii="Times New Roman" w:hAnsi="Times New Roman" w:cs="Times New Roman"/>
                <w:color w:val="000000"/>
                <w:sz w:val="24"/>
                <w:szCs w:val="24"/>
                <w:lang w:val="ru-RU"/>
              </w:rPr>
              <w:t>хранения,</w:t>
            </w:r>
            <w:r w:rsidRPr="00770C1B">
              <w:rPr>
                <w:lang w:val="ru-RU"/>
              </w:rPr>
              <w:t xml:space="preserve"> </w:t>
            </w:r>
            <w:r w:rsidRPr="00770C1B">
              <w:rPr>
                <w:rFonts w:ascii="Times New Roman" w:hAnsi="Times New Roman" w:cs="Times New Roman"/>
                <w:color w:val="000000"/>
                <w:sz w:val="24"/>
                <w:szCs w:val="24"/>
                <w:lang w:val="ru-RU"/>
              </w:rPr>
              <w:t>передачи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представления</w:t>
            </w:r>
            <w:r w:rsidRPr="00770C1B">
              <w:rPr>
                <w:lang w:val="ru-RU"/>
              </w:rPr>
              <w:t xml:space="preserve"> </w:t>
            </w:r>
            <w:r w:rsidRPr="00770C1B">
              <w:rPr>
                <w:rFonts w:ascii="Times New Roman" w:hAnsi="Times New Roman" w:cs="Times New Roman"/>
                <w:color w:val="000000"/>
                <w:sz w:val="24"/>
                <w:szCs w:val="24"/>
                <w:lang w:val="ru-RU"/>
              </w:rPr>
              <w:t>информации.</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Учебные</w:t>
            </w:r>
            <w:r w:rsidRPr="00770C1B">
              <w:rPr>
                <w:lang w:val="ru-RU"/>
              </w:rPr>
              <w:t xml:space="preserve"> </w:t>
            </w:r>
            <w:r w:rsidRPr="00770C1B">
              <w:rPr>
                <w:rFonts w:ascii="Times New Roman" w:hAnsi="Times New Roman" w:cs="Times New Roman"/>
                <w:color w:val="000000"/>
                <w:sz w:val="24"/>
                <w:szCs w:val="24"/>
                <w:lang w:val="ru-RU"/>
              </w:rPr>
              <w:t>аудитории</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проведения</w:t>
            </w:r>
            <w:r w:rsidRPr="00770C1B">
              <w:rPr>
                <w:lang w:val="ru-RU"/>
              </w:rPr>
              <w:t xml:space="preserve"> </w:t>
            </w:r>
            <w:r w:rsidRPr="00770C1B">
              <w:rPr>
                <w:rFonts w:ascii="Times New Roman" w:hAnsi="Times New Roman" w:cs="Times New Roman"/>
                <w:color w:val="000000"/>
                <w:sz w:val="24"/>
                <w:szCs w:val="24"/>
                <w:lang w:val="ru-RU"/>
              </w:rPr>
              <w:t>практических</w:t>
            </w:r>
            <w:r w:rsidRPr="00770C1B">
              <w:rPr>
                <w:lang w:val="ru-RU"/>
              </w:rPr>
              <w:t xml:space="preserve"> </w:t>
            </w:r>
            <w:r w:rsidRPr="00770C1B">
              <w:rPr>
                <w:rFonts w:ascii="Times New Roman" w:hAnsi="Times New Roman" w:cs="Times New Roman"/>
                <w:color w:val="000000"/>
                <w:sz w:val="24"/>
                <w:szCs w:val="24"/>
                <w:lang w:val="ru-RU"/>
              </w:rPr>
              <w:t>занятий,</w:t>
            </w:r>
            <w:r w:rsidRPr="00770C1B">
              <w:rPr>
                <w:lang w:val="ru-RU"/>
              </w:rPr>
              <w:t xml:space="preserve"> </w:t>
            </w:r>
            <w:r w:rsidRPr="00770C1B">
              <w:rPr>
                <w:rFonts w:ascii="Times New Roman" w:hAnsi="Times New Roman" w:cs="Times New Roman"/>
                <w:color w:val="000000"/>
                <w:sz w:val="24"/>
                <w:szCs w:val="24"/>
                <w:lang w:val="ru-RU"/>
              </w:rPr>
              <w:t>групповых</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индивидуальных</w:t>
            </w:r>
            <w:r w:rsidRPr="00770C1B">
              <w:rPr>
                <w:lang w:val="ru-RU"/>
              </w:rPr>
              <w:t xml:space="preserve"> </w:t>
            </w:r>
            <w:r w:rsidRPr="00770C1B">
              <w:rPr>
                <w:rFonts w:ascii="Times New Roman" w:hAnsi="Times New Roman" w:cs="Times New Roman"/>
                <w:color w:val="000000"/>
                <w:sz w:val="24"/>
                <w:szCs w:val="24"/>
                <w:lang w:val="ru-RU"/>
              </w:rPr>
              <w:t>консультаций,</w:t>
            </w:r>
            <w:r w:rsidRPr="00770C1B">
              <w:rPr>
                <w:lang w:val="ru-RU"/>
              </w:rPr>
              <w:t xml:space="preserve"> </w:t>
            </w:r>
            <w:r w:rsidRPr="00770C1B">
              <w:rPr>
                <w:rFonts w:ascii="Times New Roman" w:hAnsi="Times New Roman" w:cs="Times New Roman"/>
                <w:color w:val="000000"/>
                <w:sz w:val="24"/>
                <w:szCs w:val="24"/>
                <w:lang w:val="ru-RU"/>
              </w:rPr>
              <w:t>текущего</w:t>
            </w:r>
            <w:r w:rsidRPr="00770C1B">
              <w:rPr>
                <w:lang w:val="ru-RU"/>
              </w:rPr>
              <w:t xml:space="preserve"> </w:t>
            </w:r>
            <w:r w:rsidRPr="00770C1B">
              <w:rPr>
                <w:rFonts w:ascii="Times New Roman" w:hAnsi="Times New Roman" w:cs="Times New Roman"/>
                <w:color w:val="000000"/>
                <w:sz w:val="24"/>
                <w:szCs w:val="24"/>
                <w:lang w:val="ru-RU"/>
              </w:rPr>
              <w:t>контроля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промежуточной</w:t>
            </w:r>
            <w:r w:rsidRPr="00770C1B">
              <w:rPr>
                <w:lang w:val="ru-RU"/>
              </w:rPr>
              <w:t xml:space="preserve"> </w:t>
            </w:r>
            <w:r w:rsidRPr="00770C1B">
              <w:rPr>
                <w:rFonts w:ascii="Times New Roman" w:hAnsi="Times New Roman" w:cs="Times New Roman"/>
                <w:color w:val="000000"/>
                <w:sz w:val="24"/>
                <w:szCs w:val="24"/>
                <w:lang w:val="ru-RU"/>
              </w:rPr>
              <w:t>аттестации:</w:t>
            </w:r>
            <w:r w:rsidRPr="00770C1B">
              <w:rPr>
                <w:lang w:val="ru-RU"/>
              </w:rPr>
              <w:t xml:space="preserve"> </w:t>
            </w:r>
            <w:r w:rsidRPr="00770C1B">
              <w:rPr>
                <w:rFonts w:ascii="Times New Roman" w:hAnsi="Times New Roman" w:cs="Times New Roman"/>
                <w:color w:val="000000"/>
                <w:sz w:val="24"/>
                <w:szCs w:val="24"/>
                <w:lang w:val="ru-RU"/>
              </w:rPr>
              <w:t>мультимедийные</w:t>
            </w:r>
            <w:r w:rsidRPr="00770C1B">
              <w:rPr>
                <w:lang w:val="ru-RU"/>
              </w:rPr>
              <w:t xml:space="preserve"> </w:t>
            </w:r>
            <w:r w:rsidRPr="00770C1B">
              <w:rPr>
                <w:rFonts w:ascii="Times New Roman" w:hAnsi="Times New Roman" w:cs="Times New Roman"/>
                <w:color w:val="000000"/>
                <w:sz w:val="24"/>
                <w:szCs w:val="24"/>
                <w:lang w:val="ru-RU"/>
              </w:rPr>
              <w:t>средства</w:t>
            </w:r>
            <w:r w:rsidRPr="00770C1B">
              <w:rPr>
                <w:lang w:val="ru-RU"/>
              </w:rPr>
              <w:t xml:space="preserve"> </w:t>
            </w:r>
            <w:r w:rsidRPr="00770C1B">
              <w:rPr>
                <w:rFonts w:ascii="Times New Roman" w:hAnsi="Times New Roman" w:cs="Times New Roman"/>
                <w:color w:val="000000"/>
                <w:sz w:val="24"/>
                <w:szCs w:val="24"/>
                <w:lang w:val="ru-RU"/>
              </w:rPr>
              <w:t>хранения,</w:t>
            </w:r>
            <w:r w:rsidRPr="00770C1B">
              <w:rPr>
                <w:lang w:val="ru-RU"/>
              </w:rPr>
              <w:t xml:space="preserve"> </w:t>
            </w:r>
            <w:r w:rsidRPr="00770C1B">
              <w:rPr>
                <w:rFonts w:ascii="Times New Roman" w:hAnsi="Times New Roman" w:cs="Times New Roman"/>
                <w:color w:val="000000"/>
                <w:sz w:val="24"/>
                <w:szCs w:val="24"/>
                <w:lang w:val="ru-RU"/>
              </w:rPr>
              <w:t>передачи</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представления</w:t>
            </w:r>
            <w:r w:rsidRPr="00770C1B">
              <w:rPr>
                <w:lang w:val="ru-RU"/>
              </w:rPr>
              <w:t xml:space="preserve"> </w:t>
            </w:r>
            <w:r w:rsidRPr="00770C1B">
              <w:rPr>
                <w:rFonts w:ascii="Times New Roman" w:hAnsi="Times New Roman" w:cs="Times New Roman"/>
                <w:color w:val="000000"/>
                <w:sz w:val="24"/>
                <w:szCs w:val="24"/>
                <w:lang w:val="ru-RU"/>
              </w:rPr>
              <w:t>информации;</w:t>
            </w:r>
            <w:r w:rsidRPr="00770C1B">
              <w:rPr>
                <w:lang w:val="ru-RU"/>
              </w:rPr>
              <w:t xml:space="preserve"> </w:t>
            </w:r>
            <w:r w:rsidRPr="00770C1B">
              <w:rPr>
                <w:rFonts w:ascii="Times New Roman" w:hAnsi="Times New Roman" w:cs="Times New Roman"/>
                <w:color w:val="000000"/>
                <w:sz w:val="24"/>
                <w:szCs w:val="24"/>
                <w:lang w:val="ru-RU"/>
              </w:rPr>
              <w:t>комплекс</w:t>
            </w:r>
            <w:r w:rsidRPr="00770C1B">
              <w:rPr>
                <w:lang w:val="ru-RU"/>
              </w:rPr>
              <w:t xml:space="preserve"> </w:t>
            </w:r>
            <w:r w:rsidRPr="00770C1B">
              <w:rPr>
                <w:rFonts w:ascii="Times New Roman" w:hAnsi="Times New Roman" w:cs="Times New Roman"/>
                <w:color w:val="000000"/>
                <w:sz w:val="24"/>
                <w:szCs w:val="24"/>
                <w:lang w:val="ru-RU"/>
              </w:rPr>
              <w:t>тестовых</w:t>
            </w:r>
            <w:r w:rsidRPr="00770C1B">
              <w:rPr>
                <w:lang w:val="ru-RU"/>
              </w:rPr>
              <w:t xml:space="preserve"> </w:t>
            </w:r>
            <w:r w:rsidRPr="00770C1B">
              <w:rPr>
                <w:rFonts w:ascii="Times New Roman" w:hAnsi="Times New Roman" w:cs="Times New Roman"/>
                <w:color w:val="000000"/>
                <w:sz w:val="24"/>
                <w:szCs w:val="24"/>
                <w:lang w:val="ru-RU"/>
              </w:rPr>
              <w:t>заданий</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проведения</w:t>
            </w:r>
            <w:r w:rsidRPr="00770C1B">
              <w:rPr>
                <w:lang w:val="ru-RU"/>
              </w:rPr>
              <w:t xml:space="preserve"> </w:t>
            </w:r>
            <w:r w:rsidRPr="00770C1B">
              <w:rPr>
                <w:rFonts w:ascii="Times New Roman" w:hAnsi="Times New Roman" w:cs="Times New Roman"/>
                <w:color w:val="000000"/>
                <w:sz w:val="24"/>
                <w:szCs w:val="24"/>
                <w:lang w:val="ru-RU"/>
              </w:rPr>
              <w:t>промежуточных</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рубежных</w:t>
            </w:r>
            <w:r w:rsidRPr="00770C1B">
              <w:rPr>
                <w:lang w:val="ru-RU"/>
              </w:rPr>
              <w:t xml:space="preserve"> </w:t>
            </w:r>
            <w:r w:rsidRPr="00770C1B">
              <w:rPr>
                <w:rFonts w:ascii="Times New Roman" w:hAnsi="Times New Roman" w:cs="Times New Roman"/>
                <w:color w:val="000000"/>
                <w:sz w:val="24"/>
                <w:szCs w:val="24"/>
                <w:lang w:val="ru-RU"/>
              </w:rPr>
              <w:t>контролей.</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Помещения</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самостоятельной</w:t>
            </w:r>
            <w:r w:rsidRPr="00770C1B">
              <w:rPr>
                <w:lang w:val="ru-RU"/>
              </w:rPr>
              <w:t xml:space="preserve"> </w:t>
            </w:r>
            <w:r w:rsidRPr="00770C1B">
              <w:rPr>
                <w:rFonts w:ascii="Times New Roman" w:hAnsi="Times New Roman" w:cs="Times New Roman"/>
                <w:color w:val="000000"/>
                <w:sz w:val="24"/>
                <w:szCs w:val="24"/>
                <w:lang w:val="ru-RU"/>
              </w:rPr>
              <w:t>работы</w:t>
            </w:r>
            <w:r w:rsidRPr="00770C1B">
              <w:rPr>
                <w:lang w:val="ru-RU"/>
              </w:rPr>
              <w:t xml:space="preserve"> </w:t>
            </w:r>
            <w:r w:rsidRPr="00770C1B">
              <w:rPr>
                <w:rFonts w:ascii="Times New Roman" w:hAnsi="Times New Roman" w:cs="Times New Roman"/>
                <w:color w:val="000000"/>
                <w:sz w:val="24"/>
                <w:szCs w:val="24"/>
                <w:lang w:val="ru-RU"/>
              </w:rPr>
              <w:t>обучающихся:</w:t>
            </w:r>
            <w:r w:rsidRPr="00770C1B">
              <w:rPr>
                <w:lang w:val="ru-RU"/>
              </w:rPr>
              <w:t xml:space="preserve"> </w:t>
            </w:r>
            <w:r w:rsidRPr="00770C1B">
              <w:rPr>
                <w:rFonts w:ascii="Times New Roman" w:hAnsi="Times New Roman" w:cs="Times New Roman"/>
                <w:color w:val="000000"/>
                <w:sz w:val="24"/>
                <w:szCs w:val="24"/>
                <w:lang w:val="ru-RU"/>
              </w:rPr>
              <w:t>персональные</w:t>
            </w:r>
            <w:r w:rsidRPr="00770C1B">
              <w:rPr>
                <w:lang w:val="ru-RU"/>
              </w:rPr>
              <w:t xml:space="preserve"> </w:t>
            </w:r>
            <w:r w:rsidRPr="00770C1B">
              <w:rPr>
                <w:rFonts w:ascii="Times New Roman" w:hAnsi="Times New Roman" w:cs="Times New Roman"/>
                <w:color w:val="000000"/>
                <w:sz w:val="24"/>
                <w:szCs w:val="24"/>
                <w:lang w:val="ru-RU"/>
              </w:rPr>
              <w:t>компьютеры</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пакетом</w:t>
            </w:r>
            <w:r w:rsidRPr="00770C1B">
              <w:rPr>
                <w:lang w:val="ru-RU"/>
              </w:rPr>
              <w:t xml:space="preserve"> </w:t>
            </w:r>
            <w:r>
              <w:rPr>
                <w:rFonts w:ascii="Times New Roman" w:hAnsi="Times New Roman" w:cs="Times New Roman"/>
                <w:color w:val="000000"/>
                <w:sz w:val="24"/>
                <w:szCs w:val="24"/>
              </w:rPr>
              <w:t>MS</w:t>
            </w:r>
            <w:r w:rsidRPr="00770C1B">
              <w:rPr>
                <w:lang w:val="ru-RU"/>
              </w:rPr>
              <w:t xml:space="preserve"> </w:t>
            </w:r>
            <w:r>
              <w:rPr>
                <w:rFonts w:ascii="Times New Roman" w:hAnsi="Times New Roman" w:cs="Times New Roman"/>
                <w:color w:val="000000"/>
                <w:sz w:val="24"/>
                <w:szCs w:val="24"/>
              </w:rPr>
              <w:t>Office</w:t>
            </w:r>
            <w:r w:rsidRPr="00770C1B">
              <w:rPr>
                <w:rFonts w:ascii="Times New Roman" w:hAnsi="Times New Roman" w:cs="Times New Roman"/>
                <w:color w:val="000000"/>
                <w:sz w:val="24"/>
                <w:szCs w:val="24"/>
                <w:lang w:val="ru-RU"/>
              </w:rPr>
              <w:t>,</w:t>
            </w:r>
            <w:r w:rsidRPr="00770C1B">
              <w:rPr>
                <w:lang w:val="ru-RU"/>
              </w:rPr>
              <w:t xml:space="preserve"> </w:t>
            </w:r>
            <w:r w:rsidRPr="00770C1B">
              <w:rPr>
                <w:rFonts w:ascii="Times New Roman" w:hAnsi="Times New Roman" w:cs="Times New Roman"/>
                <w:color w:val="000000"/>
                <w:sz w:val="24"/>
                <w:szCs w:val="24"/>
                <w:lang w:val="ru-RU"/>
              </w:rPr>
              <w:t>выходом</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Интернет</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с</w:t>
            </w:r>
            <w:r w:rsidRPr="00770C1B">
              <w:rPr>
                <w:lang w:val="ru-RU"/>
              </w:rPr>
              <w:t xml:space="preserve"> </w:t>
            </w:r>
            <w:r w:rsidRPr="00770C1B">
              <w:rPr>
                <w:rFonts w:ascii="Times New Roman" w:hAnsi="Times New Roman" w:cs="Times New Roman"/>
                <w:color w:val="000000"/>
                <w:sz w:val="24"/>
                <w:szCs w:val="24"/>
                <w:lang w:val="ru-RU"/>
              </w:rPr>
              <w:t>доступом</w:t>
            </w:r>
            <w:r w:rsidRPr="00770C1B">
              <w:rPr>
                <w:lang w:val="ru-RU"/>
              </w:rPr>
              <w:t xml:space="preserve"> </w:t>
            </w:r>
            <w:r w:rsidRPr="00770C1B">
              <w:rPr>
                <w:rFonts w:ascii="Times New Roman" w:hAnsi="Times New Roman" w:cs="Times New Roman"/>
                <w:color w:val="000000"/>
                <w:sz w:val="24"/>
                <w:szCs w:val="24"/>
                <w:lang w:val="ru-RU"/>
              </w:rPr>
              <w:t>в</w:t>
            </w:r>
            <w:r w:rsidRPr="00770C1B">
              <w:rPr>
                <w:lang w:val="ru-RU"/>
              </w:rPr>
              <w:t xml:space="preserve"> </w:t>
            </w:r>
            <w:r w:rsidRPr="00770C1B">
              <w:rPr>
                <w:rFonts w:ascii="Times New Roman" w:hAnsi="Times New Roman" w:cs="Times New Roman"/>
                <w:color w:val="000000"/>
                <w:sz w:val="24"/>
                <w:szCs w:val="24"/>
                <w:lang w:val="ru-RU"/>
              </w:rPr>
              <w:t>электронную</w:t>
            </w:r>
            <w:r w:rsidRPr="00770C1B">
              <w:rPr>
                <w:lang w:val="ru-RU"/>
              </w:rPr>
              <w:t xml:space="preserve"> </w:t>
            </w:r>
            <w:r w:rsidRPr="00770C1B">
              <w:rPr>
                <w:rFonts w:ascii="Times New Roman" w:hAnsi="Times New Roman" w:cs="Times New Roman"/>
                <w:color w:val="000000"/>
                <w:sz w:val="24"/>
                <w:szCs w:val="24"/>
                <w:lang w:val="ru-RU"/>
              </w:rPr>
              <w:t>информационно-образовательную</w:t>
            </w:r>
            <w:r w:rsidRPr="00770C1B">
              <w:rPr>
                <w:lang w:val="ru-RU"/>
              </w:rPr>
              <w:t xml:space="preserve"> </w:t>
            </w:r>
            <w:r w:rsidRPr="00770C1B">
              <w:rPr>
                <w:rFonts w:ascii="Times New Roman" w:hAnsi="Times New Roman" w:cs="Times New Roman"/>
                <w:color w:val="000000"/>
                <w:sz w:val="24"/>
                <w:szCs w:val="24"/>
                <w:lang w:val="ru-RU"/>
              </w:rPr>
              <w:t>среду</w:t>
            </w:r>
            <w:r w:rsidRPr="00770C1B">
              <w:rPr>
                <w:lang w:val="ru-RU"/>
              </w:rPr>
              <w:t xml:space="preserve"> </w:t>
            </w:r>
            <w:r w:rsidRPr="00770C1B">
              <w:rPr>
                <w:rFonts w:ascii="Times New Roman" w:hAnsi="Times New Roman" w:cs="Times New Roman"/>
                <w:color w:val="000000"/>
                <w:sz w:val="24"/>
                <w:szCs w:val="24"/>
                <w:lang w:val="ru-RU"/>
              </w:rPr>
              <w:t>университета.</w:t>
            </w:r>
            <w:r w:rsidRPr="00770C1B">
              <w:rPr>
                <w:lang w:val="ru-RU"/>
              </w:rPr>
              <w:t xml:space="preserve"> </w:t>
            </w:r>
          </w:p>
          <w:p w:rsidR="008C4513" w:rsidRPr="00770C1B" w:rsidRDefault="00924517">
            <w:pPr>
              <w:spacing w:after="0" w:line="240" w:lineRule="auto"/>
              <w:ind w:firstLine="756"/>
              <w:jc w:val="both"/>
              <w:rPr>
                <w:sz w:val="24"/>
                <w:szCs w:val="24"/>
                <w:lang w:val="ru-RU"/>
              </w:rPr>
            </w:pPr>
            <w:r w:rsidRPr="00770C1B">
              <w:rPr>
                <w:rFonts w:ascii="Times New Roman" w:hAnsi="Times New Roman" w:cs="Times New Roman"/>
                <w:color w:val="000000"/>
                <w:sz w:val="24"/>
                <w:szCs w:val="24"/>
                <w:lang w:val="ru-RU"/>
              </w:rPr>
              <w:t>Помещения</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хранения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профилактического</w:t>
            </w:r>
            <w:r w:rsidRPr="00770C1B">
              <w:rPr>
                <w:lang w:val="ru-RU"/>
              </w:rPr>
              <w:t xml:space="preserve"> </w:t>
            </w:r>
            <w:r w:rsidRPr="00770C1B">
              <w:rPr>
                <w:rFonts w:ascii="Times New Roman" w:hAnsi="Times New Roman" w:cs="Times New Roman"/>
                <w:color w:val="000000"/>
                <w:sz w:val="24"/>
                <w:szCs w:val="24"/>
                <w:lang w:val="ru-RU"/>
              </w:rPr>
              <w:t>обслуживания</w:t>
            </w:r>
            <w:r w:rsidRPr="00770C1B">
              <w:rPr>
                <w:lang w:val="ru-RU"/>
              </w:rPr>
              <w:t xml:space="preserve"> </w:t>
            </w:r>
            <w:r w:rsidRPr="00770C1B">
              <w:rPr>
                <w:rFonts w:ascii="Times New Roman" w:hAnsi="Times New Roman" w:cs="Times New Roman"/>
                <w:color w:val="000000"/>
                <w:sz w:val="24"/>
                <w:szCs w:val="24"/>
                <w:lang w:val="ru-RU"/>
              </w:rPr>
              <w:t>учебного</w:t>
            </w:r>
            <w:r w:rsidRPr="00770C1B">
              <w:rPr>
                <w:lang w:val="ru-RU"/>
              </w:rPr>
              <w:t xml:space="preserve"> </w:t>
            </w:r>
            <w:r w:rsidRPr="00770C1B">
              <w:rPr>
                <w:rFonts w:ascii="Times New Roman" w:hAnsi="Times New Roman" w:cs="Times New Roman"/>
                <w:color w:val="000000"/>
                <w:sz w:val="24"/>
                <w:szCs w:val="24"/>
                <w:lang w:val="ru-RU"/>
              </w:rPr>
              <w:t>оборудования:</w:t>
            </w:r>
            <w:r w:rsidRPr="00770C1B">
              <w:rPr>
                <w:lang w:val="ru-RU"/>
              </w:rPr>
              <w:t xml:space="preserve"> </w:t>
            </w:r>
            <w:r w:rsidRPr="00770C1B">
              <w:rPr>
                <w:rFonts w:ascii="Times New Roman" w:hAnsi="Times New Roman" w:cs="Times New Roman"/>
                <w:color w:val="000000"/>
                <w:sz w:val="24"/>
                <w:szCs w:val="24"/>
                <w:lang w:val="ru-RU"/>
              </w:rPr>
              <w:t>шкафы</w:t>
            </w:r>
            <w:r w:rsidRPr="00770C1B">
              <w:rPr>
                <w:lang w:val="ru-RU"/>
              </w:rPr>
              <w:t xml:space="preserve"> </w:t>
            </w:r>
            <w:r w:rsidRPr="00770C1B">
              <w:rPr>
                <w:rFonts w:ascii="Times New Roman" w:hAnsi="Times New Roman" w:cs="Times New Roman"/>
                <w:color w:val="000000"/>
                <w:sz w:val="24"/>
                <w:szCs w:val="24"/>
                <w:lang w:val="ru-RU"/>
              </w:rPr>
              <w:t>для</w:t>
            </w:r>
            <w:r w:rsidRPr="00770C1B">
              <w:rPr>
                <w:lang w:val="ru-RU"/>
              </w:rPr>
              <w:t xml:space="preserve"> </w:t>
            </w:r>
            <w:r w:rsidRPr="00770C1B">
              <w:rPr>
                <w:rFonts w:ascii="Times New Roman" w:hAnsi="Times New Roman" w:cs="Times New Roman"/>
                <w:color w:val="000000"/>
                <w:sz w:val="24"/>
                <w:szCs w:val="24"/>
                <w:lang w:val="ru-RU"/>
              </w:rPr>
              <w:t>хранения</w:t>
            </w:r>
            <w:r w:rsidRPr="00770C1B">
              <w:rPr>
                <w:lang w:val="ru-RU"/>
              </w:rPr>
              <w:t xml:space="preserve"> </w:t>
            </w:r>
            <w:r w:rsidRPr="00770C1B">
              <w:rPr>
                <w:rFonts w:ascii="Times New Roman" w:hAnsi="Times New Roman" w:cs="Times New Roman"/>
                <w:color w:val="000000"/>
                <w:sz w:val="24"/>
                <w:szCs w:val="24"/>
                <w:lang w:val="ru-RU"/>
              </w:rPr>
              <w:t>учебно-методической</w:t>
            </w:r>
            <w:r w:rsidRPr="00770C1B">
              <w:rPr>
                <w:lang w:val="ru-RU"/>
              </w:rPr>
              <w:t xml:space="preserve"> </w:t>
            </w:r>
            <w:r w:rsidRPr="00770C1B">
              <w:rPr>
                <w:rFonts w:ascii="Times New Roman" w:hAnsi="Times New Roman" w:cs="Times New Roman"/>
                <w:color w:val="000000"/>
                <w:sz w:val="24"/>
                <w:szCs w:val="24"/>
                <w:lang w:val="ru-RU"/>
              </w:rPr>
              <w:t>документации,</w:t>
            </w:r>
            <w:r w:rsidRPr="00770C1B">
              <w:rPr>
                <w:lang w:val="ru-RU"/>
              </w:rPr>
              <w:t xml:space="preserve"> </w:t>
            </w:r>
            <w:r w:rsidRPr="00770C1B">
              <w:rPr>
                <w:rFonts w:ascii="Times New Roman" w:hAnsi="Times New Roman" w:cs="Times New Roman"/>
                <w:color w:val="000000"/>
                <w:sz w:val="24"/>
                <w:szCs w:val="24"/>
                <w:lang w:val="ru-RU"/>
              </w:rPr>
              <w:t>учебного</w:t>
            </w:r>
            <w:r w:rsidRPr="00770C1B">
              <w:rPr>
                <w:lang w:val="ru-RU"/>
              </w:rPr>
              <w:t xml:space="preserve"> </w:t>
            </w:r>
            <w:r w:rsidRPr="00770C1B">
              <w:rPr>
                <w:rFonts w:ascii="Times New Roman" w:hAnsi="Times New Roman" w:cs="Times New Roman"/>
                <w:color w:val="000000"/>
                <w:sz w:val="24"/>
                <w:szCs w:val="24"/>
                <w:lang w:val="ru-RU"/>
              </w:rPr>
              <w:t>оборудования</w:t>
            </w:r>
            <w:r w:rsidRPr="00770C1B">
              <w:rPr>
                <w:lang w:val="ru-RU"/>
              </w:rPr>
              <w:t xml:space="preserve"> </w:t>
            </w:r>
            <w:r w:rsidRPr="00770C1B">
              <w:rPr>
                <w:rFonts w:ascii="Times New Roman" w:hAnsi="Times New Roman" w:cs="Times New Roman"/>
                <w:color w:val="000000"/>
                <w:sz w:val="24"/>
                <w:szCs w:val="24"/>
                <w:lang w:val="ru-RU"/>
              </w:rPr>
              <w:t>и</w:t>
            </w:r>
            <w:r w:rsidRPr="00770C1B">
              <w:rPr>
                <w:lang w:val="ru-RU"/>
              </w:rPr>
              <w:t xml:space="preserve"> </w:t>
            </w:r>
            <w:r w:rsidRPr="00770C1B">
              <w:rPr>
                <w:rFonts w:ascii="Times New Roman" w:hAnsi="Times New Roman" w:cs="Times New Roman"/>
                <w:color w:val="000000"/>
                <w:sz w:val="24"/>
                <w:szCs w:val="24"/>
                <w:lang w:val="ru-RU"/>
              </w:rPr>
              <w:t>учебно-наглядных</w:t>
            </w:r>
            <w:r w:rsidRPr="00770C1B">
              <w:rPr>
                <w:lang w:val="ru-RU"/>
              </w:rPr>
              <w:t xml:space="preserve"> </w:t>
            </w:r>
            <w:r w:rsidRPr="00770C1B">
              <w:rPr>
                <w:rFonts w:ascii="Times New Roman" w:hAnsi="Times New Roman" w:cs="Times New Roman"/>
                <w:color w:val="000000"/>
                <w:sz w:val="24"/>
                <w:szCs w:val="24"/>
                <w:lang w:val="ru-RU"/>
              </w:rPr>
              <w:t>пособий.</w:t>
            </w:r>
            <w:r w:rsidRPr="00770C1B">
              <w:rPr>
                <w:lang w:val="ru-RU"/>
              </w:rPr>
              <w:t xml:space="preserve"> </w:t>
            </w:r>
          </w:p>
        </w:tc>
      </w:tr>
      <w:tr w:rsidR="008C4513" w:rsidRPr="00391BC8">
        <w:trPr>
          <w:trHeight w:hRule="exact" w:val="3245"/>
        </w:trPr>
        <w:tc>
          <w:tcPr>
            <w:tcW w:w="9370" w:type="dxa"/>
            <w:gridSpan w:val="4"/>
            <w:vMerge/>
            <w:shd w:val="clear" w:color="000000" w:fill="FFFFFF"/>
            <w:tcMar>
              <w:left w:w="34" w:type="dxa"/>
              <w:right w:w="34" w:type="dxa"/>
            </w:tcMar>
          </w:tcPr>
          <w:p w:rsidR="008C4513" w:rsidRPr="00770C1B" w:rsidRDefault="008C4513">
            <w:pPr>
              <w:rPr>
                <w:lang w:val="ru-RU"/>
              </w:rPr>
            </w:pPr>
          </w:p>
        </w:tc>
      </w:tr>
    </w:tbl>
    <w:p w:rsidR="008C4513" w:rsidRDefault="008C4513">
      <w:pPr>
        <w:rPr>
          <w:lang w:val="ru-RU"/>
        </w:rPr>
      </w:pPr>
    </w:p>
    <w:p w:rsidR="00924517" w:rsidRDefault="00924517">
      <w:pPr>
        <w:rPr>
          <w:lang w:val="ru-RU"/>
        </w:rPr>
      </w:pPr>
    </w:p>
    <w:p w:rsidR="00924517" w:rsidRPr="00924517" w:rsidRDefault="00924517" w:rsidP="00924517">
      <w:pPr>
        <w:keepNext/>
        <w:pageBreakBefore/>
        <w:widowControl w:val="0"/>
        <w:spacing w:before="240" w:after="120" w:line="240" w:lineRule="auto"/>
        <w:ind w:left="567"/>
        <w:jc w:val="right"/>
        <w:outlineLvl w:val="0"/>
        <w:rPr>
          <w:rFonts w:ascii="Times New Roman" w:eastAsia="Times New Roman" w:hAnsi="Times New Roman" w:cs="Georgia"/>
          <w:b/>
          <w:iCs/>
          <w:sz w:val="24"/>
          <w:szCs w:val="24"/>
          <w:lang w:val="ru-RU" w:eastAsia="ru-RU"/>
        </w:rPr>
      </w:pPr>
      <w:r w:rsidRPr="00924517">
        <w:rPr>
          <w:rFonts w:ascii="Times New Roman" w:eastAsia="Times New Roman" w:hAnsi="Times New Roman" w:cs="Georgia"/>
          <w:b/>
          <w:iCs/>
          <w:sz w:val="24"/>
          <w:szCs w:val="24"/>
          <w:lang w:val="ru-RU" w:eastAsia="ru-RU"/>
        </w:rPr>
        <w:lastRenderedPageBreak/>
        <w:t>Приложение 1</w:t>
      </w:r>
    </w:p>
    <w:p w:rsidR="00924517" w:rsidRPr="00924517" w:rsidRDefault="00924517" w:rsidP="00924517">
      <w:pPr>
        <w:keepNext/>
        <w:widowControl w:val="0"/>
        <w:spacing w:before="240" w:after="120" w:line="240" w:lineRule="auto"/>
        <w:ind w:left="567"/>
        <w:jc w:val="both"/>
        <w:outlineLvl w:val="0"/>
        <w:rPr>
          <w:rFonts w:ascii="Times New Roman" w:eastAsia="Times New Roman" w:hAnsi="Times New Roman" w:cs="Georgia"/>
          <w:b/>
          <w:iCs/>
          <w:sz w:val="24"/>
          <w:szCs w:val="24"/>
          <w:lang w:val="ru-RU" w:eastAsia="ru-RU"/>
        </w:rPr>
      </w:pPr>
      <w:r w:rsidRPr="00924517">
        <w:rPr>
          <w:rFonts w:ascii="Times New Roman" w:eastAsia="Times New Roman" w:hAnsi="Times New Roman" w:cs="Georgia"/>
          <w:b/>
          <w:iCs/>
          <w:sz w:val="24"/>
          <w:szCs w:val="24"/>
          <w:lang w:val="ru-RU" w:eastAsia="ru-RU"/>
        </w:rPr>
        <w:t>6 Учебно-методическое обеспечение самостоятельной работы обучающихся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 дисциплине «Налоги и налогообложение» предусмотрена аудиторная и внеаудиторная самостоятельная работа обучающихся.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Аудиторная самостоятельная работа предполагает решение контрольных задач и/или тестовых заданий на практических занятиях.</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Примерные аудиторные контрольные работы (АКР):</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№1 «Экономическое содержание налогов и основы их построения»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Цель введения налогов в современном обществе – это (возможно несколько ответов):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покрытие государственных расходов;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реализация целей политики государства;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только регулирование экономических процессов в обществе;</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исключительно содержание аппарата государственной власти и бюджетной сферы.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Для налогов характерны следующие признаки (возможно несколько ответов):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добровольность;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индивидуальная безвозмездность;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императивность (обязательность);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эпизодичность.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 Согласно Налоговому кодексу РФ налог – это: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обязательный, индивидуальный, безвозмездный платеж, взимаемый с организаций и физических лиц в качестве компенсации за услуги государства;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обязательный, индивидуальный, безвозмездный платеж, взимаемый с организаций и физических лиц;</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 Согласно Налоговому кодексу РФ сбор – это: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законодательно установленный платеж, взимаемый с организаций и физических лиц;</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xml:space="preserve">) обязательный, индивидуальный, безвозмездный платеж, взимаемый с организаций и физических лиц в качестве компенсации за услуги государства. </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№5. К косвенным налогам относится: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налог на добавленную стоимость;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 на прибыль организаций;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налог на доходы физических лиц;</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налог на имущество организаций.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№2 «Налоговая система и налоговая политика государства»</w:t>
      </w:r>
    </w:p>
    <w:p w:rsidR="00924517" w:rsidRPr="00924517" w:rsidRDefault="00924517" w:rsidP="00924517">
      <w:pPr>
        <w:spacing w:after="0" w:line="240" w:lineRule="auto"/>
        <w:ind w:left="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Законодательство по налогам и сборам РФ включает в себя: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только Налоговый кодекс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Налоговый кодекс РФ и федеральные законы о налогах и сборах, принятые в соответствии с Налоговым кодексом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Налоговый кодекс РФ, федеральные законы, законы субъектов РФ, нормативно-правовые акты представительных органов местного самоуправления о налогах и сборах, принятых в соответствии с Налоговым кодексом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Налоговый кодекс РФ, федеральные законы, законы субъектов РФ, нормативно-правовые акты представительных органов местного самоуправления о налогах и сборах, принятых в соответствии с Налоговым кодексом РФ, постановления Правительства РФ и письма министерств и ведомств, в том числе органа, уполномоченного осуществлять функции по контролю и надзору в области налогов и сборов.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Местные налоги и сборы вводятся: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только Налоговым кодексом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Налоговым кодексом РФ и нормативно-правовыми актами представительных органов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Налоговым кодексом РФ, законами субъектов РФ и нормативно-правовыми актами представительных органов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только нормативно-правовыми актами представительных органов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 Региональные налоги и сборы вводятся: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только Налоговым кодексом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Налоговым кодексом РФ и законами субъектов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Налоговым кодексом РФ, законами субъектов РФ и нормативно-правовыми актами представительных органов муниципальных образований;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только законами субъектов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 Успешно завершенной считается транзакция при ее успешном завершении во всех репликах системы в случае реализации принципа: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репликации;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непрерывного размножения обновлений;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синхронных обновлений;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отложенных обновлений.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№5. К основным информационным процессам в налогообложении не относится: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передача информации;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обработка информации;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представление информации;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прогнозирование информации.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№3 «Федеральные налоги и сборы»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К федеральным налогам относится: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налог на добавленную стоимость;</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 на имущество организаций;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земельный налог;</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транспортный налог.</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Сумма налога на добавленную стоимость, подлежащая уплате в бюджет, исчисляется как разница между суммой налога, исчисленной от реализации товаров (работ, услуг), и суммой: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налога по оприходованным материалам (работам, услугам);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налога по оплаченным материалам (работам, услугам);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налоговых вычетов;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lastRenderedPageBreak/>
        <w:t>г</w:t>
      </w:r>
      <w:proofErr w:type="gramEnd"/>
      <w:r w:rsidRPr="00924517">
        <w:rPr>
          <w:rFonts w:ascii="Times New Roman" w:eastAsia="Times New Roman" w:hAnsi="Times New Roman" w:cs="Times New Roman"/>
          <w:sz w:val="24"/>
          <w:szCs w:val="20"/>
          <w:lang w:val="ru-RU" w:eastAsia="ru-RU"/>
        </w:rPr>
        <w:t>) налога по оприходованным или оплаченным материалам (работам, услугам) в зависимости от положений учетной политики.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 Товары, облагаемые акцизами, – это (возможно несколько ответов):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табачная продукция;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ювелирные изделия;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виноматериалы;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коньяки.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Выручка от реализации товаров (без учета НДС) оптовой торговой организации в сентябре текущего года составила: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по товарам, облагаемым по ставке 20,0%, - 180,0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по товарам, облагаемым по ставке 10,0%, - 175,0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Покупная стоимость товаров (без учета НДС):</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по товарам, облагаемым по ставке 20,0%, - 150,0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по товарам, облагаемым по ставке 10,0%, - 160,0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Услуги сторонних организаций, отнесенные на издержки обращения (в том числе НДС) – 8,0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Определите сумму НДС, подлежащую перечислению в бюджет.</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Физическому лицу на основании трудового договора организация выплатила: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в январе – 15000,0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в феврале – 16000,0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в марте – 15500,0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в апреле – 15200,0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в мае – декабре – ежемесячно по 17000,0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Физическое лицо имеет двух детей:</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один в возрасте 15 лет;</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другой 20 лет, является студентом очной формы обучения.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Физическое лицо приобрело в этом налоговом периоде квартиру за 580000,0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Исчислите сумму НДФЛ за налоговый период, объясните порядок исчисления и уплаты данного налога.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№4 «Страховые взносы»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№1.</w:t>
      </w:r>
      <w:r w:rsidRPr="00924517">
        <w:rPr>
          <w:rFonts w:ascii="Times New Roman" w:eastAsia="Times New Roman" w:hAnsi="Times New Roman" w:cs="Times New Roman"/>
          <w:b/>
          <w:iCs/>
          <w:sz w:val="24"/>
          <w:szCs w:val="28"/>
          <w:lang w:val="ru-RU" w:eastAsia="ru-RU"/>
        </w:rPr>
        <w:t xml:space="preserve"> </w:t>
      </w:r>
      <w:r w:rsidRPr="00924517">
        <w:rPr>
          <w:rFonts w:ascii="Times New Roman" w:eastAsia="Times New Roman" w:hAnsi="Times New Roman" w:cs="Times New Roman"/>
          <w:sz w:val="24"/>
          <w:szCs w:val="28"/>
          <w:lang w:val="ru-RU" w:eastAsia="ru-RU"/>
        </w:rPr>
        <w:t>Плательщиками страховых взносов во внебюджетные фонды признаются (возможно несколько ответов):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а</w:t>
      </w:r>
      <w:proofErr w:type="gramEnd"/>
      <w:r w:rsidRPr="00924517">
        <w:rPr>
          <w:rFonts w:ascii="Times New Roman" w:eastAsia="Times New Roman" w:hAnsi="Times New Roman" w:cs="Times New Roman"/>
          <w:sz w:val="24"/>
          <w:szCs w:val="28"/>
          <w:lang w:val="ru-RU" w:eastAsia="ru-RU"/>
        </w:rPr>
        <w:t>) организации, индивидуальные предприниматели, физические лица, не признаваемые индивидуальными предпринимателями, производящие выплаты и иные вознаграждения физическим лицам;</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б</w:t>
      </w:r>
      <w:proofErr w:type="gramEnd"/>
      <w:r w:rsidRPr="00924517">
        <w:rPr>
          <w:rFonts w:ascii="Times New Roman" w:eastAsia="Times New Roman" w:hAnsi="Times New Roman" w:cs="Times New Roman"/>
          <w:sz w:val="24"/>
          <w:szCs w:val="28"/>
          <w:lang w:val="ru-RU" w:eastAsia="ru-RU"/>
        </w:rPr>
        <w:t>) индивидуальные предприниматели, адвокаты, нотариусы, занимающиеся частной практикой;</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в</w:t>
      </w:r>
      <w:proofErr w:type="gramEnd"/>
      <w:r w:rsidRPr="00924517">
        <w:rPr>
          <w:rFonts w:ascii="Times New Roman" w:eastAsia="Times New Roman" w:hAnsi="Times New Roman" w:cs="Times New Roman"/>
          <w:sz w:val="24"/>
          <w:szCs w:val="28"/>
          <w:lang w:val="ru-RU" w:eastAsia="ru-RU"/>
        </w:rPr>
        <w:t>) российские организации;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г</w:t>
      </w:r>
      <w:proofErr w:type="gramEnd"/>
      <w:r w:rsidRPr="00924517">
        <w:rPr>
          <w:rFonts w:ascii="Times New Roman" w:eastAsia="Times New Roman" w:hAnsi="Times New Roman" w:cs="Times New Roman"/>
          <w:sz w:val="24"/>
          <w:szCs w:val="28"/>
          <w:lang w:val="ru-RU" w:eastAsia="ru-RU"/>
        </w:rPr>
        <w:t>) российские и иностранные организации.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8"/>
          <w:lang w:val="ru-RU" w:eastAsia="ru-RU"/>
        </w:rPr>
        <w:t>№2. Объектом о</w:t>
      </w:r>
      <w:r w:rsidRPr="00924517">
        <w:rPr>
          <w:rFonts w:ascii="Times New Roman" w:eastAsia="Times New Roman" w:hAnsi="Times New Roman" w:cs="Times New Roman"/>
          <w:sz w:val="24"/>
          <w:szCs w:val="24"/>
          <w:lang w:val="ru-RU" w:eastAsia="ru-RU"/>
        </w:rPr>
        <w:t>бложения страховыми взносами для лиц, производящих выплаты физическим лицам, являются выплаты и иные вознаграждения: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а</w:t>
      </w:r>
      <w:proofErr w:type="gramEnd"/>
      <w:r w:rsidRPr="00924517">
        <w:rPr>
          <w:rFonts w:ascii="Times New Roman" w:eastAsia="Times New Roman" w:hAnsi="Times New Roman" w:cs="Times New Roman"/>
          <w:sz w:val="24"/>
          <w:szCs w:val="24"/>
          <w:lang w:val="ru-RU" w:eastAsia="ru-RU"/>
        </w:rPr>
        <w:t>) начисляемые в пользу физических лиц по трудовым и авторским договорам;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б</w:t>
      </w:r>
      <w:proofErr w:type="gramEnd"/>
      <w:r w:rsidRPr="00924517">
        <w:rPr>
          <w:rFonts w:ascii="Times New Roman" w:eastAsia="Times New Roman" w:hAnsi="Times New Roman" w:cs="Times New Roman"/>
          <w:sz w:val="24"/>
          <w:szCs w:val="24"/>
          <w:lang w:val="ru-RU" w:eastAsia="ru-RU"/>
        </w:rPr>
        <w:t>) в денежной форме, начисляемые в пользу физических лиц по трудовым и гражданско-правовым договорам;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в</w:t>
      </w:r>
      <w:proofErr w:type="gramEnd"/>
      <w:r w:rsidRPr="00924517">
        <w:rPr>
          <w:rFonts w:ascii="Times New Roman" w:eastAsia="Times New Roman" w:hAnsi="Times New Roman" w:cs="Times New Roman"/>
          <w:sz w:val="24"/>
          <w:szCs w:val="24"/>
          <w:lang w:val="ru-RU" w:eastAsia="ru-RU"/>
        </w:rPr>
        <w:t>) начисляемые в пользу физических лиц по трудовым и гражданско-правовым договорам (за исключением вознаграждений, выплачиваемых индивидуальным предпринимателям), а также по авторским договорам;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г</w:t>
      </w:r>
      <w:proofErr w:type="gramEnd"/>
      <w:r w:rsidRPr="00924517">
        <w:rPr>
          <w:rFonts w:ascii="Times New Roman" w:eastAsia="Times New Roman" w:hAnsi="Times New Roman" w:cs="Times New Roman"/>
          <w:sz w:val="24"/>
          <w:szCs w:val="24"/>
          <w:lang w:val="ru-RU" w:eastAsia="ru-RU"/>
        </w:rPr>
        <w:t>) начисляемые в пользу физических лиц по трудовым и гражданско-правовым договорам (включая вознаграждения, выплачиваемые индивидуальным предпринимателям), а также по авторским договорам.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№3. База для начисления страховых взносов определяется: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а)  в</w:t>
      </w:r>
      <w:proofErr w:type="gramEnd"/>
      <w:r w:rsidRPr="00924517">
        <w:rPr>
          <w:rFonts w:ascii="Times New Roman" w:eastAsia="Times New Roman" w:hAnsi="Times New Roman" w:cs="Times New Roman"/>
          <w:sz w:val="24"/>
          <w:szCs w:val="24"/>
          <w:lang w:val="ru-RU" w:eastAsia="ru-RU"/>
        </w:rPr>
        <w:t xml:space="preserve"> целом по организации с начала налогового периода до окончания каждого месяца нарастающим итогом;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б</w:t>
      </w:r>
      <w:proofErr w:type="gramEnd"/>
      <w:r w:rsidRPr="00924517">
        <w:rPr>
          <w:rFonts w:ascii="Times New Roman" w:eastAsia="Times New Roman" w:hAnsi="Times New Roman" w:cs="Times New Roman"/>
          <w:sz w:val="24"/>
          <w:szCs w:val="24"/>
          <w:lang w:val="ru-RU" w:eastAsia="ru-RU"/>
        </w:rPr>
        <w:t>) отдельно по каждому физическому лицу ежемесячно;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в</w:t>
      </w:r>
      <w:proofErr w:type="gramEnd"/>
      <w:r w:rsidRPr="00924517">
        <w:rPr>
          <w:rFonts w:ascii="Times New Roman" w:eastAsia="Times New Roman" w:hAnsi="Times New Roman" w:cs="Times New Roman"/>
          <w:sz w:val="24"/>
          <w:szCs w:val="24"/>
          <w:lang w:val="ru-RU" w:eastAsia="ru-RU"/>
        </w:rPr>
        <w:t>) отдельно по каждому физическому лицу с начала налогового периода до окончания каждого квартала нарастающим итогом;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г</w:t>
      </w:r>
      <w:proofErr w:type="gramEnd"/>
      <w:r w:rsidRPr="00924517">
        <w:rPr>
          <w:rFonts w:ascii="Times New Roman" w:eastAsia="Times New Roman" w:hAnsi="Times New Roman" w:cs="Times New Roman"/>
          <w:sz w:val="24"/>
          <w:szCs w:val="24"/>
          <w:lang w:val="ru-RU" w:eastAsia="ru-RU"/>
        </w:rPr>
        <w:t>) отдельно по каждому физическому лицу с начала налогового периода до окончания каждого месяца нарастающим итогом.</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 текущем году работнику ПАО «Актив» Иванову И.И. был установлен оклад 50,0 тыс. руб. в месяц. Помимо заработной платы с января по май текущего года Иванов И.И. получил следующие доходы:</w:t>
      </w:r>
      <w:r w:rsidRPr="00924517">
        <w:rPr>
          <w:rFonts w:ascii="Times New Roman" w:eastAsia="Times New Roman" w:hAnsi="Times New Roman" w:cs="Times New Roman"/>
          <w:b/>
          <w:color w:val="000000"/>
          <w:sz w:val="24"/>
          <w:szCs w:val="24"/>
          <w:lang w:val="ru-RU" w:eastAsia="ru-RU"/>
        </w:rPr>
        <w:t xml:space="preserve"> </w:t>
      </w:r>
      <w:r w:rsidRPr="00924517">
        <w:rPr>
          <w:rFonts w:ascii="Times New Roman" w:eastAsia="Times New Roman" w:hAnsi="Times New Roman" w:cs="Times New Roman"/>
          <w:sz w:val="24"/>
          <w:szCs w:val="24"/>
          <w:lang w:val="ru-RU" w:eastAsia="ru-RU"/>
        </w:rPr>
        <w:t>в феврале - материальную помощь в связи с тяжелым финансовым положением в сумме 8,0 тыс. руб.;</w:t>
      </w:r>
      <w:r w:rsidRPr="00924517">
        <w:rPr>
          <w:rFonts w:ascii="Times New Roman" w:eastAsia="Times New Roman" w:hAnsi="Times New Roman" w:cs="Times New Roman"/>
          <w:b/>
          <w:color w:val="000000"/>
          <w:sz w:val="24"/>
          <w:szCs w:val="24"/>
          <w:lang w:val="ru-RU" w:eastAsia="ru-RU"/>
        </w:rPr>
        <w:t xml:space="preserve"> </w:t>
      </w:r>
      <w:r w:rsidRPr="00924517">
        <w:rPr>
          <w:rFonts w:ascii="Times New Roman" w:eastAsia="Times New Roman" w:hAnsi="Times New Roman" w:cs="Times New Roman"/>
          <w:color w:val="000000"/>
          <w:sz w:val="24"/>
          <w:szCs w:val="24"/>
          <w:lang w:val="ru-RU" w:eastAsia="ru-RU"/>
        </w:rPr>
        <w:t>в</w:t>
      </w:r>
      <w:r w:rsidRPr="00924517">
        <w:rPr>
          <w:rFonts w:ascii="Times New Roman" w:eastAsia="Times New Roman" w:hAnsi="Times New Roman" w:cs="Times New Roman"/>
          <w:b/>
          <w:color w:val="000000"/>
          <w:sz w:val="24"/>
          <w:szCs w:val="24"/>
          <w:lang w:val="ru-RU" w:eastAsia="ru-RU"/>
        </w:rPr>
        <w:t xml:space="preserve"> </w:t>
      </w:r>
      <w:r w:rsidRPr="00924517">
        <w:rPr>
          <w:rFonts w:ascii="Times New Roman" w:eastAsia="Times New Roman" w:hAnsi="Times New Roman" w:cs="Times New Roman"/>
          <w:sz w:val="24"/>
          <w:szCs w:val="24"/>
          <w:lang w:val="ru-RU" w:eastAsia="ru-RU"/>
        </w:rPr>
        <w:t>апреле - материальную помощь в сумме 7,0 тыс. руб., выплаченную в связи со смертью члена семьи;</w:t>
      </w:r>
      <w:r w:rsidRPr="00924517">
        <w:rPr>
          <w:rFonts w:ascii="Times New Roman" w:eastAsia="Times New Roman" w:hAnsi="Times New Roman" w:cs="Times New Roman"/>
          <w:b/>
          <w:color w:val="000000"/>
          <w:sz w:val="24"/>
          <w:szCs w:val="24"/>
          <w:lang w:val="ru-RU" w:eastAsia="ru-RU"/>
        </w:rPr>
        <w:t xml:space="preserve"> </w:t>
      </w:r>
      <w:r w:rsidRPr="00924517">
        <w:rPr>
          <w:rFonts w:ascii="Times New Roman" w:eastAsia="Times New Roman" w:hAnsi="Times New Roman" w:cs="Times New Roman"/>
          <w:color w:val="000000"/>
          <w:sz w:val="24"/>
          <w:szCs w:val="24"/>
          <w:lang w:val="ru-RU" w:eastAsia="ru-RU"/>
        </w:rPr>
        <w:t xml:space="preserve">в </w:t>
      </w:r>
      <w:r w:rsidRPr="00924517">
        <w:rPr>
          <w:rFonts w:ascii="Times New Roman" w:eastAsia="Times New Roman" w:hAnsi="Times New Roman" w:cs="Times New Roman"/>
          <w:sz w:val="24"/>
          <w:szCs w:val="24"/>
          <w:lang w:val="ru-RU" w:eastAsia="ru-RU"/>
        </w:rPr>
        <w:t>мае – доход по договору подряда в сумме 40,0 тыс.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Исчислите суммы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Российской Федерации, которые необходимо уплатить плательщику.</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№5.</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В январе текущего года ООО «Гранд» осуществило следующие выплаты бухгалтеру </w:t>
      </w:r>
      <w:proofErr w:type="spellStart"/>
      <w:r w:rsidRPr="00924517">
        <w:rPr>
          <w:rFonts w:ascii="Times New Roman" w:eastAsia="Times New Roman" w:hAnsi="Times New Roman" w:cs="Times New Roman"/>
          <w:sz w:val="24"/>
          <w:szCs w:val="24"/>
          <w:lang w:val="ru-RU" w:eastAsia="ru-RU"/>
        </w:rPr>
        <w:t>Ахметзяновой</w:t>
      </w:r>
      <w:proofErr w:type="spellEnd"/>
      <w:r w:rsidRPr="00924517">
        <w:rPr>
          <w:rFonts w:ascii="Times New Roman" w:eastAsia="Times New Roman" w:hAnsi="Times New Roman" w:cs="Times New Roman"/>
          <w:sz w:val="24"/>
          <w:szCs w:val="24"/>
          <w:lang w:val="ru-RU" w:eastAsia="ru-RU"/>
        </w:rPr>
        <w:t xml:space="preserve"> А.А.: заработную плату 20,0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материальную помощь в связи со смертью ее матери 7,0 тыс. руб.; материальную помощь в связи с рождением у </w:t>
      </w:r>
      <w:proofErr w:type="spellStart"/>
      <w:r w:rsidRPr="00924517">
        <w:rPr>
          <w:rFonts w:ascii="Times New Roman" w:eastAsia="Times New Roman" w:hAnsi="Times New Roman" w:cs="Times New Roman"/>
          <w:sz w:val="24"/>
          <w:szCs w:val="24"/>
          <w:lang w:val="ru-RU" w:eastAsia="ru-RU"/>
        </w:rPr>
        <w:t>Ахметзяновой</w:t>
      </w:r>
      <w:proofErr w:type="spellEnd"/>
      <w:r w:rsidRPr="00924517">
        <w:rPr>
          <w:rFonts w:ascii="Times New Roman" w:eastAsia="Times New Roman" w:hAnsi="Times New Roman" w:cs="Times New Roman"/>
          <w:sz w:val="24"/>
          <w:szCs w:val="24"/>
          <w:lang w:val="ru-RU" w:eastAsia="ru-RU"/>
        </w:rPr>
        <w:t xml:space="preserve"> А.А. в феврале прошлого года двойняшек 120,0 тыс. руб.; пособия по уходу за детьми 16,0 тыс. руб.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 базу для начисления страховых взносов в Пенсионный фонд Российской Федерации за январь текущего года.</w:t>
      </w:r>
    </w:p>
    <w:p w:rsidR="00924517" w:rsidRPr="00924517" w:rsidRDefault="00924517" w:rsidP="00924517">
      <w:pPr>
        <w:spacing w:after="0" w:line="240" w:lineRule="auto"/>
        <w:ind w:firstLine="567"/>
        <w:jc w:val="both"/>
        <w:rPr>
          <w:rFonts w:ascii="Times New Roman" w:eastAsia="Times New Roman" w:hAnsi="Times New Roman" w:cs="Times New Roman"/>
          <w:vanish/>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№5 «Региональные налоги»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Налогоплательщики транспортного налога (возможно несколько ответов):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исчисляют сумму налога самостоятельно, если являются организациями;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все категории налогоплательщиков исчисляют сумму налога самостоятельно;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уплачивают сумму налога на основе налогового уведомления, если являются физическими лицами;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уплачивают сумму налога на основе налогового уведомления, если являются организациями.</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В случае регистрации транспортного средства и (или) снятия его с учета в течение налогового периода суммы налога исчисляются с учетом коэффициента: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1,5, если регистрация или снятие с учета было произведено во второй половине календарного года;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порядок расчета которого определяется законами субъектов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без учета срока использования, т.е. за полный календарный год.</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 Налоговая база по налогу на имущество организаций, в состав которых входят обособленные подразделения, определяется: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отдельно по местонахождению организации и каждому обособленному подразделению, имеющему отдельный баланс;</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отдельно по местонахождению организации и каждому обособленному подразделению, имеющему отдельный баланс, только в случае расхождения ставок по налогу в соответствующих субъектах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  отдельно</w:t>
      </w:r>
      <w:proofErr w:type="gramEnd"/>
      <w:r w:rsidRPr="00924517">
        <w:rPr>
          <w:rFonts w:ascii="Times New Roman" w:eastAsia="Times New Roman" w:hAnsi="Times New Roman" w:cs="Times New Roman"/>
          <w:sz w:val="24"/>
          <w:szCs w:val="20"/>
          <w:lang w:val="ru-RU" w:eastAsia="ru-RU"/>
        </w:rPr>
        <w:t xml:space="preserve"> по местонахождению организации и каждому обособленному подразделению, имеющему отдельный баланс, а также в отношении имущества, </w:t>
      </w:r>
      <w:r w:rsidRPr="00924517">
        <w:rPr>
          <w:rFonts w:ascii="Times New Roman" w:eastAsia="Times New Roman" w:hAnsi="Times New Roman" w:cs="Times New Roman"/>
          <w:sz w:val="24"/>
          <w:szCs w:val="20"/>
          <w:lang w:val="ru-RU" w:eastAsia="ru-RU"/>
        </w:rPr>
        <w:lastRenderedPageBreak/>
        <w:t>находящегося вне местонахождении организации, обособленного подразделения, только в случае расхождения ставок по налогу в соответствующих субъектах РФ;</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отдельно по местонахождению организации и каждому обособленному подразделению, имеющему отдельный баланс, а также в отношении имущества, находящегося вне местонахождении организации, обособленного подразделения.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В текущем году организация приобрела два легковых автомобиля: автомобиль №1 мощностью 120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был зарегистрирован 15 февраля; автомобиль №2 мощностью 160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был зарегистрирован 31 июля.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В соответствии с региональным законодательством организация обязана перечислять авансовые платежи по транспортному налогу. Ставка налога на автомобили мощностью от 100 до 150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составляет 35,0 руб./</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а на автомобили мощностью от 150 до 200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 50,0 руб./</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Рассчитайте авансовые платежи по транспортному налогу и сумму платежа за год.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№5.</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На балансе организации имеется следующее имущество (</w:t>
      </w:r>
      <w:proofErr w:type="spellStart"/>
      <w:r w:rsidRPr="00924517">
        <w:rPr>
          <w:rFonts w:ascii="Times New Roman" w:eastAsia="Times New Roman" w:hAnsi="Times New Roman" w:cs="Times New Roman"/>
          <w:sz w:val="24"/>
          <w:szCs w:val="20"/>
          <w:lang w:val="ru-RU" w:eastAsia="ru-RU"/>
        </w:rPr>
        <w:t>см.табл</w:t>
      </w:r>
      <w:proofErr w:type="spellEnd"/>
      <w:r w:rsidRPr="00924517">
        <w:rPr>
          <w:rFonts w:ascii="Times New Roman" w:eastAsia="Times New Roman" w:hAnsi="Times New Roman" w:cs="Times New Roman"/>
          <w:sz w:val="24"/>
          <w:szCs w:val="20"/>
          <w:lang w:val="ru-RU" w:eastAsia="ru-RU"/>
        </w:rPr>
        <w:t>.).</w:t>
      </w:r>
    </w:p>
    <w:p w:rsidR="00924517" w:rsidRPr="00924517" w:rsidRDefault="00924517" w:rsidP="00924517">
      <w:pPr>
        <w:spacing w:after="0" w:line="240" w:lineRule="auto"/>
        <w:ind w:firstLine="567"/>
        <w:jc w:val="right"/>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Таблица</w:t>
      </w:r>
    </w:p>
    <w:p w:rsidR="00924517" w:rsidRPr="00924517" w:rsidRDefault="00924517" w:rsidP="00924517">
      <w:pPr>
        <w:spacing w:after="0" w:line="240" w:lineRule="auto"/>
        <w:ind w:firstLine="567"/>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 xml:space="preserve">Имущество, числящееся на балансе организации, </w:t>
      </w:r>
      <w:proofErr w:type="spellStart"/>
      <w:r w:rsidRPr="00924517">
        <w:rPr>
          <w:rFonts w:ascii="Times New Roman" w:eastAsia="Times New Roman" w:hAnsi="Times New Roman" w:cs="Times New Roman"/>
          <w:sz w:val="24"/>
          <w:szCs w:val="20"/>
          <w:lang w:val="ru-RU" w:eastAsia="ru-RU"/>
        </w:rPr>
        <w:t>тыс.руб</w:t>
      </w:r>
      <w:proofErr w:type="spellEnd"/>
      <w:r w:rsidRPr="00924517">
        <w:rPr>
          <w:rFonts w:ascii="Times New Roman" w:eastAsia="Times New Roman" w:hAnsi="Times New Roman" w:cs="Times New Roman"/>
          <w:sz w:val="24"/>
          <w:szCs w:val="20"/>
          <w:lang w:val="ru-RU"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480"/>
        <w:gridCol w:w="1481"/>
        <w:gridCol w:w="1481"/>
        <w:gridCol w:w="1482"/>
        <w:gridCol w:w="1482"/>
      </w:tblGrid>
      <w:tr w:rsidR="00924517" w:rsidRPr="00924517" w:rsidTr="00BF2A9C">
        <w:tc>
          <w:tcPr>
            <w:tcW w:w="2164" w:type="dxa"/>
            <w:vMerge w:val="restart"/>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Показатель</w:t>
            </w:r>
          </w:p>
        </w:tc>
        <w:tc>
          <w:tcPr>
            <w:tcW w:w="7406" w:type="dxa"/>
            <w:gridSpan w:val="5"/>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На дату</w:t>
            </w:r>
          </w:p>
        </w:tc>
      </w:tr>
      <w:tr w:rsidR="00924517" w:rsidRPr="00924517" w:rsidTr="00BF2A9C">
        <w:tc>
          <w:tcPr>
            <w:tcW w:w="2164" w:type="dxa"/>
            <w:vMerge/>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p>
        </w:tc>
        <w:tc>
          <w:tcPr>
            <w:tcW w:w="1480" w:type="dxa"/>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01.01</w:t>
            </w:r>
          </w:p>
        </w:tc>
        <w:tc>
          <w:tcPr>
            <w:tcW w:w="1481" w:type="dxa"/>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01.04</w:t>
            </w:r>
          </w:p>
        </w:tc>
        <w:tc>
          <w:tcPr>
            <w:tcW w:w="1481" w:type="dxa"/>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01.07</w:t>
            </w:r>
          </w:p>
        </w:tc>
        <w:tc>
          <w:tcPr>
            <w:tcW w:w="1482" w:type="dxa"/>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01.10</w:t>
            </w:r>
          </w:p>
        </w:tc>
        <w:tc>
          <w:tcPr>
            <w:tcW w:w="1482" w:type="dxa"/>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01.01</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Основные средства</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400,0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500,0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600,0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600,0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Износ основных средств</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60,0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70,0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80,0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70,0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Нематериальные активы</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100,0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150,0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150,0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100,0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Износ нематериальных активов</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Производственные запасы</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5,0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15,0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Незавершенное производство</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40,0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50,0</w:t>
            </w:r>
          </w:p>
        </w:tc>
      </w:tr>
      <w:tr w:rsidR="00924517" w:rsidRPr="00924517" w:rsidTr="00BF2A9C">
        <w:tc>
          <w:tcPr>
            <w:tcW w:w="2164" w:type="dxa"/>
          </w:tcPr>
          <w:p w:rsidR="00924517" w:rsidRPr="00924517" w:rsidRDefault="00924517" w:rsidP="00924517">
            <w:pPr>
              <w:spacing w:after="0" w:line="240" w:lineRule="auto"/>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Готовая продукция</w:t>
            </w:r>
          </w:p>
        </w:tc>
        <w:tc>
          <w:tcPr>
            <w:tcW w:w="1480"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80,0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90,0</w:t>
            </w:r>
          </w:p>
        </w:tc>
        <w:tc>
          <w:tcPr>
            <w:tcW w:w="1481"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100,0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120,0</w:t>
            </w:r>
          </w:p>
        </w:tc>
        <w:tc>
          <w:tcPr>
            <w:tcW w:w="148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140,0</w:t>
            </w:r>
          </w:p>
        </w:tc>
      </w:tr>
    </w:tbl>
    <w:p w:rsidR="00924517" w:rsidRPr="00924517" w:rsidRDefault="00924517" w:rsidP="00924517">
      <w:pPr>
        <w:widowControl w:val="0"/>
        <w:tabs>
          <w:tab w:val="left" w:pos="619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Рассчитайте суммы авансовых платежей по налогу на имущество организаций за первый, второй и третий кварталы, а также сумму платежа по налогу на имущество организаций за год, если налоговая ставка составляет 2,2%.</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№6 «</w:t>
      </w:r>
      <w:r w:rsidRPr="00924517">
        <w:rPr>
          <w:rFonts w:ascii="Times New Roman" w:eastAsia="Times New Roman" w:hAnsi="Times New Roman" w:cs="Times New Roman"/>
          <w:b/>
          <w:color w:val="000000"/>
          <w:spacing w:val="-4"/>
          <w:sz w:val="24"/>
          <w:szCs w:val="24"/>
          <w:lang w:val="ru-RU" w:eastAsia="ru-RU"/>
        </w:rPr>
        <w:t>Местные налоги</w:t>
      </w:r>
      <w:r w:rsidRPr="00924517">
        <w:rPr>
          <w:rFonts w:ascii="Times New Roman" w:eastAsia="Times New Roman" w:hAnsi="Times New Roman" w:cs="Times New Roman"/>
          <w:b/>
          <w:sz w:val="24"/>
          <w:szCs w:val="24"/>
          <w:lang w:val="ru-RU" w:eastAsia="ru-RU"/>
        </w:rPr>
        <w:t>»</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Налогоплательщиками налога на имущество физических лиц являются: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физические лица, использующие недвижимое имущество;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физические лица, имеющие право собственности на недвижимое имущество;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физические лица, имеющие право собственности на недвижимое имущество и использующие его;</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физические лица, имеющие право собственности на недвижимое имущество и право безвозмездного пользования им.</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Объектами налогообложения налогом на имущество физических лиц признаются: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а</w:t>
      </w:r>
      <w:proofErr w:type="gramEnd"/>
      <w:r w:rsidRPr="00924517">
        <w:rPr>
          <w:rFonts w:ascii="Times New Roman" w:eastAsia="Times New Roman" w:hAnsi="Times New Roman" w:cs="Times New Roman"/>
          <w:sz w:val="24"/>
          <w:szCs w:val="28"/>
          <w:lang w:val="ru-RU" w:eastAsia="ru-RU"/>
        </w:rPr>
        <w:t>) жилой дом, квартира, комната, дача, гараж, иное строение, помещение и сооружение;</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б</w:t>
      </w:r>
      <w:proofErr w:type="gramEnd"/>
      <w:r w:rsidRPr="00924517">
        <w:rPr>
          <w:rFonts w:ascii="Times New Roman" w:eastAsia="Times New Roman" w:hAnsi="Times New Roman" w:cs="Times New Roman"/>
          <w:sz w:val="24"/>
          <w:szCs w:val="28"/>
          <w:lang w:val="ru-RU" w:eastAsia="ru-RU"/>
        </w:rPr>
        <w:t>) жилой дом, квартира, комната, дача, гараж, автомобиль;</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в</w:t>
      </w:r>
      <w:proofErr w:type="gramEnd"/>
      <w:r w:rsidRPr="00924517">
        <w:rPr>
          <w:rFonts w:ascii="Times New Roman" w:eastAsia="Times New Roman" w:hAnsi="Times New Roman" w:cs="Times New Roman"/>
          <w:sz w:val="24"/>
          <w:szCs w:val="28"/>
          <w:lang w:val="ru-RU" w:eastAsia="ru-RU"/>
        </w:rPr>
        <w:t>) отдельная квартира, жилой дом, земельный участок, гараж;</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lastRenderedPageBreak/>
        <w:t>г</w:t>
      </w:r>
      <w:proofErr w:type="gramEnd"/>
      <w:r w:rsidRPr="00924517">
        <w:rPr>
          <w:rFonts w:ascii="Times New Roman" w:eastAsia="Times New Roman" w:hAnsi="Times New Roman" w:cs="Times New Roman"/>
          <w:sz w:val="24"/>
          <w:szCs w:val="28"/>
          <w:lang w:val="ru-RU" w:eastAsia="ru-RU"/>
        </w:rPr>
        <w:t>) жилой дом, квартира, комната, земельный участок, автомобиль.</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№3. В случае нахождения имущества в общей собственности нескольких физических лиц налог на имущество физических лиц уплачивают:</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а</w:t>
      </w:r>
      <w:proofErr w:type="gramEnd"/>
      <w:r w:rsidRPr="00924517">
        <w:rPr>
          <w:rFonts w:ascii="Times New Roman" w:eastAsia="Times New Roman" w:hAnsi="Times New Roman" w:cs="Times New Roman"/>
          <w:sz w:val="24"/>
          <w:szCs w:val="28"/>
          <w:lang w:val="ru-RU" w:eastAsia="ru-RU"/>
        </w:rPr>
        <w:t>) одно лицо, которое определяется соглашением между физическими лицами;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б</w:t>
      </w:r>
      <w:proofErr w:type="gramEnd"/>
      <w:r w:rsidRPr="00924517">
        <w:rPr>
          <w:rFonts w:ascii="Times New Roman" w:eastAsia="Times New Roman" w:hAnsi="Times New Roman" w:cs="Times New Roman"/>
          <w:sz w:val="24"/>
          <w:szCs w:val="28"/>
          <w:lang w:val="ru-RU" w:eastAsia="ru-RU"/>
        </w:rPr>
        <w:t>) каждый из собственников соразмерно их доле в этом имуществе;</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в</w:t>
      </w:r>
      <w:proofErr w:type="gramEnd"/>
      <w:r w:rsidRPr="00924517">
        <w:rPr>
          <w:rFonts w:ascii="Times New Roman" w:eastAsia="Times New Roman" w:hAnsi="Times New Roman" w:cs="Times New Roman"/>
          <w:sz w:val="24"/>
          <w:szCs w:val="28"/>
          <w:lang w:val="ru-RU" w:eastAsia="ru-RU"/>
        </w:rPr>
        <w:t>) лицо, которое определяется в судебном порядке;</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roofErr w:type="gramStart"/>
      <w:r w:rsidRPr="00924517">
        <w:rPr>
          <w:rFonts w:ascii="Times New Roman" w:eastAsia="Times New Roman" w:hAnsi="Times New Roman" w:cs="Times New Roman"/>
          <w:sz w:val="24"/>
          <w:szCs w:val="28"/>
          <w:lang w:val="ru-RU" w:eastAsia="ru-RU"/>
        </w:rPr>
        <w:t>г</w:t>
      </w:r>
      <w:proofErr w:type="gramEnd"/>
      <w:r w:rsidRPr="00924517">
        <w:rPr>
          <w:rFonts w:ascii="Times New Roman" w:eastAsia="Times New Roman" w:hAnsi="Times New Roman" w:cs="Times New Roman"/>
          <w:sz w:val="24"/>
          <w:szCs w:val="28"/>
          <w:lang w:val="ru-RU" w:eastAsia="ru-RU"/>
        </w:rPr>
        <w:t>) лица, проживающие на территории того субъекта РФ, на котором расположено имущество.</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№4.</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 xml:space="preserve">ООО «Вита», занимающаяся оптовой торговлей имеет в собственности земельный участок. В октябре текущего года земельный участок был продан ПАО «Родина», осуществляющую розничную продажу товаров народного потребления. Кадастровая стоимость участка по состоянию на 1 января текущего года составляет 3000,0 тыс. руб. Ставка налога равна 2%.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Определите сумму земельного налога, которую должны заплатить по итогам текущего года ООО «Вита» и ПАО «Родина».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№5.</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 xml:space="preserve">Муж и жена имеют в собственности жилой дом стоимостью 300,0 </w:t>
      </w:r>
      <w:proofErr w:type="spellStart"/>
      <w:r w:rsidRPr="00924517">
        <w:rPr>
          <w:rFonts w:ascii="Times New Roman" w:eastAsia="Times New Roman" w:hAnsi="Times New Roman" w:cs="Times New Roman"/>
          <w:sz w:val="24"/>
          <w:szCs w:val="28"/>
          <w:lang w:val="ru-RU" w:eastAsia="ru-RU"/>
        </w:rPr>
        <w:t>тыс.руб</w:t>
      </w:r>
      <w:proofErr w:type="spellEnd"/>
      <w:r w:rsidRPr="00924517">
        <w:rPr>
          <w:rFonts w:ascii="Times New Roman" w:eastAsia="Times New Roman" w:hAnsi="Times New Roman" w:cs="Times New Roman"/>
          <w:sz w:val="24"/>
          <w:szCs w:val="28"/>
          <w:lang w:val="ru-RU" w:eastAsia="ru-RU"/>
        </w:rPr>
        <w:t xml:space="preserve">., принадлежащий им на правах общей долевой собственности. В августе они сделали пристройку инвентаризационной стоимостью 40,0 </w:t>
      </w:r>
      <w:proofErr w:type="spellStart"/>
      <w:r w:rsidRPr="00924517">
        <w:rPr>
          <w:rFonts w:ascii="Times New Roman" w:eastAsia="Times New Roman" w:hAnsi="Times New Roman" w:cs="Times New Roman"/>
          <w:sz w:val="24"/>
          <w:szCs w:val="28"/>
          <w:lang w:val="ru-RU" w:eastAsia="ru-RU"/>
        </w:rPr>
        <w:t>тыс.руб</w:t>
      </w:r>
      <w:proofErr w:type="spellEnd"/>
      <w:r w:rsidRPr="00924517">
        <w:rPr>
          <w:rFonts w:ascii="Times New Roman" w:eastAsia="Times New Roman" w:hAnsi="Times New Roman" w:cs="Times New Roman"/>
          <w:sz w:val="24"/>
          <w:szCs w:val="28"/>
          <w:lang w:val="ru-RU" w:eastAsia="ru-RU"/>
        </w:rPr>
        <w:t xml:space="preserve">. Муж является пенсионером в соответствии с пенсионным законодательством РФ. На него зарегистрировано транспортное средство стоимостью 220,0 </w:t>
      </w:r>
      <w:proofErr w:type="spellStart"/>
      <w:r w:rsidRPr="00924517">
        <w:rPr>
          <w:rFonts w:ascii="Times New Roman" w:eastAsia="Times New Roman" w:hAnsi="Times New Roman" w:cs="Times New Roman"/>
          <w:sz w:val="24"/>
          <w:szCs w:val="28"/>
          <w:lang w:val="ru-RU" w:eastAsia="ru-RU"/>
        </w:rPr>
        <w:t>тыс.руб</w:t>
      </w:r>
      <w:proofErr w:type="spellEnd"/>
      <w:r w:rsidRPr="00924517">
        <w:rPr>
          <w:rFonts w:ascii="Times New Roman" w:eastAsia="Times New Roman" w:hAnsi="Times New Roman" w:cs="Times New Roman"/>
          <w:sz w:val="24"/>
          <w:szCs w:val="28"/>
          <w:lang w:val="ru-RU" w:eastAsia="ru-RU"/>
        </w:rPr>
        <w:t xml:space="preserve">. – автомобиль ВАЗ 2110 с мощностью двигателя 80 </w:t>
      </w:r>
      <w:proofErr w:type="spellStart"/>
      <w:r w:rsidRPr="00924517">
        <w:rPr>
          <w:rFonts w:ascii="Times New Roman" w:eastAsia="Times New Roman" w:hAnsi="Times New Roman" w:cs="Times New Roman"/>
          <w:sz w:val="24"/>
          <w:szCs w:val="28"/>
          <w:lang w:val="ru-RU" w:eastAsia="ru-RU"/>
        </w:rPr>
        <w:t>л.с</w:t>
      </w:r>
      <w:proofErr w:type="spellEnd"/>
      <w:r w:rsidRPr="00924517">
        <w:rPr>
          <w:rFonts w:ascii="Times New Roman" w:eastAsia="Times New Roman" w:hAnsi="Times New Roman" w:cs="Times New Roman"/>
          <w:sz w:val="24"/>
          <w:szCs w:val="28"/>
          <w:lang w:val="ru-RU" w:eastAsia="ru-RU"/>
        </w:rPr>
        <w:t xml:space="preserve">.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924517">
        <w:rPr>
          <w:rFonts w:ascii="Times New Roman" w:eastAsia="Times New Roman" w:hAnsi="Times New Roman" w:cs="Times New Roman"/>
          <w:sz w:val="24"/>
          <w:szCs w:val="28"/>
          <w:lang w:val="ru-RU" w:eastAsia="ru-RU"/>
        </w:rPr>
        <w:t>Вычислите сумму налога на имущество физических лиц, руководствуясь налоговыми ставками, предусмотренными федеральным законодательством.</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АКР №7 «Специальные налоговые режимы»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№1. Сумма минимального налога в случае применения упрощенной системы налогообложения исчисляется в размере:</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1% налоговой базы;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3% налоговой базы;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5% налоговой базы;</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100 минимальных размеров оплаты труда.</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№2. При применении упрощенной системы налогообложения налоговым периодом признается:</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месяц;</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квартал;</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полугодие;</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календарный год.</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r w:rsidRPr="00924517">
        <w:rPr>
          <w:rFonts w:ascii="Times New Roman" w:eastAsia="Times New Roman" w:hAnsi="Times New Roman" w:cs="Times New Roman"/>
          <w:sz w:val="24"/>
          <w:szCs w:val="20"/>
          <w:lang w:val="ru-RU" w:eastAsia="ru-RU"/>
        </w:rPr>
        <w:t>№3. Применение организациями системы налогообложения в виде единого налога на вмененный доход предусматривает их освобождение от обязанности по уплате налога на (возможно несколько ответов):</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а</w:t>
      </w:r>
      <w:proofErr w:type="gramEnd"/>
      <w:r w:rsidRPr="00924517">
        <w:rPr>
          <w:rFonts w:ascii="Times New Roman" w:eastAsia="Times New Roman" w:hAnsi="Times New Roman" w:cs="Times New Roman"/>
          <w:sz w:val="24"/>
          <w:szCs w:val="20"/>
          <w:lang w:val="ru-RU" w:eastAsia="ru-RU"/>
        </w:rPr>
        <w:t>) доходы физических лиц;</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б</w:t>
      </w:r>
      <w:proofErr w:type="gramEnd"/>
      <w:r w:rsidRPr="00924517">
        <w:rPr>
          <w:rFonts w:ascii="Times New Roman" w:eastAsia="Times New Roman" w:hAnsi="Times New Roman" w:cs="Times New Roman"/>
          <w:sz w:val="24"/>
          <w:szCs w:val="20"/>
          <w:lang w:val="ru-RU" w:eastAsia="ru-RU"/>
        </w:rPr>
        <w:t>) имущество организаций;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в</w:t>
      </w:r>
      <w:proofErr w:type="gramEnd"/>
      <w:r w:rsidRPr="00924517">
        <w:rPr>
          <w:rFonts w:ascii="Times New Roman" w:eastAsia="Times New Roman" w:hAnsi="Times New Roman" w:cs="Times New Roman"/>
          <w:sz w:val="24"/>
          <w:szCs w:val="20"/>
          <w:lang w:val="ru-RU" w:eastAsia="ru-RU"/>
        </w:rPr>
        <w:t>) прибыль организаций;</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924517">
        <w:rPr>
          <w:rFonts w:ascii="Times New Roman" w:eastAsia="Times New Roman" w:hAnsi="Times New Roman" w:cs="Times New Roman"/>
          <w:sz w:val="24"/>
          <w:szCs w:val="20"/>
          <w:lang w:val="ru-RU" w:eastAsia="ru-RU"/>
        </w:rPr>
        <w:t>г</w:t>
      </w:r>
      <w:proofErr w:type="gramEnd"/>
      <w:r w:rsidRPr="00924517">
        <w:rPr>
          <w:rFonts w:ascii="Times New Roman" w:eastAsia="Times New Roman" w:hAnsi="Times New Roman" w:cs="Times New Roman"/>
          <w:sz w:val="24"/>
          <w:szCs w:val="20"/>
          <w:lang w:val="ru-RU" w:eastAsia="ru-RU"/>
        </w:rPr>
        <w:t>) добавленную стоимость.</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Организация применяет УСН. Сумма доходов от реализации за текущий год составила 700,0 </w:t>
      </w:r>
      <w:proofErr w:type="spellStart"/>
      <w:r w:rsidRPr="00924517">
        <w:rPr>
          <w:rFonts w:ascii="Times New Roman" w:eastAsia="Times New Roman" w:hAnsi="Times New Roman" w:cs="Times New Roman"/>
          <w:color w:val="000000"/>
          <w:sz w:val="24"/>
          <w:szCs w:val="24"/>
          <w:lang w:val="ru-RU" w:eastAsia="ru-RU"/>
        </w:rPr>
        <w:t>тыс.руб</w:t>
      </w:r>
      <w:proofErr w:type="spellEnd"/>
      <w:r w:rsidRPr="00924517">
        <w:rPr>
          <w:rFonts w:ascii="Times New Roman" w:eastAsia="Times New Roman" w:hAnsi="Times New Roman" w:cs="Times New Roman"/>
          <w:color w:val="000000"/>
          <w:sz w:val="24"/>
          <w:szCs w:val="24"/>
          <w:lang w:val="ru-RU" w:eastAsia="ru-RU"/>
        </w:rPr>
        <w:t xml:space="preserve">., внереализационных доходов – 300,0 тыс. руб., а сумма расходов – 980,0 тыс. руб. Все понесенные расходы могут уменьшать налогооблагаемую базу. </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Рассчитайте сумму единого налога при условии, что: объектом налогообложения являются доходы; объектом налогообложения являются доходы, уменьшенные на величину расходов. Объясните, куда относится разница между реальным и минимальным </w:t>
      </w:r>
      <w:r w:rsidRPr="00924517">
        <w:rPr>
          <w:rFonts w:ascii="Times New Roman" w:eastAsia="Times New Roman" w:hAnsi="Times New Roman" w:cs="Times New Roman"/>
          <w:color w:val="000000"/>
          <w:sz w:val="24"/>
          <w:szCs w:val="24"/>
          <w:lang w:val="ru-RU" w:eastAsia="ru-RU"/>
        </w:rPr>
        <w:lastRenderedPageBreak/>
        <w:t>налогом.</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№5.</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Фирма «Пятое колесо» оказывает услуги по мойке автотранспорта на </w:t>
      </w:r>
      <w:r w:rsidRPr="00924517">
        <w:rPr>
          <w:rFonts w:ascii="Times New Roman" w:eastAsia="Times New Roman" w:hAnsi="Times New Roman" w:cs="Times New Roman"/>
          <w:sz w:val="24"/>
          <w:szCs w:val="24"/>
          <w:lang w:val="ru-RU" w:eastAsia="ru-RU"/>
        </w:rPr>
        <w:t>территории Орджоникидзевского р-на г. Магнитогорска Челябинской области</w:t>
      </w:r>
      <w:r w:rsidRPr="00924517">
        <w:rPr>
          <w:rFonts w:ascii="Times New Roman" w:eastAsia="Times New Roman" w:hAnsi="Times New Roman" w:cs="Times New Roman"/>
          <w:color w:val="000000"/>
          <w:sz w:val="24"/>
          <w:szCs w:val="24"/>
          <w:lang w:val="ru-RU" w:eastAsia="ru-RU"/>
        </w:rPr>
        <w:t>. Фирма зарегистрирована в январе текущего года. Среднее количество работников юридического лица составило: в январе – 9 человек; в феврале – 15 человек; в марте – 24 человека.</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Показатель базовой доходности для данного вида деятельности составляет 12000,0 руб. на одного работника, К1-1,4942, К2-0,7.</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Определите сумму вмененного дохода и сумму ЕНВД.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учебной и научной литературы по соответствующей теме, подготовки к практическим (семинарским) занятиям, выполнения расчетно-аналитических домашних заданий и/или подготовки докладов.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Примерные индивидуальные домашние задания (ИДЗ):</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№1 «Экономическое содержание налогов и основы их построения»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pacing w:val="-6"/>
          <w:sz w:val="24"/>
          <w:szCs w:val="24"/>
          <w:lang w:val="ru-RU" w:eastAsia="ru-RU"/>
        </w:rPr>
        <w:t>№1. Разграничьте понятия</w:t>
      </w:r>
      <w:r w:rsidRPr="00924517">
        <w:rPr>
          <w:rFonts w:ascii="Times New Roman" w:eastAsia="Times New Roman" w:hAnsi="Times New Roman" w:cs="Times New Roman"/>
          <w:sz w:val="24"/>
          <w:szCs w:val="24"/>
          <w:lang w:val="ru-RU" w:eastAsia="ru-RU"/>
        </w:rPr>
        <w:t xml:space="preserve"> «налог» и «сбор».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Раскройте содержание фискальной функции налога.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№3. Перечислите существенные элементы налога.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Перечислите факультативные элементы налога.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z w:val="24"/>
          <w:szCs w:val="24"/>
          <w:lang w:val="ru-RU" w:eastAsia="ru-RU"/>
        </w:rPr>
        <w:t xml:space="preserve">№5. Раскройте содержание классификации налогов по признаку – «уровень управления».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Темы для подготовки докладов: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История происхождения налогов и налогообложения.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Особенности развития налогообложения в России.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№2 «Налоговая система и налоговая политика государства»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pacing w:val="-6"/>
          <w:sz w:val="24"/>
          <w:szCs w:val="24"/>
          <w:lang w:val="ru-RU" w:eastAsia="ru-RU"/>
        </w:rPr>
        <w:t xml:space="preserve">№1. </w:t>
      </w:r>
      <w:r w:rsidRPr="00924517">
        <w:rPr>
          <w:rFonts w:ascii="Times New Roman" w:eastAsia="Times New Roman" w:hAnsi="Times New Roman" w:cs="Times New Roman"/>
          <w:sz w:val="24"/>
          <w:szCs w:val="24"/>
          <w:lang w:val="ru-RU" w:eastAsia="ru-RU"/>
        </w:rPr>
        <w:t>Сформулируйте определение понятия «налоговая система».</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Перечислите элементы налоговой системы, раскройте их содержание.</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Раскройте содержание фундаментальных принципов налогообложения.</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Назовите актуальные цели государственной налоговой политики Российской Федерации.</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Приведите примеры информационных цифровых технологий, применяемых в деятельности налоговых органов и/или налогоплательщиков.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№3 «Федеральные налоги и сборы»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№1. Поясните влияние НДС на цену товара и его значение в макроэкономическом регулировании. </w:t>
      </w:r>
    </w:p>
    <w:p w:rsidR="00924517" w:rsidRPr="00924517" w:rsidRDefault="00924517" w:rsidP="0092451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Назовите базовую и специальные налоговые ставки НДС.</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№3. Раскройте содержание и условия применения стандартных, социальных, имущественных и профессиональных налоговых вычетов по </w:t>
      </w:r>
      <w:r w:rsidRPr="00924517">
        <w:rPr>
          <w:rFonts w:ascii="Times New Roman" w:eastAsia="Times New Roman" w:hAnsi="Times New Roman" w:cs="Times New Roman"/>
          <w:color w:val="000000"/>
          <w:sz w:val="24"/>
          <w:szCs w:val="24"/>
          <w:lang w:val="ru-RU" w:eastAsia="ru-RU"/>
        </w:rPr>
        <w:t>НДФЛ</w:t>
      </w:r>
      <w:r w:rsidRPr="00924517">
        <w:rPr>
          <w:rFonts w:ascii="Times New Roman" w:eastAsia="Times New Roman" w:hAnsi="Times New Roman" w:cs="Times New Roman"/>
          <w:sz w:val="24"/>
          <w:szCs w:val="24"/>
          <w:lang w:val="ru-RU" w:eastAsia="ru-RU"/>
        </w:rPr>
        <w:t>.</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spacing w:val="-6"/>
          <w:sz w:val="24"/>
          <w:szCs w:val="24"/>
          <w:lang w:val="ru-RU" w:eastAsia="ru-RU"/>
        </w:rPr>
        <w:t xml:space="preserve">№4. </w:t>
      </w:r>
      <w:r w:rsidRPr="00924517">
        <w:rPr>
          <w:rFonts w:ascii="Times New Roman" w:eastAsia="Times New Roman" w:hAnsi="Times New Roman" w:cs="Times New Roman"/>
          <w:sz w:val="24"/>
          <w:szCs w:val="24"/>
          <w:lang w:val="ru-RU" w:eastAsia="ru-RU"/>
        </w:rPr>
        <w:t xml:space="preserve">Поясните порядок формирования налоговой базы, </w:t>
      </w:r>
      <w:r w:rsidRPr="00924517">
        <w:rPr>
          <w:rFonts w:ascii="Times New Roman" w:eastAsia="Times New Roman" w:hAnsi="Times New Roman" w:cs="Times New Roman"/>
          <w:color w:val="000000"/>
          <w:sz w:val="24"/>
          <w:szCs w:val="24"/>
          <w:lang w:val="ru-RU" w:eastAsia="ru-RU"/>
        </w:rPr>
        <w:t>особенности ее исчисления по доходам, полученным от долевого участия в других организациях; по доходам, получаемым при передаче имущества в уставный (складочный) капитал (фонд); по доходам, полученным участниками договора простого товарищества; при уступке права требования и по операциям с ценными бумагами.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№5. </w:t>
      </w:r>
      <w:r w:rsidRPr="00924517">
        <w:rPr>
          <w:rFonts w:ascii="Times New Roman" w:eastAsia="Times New Roman" w:hAnsi="Times New Roman" w:cs="Times New Roman"/>
          <w:sz w:val="24"/>
          <w:szCs w:val="24"/>
          <w:lang w:val="ru-RU" w:eastAsia="ru-RU"/>
        </w:rPr>
        <w:t>Раскройте содержание и условия применения методов признания доходов и расходов в целях налогообложения налогом на прибыль организаций (кассовый метод и метод начисления).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Расчетно-аналитические задания: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Организация производит мебель и является плательщиком НДС. В отчетном периоде </w:t>
      </w:r>
      <w:r w:rsidRPr="00924517">
        <w:rPr>
          <w:rFonts w:ascii="Times New Roman" w:eastAsia="Times New Roman" w:hAnsi="Times New Roman" w:cs="Times New Roman"/>
          <w:color w:val="000000"/>
          <w:sz w:val="24"/>
          <w:szCs w:val="24"/>
          <w:lang w:val="ru-RU" w:eastAsia="ru-RU"/>
        </w:rPr>
        <w:lastRenderedPageBreak/>
        <w:t xml:space="preserve">было реализовано 1050 компьютерных столов по цене 1500,0 руб. (цена без учета НДС) при себестоимости изготовления 800 руб. (в том числе НДС). Кроме реализации продукции оптовому покупателю, завод 22 стола передал подшефной школе, 10 столов было передано по себестоимости в качестве натуральной оплаты труда сотрудникам. </w:t>
      </w:r>
    </w:p>
    <w:p w:rsidR="00924517" w:rsidRPr="00924517" w:rsidRDefault="00924517" w:rsidP="00924517">
      <w:pPr>
        <w:widowControl w:val="0"/>
        <w:tabs>
          <w:tab w:val="left" w:pos="622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Определите сумму НДС, подлежащую уплате в бюджет.</w:t>
      </w:r>
      <w:r w:rsidRPr="00924517">
        <w:rPr>
          <w:rFonts w:ascii="Times New Roman" w:eastAsia="Times New Roman" w:hAnsi="Times New Roman" w:cs="Times New Roman"/>
          <w:color w:val="000000"/>
          <w:sz w:val="24"/>
          <w:szCs w:val="24"/>
          <w:lang w:val="ru-RU" w:eastAsia="ru-RU"/>
        </w:rPr>
        <w:tab/>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№2.</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Гражданин Синицын А.В., работающий в организации на основании трудового договора, получает ежемесячный заработок в размере 8000,0 руб. В этой же организации гражданин Синицын А.В. работает по дополнительному трудовому договору как внутренний совместитель и получает ежемесячно 4000,0 руб. Кроме того, 10 марта Синицын А.В. получил беспроцентную ссуду в размере 150000,0 руб., сроком на 3 месяца, которая должна быть погашена равными долями. Ставка рефинансирования ЦБ РФ – 8%. Гражданин Синицын А.В. принимал участие в ликвидации катастрофы на Чернобыльской АЭС, является опекуном ребенка в возрасте 11 лет. Вычислите ежемесячную сумму НДФЛ, которую должен удерживать налоговый агент за шесть месяцев текущего налогового периода.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№4 «Страховые взносы»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sz w:val="24"/>
          <w:szCs w:val="24"/>
          <w:lang w:val="ru-RU" w:eastAsia="ru-RU"/>
        </w:rPr>
        <w:t xml:space="preserve">№1. Раскройте значение страховых взносов в процессе </w:t>
      </w:r>
      <w:r w:rsidRPr="00924517">
        <w:rPr>
          <w:rFonts w:ascii="Times New Roman" w:eastAsia="Times New Roman" w:hAnsi="Times New Roman" w:cs="Times New Roman"/>
          <w:color w:val="000000"/>
          <w:sz w:val="24"/>
          <w:szCs w:val="24"/>
          <w:lang w:val="ru-RU" w:eastAsia="ru-RU"/>
        </w:rPr>
        <w:t>мобилизации средств на государственное пенсионное и социальное обеспечение граждан и медицинскую помощь.</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№2. Перечислите </w:t>
      </w:r>
      <w:r w:rsidRPr="00924517">
        <w:rPr>
          <w:rFonts w:ascii="Times New Roman" w:eastAsia="Times New Roman" w:hAnsi="Times New Roman" w:cs="Times New Roman"/>
          <w:sz w:val="24"/>
          <w:szCs w:val="24"/>
          <w:lang w:val="ru-RU" w:eastAsia="ru-RU"/>
        </w:rPr>
        <w:t xml:space="preserve">категории плательщиков страховых взносов.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№3. Назовите объект обложения страховыми взносами для плательщиков страховых взносов, производящих выплаты и иные вознаграждения физическим лицам.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№4. Поясните алгоритм определения базы для начисления страховых взносов для плательщиков страховых взносов, производящих выплаты и иные вознаграждения физическим лицам.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Назовите актуальные на момент выполнения задания тарифы страховых взносов, особенности применения дополнительных тарифов страховых взносов.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Расчетно-аналитические задания: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Гражданка И.И. Иванова (1980 г. р.) зарегистрировалась в качестве предпринимателя 12 июля текущего года. Она применяет общий режим налогообложения.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За текущий год И.И. Иванова решила заплатить взносы на обязательное пенсионное (медицинское) страхование </w:t>
      </w:r>
      <w:hyperlink r:id="rId22" w:anchor="/document/11/15505/dfasbuo5ym/" w:history="1">
        <w:r w:rsidRPr="00924517">
          <w:rPr>
            <w:rFonts w:ascii="Times New Roman" w:eastAsia="Times New Roman" w:hAnsi="Times New Roman" w:cs="Times New Roman"/>
            <w:sz w:val="24"/>
            <w:szCs w:val="24"/>
            <w:lang w:val="ru-RU" w:eastAsia="ru-RU"/>
          </w:rPr>
          <w:t>единовременно – в декабре</w:t>
        </w:r>
      </w:hyperlink>
      <w:r w:rsidRPr="00924517">
        <w:rPr>
          <w:rFonts w:ascii="Times New Roman" w:eastAsia="Times New Roman" w:hAnsi="Times New Roman" w:cs="Times New Roman"/>
          <w:sz w:val="24"/>
          <w:szCs w:val="24"/>
          <w:lang w:val="ru-RU" w:eastAsia="ru-RU"/>
        </w:rPr>
        <w:t>.</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Добровольные взносы на социальное страхование И.И. Иванова не платит.</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Количество полных месяцев работы предпринимателя в расчетном периоде – 5 (с августа по декабрь).</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Количество календарных дней работы в месяце, в котором предприниматель зарегистрировался (июль), – 20 (с 12 по 31 июля).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По итогам года Иванова получила доход 14 000 000,0 руб.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Рассчитайте годовые взносы И.И. Ивановой во внебюджетные фонды.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Начальник отдела закупок Л.И. Дроздов работает в компании ООО «Восьмерка» с 2016 года. Выплаты работнику за текущий год перечислены в таблице ниже.</w:t>
      </w:r>
    </w:p>
    <w:p w:rsidR="00924517" w:rsidRPr="00924517" w:rsidRDefault="00924517" w:rsidP="0092451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br/>
        <w:t>Таблица</w:t>
      </w:r>
    </w:p>
    <w:p w:rsidR="00924517" w:rsidRPr="00924517" w:rsidRDefault="00924517" w:rsidP="009245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Выплаты работнику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984"/>
        <w:gridCol w:w="2092"/>
      </w:tblGrid>
      <w:tr w:rsidR="00924517" w:rsidRPr="00391BC8" w:rsidTr="00BF2A9C">
        <w:tc>
          <w:tcPr>
            <w:tcW w:w="3510" w:type="dxa"/>
            <w:vMerge w:val="restart"/>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Наименование выплаты</w:t>
            </w:r>
          </w:p>
        </w:tc>
        <w:tc>
          <w:tcPr>
            <w:tcW w:w="3969" w:type="dxa"/>
            <w:gridSpan w:val="2"/>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Сумма, руб.</w:t>
            </w:r>
          </w:p>
        </w:tc>
        <w:tc>
          <w:tcPr>
            <w:tcW w:w="2092" w:type="dxa"/>
            <w:vMerge w:val="restart"/>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Облагается (+) или не облагается (-) страховыми взносами</w:t>
            </w:r>
          </w:p>
        </w:tc>
      </w:tr>
      <w:tr w:rsidR="00924517" w:rsidRPr="00391BC8" w:rsidTr="00BF2A9C">
        <w:tc>
          <w:tcPr>
            <w:tcW w:w="3510" w:type="dxa"/>
            <w:vMerge/>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roofErr w:type="gramStart"/>
            <w:r w:rsidRPr="00924517">
              <w:rPr>
                <w:rFonts w:ascii="Times New Roman" w:eastAsia="Times New Roman" w:hAnsi="Times New Roman" w:cs="Times New Roman"/>
                <w:color w:val="000000"/>
                <w:sz w:val="24"/>
                <w:szCs w:val="24"/>
                <w:lang w:val="ru-RU" w:eastAsia="ru-RU"/>
              </w:rPr>
              <w:t>за</w:t>
            </w:r>
            <w:proofErr w:type="gramEnd"/>
            <w:r w:rsidRPr="00924517">
              <w:rPr>
                <w:rFonts w:ascii="Times New Roman" w:eastAsia="Times New Roman" w:hAnsi="Times New Roman" w:cs="Times New Roman"/>
                <w:color w:val="000000"/>
                <w:sz w:val="24"/>
                <w:szCs w:val="24"/>
                <w:lang w:val="ru-RU" w:eastAsia="ru-RU"/>
              </w:rPr>
              <w:t xml:space="preserve"> текущий год</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roofErr w:type="gramStart"/>
            <w:r w:rsidRPr="00924517">
              <w:rPr>
                <w:rFonts w:ascii="Times New Roman" w:eastAsia="Times New Roman" w:hAnsi="Times New Roman" w:cs="Times New Roman"/>
                <w:color w:val="000000"/>
                <w:sz w:val="24"/>
                <w:szCs w:val="24"/>
                <w:lang w:val="ru-RU" w:eastAsia="ru-RU"/>
              </w:rPr>
              <w:t>в</w:t>
            </w:r>
            <w:proofErr w:type="gramEnd"/>
            <w:r w:rsidRPr="00924517">
              <w:rPr>
                <w:rFonts w:ascii="Times New Roman" w:eastAsia="Times New Roman" w:hAnsi="Times New Roman" w:cs="Times New Roman"/>
                <w:color w:val="000000"/>
                <w:sz w:val="24"/>
                <w:szCs w:val="24"/>
                <w:lang w:val="ru-RU" w:eastAsia="ru-RU"/>
              </w:rPr>
              <w:t xml:space="preserve"> </w:t>
            </w:r>
            <w:proofErr w:type="spellStart"/>
            <w:r w:rsidRPr="00924517">
              <w:rPr>
                <w:rFonts w:ascii="Times New Roman" w:eastAsia="Times New Roman" w:hAnsi="Times New Roman" w:cs="Times New Roman"/>
                <w:color w:val="000000"/>
                <w:sz w:val="24"/>
                <w:szCs w:val="24"/>
                <w:lang w:val="ru-RU" w:eastAsia="ru-RU"/>
              </w:rPr>
              <w:t>т.ч</w:t>
            </w:r>
            <w:proofErr w:type="spellEnd"/>
            <w:r w:rsidRPr="00924517">
              <w:rPr>
                <w:rFonts w:ascii="Times New Roman" w:eastAsia="Times New Roman" w:hAnsi="Times New Roman" w:cs="Times New Roman"/>
                <w:color w:val="000000"/>
                <w:sz w:val="24"/>
                <w:szCs w:val="24"/>
                <w:lang w:val="ru-RU" w:eastAsia="ru-RU"/>
              </w:rPr>
              <w:t>. за декабрь текущего года</w:t>
            </w:r>
          </w:p>
        </w:tc>
        <w:tc>
          <w:tcPr>
            <w:tcW w:w="2092" w:type="dxa"/>
            <w:vMerge/>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Заработная плата по окладу (основная работа)</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485500,0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44000,0</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lastRenderedPageBreak/>
              <w:t>Заработная плата по окладу (внутренний совместитель)</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124500,0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14640,0</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Доплата за вредность</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32100,0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1760,0</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Доплата за сверхурочную работу</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4600,0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1600,0</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Доплата за работу в праздник</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2650,0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Отпускные </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30250,0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Средний заработок во время командировки</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2400,0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Суточные</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1400,0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Оплата проезда и проживания в командировке (подтверждены документами)</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8700,0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Пособие по временной нетрудоспособности</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4685,0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4685,0</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Материальная помощь к отпуску</w:t>
            </w:r>
          </w:p>
        </w:tc>
        <w:tc>
          <w:tcPr>
            <w:tcW w:w="1985"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3000,0</w:t>
            </w:r>
          </w:p>
        </w:tc>
        <w:tc>
          <w:tcPr>
            <w:tcW w:w="198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w:t>
            </w: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Итого облагаемые выплаты</w:t>
            </w:r>
          </w:p>
        </w:tc>
        <w:tc>
          <w:tcPr>
            <w:tcW w:w="1985" w:type="dxa"/>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24517" w:rsidRPr="00924517" w:rsidTr="00BF2A9C">
        <w:tc>
          <w:tcPr>
            <w:tcW w:w="3510"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Итого необлагаемые выплаты</w:t>
            </w:r>
          </w:p>
        </w:tc>
        <w:tc>
          <w:tcPr>
            <w:tcW w:w="1985" w:type="dxa"/>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bl>
    <w:p w:rsidR="00924517" w:rsidRPr="00924517" w:rsidRDefault="00924517" w:rsidP="009245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Компания применяет общие тарифы страховых взносов, а также осуществляет отчисления в ФСС РФ на случай травматизма по ставке 0,2%.</w:t>
      </w:r>
    </w:p>
    <w:p w:rsidR="00924517" w:rsidRPr="00924517" w:rsidRDefault="00924517" w:rsidP="009245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Рассчитайте сумму страховых взносов за год, в том числе за декабрь.</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№5 «Региональные налоги»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Назовите виды транспортных средств, освобождаемых от налогообложения транспортным налогом.</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№2. Поясните особенности исчисления транспортного налога в случае регистрации транспортного средства или снятия транспортного средства с регистрации в течение налогового периода.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Раскройте о</w:t>
      </w:r>
      <w:r w:rsidRPr="00924517">
        <w:rPr>
          <w:rFonts w:ascii="Times New Roman" w:eastAsia="Times New Roman" w:hAnsi="Times New Roman" w:cs="Times New Roman"/>
          <w:color w:val="000000"/>
          <w:sz w:val="24"/>
          <w:szCs w:val="24"/>
          <w:lang w:val="ru-RU" w:eastAsia="ru-RU"/>
        </w:rPr>
        <w:t xml:space="preserve">собенности исчисления и уплаты налога на имущество организаций по местонахождению обособленных подразделений организации.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z w:val="24"/>
          <w:szCs w:val="24"/>
          <w:lang w:val="ru-RU" w:eastAsia="ru-RU"/>
        </w:rPr>
        <w:t>№4. Поясните порядок определения налоговой базы по транспортному налогу для организации, имеющей на балансе несколько автомобилей</w:t>
      </w:r>
      <w:r w:rsidRPr="00924517">
        <w:rPr>
          <w:rFonts w:ascii="Times New Roman" w:eastAsia="Times New Roman" w:hAnsi="Times New Roman" w:cs="Times New Roman"/>
          <w:spacing w:val="-6"/>
          <w:sz w:val="24"/>
          <w:szCs w:val="24"/>
          <w:lang w:val="ru-RU" w:eastAsia="ru-RU"/>
        </w:rPr>
        <w:t>.</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pacing w:val="-6"/>
          <w:sz w:val="24"/>
          <w:szCs w:val="24"/>
          <w:lang w:val="ru-RU" w:eastAsia="ru-RU"/>
        </w:rPr>
        <w:t xml:space="preserve">№5. </w:t>
      </w:r>
      <w:r w:rsidRPr="00924517">
        <w:rPr>
          <w:rFonts w:ascii="Times New Roman" w:eastAsia="Times New Roman" w:hAnsi="Times New Roman" w:cs="Times New Roman"/>
          <w:sz w:val="24"/>
          <w:szCs w:val="24"/>
          <w:lang w:val="ru-RU" w:eastAsia="ru-RU"/>
        </w:rPr>
        <w:t>Укажите объект налогообложения налогом на имущество для российских организаций.</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Расчетно-аналитические задания: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ПАО «Арена» имеет на балансе три зарегистрированных транспортных средства: два автомобиля и яхту. Мощности транспортных средств следующие: автомобиль №1 – 80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автомобиль №2 – 130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яхта – 120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Ставки налога, установленные в данном регионе, следующие: </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для автомобилей с мощностью двигателя до 100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 5,0 руб./</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для автомобилей с мощностью двигателя свыше 100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до 150 </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включительно – 7,0 руб./</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 xml:space="preserve">.; </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для яхты – 20,0 руб./</w:t>
      </w:r>
      <w:proofErr w:type="spellStart"/>
      <w:r w:rsidRPr="00924517">
        <w:rPr>
          <w:rFonts w:ascii="Times New Roman" w:eastAsia="Times New Roman" w:hAnsi="Times New Roman" w:cs="Times New Roman"/>
          <w:color w:val="000000"/>
          <w:sz w:val="24"/>
          <w:szCs w:val="24"/>
          <w:lang w:val="ru-RU" w:eastAsia="ru-RU"/>
        </w:rPr>
        <w:t>л.с</w:t>
      </w:r>
      <w:proofErr w:type="spellEnd"/>
      <w:r w:rsidRPr="00924517">
        <w:rPr>
          <w:rFonts w:ascii="Times New Roman" w:eastAsia="Times New Roman" w:hAnsi="Times New Roman" w:cs="Times New Roman"/>
          <w:color w:val="000000"/>
          <w:sz w:val="24"/>
          <w:szCs w:val="24"/>
          <w:lang w:val="ru-RU" w:eastAsia="ru-RU"/>
        </w:rPr>
        <w:t>.</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ПАО «Арена» ставило на учет и снимало с учета имеющиеся у него транспортные средства в следующие сроки: автомобиль №1 – поставлен на учет 1 января текущего года, снят с учета 31 января текущего года; автомобиль №2 - поставлен на учет 30 апреля текущего года, снят с учета 5 ноября текущего года; яхта - поставлена на учет 3 июля текущего года, по состоянию на конец года с учета не снята.</w:t>
      </w:r>
    </w:p>
    <w:p w:rsidR="00924517" w:rsidRPr="00924517" w:rsidRDefault="00924517" w:rsidP="0092451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Рассчитайте сумму транспортного налога, подлежащего уплате в бюджет за год.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 xml:space="preserve">Иностранная организация осуществляет свою деятельность на территории РФ через постоянное представительство. По местонахождению постоянного представительства первоначальная стоимость имущества на 1 января налогового периода составила 8390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сумма амортизационных отчислений – 1412,0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Ежемесячно для целей бухгалтерского учета начисляется амортизация в сумме 19,2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На балансе организации также числится безвозмездно полученное имущество стоимостью 480,0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на которое амортизация по бухгалтерскому учету не начисляется. Срок полезного использования этого имущества три года. В учетной политике организации принят линейный метод начисления амортизации. Ставка налога на имущество организации равна 2,2%. 12 февраля текущего года организация приобрела имущество на территории другого субъекта Российской Федерации стоимостью 400,0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норма амортизации – 0,33, ставка налога – 2,2%.</w:t>
      </w:r>
    </w:p>
    <w:p w:rsidR="00924517" w:rsidRPr="00924517" w:rsidRDefault="00924517" w:rsidP="00924517">
      <w:pPr>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Рассчитайте сумму налога на имущество, подлежащую уплате в бюджет за налоговый период.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№6 «</w:t>
      </w:r>
      <w:r w:rsidRPr="00924517">
        <w:rPr>
          <w:rFonts w:ascii="Times New Roman" w:eastAsia="Times New Roman" w:hAnsi="Times New Roman" w:cs="Times New Roman"/>
          <w:b/>
          <w:color w:val="000000"/>
          <w:spacing w:val="-4"/>
          <w:sz w:val="24"/>
          <w:szCs w:val="24"/>
          <w:lang w:val="ru-RU" w:eastAsia="ru-RU"/>
        </w:rPr>
        <w:t>Местные налоги</w:t>
      </w:r>
      <w:r w:rsidRPr="00924517">
        <w:rPr>
          <w:rFonts w:ascii="Times New Roman" w:eastAsia="Times New Roman" w:hAnsi="Times New Roman" w:cs="Times New Roman"/>
          <w:b/>
          <w:sz w:val="24"/>
          <w:szCs w:val="24"/>
          <w:lang w:val="ru-RU" w:eastAsia="ru-RU"/>
        </w:rPr>
        <w:t>»</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№1. Раскройте цели взимания земельного налога, его значение в доходной части местного бюджета.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№2. Перечислите виды земельных участков, не признаваемых объектом налогообложения.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Укажите особенности определения налоговой базы по земельному налогу в отношении земельных участков, находящихся в общей собственности.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Раскройте порядок исчисления и уплаты налога на имущество физических лиц, особенности исчисления и уплаты налога в отношении имущества, находящегося в общей долевой или общей совместной собственности нескольких физических лиц.</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Назовите актуальные налоговые ставки для земельного налога и налога на имущество физических лиц.</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Расчетно-аналитические задания: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Организация имеет в собственности земельный участок в г. Магнитогорск, занятый офисным зданием и производственными помещениями. Кадастровая стоимость этого участка по состоянию на 1 января текущего года составляет 2200,0 </w:t>
      </w:r>
      <w:proofErr w:type="spellStart"/>
      <w:r w:rsidRPr="00924517">
        <w:rPr>
          <w:rFonts w:ascii="Times New Roman" w:eastAsia="Times New Roman" w:hAnsi="Times New Roman" w:cs="Times New Roman"/>
          <w:sz w:val="24"/>
          <w:szCs w:val="24"/>
          <w:lang w:val="ru-RU" w:eastAsia="ru-RU"/>
        </w:rPr>
        <w:t>тыс.руб</w:t>
      </w:r>
      <w:proofErr w:type="spellEnd"/>
      <w:r w:rsidRPr="00924517">
        <w:rPr>
          <w:rFonts w:ascii="Times New Roman" w:eastAsia="Times New Roman" w:hAnsi="Times New Roman" w:cs="Times New Roman"/>
          <w:sz w:val="24"/>
          <w:szCs w:val="24"/>
          <w:lang w:val="ru-RU" w:eastAsia="ru-RU"/>
        </w:rPr>
        <w:t xml:space="preserve">.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Рассчитайте сумму земельного налога, который должна уплатить организация за текущий год, руководствуясь ставками, предусмотренными Налоговым кодексом Российской Федерации.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Гражданин имеет дом на территории городского округа, инвентаризационная оценка которого составляет 385,0 тыс. руб. и земельный участок – 800,0 </w:t>
      </w:r>
      <w:proofErr w:type="spellStart"/>
      <w:r w:rsidRPr="00924517">
        <w:rPr>
          <w:rFonts w:ascii="Times New Roman" w:eastAsia="Times New Roman" w:hAnsi="Times New Roman" w:cs="Times New Roman"/>
          <w:sz w:val="24"/>
          <w:szCs w:val="24"/>
          <w:lang w:val="ru-RU" w:eastAsia="ru-RU"/>
        </w:rPr>
        <w:t>кв.м</w:t>
      </w:r>
      <w:proofErr w:type="spellEnd"/>
      <w:r w:rsidRPr="00924517">
        <w:rPr>
          <w:rFonts w:ascii="Times New Roman" w:eastAsia="Times New Roman" w:hAnsi="Times New Roman" w:cs="Times New Roman"/>
          <w:sz w:val="24"/>
          <w:szCs w:val="24"/>
          <w:lang w:val="ru-RU" w:eastAsia="ru-RU"/>
        </w:rPr>
        <w:t>. С 20 апреля гражданин оформил пенсию по старости.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Исчислите налог на имущество и земельный налог, подлежащие уплате в бюджет, если ставка земельного налога – 0,3%, ставка налога на строение – 0,3%, кадастровая стоимость 1 </w:t>
      </w:r>
      <w:proofErr w:type="spellStart"/>
      <w:r w:rsidRPr="00924517">
        <w:rPr>
          <w:rFonts w:ascii="Times New Roman" w:eastAsia="Times New Roman" w:hAnsi="Times New Roman" w:cs="Times New Roman"/>
          <w:sz w:val="24"/>
          <w:szCs w:val="24"/>
          <w:lang w:val="ru-RU" w:eastAsia="ru-RU"/>
        </w:rPr>
        <w:t>кв.м</w:t>
      </w:r>
      <w:proofErr w:type="spellEnd"/>
      <w:r w:rsidRPr="00924517">
        <w:rPr>
          <w:rFonts w:ascii="Times New Roman" w:eastAsia="Times New Roman" w:hAnsi="Times New Roman" w:cs="Times New Roman"/>
          <w:sz w:val="24"/>
          <w:szCs w:val="24"/>
          <w:lang w:val="ru-RU" w:eastAsia="ru-RU"/>
        </w:rPr>
        <w:t>. – 600,0 руб.</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ИДЗ №7 «Специальные налоговые режимы»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t>Вопросы для подготовки: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№1. Раскройте условия и содержание механизма перехода к УСН.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№2. Поясните порядок определения доходов и расходов при применении УСН.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№3. Укажите </w:t>
      </w:r>
      <w:r w:rsidRPr="00924517">
        <w:rPr>
          <w:rFonts w:ascii="Times New Roman" w:eastAsia="Times New Roman" w:hAnsi="Times New Roman" w:cs="Times New Roman"/>
          <w:color w:val="000000"/>
          <w:sz w:val="24"/>
          <w:szCs w:val="24"/>
          <w:lang w:val="ru-RU" w:eastAsia="ru-RU"/>
        </w:rPr>
        <w:t xml:space="preserve">особенности исчисления налоговой базы при переходе на УСН с иных режимов налогообложения и при переходе с УСН на иные режимы налогообложения.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Приведите примеры видов предпринимательской деятельности, подлежащих обложению ЕНВД.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Сформулируйте определение понятия «вмененный доход».</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924517">
        <w:rPr>
          <w:rFonts w:ascii="Times New Roman" w:eastAsia="Times New Roman" w:hAnsi="Times New Roman" w:cs="Times New Roman"/>
          <w:spacing w:val="-6"/>
          <w:sz w:val="24"/>
          <w:szCs w:val="24"/>
          <w:lang w:val="ru-RU" w:eastAsia="ru-RU"/>
        </w:rPr>
        <w:lastRenderedPageBreak/>
        <w:t>Расчетно-аналитические задания:</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ООО «Ива» перешло на УСН с 1 января текущего года. На момент перехода у ООО «Ива» числились следующие основные средства: копировальное устройство со сроком полезного использования 3 года и остаточной стоимостью 39,9 тыс. руб.; типографическое оборудование со сроком полезного использования 10 лет и остаточной стоимостью 960,0 тыс. руб.; пресс со сроком полезного использования 20 лет и остаточной стоимостью 300,0 тыс. руб.</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В первый год применения УСН ООО «Ива» приобрело новый печатный станок стоимостью 400,0 тыс. руб. (в том числе НДС) со сроком полезного использования 5 лет.</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Определите порядок отражения в учете расходов по имеющимся и приобретенным основным средствам ООО «Ива» в первый, второй и третий годы применения УСН.</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№2. Рассчитайте стоимость патента в текущем году для оказания парикмахерских и косметических услуг предпринимателем без работников в г. Магнитогорске, если:</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24517">
        <w:rPr>
          <w:rFonts w:ascii="Times New Roman" w:eastAsia="Times New Roman" w:hAnsi="Times New Roman" w:cs="Times New Roman"/>
          <w:color w:val="000000"/>
          <w:sz w:val="24"/>
          <w:szCs w:val="24"/>
          <w:lang w:val="ru-RU" w:eastAsia="ru-RU"/>
        </w:rPr>
        <w:t>а</w:t>
      </w:r>
      <w:proofErr w:type="gramEnd"/>
      <w:r w:rsidRPr="00924517">
        <w:rPr>
          <w:rFonts w:ascii="Times New Roman" w:eastAsia="Times New Roman" w:hAnsi="Times New Roman" w:cs="Times New Roman"/>
          <w:color w:val="000000"/>
          <w:sz w:val="24"/>
          <w:szCs w:val="24"/>
          <w:lang w:val="ru-RU" w:eastAsia="ru-RU"/>
        </w:rPr>
        <w:t>) патент приобретен на три месяца;</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24517">
        <w:rPr>
          <w:rFonts w:ascii="Times New Roman" w:eastAsia="Times New Roman" w:hAnsi="Times New Roman" w:cs="Times New Roman"/>
          <w:color w:val="000000"/>
          <w:sz w:val="24"/>
          <w:szCs w:val="24"/>
          <w:lang w:val="ru-RU" w:eastAsia="ru-RU"/>
        </w:rPr>
        <w:t>б</w:t>
      </w:r>
      <w:proofErr w:type="gramEnd"/>
      <w:r w:rsidRPr="00924517">
        <w:rPr>
          <w:rFonts w:ascii="Times New Roman" w:eastAsia="Times New Roman" w:hAnsi="Times New Roman" w:cs="Times New Roman"/>
          <w:color w:val="000000"/>
          <w:sz w:val="24"/>
          <w:szCs w:val="24"/>
          <w:lang w:val="ru-RU" w:eastAsia="ru-RU"/>
        </w:rPr>
        <w:t>) если предприниматель наймет 3 сотрудников;</w:t>
      </w:r>
    </w:p>
    <w:p w:rsidR="00924517" w:rsidRPr="00924517" w:rsidRDefault="00924517" w:rsidP="00924517">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24517">
        <w:rPr>
          <w:rFonts w:ascii="Times New Roman" w:eastAsia="Times New Roman" w:hAnsi="Times New Roman" w:cs="Times New Roman"/>
          <w:color w:val="000000"/>
          <w:sz w:val="24"/>
          <w:szCs w:val="24"/>
          <w:lang w:val="ru-RU" w:eastAsia="ru-RU"/>
        </w:rPr>
        <w:t>в</w:t>
      </w:r>
      <w:proofErr w:type="gramEnd"/>
      <w:r w:rsidRPr="00924517">
        <w:rPr>
          <w:rFonts w:ascii="Times New Roman" w:eastAsia="Times New Roman" w:hAnsi="Times New Roman" w:cs="Times New Roman"/>
          <w:color w:val="000000"/>
          <w:sz w:val="24"/>
          <w:szCs w:val="24"/>
          <w:lang w:val="ru-RU" w:eastAsia="ru-RU"/>
        </w:rPr>
        <w:t>) если предприниматель наймет 7 сотрудников.</w:t>
      </w:r>
    </w:p>
    <w:p w:rsidR="00924517" w:rsidRDefault="00924517">
      <w:pPr>
        <w:rPr>
          <w:lang w:val="ru-RU"/>
        </w:rPr>
      </w:pPr>
    </w:p>
    <w:p w:rsidR="00924517" w:rsidRDefault="00924517">
      <w:pPr>
        <w:rPr>
          <w:lang w:val="ru-RU"/>
        </w:rPr>
      </w:pPr>
    </w:p>
    <w:p w:rsidR="00924517" w:rsidRDefault="00924517" w:rsidP="00924517">
      <w:pPr>
        <w:jc w:val="right"/>
        <w:rPr>
          <w:rFonts w:ascii="Times New Roman" w:hAnsi="Times New Roman" w:cs="Times New Roman"/>
          <w:b/>
          <w:lang w:val="ru-RU"/>
        </w:rPr>
        <w:sectPr w:rsidR="00924517">
          <w:pgSz w:w="11907" w:h="16840"/>
          <w:pgMar w:top="1134" w:right="850" w:bottom="810" w:left="1701" w:header="708" w:footer="708" w:gutter="0"/>
          <w:cols w:space="708"/>
          <w:docGrid w:linePitch="360"/>
        </w:sectPr>
      </w:pPr>
    </w:p>
    <w:p w:rsidR="00924517" w:rsidRDefault="00924517" w:rsidP="00924517">
      <w:pPr>
        <w:jc w:val="right"/>
        <w:rPr>
          <w:rFonts w:ascii="Times New Roman" w:hAnsi="Times New Roman" w:cs="Times New Roman"/>
          <w:b/>
          <w:lang w:val="ru-RU"/>
        </w:rPr>
      </w:pPr>
      <w:r w:rsidRPr="00924517">
        <w:rPr>
          <w:rFonts w:ascii="Times New Roman" w:hAnsi="Times New Roman" w:cs="Times New Roman"/>
          <w:b/>
          <w:lang w:val="ru-RU"/>
        </w:rPr>
        <w:lastRenderedPageBreak/>
        <w:t>Приложение 2</w:t>
      </w:r>
    </w:p>
    <w:p w:rsidR="00924517" w:rsidRPr="00924517" w:rsidRDefault="00924517" w:rsidP="00924517">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924517">
        <w:rPr>
          <w:rFonts w:ascii="Times New Roman" w:eastAsia="Times New Roman" w:hAnsi="Times New Roman" w:cs="Times New Roman"/>
          <w:b/>
          <w:iCs/>
          <w:sz w:val="24"/>
          <w:szCs w:val="24"/>
          <w:lang w:val="ru-RU" w:eastAsia="ru-RU"/>
        </w:rPr>
        <w:t>Приложение 2</w:t>
      </w:r>
    </w:p>
    <w:p w:rsidR="00924517" w:rsidRPr="00924517" w:rsidRDefault="00924517" w:rsidP="00924517">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24517">
        <w:rPr>
          <w:rFonts w:ascii="Times New Roman" w:eastAsia="Times New Roman" w:hAnsi="Times New Roman" w:cs="Times New Roman"/>
          <w:b/>
          <w:iCs/>
          <w:sz w:val="24"/>
          <w:szCs w:val="24"/>
          <w:lang w:val="ru-RU" w:eastAsia="ru-RU"/>
        </w:rPr>
        <w:t>7 Оценочные средства для проведения промежуточной аттестации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924517">
        <w:rPr>
          <w:rFonts w:ascii="Times New Roman" w:eastAsia="Times New Roman" w:hAnsi="Times New Roman" w:cs="Times New Roman"/>
          <w:b/>
          <w:sz w:val="24"/>
          <w:szCs w:val="24"/>
          <w:lang w:val="ru-RU" w:eastAsia="ru-RU"/>
        </w:rPr>
        <w:t>а</w:t>
      </w:r>
      <w:proofErr w:type="gramEnd"/>
      <w:r w:rsidRPr="00924517">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20" w:type="pct"/>
        <w:tblInd w:w="-62" w:type="dxa"/>
        <w:tblCellMar>
          <w:left w:w="0" w:type="dxa"/>
          <w:right w:w="0" w:type="dxa"/>
        </w:tblCellMar>
        <w:tblLook w:val="04A0" w:firstRow="1" w:lastRow="0" w:firstColumn="1" w:lastColumn="0" w:noHBand="0" w:noVBand="1"/>
      </w:tblPr>
      <w:tblGrid>
        <w:gridCol w:w="1561"/>
        <w:gridCol w:w="3992"/>
        <w:gridCol w:w="10376"/>
      </w:tblGrid>
      <w:tr w:rsidR="00924517" w:rsidRPr="00924517" w:rsidTr="00BF2A9C">
        <w:trPr>
          <w:trHeight w:val="753"/>
          <w:tblHeader/>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Структурный элемент </w:t>
            </w:r>
            <w:r w:rsidRPr="00924517">
              <w:rPr>
                <w:rFonts w:ascii="Times New Roman" w:eastAsia="Times New Roman" w:hAnsi="Times New Roman" w:cs="Times New Roman"/>
                <w:sz w:val="24"/>
                <w:szCs w:val="24"/>
                <w:lang w:val="ru-RU" w:eastAsia="ru-RU"/>
              </w:rPr>
              <w:br/>
              <w:t>компетенции</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bCs/>
                <w:sz w:val="24"/>
                <w:szCs w:val="24"/>
                <w:lang w:val="ru-RU" w:eastAsia="ru-RU"/>
              </w:rPr>
              <w:t xml:space="preserve">Планируемые результаты обучения </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Оценочные средства</w:t>
            </w:r>
          </w:p>
        </w:tc>
      </w:tr>
      <w:tr w:rsidR="00924517" w:rsidRPr="00391BC8" w:rsidTr="00BF2A9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val="ru-RU" w:eastAsia="ru-RU"/>
              </w:rPr>
            </w:pPr>
            <w:r w:rsidRPr="00924517">
              <w:rPr>
                <w:rFonts w:ascii="Times New Roman" w:eastAsia="Times New Roman" w:hAnsi="Times New Roman" w:cs="Times New Roman"/>
                <w:b/>
                <w:sz w:val="24"/>
                <w:szCs w:val="24"/>
                <w:lang w:val="ru-RU" w:eastAsia="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24517" w:rsidRPr="00391BC8" w:rsidTr="00BF2A9C">
        <w:trPr>
          <w:trHeight w:val="225"/>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Verdana" w:eastAsiaTheme="minorHAnsi" w:hAnsi="Verdana"/>
                <w:color w:val="201F35"/>
                <w:sz w:val="17"/>
                <w:szCs w:val="17"/>
                <w:shd w:val="clear" w:color="auto" w:fill="FFFFFF"/>
                <w:lang w:val="ru-RU"/>
              </w:rPr>
              <w:t xml:space="preserve"> - </w:t>
            </w:r>
            <w:r w:rsidRPr="00924517">
              <w:rPr>
                <w:rFonts w:ascii="Times New Roman" w:eastAsia="Times New Roman" w:hAnsi="Times New Roman" w:cs="Times New Roman"/>
                <w:sz w:val="24"/>
                <w:szCs w:val="24"/>
                <w:lang w:val="ru-RU" w:eastAsia="ru-RU"/>
              </w:rPr>
              <w:t xml:space="preserve">содержание, принципы и алгоритм разработки и принятия организационно-управленческих решений в области </w:t>
            </w:r>
            <w:proofErr w:type="gramStart"/>
            <w:r w:rsidRPr="00924517">
              <w:rPr>
                <w:rFonts w:ascii="Times New Roman" w:eastAsia="Times New Roman" w:hAnsi="Times New Roman" w:cs="Times New Roman"/>
                <w:sz w:val="24"/>
                <w:szCs w:val="24"/>
                <w:lang w:val="ru-RU" w:eastAsia="ru-RU"/>
              </w:rPr>
              <w:t>налогообложения;</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возможные последствия и виды ответственности за результаты принятого организационно-управленческого решения в области налогообложения;</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Перечень теоретических вопросов к зачету:</w:t>
            </w:r>
          </w:p>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sz w:val="24"/>
                <w:szCs w:val="24"/>
                <w:lang w:val="ru-RU" w:eastAsia="ru-RU"/>
              </w:rPr>
              <w:t>№1. Права и обязанности налогоплательщиков, налоговых агентов, представителей налогоплательщиков.</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Права и обязанности налоговых органов и их должностных лиц.</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Понятие и элементы государственной налоговой политики.</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№4. Виды налоговых правонарушений, виды ответственности. Налоговая санкция. </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Особенности и тенденции налоговой политики Российской Федерации.</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№6. Формы и методы налогового контроля.</w:t>
            </w:r>
          </w:p>
        </w:tc>
      </w:tr>
      <w:tr w:rsidR="00924517" w:rsidRPr="00391BC8" w:rsidTr="00BF2A9C">
        <w:trPr>
          <w:trHeight w:val="258"/>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 xml:space="preserve">оперировать принципами и алгоритмами разработки и принятия организационно-управленческих решений в области </w:t>
            </w:r>
            <w:proofErr w:type="gramStart"/>
            <w:r w:rsidRPr="00924517">
              <w:rPr>
                <w:rFonts w:ascii="Times New Roman" w:eastAsia="Times New Roman" w:hAnsi="Times New Roman" w:cs="Times New Roman"/>
                <w:sz w:val="24"/>
                <w:szCs w:val="24"/>
                <w:lang w:val="ru-RU" w:eastAsia="ru-RU"/>
              </w:rPr>
              <w:t>налогообложения;</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анализировать возможные последствия и определять меру ответственности за результаты принятого организационно-управленческого </w:t>
            </w:r>
            <w:r w:rsidRPr="00924517">
              <w:rPr>
                <w:rFonts w:ascii="Times New Roman" w:eastAsia="Times New Roman" w:hAnsi="Times New Roman" w:cs="Times New Roman"/>
                <w:sz w:val="24"/>
                <w:szCs w:val="24"/>
                <w:lang w:val="ru-RU" w:eastAsia="ru-RU"/>
              </w:rPr>
              <w:lastRenderedPageBreak/>
              <w:t>решения в области налогообложения;</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lastRenderedPageBreak/>
              <w:t>Примерные практические задания для зачета: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№1. Предприниматель К.М. Иванов работает на УСН с объектом налогообложения «доходы», осуществляя деятельность по перевозке пассажиров на такси.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Предпринимателю нужно определить, какой объект налогообложения применять выгоднее («доходы» или «доходы минус расходы»), чтобы решить, надо ли ему с начала нового года поменять объект налогообложения. Деятельность он собирается осуществлять с прежней интенсивностью.</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Для анализа К.М. Иванов решил взять за основу свои показатели доходов и расходов за 9 месяцев текущего года.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Его доходы составили 650 000,0 руб., а расходы, учитываемые при налогообложении, - 471 117,6 </w:t>
            </w:r>
            <w:r w:rsidRPr="00924517">
              <w:rPr>
                <w:rFonts w:ascii="Times New Roman" w:eastAsia="Times New Roman" w:hAnsi="Times New Roman" w:cs="Times New Roman"/>
                <w:color w:val="000000"/>
                <w:sz w:val="24"/>
                <w:szCs w:val="24"/>
                <w:lang w:val="ru-RU" w:eastAsia="ru-RU"/>
              </w:rPr>
              <w:lastRenderedPageBreak/>
              <w:t>руб., из которых:</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- 183 000,0 руб. - на аренду автомобиля;</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- 160 000,0 руб. - на ГСМ;</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- 35 000,0 руб. - на текущий ремонт автомобиля;</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- 12 119,6 руб. - на обязательное социальное страхование;</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- 80 997,9 руб. - другие расходы, учитываемые по п. 1 ст. 346.16 НК РФ.</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№2. Индивидуальный предприниматель, зарегистрированный и осуществляющий деятельность в г. Екатеринбург, занимается грузоперевозками (в собственности - 3 грузовых автомобиля, в штате - 5 человек).</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Доход индивидуального предпринимателя за отчетный год составил от продажи физическим лицам 23 000 000,0 руб. и юридическим лицам 44 500 000,0 руб.</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Расходы составили: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материальные расходы - 25 000 000,0 руб., в </w:t>
            </w:r>
            <w:proofErr w:type="spellStart"/>
            <w:r w:rsidRPr="00924517">
              <w:rPr>
                <w:rFonts w:ascii="Times New Roman" w:eastAsia="Times New Roman" w:hAnsi="Times New Roman" w:cs="Times New Roman"/>
                <w:color w:val="000000"/>
                <w:sz w:val="24"/>
                <w:szCs w:val="24"/>
                <w:lang w:val="ru-RU" w:eastAsia="ru-RU"/>
              </w:rPr>
              <w:t>т.ч</w:t>
            </w:r>
            <w:proofErr w:type="spellEnd"/>
            <w:r w:rsidRPr="00924517">
              <w:rPr>
                <w:rFonts w:ascii="Times New Roman" w:eastAsia="Times New Roman" w:hAnsi="Times New Roman" w:cs="Times New Roman"/>
                <w:color w:val="000000"/>
                <w:sz w:val="24"/>
                <w:szCs w:val="24"/>
                <w:lang w:val="ru-RU" w:eastAsia="ru-RU"/>
              </w:rPr>
              <w:t>. НДС;</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заработная плата - 10 000 000,0 руб.;</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страховые взносы - 3 020 000,0 руб.;</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маркетинговые исследования - 500 000,0 руб., без НДС;</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представительские расходы - 2 000 000,0 руб., без НДС.</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Рассчитайте размер налоговых платежей для общей системы налогообложения, УСН («доходы, «доходы» - «расходы»</w:t>
            </w:r>
            <w:proofErr w:type="gramStart"/>
            <w:r w:rsidRPr="00924517">
              <w:rPr>
                <w:rFonts w:ascii="Times New Roman" w:eastAsia="Times New Roman" w:hAnsi="Times New Roman" w:cs="Times New Roman"/>
                <w:color w:val="000000"/>
                <w:sz w:val="24"/>
                <w:szCs w:val="24"/>
                <w:lang w:val="ru-RU" w:eastAsia="ru-RU"/>
              </w:rPr>
              <w:t>),  ЕНВД</w:t>
            </w:r>
            <w:proofErr w:type="gramEnd"/>
            <w:r w:rsidRPr="00924517">
              <w:rPr>
                <w:rFonts w:ascii="Times New Roman" w:eastAsia="Times New Roman" w:hAnsi="Times New Roman" w:cs="Times New Roman"/>
                <w:color w:val="000000"/>
                <w:sz w:val="24"/>
                <w:szCs w:val="24"/>
                <w:lang w:val="ru-RU" w:eastAsia="ru-RU"/>
              </w:rPr>
              <w:t xml:space="preserve"> (К2=1,0), патента.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Выберите режим налогообложения, аргументируйте.</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№3. Организация нарушила срок подачи заявления о постановке на учет на 90 календарных дней, на 30 дней нарушила срок представления налоговой декларации по налогу на прибыль, за этот период организация получила доход в размере 50,0 тыс. руб. </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Выясните, за какие нарушения и в какой сумме организации будут предъявлены штрафные санкции.</w:t>
            </w:r>
          </w:p>
        </w:tc>
      </w:tr>
      <w:tr w:rsidR="00924517" w:rsidRPr="00924517"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924517">
              <w:rPr>
                <w:rFonts w:ascii="Times New Roman" w:eastAsia="Times New Roman" w:hAnsi="Times New Roman" w:cs="Times New Roman"/>
                <w:sz w:val="24"/>
                <w:szCs w:val="24"/>
                <w:lang w:val="ru-RU" w:eastAsia="ru-RU"/>
              </w:rPr>
              <w:t xml:space="preserve">- навыками разработки и принятия организационно-управленческих решений в области налогообложения, анализа их </w:t>
            </w:r>
            <w:r w:rsidRPr="00924517">
              <w:rPr>
                <w:rFonts w:ascii="Times New Roman" w:eastAsia="Times New Roman" w:hAnsi="Times New Roman" w:cs="Times New Roman"/>
                <w:sz w:val="24"/>
                <w:szCs w:val="24"/>
                <w:lang w:val="ru-RU" w:eastAsia="ru-RU"/>
              </w:rPr>
              <w:lastRenderedPageBreak/>
              <w:t>возможных последствий.</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lastRenderedPageBreak/>
              <w:t xml:space="preserve">Примерный перечень </w:t>
            </w:r>
            <w:proofErr w:type="spellStart"/>
            <w:r w:rsidRPr="00924517">
              <w:rPr>
                <w:rFonts w:ascii="Times New Roman" w:eastAsia="Times New Roman" w:hAnsi="Times New Roman" w:cs="Times New Roman"/>
                <w:b/>
                <w:bCs/>
                <w:color w:val="000000"/>
                <w:sz w:val="24"/>
                <w:szCs w:val="20"/>
                <w:lang w:val="ru-RU" w:eastAsia="ru-RU"/>
              </w:rPr>
              <w:t>кейсовых</w:t>
            </w:r>
            <w:proofErr w:type="spellEnd"/>
            <w:r w:rsidRPr="00924517">
              <w:rPr>
                <w:rFonts w:ascii="Times New Roman" w:eastAsia="Times New Roman" w:hAnsi="Times New Roman" w:cs="Times New Roman"/>
                <w:b/>
                <w:bCs/>
                <w:color w:val="000000"/>
                <w:sz w:val="24"/>
                <w:szCs w:val="20"/>
                <w:lang w:val="ru-RU" w:eastAsia="ru-RU"/>
              </w:rPr>
              <w:t xml:space="preserve"> заданий: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№1. Руководство ООО «Звезда» заинтересовалось целесообразностью применения выбранной ранее системы налогообложения в условиях конкретного субъекта Российской Федерации.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 xml:space="preserve">Выясните факторы, влияющие на выбор системы налогообложения в условиях конкретного </w:t>
            </w:r>
            <w:r w:rsidRPr="00924517">
              <w:rPr>
                <w:rFonts w:ascii="Times New Roman" w:eastAsia="Times New Roman" w:hAnsi="Times New Roman" w:cs="Times New Roman"/>
                <w:bCs/>
                <w:sz w:val="24"/>
                <w:szCs w:val="24"/>
                <w:lang w:val="ru-RU" w:eastAsia="ru-RU"/>
              </w:rPr>
              <w:lastRenderedPageBreak/>
              <w:t>субъекта Российской Федерации, и подготовьте отчет в табличной форме. Задание рекомендуется выполнять в следующей последовательности: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 xml:space="preserve">- </w:t>
            </w:r>
            <w:r w:rsidRPr="00924517">
              <w:rPr>
                <w:rFonts w:ascii="Times New Roman" w:eastAsia="Calibri" w:hAnsi="Times New Roman" w:cs="Times New Roman"/>
                <w:bCs/>
                <w:sz w:val="24"/>
                <w:lang w:val="ru-RU"/>
              </w:rPr>
              <w:t>выбрать одну из значимых отраслей, по которой будет проводиться анализ хозяйствующих субъектов, на примере своего региона, используя указанные или альтернативные источники данных;</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 xml:space="preserve">- </w:t>
            </w:r>
            <w:r w:rsidRPr="00924517">
              <w:rPr>
                <w:rFonts w:ascii="Times New Roman" w:eastAsia="Calibri" w:hAnsi="Times New Roman" w:cs="Times New Roman"/>
                <w:bCs/>
                <w:sz w:val="24"/>
                <w:lang w:val="ru-RU"/>
              </w:rPr>
              <w:t>сформировать Гугл-таблицу для 50 хозяйствующих субъектов своего региона;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 xml:space="preserve">- </w:t>
            </w:r>
            <w:r w:rsidRPr="00924517">
              <w:rPr>
                <w:rFonts w:ascii="Times New Roman" w:eastAsia="Calibri" w:hAnsi="Times New Roman" w:cs="Times New Roman"/>
                <w:bCs/>
                <w:sz w:val="24"/>
                <w:lang w:val="ru-RU"/>
              </w:rPr>
              <w:t xml:space="preserve">проанализировать состав и </w:t>
            </w:r>
            <w:proofErr w:type="gramStart"/>
            <w:r w:rsidRPr="00924517">
              <w:rPr>
                <w:rFonts w:ascii="Times New Roman" w:eastAsia="Calibri" w:hAnsi="Times New Roman" w:cs="Times New Roman"/>
                <w:bCs/>
                <w:sz w:val="24"/>
                <w:lang w:val="ru-RU"/>
              </w:rPr>
              <w:t>структуру  региональных</w:t>
            </w:r>
            <w:proofErr w:type="gramEnd"/>
            <w:r w:rsidRPr="00924517">
              <w:rPr>
                <w:rFonts w:ascii="Times New Roman" w:eastAsia="Calibri" w:hAnsi="Times New Roman" w:cs="Times New Roman"/>
                <w:bCs/>
                <w:sz w:val="24"/>
                <w:lang w:val="ru-RU"/>
              </w:rPr>
              <w:t xml:space="preserve"> хозяйствующих субъектов  выбранной отрасли,  опираясь на инструменты цифровой аналитики, по следующим признакам: режим налогообложения, вид деятельности, среднесписочная численность, финансовые показатели и др.;</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24517">
              <w:rPr>
                <w:rFonts w:ascii="Times New Roman" w:eastAsia="Times New Roman" w:hAnsi="Times New Roman" w:cs="Times New Roman"/>
                <w:bCs/>
                <w:sz w:val="24"/>
                <w:szCs w:val="24"/>
                <w:lang w:val="ru-RU" w:eastAsia="ru-RU"/>
              </w:rPr>
              <w:t xml:space="preserve">- </w:t>
            </w:r>
            <w:r w:rsidRPr="00924517">
              <w:rPr>
                <w:rFonts w:ascii="Times New Roman" w:eastAsia="Calibri" w:hAnsi="Times New Roman" w:cs="Times New Roman"/>
                <w:bCs/>
                <w:sz w:val="24"/>
                <w:lang w:val="ru-RU"/>
              </w:rPr>
              <w:t xml:space="preserve">сформулировать выводы. </w:t>
            </w:r>
          </w:p>
          <w:p w:rsidR="00924517" w:rsidRPr="00924517" w:rsidRDefault="00924517" w:rsidP="00924517">
            <w:pPr>
              <w:spacing w:after="0"/>
              <w:ind w:firstLine="709"/>
              <w:contextualSpacing/>
              <w:jc w:val="right"/>
              <w:rPr>
                <w:rFonts w:ascii="Times New Roman" w:eastAsia="Calibri" w:hAnsi="Times New Roman" w:cs="Times New Roman"/>
                <w:bCs/>
                <w:sz w:val="24"/>
                <w:lang w:val="ru-RU"/>
              </w:rPr>
            </w:pPr>
            <w:r w:rsidRPr="00924517">
              <w:rPr>
                <w:rFonts w:ascii="Times New Roman" w:eastAsia="Calibri" w:hAnsi="Times New Roman" w:cs="Times New Roman"/>
                <w:bCs/>
                <w:sz w:val="24"/>
                <w:lang w:val="ru-RU"/>
              </w:rPr>
              <w:t>Таблица</w:t>
            </w: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510"/>
              <w:gridCol w:w="540"/>
              <w:gridCol w:w="751"/>
              <w:gridCol w:w="991"/>
              <w:gridCol w:w="505"/>
              <w:gridCol w:w="540"/>
              <w:gridCol w:w="540"/>
              <w:gridCol w:w="764"/>
              <w:gridCol w:w="526"/>
              <w:gridCol w:w="557"/>
              <w:gridCol w:w="733"/>
              <w:gridCol w:w="1008"/>
            </w:tblGrid>
            <w:tr w:rsidR="00924517" w:rsidRPr="00391BC8" w:rsidTr="00BF2A9C">
              <w:trPr>
                <w:cantSplit/>
                <w:trHeight w:val="2238"/>
              </w:trPr>
              <w:tc>
                <w:tcPr>
                  <w:tcW w:w="886"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Наименование хозяйствующего субъекта</w:t>
                  </w:r>
                </w:p>
              </w:tc>
              <w:tc>
                <w:tcPr>
                  <w:tcW w:w="510"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ИНН</w:t>
                  </w:r>
                </w:p>
              </w:tc>
              <w:tc>
                <w:tcPr>
                  <w:tcW w:w="540"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Место регистрации</w:t>
                  </w:r>
                </w:p>
              </w:tc>
              <w:tc>
                <w:tcPr>
                  <w:tcW w:w="751"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Основной вид деятельности</w:t>
                  </w:r>
                </w:p>
              </w:tc>
              <w:tc>
                <w:tcPr>
                  <w:tcW w:w="991"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Наличие филиалов и (или) обособленных подразделений</w:t>
                  </w:r>
                </w:p>
              </w:tc>
              <w:tc>
                <w:tcPr>
                  <w:tcW w:w="505"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Численность</w:t>
                  </w:r>
                  <w:proofErr w:type="spellEnd"/>
                </w:p>
              </w:tc>
              <w:tc>
                <w:tcPr>
                  <w:tcW w:w="540"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Доход</w:t>
                  </w:r>
                  <w:proofErr w:type="spellEnd"/>
                </w:p>
              </w:tc>
              <w:tc>
                <w:tcPr>
                  <w:tcW w:w="540"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Расход</w:t>
                  </w:r>
                  <w:proofErr w:type="spellEnd"/>
                </w:p>
              </w:tc>
              <w:tc>
                <w:tcPr>
                  <w:tcW w:w="764"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Прибыль</w:t>
                  </w:r>
                  <w:proofErr w:type="spellEnd"/>
                  <w:r w:rsidRPr="00924517">
                    <w:rPr>
                      <w:rFonts w:ascii="Times New Roman" w:eastAsia="Calibri" w:hAnsi="Times New Roman" w:cs="Times New Roman"/>
                      <w:bCs/>
                      <w:sz w:val="24"/>
                      <w:szCs w:val="24"/>
                    </w:rPr>
                    <w:t xml:space="preserve"> </w:t>
                  </w:r>
                  <w:proofErr w:type="spellStart"/>
                  <w:r w:rsidRPr="00924517">
                    <w:rPr>
                      <w:rFonts w:ascii="Times New Roman" w:eastAsia="Calibri" w:hAnsi="Times New Roman" w:cs="Times New Roman"/>
                      <w:bCs/>
                      <w:sz w:val="24"/>
                      <w:szCs w:val="24"/>
                    </w:rPr>
                    <w:t>до</w:t>
                  </w:r>
                  <w:proofErr w:type="spellEnd"/>
                  <w:r w:rsidRPr="00924517">
                    <w:rPr>
                      <w:rFonts w:ascii="Times New Roman" w:eastAsia="Calibri" w:hAnsi="Times New Roman" w:cs="Times New Roman"/>
                      <w:bCs/>
                      <w:sz w:val="24"/>
                      <w:szCs w:val="24"/>
                    </w:rPr>
                    <w:t xml:space="preserve"> </w:t>
                  </w:r>
                  <w:proofErr w:type="spellStart"/>
                  <w:r w:rsidRPr="00924517">
                    <w:rPr>
                      <w:rFonts w:ascii="Times New Roman" w:eastAsia="Calibri" w:hAnsi="Times New Roman" w:cs="Times New Roman"/>
                      <w:bCs/>
                      <w:sz w:val="24"/>
                      <w:szCs w:val="24"/>
                    </w:rPr>
                    <w:t>налогообложения</w:t>
                  </w:r>
                  <w:proofErr w:type="spellEnd"/>
                </w:p>
              </w:tc>
              <w:tc>
                <w:tcPr>
                  <w:tcW w:w="526"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Чистая</w:t>
                  </w:r>
                  <w:proofErr w:type="spellEnd"/>
                  <w:r w:rsidRPr="00924517">
                    <w:rPr>
                      <w:rFonts w:ascii="Times New Roman" w:eastAsia="Calibri" w:hAnsi="Times New Roman" w:cs="Times New Roman"/>
                      <w:bCs/>
                      <w:sz w:val="24"/>
                      <w:szCs w:val="24"/>
                    </w:rPr>
                    <w:t xml:space="preserve"> </w:t>
                  </w:r>
                  <w:proofErr w:type="spellStart"/>
                  <w:r w:rsidRPr="00924517">
                    <w:rPr>
                      <w:rFonts w:ascii="Times New Roman" w:eastAsia="Calibri" w:hAnsi="Times New Roman" w:cs="Times New Roman"/>
                      <w:bCs/>
                      <w:sz w:val="24"/>
                      <w:szCs w:val="24"/>
                    </w:rPr>
                    <w:t>прибыль</w:t>
                  </w:r>
                  <w:proofErr w:type="spellEnd"/>
                </w:p>
              </w:tc>
              <w:tc>
                <w:tcPr>
                  <w:tcW w:w="557"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Валюта</w:t>
                  </w:r>
                  <w:proofErr w:type="spellEnd"/>
                  <w:r w:rsidRPr="00924517">
                    <w:rPr>
                      <w:rFonts w:ascii="Times New Roman" w:eastAsia="Calibri" w:hAnsi="Times New Roman" w:cs="Times New Roman"/>
                      <w:bCs/>
                      <w:sz w:val="24"/>
                      <w:szCs w:val="24"/>
                    </w:rPr>
                    <w:t xml:space="preserve"> </w:t>
                  </w:r>
                  <w:proofErr w:type="spellStart"/>
                  <w:r w:rsidRPr="00924517">
                    <w:rPr>
                      <w:rFonts w:ascii="Times New Roman" w:eastAsia="Calibri" w:hAnsi="Times New Roman" w:cs="Times New Roman"/>
                      <w:bCs/>
                      <w:sz w:val="24"/>
                      <w:szCs w:val="24"/>
                    </w:rPr>
                    <w:t>баланса</w:t>
                  </w:r>
                  <w:proofErr w:type="spellEnd"/>
                </w:p>
              </w:tc>
              <w:tc>
                <w:tcPr>
                  <w:tcW w:w="733"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rPr>
                  </w:pPr>
                  <w:proofErr w:type="spellStart"/>
                  <w:r w:rsidRPr="00924517">
                    <w:rPr>
                      <w:rFonts w:ascii="Times New Roman" w:eastAsia="Calibri" w:hAnsi="Times New Roman" w:cs="Times New Roman"/>
                      <w:bCs/>
                      <w:sz w:val="24"/>
                      <w:szCs w:val="24"/>
                    </w:rPr>
                    <w:t>Режим</w:t>
                  </w:r>
                  <w:proofErr w:type="spellEnd"/>
                  <w:r w:rsidRPr="00924517">
                    <w:rPr>
                      <w:rFonts w:ascii="Times New Roman" w:eastAsia="Calibri" w:hAnsi="Times New Roman" w:cs="Times New Roman"/>
                      <w:bCs/>
                      <w:sz w:val="24"/>
                      <w:szCs w:val="24"/>
                    </w:rPr>
                    <w:t xml:space="preserve"> </w:t>
                  </w:r>
                  <w:proofErr w:type="spellStart"/>
                  <w:r w:rsidRPr="00924517">
                    <w:rPr>
                      <w:rFonts w:ascii="Times New Roman" w:eastAsia="Calibri" w:hAnsi="Times New Roman" w:cs="Times New Roman"/>
                      <w:bCs/>
                      <w:sz w:val="24"/>
                      <w:szCs w:val="24"/>
                    </w:rPr>
                    <w:t>налогообложения</w:t>
                  </w:r>
                  <w:proofErr w:type="spellEnd"/>
                </w:p>
              </w:tc>
              <w:tc>
                <w:tcPr>
                  <w:tcW w:w="1008" w:type="dxa"/>
                  <w:shd w:val="clear" w:color="auto" w:fill="auto"/>
                  <w:textDirection w:val="btLr"/>
                  <w:vAlign w:val="center"/>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Объем налоговых платежей, в том числе страховые взносы</w:t>
                  </w:r>
                </w:p>
              </w:tc>
            </w:tr>
            <w:tr w:rsidR="00924517" w:rsidRPr="00924517" w:rsidTr="00BF2A9C">
              <w:tc>
                <w:tcPr>
                  <w:tcW w:w="886"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1</w:t>
                  </w:r>
                </w:p>
              </w:tc>
              <w:tc>
                <w:tcPr>
                  <w:tcW w:w="510"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2</w:t>
                  </w:r>
                </w:p>
              </w:tc>
              <w:tc>
                <w:tcPr>
                  <w:tcW w:w="540"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3</w:t>
                  </w:r>
                </w:p>
              </w:tc>
              <w:tc>
                <w:tcPr>
                  <w:tcW w:w="751"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4</w:t>
                  </w:r>
                </w:p>
              </w:tc>
              <w:tc>
                <w:tcPr>
                  <w:tcW w:w="991"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5</w:t>
                  </w:r>
                </w:p>
              </w:tc>
              <w:tc>
                <w:tcPr>
                  <w:tcW w:w="505"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6</w:t>
                  </w:r>
                </w:p>
              </w:tc>
              <w:tc>
                <w:tcPr>
                  <w:tcW w:w="540"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7</w:t>
                  </w:r>
                </w:p>
              </w:tc>
              <w:tc>
                <w:tcPr>
                  <w:tcW w:w="540"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8</w:t>
                  </w:r>
                </w:p>
              </w:tc>
              <w:tc>
                <w:tcPr>
                  <w:tcW w:w="764"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9</w:t>
                  </w:r>
                </w:p>
              </w:tc>
              <w:tc>
                <w:tcPr>
                  <w:tcW w:w="526"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10</w:t>
                  </w:r>
                </w:p>
              </w:tc>
              <w:tc>
                <w:tcPr>
                  <w:tcW w:w="557"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11</w:t>
                  </w:r>
                </w:p>
              </w:tc>
              <w:tc>
                <w:tcPr>
                  <w:tcW w:w="733"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12</w:t>
                  </w:r>
                </w:p>
              </w:tc>
              <w:tc>
                <w:tcPr>
                  <w:tcW w:w="1008" w:type="dxa"/>
                  <w:shd w:val="clear" w:color="auto" w:fill="auto"/>
                </w:tcPr>
                <w:p w:rsidR="00924517" w:rsidRPr="00924517" w:rsidRDefault="00924517" w:rsidP="00924517">
                  <w:pPr>
                    <w:spacing w:after="0" w:line="240" w:lineRule="auto"/>
                    <w:contextualSpacing/>
                    <w:jc w:val="center"/>
                    <w:rPr>
                      <w:rFonts w:ascii="Times New Roman" w:eastAsia="Calibri" w:hAnsi="Times New Roman" w:cs="Times New Roman"/>
                      <w:bCs/>
                      <w:sz w:val="24"/>
                      <w:szCs w:val="24"/>
                      <w:lang w:val="ru-RU"/>
                    </w:rPr>
                  </w:pPr>
                  <w:r w:rsidRPr="00924517">
                    <w:rPr>
                      <w:rFonts w:ascii="Times New Roman" w:eastAsia="Calibri" w:hAnsi="Times New Roman" w:cs="Times New Roman"/>
                      <w:bCs/>
                      <w:sz w:val="24"/>
                      <w:szCs w:val="24"/>
                      <w:lang w:val="ru-RU"/>
                    </w:rPr>
                    <w:t>13</w:t>
                  </w:r>
                </w:p>
              </w:tc>
            </w:tr>
            <w:tr w:rsidR="00924517" w:rsidRPr="00924517" w:rsidTr="00BF2A9C">
              <w:tc>
                <w:tcPr>
                  <w:tcW w:w="886"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1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51"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991"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05"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64"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26"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57"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33"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1008"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r>
            <w:tr w:rsidR="00924517" w:rsidRPr="00924517" w:rsidTr="00BF2A9C">
              <w:tc>
                <w:tcPr>
                  <w:tcW w:w="886"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1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51"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991"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05"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64"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26"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557"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733"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c>
                <w:tcPr>
                  <w:tcW w:w="1008" w:type="dxa"/>
                  <w:shd w:val="clear" w:color="auto" w:fill="auto"/>
                </w:tcPr>
                <w:p w:rsidR="00924517" w:rsidRPr="00924517" w:rsidRDefault="00924517" w:rsidP="00924517">
                  <w:pPr>
                    <w:spacing w:after="0" w:line="240" w:lineRule="auto"/>
                    <w:contextualSpacing/>
                    <w:jc w:val="both"/>
                    <w:rPr>
                      <w:rFonts w:ascii="Times New Roman" w:eastAsia="Calibri" w:hAnsi="Times New Roman" w:cs="Times New Roman"/>
                      <w:bCs/>
                      <w:sz w:val="24"/>
                      <w:szCs w:val="24"/>
                      <w:lang w:val="ru-RU"/>
                    </w:rPr>
                  </w:pPr>
                </w:p>
              </w:tc>
            </w:tr>
          </w:tbl>
          <w:p w:rsidR="00924517" w:rsidRPr="00924517" w:rsidRDefault="00924517" w:rsidP="00924517">
            <w:pPr>
              <w:spacing w:after="0" w:line="240" w:lineRule="auto"/>
              <w:rPr>
                <w:rFonts w:ascii="Times New Roman" w:eastAsia="Times New Roman" w:hAnsi="Times New Roman" w:cs="Times New Roman"/>
                <w:color w:val="000000"/>
                <w:sz w:val="27"/>
                <w:szCs w:val="27"/>
                <w:lang w:val="ru-RU" w:eastAsia="ru-RU"/>
              </w:rPr>
            </w:pPr>
          </w:p>
        </w:tc>
      </w:tr>
      <w:tr w:rsidR="00924517" w:rsidRPr="00391BC8" w:rsidTr="00BF2A9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sz w:val="24"/>
                <w:szCs w:val="24"/>
                <w:lang w:val="ru-RU" w:eastAsia="ru-RU"/>
              </w:rPr>
              <w:lastRenderedPageBreak/>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 xml:space="preserve">содержание, принципы и порядок оформления платежных документов и формирования бухгалтерских проводок по начислению и перечислению налогов и сборов в </w:t>
            </w:r>
            <w:r w:rsidRPr="00924517">
              <w:rPr>
                <w:rFonts w:ascii="Times New Roman" w:eastAsia="Times New Roman" w:hAnsi="Times New Roman" w:cs="Times New Roman"/>
                <w:sz w:val="24"/>
                <w:szCs w:val="24"/>
                <w:lang w:val="ru-RU" w:eastAsia="ru-RU"/>
              </w:rPr>
              <w:lastRenderedPageBreak/>
              <w:t>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lastRenderedPageBreak/>
              <w:t>Перечень теоретических вопросов к зачету:</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Порядок оформления бухгалтерскими проводками начисления и перечисления налогов и сборов в бюджеты различных уровней.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Порядок оформления бухгалтерскими проводками начисления и перечисления страховых взносов во внебюджетные фонды.</w:t>
            </w:r>
          </w:p>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№3. Принципы и алгоритм формирования платежных документов для перечисления налогов и сборов в бюджеты различных уровней.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Принципы и алгоритм формирования платежных документов для перечисления страховых взносов во внебюджетные фонды.</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Примерные практические задания для зачета: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На предприятии за январь месяц начислена оплата труда работникам основного</w:t>
            </w:r>
            <w:r w:rsidRPr="00924517">
              <w:rPr>
                <w:rFonts w:ascii="Times New Roman" w:eastAsia="Times New Roman" w:hAnsi="Times New Roman" w:cs="Times New Roman"/>
                <w:sz w:val="24"/>
                <w:szCs w:val="24"/>
                <w:lang w:val="ru-RU" w:eastAsia="ru-RU"/>
              </w:rPr>
              <w:br/>
              <w:t>производства – 1500,0 тыс. руб., кроме того, начислено пособие по временной</w:t>
            </w:r>
            <w:r w:rsidRPr="00924517">
              <w:rPr>
                <w:rFonts w:ascii="Times New Roman" w:eastAsia="Times New Roman" w:hAnsi="Times New Roman" w:cs="Times New Roman"/>
                <w:sz w:val="24"/>
                <w:szCs w:val="24"/>
                <w:lang w:val="ru-RU" w:eastAsia="ru-RU"/>
              </w:rPr>
              <w:br/>
              <w:t>нетрудоспособности в размере – 450,0 тыс. руб. Страховые взносы в ФСС РФ на обязательное страхование от несчастных случаев на</w:t>
            </w:r>
            <w:r w:rsidRPr="00924517">
              <w:rPr>
                <w:rFonts w:ascii="Times New Roman" w:eastAsia="Times New Roman" w:hAnsi="Times New Roman" w:cs="Times New Roman"/>
                <w:sz w:val="24"/>
                <w:szCs w:val="24"/>
                <w:lang w:val="ru-RU" w:eastAsia="ru-RU"/>
              </w:rPr>
              <w:br/>
              <w:t>производстве и профессиональных заболеваний установлены для данного класса</w:t>
            </w:r>
            <w:r w:rsidRPr="00924517">
              <w:rPr>
                <w:rFonts w:ascii="Times New Roman" w:eastAsia="Times New Roman" w:hAnsi="Times New Roman" w:cs="Times New Roman"/>
                <w:sz w:val="24"/>
                <w:szCs w:val="24"/>
                <w:lang w:val="ru-RU" w:eastAsia="ru-RU"/>
              </w:rPr>
              <w:br/>
              <w:t>профессионального риска в размере 0,3%.</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Отразите на счетах бухгалтерского учета начисление и перечисление страховых взносов в</w:t>
            </w:r>
            <w:r w:rsidRPr="00924517">
              <w:rPr>
                <w:rFonts w:ascii="Times New Roman" w:eastAsia="Times New Roman" w:hAnsi="Times New Roman" w:cs="Times New Roman"/>
                <w:sz w:val="24"/>
                <w:szCs w:val="24"/>
                <w:lang w:val="ru-RU" w:eastAsia="ru-RU"/>
              </w:rPr>
              <w:br/>
              <w:t>государственные внебюджетные фонды РФ.</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По итогам работы за первый квартал текущего года налогооблагаемая прибыль составила –</w:t>
            </w:r>
            <w:r w:rsidRPr="00924517">
              <w:rPr>
                <w:rFonts w:ascii="Times New Roman" w:eastAsia="Times New Roman" w:hAnsi="Times New Roman" w:cs="Times New Roman"/>
                <w:sz w:val="24"/>
                <w:szCs w:val="24"/>
                <w:lang w:val="ru-RU" w:eastAsia="ru-RU"/>
              </w:rPr>
              <w:br/>
              <w:t>280 000,0 руб., за полугодие – 640 000,0 руб.</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авансовые ежемесячные взносы по налогу на прибыль в третьем квартале, укажите сроки их уплаты;</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рассчитайте сумму налога на прибыль с фактически полученной прибыли, если по</w:t>
            </w:r>
            <w:r w:rsidRPr="00924517">
              <w:rPr>
                <w:rFonts w:ascii="Times New Roman" w:eastAsia="Times New Roman" w:hAnsi="Times New Roman" w:cs="Times New Roman"/>
                <w:sz w:val="24"/>
                <w:szCs w:val="24"/>
                <w:lang w:val="ru-RU" w:eastAsia="ru-RU"/>
              </w:rPr>
              <w:br/>
              <w:t>итогам девяти месяцев по данным учета налогооблагаемая фактическая прибыль</w:t>
            </w:r>
            <w:r w:rsidRPr="00924517">
              <w:rPr>
                <w:rFonts w:ascii="Times New Roman" w:eastAsia="Times New Roman" w:hAnsi="Times New Roman" w:cs="Times New Roman"/>
                <w:sz w:val="24"/>
                <w:szCs w:val="24"/>
                <w:lang w:val="ru-RU" w:eastAsia="ru-RU"/>
              </w:rPr>
              <w:br/>
              <w:t>составила – 902 000,0 руб.;</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сроки предоставления в налоговые органы расчета по налогу на прибыль организаций.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Отразите на счетах учета доплату (переплату) внутриквартальных</w:t>
            </w:r>
            <w:r w:rsidRPr="00924517">
              <w:rPr>
                <w:rFonts w:ascii="Times New Roman" w:eastAsia="Times New Roman" w:hAnsi="Times New Roman" w:cs="Times New Roman"/>
                <w:sz w:val="24"/>
                <w:szCs w:val="24"/>
                <w:lang w:val="ru-RU" w:eastAsia="ru-RU"/>
              </w:rPr>
              <w:br/>
              <w:t>авансовых платежей налога на прибыль организаций.</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w:t>
            </w:r>
            <w:r w:rsidRPr="00924517">
              <w:rPr>
                <w:rFonts w:ascii="Times New Roman" w:eastAsia="Times New Roman" w:hAnsi="Times New Roman" w:cs="Times New Roman"/>
                <w:sz w:val="24"/>
                <w:szCs w:val="24"/>
                <w:lang w:val="ru-RU" w:eastAsia="ru-RU"/>
              </w:rPr>
              <w:lastRenderedPageBreak/>
              <w:t>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lastRenderedPageBreak/>
              <w:t xml:space="preserve">Примерный перечень </w:t>
            </w:r>
            <w:proofErr w:type="spellStart"/>
            <w:r w:rsidRPr="00924517">
              <w:rPr>
                <w:rFonts w:ascii="Times New Roman" w:eastAsia="Times New Roman" w:hAnsi="Times New Roman" w:cs="Times New Roman"/>
                <w:b/>
                <w:bCs/>
                <w:color w:val="000000"/>
                <w:sz w:val="24"/>
                <w:szCs w:val="20"/>
                <w:lang w:val="ru-RU" w:eastAsia="ru-RU"/>
              </w:rPr>
              <w:t>кейсовых</w:t>
            </w:r>
            <w:proofErr w:type="spellEnd"/>
            <w:r w:rsidRPr="00924517">
              <w:rPr>
                <w:rFonts w:ascii="Times New Roman" w:eastAsia="Times New Roman" w:hAnsi="Times New Roman" w:cs="Times New Roman"/>
                <w:b/>
                <w:bCs/>
                <w:color w:val="000000"/>
                <w:sz w:val="24"/>
                <w:szCs w:val="20"/>
                <w:lang w:val="ru-RU" w:eastAsia="ru-RU"/>
              </w:rPr>
              <w:t xml:space="preserve"> заданий: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 течение 3 квартала ООО «Икар»:</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реализована продукция на сумму 1540,0 тыс. руб. (в </w:t>
            </w:r>
            <w:proofErr w:type="spellStart"/>
            <w:r w:rsidRPr="00924517">
              <w:rPr>
                <w:rFonts w:ascii="Times New Roman" w:eastAsia="Times New Roman" w:hAnsi="Times New Roman" w:cs="Times New Roman"/>
                <w:sz w:val="24"/>
                <w:szCs w:val="24"/>
                <w:lang w:val="ru-RU" w:eastAsia="ru-RU"/>
              </w:rPr>
              <w:t>т.ч</w:t>
            </w:r>
            <w:proofErr w:type="spellEnd"/>
            <w:r w:rsidRPr="00924517">
              <w:rPr>
                <w:rFonts w:ascii="Times New Roman" w:eastAsia="Times New Roman" w:hAnsi="Times New Roman" w:cs="Times New Roman"/>
                <w:sz w:val="24"/>
                <w:szCs w:val="24"/>
                <w:lang w:val="ru-RU" w:eastAsia="ru-RU"/>
              </w:rPr>
              <w:t>. НДС).</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приобретено сырье по счет-фактуре № 1058 от 22 августа текущего года у АО «</w:t>
            </w:r>
            <w:proofErr w:type="spellStart"/>
            <w:r w:rsidRPr="00924517">
              <w:rPr>
                <w:rFonts w:ascii="Times New Roman" w:eastAsia="Times New Roman" w:hAnsi="Times New Roman" w:cs="Times New Roman"/>
                <w:sz w:val="24"/>
                <w:szCs w:val="24"/>
                <w:lang w:val="ru-RU" w:eastAsia="ru-RU"/>
              </w:rPr>
              <w:t>Пермметалл</w:t>
            </w:r>
            <w:proofErr w:type="spellEnd"/>
            <w:r w:rsidRPr="00924517">
              <w:rPr>
                <w:rFonts w:ascii="Times New Roman" w:eastAsia="Times New Roman" w:hAnsi="Times New Roman" w:cs="Times New Roman"/>
                <w:sz w:val="24"/>
                <w:szCs w:val="24"/>
                <w:lang w:val="ru-RU" w:eastAsia="ru-RU"/>
              </w:rPr>
              <w:t xml:space="preserve">» на сумму 980,0 тыс. руб. (в </w:t>
            </w:r>
            <w:proofErr w:type="spellStart"/>
            <w:r w:rsidRPr="00924517">
              <w:rPr>
                <w:rFonts w:ascii="Times New Roman" w:eastAsia="Times New Roman" w:hAnsi="Times New Roman" w:cs="Times New Roman"/>
                <w:sz w:val="24"/>
                <w:szCs w:val="24"/>
                <w:lang w:val="ru-RU" w:eastAsia="ru-RU"/>
              </w:rPr>
              <w:t>т.ч</w:t>
            </w:r>
            <w:proofErr w:type="spellEnd"/>
            <w:r w:rsidRPr="00924517">
              <w:rPr>
                <w:rFonts w:ascii="Times New Roman" w:eastAsia="Times New Roman" w:hAnsi="Times New Roman" w:cs="Times New Roman"/>
                <w:sz w:val="24"/>
                <w:szCs w:val="24"/>
                <w:lang w:val="ru-RU" w:eastAsia="ru-RU"/>
              </w:rPr>
              <w:t>. НДС), все оплачено и отпущено в производство.</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Данные для оформления первичной документации следующие:</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Общество с ограниченной ответственностью «Икар»</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ИНН/КПП 5916017700/591601001</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Ф.И.О. директора Анисимов Геннадий Петрович</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Главный бухгалтер - Ф.И.О студента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24517">
              <w:rPr>
                <w:rFonts w:ascii="Times New Roman" w:eastAsia="Times New Roman" w:hAnsi="Times New Roman" w:cs="Times New Roman"/>
                <w:sz w:val="24"/>
                <w:szCs w:val="24"/>
                <w:lang w:val="ru-RU" w:eastAsia="ru-RU"/>
              </w:rPr>
              <w:t>р</w:t>
            </w:r>
            <w:proofErr w:type="gramEnd"/>
            <w:r w:rsidRPr="00924517">
              <w:rPr>
                <w:rFonts w:ascii="Times New Roman" w:eastAsia="Times New Roman" w:hAnsi="Times New Roman" w:cs="Times New Roman"/>
                <w:sz w:val="24"/>
                <w:szCs w:val="24"/>
                <w:lang w:val="ru-RU" w:eastAsia="ru-RU"/>
              </w:rPr>
              <w:t>/счет 40802810349100001033</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ПАО СБЕРБАНК Г. ЧЕЛЯБИНСК</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БИК 045773603</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Кор. Счет 30101810900000000603</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Данные для оплаты налога в бюджет:</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ОТДЕЛЕНИЕ ЧЕЛЯБИНСК Г. ЧЕЛЯБИНСК</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БИК 045773001 </w:t>
            </w:r>
            <w:proofErr w:type="spellStart"/>
            <w:r w:rsidRPr="00924517">
              <w:rPr>
                <w:rFonts w:ascii="Times New Roman" w:eastAsia="Times New Roman" w:hAnsi="Times New Roman" w:cs="Times New Roman"/>
                <w:sz w:val="24"/>
                <w:szCs w:val="24"/>
                <w:lang w:val="ru-RU" w:eastAsia="ru-RU"/>
              </w:rPr>
              <w:t>кор</w:t>
            </w:r>
            <w:proofErr w:type="spellEnd"/>
            <w:r w:rsidRPr="00924517">
              <w:rPr>
                <w:rFonts w:ascii="Times New Roman" w:eastAsia="Times New Roman" w:hAnsi="Times New Roman" w:cs="Times New Roman"/>
                <w:sz w:val="24"/>
                <w:szCs w:val="24"/>
                <w:lang w:val="ru-RU" w:eastAsia="ru-RU"/>
              </w:rPr>
              <w:t>/счет 401018107000000010003</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ИНН/КПП 5916007050/591601001</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УФК по Челябинской области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ОКТМО 57634101</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Необходимо:</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рассчитать сумму НДС, подлежащую уплате в бюджет;</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сформировать бухгалтерские проводки по начислению и перечислению налога в бюджет определенного уровня;</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сформировать платежный документ для перечисления налога в бюджет.</w:t>
            </w:r>
          </w:p>
        </w:tc>
      </w:tr>
      <w:tr w:rsidR="00924517" w:rsidRPr="00391BC8" w:rsidTr="00BF2A9C">
        <w:trPr>
          <w:trHeight w:val="34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924517">
              <w:rPr>
                <w:rFonts w:ascii="Times New Roman" w:eastAsia="Times New Roman" w:hAnsi="Times New Roman" w:cs="Times New Roman"/>
                <w:b/>
                <w:sz w:val="24"/>
                <w:szCs w:val="24"/>
                <w:lang w:val="ru-RU" w:eastAsia="ru-RU"/>
              </w:rPr>
              <w:lastRenderedPageBreak/>
              <w:t>ПК - 18 – способностью организовывать и осуществлять налоговый учет и налоговое планирование организации</w:t>
            </w:r>
          </w:p>
        </w:tc>
      </w:tr>
      <w:tr w:rsidR="00924517" w:rsidRPr="00924517"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основные понятия, определения и правила в области организации и осуществления налогового учета и налогового планирования </w:t>
            </w:r>
            <w:proofErr w:type="gramStart"/>
            <w:r w:rsidRPr="00924517">
              <w:rPr>
                <w:rFonts w:ascii="Times New Roman" w:eastAsia="Times New Roman" w:hAnsi="Times New Roman" w:cs="Times New Roman"/>
                <w:sz w:val="24"/>
                <w:szCs w:val="24"/>
                <w:lang w:val="ru-RU" w:eastAsia="ru-RU"/>
              </w:rPr>
              <w:t>организации;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основные методы и инструменты, используемые в организации и осуществлении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Перечень теоретических вопросов к зачету:</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НДС и его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НДС и его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Планирование НДС, алгоритм, методы и особенности.</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Акцизы и их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№5. Акцизы и их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№6. Налоговое планирование акцизов, алгоритм, методы и особенности.</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№7. НДФЛ и его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№8. НДФЛ и его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№9. Страховые взносы во внебюджетные фонды.</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№10. Налоговое планирование страховых взносов во внебюджетные фонды, алгоритм, методы и особенности.</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№11. Налог на прибыль организаций и его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№12. Налог на прибыль организаций и его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№13. Планирование налога на прибыль организаций, алгоритм, методы и особенности.</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№14. Транспортный налог и его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№15. Транспортный налог и его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№16. Налог на имущество организаций и его существенные элементы: налогоплательщики, объект налогообложения, налоговая база.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№17. Налог на имущество организаций и его существенные элементы: налоговые ставки, налоговый период, порядок исчисления, порядок и сроки уплаты налога.</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№18. Планирование налога на имущество организаций, алгоритм, методы и особенности.</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№19. Земельный налог.</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№20. Упрощенная система налогообложения.</w:t>
            </w:r>
          </w:p>
          <w:p w:rsidR="00924517" w:rsidRPr="00924517" w:rsidRDefault="00924517" w:rsidP="00924517">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Единый налог на вмененный доход по отдельным видам деятельности.</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№22. Патент.</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 xml:space="preserve">оперировать понятиями, определениями и правилами организации и осуществления налогового учета и налогового </w:t>
            </w:r>
            <w:r w:rsidRPr="00924517">
              <w:rPr>
                <w:rFonts w:ascii="Times New Roman" w:eastAsia="Times New Roman" w:hAnsi="Times New Roman" w:cs="Times New Roman"/>
                <w:sz w:val="24"/>
                <w:szCs w:val="24"/>
                <w:lang w:val="ru-RU" w:eastAsia="ru-RU"/>
              </w:rPr>
              <w:lastRenderedPageBreak/>
              <w:t xml:space="preserve">планирования </w:t>
            </w:r>
            <w:proofErr w:type="gramStart"/>
            <w:r w:rsidRPr="00924517">
              <w:rPr>
                <w:rFonts w:ascii="Times New Roman" w:eastAsia="Times New Roman" w:hAnsi="Times New Roman" w:cs="Times New Roman"/>
                <w:sz w:val="24"/>
                <w:szCs w:val="24"/>
                <w:lang w:val="ru-RU" w:eastAsia="ru-RU"/>
              </w:rPr>
              <w:t>организации;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выбирать и применять эффективные методы и инструменты организации и осуществления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lastRenderedPageBreak/>
              <w:t>Примерные практические задания для зачета:</w:t>
            </w:r>
          </w:p>
          <w:p w:rsidR="00924517" w:rsidRPr="00924517" w:rsidRDefault="00924517" w:rsidP="00924517">
            <w:pPr>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№1. </w:t>
            </w:r>
            <w:r w:rsidRPr="00924517">
              <w:rPr>
                <w:rFonts w:ascii="Times New Roman" w:eastAsia="Times New Roman" w:hAnsi="Times New Roman" w:cs="Times New Roman"/>
                <w:sz w:val="24"/>
                <w:szCs w:val="24"/>
                <w:lang w:val="ru-RU" w:eastAsia="ru-RU"/>
              </w:rPr>
              <w:t>ООО «Петрович» производит мясопродукты и применяет кассовый метод для исчисления налоговой базы по налогу на прибыль.</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На начало налогового периода остатков продуктов, являющихся сырьем для производства, на </w:t>
            </w:r>
            <w:r w:rsidRPr="00924517">
              <w:rPr>
                <w:rFonts w:ascii="Times New Roman" w:eastAsia="Times New Roman" w:hAnsi="Times New Roman" w:cs="Times New Roman"/>
                <w:sz w:val="24"/>
                <w:szCs w:val="24"/>
                <w:lang w:val="ru-RU" w:eastAsia="ru-RU"/>
              </w:rPr>
              <w:lastRenderedPageBreak/>
              <w:t xml:space="preserve">складе не было. Все суммы приведены без учета НДС. </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 течение периода ООО «Петрович»:</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отгружено мясопродуктов на сумму – 980 000,0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поступили деньги на расчетный счет за продукцию в сумме – 900 000,0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по бартерной сделке были реализованы мясопродукты на сумму 50 000,0 руб. (акт о зачете взаимных требований подписан);</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поступило мясо с бойни на сумму 600 000,0 руб., оплачено за мясо 500 000,0 руб., в производство отпущено мясо на сумму 450 000,0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закуплены специи на сумму 20 000,0 руб. (счет еще не оплачен), отпущено в производство на сумму 18 000,0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акцептован счет за электроэнергию на сумму 8 000,0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перечислено за услуги связи по счету 6 000,0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сумма начислено амортизации (все оборудование оплачено) 12 000,0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месячный фонд оплаты труда – 90 000,0 руб., при этом выплата заработной платы в первом квартале производилась три раза, на 1 апреля организация имеет задолженность по заработной плате за март;</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страховые взносы во внебюджетные фонды, начисленные за этот период, - 63 400,0 руб., при этом перечислено было с учетом переплаты 70 000,0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 сумму налога на прибыль, подлежащую уплате в бюджет.</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ООО «</w:t>
            </w:r>
            <w:proofErr w:type="spellStart"/>
            <w:r w:rsidRPr="00924517">
              <w:rPr>
                <w:rFonts w:ascii="Times New Roman" w:eastAsia="Times New Roman" w:hAnsi="Times New Roman" w:cs="Times New Roman"/>
                <w:sz w:val="24"/>
                <w:szCs w:val="24"/>
                <w:lang w:val="ru-RU" w:eastAsia="ru-RU"/>
              </w:rPr>
              <w:t>МясноФ</w:t>
            </w:r>
            <w:proofErr w:type="spellEnd"/>
            <w:r w:rsidRPr="00924517">
              <w:rPr>
                <w:rFonts w:ascii="Times New Roman" w:eastAsia="Times New Roman" w:hAnsi="Times New Roman" w:cs="Times New Roman"/>
                <w:sz w:val="24"/>
                <w:szCs w:val="24"/>
                <w:lang w:val="ru-RU" w:eastAsia="ru-RU"/>
              </w:rPr>
              <w:t>» в течение первого квартала текущего года осуществило следующие операции:</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реализовало продукцию собственного производства на сумму 980 000,0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передало продукцию собственного производства в счет оплаты труда на сумму 40 000,0 руб. (по себестоимости), рыночная стоимость составляет 50 000,0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передало продукцию собственного производства на сумму 40 000,0 руб. в столовую организации, расходы по содержанию которой осуществляются за счет чистой прибыли. </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Все суммы приведены без учета НДС.</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 покупателей продукции был получен аванс на сумму 448 400,0 руб.</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Для производства продукции были закуплены: мясо на сумму – 212 400,0 руб. (в том числе НДС), прочие продукты для производства продукции – 177 000,0 руб. (в том числе НДС). По партии продуктов на сумму 472 000,0 руб. поставщиком не был представлен счет-фактура. Также были </w:t>
            </w:r>
            <w:r w:rsidRPr="00924517">
              <w:rPr>
                <w:rFonts w:ascii="Times New Roman" w:eastAsia="Times New Roman" w:hAnsi="Times New Roman" w:cs="Times New Roman"/>
                <w:sz w:val="24"/>
                <w:szCs w:val="24"/>
                <w:lang w:val="ru-RU" w:eastAsia="ru-RU"/>
              </w:rPr>
              <w:lastRenderedPageBreak/>
              <w:t xml:space="preserve">оплачены по акту услуги по аренде и содержанию помещения офиса на сумму 944 000,0 руб. и упаковочное производственное оборудование стоимостью 236 000 руб. (в </w:t>
            </w:r>
            <w:proofErr w:type="spellStart"/>
            <w:r w:rsidRPr="00924517">
              <w:rPr>
                <w:rFonts w:ascii="Times New Roman" w:eastAsia="Times New Roman" w:hAnsi="Times New Roman" w:cs="Times New Roman"/>
                <w:sz w:val="24"/>
                <w:szCs w:val="24"/>
                <w:lang w:val="ru-RU" w:eastAsia="ru-RU"/>
              </w:rPr>
              <w:t>т.ч</w:t>
            </w:r>
            <w:proofErr w:type="spellEnd"/>
            <w:r w:rsidRPr="00924517">
              <w:rPr>
                <w:rFonts w:ascii="Times New Roman" w:eastAsia="Times New Roman" w:hAnsi="Times New Roman" w:cs="Times New Roman"/>
                <w:sz w:val="24"/>
                <w:szCs w:val="24"/>
                <w:lang w:val="ru-RU" w:eastAsia="ru-RU"/>
              </w:rPr>
              <w:t>. НДС), которое еще не поставлено на учет.</w:t>
            </w:r>
          </w:p>
          <w:p w:rsidR="00924517" w:rsidRPr="00924517" w:rsidRDefault="00924517" w:rsidP="00924517">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 сумму НДС, подлежащую уплате в бюджет.</w:t>
            </w:r>
          </w:p>
          <w:p w:rsidR="00924517" w:rsidRPr="00924517" w:rsidRDefault="00924517" w:rsidP="00924517">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№3. </w:t>
            </w:r>
            <w:r w:rsidRPr="00924517">
              <w:rPr>
                <w:rFonts w:ascii="Times New Roman" w:eastAsia="Times New Roman" w:hAnsi="Times New Roman" w:cs="Times New Roman"/>
                <w:iCs/>
                <w:sz w:val="24"/>
                <w:szCs w:val="24"/>
                <w:lang w:val="ru-RU" w:eastAsia="ru-RU"/>
              </w:rPr>
              <w:t>Рассчитайте сумму налога на имущество организации за первый квартал текущего года на основании показателей, приведенных в таблице.</w:t>
            </w:r>
          </w:p>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iCs/>
                <w:sz w:val="24"/>
                <w:szCs w:val="24"/>
                <w:lang w:val="ru-RU" w:eastAsia="ru-RU"/>
              </w:rPr>
            </w:pPr>
            <w:r w:rsidRPr="00924517">
              <w:rPr>
                <w:rFonts w:ascii="Times New Roman" w:eastAsia="Times New Roman" w:hAnsi="Times New Roman" w:cs="Times New Roman"/>
                <w:iCs/>
                <w:sz w:val="24"/>
                <w:szCs w:val="24"/>
                <w:lang w:val="ru-RU" w:eastAsia="ru-RU"/>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200"/>
              <w:gridCol w:w="2126"/>
            </w:tblGrid>
            <w:tr w:rsidR="00924517" w:rsidRPr="00391BC8" w:rsidTr="00BF2A9C">
              <w:tc>
                <w:tcPr>
                  <w:tcW w:w="1914" w:type="dxa"/>
                  <w:vMerge w:val="restart"/>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Показатели</w:t>
                  </w:r>
                </w:p>
              </w:tc>
              <w:tc>
                <w:tcPr>
                  <w:tcW w:w="8154" w:type="dxa"/>
                  <w:gridSpan w:val="4"/>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 состоянию на:</w:t>
                  </w:r>
                </w:p>
              </w:tc>
            </w:tr>
            <w:tr w:rsidR="00924517" w:rsidRPr="00391BC8" w:rsidTr="00BF2A9C">
              <w:tc>
                <w:tcPr>
                  <w:tcW w:w="1914" w:type="dxa"/>
                  <w:vMerge/>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191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01.01</w:t>
                  </w:r>
                </w:p>
              </w:tc>
              <w:tc>
                <w:tcPr>
                  <w:tcW w:w="1914"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01.02</w:t>
                  </w:r>
                </w:p>
              </w:tc>
              <w:tc>
                <w:tcPr>
                  <w:tcW w:w="2200"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01.03</w:t>
                  </w:r>
                </w:p>
              </w:tc>
              <w:tc>
                <w:tcPr>
                  <w:tcW w:w="2126" w:type="dxa"/>
                  <w:vAlign w:val="center"/>
                </w:tcPr>
                <w:p w:rsidR="00924517" w:rsidRPr="00924517" w:rsidRDefault="00924517" w:rsidP="0092451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01.04</w:t>
                  </w:r>
                </w:p>
              </w:tc>
            </w:tr>
            <w:tr w:rsidR="00924517" w:rsidRPr="00391BC8" w:rsidTr="00BF2A9C">
              <w:tc>
                <w:tcPr>
                  <w:tcW w:w="1914"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Основные средства, руб.</w:t>
                  </w:r>
                </w:p>
              </w:tc>
              <w:tc>
                <w:tcPr>
                  <w:tcW w:w="1914"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32 778 191,0</w:t>
                  </w:r>
                </w:p>
              </w:tc>
              <w:tc>
                <w:tcPr>
                  <w:tcW w:w="1914"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32 832 642,0</w:t>
                  </w:r>
                </w:p>
              </w:tc>
              <w:tc>
                <w:tcPr>
                  <w:tcW w:w="2200"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32 904 367,0</w:t>
                  </w:r>
                </w:p>
              </w:tc>
              <w:tc>
                <w:tcPr>
                  <w:tcW w:w="2126"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32 279 040,0</w:t>
                  </w:r>
                </w:p>
              </w:tc>
            </w:tr>
            <w:tr w:rsidR="00924517" w:rsidRPr="00391BC8" w:rsidTr="00BF2A9C">
              <w:tc>
                <w:tcPr>
                  <w:tcW w:w="1914" w:type="dxa"/>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Износ основных средств, руб.</w:t>
                  </w:r>
                </w:p>
              </w:tc>
              <w:tc>
                <w:tcPr>
                  <w:tcW w:w="1914"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21 087 301,0</w:t>
                  </w:r>
                </w:p>
              </w:tc>
              <w:tc>
                <w:tcPr>
                  <w:tcW w:w="1914"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21341 443,0</w:t>
                  </w:r>
                </w:p>
              </w:tc>
              <w:tc>
                <w:tcPr>
                  <w:tcW w:w="2200"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21 588 914,0</w:t>
                  </w:r>
                </w:p>
              </w:tc>
              <w:tc>
                <w:tcPr>
                  <w:tcW w:w="2126" w:type="dxa"/>
                  <w:vAlign w:val="center"/>
                </w:tcPr>
                <w:p w:rsidR="00924517" w:rsidRPr="00924517" w:rsidRDefault="00924517" w:rsidP="0092451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21 886 727,0</w:t>
                  </w:r>
                </w:p>
              </w:tc>
            </w:tr>
          </w:tbl>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Законодательным актом субъекта Российской Федерации установлена ставка налога на имущество в размере 2,2%.</w:t>
            </w:r>
          </w:p>
        </w:tc>
      </w:tr>
      <w:tr w:rsidR="00924517" w:rsidRPr="00391BC8" w:rsidTr="00BF2A9C">
        <w:trPr>
          <w:trHeight w:val="9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924517">
              <w:rPr>
                <w:rFonts w:ascii="Times New Roman" w:eastAsia="Times New Roman" w:hAnsi="Times New Roman" w:cs="Times New Roman"/>
                <w:sz w:val="24"/>
                <w:szCs w:val="24"/>
                <w:lang w:val="ru-RU" w:eastAsia="ru-RU"/>
              </w:rPr>
              <w:t xml:space="preserve">- профессиональным языком предметной области знания, связанной с организацией и осуществлением налогового учета и налогового планирования </w:t>
            </w:r>
            <w:proofErr w:type="gramStart"/>
            <w:r w:rsidRPr="00924517">
              <w:rPr>
                <w:rFonts w:ascii="Times New Roman" w:eastAsia="Times New Roman" w:hAnsi="Times New Roman" w:cs="Times New Roman"/>
                <w:sz w:val="24"/>
                <w:szCs w:val="24"/>
                <w:lang w:val="ru-RU" w:eastAsia="ru-RU"/>
              </w:rPr>
              <w:t>организации;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
                <w:bCs/>
                <w:color w:val="000000"/>
                <w:sz w:val="24"/>
                <w:szCs w:val="24"/>
                <w:lang w:val="ru-RU" w:eastAsia="ru-RU"/>
              </w:rPr>
            </w:pPr>
            <w:r w:rsidRPr="00924517">
              <w:rPr>
                <w:rFonts w:ascii="Times New Roman" w:eastAsia="Times New Roman" w:hAnsi="Times New Roman" w:cs="Times New Roman"/>
                <w:b/>
                <w:bCs/>
                <w:color w:val="000000"/>
                <w:sz w:val="24"/>
                <w:szCs w:val="24"/>
                <w:lang w:val="ru-RU" w:eastAsia="ru-RU"/>
              </w:rPr>
              <w:t>Примерный перечень кейсов:</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Разработайте условия для выбора системы налогообложения индивидуальным предпринимателем (общая система налогообложения, система налогообложения в виде единого налога на вмененный доход для отдельных видов деятельности, упрощенная система налогообложения, патентная система налогообложения), в частности: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вид экономической или предпринимательской деятельности;</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сумму дохода;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среднюю численность сотрудников и др. </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924517">
              <w:rPr>
                <w:rFonts w:ascii="Times New Roman" w:eastAsia="Times New Roman" w:hAnsi="Times New Roman" w:cs="Times New Roman"/>
                <w:sz w:val="24"/>
                <w:szCs w:val="24"/>
                <w:lang w:val="ru-RU" w:eastAsia="ru-RU"/>
              </w:rPr>
              <w:t>Предложите эффективную систему налогообложения, дайте обоснование выбранной системе налогообложения, опираясь на все необходимые критерии и результаты планирования возможных сумм налоговых отчислений для индивидуального предпринимателя.</w:t>
            </w:r>
          </w:p>
        </w:tc>
      </w:tr>
      <w:tr w:rsidR="00924517" w:rsidRPr="00391BC8" w:rsidTr="00BF2A9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924517">
              <w:rPr>
                <w:rFonts w:ascii="Times New Roman" w:eastAsia="Times New Roman" w:hAnsi="Times New Roman" w:cs="Times New Roman"/>
                <w:b/>
                <w:sz w:val="24"/>
                <w:szCs w:val="24"/>
                <w:lang w:val="ru-RU" w:eastAsia="ru-RU"/>
              </w:rPr>
              <w:t>ПК - 20 – способностью вести работу по налоговому планированию в составе бюджетов бюджетной системы Российской Федерации</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sz w:val="24"/>
                <w:szCs w:val="24"/>
                <w:lang w:val="ru-RU" w:eastAsia="ru-RU"/>
              </w:rPr>
              <w:t xml:space="preserve">- сущность, назначение, виды и структуру налоговых планов в </w:t>
            </w:r>
            <w:r w:rsidRPr="00924517">
              <w:rPr>
                <w:rFonts w:ascii="Times New Roman" w:eastAsia="Times New Roman" w:hAnsi="Times New Roman" w:cs="Times New Roman"/>
                <w:sz w:val="24"/>
                <w:szCs w:val="24"/>
                <w:lang w:val="ru-RU" w:eastAsia="ru-RU"/>
              </w:rPr>
              <w:lastRenderedPageBreak/>
              <w:t xml:space="preserve">составе бюджетов бюджетной системы Российской </w:t>
            </w:r>
            <w:proofErr w:type="gramStart"/>
            <w:r w:rsidRPr="00924517">
              <w:rPr>
                <w:rFonts w:ascii="Times New Roman" w:eastAsia="Times New Roman" w:hAnsi="Times New Roman" w:cs="Times New Roman"/>
                <w:sz w:val="24"/>
                <w:szCs w:val="24"/>
                <w:lang w:val="ru-RU" w:eastAsia="ru-RU"/>
              </w:rPr>
              <w:t>Федерации;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систему инструментальных средств, необходимых для формирования обоснованных налоговых планов в составе бюджетов бюджетной системы Российской Федерации, их преимущества и недостатки;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lastRenderedPageBreak/>
              <w:t>Перечень теоретических вопросов к зачету:</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Экономическая сущность и функции налогов.</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№2. Существенные элементы налога.</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Факультативные элементы налога.</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Классификация налогов. Общие условия установления, изменения, отмены федеральных, региональных, местных налогов.</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№5. Понятие и элементы налоговой системы. </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№6. Налоговая система Российской Федерации.</w:t>
            </w:r>
          </w:p>
          <w:p w:rsidR="00924517" w:rsidRPr="00924517" w:rsidRDefault="00924517" w:rsidP="0092451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№7. Система государственного налогового планирования.</w:t>
            </w:r>
          </w:p>
          <w:p w:rsidR="00924517" w:rsidRPr="00924517" w:rsidRDefault="00924517" w:rsidP="00924517">
            <w:pPr>
              <w:widowControl w:val="0"/>
              <w:shd w:val="clear" w:color="auto" w:fill="FFFFFF"/>
              <w:autoSpaceDE w:val="0"/>
              <w:autoSpaceDN w:val="0"/>
              <w:adjustRightInd w:val="0"/>
              <w:spacing w:after="0" w:line="240" w:lineRule="auto"/>
              <w:jc w:val="both"/>
              <w:rPr>
                <w:rFonts w:eastAsia="Times New Roman" w:cs="Times New Roman"/>
                <w:sz w:val="24"/>
                <w:szCs w:val="24"/>
                <w:lang w:val="ru-RU" w:eastAsia="ru-RU"/>
              </w:rPr>
            </w:pPr>
            <w:r w:rsidRPr="00924517">
              <w:rPr>
                <w:rFonts w:ascii="Times New Roman" w:eastAsia="Times New Roman" w:hAnsi="Times New Roman" w:cs="Times New Roman"/>
                <w:sz w:val="24"/>
                <w:szCs w:val="24"/>
                <w:lang w:val="ru-RU" w:eastAsia="ru-RU"/>
              </w:rPr>
              <w:t>№8. Налоговые доходы бюджетов бюджетной системы Российской Федерации, механизм их планирования.</w:t>
            </w:r>
          </w:p>
        </w:tc>
      </w:tr>
      <w:tr w:rsidR="00924517" w:rsidRPr="00391BC8" w:rsidTr="00BF2A9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sz w:val="24"/>
                <w:szCs w:val="24"/>
                <w:lang w:val="ru-RU" w:eastAsia="ru-RU"/>
              </w:rPr>
              <w:t xml:space="preserve">- применять теоретические знания в процессе формирования налоговых планов в составе бюджетов бюджетной системы Российской </w:t>
            </w:r>
            <w:proofErr w:type="gramStart"/>
            <w:r w:rsidRPr="00924517">
              <w:rPr>
                <w:rFonts w:ascii="Times New Roman" w:eastAsia="Times New Roman" w:hAnsi="Times New Roman" w:cs="Times New Roman"/>
                <w:sz w:val="24"/>
                <w:szCs w:val="24"/>
                <w:lang w:val="ru-RU" w:eastAsia="ru-RU"/>
              </w:rPr>
              <w:t>Федерации;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выбирать и корректно применять инструментальные средства, необходимые для формирования обоснованных налоговых планов в составе бюджетов бюджетной системы Российской Федерации;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t>Примерные практические задания для зачета:</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№1. По наименованию дохода укажите его код, согласно бюджетной классификации доходов бюджетов. Решение оформите в таблице, включающей две графы: наименование дохода; код. </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налог на </w:t>
            </w:r>
            <w:proofErr w:type="gramStart"/>
            <w:r w:rsidRPr="00924517">
              <w:rPr>
                <w:rFonts w:ascii="Times New Roman" w:eastAsia="Times New Roman" w:hAnsi="Times New Roman" w:cs="Times New Roman"/>
                <w:sz w:val="24"/>
                <w:szCs w:val="24"/>
                <w:lang w:val="ru-RU" w:eastAsia="ru-RU"/>
              </w:rPr>
              <w:t>добавленную  стоимость</w:t>
            </w:r>
            <w:proofErr w:type="gramEnd"/>
            <w:r w:rsidRPr="00924517">
              <w:rPr>
                <w:rFonts w:ascii="Times New Roman" w:eastAsia="Times New Roman" w:hAnsi="Times New Roman" w:cs="Times New Roman"/>
                <w:sz w:val="24"/>
                <w:szCs w:val="24"/>
                <w:lang w:val="ru-RU" w:eastAsia="ru-RU"/>
              </w:rPr>
              <w:t xml:space="preserve"> на  товары (работы, услуги), реализуемые на территории РФ;</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акцизы на табачную продукцию, производимую на территории РФ;</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единый сельскохозяйственный налог;</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-транспортный налог с физических лиц;</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w:t>
            </w:r>
            <w:proofErr w:type="gramStart"/>
            <w:r w:rsidRPr="00924517">
              <w:rPr>
                <w:rFonts w:ascii="Times New Roman" w:eastAsia="Times New Roman" w:hAnsi="Times New Roman" w:cs="Times New Roman"/>
                <w:sz w:val="24"/>
                <w:szCs w:val="24"/>
                <w:lang w:val="ru-RU" w:eastAsia="ru-RU"/>
              </w:rPr>
              <w:t>государственная  пошлина</w:t>
            </w:r>
            <w:proofErr w:type="gramEnd"/>
            <w:r w:rsidRPr="00924517">
              <w:rPr>
                <w:rFonts w:ascii="Times New Roman" w:eastAsia="Times New Roman" w:hAnsi="Times New Roman" w:cs="Times New Roman"/>
                <w:sz w:val="24"/>
                <w:szCs w:val="24"/>
                <w:lang w:val="ru-RU" w:eastAsia="ru-RU"/>
              </w:rPr>
              <w:t xml:space="preserve">  за  право  использования  наименований «Россия», «Российская Федерация» и образованных на их основе слов и словосочетаний в наименованиях юридических лиц;</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доходы от </w:t>
            </w:r>
            <w:proofErr w:type="gramStart"/>
            <w:r w:rsidRPr="00924517">
              <w:rPr>
                <w:rFonts w:ascii="Times New Roman" w:eastAsia="Times New Roman" w:hAnsi="Times New Roman" w:cs="Times New Roman"/>
                <w:sz w:val="24"/>
                <w:szCs w:val="24"/>
                <w:lang w:val="ru-RU" w:eastAsia="ru-RU"/>
              </w:rPr>
              <w:t>продажи  земельных</w:t>
            </w:r>
            <w:proofErr w:type="gramEnd"/>
            <w:r w:rsidRPr="00924517">
              <w:rPr>
                <w:rFonts w:ascii="Times New Roman" w:eastAsia="Times New Roman" w:hAnsi="Times New Roman" w:cs="Times New Roman"/>
                <w:sz w:val="24"/>
                <w:szCs w:val="24"/>
                <w:lang w:val="ru-RU" w:eastAsia="ru-RU"/>
              </w:rPr>
              <w:t xml:space="preserve"> участков, находящихся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w:t>
            </w:r>
          </w:p>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вывозные таможенные пошлины на нефть сырую.</w:t>
            </w:r>
          </w:p>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Составьте сводную таблицу, характеризующую структуру федерального, регионального, местного налога (по выбору обучающегося), руководствуясь положениями Налогового кодекса РФ. Задание рекомендуется выполнять в форме табл.</w:t>
            </w:r>
          </w:p>
          <w:p w:rsidR="00924517" w:rsidRPr="00924517" w:rsidRDefault="00924517" w:rsidP="00924517">
            <w:pPr>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Таблица</w:t>
            </w:r>
          </w:p>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Структура налога</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502"/>
              <w:gridCol w:w="2334"/>
              <w:gridCol w:w="2368"/>
            </w:tblGrid>
            <w:tr w:rsidR="00924517" w:rsidRPr="00924517" w:rsidTr="00BF2A9C">
              <w:tc>
                <w:tcPr>
                  <w:tcW w:w="2886"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Характеристика налога</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Значения характеристик</w:t>
                  </w: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Правовая основа (соответствующая ст. Налогового кодекса РФ/иного нормативного акта)</w:t>
                  </w: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Примечания</w:t>
                  </w: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 его наименование</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391BC8"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Уровень установления налога (федеральный, региональный, местный)</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Налогоплательщики</w:t>
                  </w:r>
                  <w:r w:rsidRPr="00924517">
                    <w:rPr>
                      <w:rFonts w:ascii="Times New Roman" w:eastAsia="Times New Roman" w:hAnsi="Times New Roman" w:cs="Times New Roman"/>
                      <w:color w:val="000000"/>
                      <w:sz w:val="24"/>
                      <w:szCs w:val="24"/>
                      <w:lang w:val="ru-RU" w:eastAsia="ru-RU"/>
                    </w:rPr>
                    <w:t xml:space="preserve"> </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391BC8"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Категории физических и юридических лиц, не являющихся плательщиками налога, примеры</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391BC8"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Категории физических и юридических лиц, освобожденных от уплаты налога, примеры</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Объект налогообложения</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Налоговая база</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Налоговый период</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Отчетные периоды</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Налоговая ставка (система ставок)</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Порядок исчисления налога</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Срок уплаты налога</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Порядок уплаты налога</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924517"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Налоговые льготы</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391BC8"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Категории физических и юридических лиц, которым предоставлены налоговые льготы, примеры</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r w:rsidR="00924517" w:rsidRPr="00391BC8" w:rsidTr="00BF2A9C">
              <w:tc>
                <w:tcPr>
                  <w:tcW w:w="2886" w:type="dxa"/>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Особенности обложения данным налогом (указать, если есть)</w:t>
                  </w:r>
                </w:p>
              </w:tc>
              <w:tc>
                <w:tcPr>
                  <w:tcW w:w="2502"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924517" w:rsidRPr="00924517" w:rsidRDefault="00924517" w:rsidP="00924517">
                  <w:pPr>
                    <w:spacing w:after="0" w:line="240" w:lineRule="auto"/>
                    <w:jc w:val="center"/>
                    <w:rPr>
                      <w:rFonts w:ascii="Times New Roman" w:eastAsia="Times New Roman" w:hAnsi="Times New Roman" w:cs="Times New Roman"/>
                      <w:sz w:val="24"/>
                      <w:szCs w:val="24"/>
                      <w:lang w:val="ru-RU" w:eastAsia="ru-RU"/>
                    </w:rPr>
                  </w:pPr>
                </w:p>
              </w:tc>
            </w:tr>
          </w:tbl>
          <w:p w:rsidR="00924517" w:rsidRPr="00924517" w:rsidRDefault="00924517" w:rsidP="0092451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24517" w:rsidRPr="00924517" w:rsidTr="00BF2A9C">
        <w:trPr>
          <w:trHeight w:val="9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24517" w:rsidRPr="00924517" w:rsidRDefault="00924517" w:rsidP="0092451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навыками применения теоретических знаний в процессе формирования налоговых планов в составе бюджетов бюджетной системы Российской </w:t>
            </w:r>
            <w:proofErr w:type="gramStart"/>
            <w:r w:rsidRPr="00924517">
              <w:rPr>
                <w:rFonts w:ascii="Times New Roman" w:eastAsia="Times New Roman" w:hAnsi="Times New Roman" w:cs="Times New Roman"/>
                <w:sz w:val="24"/>
                <w:szCs w:val="24"/>
                <w:lang w:val="ru-RU" w:eastAsia="ru-RU"/>
              </w:rPr>
              <w:t>Федерации;</w:t>
            </w:r>
            <w:r w:rsidRPr="00924517">
              <w:rPr>
                <w:rFonts w:ascii="Times New Roman" w:eastAsia="Times New Roman" w:hAnsi="Times New Roman" w:cs="Times New Roman"/>
                <w:sz w:val="24"/>
                <w:szCs w:val="24"/>
                <w:lang w:val="ru-RU" w:eastAsia="ru-RU"/>
              </w:rPr>
              <w:br/>
              <w:t>-</w:t>
            </w:r>
            <w:proofErr w:type="gramEnd"/>
            <w:r w:rsidRPr="00924517">
              <w:rPr>
                <w:rFonts w:ascii="Times New Roman" w:eastAsia="Times New Roman" w:hAnsi="Times New Roman" w:cs="Times New Roman"/>
                <w:sz w:val="24"/>
                <w:szCs w:val="24"/>
                <w:lang w:val="ru-RU" w:eastAsia="ru-RU"/>
              </w:rPr>
              <w:t xml:space="preserve"> навыками формирования обоснованных налоговых планов в составе бюджетов бюджетной системы Российской Федерации.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24517" w:rsidRPr="00924517" w:rsidRDefault="00924517" w:rsidP="0092451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t>Примерный перечень кейсов:</w:t>
            </w:r>
          </w:p>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Проведите анализ состава и структуры налоговых доходов бюджетов субъектов РФ и местных бюджетов (на примере бюджета Челябинской области и г. Магнитогорска).</w:t>
            </w:r>
          </w:p>
          <w:p w:rsidR="00924517" w:rsidRPr="00924517" w:rsidRDefault="00924517" w:rsidP="00924517">
            <w:pPr>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На странице «Налоговая аналитика» сайта ФНС России (http://analytic.nalog.ru/portal/index.ru-RU.htm) скачайте налоговый паспорт субъекта Российской Федерации (субъект Российской Федерации – выбор обучающегося) и проведите сравнительный анализ основных показателей налоговой базы по администрируемым доходам (раздел 2), льгот по отдельным администрируемым доходам (раздел 3), поступлений основных администрируемых доходов в структуре консолидированного бюджета Российской Федерации (раздел 5), показателей налоговой нагрузки (в % к ВРП), показателей налоговой нагрузки по отдельным видам экономической деятельности. Обобщите и систематизируйте информацию.</w:t>
            </w:r>
          </w:p>
        </w:tc>
      </w:tr>
    </w:tbl>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924517" w:rsidRPr="00924517" w:rsidSect="00951970">
          <w:pgSz w:w="16840" w:h="11907" w:orient="landscape" w:code="9"/>
          <w:pgMar w:top="1701" w:right="567" w:bottom="851" w:left="567" w:header="720" w:footer="720" w:gutter="0"/>
          <w:cols w:space="720"/>
          <w:noEndnote/>
          <w:titlePg/>
          <w:docGrid w:linePitch="326"/>
        </w:sect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924517">
        <w:rPr>
          <w:rFonts w:ascii="Times New Roman" w:eastAsia="Times New Roman" w:hAnsi="Times New Roman" w:cs="Times New Roman"/>
          <w:b/>
          <w:sz w:val="24"/>
          <w:szCs w:val="24"/>
          <w:lang w:val="ru-RU" w:eastAsia="ru-RU"/>
        </w:rPr>
        <w:lastRenderedPageBreak/>
        <w:t>б</w:t>
      </w:r>
      <w:proofErr w:type="gramEnd"/>
      <w:r w:rsidRPr="00924517">
        <w:rPr>
          <w:rFonts w:ascii="Times New Roman" w:eastAsia="Times New Roman" w:hAnsi="Times New Roman" w:cs="Times New Roman"/>
          <w:b/>
          <w:sz w:val="24"/>
          <w:szCs w:val="24"/>
          <w:lang w:val="ru-RU" w:eastAsia="ru-RU"/>
        </w:rPr>
        <w:t>) Порядок проведения промежуточной аттестации, показатели и критерии оценивания:</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Промежуточная аттестация по дисциплине «Налоги и налогообложение»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rsidR="00924517" w:rsidRPr="00924517" w:rsidRDefault="00924517" w:rsidP="00924517">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Показатели и критерии оценивания зачета:</w:t>
      </w:r>
    </w:p>
    <w:p w:rsidR="00924517" w:rsidRPr="00924517" w:rsidRDefault="00924517" w:rsidP="0092451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на оценку </w:t>
      </w:r>
      <w:r w:rsidRPr="00924517">
        <w:rPr>
          <w:rFonts w:ascii="Times New Roman" w:eastAsia="Times New Roman" w:hAnsi="Times New Roman" w:cs="Times New Roman"/>
          <w:b/>
          <w:color w:val="000000"/>
          <w:sz w:val="24"/>
          <w:szCs w:val="24"/>
          <w:lang w:val="ru-RU" w:eastAsia="ru-RU"/>
        </w:rPr>
        <w:t>«зачтено»</w:t>
      </w:r>
      <w:r w:rsidRPr="00924517">
        <w:rPr>
          <w:rFonts w:ascii="Times New Roman" w:eastAsia="Times New Roman" w:hAnsi="Times New Roman" w:cs="Times New Roman"/>
          <w:color w:val="000000"/>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924517" w:rsidRPr="00924517" w:rsidRDefault="00924517" w:rsidP="0092451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на оценку </w:t>
      </w:r>
      <w:r w:rsidRPr="00924517">
        <w:rPr>
          <w:rFonts w:ascii="Times New Roman" w:eastAsia="Times New Roman" w:hAnsi="Times New Roman" w:cs="Times New Roman"/>
          <w:b/>
          <w:color w:val="000000"/>
          <w:sz w:val="24"/>
          <w:szCs w:val="24"/>
          <w:lang w:val="ru-RU" w:eastAsia="ru-RU"/>
        </w:rPr>
        <w:t>«</w:t>
      </w:r>
      <w:proofErr w:type="spellStart"/>
      <w:r w:rsidRPr="00924517">
        <w:rPr>
          <w:rFonts w:ascii="Times New Roman" w:eastAsia="Times New Roman" w:hAnsi="Times New Roman" w:cs="Times New Roman"/>
          <w:b/>
          <w:color w:val="000000"/>
          <w:sz w:val="24"/>
          <w:szCs w:val="24"/>
          <w:lang w:val="ru-RU" w:eastAsia="ru-RU"/>
        </w:rPr>
        <w:t>незачтено</w:t>
      </w:r>
      <w:proofErr w:type="spellEnd"/>
      <w:r w:rsidRPr="00924517">
        <w:rPr>
          <w:rFonts w:ascii="Times New Roman" w:eastAsia="Times New Roman" w:hAnsi="Times New Roman" w:cs="Times New Roman"/>
          <w:b/>
          <w:color w:val="000000"/>
          <w:sz w:val="24"/>
          <w:szCs w:val="24"/>
          <w:lang w:val="ru-RU" w:eastAsia="ru-RU"/>
        </w:rPr>
        <w:t>»</w:t>
      </w:r>
      <w:r w:rsidRPr="00924517">
        <w:rPr>
          <w:rFonts w:ascii="Times New Roman" w:eastAsia="Times New Roman" w:hAnsi="Times New Roman" w:cs="Times New Roman"/>
          <w:color w:val="000000"/>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24517" w:rsidRDefault="00924517" w:rsidP="00924517">
      <w:pPr>
        <w:jc w:val="right"/>
        <w:rPr>
          <w:rFonts w:ascii="Times New Roman" w:hAnsi="Times New Roman" w:cs="Times New Roman"/>
          <w:b/>
          <w:lang w:val="ru-RU"/>
        </w:rPr>
      </w:pPr>
    </w:p>
    <w:p w:rsidR="00924517" w:rsidRPr="00924517" w:rsidRDefault="00924517" w:rsidP="00924517">
      <w:pPr>
        <w:pageBreakBefore/>
        <w:widowControl w:val="0"/>
        <w:autoSpaceDE w:val="0"/>
        <w:autoSpaceDN w:val="0"/>
        <w:adjustRightInd w:val="0"/>
        <w:spacing w:after="0" w:line="240" w:lineRule="auto"/>
        <w:ind w:firstLine="567"/>
        <w:jc w:val="right"/>
        <w:rPr>
          <w:rFonts w:ascii="Times New Roman" w:eastAsia="Times New Roman" w:hAnsi="Times New Roman" w:cs="Times New Roman"/>
          <w:b/>
          <w:bCs/>
          <w:color w:val="000000"/>
          <w:sz w:val="24"/>
          <w:szCs w:val="24"/>
          <w:lang w:val="ru-RU" w:eastAsia="ru-RU"/>
        </w:rPr>
      </w:pPr>
      <w:r w:rsidRPr="00924517">
        <w:rPr>
          <w:rFonts w:ascii="Times New Roman" w:eastAsia="Times New Roman" w:hAnsi="Times New Roman" w:cs="Times New Roman"/>
          <w:b/>
          <w:bCs/>
          <w:color w:val="000000"/>
          <w:sz w:val="24"/>
          <w:szCs w:val="24"/>
          <w:lang w:val="ru-RU" w:eastAsia="ru-RU"/>
        </w:rPr>
        <w:lastRenderedPageBreak/>
        <w:t>Приложение 3</w:t>
      </w:r>
    </w:p>
    <w:p w:rsidR="00924517" w:rsidRPr="00924517" w:rsidRDefault="00924517" w:rsidP="0092451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Методические рекомендации по подготовке доклада</w:t>
      </w:r>
    </w:p>
    <w:p w:rsidR="00924517" w:rsidRPr="00924517" w:rsidRDefault="00924517" w:rsidP="0092451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Подготовка доклада предполагает следующие этапы:</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во-первых, определение цели доклада;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-во-вторых, подбор для доклада необходимого материала из литературных источников;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w:t>
      </w:r>
      <w:proofErr w:type="gramStart"/>
      <w:r w:rsidRPr="00924517">
        <w:rPr>
          <w:rFonts w:ascii="Times New Roman" w:eastAsia="Times New Roman" w:hAnsi="Times New Roman" w:cs="Times New Roman"/>
          <w:sz w:val="24"/>
          <w:szCs w:val="24"/>
          <w:lang w:val="ru-RU" w:eastAsia="ru-RU"/>
        </w:rPr>
        <w:t>третьих,  составление</w:t>
      </w:r>
      <w:proofErr w:type="gramEnd"/>
      <w:r w:rsidRPr="00924517">
        <w:rPr>
          <w:rFonts w:ascii="Times New Roman" w:eastAsia="Times New Roman" w:hAnsi="Times New Roman" w:cs="Times New Roman"/>
          <w:sz w:val="24"/>
          <w:szCs w:val="24"/>
          <w:lang w:val="ru-RU" w:eastAsia="ru-RU"/>
        </w:rPr>
        <w:t xml:space="preserve"> плана доклада, распределение собранного материала в необходимой логической последовательности;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w:t>
      </w:r>
      <w:proofErr w:type="gramStart"/>
      <w:r w:rsidRPr="00924517">
        <w:rPr>
          <w:rFonts w:ascii="Times New Roman" w:eastAsia="Times New Roman" w:hAnsi="Times New Roman" w:cs="Times New Roman"/>
          <w:sz w:val="24"/>
          <w:szCs w:val="24"/>
          <w:lang w:val="ru-RU" w:eastAsia="ru-RU"/>
        </w:rPr>
        <w:t>четвертых,  композиционное</w:t>
      </w:r>
      <w:proofErr w:type="gramEnd"/>
      <w:r w:rsidRPr="00924517">
        <w:rPr>
          <w:rFonts w:ascii="Times New Roman" w:eastAsia="Times New Roman" w:hAnsi="Times New Roman" w:cs="Times New Roman"/>
          <w:sz w:val="24"/>
          <w:szCs w:val="24"/>
          <w:lang w:val="ru-RU" w:eastAsia="ru-RU"/>
        </w:rPr>
        <w:t xml:space="preserve"> оформление доклада в виде машинописного текста и электронной презентации;</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в-пятых, заучивание, запоминание текста машинописного доклада;</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в-шестых, репетиция, т.е. произнесение доклада с одновременной демонстрацией презентации.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Доклад состоит из трех частей: вступление, основная часть и заключение.</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Вступление включает формулировку темы доклада, актуальность выбранной темы, анализ литературных источников.</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gramStart"/>
      <w:r w:rsidRPr="00924517">
        <w:rPr>
          <w:rFonts w:ascii="Times New Roman" w:eastAsia="Times New Roman" w:hAnsi="Times New Roman" w:cs="Times New Roman"/>
          <w:sz w:val="24"/>
          <w:szCs w:val="24"/>
          <w:lang w:val="ru-RU" w:eastAsia="ru-RU"/>
        </w:rPr>
        <w:t>аудио-визуальных</w:t>
      </w:r>
      <w:proofErr w:type="gramEnd"/>
      <w:r w:rsidRPr="00924517">
        <w:rPr>
          <w:rFonts w:ascii="Times New Roman" w:eastAsia="Times New Roman" w:hAnsi="Times New Roman" w:cs="Times New Roman"/>
          <w:sz w:val="24"/>
          <w:szCs w:val="24"/>
          <w:lang w:val="ru-RU" w:eastAsia="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924517" w:rsidRPr="00924517" w:rsidRDefault="00924517" w:rsidP="009245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924517" w:rsidRPr="00770C1B" w:rsidRDefault="00924517" w:rsidP="00065064">
      <w:pPr>
        <w:widowControl w:val="0"/>
        <w:autoSpaceDE w:val="0"/>
        <w:autoSpaceDN w:val="0"/>
        <w:adjustRightInd w:val="0"/>
        <w:spacing w:after="0" w:line="240" w:lineRule="auto"/>
        <w:ind w:firstLine="567"/>
        <w:jc w:val="both"/>
        <w:rPr>
          <w:lang w:val="ru-RU"/>
        </w:rPr>
      </w:pPr>
      <w:r w:rsidRPr="00924517">
        <w:rPr>
          <w:rFonts w:ascii="Times New Roman" w:eastAsia="Times New Roman" w:hAnsi="Times New Roman" w:cs="Times New Roman"/>
          <w:sz w:val="24"/>
          <w:szCs w:val="24"/>
          <w:lang w:val="ru-RU" w:eastAsia="ru-RU"/>
        </w:rPr>
        <w:t>Объем машинописного текста доклада должен быть рассчитан на произнесение доклада в течение 7 -10 минут (3-5 машинописных листа текста с докладом).</w:t>
      </w:r>
    </w:p>
    <w:sectPr w:rsidR="00924517" w:rsidRPr="00770C1B" w:rsidSect="008379B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65064"/>
    <w:rsid w:val="001F0BC7"/>
    <w:rsid w:val="00391BC8"/>
    <w:rsid w:val="004918C0"/>
    <w:rsid w:val="00770C1B"/>
    <w:rsid w:val="008063B3"/>
    <w:rsid w:val="008379BA"/>
    <w:rsid w:val="008C4513"/>
    <w:rsid w:val="0092451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0AE0B3-FC41-4D35-84A3-6B5DF0E1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1B"/>
    <w:pPr>
      <w:ind w:left="720"/>
      <w:contextualSpacing/>
    </w:pPr>
  </w:style>
  <w:style w:type="character" w:styleId="a4">
    <w:name w:val="Hyperlink"/>
    <w:basedOn w:val="a0"/>
    <w:uiPriority w:val="99"/>
    <w:unhideWhenUsed/>
    <w:rsid w:val="00770C1B"/>
    <w:rPr>
      <w:color w:val="0563C1" w:themeColor="hyperlink"/>
      <w:u w:val="single"/>
    </w:rPr>
  </w:style>
  <w:style w:type="paragraph" w:styleId="a5">
    <w:name w:val="Balloon Text"/>
    <w:basedOn w:val="a"/>
    <w:link w:val="a6"/>
    <w:uiPriority w:val="99"/>
    <w:semiHidden/>
    <w:unhideWhenUsed/>
    <w:rsid w:val="00806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29747" TargetMode="External"/><Relationship Id="rId13" Type="http://schemas.openxmlformats.org/officeDocument/2006/relationships/hyperlink" Target="https://scholar.google.ru/" TargetMode="External"/><Relationship Id="rId18" Type="http://schemas.openxmlformats.org/officeDocument/2006/relationships/hyperlink" Target="https://uisrussia.msu.ru" TargetMode="External"/><Relationship Id="rId3" Type="http://schemas.openxmlformats.org/officeDocument/2006/relationships/webSettings" Target="webSettings.xml"/><Relationship Id="rId21" Type="http://schemas.openxmlformats.org/officeDocument/2006/relationships/hyperlink" Target="http://link.springer.com/" TargetMode="External"/><Relationship Id="rId7" Type="http://schemas.openxmlformats.org/officeDocument/2006/relationships/hyperlink" Target="https://znanium.com/read?id=339551" TargetMode="External"/><Relationship Id="rId12" Type="http://schemas.openxmlformats.org/officeDocument/2006/relationships/hyperlink" Target="https://elibrary.ru/project_risc.asp" TargetMode="External"/><Relationship Id="rId17" Type="http://schemas.openxmlformats.org/officeDocument/2006/relationships/hyperlink" Target="http://ecsocman.hse.ru/" TargetMode="External"/><Relationship Id="rId2" Type="http://schemas.openxmlformats.org/officeDocument/2006/relationships/settings" Target="settings.xml"/><Relationship Id="rId16" Type="http://schemas.openxmlformats.org/officeDocument/2006/relationships/hyperlink" Target="http://magtu.ru:8085/marcweb2/Default.asp" TargetMode="External"/><Relationship Id="rId20" Type="http://schemas.openxmlformats.org/officeDocument/2006/relationships/hyperlink" Target="http://scopus.com" TargetMode="External"/><Relationship Id="rId1" Type="http://schemas.openxmlformats.org/officeDocument/2006/relationships/styles" Target="styles.xml"/><Relationship Id="rId6" Type="http://schemas.openxmlformats.org/officeDocument/2006/relationships/hyperlink" Target="https://znanium.com/read?id=344863" TargetMode="External"/><Relationship Id="rId11" Type="http://schemas.openxmlformats.org/officeDocument/2006/relationships/hyperlink" Target="https://dlib.eastview.com/"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rsl.ru/ru/4readers/catalogues/" TargetMode="External"/><Relationship Id="rId23" Type="http://schemas.openxmlformats.org/officeDocument/2006/relationships/fontTable" Target="fontTable.xml"/><Relationship Id="rId10" Type="http://schemas.openxmlformats.org/officeDocument/2006/relationships/hyperlink" Target="https://znanium.com/read?id=354024" TargetMode="External"/><Relationship Id="rId19" Type="http://schemas.openxmlformats.org/officeDocument/2006/relationships/hyperlink" Target="http://webofscience.com" TargetMode="External"/><Relationship Id="rId4" Type="http://schemas.openxmlformats.org/officeDocument/2006/relationships/image" Target="media/image1.jpeg"/><Relationship Id="rId9" Type="http://schemas.openxmlformats.org/officeDocument/2006/relationships/hyperlink" Target="https://znanium.com/read?id=333509" TargetMode="External"/><Relationship Id="rId14" Type="http://schemas.openxmlformats.org/officeDocument/2006/relationships/hyperlink" Target="http://window.edu.ru/" TargetMode="External"/><Relationship Id="rId22" Type="http://schemas.openxmlformats.org/officeDocument/2006/relationships/hyperlink" Target="http://www.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10109</Words>
  <Characters>57624</Characters>
  <Application>Microsoft Office Word</Application>
  <DocSecurity>0</DocSecurity>
  <Lines>480</Lines>
  <Paragraphs>135</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2020-2021_38_03_01-дЭЭб-20_69_plx_Налоги и налогообложение</dc:title>
  <dc:creator>FastReport.NET</dc:creator>
  <cp:lastModifiedBy>1</cp:lastModifiedBy>
  <cp:revision>9</cp:revision>
  <dcterms:created xsi:type="dcterms:W3CDTF">2020-10-27T07:16:00Z</dcterms:created>
  <dcterms:modified xsi:type="dcterms:W3CDTF">2020-11-26T17:12:00Z</dcterms:modified>
</cp:coreProperties>
</file>