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2C2" w:rsidRDefault="00785DB3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FFB3018" wp14:editId="7270EA0C">
            <wp:simplePos x="0" y="0"/>
            <wp:positionH relativeFrom="column">
              <wp:posOffset>2815590</wp:posOffset>
            </wp:positionH>
            <wp:positionV relativeFrom="paragraph">
              <wp:posOffset>7519035</wp:posOffset>
            </wp:positionV>
            <wp:extent cx="838200" cy="34416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44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02320975" wp14:editId="54A16DB9">
            <wp:simplePos x="0" y="0"/>
            <wp:positionH relativeFrom="column">
              <wp:posOffset>262890</wp:posOffset>
            </wp:positionH>
            <wp:positionV relativeFrom="paragraph">
              <wp:posOffset>3947160</wp:posOffset>
            </wp:positionV>
            <wp:extent cx="5932170" cy="4692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330C44"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n.ilina\Desktop\сканирование\2020-03-06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E12C2" w:rsidRDefault="004E12C2">
      <w:pPr>
        <w:rPr>
          <w:lang w:val="ru-RU"/>
        </w:rPr>
      </w:pPr>
    </w:p>
    <w:p w:rsidR="004E12C2" w:rsidRDefault="004E12C2">
      <w:pPr>
        <w:rPr>
          <w:lang w:val="ru-RU"/>
        </w:rPr>
      </w:pPr>
    </w:p>
    <w:p w:rsidR="004E12C2" w:rsidRDefault="004E12C2">
      <w:pPr>
        <w:rPr>
          <w:lang w:val="ru-RU"/>
        </w:rPr>
      </w:pPr>
    </w:p>
    <w:p w:rsidR="004E12C2" w:rsidRDefault="004E12C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2" descr="C:\Users\n.ilina\Desktop\сканирование\2020-02-28\Песин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2-28\Песин ТОМ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C2" w:rsidRDefault="004E12C2">
      <w:pPr>
        <w:rPr>
          <w:lang w:val="ru-RU"/>
        </w:rPr>
      </w:pPr>
    </w:p>
    <w:p w:rsidR="004E12C2" w:rsidRDefault="004E12C2">
      <w:pPr>
        <w:rPr>
          <w:lang w:val="ru-RU"/>
        </w:rPr>
      </w:pPr>
    </w:p>
    <w:p w:rsidR="004E12C2" w:rsidRDefault="004E12C2">
      <w:pPr>
        <w:rPr>
          <w:lang w:val="ru-RU"/>
        </w:rPr>
      </w:pPr>
    </w:p>
    <w:p w:rsidR="00093076" w:rsidRPr="004E12C2" w:rsidRDefault="0009307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Листы измен 2019\Бак ЗФО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ЗФО, 5 лет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BF7" w:rsidRPr="009551C9" w:rsidRDefault="009551C9">
      <w:pPr>
        <w:rPr>
          <w:sz w:val="0"/>
          <w:szCs w:val="0"/>
          <w:lang w:val="ru-RU"/>
        </w:rPr>
      </w:pPr>
      <w:r w:rsidRPr="009551C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C7BF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C7BF7" w:rsidRPr="00785DB3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человечества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приспособлений,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зарождения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законов;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крупнейших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устройств;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выдающихся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естествоиспытателей;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="00704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551C9">
              <w:rPr>
                <w:lang w:val="ru-RU"/>
              </w:rPr>
              <w:t xml:space="preserve"> </w:t>
            </w:r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9551C9">
              <w:rPr>
                <w:lang w:val="ru-RU"/>
              </w:rPr>
              <w:t xml:space="preserve"> </w:t>
            </w:r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бакалавриата).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785DB3">
        <w:trPr>
          <w:trHeight w:hRule="exact" w:val="138"/>
        </w:trPr>
        <w:tc>
          <w:tcPr>
            <w:tcW w:w="1986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</w:tr>
      <w:tr w:rsidR="00AC7BF7" w:rsidRPr="00785DB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785DB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AC7BF7" w:rsidRPr="00785DB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AC7BF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AC7BF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AC7BF7">
        <w:trPr>
          <w:trHeight w:hRule="exact" w:val="138"/>
        </w:trPr>
        <w:tc>
          <w:tcPr>
            <w:tcW w:w="1986" w:type="dxa"/>
          </w:tcPr>
          <w:p w:rsidR="00AC7BF7" w:rsidRDefault="00AC7BF7"/>
        </w:tc>
        <w:tc>
          <w:tcPr>
            <w:tcW w:w="7372" w:type="dxa"/>
          </w:tcPr>
          <w:p w:rsidR="00AC7BF7" w:rsidRDefault="00AC7BF7"/>
        </w:tc>
      </w:tr>
      <w:tr w:rsidR="00AC7BF7" w:rsidRPr="00785DB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551C9">
              <w:rPr>
                <w:lang w:val="ru-RU"/>
              </w:rPr>
              <w:t xml:space="preserve"> </w:t>
            </w:r>
            <w:proofErr w:type="gramEnd"/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785DB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785DB3">
        <w:trPr>
          <w:trHeight w:hRule="exact" w:val="694"/>
        </w:trPr>
        <w:tc>
          <w:tcPr>
            <w:tcW w:w="1986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</w:tr>
      <w:tr w:rsidR="00AC7BF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C7BF7" w:rsidRPr="00785DB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готовностью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AC7BF7" w:rsidRPr="00785DB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этапы развития техники и технологий; особенности </w:t>
            </w:r>
            <w:proofErr w:type="spellStart"/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возникно-вения</w:t>
            </w:r>
            <w:proofErr w:type="spellEnd"/>
            <w:proofErr w:type="gram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развития техники и технологий в различные периоды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историче-ского</w:t>
            </w:r>
            <w:proofErr w:type="spell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развития общества; основные тенденции развития техники</w:t>
            </w:r>
          </w:p>
        </w:tc>
      </w:tr>
      <w:tr w:rsidR="00AC7BF7" w:rsidRPr="00785DB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современной научной литературой для обогащения знаниями в области истории техники;</w:t>
            </w:r>
          </w:p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особенности развития техники на различных этапах исторического развития;</w:t>
            </w:r>
          </w:p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терминологией в области общетехнических дисциплин</w:t>
            </w:r>
          </w:p>
        </w:tc>
      </w:tr>
    </w:tbl>
    <w:p w:rsidR="00AC7BF7" w:rsidRPr="009551C9" w:rsidRDefault="009551C9">
      <w:pPr>
        <w:rPr>
          <w:sz w:val="0"/>
          <w:szCs w:val="0"/>
          <w:lang w:val="ru-RU"/>
        </w:rPr>
      </w:pPr>
      <w:r w:rsidRPr="009551C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C7BF7" w:rsidRPr="00785DB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 о возникновении и развитии техники в определенные исторические периоды;</w:t>
            </w:r>
          </w:p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терминологией в области развития техник;</w:t>
            </w:r>
          </w:p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истории техники</w:t>
            </w:r>
          </w:p>
        </w:tc>
      </w:tr>
      <w:tr w:rsidR="00AC7BF7" w:rsidRPr="00785DB3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AC7BF7" w:rsidRPr="00785DB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взаимосвязь между развитием общества и уровнем развития техники;</w:t>
            </w:r>
          </w:p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 развития техники и технологий на современном этапе</w:t>
            </w:r>
          </w:p>
        </w:tc>
      </w:tr>
      <w:tr w:rsidR="00AC7BF7" w:rsidRPr="00785DB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уровень развития техники на различных этапах исторического развития общества;</w:t>
            </w:r>
          </w:p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</w:tr>
      <w:tr w:rsidR="00AC7BF7" w:rsidRPr="00785DB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самостоятельной разработки и использования научно-технической литературы в области истории техники</w:t>
            </w:r>
          </w:p>
        </w:tc>
      </w:tr>
    </w:tbl>
    <w:p w:rsidR="00AC7BF7" w:rsidRPr="009551C9" w:rsidRDefault="009551C9">
      <w:pPr>
        <w:rPr>
          <w:sz w:val="0"/>
          <w:szCs w:val="0"/>
          <w:lang w:val="ru-RU"/>
        </w:rPr>
      </w:pPr>
      <w:r w:rsidRPr="009551C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2"/>
        <w:gridCol w:w="394"/>
        <w:gridCol w:w="531"/>
        <w:gridCol w:w="617"/>
        <w:gridCol w:w="733"/>
        <w:gridCol w:w="524"/>
        <w:gridCol w:w="1534"/>
        <w:gridCol w:w="1603"/>
        <w:gridCol w:w="1241"/>
      </w:tblGrid>
      <w:tr w:rsidR="00AC7BF7" w:rsidRPr="00785DB3">
        <w:trPr>
          <w:trHeight w:hRule="exact" w:val="285"/>
        </w:trPr>
        <w:tc>
          <w:tcPr>
            <w:tcW w:w="710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785DB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AC7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785DB3">
        <w:trPr>
          <w:trHeight w:hRule="exact" w:val="138"/>
        </w:trPr>
        <w:tc>
          <w:tcPr>
            <w:tcW w:w="710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</w:tr>
      <w:tr w:rsidR="00AC7BF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C7BF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C7BF7" w:rsidRDefault="00AC7B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C7BF7" w:rsidRDefault="00AC7BF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</w:tr>
      <w:tr w:rsidR="00AC7BF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</w:tr>
      <w:tr w:rsidR="00AC7BF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 w:rsidP="009551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9551C9" w:rsidRPr="009551C9" w:rsidRDefault="009551C9" w:rsidP="009551C9">
            <w:pPr>
              <w:spacing w:after="0" w:line="240" w:lineRule="auto"/>
              <w:rPr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AC7BF7" w:rsidRPr="009551C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Смена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укладов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51C9" w:rsidRPr="009551C9" w:rsidRDefault="009551C9" w:rsidP="009551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AC7BF7" w:rsidRPr="009551C9" w:rsidRDefault="009551C9" w:rsidP="009551C9">
            <w:pPr>
              <w:rPr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AC7BF7" w:rsidRPr="009551C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51C9" w:rsidRPr="009551C9" w:rsidRDefault="009551C9" w:rsidP="009551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AC7BF7" w:rsidRPr="009551C9" w:rsidRDefault="009551C9" w:rsidP="009551C9">
            <w:pPr>
              <w:rPr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AC7BF7" w:rsidRPr="009551C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эпоху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революций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51C9" w:rsidRPr="009551C9" w:rsidRDefault="009551C9" w:rsidP="009551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AC7BF7" w:rsidRPr="009551C9" w:rsidRDefault="009551C9" w:rsidP="009551C9">
            <w:pPr>
              <w:rPr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AC7BF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производственную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силу.</w:t>
            </w:r>
            <w:r w:rsidRPr="009551C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прогресс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51C9" w:rsidRPr="009551C9" w:rsidRDefault="009551C9" w:rsidP="009551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AC7BF7" w:rsidRDefault="009551C9" w:rsidP="009551C9"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AC7BF7" w:rsidRPr="009551C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51C9" w:rsidRPr="009551C9" w:rsidRDefault="009551C9" w:rsidP="009551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AC7BF7" w:rsidRPr="009551C9" w:rsidRDefault="009551C9" w:rsidP="009551C9">
            <w:pPr>
              <w:rPr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AC7BF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металлоизделий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51C9" w:rsidRPr="009551C9" w:rsidRDefault="009551C9" w:rsidP="009551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AC7BF7" w:rsidRDefault="009551C9" w:rsidP="009551C9"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AC7BF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51C9" w:rsidRPr="009551C9" w:rsidRDefault="009551C9" w:rsidP="009551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AC7BF7" w:rsidRDefault="009551C9" w:rsidP="009551C9"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AC7BF7" w:rsidRPr="009551C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Нанотехнологии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ключевой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шестого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уклада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51C9" w:rsidRPr="009551C9" w:rsidRDefault="009551C9" w:rsidP="009551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AC7BF7" w:rsidRPr="009551C9" w:rsidRDefault="009551C9" w:rsidP="009551C9">
            <w:pPr>
              <w:rPr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AC7BF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</w:tr>
      <w:tr w:rsidR="00AC7BF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</w:tr>
      <w:tr w:rsidR="00AC7BF7" w:rsidTr="009551C9">
        <w:trPr>
          <w:trHeight w:hRule="exact" w:val="671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51C9" w:rsidRPr="009551C9" w:rsidRDefault="009551C9" w:rsidP="009551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AC7BF7" w:rsidRDefault="009551C9" w:rsidP="009551C9"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</w:tbl>
    <w:p w:rsidR="00AC7BF7" w:rsidRDefault="009551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C7B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C7BF7">
        <w:trPr>
          <w:trHeight w:hRule="exact" w:val="138"/>
        </w:trPr>
        <w:tc>
          <w:tcPr>
            <w:tcW w:w="9357" w:type="dxa"/>
          </w:tcPr>
          <w:p w:rsidR="00AC7BF7" w:rsidRDefault="00AC7BF7"/>
        </w:tc>
      </w:tr>
      <w:tr w:rsidR="00AC7BF7" w:rsidRPr="00785DB3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551C9">
              <w:rPr>
                <w:lang w:val="ru-RU"/>
              </w:rPr>
              <w:t xml:space="preserve"> </w:t>
            </w:r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внутридисциплинарных</w:t>
            </w:r>
            <w:proofErr w:type="spell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единицам,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(учебниками,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пособиями,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Интернета).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выдаваемому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индивидуальному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«добыче»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успешности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(посещения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преподавателем).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785DB3">
        <w:trPr>
          <w:trHeight w:hRule="exact" w:val="277"/>
        </w:trPr>
        <w:tc>
          <w:tcPr>
            <w:tcW w:w="9357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</w:tr>
      <w:tr w:rsidR="00AC7BF7" w:rsidRPr="00785D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551C9">
              <w:rPr>
                <w:lang w:val="ru-RU"/>
              </w:rPr>
              <w:t xml:space="preserve"> </w:t>
            </w:r>
            <w:proofErr w:type="gramStart"/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551C9">
              <w:rPr>
                <w:lang w:val="ru-RU"/>
              </w:rPr>
              <w:t xml:space="preserve"> </w:t>
            </w:r>
          </w:p>
        </w:tc>
      </w:tr>
      <w:tr w:rsidR="00AC7B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C7BF7">
        <w:trPr>
          <w:trHeight w:hRule="exact" w:val="138"/>
        </w:trPr>
        <w:tc>
          <w:tcPr>
            <w:tcW w:w="9357" w:type="dxa"/>
          </w:tcPr>
          <w:p w:rsidR="00AC7BF7" w:rsidRDefault="00AC7BF7"/>
        </w:tc>
      </w:tr>
      <w:tr w:rsidR="00AC7BF7" w:rsidRPr="00785D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C7BF7">
        <w:trPr>
          <w:trHeight w:hRule="exact" w:val="138"/>
        </w:trPr>
        <w:tc>
          <w:tcPr>
            <w:tcW w:w="9357" w:type="dxa"/>
          </w:tcPr>
          <w:p w:rsidR="00AC7BF7" w:rsidRDefault="00AC7BF7"/>
        </w:tc>
      </w:tr>
      <w:tr w:rsidR="00AC7BF7" w:rsidRPr="00785DB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C7BF7" w:rsidRPr="00785DB3">
        <w:trPr>
          <w:trHeight w:hRule="exact" w:val="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технологиях: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Носков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Ф.М.,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Ма-санский</w:t>
            </w:r>
            <w:proofErr w:type="spell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Манушкина</w:t>
            </w:r>
            <w:proofErr w:type="spell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М.М.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</w:t>
            </w:r>
            <w:proofErr w:type="spell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:С</w:t>
            </w:r>
            <w:proofErr w:type="gram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412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978-5-7638-3354-6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hyperlink r:id="rId11" w:history="1"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/967279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785DB3">
        <w:trPr>
          <w:trHeight w:hRule="exact" w:val="138"/>
        </w:trPr>
        <w:tc>
          <w:tcPr>
            <w:tcW w:w="9357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</w:tr>
      <w:tr w:rsidR="00AC7B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C7BF7" w:rsidRPr="00785DB3">
        <w:trPr>
          <w:trHeight w:hRule="exact" w:val="8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мировое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металургическое</w:t>
            </w:r>
            <w:proofErr w:type="spell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proofErr w:type="gramStart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А.Я.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Травянов</w:t>
            </w:r>
            <w:proofErr w:type="spell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Неделин</w:t>
            </w:r>
            <w:proofErr w:type="spell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1999.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551C9">
              <w:rPr>
                <w:lang w:val="ru-RU"/>
              </w:rPr>
              <w:t xml:space="preserve"> </w:t>
            </w:r>
          </w:p>
        </w:tc>
      </w:tr>
    </w:tbl>
    <w:p w:rsidR="00AC7BF7" w:rsidRPr="009551C9" w:rsidRDefault="009551C9">
      <w:pPr>
        <w:rPr>
          <w:sz w:val="0"/>
          <w:szCs w:val="0"/>
          <w:lang w:val="ru-RU"/>
        </w:rPr>
      </w:pPr>
      <w:r w:rsidRPr="009551C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"/>
        <w:gridCol w:w="330"/>
        <w:gridCol w:w="27"/>
        <w:gridCol w:w="2221"/>
        <w:gridCol w:w="3340"/>
        <w:gridCol w:w="3321"/>
        <w:gridCol w:w="30"/>
        <w:gridCol w:w="90"/>
        <w:gridCol w:w="33"/>
      </w:tblGrid>
      <w:tr w:rsidR="00AC7BF7" w:rsidRPr="00785DB3" w:rsidTr="00F657D4">
        <w:trPr>
          <w:trHeight w:hRule="exact" w:val="5423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система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proofErr w:type="gramStart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hyperlink r:id="rId12" w:history="1"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/117057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Юдаев,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электротехника</w:t>
            </w:r>
            <w:proofErr w:type="gramStart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Юдаев,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Глушко,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Т.М.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Зуева.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340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978-5-8114-3738-2.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hyperlink r:id="rId13" w:history="1"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/123677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Крутогин</w:t>
            </w:r>
            <w:proofErr w:type="spell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Д.Г.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нанотехнологии</w:t>
            </w:r>
            <w:proofErr w:type="spellEnd"/>
            <w:proofErr w:type="gramStart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Д.Г.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Крутогин</w:t>
            </w:r>
            <w:proofErr w:type="spell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978-5-87623-920-4.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hyperlink r:id="rId14" w:history="1"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/116667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978-5-87623-405-6.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9551C9">
              <w:rPr>
                <w:lang w:val="ru-RU"/>
              </w:rPr>
              <w:t xml:space="preserve"> </w:t>
            </w:r>
            <w:hyperlink r:id="rId15" w:history="1"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/2054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785DB3" w:rsidTr="00F657D4">
        <w:trPr>
          <w:trHeight w:hRule="exact" w:val="138"/>
        </w:trPr>
        <w:tc>
          <w:tcPr>
            <w:tcW w:w="361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2248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3340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3351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123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</w:tr>
      <w:tr w:rsidR="00AC7BF7" w:rsidTr="00F657D4">
        <w:trPr>
          <w:trHeight w:hRule="exact" w:val="285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C7BF7" w:rsidRPr="00785DB3" w:rsidTr="00F657D4">
        <w:trPr>
          <w:trHeight w:hRule="exact" w:val="2448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чёрных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Start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Клюев.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978-5-906846-57-0.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hyperlink r:id="rId16" w:history="1"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/108106</w:t>
              </w:r>
            </w:hyperlink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551C9">
              <w:rPr>
                <w:lang w:val="ru-RU"/>
              </w:rPr>
              <w:t xml:space="preserve"> </w:t>
            </w:r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ашков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hyperlink r:id="rId17" w:history="1"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785DB3" w:rsidTr="00F657D4">
        <w:trPr>
          <w:trHeight w:hRule="exact" w:val="138"/>
        </w:trPr>
        <w:tc>
          <w:tcPr>
            <w:tcW w:w="361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2248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3340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3351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123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</w:tr>
      <w:tr w:rsidR="00AC7BF7" w:rsidRPr="00785DB3" w:rsidTr="00F657D4">
        <w:trPr>
          <w:trHeight w:hRule="exact" w:val="285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785DB3" w:rsidTr="00F657D4">
        <w:trPr>
          <w:trHeight w:hRule="exact" w:val="277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785DB3" w:rsidTr="00F657D4">
        <w:trPr>
          <w:trHeight w:hRule="exact" w:val="277"/>
        </w:trPr>
        <w:tc>
          <w:tcPr>
            <w:tcW w:w="361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2248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3340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3351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123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</w:tr>
      <w:tr w:rsidR="00AC7BF7" w:rsidTr="00F657D4">
        <w:trPr>
          <w:trHeight w:hRule="exact" w:val="285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C7BF7" w:rsidTr="00F657D4">
        <w:trPr>
          <w:trHeight w:hRule="exact" w:val="555"/>
        </w:trPr>
        <w:tc>
          <w:tcPr>
            <w:tcW w:w="361" w:type="dxa"/>
            <w:gridSpan w:val="2"/>
          </w:tcPr>
          <w:p w:rsidR="00AC7BF7" w:rsidRDefault="00AC7BF7"/>
        </w:tc>
        <w:tc>
          <w:tcPr>
            <w:tcW w:w="2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AC7BF7" w:rsidRDefault="00AC7BF7"/>
        </w:tc>
      </w:tr>
      <w:tr w:rsidR="00AC7BF7" w:rsidTr="00F657D4">
        <w:trPr>
          <w:trHeight w:hRule="exact" w:val="818"/>
        </w:trPr>
        <w:tc>
          <w:tcPr>
            <w:tcW w:w="361" w:type="dxa"/>
            <w:gridSpan w:val="2"/>
          </w:tcPr>
          <w:p w:rsidR="00AC7BF7" w:rsidRDefault="00AC7BF7"/>
        </w:tc>
        <w:tc>
          <w:tcPr>
            <w:tcW w:w="2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AC7BF7" w:rsidRDefault="00AC7BF7"/>
        </w:tc>
      </w:tr>
      <w:tr w:rsidR="00AC7BF7" w:rsidTr="00F657D4">
        <w:trPr>
          <w:trHeight w:hRule="exact" w:val="826"/>
        </w:trPr>
        <w:tc>
          <w:tcPr>
            <w:tcW w:w="361" w:type="dxa"/>
            <w:gridSpan w:val="2"/>
          </w:tcPr>
          <w:p w:rsidR="00AC7BF7" w:rsidRDefault="00AC7BF7"/>
        </w:tc>
        <w:tc>
          <w:tcPr>
            <w:tcW w:w="2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AC7BF7" w:rsidRDefault="00AC7BF7"/>
        </w:tc>
      </w:tr>
      <w:tr w:rsidR="00AC7BF7" w:rsidTr="00F657D4">
        <w:trPr>
          <w:trHeight w:hRule="exact" w:val="555"/>
        </w:trPr>
        <w:tc>
          <w:tcPr>
            <w:tcW w:w="361" w:type="dxa"/>
            <w:gridSpan w:val="2"/>
          </w:tcPr>
          <w:p w:rsidR="00AC7BF7" w:rsidRDefault="00AC7BF7"/>
        </w:tc>
        <w:tc>
          <w:tcPr>
            <w:tcW w:w="2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AC7BF7" w:rsidRDefault="00AC7BF7"/>
        </w:tc>
      </w:tr>
      <w:tr w:rsidR="00F657D4" w:rsidTr="00F657D4">
        <w:trPr>
          <w:trHeight w:hRule="exact" w:val="293"/>
        </w:trPr>
        <w:tc>
          <w:tcPr>
            <w:tcW w:w="361" w:type="dxa"/>
            <w:gridSpan w:val="2"/>
          </w:tcPr>
          <w:p w:rsidR="00F657D4" w:rsidRDefault="00F657D4"/>
        </w:tc>
        <w:tc>
          <w:tcPr>
            <w:tcW w:w="2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7D4" w:rsidRDefault="00F657D4" w:rsidP="008048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7D4" w:rsidRDefault="00F657D4" w:rsidP="00804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7D4" w:rsidRDefault="00F657D4" w:rsidP="00804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3" w:type="dxa"/>
            <w:gridSpan w:val="2"/>
          </w:tcPr>
          <w:p w:rsidR="00F657D4" w:rsidRDefault="00F657D4"/>
        </w:tc>
      </w:tr>
      <w:tr w:rsidR="00AC7BF7" w:rsidTr="00F657D4">
        <w:trPr>
          <w:trHeight w:hRule="exact" w:val="138"/>
        </w:trPr>
        <w:tc>
          <w:tcPr>
            <w:tcW w:w="361" w:type="dxa"/>
            <w:gridSpan w:val="2"/>
          </w:tcPr>
          <w:p w:rsidR="00AC7BF7" w:rsidRDefault="00AC7BF7"/>
        </w:tc>
        <w:tc>
          <w:tcPr>
            <w:tcW w:w="2248" w:type="dxa"/>
            <w:gridSpan w:val="2"/>
          </w:tcPr>
          <w:p w:rsidR="00AC7BF7" w:rsidRDefault="00AC7BF7"/>
        </w:tc>
        <w:tc>
          <w:tcPr>
            <w:tcW w:w="3340" w:type="dxa"/>
          </w:tcPr>
          <w:p w:rsidR="00AC7BF7" w:rsidRDefault="00AC7BF7"/>
        </w:tc>
        <w:tc>
          <w:tcPr>
            <w:tcW w:w="3351" w:type="dxa"/>
            <w:gridSpan w:val="2"/>
          </w:tcPr>
          <w:p w:rsidR="00AC7BF7" w:rsidRDefault="00AC7BF7"/>
        </w:tc>
        <w:tc>
          <w:tcPr>
            <w:tcW w:w="123" w:type="dxa"/>
            <w:gridSpan w:val="2"/>
          </w:tcPr>
          <w:p w:rsidR="00AC7BF7" w:rsidRDefault="00AC7BF7"/>
        </w:tc>
      </w:tr>
      <w:tr w:rsidR="00AC7BF7" w:rsidRPr="00785DB3" w:rsidTr="00F657D4">
        <w:trPr>
          <w:trHeight w:hRule="exact" w:val="285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 w:rsidTr="00F657D4">
        <w:trPr>
          <w:trHeight w:hRule="exact" w:val="285"/>
        </w:trPr>
        <w:tc>
          <w:tcPr>
            <w:tcW w:w="361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AC7BF7" w:rsidRDefault="00AC7BF7"/>
        </w:tc>
      </w:tr>
      <w:tr w:rsidR="00AC7BF7" w:rsidTr="00F657D4">
        <w:trPr>
          <w:gridBefore w:val="1"/>
          <w:gridAfter w:val="1"/>
          <w:wBefore w:w="31" w:type="dxa"/>
          <w:wAfter w:w="33" w:type="dxa"/>
          <w:trHeight w:hRule="exact" w:val="826"/>
        </w:trPr>
        <w:tc>
          <w:tcPr>
            <w:tcW w:w="357" w:type="dxa"/>
            <w:gridSpan w:val="2"/>
          </w:tcPr>
          <w:p w:rsidR="00AC7BF7" w:rsidRDefault="00AC7BF7"/>
        </w:tc>
        <w:tc>
          <w:tcPr>
            <w:tcW w:w="5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AC7BF7" w:rsidRDefault="00AC7BF7"/>
        </w:tc>
      </w:tr>
      <w:tr w:rsidR="00AC7BF7" w:rsidTr="00F657D4">
        <w:trPr>
          <w:gridBefore w:val="1"/>
          <w:gridAfter w:val="1"/>
          <w:wBefore w:w="31" w:type="dxa"/>
          <w:wAfter w:w="33" w:type="dxa"/>
          <w:trHeight w:hRule="exact" w:val="555"/>
        </w:trPr>
        <w:tc>
          <w:tcPr>
            <w:tcW w:w="357" w:type="dxa"/>
            <w:gridSpan w:val="2"/>
          </w:tcPr>
          <w:p w:rsidR="00AC7BF7" w:rsidRDefault="00AC7BF7"/>
        </w:tc>
        <w:tc>
          <w:tcPr>
            <w:tcW w:w="5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AC7BF7" w:rsidRDefault="00AC7BF7"/>
        </w:tc>
      </w:tr>
      <w:tr w:rsidR="00AC7BF7" w:rsidTr="00F657D4">
        <w:trPr>
          <w:gridBefore w:val="1"/>
          <w:gridAfter w:val="1"/>
          <w:wBefore w:w="31" w:type="dxa"/>
          <w:wAfter w:w="33" w:type="dxa"/>
          <w:trHeight w:hRule="exact" w:val="555"/>
        </w:trPr>
        <w:tc>
          <w:tcPr>
            <w:tcW w:w="357" w:type="dxa"/>
            <w:gridSpan w:val="2"/>
          </w:tcPr>
          <w:p w:rsidR="00AC7BF7" w:rsidRDefault="00AC7BF7"/>
        </w:tc>
        <w:tc>
          <w:tcPr>
            <w:tcW w:w="5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AC7BF7" w:rsidRDefault="00AC7BF7"/>
        </w:tc>
      </w:tr>
      <w:tr w:rsidR="00AC7BF7" w:rsidTr="00F657D4">
        <w:trPr>
          <w:gridBefore w:val="1"/>
          <w:gridAfter w:val="1"/>
          <w:wBefore w:w="31" w:type="dxa"/>
          <w:wAfter w:w="33" w:type="dxa"/>
          <w:trHeight w:hRule="exact" w:val="826"/>
        </w:trPr>
        <w:tc>
          <w:tcPr>
            <w:tcW w:w="357" w:type="dxa"/>
            <w:gridSpan w:val="2"/>
          </w:tcPr>
          <w:p w:rsidR="00AC7BF7" w:rsidRDefault="00AC7BF7"/>
        </w:tc>
        <w:tc>
          <w:tcPr>
            <w:tcW w:w="5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AC7BF7" w:rsidRDefault="00AC7BF7"/>
        </w:tc>
      </w:tr>
      <w:tr w:rsidR="00AC7BF7" w:rsidRPr="00785DB3" w:rsidTr="00F657D4">
        <w:trPr>
          <w:gridBefore w:val="1"/>
          <w:gridAfter w:val="1"/>
          <w:wBefore w:w="31" w:type="dxa"/>
          <w:wAfter w:w="3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785DB3" w:rsidTr="00F657D4">
        <w:trPr>
          <w:gridBefore w:val="1"/>
          <w:gridAfter w:val="1"/>
          <w:wBefore w:w="31" w:type="dxa"/>
          <w:wAfter w:w="33" w:type="dxa"/>
          <w:trHeight w:hRule="exact" w:val="138"/>
        </w:trPr>
        <w:tc>
          <w:tcPr>
            <w:tcW w:w="357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561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120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</w:tr>
      <w:tr w:rsidR="00AC7BF7" w:rsidRPr="00785DB3" w:rsidTr="00F657D4">
        <w:trPr>
          <w:gridBefore w:val="1"/>
          <w:gridAfter w:val="1"/>
          <w:wBefore w:w="31" w:type="dxa"/>
          <w:wAfter w:w="33" w:type="dxa"/>
          <w:trHeight w:hRule="exact" w:val="270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785DB3" w:rsidTr="00F657D4">
        <w:trPr>
          <w:gridBefore w:val="1"/>
          <w:gridAfter w:val="1"/>
          <w:wBefore w:w="31" w:type="dxa"/>
          <w:wAfter w:w="33" w:type="dxa"/>
          <w:trHeight w:hRule="exact" w:val="14"/>
        </w:trPr>
        <w:tc>
          <w:tcPr>
            <w:tcW w:w="9359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785DB3" w:rsidTr="00F657D4">
        <w:trPr>
          <w:gridBefore w:val="1"/>
          <w:gridAfter w:val="1"/>
          <w:wBefore w:w="31" w:type="dxa"/>
          <w:wAfter w:w="33" w:type="dxa"/>
          <w:trHeight w:hRule="exact" w:val="7572"/>
        </w:trPr>
        <w:tc>
          <w:tcPr>
            <w:tcW w:w="9359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AC7BF7">
            <w:pPr>
              <w:rPr>
                <w:lang w:val="ru-RU"/>
              </w:rPr>
            </w:pPr>
          </w:p>
        </w:tc>
      </w:tr>
    </w:tbl>
    <w:p w:rsidR="00AC7BF7" w:rsidRDefault="00AC7BF7">
      <w:pPr>
        <w:rPr>
          <w:lang w:val="ru-RU"/>
        </w:rPr>
      </w:pPr>
    </w:p>
    <w:p w:rsidR="009551C9" w:rsidRDefault="009551C9">
      <w:pPr>
        <w:rPr>
          <w:lang w:val="ru-RU"/>
        </w:rPr>
      </w:pPr>
      <w:r>
        <w:rPr>
          <w:lang w:val="ru-RU"/>
        </w:rPr>
        <w:br w:type="page"/>
      </w:r>
    </w:p>
    <w:p w:rsidR="009551C9" w:rsidRDefault="009551C9" w:rsidP="009551C9">
      <w:pPr>
        <w:pStyle w:val="1"/>
        <w:spacing w:before="0" w:after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9551C9" w:rsidRPr="00F657D4" w:rsidRDefault="009551C9" w:rsidP="009551C9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F657D4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F657D4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9551C9" w:rsidRPr="00F657D4" w:rsidRDefault="009551C9" w:rsidP="00F657D4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F657D4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в виде изучения литературы по соответствующему разделу с проработкой материала; составление презентации по выбранной теме.</w:t>
      </w:r>
    </w:p>
    <w:p w:rsidR="009551C9" w:rsidRPr="00F657D4" w:rsidRDefault="009551C9" w:rsidP="00F657D4">
      <w:pPr>
        <w:pStyle w:val="3"/>
        <w:rPr>
          <w:rStyle w:val="FontStyle20"/>
          <w:rFonts w:ascii="Times New Roman" w:hAnsi="Times New Roman" w:cs="Times New Roman"/>
          <w:b w:val="0"/>
          <w:i/>
          <w:sz w:val="24"/>
          <w:szCs w:val="24"/>
          <w:lang w:val="ru-RU"/>
        </w:rPr>
      </w:pPr>
      <w:r w:rsidRPr="00F657D4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Методические рекомендации по подготовке презентаций</w:t>
      </w:r>
    </w:p>
    <w:p w:rsidR="009551C9" w:rsidRPr="00F657D4" w:rsidRDefault="009551C9" w:rsidP="00F657D4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Каждую презентацию выполняют один-два студента.</w:t>
      </w:r>
    </w:p>
    <w:p w:rsidR="009551C9" w:rsidRPr="00F657D4" w:rsidRDefault="009551C9" w:rsidP="00F657D4">
      <w:pPr>
        <w:pStyle w:val="a7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F657D4">
        <w:rPr>
          <w:rFonts w:ascii="Times New Roman" w:hAnsi="Times New Roman" w:cs="Times New Roman"/>
          <w:sz w:val="24"/>
          <w:szCs w:val="24"/>
        </w:rPr>
        <w:t>Обязательные</w:t>
      </w:r>
      <w:proofErr w:type="spellEnd"/>
      <w:r w:rsidRPr="00F65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7D4">
        <w:rPr>
          <w:rFonts w:ascii="Times New Roman" w:hAnsi="Times New Roman" w:cs="Times New Roman"/>
          <w:sz w:val="24"/>
          <w:szCs w:val="24"/>
        </w:rPr>
        <w:t>структурные</w:t>
      </w:r>
      <w:proofErr w:type="spellEnd"/>
      <w:r w:rsidRPr="00F65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7D4">
        <w:rPr>
          <w:rFonts w:ascii="Times New Roman" w:hAnsi="Times New Roman" w:cs="Times New Roman"/>
          <w:sz w:val="24"/>
          <w:szCs w:val="24"/>
        </w:rPr>
        <w:t>элементы</w:t>
      </w:r>
      <w:proofErr w:type="spellEnd"/>
      <w:r w:rsidRPr="00F65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7D4">
        <w:rPr>
          <w:rFonts w:ascii="Times New Roman" w:hAnsi="Times New Roman" w:cs="Times New Roman"/>
          <w:sz w:val="24"/>
          <w:szCs w:val="24"/>
        </w:rPr>
        <w:t>презентации</w:t>
      </w:r>
      <w:proofErr w:type="spellEnd"/>
      <w:r w:rsidRPr="00F657D4">
        <w:rPr>
          <w:rFonts w:ascii="Times New Roman" w:hAnsi="Times New Roman" w:cs="Times New Roman"/>
          <w:sz w:val="24"/>
          <w:szCs w:val="24"/>
        </w:rPr>
        <w:t>:</w:t>
      </w:r>
    </w:p>
    <w:p w:rsidR="009551C9" w:rsidRPr="00F657D4" w:rsidRDefault="009551C9" w:rsidP="00F657D4">
      <w:pPr>
        <w:pStyle w:val="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657D4">
        <w:rPr>
          <w:rFonts w:ascii="Times New Roman" w:hAnsi="Times New Roman" w:cs="Times New Roman"/>
          <w:sz w:val="24"/>
          <w:szCs w:val="24"/>
        </w:rPr>
        <w:t>Титульный</w:t>
      </w:r>
      <w:proofErr w:type="spellEnd"/>
      <w:r w:rsidRPr="00F65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7D4"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 w:rsidRPr="00F657D4">
        <w:rPr>
          <w:rFonts w:ascii="Times New Roman" w:hAnsi="Times New Roman" w:cs="Times New Roman"/>
          <w:sz w:val="24"/>
          <w:szCs w:val="24"/>
        </w:rPr>
        <w:t>.</w:t>
      </w:r>
    </w:p>
    <w:p w:rsidR="009551C9" w:rsidRPr="00F657D4" w:rsidRDefault="009551C9" w:rsidP="00F657D4">
      <w:pPr>
        <w:pStyle w:val="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:rsidR="009551C9" w:rsidRPr="00F657D4" w:rsidRDefault="009551C9" w:rsidP="00F657D4">
      <w:pPr>
        <w:pStyle w:val="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После плана-содержания следует вводная часть. Объем вводной части составляет 1-2 слайда. </w:t>
      </w:r>
    </w:p>
    <w:p w:rsidR="009551C9" w:rsidRPr="00F657D4" w:rsidRDefault="009551C9" w:rsidP="00F657D4">
      <w:pPr>
        <w:pStyle w:val="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:rsidR="009551C9" w:rsidRPr="00F657D4" w:rsidRDefault="009551C9" w:rsidP="00F657D4">
      <w:pPr>
        <w:pStyle w:val="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Заключение содержит главные выводы, и итоги из текста основной части, в нем отмечается, как выполнены задачи и достигнуты ли цели, сформулированные </w:t>
      </w:r>
      <w:proofErr w:type="gramStart"/>
      <w:r w:rsidRPr="00F657D4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 вводной части.</w:t>
      </w:r>
    </w:p>
    <w:p w:rsidR="009551C9" w:rsidRPr="00F657D4" w:rsidRDefault="009551C9" w:rsidP="00F657D4">
      <w:pPr>
        <w:pStyle w:val="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Презентация может включать графики, таблицы, расчеты.</w:t>
      </w:r>
    </w:p>
    <w:p w:rsidR="009551C9" w:rsidRPr="00F657D4" w:rsidRDefault="009551C9" w:rsidP="00F657D4">
      <w:pPr>
        <w:pStyle w:val="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:rsidR="009551C9" w:rsidRPr="00F657D4" w:rsidRDefault="009551C9" w:rsidP="00F657D4">
      <w:pPr>
        <w:pStyle w:val="3"/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Этапы работы над презентацией:</w:t>
      </w:r>
    </w:p>
    <w:p w:rsidR="009551C9" w:rsidRPr="00F657D4" w:rsidRDefault="009551C9" w:rsidP="00F657D4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Работу над презентацией можно условно подразделить на три этапа: </w:t>
      </w:r>
    </w:p>
    <w:p w:rsidR="009551C9" w:rsidRPr="00F657D4" w:rsidRDefault="009551C9" w:rsidP="00F657D4">
      <w:pPr>
        <w:pStyle w:val="20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Подготовительный этап, включающий изучение предмета исследования.</w:t>
      </w:r>
    </w:p>
    <w:p w:rsidR="009551C9" w:rsidRPr="00F657D4" w:rsidRDefault="009551C9" w:rsidP="00F657D4">
      <w:pPr>
        <w:pStyle w:val="20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Изложение результатов изучения в виде презентации.</w:t>
      </w:r>
    </w:p>
    <w:p w:rsidR="009551C9" w:rsidRPr="00F657D4" w:rsidRDefault="009551C9" w:rsidP="00F657D4">
      <w:pPr>
        <w:pStyle w:val="20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Устное представление презентации по теме исследования.</w:t>
      </w:r>
    </w:p>
    <w:p w:rsidR="009551C9" w:rsidRPr="00F657D4" w:rsidRDefault="009551C9" w:rsidP="009551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551C9" w:rsidRPr="000B52B7" w:rsidRDefault="009551C9" w:rsidP="009551C9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51C9" w:rsidRPr="00F657D4" w:rsidRDefault="009551C9" w:rsidP="00F657D4">
      <w:pPr>
        <w:pStyle w:val="a9"/>
        <w:rPr>
          <w:i/>
          <w:lang w:val="ru-RU"/>
        </w:rPr>
        <w:sectPr w:rsidR="009551C9" w:rsidRPr="00F657D4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551C9" w:rsidRDefault="009551C9" w:rsidP="009551C9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9551C9" w:rsidRDefault="009551C9" w:rsidP="009551C9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0B52B7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9551C9" w:rsidRPr="00F657D4" w:rsidRDefault="009551C9" w:rsidP="00F657D4">
      <w:pPr>
        <w:pStyle w:val="a7"/>
        <w:rPr>
          <w:b/>
          <w:lang w:val="ru-RU"/>
        </w:rPr>
      </w:pPr>
      <w:r w:rsidRPr="00F657D4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3976"/>
        <w:gridCol w:w="10116"/>
      </w:tblGrid>
      <w:tr w:rsidR="009551C9" w:rsidRPr="000B52B7" w:rsidTr="000C5BB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51C9" w:rsidRPr="000B52B7" w:rsidRDefault="009551C9" w:rsidP="000C5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51C9" w:rsidRPr="000B52B7" w:rsidRDefault="009551C9" w:rsidP="000C5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51C9" w:rsidRPr="000B52B7" w:rsidRDefault="009551C9" w:rsidP="000C5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9551C9" w:rsidRPr="00785DB3" w:rsidTr="000C5BB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ОПК-2: готовность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9551C9" w:rsidRPr="00785DB3" w:rsidTr="000C5BB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этапы развития техники и технологий; особенности возникновения и развития техники и технологий в различные периоды исторического развития общества; основные тенденции развития техники;</w:t>
            </w:r>
          </w:p>
          <w:p w:rsidR="009551C9" w:rsidRPr="000B52B7" w:rsidRDefault="009551C9" w:rsidP="000C5BB9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взаимосвязь между развитием общества и уровнем развития техники; направления развития техники и технологий на современном этапе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tabs>
                <w:tab w:val="left" w:pos="851"/>
              </w:tabs>
              <w:spacing w:after="0" w:line="240" w:lineRule="auto"/>
              <w:ind w:left="360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B52B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 для подготовки к зачету: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Роль науки и техники в развитии общества. История науки и техники как предмет исследования.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Протонаучные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первых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цивилизаций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Общие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античной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науки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Научные знания на Древнем Востоке. Научные знания Китая. Научные знания Индии.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Философия естествознания в Древней Греции.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Механика в Древней Греции, открытия и творцы.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представления древних греков о строении Земли и Вселенной.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Эпоха Возрождения, общая характеристика и </w:t>
            </w:r>
            <w:proofErr w:type="gramStart"/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естественно-научные</w:t>
            </w:r>
            <w:proofErr w:type="gramEnd"/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достижения.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техники в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Механика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в XVII в.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Зарождение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машинной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  <w:proofErr w:type="spellEnd"/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утверждения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второго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начала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термодинамики</w:t>
            </w:r>
            <w:proofErr w:type="spellEnd"/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Крупнейшие технические достижения и внедрение машинной техники в промышленность.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Научная революция начала 20-го века.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Крупнейшие изобретения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и динамика развития отдельных типов технических объектов.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концепции происхождения жизни и эволюции биосферы Земли. </w:t>
            </w:r>
          </w:p>
        </w:tc>
      </w:tr>
      <w:tr w:rsidR="009551C9" w:rsidRPr="00785DB3" w:rsidTr="000C5BB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пользоваться современной научной литературой для обогащения знаниями в области истории техники; выделять особенности развития техники на различных этапах исторического развития; пользоваться терминологией в 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области общетехнических дисциплин;</w:t>
            </w:r>
          </w:p>
          <w:p w:rsidR="009551C9" w:rsidRPr="000B52B7" w:rsidRDefault="009551C9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pStyle w:val="Style3"/>
              <w:widowControl/>
              <w:ind w:left="360" w:firstLine="0"/>
              <w:rPr>
                <w:b/>
                <w:i/>
              </w:rPr>
            </w:pPr>
            <w:r w:rsidRPr="000B52B7">
              <w:rPr>
                <w:b/>
                <w:i/>
              </w:rPr>
              <w:lastRenderedPageBreak/>
              <w:t>Перечень тем для презентации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Аристотель. Жизнь и научная деятельность.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Архимед. Жизнь и научная деятельность.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Евклид. Жизнь и научная деятельность.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Птолемей. Жизнь и научная деятельность.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Леонардо да Винчи — ученый, художник, архитектор, мыслитель, инженер.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технические изобретения Леонардо да Винчи.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Галилео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Галилей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биография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Христиан Гюйгенс  — изобретатель и оптик. Принцип Гюйгенса — открытие, модернизация, современное использование.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Коперник и его система мироздания.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Джордано Бруно: биография, мировоззрение, место в истории науки. </w:t>
            </w:r>
          </w:p>
          <w:p w:rsidR="009551C9" w:rsidRPr="000B52B7" w:rsidRDefault="009551C9" w:rsidP="000C5BB9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551C9" w:rsidRPr="00785DB3" w:rsidTr="000C5B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методами анализа научной литературы в области истории металлургии; </w:t>
            </w:r>
          </w:p>
          <w:p w:rsidR="009551C9" w:rsidRPr="000B52B7" w:rsidRDefault="009551C9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профессиональным языком в области истории техники;</w:t>
            </w:r>
          </w:p>
          <w:p w:rsidR="009551C9" w:rsidRPr="000B52B7" w:rsidRDefault="009551C9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0B52B7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заданий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 </w:t>
            </w: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семинарам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понятия и закономерности развития техники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Система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человек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— </w:t>
            </w: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техника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Техника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инженер</w:t>
            </w:r>
            <w:proofErr w:type="spellEnd"/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Инженерная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</w:t>
            </w:r>
            <w:proofErr w:type="spellEnd"/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науки и ученых на развитие техники</w:t>
            </w:r>
          </w:p>
          <w:p w:rsidR="009551C9" w:rsidRPr="000B52B7" w:rsidRDefault="009551C9" w:rsidP="000C5BB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551C9" w:rsidRPr="00785DB3" w:rsidTr="000C5BB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ПК-1- способность к анализу и синтезу</w:t>
            </w:r>
          </w:p>
        </w:tc>
      </w:tr>
      <w:tr w:rsidR="009551C9" w:rsidRPr="000B52B7" w:rsidTr="000C5B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взаимосвязь между развитием общества и уровнем развития техники; направления развития техники и технологий на современном этапе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tabs>
                <w:tab w:val="left" w:pos="851"/>
              </w:tabs>
              <w:spacing w:after="0" w:line="240" w:lineRule="auto"/>
              <w:ind w:left="360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B52B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 для подготовки к зачету: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Принципы периодизации науки и техники.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противоречия и закономерности в развитии науки и техники.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Техника во времена античности. Общая характеристика.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Философские и натурфилософские идеи средневековья.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Важнейшие открытия Средневековья в области науки и техники.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Историческая ценность идей и достижений ученых средневековья и эпохи Возрождения в области естественных наук.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Связь революции социальной и революции научной (на примере развития физики в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—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вв.).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Основные черты, характеризующие науку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Предпосылки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возникновения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технических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наук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Общая характеристика промышленного и технического переворота конца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начала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Взаимосвязь науки и техники. Превращение науки в производительную силу.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научно-технического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прогресса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9551C9" w:rsidRPr="00785DB3" w:rsidTr="000C5B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pStyle w:val="Style3"/>
              <w:widowControl/>
              <w:ind w:left="360" w:firstLine="0"/>
              <w:rPr>
                <w:b/>
                <w:i/>
              </w:rPr>
            </w:pPr>
            <w:r w:rsidRPr="000B52B7">
              <w:rPr>
                <w:b/>
                <w:i/>
              </w:rPr>
              <w:t>Перечень тем для презентации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Иоганн Кеплер: биография и основные научные достижения. Роль законов Кеплера в экспериментальном подтверждении теории Коперника.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Механика И. Ньютона. Закон всемирного тяготения.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открытия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М. В. Ломоносов. Биография и направления научных исследований. М. В. Ломоносов и просвещение в России.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Русские и советские физики — лауреаты Нобелевских премий.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А. Эйнштейн и теория излучения.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Дж. К. Максвелл и статистическая физика.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Дж. Гиббс. Главные научные достижения.</w:t>
            </w:r>
          </w:p>
        </w:tc>
      </w:tr>
      <w:tr w:rsidR="009551C9" w:rsidRPr="000B52B7" w:rsidTr="000C5B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0B52B7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истории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заданий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 </w:t>
            </w: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семинарам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Музей истории вычислительной техники (Москва)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Политехнический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Интеллектус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Уфа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9551C9" w:rsidRPr="000B52B7" w:rsidRDefault="009551C9" w:rsidP="009551C9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9551C9" w:rsidRPr="000B52B7" w:rsidRDefault="009551C9" w:rsidP="009551C9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9551C9" w:rsidRPr="000B52B7" w:rsidRDefault="009551C9" w:rsidP="00F657D4">
      <w:pPr>
        <w:pStyle w:val="a9"/>
        <w:sectPr w:rsidR="009551C9" w:rsidRPr="000B52B7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551C9" w:rsidRPr="00F657D4" w:rsidRDefault="009551C9" w:rsidP="00F657D4">
      <w:pPr>
        <w:pStyle w:val="ab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9551C9" w:rsidRPr="00F657D4" w:rsidRDefault="009551C9" w:rsidP="00F657D4">
      <w:pPr>
        <w:pStyle w:val="ab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F657D4">
        <w:rPr>
          <w:rStyle w:val="FontStyle16"/>
          <w:b w:val="0"/>
          <w:sz w:val="24"/>
          <w:szCs w:val="24"/>
          <w:lang w:val="ru-RU"/>
        </w:rPr>
        <w:t>История техники</w:t>
      </w:r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F657D4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F657D4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9551C9" w:rsidRPr="00F657D4" w:rsidRDefault="009551C9" w:rsidP="00F657D4">
      <w:pPr>
        <w:pStyle w:val="21"/>
        <w:ind w:lef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форме. </w:t>
      </w:r>
    </w:p>
    <w:p w:rsidR="009551C9" w:rsidRPr="00F657D4" w:rsidRDefault="009551C9" w:rsidP="00F657D4">
      <w:pPr>
        <w:pStyle w:val="ab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Для получения зачета по дисциплине обучающийся должен знать </w:t>
      </w:r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основные определения и понятия связанные с историей металлургии; уметь выделять ключевые аспекты, владеть основными методами анализа научной литературы в области истории металлургии; профессиональным языком в области истории металлургии и практическими навыками </w:t>
      </w:r>
      <w:r w:rsidRPr="00F657D4">
        <w:rPr>
          <w:rStyle w:val="FontStyle17"/>
          <w:b w:val="0"/>
          <w:sz w:val="24"/>
          <w:szCs w:val="24"/>
          <w:lang w:val="ru-RU"/>
        </w:rPr>
        <w:t>самостоятельной разработки и использования научно-технической литературы в области металлургии.</w:t>
      </w:r>
    </w:p>
    <w:p w:rsidR="009551C9" w:rsidRPr="00F657D4" w:rsidRDefault="009551C9" w:rsidP="00F657D4">
      <w:pPr>
        <w:pStyle w:val="3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Показатели и критерии оценивания зачета:</w:t>
      </w:r>
    </w:p>
    <w:p w:rsidR="009551C9" w:rsidRPr="00F657D4" w:rsidRDefault="009551C9" w:rsidP="00F657D4">
      <w:pPr>
        <w:pStyle w:val="ab"/>
        <w:ind w:firstLine="709"/>
        <w:rPr>
          <w:rStyle w:val="FontStyle21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F657D4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9551C9" w:rsidRPr="00F657D4" w:rsidRDefault="009551C9" w:rsidP="00F657D4">
      <w:pPr>
        <w:pStyle w:val="ab"/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</w:t>
      </w:r>
      <w:proofErr w:type="gramStart"/>
      <w:r w:rsidRPr="00F657D4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F657D4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9551C9" w:rsidRPr="00F657D4" w:rsidRDefault="009551C9" w:rsidP="009551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9551C9" w:rsidRPr="00F657D4" w:rsidSect="00AC7BF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E5FC9FC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17012979"/>
    <w:multiLevelType w:val="hybridMultilevel"/>
    <w:tmpl w:val="97E6E682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3A3D13"/>
    <w:multiLevelType w:val="hybridMultilevel"/>
    <w:tmpl w:val="92E014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12D27E9"/>
    <w:multiLevelType w:val="hybridMultilevel"/>
    <w:tmpl w:val="96969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93076"/>
    <w:rsid w:val="001F0BC7"/>
    <w:rsid w:val="00283810"/>
    <w:rsid w:val="00330C44"/>
    <w:rsid w:val="004C349B"/>
    <w:rsid w:val="004E12C2"/>
    <w:rsid w:val="00704E0A"/>
    <w:rsid w:val="007746B4"/>
    <w:rsid w:val="00785DB3"/>
    <w:rsid w:val="009551C9"/>
    <w:rsid w:val="00A65D20"/>
    <w:rsid w:val="00AC7BF7"/>
    <w:rsid w:val="00D31453"/>
    <w:rsid w:val="00E209E2"/>
    <w:rsid w:val="00EE28DE"/>
    <w:rsid w:val="00F6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BF7"/>
  </w:style>
  <w:style w:type="paragraph" w:styleId="1">
    <w:name w:val="heading 1"/>
    <w:basedOn w:val="a"/>
    <w:next w:val="a"/>
    <w:link w:val="10"/>
    <w:qFormat/>
    <w:rsid w:val="009551C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657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1C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551C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9551C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9551C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9551C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9551C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9551C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9551C9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9551C9"/>
    <w:rPr>
      <w:rFonts w:ascii="Georgia" w:hAnsi="Georgia" w:cs="Georgia"/>
      <w:sz w:val="12"/>
      <w:szCs w:val="12"/>
    </w:rPr>
  </w:style>
  <w:style w:type="character" w:styleId="a6">
    <w:name w:val="FollowedHyperlink"/>
    <w:basedOn w:val="a0"/>
    <w:uiPriority w:val="99"/>
    <w:semiHidden/>
    <w:unhideWhenUsed/>
    <w:rsid w:val="00F657D4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F657D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0">
    <w:name w:val="List 2"/>
    <w:basedOn w:val="a"/>
    <w:uiPriority w:val="99"/>
    <w:unhideWhenUsed/>
    <w:rsid w:val="00F657D4"/>
    <w:pPr>
      <w:ind w:left="566" w:hanging="283"/>
      <w:contextualSpacing/>
    </w:pPr>
  </w:style>
  <w:style w:type="paragraph" w:styleId="2">
    <w:name w:val="List Bullet 2"/>
    <w:basedOn w:val="a"/>
    <w:uiPriority w:val="99"/>
    <w:unhideWhenUsed/>
    <w:rsid w:val="00F657D4"/>
    <w:pPr>
      <w:numPr>
        <w:numId w:val="6"/>
      </w:numPr>
      <w:contextualSpacing/>
    </w:pPr>
  </w:style>
  <w:style w:type="paragraph" w:styleId="a7">
    <w:name w:val="Body Text"/>
    <w:basedOn w:val="a"/>
    <w:link w:val="a8"/>
    <w:uiPriority w:val="99"/>
    <w:unhideWhenUsed/>
    <w:rsid w:val="00F657D4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F657D4"/>
  </w:style>
  <w:style w:type="paragraph" w:styleId="a9">
    <w:name w:val="Body Text Indent"/>
    <w:basedOn w:val="a"/>
    <w:link w:val="aa"/>
    <w:uiPriority w:val="99"/>
    <w:unhideWhenUsed/>
    <w:rsid w:val="00F657D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F657D4"/>
  </w:style>
  <w:style w:type="paragraph" w:styleId="ab">
    <w:name w:val="Body Text First Indent"/>
    <w:basedOn w:val="a7"/>
    <w:link w:val="ac"/>
    <w:uiPriority w:val="99"/>
    <w:unhideWhenUsed/>
    <w:rsid w:val="00F657D4"/>
    <w:pPr>
      <w:spacing w:after="200"/>
      <w:ind w:firstLine="360"/>
    </w:pPr>
  </w:style>
  <w:style w:type="character" w:customStyle="1" w:styleId="ac">
    <w:name w:val="Красная строка Знак"/>
    <w:basedOn w:val="a8"/>
    <w:link w:val="ab"/>
    <w:uiPriority w:val="99"/>
    <w:rsid w:val="00F657D4"/>
  </w:style>
  <w:style w:type="paragraph" w:styleId="21">
    <w:name w:val="Body Text First Indent 2"/>
    <w:basedOn w:val="a9"/>
    <w:link w:val="22"/>
    <w:uiPriority w:val="99"/>
    <w:unhideWhenUsed/>
    <w:rsid w:val="00F657D4"/>
    <w:pPr>
      <w:spacing w:after="200"/>
      <w:ind w:left="360" w:firstLine="360"/>
    </w:pPr>
  </w:style>
  <w:style w:type="character" w:customStyle="1" w:styleId="22">
    <w:name w:val="Красная строка 2 Знак"/>
    <w:basedOn w:val="aa"/>
    <w:link w:val="21"/>
    <w:uiPriority w:val="99"/>
    <w:rsid w:val="00F657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23677" TargetMode="External"/><Relationship Id="rId18" Type="http://schemas.openxmlformats.org/officeDocument/2006/relationships/hyperlink" Target="https://elibrary.ru/project_risc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1.fips.ru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17057" TargetMode="External"/><Relationship Id="rId17" Type="http://schemas.openxmlformats.org/officeDocument/2006/relationships/hyperlink" Target="https://new.znanium.com/document?id=108069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08106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new.znanium.com/catalog/product/96727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205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.lanbook.com/book/11666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2531</Words>
  <Characters>19450</Characters>
  <Application>Microsoft Office Word</Application>
  <DocSecurity>0</DocSecurity>
  <Lines>162</Lines>
  <Paragraphs>43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2019-2020_b22_03_02-зММб-19-2_28_plx_История техники</dc:title>
  <dc:creator>FastReport.NET</dc:creator>
  <cp:lastModifiedBy>Моллер</cp:lastModifiedBy>
  <cp:revision>11</cp:revision>
  <dcterms:created xsi:type="dcterms:W3CDTF">2020-02-25T18:22:00Z</dcterms:created>
  <dcterms:modified xsi:type="dcterms:W3CDTF">2020-12-04T06:54:00Z</dcterms:modified>
</cp:coreProperties>
</file>