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03" w:rsidRDefault="00DF7803">
      <w:pPr>
        <w:rPr>
          <w:sz w:val="0"/>
          <w:szCs w:val="0"/>
        </w:rPr>
      </w:pPr>
      <w:bookmarkStart w:id="0" w:name="_GoBack"/>
      <w:r w:rsidRPr="00DF7803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7681527"/>
            <wp:effectExtent l="0" t="0" r="2540" b="0"/>
            <wp:docPr id="2" name="Рисунок 2" descr="D:\Учебные дела\Аккредитация 2020\Титулы\Титулы 2020\титулы МПТ 2020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дела\Аккредитация 2020\Титулы\Титулы 2020\титулы МПТ 2020 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8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7803" w:rsidRDefault="00DF7803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:rsidR="00734628" w:rsidRDefault="00734628">
      <w:pPr>
        <w:rPr>
          <w:sz w:val="0"/>
          <w:szCs w:val="0"/>
        </w:rPr>
      </w:pPr>
    </w:p>
    <w:p w:rsidR="00DF7803" w:rsidRDefault="00DF7803" w:rsidP="00DF7803">
      <w:pPr>
        <w:rPr>
          <w:lang w:val="ru-RU"/>
        </w:rPr>
      </w:pPr>
      <w:r w:rsidRPr="00863E90">
        <w:rPr>
          <w:noProof/>
          <w:lang w:val="ru-RU" w:eastAsia="ru-RU"/>
        </w:rPr>
        <w:drawing>
          <wp:inline distT="0" distB="0" distL="0" distR="0" wp14:anchorId="3EE21897" wp14:editId="02D639BE">
            <wp:extent cx="5941060" cy="7679020"/>
            <wp:effectExtent l="0" t="0" r="0" b="0"/>
            <wp:docPr id="3" name="Рисунок 3" descr="D:\Учебные дела\Аккредитация 2020\Титулы\МПТ-20 титулы\титул 210504-2-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е дела\Аккредитация 2020\Титулы\МПТ-20 титулы\титул 210504-2-а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03" w:rsidRDefault="00DF7803" w:rsidP="00DF7803">
      <w:pPr>
        <w:rPr>
          <w:lang w:val="ru-RU"/>
        </w:rPr>
      </w:pPr>
      <w:r>
        <w:rPr>
          <w:lang w:val="ru-RU"/>
        </w:rPr>
        <w:br w:type="page"/>
      </w:r>
    </w:p>
    <w:p w:rsidR="00DF7803" w:rsidRDefault="00DF7803" w:rsidP="00DF7803">
      <w:r>
        <w:rPr>
          <w:noProof/>
          <w:lang w:val="ru-RU" w:eastAsia="ru-RU"/>
        </w:rPr>
        <w:lastRenderedPageBreak/>
        <w:drawing>
          <wp:inline distT="0" distB="0" distL="0" distR="0" wp14:anchorId="6F71DC2D" wp14:editId="7E18A65A">
            <wp:extent cx="5940425" cy="8387042"/>
            <wp:effectExtent l="0" t="0" r="3175" b="0"/>
            <wp:docPr id="1" name="Рисунок 1" descr="https://sun3-12.userapi.com/Ajcja9qUIGgdQiiLf6Y9Oy2C3Z_oonYowwYy_Q/sHWCJ0OsA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2.userapi.com/Ajcja9qUIGgdQiiLf6Y9Oy2C3Z_oonYowwYy_Q/sHWCJ0OsAY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03" w:rsidRDefault="00DF7803"/>
    <w:p w:rsidR="00DF7803" w:rsidRDefault="00DF7803">
      <w:r>
        <w:br w:type="page"/>
      </w:r>
    </w:p>
    <w:p w:rsidR="00DF7803" w:rsidRDefault="00DF780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34628" w:rsidRPr="00231E21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учебы;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саморазвитие,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самореализация,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комплексов».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34628" w:rsidRPr="00231E2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информационно-поисковой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F7803">
              <w:rPr>
                <w:lang w:val="ru-RU"/>
              </w:rPr>
              <w:t xml:space="preserve"> </w:t>
            </w:r>
            <w:proofErr w:type="spellStart"/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автоматиза-ции</w:t>
            </w:r>
            <w:proofErr w:type="spellEnd"/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управления;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F7803">
              <w:rPr>
                <w:lang w:val="ru-RU"/>
              </w:rPr>
              <w:t xml:space="preserve"> </w:t>
            </w:r>
            <w:proofErr w:type="spellStart"/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проекти-рования</w:t>
            </w:r>
            <w:proofErr w:type="spellEnd"/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 w:rsidRPr="00231E21" w:rsidTr="00DF7803">
        <w:trPr>
          <w:trHeight w:hRule="exact" w:val="138"/>
        </w:trPr>
        <w:tc>
          <w:tcPr>
            <w:tcW w:w="9370" w:type="dxa"/>
          </w:tcPr>
          <w:p w:rsidR="00734628" w:rsidRPr="00DF7803" w:rsidRDefault="00734628">
            <w:pPr>
              <w:rPr>
                <w:lang w:val="ru-RU"/>
              </w:rPr>
            </w:pPr>
          </w:p>
        </w:tc>
      </w:tr>
      <w:tr w:rsidR="00734628" w:rsidRPr="00231E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 w:rsidRPr="00231E2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734628" w:rsidRPr="00231E2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734628" w:rsidTr="00DF7803">
        <w:trPr>
          <w:trHeight w:hRule="exact" w:val="138"/>
        </w:trPr>
        <w:tc>
          <w:tcPr>
            <w:tcW w:w="9370" w:type="dxa"/>
          </w:tcPr>
          <w:p w:rsidR="00734628" w:rsidRDefault="00734628"/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34628" w:rsidRPr="00231E21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DF7803">
              <w:rPr>
                <w:lang w:val="ru-RU"/>
              </w:rPr>
              <w:t xml:space="preserve"> </w:t>
            </w:r>
            <w:proofErr w:type="gramStart"/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</w:t>
            </w:r>
            <w:proofErr w:type="gramEnd"/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ММК.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 w:rsidRPr="00231E2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DF7803">
              <w:rPr>
                <w:lang w:val="ru-RU"/>
              </w:rPr>
              <w:t xml:space="preserve"> </w:t>
            </w:r>
          </w:p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</w:tbl>
    <w:p w:rsidR="00734628" w:rsidRDefault="00DF78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734628" w:rsidRPr="00231E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DF7803">
              <w:rPr>
                <w:lang w:val="ru-RU"/>
              </w:rPr>
              <w:t xml:space="preserve"> </w:t>
            </w:r>
          </w:p>
          <w:p w:rsidR="00734628" w:rsidRPr="00DF7803" w:rsidRDefault="00DF78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 w:rsidRPr="00231E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734628" w:rsidRDefault="00DF7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734628" w:rsidRDefault="00DF7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34628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734628"/>
        </w:tc>
        <w:tc>
          <w:tcPr>
            <w:tcW w:w="7372" w:type="dxa"/>
          </w:tcPr>
          <w:p w:rsidR="00734628" w:rsidRDefault="00734628"/>
        </w:tc>
      </w:tr>
      <w:tr w:rsidR="00734628" w:rsidRPr="00231E2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734628" w:rsidRPr="00231E2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и механизмы процессов саморазвития и самореализации личности.</w:t>
            </w:r>
          </w:p>
        </w:tc>
      </w:tr>
      <w:tr w:rsidR="00734628" w:rsidRPr="00231E2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личностные способность, творческий потенциал в различных видах деятельности и социальных общностях.</w:t>
            </w:r>
          </w:p>
        </w:tc>
      </w:tr>
      <w:tr w:rsidR="00734628" w:rsidRPr="00231E2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саморазвития и самореализации в профессиональной и других сферах деятельности.</w:t>
            </w:r>
          </w:p>
        </w:tc>
      </w:tr>
      <w:tr w:rsidR="00734628" w:rsidRPr="00231E21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к самоорганизации и самообразованию</w:t>
            </w:r>
          </w:p>
        </w:tc>
      </w:tr>
      <w:tr w:rsidR="00734628" w:rsidRPr="00231E2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734628" w:rsidRPr="00DF7803" w:rsidRDefault="007346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34628" w:rsidRPr="00231E2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деятельности.</w:t>
            </w:r>
          </w:p>
        </w:tc>
      </w:tr>
      <w:tr w:rsidR="00734628" w:rsidRPr="00231E2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Приемами </w:t>
            </w:r>
            <w:proofErr w:type="spellStart"/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эмоциональных и функциональных состояний при выполнении профессиональной деятельности.</w:t>
            </w:r>
          </w:p>
        </w:tc>
      </w:tr>
      <w:tr w:rsidR="00734628" w:rsidRPr="00231E2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734628" w:rsidRPr="00231E2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источники научно-технической информации и уметь ими пользоваться</w:t>
            </w:r>
          </w:p>
        </w:tc>
      </w:tr>
      <w:tr w:rsidR="00734628" w:rsidRPr="00231E2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и анализировать техническую задачу</w:t>
            </w:r>
          </w:p>
        </w:tc>
      </w:tr>
      <w:tr w:rsidR="00734628" w:rsidRPr="00231E2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системного подхода к изучению научно-технической информации отечественного и зарубежного опыта.</w:t>
            </w:r>
          </w:p>
        </w:tc>
      </w:tr>
    </w:tbl>
    <w:p w:rsidR="00734628" w:rsidRPr="00DF7803" w:rsidRDefault="00DF7803">
      <w:pPr>
        <w:rPr>
          <w:sz w:val="0"/>
          <w:szCs w:val="0"/>
          <w:lang w:val="ru-RU"/>
        </w:rPr>
      </w:pPr>
      <w:r w:rsidRPr="00DF78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76"/>
        <w:gridCol w:w="576"/>
        <w:gridCol w:w="2830"/>
        <w:gridCol w:w="1499"/>
        <w:gridCol w:w="1178"/>
      </w:tblGrid>
      <w:tr w:rsidR="00734628" w:rsidRPr="00231E21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 w:rsidRPr="00505ACE" w:rsidTr="00505ACE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F7803">
              <w:rPr>
                <w:lang w:val="ru-RU"/>
              </w:rPr>
              <w:t xml:space="preserve"> </w:t>
            </w:r>
          </w:p>
          <w:p w:rsidR="00734628" w:rsidRPr="00DF7803" w:rsidRDefault="00DF78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F7803">
              <w:rPr>
                <w:lang w:val="ru-RU"/>
              </w:rPr>
              <w:t xml:space="preserve"> </w:t>
            </w:r>
          </w:p>
          <w:p w:rsidR="00505ACE" w:rsidRDefault="00DF7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505A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05ACE" w:rsidRDefault="00505A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форме практической подготовки 108 акад. часов.</w:t>
            </w:r>
          </w:p>
          <w:p w:rsidR="00734628" w:rsidRDefault="00DF7803">
            <w:pPr>
              <w:spacing w:after="0" w:line="240" w:lineRule="auto"/>
              <w:jc w:val="both"/>
              <w:rPr>
                <w:lang w:val="ru-RU"/>
              </w:rPr>
            </w:pPr>
            <w:r w:rsidRPr="00DF7803">
              <w:rPr>
                <w:lang w:val="ru-RU"/>
              </w:rPr>
              <w:t xml:space="preserve"> </w:t>
            </w:r>
          </w:p>
          <w:p w:rsidR="00505ACE" w:rsidRDefault="00505A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05ACE" w:rsidRPr="00DF7803" w:rsidRDefault="00505A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</w:tcPr>
          <w:p w:rsidR="00734628" w:rsidRPr="00DF7803" w:rsidRDefault="00734628">
            <w:pPr>
              <w:rPr>
                <w:lang w:val="ru-RU"/>
              </w:rPr>
            </w:pPr>
          </w:p>
        </w:tc>
      </w:tr>
      <w:tr w:rsidR="00734628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Pr="00505ACE" w:rsidRDefault="00DF78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A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505ACE">
              <w:rPr>
                <w:lang w:val="ru-RU"/>
              </w:rPr>
              <w:t xml:space="preserve"> </w:t>
            </w:r>
          </w:p>
          <w:p w:rsidR="00734628" w:rsidRPr="00505ACE" w:rsidRDefault="00DF78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A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п/п</w:t>
            </w:r>
            <w:r w:rsidRPr="00505AC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Pr="00DF7803" w:rsidRDefault="00DF78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DF780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34628" w:rsidRPr="00505ACE" w:rsidRDefault="00DF78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A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05ACE">
              <w:rPr>
                <w:lang w:val="ru-RU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Pr="00DF7803" w:rsidRDefault="00DF78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DF7803">
              <w:rPr>
                <w:lang w:val="ru-RU"/>
              </w:rPr>
              <w:t xml:space="preserve"> </w:t>
            </w:r>
          </w:p>
          <w:p w:rsidR="00734628" w:rsidRPr="00DF7803" w:rsidRDefault="00DF78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DF780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34628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Pr="00DF7803" w:rsidRDefault="00DF78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DF7803">
              <w:rPr>
                <w:lang w:val="ru-RU"/>
              </w:rPr>
              <w:t xml:space="preserve"> </w:t>
            </w:r>
          </w:p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DF78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734628"/>
        </w:tc>
      </w:tr>
      <w:tr w:rsidR="00734628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Pr="00DF7803" w:rsidRDefault="00DF78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DF7803">
              <w:rPr>
                <w:lang w:val="ru-RU"/>
              </w:rPr>
              <w:t xml:space="preserve"> </w:t>
            </w:r>
          </w:p>
          <w:p w:rsidR="00734628" w:rsidRPr="00DF7803" w:rsidRDefault="00DF78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DF780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734628" w:rsidRPr="00231E21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Default="00DF78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Pr="00DF7803" w:rsidRDefault="00DF78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DF7803">
              <w:rPr>
                <w:lang w:val="ru-RU"/>
              </w:rPr>
              <w:t xml:space="preserve"> </w:t>
            </w:r>
          </w:p>
          <w:p w:rsidR="00734628" w:rsidRPr="00DF7803" w:rsidRDefault="00DF78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DF780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4628" w:rsidRPr="00DF7803" w:rsidRDefault="00734628">
            <w:pPr>
              <w:rPr>
                <w:lang w:val="ru-RU"/>
              </w:rPr>
            </w:pPr>
          </w:p>
        </w:tc>
      </w:tr>
    </w:tbl>
    <w:p w:rsidR="00734628" w:rsidRPr="00DF7803" w:rsidRDefault="00DF7803">
      <w:pPr>
        <w:rPr>
          <w:sz w:val="0"/>
          <w:szCs w:val="0"/>
          <w:lang w:val="ru-RU"/>
        </w:rPr>
      </w:pPr>
      <w:r w:rsidRPr="00DF78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34628" w:rsidRPr="00231E2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34628">
        <w:trPr>
          <w:trHeight w:hRule="exact" w:val="138"/>
        </w:trPr>
        <w:tc>
          <w:tcPr>
            <w:tcW w:w="9357" w:type="dxa"/>
          </w:tcPr>
          <w:p w:rsidR="00734628" w:rsidRDefault="00734628"/>
        </w:tc>
      </w:tr>
      <w:tr w:rsidR="00734628" w:rsidRPr="00231E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F7803">
              <w:rPr>
                <w:lang w:val="ru-RU"/>
              </w:rPr>
              <w:t xml:space="preserve"> </w:t>
            </w:r>
          </w:p>
        </w:tc>
      </w:tr>
      <w:tr w:rsidR="0073462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34628" w:rsidRPr="00231E21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технологических линий и комплексов металлургических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табл. - URL: </w:t>
            </w:r>
            <w:hyperlink r:id="rId8" w:history="1">
              <w:r w:rsidR="00B8369B" w:rsidRPr="00E876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https://magtu.informsystema.ru/uploader/fileUpload?name=525.pdf&amp;show=dcatalogues/1/1092594/525.pdf&amp;view=true</w:t>
              </w:r>
            </w:hyperlink>
            <w:r w:rsid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Андросенко, М. В. Основы управления металлургическими машинами и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(CD-ROM). -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hyperlink r:id="rId9" w:history="1">
              <w:r w:rsidR="00B8369B" w:rsidRPr="00E876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https://magtu.informsystema.ru/uploader/fileUpload?name=2578.pdf&amp;show=dcatalogues/1/1130</w:t>
              </w:r>
            </w:hyperlink>
            <w:r w:rsid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388/2578.pdf&amp;view=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true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</w:t>
            </w:r>
          </w:p>
          <w:p w:rsidR="00734628" w:rsidRPr="00DF7803" w:rsidRDefault="007346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34628" w:rsidRPr="00231E21">
        <w:trPr>
          <w:trHeight w:hRule="exact" w:val="138"/>
        </w:trPr>
        <w:tc>
          <w:tcPr>
            <w:tcW w:w="9357" w:type="dxa"/>
          </w:tcPr>
          <w:p w:rsidR="00734628" w:rsidRPr="00DF7803" w:rsidRDefault="00734628">
            <w:pPr>
              <w:rPr>
                <w:lang w:val="ru-RU"/>
              </w:rPr>
            </w:pP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34628" w:rsidRPr="00231E21" w:rsidTr="0095220E">
        <w:trPr>
          <w:trHeight w:hRule="exact" w:val="52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организации проектирования технологических комплексов [Текст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URL: </w:t>
            </w:r>
            <w:hyperlink r:id="rId10" w:history="1">
              <w:r w:rsidR="00B8369B" w:rsidRPr="00E876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https://magtu.informsystema.ru/uploader/fileUpload?name=551.pdf&amp;show=dcatalogues/1/1098428/551.pdf&amp;view=true</w:t>
              </w:r>
            </w:hyperlink>
            <w:r w:rsid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978-5-9967-0274-9. - Имеется печатный аналог.</w:t>
            </w:r>
          </w:p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прокатных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URL: </w:t>
            </w:r>
            <w:hyperlink r:id="rId11" w:history="1">
              <w:r w:rsidR="00B8369B" w:rsidRPr="00E876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https://magtu.informsystema.ru/uploader/fileUpload?name=897.pdf&amp;show=dcatalogues/1/1118828/897.pdf&amp;view=true</w:t>
              </w:r>
            </w:hyperlink>
            <w:r w:rsid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734628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оборудования цехов агломерационного и доменного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(CD-ROM). - </w:t>
            </w:r>
            <w:proofErr w:type="spell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hyperlink r:id="rId12" w:history="1">
              <w:proofErr w:type="gramStart"/>
              <w:r w:rsidR="00B8369B" w:rsidRPr="00E876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https://magtu.informsystema.ru/uploader/fileUpload?name=2568.pdf&amp;show=dcatalogues/1/1130370/2568.pdf&amp;view=true</w:t>
              </w:r>
            </w:hyperlink>
            <w:r w:rsid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04.10.2019). - Макрообъект. - </w:t>
            </w:r>
            <w:proofErr w:type="gramStart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B8369B" w:rsidRPr="00B836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734628" w:rsidRPr="00DF7803" w:rsidRDefault="007346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34628" w:rsidRPr="00231E21">
        <w:trPr>
          <w:trHeight w:hRule="exact" w:val="138"/>
        </w:trPr>
        <w:tc>
          <w:tcPr>
            <w:tcW w:w="9357" w:type="dxa"/>
          </w:tcPr>
          <w:p w:rsidR="00734628" w:rsidRPr="00DF7803" w:rsidRDefault="00734628">
            <w:pPr>
              <w:rPr>
                <w:lang w:val="ru-RU"/>
              </w:rPr>
            </w:pPr>
          </w:p>
        </w:tc>
      </w:tr>
      <w:tr w:rsidR="0073462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34628" w:rsidRPr="00231E21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0E" w:rsidRPr="0095220E" w:rsidRDefault="00DF7803" w:rsidP="0095220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обеспечение всех видов </w:t>
            </w:r>
            <w:proofErr w:type="gramStart"/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fileUploadname</w:t>
              </w:r>
              <w:proofErr w:type="spellEnd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5220E" w:rsidRPr="008613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734628" w:rsidRPr="0095220E" w:rsidRDefault="00B8369B" w:rsidP="0095220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2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4628" w:rsidRPr="00231E21">
        <w:trPr>
          <w:trHeight w:hRule="exact" w:val="138"/>
        </w:trPr>
        <w:tc>
          <w:tcPr>
            <w:tcW w:w="9357" w:type="dxa"/>
          </w:tcPr>
          <w:p w:rsidR="00734628" w:rsidRPr="00DF7803" w:rsidRDefault="00734628">
            <w:pPr>
              <w:rPr>
                <w:lang w:val="ru-RU"/>
              </w:rPr>
            </w:pPr>
          </w:p>
        </w:tc>
      </w:tr>
      <w:tr w:rsidR="00734628" w:rsidRPr="00231E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4628" w:rsidRDefault="00DF780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7803">
              <w:rPr>
                <w:lang w:val="ru-RU"/>
              </w:rPr>
              <w:t xml:space="preserve"> </w:t>
            </w:r>
            <w:r w:rsidRPr="00DF7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F7803">
              <w:rPr>
                <w:lang w:val="ru-RU"/>
              </w:rPr>
              <w:t xml:space="preserve"> </w:t>
            </w:r>
          </w:p>
          <w:p w:rsidR="0095220E" w:rsidRPr="00DF7803" w:rsidRDefault="009522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34628" w:rsidRPr="00231E2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20E" w:rsidRPr="00DF7803" w:rsidRDefault="00DF78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7803">
              <w:rPr>
                <w:lang w:val="ru-RU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139"/>
              <w:gridCol w:w="1990"/>
              <w:gridCol w:w="3469"/>
              <w:gridCol w:w="155"/>
              <w:gridCol w:w="2972"/>
              <w:gridCol w:w="152"/>
            </w:tblGrid>
            <w:tr w:rsidR="0095220E" w:rsidTr="00F87615">
              <w:trPr>
                <w:trHeight w:hRule="exact" w:val="285"/>
              </w:trPr>
              <w:tc>
                <w:tcPr>
                  <w:tcW w:w="9370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95220E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Программное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</w:t>
                  </w:r>
                  <w:proofErr w:type="spellEnd"/>
                </w:p>
              </w:tc>
            </w:tr>
            <w:tr w:rsidR="0095220E" w:rsidTr="00F87615">
              <w:trPr>
                <w:trHeight w:hRule="exact" w:val="555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</w:t>
                  </w:r>
                </w:p>
              </w:tc>
              <w:tc>
                <w:tcPr>
                  <w:tcW w:w="37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договора</w:t>
                  </w:r>
                  <w:proofErr w:type="spellEnd"/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действия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лицензии</w:t>
                  </w:r>
                  <w:proofErr w:type="spellEnd"/>
                </w:p>
              </w:tc>
            </w:tr>
            <w:tr w:rsidR="0095220E" w:rsidTr="00F87615">
              <w:trPr>
                <w:trHeight w:hRule="exact" w:val="29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  <w:tc>
                <w:tcPr>
                  <w:tcW w:w="19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 Office 2007 Professional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135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17.09.2007</w:t>
                  </w:r>
                </w:p>
              </w:tc>
              <w:tc>
                <w:tcPr>
                  <w:tcW w:w="313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</w:p>
              </w:tc>
            </w:tr>
            <w:tr w:rsidR="0095220E" w:rsidTr="00F87615">
              <w:trPr>
                <w:trHeight w:hRule="exact" w:val="241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  <w:tc>
                <w:tcPr>
                  <w:tcW w:w="19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/>
              </w:tc>
              <w:tc>
                <w:tcPr>
                  <w:tcW w:w="37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/>
              </w:tc>
              <w:tc>
                <w:tcPr>
                  <w:tcW w:w="313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</w:p>
              </w:tc>
              <w:tc>
                <w:tcPr>
                  <w:tcW w:w="37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</w:p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АСКОН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Компас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3D в.16</w:t>
                  </w:r>
                </w:p>
              </w:tc>
              <w:tc>
                <w:tcPr>
                  <w:tcW w:w="37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Д-261-17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16.03.2017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</w:p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 Manager</w:t>
                  </w:r>
                </w:p>
              </w:tc>
              <w:tc>
                <w:tcPr>
                  <w:tcW w:w="37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</w:p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  <w:tc>
                <w:tcPr>
                  <w:tcW w:w="1985" w:type="dxa"/>
                </w:tcPr>
                <w:p w:rsidR="0095220E" w:rsidRDefault="0095220E" w:rsidP="0095220E"/>
              </w:tc>
              <w:tc>
                <w:tcPr>
                  <w:tcW w:w="3545" w:type="dxa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  <w:tc>
                <w:tcPr>
                  <w:tcW w:w="2978" w:type="dxa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RPr="00231E21" w:rsidTr="00F87615">
              <w:trPr>
                <w:trHeight w:hRule="exact" w:val="285"/>
              </w:trPr>
              <w:tc>
                <w:tcPr>
                  <w:tcW w:w="9370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95220E" w:rsidRPr="009D201A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Профессиональные базы данных и информационные справочные системы</w:t>
                  </w:r>
                </w:p>
              </w:tc>
            </w:tr>
            <w:tr w:rsidR="0095220E" w:rsidTr="00F87615">
              <w:trPr>
                <w:trHeight w:hRule="exact" w:val="270"/>
              </w:trPr>
              <w:tc>
                <w:tcPr>
                  <w:tcW w:w="426" w:type="dxa"/>
                </w:tcPr>
                <w:p w:rsidR="0095220E" w:rsidRPr="009D201A" w:rsidRDefault="0095220E" w:rsidP="0095220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proofErr w:type="spellEnd"/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34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Pr="009D201A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Электронная база периодических изданий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ООО «ИВИС»</w:t>
                  </w:r>
                </w:p>
              </w:tc>
              <w:tc>
                <w:tcPr>
                  <w:tcW w:w="313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26331B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4" w:history="1">
                    <w:r w:rsidR="0095220E"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https://dlib.eastview.com/</w:t>
                    </w:r>
                  </w:hyperlink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43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/>
              </w:tc>
              <w:tc>
                <w:tcPr>
                  <w:tcW w:w="313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/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Pr="009D201A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 информационно-аналитическая система – Российский индекс научного цитирования (РИНЦ)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5" w:history="1">
                    <w:r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https://elibrary.ru/project_risc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asp</w:t>
                  </w:r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Pr="009D201A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Поисковая система Академия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6" w:history="1">
                    <w:r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https://scholar.google.ru/</w:t>
                    </w:r>
                  </w:hyperlink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Pr="009D201A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Информационная </w:t>
                  </w:r>
                  <w:proofErr w:type="gramStart"/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  -</w:t>
                  </w:r>
                  <w:proofErr w:type="gramEnd"/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Единое окно доступа к информационным ресурсам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7" w:history="1">
                    <w:r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http://window.edu.ru/</w:t>
                    </w:r>
                  </w:hyperlink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Pr="009D201A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Федеральное государственное бюджетное учреждение «Федеральный институт промышленной собственности»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8" w:history="1">
                    <w:r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http://www1.fips.ru/</w:t>
                    </w:r>
                  </w:hyperlink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РОССИЯ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26331B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9" w:history="1">
                    <w:r w:rsidR="0095220E"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Pr="009D201A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</w:t>
                  </w:r>
                  <w:proofErr w:type="spellStart"/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</w:t>
                  </w:r>
                  <w:proofErr w:type="spellEnd"/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реферативная и полнотекстовая база данных научных изданий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26331B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0" w:history="1">
                    <w:r w:rsidR="0095220E"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http://webofscience.com</w:t>
                    </w:r>
                  </w:hyperlink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Pr="009D201A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 реферативная и полнотекстовая справочная база данных научных изданий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26331B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="0095220E"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http://scopus.com</w:t>
                    </w:r>
                  </w:hyperlink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26331B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2" w:history="1">
                    <w:r w:rsidR="0095220E"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 /catalogues/</w:t>
                    </w:r>
                  </w:hyperlink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Tr="00F87615">
              <w:trPr>
                <w:trHeight w:hRule="exact" w:val="277"/>
              </w:trPr>
              <w:tc>
                <w:tcPr>
                  <w:tcW w:w="426" w:type="dxa"/>
                </w:tcPr>
                <w:p w:rsidR="0095220E" w:rsidRDefault="0095220E" w:rsidP="0095220E"/>
              </w:tc>
              <w:tc>
                <w:tcPr>
                  <w:tcW w:w="56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95220E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Электронные ресурсы библиотеки МГТУ им.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Г.И.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proofErr w:type="spellEnd"/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5220E" w:rsidRDefault="0026331B" w:rsidP="0095220E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3" w:history="1">
                    <w:r w:rsidR="0095220E" w:rsidRPr="009B318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 2/Default.asp</w:t>
                    </w:r>
                  </w:hyperlink>
                </w:p>
              </w:tc>
              <w:tc>
                <w:tcPr>
                  <w:tcW w:w="143" w:type="dxa"/>
                </w:tcPr>
                <w:p w:rsidR="0095220E" w:rsidRDefault="0095220E" w:rsidP="0095220E"/>
              </w:tc>
            </w:tr>
            <w:tr w:rsidR="0095220E" w:rsidRPr="00231E21" w:rsidTr="00F87615">
              <w:trPr>
                <w:trHeight w:hRule="exact" w:val="285"/>
              </w:trPr>
              <w:tc>
                <w:tcPr>
                  <w:tcW w:w="9370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95220E" w:rsidRPr="009D201A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Материально-техническое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практики/НИР</w:t>
                  </w:r>
                  <w:r w:rsidRPr="009D201A">
                    <w:rPr>
                      <w:lang w:val="ru-RU"/>
                    </w:rPr>
                    <w:t xml:space="preserve"> </w:t>
                  </w:r>
                </w:p>
              </w:tc>
            </w:tr>
            <w:tr w:rsidR="0095220E" w:rsidRPr="00231E21" w:rsidTr="00F87615">
              <w:trPr>
                <w:trHeight w:hRule="exact" w:val="3498"/>
              </w:trPr>
              <w:tc>
                <w:tcPr>
                  <w:tcW w:w="9370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95220E" w:rsidRPr="009D201A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1.Аудитории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самостоятельной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работы: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компьютерные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классы;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читальные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залы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библиотеки</w:t>
                  </w:r>
                  <w:r w:rsidRPr="009D201A">
                    <w:rPr>
                      <w:lang w:val="ru-RU"/>
                    </w:rPr>
                    <w:t xml:space="preserve"> </w:t>
                  </w:r>
                </w:p>
                <w:p w:rsidR="0095220E" w:rsidRPr="009D201A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Персональные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компьютеры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пакетом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выходом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Интернет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доступом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электронную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информационно-образовательную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среду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университета</w:t>
                  </w:r>
                  <w:r w:rsidRPr="009D201A">
                    <w:rPr>
                      <w:lang w:val="ru-RU"/>
                    </w:rPr>
                    <w:t xml:space="preserve"> </w:t>
                  </w:r>
                </w:p>
                <w:p w:rsidR="0095220E" w:rsidRPr="009D201A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lang w:val="ru-RU"/>
                    </w:rPr>
                    <w:t xml:space="preserve"> </w:t>
                  </w:r>
                </w:p>
                <w:p w:rsidR="0095220E" w:rsidRPr="009D201A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2.Наличие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аудиторий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групповых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индивидуальных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консультаций,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текущего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контроля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промежуточной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аттестации</w:t>
                  </w:r>
                  <w:r w:rsidRPr="009D201A">
                    <w:rPr>
                      <w:lang w:val="ru-RU"/>
                    </w:rPr>
                    <w:t xml:space="preserve"> </w:t>
                  </w:r>
                </w:p>
                <w:p w:rsidR="0095220E" w:rsidRPr="009D201A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Доска,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мультимедийный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проектор,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экран</w:t>
                  </w:r>
                  <w:r w:rsidRPr="009D201A">
                    <w:rPr>
                      <w:lang w:val="ru-RU"/>
                    </w:rPr>
                    <w:t xml:space="preserve"> </w:t>
                  </w:r>
                </w:p>
                <w:p w:rsidR="0095220E" w:rsidRPr="009D201A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lang w:val="ru-RU"/>
                    </w:rPr>
                    <w:t xml:space="preserve"> </w:t>
                  </w:r>
                </w:p>
                <w:p w:rsidR="0095220E" w:rsidRPr="009D201A" w:rsidRDefault="0095220E" w:rsidP="0095220E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3.Наличие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помещений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профилактического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обслуживания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Шкафы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учебно-методической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документации,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учебно-наглядных</w:t>
                  </w:r>
                  <w:r w:rsidRPr="009D201A">
                    <w:rPr>
                      <w:lang w:val="ru-RU"/>
                    </w:rPr>
                    <w:t xml:space="preserve"> </w:t>
                  </w:r>
                  <w:r w:rsidRPr="009D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пособий.</w:t>
                  </w:r>
                  <w:r w:rsidRPr="009D201A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95220E" w:rsidRDefault="0095220E" w:rsidP="0095220E">
            <w:pPr>
              <w:rPr>
                <w:lang w:val="ru-RU"/>
              </w:rPr>
            </w:pPr>
          </w:p>
          <w:p w:rsidR="0095220E" w:rsidRDefault="0095220E" w:rsidP="0095220E">
            <w:pPr>
              <w:rPr>
                <w:lang w:val="ru-RU"/>
              </w:rPr>
            </w:pPr>
            <w:r>
              <w:rPr>
                <w:lang w:val="ru-RU"/>
              </w:rPr>
              <w:br w:type="page"/>
            </w:r>
          </w:p>
          <w:p w:rsidR="00734628" w:rsidRPr="00DF7803" w:rsidRDefault="007346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34628" w:rsidRPr="00DF7803" w:rsidRDefault="00DF7803">
      <w:pPr>
        <w:rPr>
          <w:sz w:val="0"/>
          <w:szCs w:val="0"/>
          <w:lang w:val="ru-RU"/>
        </w:rPr>
      </w:pPr>
      <w:r w:rsidRPr="00DF78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41"/>
        <w:gridCol w:w="1996"/>
        <w:gridCol w:w="3515"/>
        <w:gridCol w:w="155"/>
        <w:gridCol w:w="2976"/>
        <w:gridCol w:w="154"/>
      </w:tblGrid>
      <w:tr w:rsidR="0095220E" w:rsidTr="00F87615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220E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5220E" w:rsidTr="00F87615">
        <w:trPr>
          <w:trHeight w:hRule="exact" w:val="555"/>
        </w:trPr>
        <w:tc>
          <w:tcPr>
            <w:tcW w:w="426" w:type="dxa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95220E" w:rsidTr="00F87615">
        <w:trPr>
          <w:trHeight w:hRule="exact" w:val="29"/>
        </w:trPr>
        <w:tc>
          <w:tcPr>
            <w:tcW w:w="426" w:type="dxa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5220E" w:rsidTr="00F87615">
        <w:trPr>
          <w:trHeight w:hRule="exact" w:val="241"/>
        </w:trPr>
        <w:tc>
          <w:tcPr>
            <w:tcW w:w="426" w:type="dxa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  <w:tc>
          <w:tcPr>
            <w:tcW w:w="1985" w:type="dxa"/>
          </w:tcPr>
          <w:p w:rsidR="0095220E" w:rsidRDefault="0095220E" w:rsidP="00F87615"/>
        </w:tc>
        <w:tc>
          <w:tcPr>
            <w:tcW w:w="3545" w:type="dxa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  <w:tc>
          <w:tcPr>
            <w:tcW w:w="2978" w:type="dxa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</w:tr>
      <w:tr w:rsidR="0095220E" w:rsidRPr="00231E21" w:rsidTr="00F87615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220E" w:rsidRPr="009D201A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95220E" w:rsidTr="00F87615">
        <w:trPr>
          <w:trHeight w:hRule="exact" w:val="270"/>
        </w:trPr>
        <w:tc>
          <w:tcPr>
            <w:tcW w:w="426" w:type="dxa"/>
          </w:tcPr>
          <w:p w:rsidR="0095220E" w:rsidRPr="009D201A" w:rsidRDefault="0095220E" w:rsidP="00F87615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34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Pr="009D201A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26331B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95220E"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43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/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Pr="009D201A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Pr="009D201A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6" w:history="1">
              <w:r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Pr="009D201A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7" w:history="1">
              <w:r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Pr="009D201A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8" w:history="1">
              <w:r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26331B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95220E"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Pr="009D201A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26331B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95220E"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Pr="009D201A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26331B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95220E"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26331B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95220E"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Tr="00F87615">
        <w:trPr>
          <w:trHeight w:hRule="exact" w:val="277"/>
        </w:trPr>
        <w:tc>
          <w:tcPr>
            <w:tcW w:w="426" w:type="dxa"/>
          </w:tcPr>
          <w:p w:rsidR="0095220E" w:rsidRDefault="0095220E" w:rsidP="00F8761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95220E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20E" w:rsidRDefault="0026331B" w:rsidP="00F87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95220E" w:rsidRPr="009B31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95220E" w:rsidRDefault="0095220E" w:rsidP="00F87615"/>
        </w:tc>
      </w:tr>
      <w:tr w:rsidR="0095220E" w:rsidRPr="00231E21" w:rsidTr="00F87615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220E" w:rsidRPr="009D201A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9D201A">
              <w:rPr>
                <w:lang w:val="ru-RU"/>
              </w:rPr>
              <w:t xml:space="preserve"> </w:t>
            </w:r>
          </w:p>
        </w:tc>
      </w:tr>
      <w:tr w:rsidR="0095220E" w:rsidRPr="00231E21" w:rsidTr="00F87615">
        <w:trPr>
          <w:trHeight w:hRule="exact" w:val="349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220E" w:rsidRPr="009D201A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D201A">
              <w:rPr>
                <w:lang w:val="ru-RU"/>
              </w:rPr>
              <w:t xml:space="preserve"> </w:t>
            </w:r>
          </w:p>
          <w:p w:rsidR="0095220E" w:rsidRPr="009D201A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201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201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D201A">
              <w:rPr>
                <w:lang w:val="ru-RU"/>
              </w:rPr>
              <w:t xml:space="preserve"> </w:t>
            </w:r>
          </w:p>
          <w:p w:rsidR="0095220E" w:rsidRPr="009D201A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lang w:val="ru-RU"/>
              </w:rPr>
              <w:t xml:space="preserve"> </w:t>
            </w:r>
          </w:p>
          <w:p w:rsidR="0095220E" w:rsidRPr="009D201A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201A">
              <w:rPr>
                <w:lang w:val="ru-RU"/>
              </w:rPr>
              <w:t xml:space="preserve"> </w:t>
            </w:r>
          </w:p>
          <w:p w:rsidR="0095220E" w:rsidRPr="009D201A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9D201A">
              <w:rPr>
                <w:lang w:val="ru-RU"/>
              </w:rPr>
              <w:t xml:space="preserve"> </w:t>
            </w:r>
          </w:p>
          <w:p w:rsidR="0095220E" w:rsidRPr="009D201A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lang w:val="ru-RU"/>
              </w:rPr>
              <w:t xml:space="preserve"> </w:t>
            </w:r>
          </w:p>
          <w:p w:rsidR="0095220E" w:rsidRPr="009D201A" w:rsidRDefault="0095220E" w:rsidP="00F87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D201A">
              <w:rPr>
                <w:lang w:val="ru-RU"/>
              </w:rPr>
              <w:t xml:space="preserve"> </w:t>
            </w:r>
            <w:r w:rsidRPr="009D20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D201A">
              <w:rPr>
                <w:lang w:val="ru-RU"/>
              </w:rPr>
              <w:t xml:space="preserve"> </w:t>
            </w:r>
          </w:p>
        </w:tc>
      </w:tr>
    </w:tbl>
    <w:p w:rsidR="0095220E" w:rsidRDefault="0095220E" w:rsidP="0095220E">
      <w:pPr>
        <w:rPr>
          <w:lang w:val="ru-RU"/>
        </w:rPr>
      </w:pPr>
    </w:p>
    <w:p w:rsidR="0095220E" w:rsidRDefault="0095220E" w:rsidP="0095220E">
      <w:pPr>
        <w:rPr>
          <w:lang w:val="ru-RU"/>
        </w:rPr>
      </w:pPr>
      <w:r>
        <w:rPr>
          <w:lang w:val="ru-RU"/>
        </w:rPr>
        <w:br w:type="page"/>
      </w:r>
    </w:p>
    <w:p w:rsidR="0095220E" w:rsidRDefault="0095220E" w:rsidP="00DF7803">
      <w:pPr>
        <w:keepNext/>
        <w:widowControl w:val="0"/>
        <w:spacing w:before="240" w:after="12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F7803" w:rsidRPr="00DF7803" w:rsidRDefault="00DF7803" w:rsidP="00DF7803">
      <w:pPr>
        <w:keepNext/>
        <w:widowControl w:val="0"/>
        <w:spacing w:before="240" w:after="12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1</w:t>
      </w:r>
    </w:p>
    <w:p w:rsidR="00DF7803" w:rsidRPr="00DF7803" w:rsidRDefault="00DF7803" w:rsidP="00DF7803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Оценочные средства для проведения промежуточной аттестации 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F7803" w:rsidRPr="00DF7803" w:rsidRDefault="00DF7803" w:rsidP="00DF7803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</w:t>
      </w:r>
      <w:proofErr w:type="gramStart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 :</w:t>
      </w:r>
      <w:proofErr w:type="gramEnd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</w:t>
      </w:r>
      <w:proofErr w:type="gramStart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 титул. экрана. - </w:t>
      </w:r>
      <w:proofErr w:type="gramStart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URL :</w:t>
      </w:r>
      <w:proofErr w:type="gramEnd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34" w:tgtFrame="_blank" w:history="1">
        <w:r w:rsidRPr="00DF7803">
          <w:rPr>
            <w:rFonts w:ascii="Calibri" w:eastAsia="Times New Roman" w:hAnsi="Calibri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DF7803" w:rsidRPr="00DF7803" w:rsidRDefault="00DF7803" w:rsidP="0095220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lastRenderedPageBreak/>
        <w:t xml:space="preserve">Цель прохождения практики: </w:t>
      </w:r>
      <w:bookmarkStart w:id="1" w:name="_Toc417639394"/>
      <w:bookmarkStart w:id="2" w:name="_Toc445380630"/>
    </w:p>
    <w:p w:rsidR="00DF7803" w:rsidRPr="00DF7803" w:rsidRDefault="00DF7803" w:rsidP="0095220E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направлению 15.03.02 «Технологические машины и оборудование»;</w:t>
      </w:r>
    </w:p>
    <w:p w:rsidR="00DF7803" w:rsidRPr="00DF7803" w:rsidRDefault="00DF7803" w:rsidP="0095220E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 xml:space="preserve">изучение </w:t>
      </w:r>
      <w:bookmarkEnd w:id="1"/>
      <w:bookmarkEnd w:id="2"/>
      <w:r w:rsidRPr="00DF780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>металлургического оборудования.</w:t>
      </w:r>
    </w:p>
    <w:p w:rsidR="00DF7803" w:rsidRPr="00DF7803" w:rsidRDefault="00DF7803" w:rsidP="0095220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</w:p>
    <w:p w:rsidR="00DF7803" w:rsidRPr="00DF7803" w:rsidRDefault="00DF7803" w:rsidP="0095220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 xml:space="preserve">Задачи практики: </w:t>
      </w:r>
    </w:p>
    <w:p w:rsidR="00DF7803" w:rsidRPr="00DF7803" w:rsidRDefault="00DF7803" w:rsidP="0095220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DF78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DF7803" w:rsidRPr="00DF7803" w:rsidRDefault="00DF7803" w:rsidP="0095220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DF7803" w:rsidRPr="00DF7803" w:rsidRDefault="00DF7803" w:rsidP="0095220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DF7803" w:rsidRPr="00DF7803" w:rsidRDefault="00DF7803" w:rsidP="0095220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DF7803" w:rsidRPr="00DF7803" w:rsidRDefault="00DF7803" w:rsidP="0095220E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F7803" w:rsidRPr="00DF7803" w:rsidRDefault="00DF7803" w:rsidP="0095220E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DF7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DF7803" w:rsidRPr="00DF7803" w:rsidRDefault="00DF7803" w:rsidP="0095220E">
      <w:pPr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709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DF7803" w:rsidRPr="00DF7803" w:rsidRDefault="00DF7803" w:rsidP="0095220E">
      <w:pPr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709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на основе изучения положения об организации, где проходит практика.</w:t>
      </w:r>
    </w:p>
    <w:p w:rsidR="00DF7803" w:rsidRPr="00DF7803" w:rsidRDefault="00DF7803" w:rsidP="0095220E">
      <w:pPr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709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DF7803" w:rsidRPr="00DF7803" w:rsidRDefault="00DF7803" w:rsidP="0095220E">
      <w:pPr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709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изучение металлургического оборудования в соответствии с </w:t>
      </w:r>
      <w:proofErr w:type="spellStart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хехнологическими</w:t>
      </w:r>
      <w:proofErr w:type="spellEnd"/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 инструкциями;</w:t>
      </w:r>
    </w:p>
    <w:p w:rsidR="00DF7803" w:rsidRPr="00DF7803" w:rsidRDefault="00DF7803" w:rsidP="0095220E">
      <w:pPr>
        <w:numPr>
          <w:ilvl w:val="0"/>
          <w:numId w:val="5"/>
        </w:numPr>
        <w:tabs>
          <w:tab w:val="clear" w:pos="1647"/>
          <w:tab w:val="num" w:pos="851"/>
        </w:tabs>
        <w:suppressAutoHyphens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DF7803" w:rsidRPr="00DF7803" w:rsidRDefault="00DF7803" w:rsidP="0095220E">
      <w:pPr>
        <w:tabs>
          <w:tab w:val="left" w:pos="284"/>
        </w:tabs>
        <w:suppressAutoHyphens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DF7803" w:rsidRPr="00DF7803" w:rsidRDefault="00DF7803" w:rsidP="0095220E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DF7803" w:rsidRPr="00DF7803" w:rsidRDefault="00DF7803" w:rsidP="0095220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DF7803" w:rsidRPr="00DF7803" w:rsidRDefault="00DF7803" w:rsidP="0095220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  <w:t>подготовка выводов о деятельности предприятий или организаций,</w:t>
      </w:r>
    </w:p>
    <w:p w:rsidR="00DF7803" w:rsidRPr="00DF7803" w:rsidRDefault="00DF7803" w:rsidP="0095220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оценка эффективности проектов и программ, внедряемых на предприятиях;</w:t>
      </w:r>
    </w:p>
    <w:p w:rsidR="00DF7803" w:rsidRPr="00DF7803" w:rsidRDefault="00DF7803" w:rsidP="0095220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оценка качества управленческих решений;</w:t>
      </w:r>
    </w:p>
    <w:p w:rsidR="00DF7803" w:rsidRPr="00DF7803" w:rsidRDefault="00DF7803" w:rsidP="0095220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16"/>
          <w:u w:color="FFFFFF"/>
          <w:lang w:val="ru-RU" w:eastAsia="ru-RU"/>
        </w:rPr>
        <w:t>публичная защита своих выводов и отчета по практике;</w:t>
      </w:r>
    </w:p>
    <w:p w:rsidR="00DF7803" w:rsidRPr="00DF7803" w:rsidRDefault="00DF7803" w:rsidP="0095220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 xml:space="preserve">систематизация и обобщение материала для </w:t>
      </w:r>
      <w:r w:rsidRPr="00DF7803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ru-RU"/>
        </w:rPr>
        <w:t xml:space="preserve">написания </w:t>
      </w:r>
      <w:r w:rsidRPr="00DF780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>выпускной квалификационной работы.</w:t>
      </w:r>
    </w:p>
    <w:p w:rsidR="00DF7803" w:rsidRPr="00DF7803" w:rsidRDefault="00DF7803" w:rsidP="00DF7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7803" w:rsidRPr="00DF7803" w:rsidRDefault="00DF7803" w:rsidP="00DF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DF7803" w:rsidRPr="00DF7803" w:rsidRDefault="00DF7803" w:rsidP="00DF780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DF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DF7803" w:rsidRPr="00DF7803" w:rsidRDefault="00DF7803" w:rsidP="00DF780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F7803" w:rsidRPr="00DF7803" w:rsidRDefault="00DF7803" w:rsidP="00DF780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DF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</w:t>
      </w: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обоснованные предложения. Отчет в основном соответствует предъявляемым требованиям к оформлению. </w:t>
      </w:r>
    </w:p>
    <w:p w:rsidR="00DF7803" w:rsidRPr="00DF7803" w:rsidRDefault="00DF7803" w:rsidP="00DF780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DF7803" w:rsidRPr="00DF7803" w:rsidRDefault="00DF7803" w:rsidP="00DF780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DF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F7803" w:rsidRPr="00DF7803" w:rsidRDefault="00DF7803" w:rsidP="00DF780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F7803" w:rsidRPr="00DF7803" w:rsidRDefault="00DF7803" w:rsidP="00DF780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DF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DF7803" w:rsidRPr="00DF7803" w:rsidRDefault="00DF7803" w:rsidP="00DF780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DF7803" w:rsidRPr="00DF7803" w:rsidRDefault="00DF7803" w:rsidP="00DF780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DF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DF7803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DF7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DF7803" w:rsidRPr="00DF7803" w:rsidRDefault="00DF7803" w:rsidP="00DF7803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734628" w:rsidRPr="00DF7803" w:rsidRDefault="00734628">
      <w:pPr>
        <w:rPr>
          <w:lang w:val="ru-RU"/>
        </w:rPr>
      </w:pPr>
    </w:p>
    <w:sectPr w:rsidR="00734628" w:rsidRPr="00DF780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6CC"/>
    <w:multiLevelType w:val="hybridMultilevel"/>
    <w:tmpl w:val="3BDA75AE"/>
    <w:lvl w:ilvl="0" w:tplc="4B52F7A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31E21"/>
    <w:rsid w:val="0026331B"/>
    <w:rsid w:val="00505ACE"/>
    <w:rsid w:val="00594935"/>
    <w:rsid w:val="00734628"/>
    <w:rsid w:val="0095220E"/>
    <w:rsid w:val="00B8369B"/>
    <w:rsid w:val="00BD3E12"/>
    <w:rsid w:val="00D31453"/>
    <w:rsid w:val="00DF780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625CCE-8451-418D-8BD7-B0E5476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6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magtu.informsystema.ru/uploader/fileUploadname=3947.pdf&amp;show=dcatalogues/1/1530534/3947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34" Type="http://schemas.openxmlformats.org/officeDocument/2006/relationships/hyperlink" Target="https://magtu.informsystema.ru/uploader/fileUpload?name=3947.pdf&amp;show=dcatalogues/1/1530534/3947.pdf&amp;view=true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elibrary.ru/project_risc" TargetMode="External"/><Relationship Id="rId33" Type="http://schemas.openxmlformats.org/officeDocument/2006/relationships/hyperlink" Target="http://magtu.ru:8085/marcweb%20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www.rsl.ru/ru/4readers%20/catalogue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" TargetMode="External"/><Relationship Id="rId23" Type="http://schemas.openxmlformats.org/officeDocument/2006/relationships/hyperlink" Target="http://magtu.ru:8085/marcweb%202/Default.asp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551.pdf&amp;show=dcatalogues/1/1098428/551.pdf&amp;view=true" TargetMode="External"/><Relationship Id="rId19" Type="http://schemas.openxmlformats.org/officeDocument/2006/relationships/hyperlink" Target="https://uisrussia.msu.ru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78.pdf&amp;show=dcatalogues/1/1130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www.rsl.ru/ru/4readers%20/catalogues/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2267</Words>
  <Characters>20082</Characters>
  <Application>Microsoft Office Word</Application>
  <DocSecurity>0</DocSecurity>
  <Lines>167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</vt:lpstr>
      <vt:lpstr>Лист1</vt:lpstr>
    </vt:vector>
  </TitlesOfParts>
  <Company/>
  <LinksUpToDate>false</LinksUpToDate>
  <CharactersWithSpaces>22305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Евгений</cp:lastModifiedBy>
  <cp:revision>3</cp:revision>
  <dcterms:created xsi:type="dcterms:W3CDTF">2020-10-25T18:00:00Z</dcterms:created>
  <dcterms:modified xsi:type="dcterms:W3CDTF">2020-11-04T16:58:00Z</dcterms:modified>
</cp:coreProperties>
</file>