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31617B" w:rsidRPr="00533034">
        <w:trPr>
          <w:trHeight w:hRule="exact" w:val="277"/>
        </w:trPr>
        <w:tc>
          <w:tcPr>
            <w:tcW w:w="1135" w:type="dxa"/>
          </w:tcPr>
          <w:p w:rsidR="0031617B" w:rsidRDefault="00432F01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-419736</wp:posOffset>
                  </wp:positionH>
                  <wp:positionV relativeFrom="paragraph">
                    <wp:posOffset>-2540</wp:posOffset>
                  </wp:positionV>
                  <wp:extent cx="6548669" cy="9239250"/>
                  <wp:effectExtent l="19050" t="0" r="4531" b="0"/>
                  <wp:wrapNone/>
                  <wp:docPr id="5" name="Рисунок 4" descr="20160708_175017 - 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08_175017 - 000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9068" cy="923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31617B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31617B" w:rsidRDefault="0098544D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31617B"/>
        </w:tc>
      </w:tr>
      <w:tr w:rsidR="0031617B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1617B" w:rsidRDefault="0031617B"/>
        </w:tc>
        <w:tc>
          <w:tcPr>
            <w:tcW w:w="1277" w:type="dxa"/>
          </w:tcPr>
          <w:p w:rsidR="0031617B" w:rsidRDefault="0031617B"/>
        </w:tc>
        <w:tc>
          <w:tcPr>
            <w:tcW w:w="6947" w:type="dxa"/>
          </w:tcPr>
          <w:p w:rsidR="0031617B" w:rsidRDefault="0031617B"/>
        </w:tc>
      </w:tr>
      <w:tr w:rsidR="0031617B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1617B" w:rsidRDefault="0031617B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31617B" w:rsidRDefault="009854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1617B">
        <w:trPr>
          <w:trHeight w:hRule="exact" w:val="416"/>
        </w:trPr>
        <w:tc>
          <w:tcPr>
            <w:tcW w:w="1135" w:type="dxa"/>
          </w:tcPr>
          <w:p w:rsidR="0031617B" w:rsidRDefault="0031617B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31617B"/>
        </w:tc>
      </w:tr>
      <w:tr w:rsidR="0031617B">
        <w:trPr>
          <w:trHeight w:hRule="exact" w:val="416"/>
        </w:trPr>
        <w:tc>
          <w:tcPr>
            <w:tcW w:w="1135" w:type="dxa"/>
          </w:tcPr>
          <w:p w:rsidR="0031617B" w:rsidRDefault="0031617B"/>
        </w:tc>
        <w:tc>
          <w:tcPr>
            <w:tcW w:w="1277" w:type="dxa"/>
          </w:tcPr>
          <w:p w:rsidR="0031617B" w:rsidRDefault="0031617B"/>
        </w:tc>
        <w:tc>
          <w:tcPr>
            <w:tcW w:w="6947" w:type="dxa"/>
          </w:tcPr>
          <w:p w:rsidR="0031617B" w:rsidRDefault="0031617B"/>
        </w:tc>
      </w:tr>
      <w:tr w:rsidR="0031617B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31617B" w:rsidRPr="0098544D" w:rsidRDefault="0098544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31617B" w:rsidRPr="0098544D" w:rsidRDefault="0098544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31617B" w:rsidRPr="0098544D" w:rsidRDefault="0031617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31617B" w:rsidRDefault="0098544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31617B">
        <w:trPr>
          <w:trHeight w:hRule="exact" w:val="1250"/>
        </w:trPr>
        <w:tc>
          <w:tcPr>
            <w:tcW w:w="1135" w:type="dxa"/>
          </w:tcPr>
          <w:p w:rsidR="0031617B" w:rsidRDefault="0031617B"/>
        </w:tc>
        <w:tc>
          <w:tcPr>
            <w:tcW w:w="1277" w:type="dxa"/>
          </w:tcPr>
          <w:p w:rsidR="0031617B" w:rsidRDefault="0031617B"/>
        </w:tc>
        <w:tc>
          <w:tcPr>
            <w:tcW w:w="6947" w:type="dxa"/>
          </w:tcPr>
          <w:p w:rsidR="0031617B" w:rsidRDefault="0031617B"/>
        </w:tc>
      </w:tr>
      <w:tr w:rsidR="0031617B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1617B">
        <w:trPr>
          <w:trHeight w:hRule="exact" w:val="138"/>
        </w:trPr>
        <w:tc>
          <w:tcPr>
            <w:tcW w:w="1135" w:type="dxa"/>
          </w:tcPr>
          <w:p w:rsidR="0031617B" w:rsidRDefault="0031617B"/>
        </w:tc>
        <w:tc>
          <w:tcPr>
            <w:tcW w:w="1277" w:type="dxa"/>
          </w:tcPr>
          <w:p w:rsidR="0031617B" w:rsidRDefault="0031617B"/>
        </w:tc>
        <w:tc>
          <w:tcPr>
            <w:tcW w:w="6947" w:type="dxa"/>
          </w:tcPr>
          <w:p w:rsidR="0031617B" w:rsidRDefault="0031617B"/>
        </w:tc>
      </w:tr>
      <w:tr w:rsidR="0031617B" w:rsidRPr="00533034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98544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ЛИНИЙ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138"/>
        </w:trPr>
        <w:tc>
          <w:tcPr>
            <w:tcW w:w="1135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9854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комплексов":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277"/>
        </w:trPr>
        <w:tc>
          <w:tcPr>
            <w:tcW w:w="1135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31617B">
        <w:trPr>
          <w:trHeight w:hRule="exact" w:val="694"/>
        </w:trPr>
        <w:tc>
          <w:tcPr>
            <w:tcW w:w="1135" w:type="dxa"/>
          </w:tcPr>
          <w:p w:rsidR="0031617B" w:rsidRDefault="0031617B"/>
        </w:tc>
        <w:tc>
          <w:tcPr>
            <w:tcW w:w="1277" w:type="dxa"/>
          </w:tcPr>
          <w:p w:rsidR="0031617B" w:rsidRDefault="0031617B"/>
        </w:tc>
        <w:tc>
          <w:tcPr>
            <w:tcW w:w="6947" w:type="dxa"/>
          </w:tcPr>
          <w:p w:rsidR="0031617B" w:rsidRDefault="0031617B"/>
        </w:tc>
      </w:tr>
      <w:tr w:rsidR="0031617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31617B" w:rsidRDefault="009854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31617B">
        <w:trPr>
          <w:trHeight w:hRule="exact" w:val="2502"/>
        </w:trPr>
        <w:tc>
          <w:tcPr>
            <w:tcW w:w="1135" w:type="dxa"/>
          </w:tcPr>
          <w:p w:rsidR="0031617B" w:rsidRDefault="0031617B"/>
        </w:tc>
        <w:tc>
          <w:tcPr>
            <w:tcW w:w="1277" w:type="dxa"/>
          </w:tcPr>
          <w:p w:rsidR="0031617B" w:rsidRDefault="0031617B"/>
        </w:tc>
        <w:tc>
          <w:tcPr>
            <w:tcW w:w="6947" w:type="dxa"/>
          </w:tcPr>
          <w:p w:rsidR="0031617B" w:rsidRDefault="0031617B"/>
        </w:tc>
      </w:tr>
      <w:tr w:rsidR="0031617B" w:rsidRPr="0053303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proofErr w:type="spellEnd"/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138"/>
        </w:trPr>
        <w:tc>
          <w:tcPr>
            <w:tcW w:w="1135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270"/>
        </w:trPr>
        <w:tc>
          <w:tcPr>
            <w:tcW w:w="1135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96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138"/>
        </w:trPr>
        <w:tc>
          <w:tcPr>
            <w:tcW w:w="1135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31617B">
        <w:trPr>
          <w:trHeight w:hRule="exact" w:val="138"/>
        </w:trPr>
        <w:tc>
          <w:tcPr>
            <w:tcW w:w="1135" w:type="dxa"/>
          </w:tcPr>
          <w:p w:rsidR="0031617B" w:rsidRDefault="0031617B"/>
        </w:tc>
        <w:tc>
          <w:tcPr>
            <w:tcW w:w="1277" w:type="dxa"/>
          </w:tcPr>
          <w:p w:rsidR="0031617B" w:rsidRDefault="0031617B"/>
        </w:tc>
        <w:tc>
          <w:tcPr>
            <w:tcW w:w="6947" w:type="dxa"/>
          </w:tcPr>
          <w:p w:rsidR="0031617B" w:rsidRDefault="0031617B"/>
        </w:tc>
      </w:tr>
      <w:tr w:rsidR="0031617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31617B">
        <w:trPr>
          <w:trHeight w:hRule="exact" w:val="117"/>
        </w:trPr>
        <w:tc>
          <w:tcPr>
            <w:tcW w:w="1135" w:type="dxa"/>
          </w:tcPr>
          <w:p w:rsidR="0031617B" w:rsidRDefault="0031617B"/>
        </w:tc>
        <w:tc>
          <w:tcPr>
            <w:tcW w:w="1277" w:type="dxa"/>
          </w:tcPr>
          <w:p w:rsidR="0031617B" w:rsidRDefault="0031617B"/>
        </w:tc>
        <w:tc>
          <w:tcPr>
            <w:tcW w:w="6947" w:type="dxa"/>
          </w:tcPr>
          <w:p w:rsidR="0031617B" w:rsidRDefault="0031617B"/>
        </w:tc>
      </w:tr>
      <w:tr w:rsidR="0031617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31617B" w:rsidRDefault="009854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31617B" w:rsidRDefault="009854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1617B" w:rsidRPr="00533034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772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-781685</wp:posOffset>
                  </wp:positionH>
                  <wp:positionV relativeFrom="paragraph">
                    <wp:posOffset>10160</wp:posOffset>
                  </wp:positionV>
                  <wp:extent cx="6912610" cy="9772650"/>
                  <wp:effectExtent l="19050" t="0" r="2540" b="0"/>
                  <wp:wrapNone/>
                  <wp:docPr id="7" name="Рисунок 6" descr="20160708_175017 - 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08_175017 - 000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10" cy="977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98544D" w:rsidRPr="0098544D">
              <w:rPr>
                <w:lang w:val="ru-RU"/>
              </w:rPr>
              <w:t xml:space="preserve"> </w:t>
            </w:r>
            <w:proofErr w:type="gramStart"/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98544D" w:rsidRPr="0098544D">
              <w:rPr>
                <w:lang w:val="ru-RU"/>
              </w:rPr>
              <w:t xml:space="preserve"> </w:t>
            </w:r>
            <w:proofErr w:type="gramStart"/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98544D" w:rsidRPr="0098544D">
              <w:rPr>
                <w:lang w:val="ru-RU"/>
              </w:rPr>
              <w:t xml:space="preserve"> </w:t>
            </w:r>
            <w:proofErr w:type="spellStart"/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28.10.2016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98544D" w:rsidRPr="0098544D">
              <w:rPr>
                <w:lang w:val="ru-RU"/>
              </w:rPr>
              <w:t xml:space="preserve"> </w:t>
            </w:r>
            <w:r w:rsidR="0098544D"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1343)</w:t>
            </w:r>
            <w:r w:rsidR="0098544D"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277"/>
        </w:trPr>
        <w:tc>
          <w:tcPr>
            <w:tcW w:w="9357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8544D">
              <w:rPr>
                <w:lang w:val="ru-RU"/>
              </w:rPr>
              <w:t xml:space="preserve"> </w:t>
            </w:r>
          </w:p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31617B" w:rsidRPr="005330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277"/>
        </w:trPr>
        <w:tc>
          <w:tcPr>
            <w:tcW w:w="9357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98544D">
              <w:rPr>
                <w:lang w:val="ru-RU"/>
              </w:rPr>
              <w:t xml:space="preserve"> </w:t>
            </w:r>
          </w:p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3161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31617B">
        <w:trPr>
          <w:trHeight w:hRule="exact" w:val="277"/>
        </w:trPr>
        <w:tc>
          <w:tcPr>
            <w:tcW w:w="9357" w:type="dxa"/>
          </w:tcPr>
          <w:p w:rsidR="0031617B" w:rsidRDefault="0031617B"/>
        </w:tc>
      </w:tr>
      <w:tr w:rsidR="003161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617B" w:rsidRPr="00533034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 w:rsidP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ПиЭММиО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__________________Н.Ш.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Тютеряков</w:t>
            </w:r>
            <w:proofErr w:type="spellEnd"/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555"/>
        </w:trPr>
        <w:tc>
          <w:tcPr>
            <w:tcW w:w="9357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432F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3961765</wp:posOffset>
                  </wp:positionH>
                  <wp:positionV relativeFrom="paragraph">
                    <wp:posOffset>107950</wp:posOffset>
                  </wp:positionV>
                  <wp:extent cx="1085850" cy="546100"/>
                  <wp:effectExtent l="19050" t="0" r="0" b="0"/>
                  <wp:wrapNone/>
                  <wp:docPr id="9" name="Рисунок 8" descr="Подпись Рус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 Русанова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985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 w:rsidR="00985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98544D">
              <w:t xml:space="preserve"> </w:t>
            </w:r>
          </w:p>
        </w:tc>
      </w:tr>
      <w:tr w:rsidR="0031617B" w:rsidRPr="00533034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 w:rsidP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НПЦ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"ГАЛЬВА"</w:t>
            </w:r>
            <w:proofErr w:type="gramStart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_______________В.А.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Русанов</w:t>
            </w:r>
            <w:proofErr w:type="spellEnd"/>
            <w:r w:rsidRPr="0098544D">
              <w:rPr>
                <w:lang w:val="ru-RU"/>
              </w:rPr>
              <w:t xml:space="preserve"> </w:t>
            </w:r>
          </w:p>
        </w:tc>
      </w:tr>
    </w:tbl>
    <w:p w:rsidR="0031617B" w:rsidRPr="0098544D" w:rsidRDefault="0098544D">
      <w:pPr>
        <w:rPr>
          <w:sz w:val="0"/>
          <w:szCs w:val="0"/>
          <w:lang w:val="ru-RU"/>
        </w:rPr>
      </w:pPr>
      <w:r w:rsidRPr="009854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3161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1617B">
        <w:trPr>
          <w:trHeight w:hRule="exact" w:val="131"/>
        </w:trPr>
        <w:tc>
          <w:tcPr>
            <w:tcW w:w="3119" w:type="dxa"/>
          </w:tcPr>
          <w:p w:rsidR="0031617B" w:rsidRDefault="0031617B"/>
        </w:tc>
        <w:tc>
          <w:tcPr>
            <w:tcW w:w="6238" w:type="dxa"/>
          </w:tcPr>
          <w:p w:rsidR="0031617B" w:rsidRDefault="0031617B"/>
        </w:tc>
      </w:tr>
      <w:tr w:rsidR="0031617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617B" w:rsidRDefault="0031617B"/>
        </w:tc>
      </w:tr>
      <w:tr w:rsidR="0031617B">
        <w:trPr>
          <w:trHeight w:hRule="exact" w:val="13"/>
        </w:trPr>
        <w:tc>
          <w:tcPr>
            <w:tcW w:w="3119" w:type="dxa"/>
          </w:tcPr>
          <w:p w:rsidR="0031617B" w:rsidRDefault="0031617B"/>
        </w:tc>
        <w:tc>
          <w:tcPr>
            <w:tcW w:w="6238" w:type="dxa"/>
          </w:tcPr>
          <w:p w:rsidR="0031617B" w:rsidRDefault="0031617B"/>
        </w:tc>
      </w:tr>
      <w:tr w:rsidR="0031617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617B" w:rsidRDefault="0031617B"/>
        </w:tc>
      </w:tr>
      <w:tr w:rsidR="0031617B">
        <w:trPr>
          <w:trHeight w:hRule="exact" w:val="96"/>
        </w:trPr>
        <w:tc>
          <w:tcPr>
            <w:tcW w:w="3119" w:type="dxa"/>
          </w:tcPr>
          <w:p w:rsidR="0031617B" w:rsidRDefault="0031617B"/>
        </w:tc>
        <w:tc>
          <w:tcPr>
            <w:tcW w:w="6238" w:type="dxa"/>
          </w:tcPr>
          <w:p w:rsidR="0031617B" w:rsidRDefault="0031617B"/>
        </w:tc>
      </w:tr>
      <w:tr w:rsidR="0031617B" w:rsidRPr="005330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31617B" w:rsidRPr="00533034">
        <w:trPr>
          <w:trHeight w:hRule="exact" w:val="138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555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31617B" w:rsidRPr="00533034">
        <w:trPr>
          <w:trHeight w:hRule="exact" w:val="277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13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96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31617B" w:rsidRPr="00533034">
        <w:trPr>
          <w:trHeight w:hRule="exact" w:val="138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555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31617B" w:rsidRPr="00533034">
        <w:trPr>
          <w:trHeight w:hRule="exact" w:val="277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13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96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31617B" w:rsidRPr="00533034">
        <w:trPr>
          <w:trHeight w:hRule="exact" w:val="138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555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31617B" w:rsidRPr="00533034">
        <w:trPr>
          <w:trHeight w:hRule="exact" w:val="277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13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96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31617B" w:rsidRPr="00533034">
        <w:trPr>
          <w:trHeight w:hRule="exact" w:val="138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555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31617B" w:rsidRPr="00533034">
        <w:trPr>
          <w:trHeight w:hRule="exact" w:val="277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13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96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31617B" w:rsidRPr="00533034">
        <w:trPr>
          <w:trHeight w:hRule="exact" w:val="138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555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31617B" w:rsidRPr="00533034">
        <w:trPr>
          <w:trHeight w:hRule="exact" w:val="277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13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96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2026 - 2027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31617B" w:rsidRPr="00533034">
        <w:trPr>
          <w:trHeight w:hRule="exact" w:val="138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555"/>
        </w:trPr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</w:tbl>
    <w:p w:rsidR="0031617B" w:rsidRPr="0098544D" w:rsidRDefault="0098544D">
      <w:pPr>
        <w:rPr>
          <w:sz w:val="0"/>
          <w:szCs w:val="0"/>
          <w:lang w:val="ru-RU"/>
        </w:rPr>
      </w:pPr>
      <w:r w:rsidRPr="009854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161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1617B" w:rsidRPr="00533034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производительности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пропускной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грузопотоками,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прогрессивных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энергосберегающих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комплексов;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комплексов;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цехов;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8544D">
              <w:rPr>
                <w:lang w:val="ru-RU"/>
              </w:rPr>
              <w:t xml:space="preserve"> 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98544D">
              <w:rPr>
                <w:lang w:val="ru-RU"/>
              </w:rPr>
              <w:t xml:space="preserve"> 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138"/>
        </w:trPr>
        <w:tc>
          <w:tcPr>
            <w:tcW w:w="1985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3161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3161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31617B" w:rsidRPr="005330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штамповочного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138"/>
        </w:trPr>
        <w:tc>
          <w:tcPr>
            <w:tcW w:w="1985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8544D">
              <w:rPr>
                <w:lang w:val="ru-RU"/>
              </w:rPr>
              <w:t xml:space="preserve"> </w:t>
            </w:r>
            <w:proofErr w:type="gramEnd"/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1617B" w:rsidRDefault="009854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1617B" w:rsidRDefault="009854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</w:tbl>
    <w:p w:rsidR="0031617B" w:rsidRDefault="009854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1617B" w:rsidRPr="0053303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ПСК-3.1 способностью демонстрировать знания принципов и особенностей создания технологических комплексов для металлургического производства и их основных технических характеристик</w:t>
            </w:r>
          </w:p>
        </w:tc>
      </w:tr>
      <w:tr w:rsidR="0031617B" w:rsidRPr="0053303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принципы и особенности создания технологических комплексов в металлурги, основные характеристики и требования, предъявляемые к машинам и </w:t>
            </w:r>
            <w:proofErr w:type="spellStart"/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механиз-мам</w:t>
            </w:r>
            <w:proofErr w:type="spellEnd"/>
            <w:proofErr w:type="gramEnd"/>
          </w:p>
        </w:tc>
      </w:tr>
      <w:tr w:rsidR="0031617B" w:rsidRPr="0053303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эскизных, технических и рабочих проектов при разработке технологического оборудования и комплексов</w:t>
            </w:r>
          </w:p>
        </w:tc>
      </w:tr>
      <w:tr w:rsidR="0031617B" w:rsidRPr="0053303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эскизных, технических и рабочих проектов</w:t>
            </w:r>
          </w:p>
        </w:tc>
      </w:tr>
      <w:tr w:rsidR="0031617B" w:rsidRPr="0053303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ПСК-3.3 способностью выполнять работы по проектированию технологических комплексов для металлургического производства</w:t>
            </w:r>
          </w:p>
        </w:tc>
      </w:tr>
      <w:tr w:rsidR="0031617B" w:rsidRPr="0053303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служебное назначение технологического оборудования, содержание технических условий на оборудование; этапы, порядок и методику проведения проектных работ при разработке технологического оборудования и комплексов</w:t>
            </w:r>
          </w:p>
        </w:tc>
      </w:tr>
      <w:tr w:rsidR="0031617B" w:rsidRPr="0053303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технические данные оборудования, средств технологического оснащения, средств обеспечения контроля качества изделий при разработке технологического оборудования и комплексов</w:t>
            </w:r>
          </w:p>
        </w:tc>
      </w:tr>
      <w:tr w:rsidR="0031617B" w:rsidRPr="0053303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выбора оборудования, средств технологического оснащения, технических сре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пр</w:t>
            </w:r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выполнении работ по проектированию машин и комплексов</w:t>
            </w:r>
          </w:p>
        </w:tc>
      </w:tr>
      <w:tr w:rsidR="0031617B" w:rsidRPr="0053303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ПСК-3.6 способностью выбирать необходимые технические данные для обоснованного принятия решений по проектированию технологических комплексов для металлургического производства</w:t>
            </w:r>
          </w:p>
        </w:tc>
      </w:tr>
      <w:tr w:rsidR="0031617B" w:rsidRPr="0053303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процесса проектирования-конструирования и освоения технологического оборудования; методику проведения </w:t>
            </w:r>
            <w:proofErr w:type="spellStart"/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экономического</w:t>
            </w:r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вариантов проектных решений при разработке технологического оборудования и комплексов</w:t>
            </w:r>
          </w:p>
        </w:tc>
      </w:tr>
      <w:tr w:rsidR="0031617B" w:rsidRPr="0053303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технико-экономическое сравнение разрабатываемых проектных решений при разработке технологического оборудования и комплексов</w:t>
            </w:r>
          </w:p>
        </w:tc>
      </w:tr>
      <w:tr w:rsidR="0031617B" w:rsidRPr="0053303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 выбирать необходимые технические данные для 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обоснованного</w:t>
            </w:r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при-нятия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решений по проектированию технологических машин и комплексов</w:t>
            </w:r>
          </w:p>
        </w:tc>
      </w:tr>
      <w:tr w:rsidR="0031617B" w:rsidRPr="00533034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ПК-12 способностью обеспечивать моделирование машин, электроприводов, гидроприводов, средств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31617B" w:rsidRPr="0053303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назначение, основные характеристики, конструкцию и принцип действия металлургических машин и оборудования; методы расчета деталей и узлов металлургических машин; понятие динамической модели машины и ее математическое описание</w:t>
            </w:r>
          </w:p>
        </w:tc>
      </w:tr>
    </w:tbl>
    <w:p w:rsidR="0031617B" w:rsidRPr="0098544D" w:rsidRDefault="0098544D">
      <w:pPr>
        <w:rPr>
          <w:sz w:val="0"/>
          <w:szCs w:val="0"/>
          <w:lang w:val="ru-RU"/>
        </w:rPr>
      </w:pPr>
      <w:r w:rsidRPr="009854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1617B" w:rsidRPr="0053303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обеспечивать моделирование машин в соответствии с ее конструкцией, кинематической схемой, типом и характеристиками привода;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</w:p>
        </w:tc>
      </w:tr>
      <w:tr w:rsidR="0031617B" w:rsidRPr="0053303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расчета на прочность и долговечность узлов и деталей машин; </w:t>
            </w:r>
            <w:proofErr w:type="spellStart"/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навы-ками</w:t>
            </w:r>
            <w:proofErr w:type="spellEnd"/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эскизного, технического и рабочего проектирования узлов машин</w:t>
            </w:r>
          </w:p>
        </w:tc>
      </w:tr>
      <w:tr w:rsidR="0031617B" w:rsidRPr="0053303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31617B" w:rsidRPr="0053303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конструкцию и принцип действия современных типов металлургических машин; иметь представление о проектировании, испытаниях и моделировании  машин, электроприводов, гидроприводов; методы расчета при проектировании машин, электроприводов, гидроприводов; математическое описание динамической модели, аналитические и численные методы ее решения</w:t>
            </w:r>
          </w:p>
        </w:tc>
      </w:tr>
      <w:tr w:rsidR="0031617B" w:rsidRPr="0053303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динамические модели машин в соответствии с ее конструкцией, кинематической схемой, типом и характеристиками привода; рассчитывать </w:t>
            </w:r>
            <w:proofErr w:type="spellStart"/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ди-намические</w:t>
            </w:r>
            <w:proofErr w:type="spellEnd"/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нагрузки в машинах с учетом ее конструкции и применения по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на-значению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стадиях проектирования и эксплуатации; проводить эксперименты по заданным методикам с обработкой и анализом результатов</w:t>
            </w:r>
          </w:p>
        </w:tc>
      </w:tr>
      <w:tr w:rsidR="0031617B" w:rsidRPr="0053303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эскизного, технического и рабочего проектирования узлов машин; навыками обработки экспериментальных данных; навыками назначения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точностных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параметров для типовых соединений в машиностроении</w:t>
            </w:r>
          </w:p>
        </w:tc>
      </w:tr>
      <w:tr w:rsidR="0031617B" w:rsidRPr="00533034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31617B" w:rsidRPr="0053303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 действия и конструкцию механического оборудования, применяемого на металлургических предприятиях; этапы, порядок и методику проведения проектных работ</w:t>
            </w:r>
          </w:p>
        </w:tc>
      </w:tr>
      <w:tr w:rsidR="0031617B" w:rsidRPr="0053303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</w:tr>
      <w:tr w:rsidR="0031617B" w:rsidRPr="0053303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повышения надежности технологического оборудования </w:t>
            </w:r>
            <w:proofErr w:type="spellStart"/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металлурги-ческих</w:t>
            </w:r>
            <w:proofErr w:type="spellEnd"/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цехов</w:t>
            </w:r>
          </w:p>
        </w:tc>
      </w:tr>
      <w:tr w:rsidR="0031617B" w:rsidRPr="0053303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</w:tbl>
    <w:p w:rsidR="0031617B" w:rsidRPr="0098544D" w:rsidRDefault="0098544D">
      <w:pPr>
        <w:rPr>
          <w:sz w:val="0"/>
          <w:szCs w:val="0"/>
          <w:lang w:val="ru-RU"/>
        </w:rPr>
      </w:pPr>
      <w:r w:rsidRPr="009854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1617B" w:rsidRPr="0053303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получения и обработки информации из различных источников с использованием современных информационных технологий с использованием современных информационных технологий, 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</w:t>
            </w:r>
            <w:proofErr w:type="spellStart"/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на-значения</w:t>
            </w:r>
            <w:proofErr w:type="spellEnd"/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том числе в режиме удалённого доступа</w:t>
            </w:r>
          </w:p>
        </w:tc>
      </w:tr>
      <w:tr w:rsidR="0031617B" w:rsidRPr="0053303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удалённого доступа</w:t>
            </w:r>
          </w:p>
        </w:tc>
      </w:tr>
      <w:tr w:rsidR="0031617B" w:rsidRPr="0053303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получения и обработки информации с использованием информационных технологий.</w:t>
            </w:r>
          </w:p>
          <w:p w:rsidR="0031617B" w:rsidRPr="0098544D" w:rsidRDefault="009854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соответствующих программных средств.</w:t>
            </w:r>
          </w:p>
        </w:tc>
      </w:tr>
    </w:tbl>
    <w:p w:rsidR="0031617B" w:rsidRPr="0098544D" w:rsidRDefault="0098544D">
      <w:pPr>
        <w:rPr>
          <w:sz w:val="0"/>
          <w:szCs w:val="0"/>
          <w:lang w:val="ru-RU"/>
        </w:rPr>
      </w:pPr>
      <w:r w:rsidRPr="009854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75"/>
        <w:gridCol w:w="379"/>
        <w:gridCol w:w="513"/>
        <w:gridCol w:w="686"/>
        <w:gridCol w:w="686"/>
        <w:gridCol w:w="504"/>
        <w:gridCol w:w="1531"/>
        <w:gridCol w:w="1563"/>
        <w:gridCol w:w="1243"/>
      </w:tblGrid>
      <w:tr w:rsidR="0031617B" w:rsidRPr="00533034">
        <w:trPr>
          <w:trHeight w:hRule="exact" w:val="285"/>
        </w:trPr>
        <w:tc>
          <w:tcPr>
            <w:tcW w:w="710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191,4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44D">
              <w:rPr>
                <w:lang w:val="ru-RU"/>
              </w:rPr>
              <w:t xml:space="preserve"> 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182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44D">
              <w:rPr>
                <w:lang w:val="ru-RU"/>
              </w:rPr>
              <w:t xml:space="preserve"> 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9,4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97,2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3161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1617B" w:rsidRPr="0098544D" w:rsidRDefault="009854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138"/>
        </w:trPr>
        <w:tc>
          <w:tcPr>
            <w:tcW w:w="710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1617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617B" w:rsidRDefault="003161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617B" w:rsidRDefault="0031617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</w:tr>
      <w:tr w:rsidR="0031617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</w:tr>
      <w:tr w:rsidR="0031617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31617B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31617B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31617B" w:rsidRPr="00533034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шихтовых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плавке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лабораторной работы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сталеплавильных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конвертерных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электросталеплавильных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</w:tr>
      <w:tr w:rsidR="0031617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</w:tr>
      <w:tr w:rsidR="0031617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</w:tr>
      <w:tr w:rsidR="0031617B" w:rsidRPr="0053303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разливки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(МНЛЗ)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сортовых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лент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</w:tr>
      <w:tr w:rsidR="0031617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</w:tr>
      <w:tr w:rsidR="0031617B" w:rsidRPr="00533034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50/22И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3161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ОПК-3,ПСК- 3.1,ПСК- 3.3,ПСК- 3.6,ПК-12,ПК -14,ПК-16</w:t>
            </w:r>
          </w:p>
        </w:tc>
      </w:tr>
    </w:tbl>
    <w:p w:rsidR="0031617B" w:rsidRPr="0098544D" w:rsidRDefault="0098544D">
      <w:pPr>
        <w:rPr>
          <w:sz w:val="0"/>
          <w:szCs w:val="0"/>
          <w:lang w:val="ru-RU"/>
        </w:rPr>
      </w:pPr>
      <w:r w:rsidRPr="009854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161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1617B">
        <w:trPr>
          <w:trHeight w:hRule="exact" w:val="138"/>
        </w:trPr>
        <w:tc>
          <w:tcPr>
            <w:tcW w:w="9357" w:type="dxa"/>
          </w:tcPr>
          <w:p w:rsidR="0031617B" w:rsidRDefault="0031617B"/>
        </w:tc>
      </w:tr>
      <w:tr w:rsidR="0031617B" w:rsidRPr="00533034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консультации)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работа).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98544D">
              <w:rPr>
                <w:lang w:val="ru-RU"/>
              </w:rPr>
              <w:t xml:space="preserve"> </w:t>
            </w:r>
            <w:proofErr w:type="spellStart"/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spellEnd"/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текстовую,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звуковую,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графическую.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арсенал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proofErr w:type="spell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идет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«бумажных»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неограниченным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277"/>
        </w:trPr>
        <w:tc>
          <w:tcPr>
            <w:tcW w:w="9357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8544D">
              <w:rPr>
                <w:lang w:val="ru-RU"/>
              </w:rPr>
              <w:t xml:space="preserve"> </w:t>
            </w:r>
            <w:proofErr w:type="gramStart"/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8544D">
              <w:rPr>
                <w:lang w:val="ru-RU"/>
              </w:rPr>
              <w:t xml:space="preserve"> </w:t>
            </w:r>
          </w:p>
        </w:tc>
      </w:tr>
      <w:tr w:rsidR="003161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1617B">
        <w:trPr>
          <w:trHeight w:hRule="exact" w:val="138"/>
        </w:trPr>
        <w:tc>
          <w:tcPr>
            <w:tcW w:w="9357" w:type="dxa"/>
          </w:tcPr>
          <w:p w:rsidR="0031617B" w:rsidRDefault="0031617B"/>
        </w:tc>
      </w:tr>
      <w:tr w:rsidR="0031617B" w:rsidRPr="005330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1617B">
        <w:trPr>
          <w:trHeight w:hRule="exact" w:val="138"/>
        </w:trPr>
        <w:tc>
          <w:tcPr>
            <w:tcW w:w="9357" w:type="dxa"/>
          </w:tcPr>
          <w:p w:rsidR="0031617B" w:rsidRDefault="0031617B"/>
        </w:tc>
      </w:tr>
      <w:tr w:rsidR="0031617B" w:rsidRPr="0053303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617B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31617B"/>
        </w:tc>
      </w:tr>
    </w:tbl>
    <w:p w:rsidR="0031617B" w:rsidRDefault="009854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31617B" w:rsidRPr="00533034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Кадошни-кова</w:t>
            </w:r>
            <w:proofErr w:type="spell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98544D">
              <w:rPr>
                <w:lang w:val="ru-RU"/>
              </w:rPr>
              <w:t xml:space="preserve"> </w:t>
            </w:r>
            <w:proofErr w:type="spellStart"/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143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98544D">
              <w:rPr>
                <w:lang w:val="ru-RU"/>
              </w:rPr>
              <w:t xml:space="preserve"> </w:t>
            </w:r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ttps</w:t>
            </w:r>
            <w:proofErr w:type="spellEnd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  <w:lang w:val="ru-RU"/>
              </w:rPr>
              <w:t>://</w:t>
            </w:r>
            <w:proofErr w:type="spellStart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magtu</w:t>
            </w:r>
            <w:proofErr w:type="spellEnd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informsystema</w:t>
            </w:r>
            <w:proofErr w:type="spellEnd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ru</w:t>
            </w:r>
            <w:proofErr w:type="spellEnd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  <w:lang w:val="ru-RU"/>
              </w:rPr>
              <w:t>/</w:t>
            </w:r>
            <w:proofErr w:type="spellStart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uploader</w:t>
            </w:r>
            <w:proofErr w:type="spellEnd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  <w:lang w:val="ru-RU"/>
              </w:rPr>
              <w:t>/</w:t>
            </w:r>
            <w:proofErr w:type="spellStart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fileUpload</w:t>
            </w:r>
            <w:proofErr w:type="spellEnd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  <w:lang w:val="ru-RU"/>
              </w:rPr>
              <w:t>?</w:t>
            </w:r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name</w:t>
            </w:r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  <w:lang w:val="ru-RU"/>
              </w:rPr>
              <w:t>=525.</w:t>
            </w:r>
            <w:proofErr w:type="spellStart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pdf</w:t>
            </w:r>
            <w:proofErr w:type="spellEnd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  <w:lang w:val="ru-RU"/>
              </w:rPr>
              <w:t>&amp;</w:t>
            </w:r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show</w:t>
            </w:r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  <w:lang w:val="ru-RU"/>
              </w:rPr>
              <w:t>=</w:t>
            </w:r>
            <w:proofErr w:type="spellStart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dcatalogues</w:t>
            </w:r>
            <w:proofErr w:type="spellEnd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  <w:lang w:val="ru-RU"/>
              </w:rPr>
              <w:t>/1/1092594/525.</w:t>
            </w:r>
            <w:proofErr w:type="spellStart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pdf</w:t>
            </w:r>
            <w:proofErr w:type="spellEnd"/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  <w:lang w:val="ru-RU"/>
              </w:rPr>
              <w:t>&amp;</w:t>
            </w:r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view</w:t>
            </w:r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  <w:lang w:val="ru-RU"/>
              </w:rPr>
              <w:t>=</w:t>
            </w:r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true</w:t>
            </w:r>
            <w:r w:rsidRPr="0098544D">
              <w:rPr>
                <w:rFonts w:ascii="Times New Roman" w:hAnsi="Times New Roman" w:cs="Times New Roman"/>
                <w:color w:val="0000CC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544D">
              <w:rPr>
                <w:lang w:val="ru-RU"/>
              </w:rPr>
              <w:t xml:space="preserve"> 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М.В.,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д.р.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цехов: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уполномоченной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-808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26.09.11г.)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:М</w:t>
            </w:r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агнитогорск: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2011.-150с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544D">
              <w:rPr>
                <w:lang w:val="ru-RU"/>
              </w:rPr>
              <w:t xml:space="preserve"> 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8544D">
              <w:rPr>
                <w:lang w:val="ru-RU"/>
              </w:rPr>
              <w:t xml:space="preserve"> </w:t>
            </w:r>
            <w:hyperlink r:id="rId13" w:history="1"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=2733.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/1/1132614/2733.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98544D">
              <w:rPr>
                <w:lang w:val="ru-RU"/>
              </w:rPr>
              <w:t xml:space="preserve"> </w:t>
            </w:r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8544D">
              <w:rPr>
                <w:lang w:val="ru-RU"/>
              </w:rPr>
              <w:t xml:space="preserve"> </w:t>
            </w:r>
            <w:hyperlink r:id="rId14" w:history="1"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=310.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/1/1068350/310.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544D">
              <w:rPr>
                <w:lang w:val="ru-RU"/>
              </w:rPr>
              <w:t xml:space="preserve"> 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8544D">
              <w:rPr>
                <w:lang w:val="ru-RU"/>
              </w:rPr>
              <w:t xml:space="preserve"> </w:t>
            </w:r>
            <w:hyperlink r:id="rId15" w:history="1"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=1010.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/1/1119221/1010.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138"/>
        </w:trPr>
        <w:tc>
          <w:tcPr>
            <w:tcW w:w="9357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617B" w:rsidRPr="00533034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87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8544D">
              <w:rPr>
                <w:lang w:val="ru-RU"/>
              </w:rPr>
              <w:t xml:space="preserve"> </w:t>
            </w:r>
            <w:hyperlink r:id="rId16" w:history="1"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=895.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/1/1118820/895.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8544D">
              <w:rPr>
                <w:lang w:val="ru-RU"/>
              </w:rPr>
              <w:t xml:space="preserve"> </w:t>
            </w:r>
            <w:hyperlink r:id="rId17" w:history="1"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=896.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/1/1118826/896.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8544D">
              <w:rPr>
                <w:lang w:val="ru-RU"/>
              </w:rPr>
              <w:t xml:space="preserve"> </w:t>
            </w:r>
            <w:hyperlink r:id="rId18" w:history="1"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=897.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/1/1118828/897.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дошников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544D">
              <w:rPr>
                <w:lang w:val="ru-RU"/>
              </w:rPr>
              <w:t xml:space="preserve"> 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8544D">
              <w:rPr>
                <w:lang w:val="ru-RU"/>
              </w:rPr>
              <w:t xml:space="preserve"> </w:t>
            </w:r>
            <w:hyperlink r:id="rId19" w:history="1"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proofErr w:type="spellStart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138"/>
        </w:trPr>
        <w:tc>
          <w:tcPr>
            <w:tcW w:w="9357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617B">
        <w:trPr>
          <w:trHeight w:hRule="exact" w:val="6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цехов: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пособие.-</w:t>
            </w:r>
            <w:r w:rsidRPr="0098544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</w:tbl>
    <w:p w:rsidR="0031617B" w:rsidRDefault="009854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31617B" w:rsidTr="00533034">
        <w:trPr>
          <w:trHeight w:hRule="exact" w:val="623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окускования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железорудного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544D">
              <w:rPr>
                <w:lang w:val="ru-RU"/>
              </w:rPr>
              <w:t xml:space="preserve"> </w:t>
            </w:r>
            <w:proofErr w:type="spellStart"/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печах.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</w:t>
            </w:r>
            <w:r w:rsidRPr="0098544D">
              <w:rPr>
                <w:lang w:val="ru-RU"/>
              </w:rPr>
              <w:t xml:space="preserve"> </w:t>
            </w:r>
            <w:proofErr w:type="spellStart"/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Проектиро-вание</w:t>
            </w:r>
            <w:proofErr w:type="spellEnd"/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спец.150401.-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544D">
              <w:rPr>
                <w:lang w:val="ru-RU"/>
              </w:rPr>
              <w:t xml:space="preserve"> </w:t>
            </w:r>
            <w:proofErr w:type="spellStart"/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2011.-9с.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конвертерах.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направлению151701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комплексов»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23с.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И.Д.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8544D">
              <w:rPr>
                <w:lang w:val="ru-RU"/>
              </w:rPr>
              <w:t xml:space="preserve"> </w:t>
            </w:r>
            <w:proofErr w:type="spellStart"/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металлургиче-ских</w:t>
            </w:r>
            <w:proofErr w:type="spellEnd"/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544D">
              <w:rPr>
                <w:lang w:val="ru-RU"/>
              </w:rPr>
              <w:t xml:space="preserve"> </w:t>
            </w:r>
            <w:proofErr w:type="spellStart"/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544D">
              <w:rPr>
                <w:lang w:val="ru-RU"/>
              </w:rPr>
              <w:t xml:space="preserve"> </w:t>
            </w:r>
          </w:p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151000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544D">
              <w:rPr>
                <w:lang w:val="ru-RU"/>
              </w:rPr>
              <w:t xml:space="preserve"> </w:t>
            </w:r>
            <w:proofErr w:type="spellStart"/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854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1617B" w:rsidTr="00533034">
        <w:trPr>
          <w:trHeight w:hRule="exact" w:val="138"/>
        </w:trPr>
        <w:tc>
          <w:tcPr>
            <w:tcW w:w="426" w:type="dxa"/>
          </w:tcPr>
          <w:p w:rsidR="0031617B" w:rsidRDefault="0031617B"/>
        </w:tc>
        <w:tc>
          <w:tcPr>
            <w:tcW w:w="1999" w:type="dxa"/>
          </w:tcPr>
          <w:p w:rsidR="0031617B" w:rsidRDefault="0031617B"/>
        </w:tc>
        <w:tc>
          <w:tcPr>
            <w:tcW w:w="3700" w:type="dxa"/>
          </w:tcPr>
          <w:p w:rsidR="0031617B" w:rsidRDefault="0031617B"/>
        </w:tc>
        <w:tc>
          <w:tcPr>
            <w:tcW w:w="3133" w:type="dxa"/>
          </w:tcPr>
          <w:p w:rsidR="0031617B" w:rsidRDefault="0031617B"/>
        </w:tc>
        <w:tc>
          <w:tcPr>
            <w:tcW w:w="143" w:type="dxa"/>
          </w:tcPr>
          <w:p w:rsidR="0031617B" w:rsidRDefault="0031617B"/>
        </w:tc>
      </w:tr>
      <w:tr w:rsidR="0031617B" w:rsidRPr="00533034" w:rsidTr="00533034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 w:rsidTr="00533034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 w:rsidTr="00533034">
        <w:trPr>
          <w:trHeight w:hRule="exact" w:val="277"/>
        </w:trPr>
        <w:tc>
          <w:tcPr>
            <w:tcW w:w="426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Tr="00533034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617B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1617B">
        <w:trPr>
          <w:trHeight w:hRule="exact" w:val="555"/>
        </w:trPr>
        <w:tc>
          <w:tcPr>
            <w:tcW w:w="426" w:type="dxa"/>
          </w:tcPr>
          <w:p w:rsidR="0031617B" w:rsidRDefault="003161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1617B" w:rsidRDefault="0031617B"/>
        </w:tc>
      </w:tr>
      <w:tr w:rsidR="0031617B">
        <w:trPr>
          <w:trHeight w:hRule="exact" w:val="277"/>
        </w:trPr>
        <w:tc>
          <w:tcPr>
            <w:tcW w:w="426" w:type="dxa"/>
          </w:tcPr>
          <w:p w:rsidR="0031617B" w:rsidRDefault="003161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1617B" w:rsidRDefault="0031617B"/>
        </w:tc>
      </w:tr>
      <w:tr w:rsidR="00533034">
        <w:trPr>
          <w:trHeight w:hRule="exact" w:val="277"/>
        </w:trPr>
        <w:tc>
          <w:tcPr>
            <w:tcW w:w="426" w:type="dxa"/>
          </w:tcPr>
          <w:p w:rsidR="00533034" w:rsidRDefault="005330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Pr="00DE27C3" w:rsidRDefault="00533034" w:rsidP="000E21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Pr="00DE27C3" w:rsidRDefault="00533034" w:rsidP="000E21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Pr="00DE27C3" w:rsidRDefault="00533034" w:rsidP="000E21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143" w:type="dxa"/>
          </w:tcPr>
          <w:p w:rsidR="00533034" w:rsidRDefault="00533034"/>
        </w:tc>
      </w:tr>
      <w:tr w:rsidR="00533034">
        <w:trPr>
          <w:trHeight w:hRule="exact" w:val="555"/>
        </w:trPr>
        <w:tc>
          <w:tcPr>
            <w:tcW w:w="426" w:type="dxa"/>
          </w:tcPr>
          <w:p w:rsidR="00533034" w:rsidRDefault="005330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33034" w:rsidRDefault="00533034"/>
        </w:tc>
      </w:tr>
      <w:tr w:rsidR="00533034">
        <w:trPr>
          <w:trHeight w:hRule="exact" w:val="826"/>
        </w:trPr>
        <w:tc>
          <w:tcPr>
            <w:tcW w:w="426" w:type="dxa"/>
          </w:tcPr>
          <w:p w:rsidR="00533034" w:rsidRDefault="005330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33034" w:rsidRDefault="00533034"/>
        </w:tc>
      </w:tr>
      <w:tr w:rsidR="00533034">
        <w:trPr>
          <w:trHeight w:hRule="exact" w:val="826"/>
        </w:trPr>
        <w:tc>
          <w:tcPr>
            <w:tcW w:w="426" w:type="dxa"/>
          </w:tcPr>
          <w:p w:rsidR="00533034" w:rsidRDefault="005330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33034" w:rsidRDefault="00533034"/>
        </w:tc>
      </w:tr>
      <w:tr w:rsidR="00533034">
        <w:trPr>
          <w:trHeight w:hRule="exact" w:val="555"/>
        </w:trPr>
        <w:tc>
          <w:tcPr>
            <w:tcW w:w="426" w:type="dxa"/>
          </w:tcPr>
          <w:p w:rsidR="00533034" w:rsidRDefault="005330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33034" w:rsidRDefault="00533034"/>
        </w:tc>
      </w:tr>
      <w:tr w:rsidR="00533034">
        <w:trPr>
          <w:trHeight w:hRule="exact" w:val="285"/>
        </w:trPr>
        <w:tc>
          <w:tcPr>
            <w:tcW w:w="426" w:type="dxa"/>
          </w:tcPr>
          <w:p w:rsidR="00533034" w:rsidRDefault="005330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33034" w:rsidRDefault="00533034"/>
        </w:tc>
      </w:tr>
      <w:tr w:rsidR="00533034">
        <w:trPr>
          <w:trHeight w:hRule="exact" w:val="285"/>
        </w:trPr>
        <w:tc>
          <w:tcPr>
            <w:tcW w:w="426" w:type="dxa"/>
          </w:tcPr>
          <w:p w:rsidR="00533034" w:rsidRDefault="005330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33034" w:rsidRDefault="00533034"/>
        </w:tc>
      </w:tr>
      <w:tr w:rsidR="00533034">
        <w:trPr>
          <w:trHeight w:hRule="exact" w:val="555"/>
        </w:trPr>
        <w:tc>
          <w:tcPr>
            <w:tcW w:w="426" w:type="dxa"/>
          </w:tcPr>
          <w:p w:rsidR="00533034" w:rsidRDefault="005330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33034" w:rsidRDefault="00533034"/>
        </w:tc>
      </w:tr>
      <w:tr w:rsidR="00533034">
        <w:trPr>
          <w:trHeight w:hRule="exact" w:val="826"/>
        </w:trPr>
        <w:tc>
          <w:tcPr>
            <w:tcW w:w="426" w:type="dxa"/>
          </w:tcPr>
          <w:p w:rsidR="00533034" w:rsidRDefault="005330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33034" w:rsidRDefault="00533034"/>
        </w:tc>
      </w:tr>
      <w:tr w:rsidR="00533034" w:rsidTr="00533034">
        <w:trPr>
          <w:trHeight w:hRule="exact" w:val="138"/>
        </w:trPr>
        <w:tc>
          <w:tcPr>
            <w:tcW w:w="426" w:type="dxa"/>
          </w:tcPr>
          <w:p w:rsidR="00533034" w:rsidRDefault="00533034"/>
        </w:tc>
        <w:tc>
          <w:tcPr>
            <w:tcW w:w="1999" w:type="dxa"/>
          </w:tcPr>
          <w:p w:rsidR="00533034" w:rsidRDefault="00533034"/>
        </w:tc>
        <w:tc>
          <w:tcPr>
            <w:tcW w:w="3700" w:type="dxa"/>
          </w:tcPr>
          <w:p w:rsidR="00533034" w:rsidRDefault="00533034"/>
        </w:tc>
        <w:tc>
          <w:tcPr>
            <w:tcW w:w="3133" w:type="dxa"/>
          </w:tcPr>
          <w:p w:rsidR="00533034" w:rsidRDefault="00533034"/>
        </w:tc>
        <w:tc>
          <w:tcPr>
            <w:tcW w:w="143" w:type="dxa"/>
          </w:tcPr>
          <w:p w:rsidR="00533034" w:rsidRDefault="00533034"/>
        </w:tc>
      </w:tr>
      <w:tr w:rsidR="00533034" w:rsidRPr="00533034" w:rsidTr="00533034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3034" w:rsidRPr="0098544D" w:rsidRDefault="005330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533034" w:rsidTr="00533034">
        <w:trPr>
          <w:trHeight w:hRule="exact" w:val="285"/>
        </w:trPr>
        <w:tc>
          <w:tcPr>
            <w:tcW w:w="426" w:type="dxa"/>
          </w:tcPr>
          <w:p w:rsidR="00533034" w:rsidRPr="0098544D" w:rsidRDefault="00533034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034" w:rsidRDefault="00533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33034" w:rsidRDefault="00533034"/>
        </w:tc>
      </w:tr>
    </w:tbl>
    <w:p w:rsidR="0031617B" w:rsidRDefault="009854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"/>
        <w:gridCol w:w="4723"/>
        <w:gridCol w:w="4281"/>
        <w:gridCol w:w="92"/>
      </w:tblGrid>
      <w:tr w:rsidR="0031617B">
        <w:trPr>
          <w:trHeight w:hRule="exact" w:val="826"/>
        </w:trPr>
        <w:tc>
          <w:tcPr>
            <w:tcW w:w="426" w:type="dxa"/>
          </w:tcPr>
          <w:p w:rsidR="0031617B" w:rsidRDefault="0031617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31617B" w:rsidRDefault="0031617B"/>
        </w:tc>
      </w:tr>
      <w:tr w:rsidR="0031617B">
        <w:trPr>
          <w:trHeight w:hRule="exact" w:val="555"/>
        </w:trPr>
        <w:tc>
          <w:tcPr>
            <w:tcW w:w="426" w:type="dxa"/>
          </w:tcPr>
          <w:p w:rsidR="0031617B" w:rsidRDefault="0031617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854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54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31617B" w:rsidRDefault="0031617B"/>
        </w:tc>
      </w:tr>
      <w:tr w:rsidR="0031617B">
        <w:trPr>
          <w:trHeight w:hRule="exact" w:val="826"/>
        </w:trPr>
        <w:tc>
          <w:tcPr>
            <w:tcW w:w="426" w:type="dxa"/>
          </w:tcPr>
          <w:p w:rsidR="0031617B" w:rsidRDefault="0031617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31617B" w:rsidRDefault="0031617B"/>
        </w:tc>
      </w:tr>
      <w:tr w:rsidR="0031617B">
        <w:trPr>
          <w:trHeight w:hRule="exact" w:val="555"/>
        </w:trPr>
        <w:tc>
          <w:tcPr>
            <w:tcW w:w="426" w:type="dxa"/>
          </w:tcPr>
          <w:p w:rsidR="0031617B" w:rsidRDefault="0031617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9854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854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B55A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98544D"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98544D">
              <w:t xml:space="preserve"> </w:t>
            </w:r>
          </w:p>
        </w:tc>
        <w:tc>
          <w:tcPr>
            <w:tcW w:w="143" w:type="dxa"/>
          </w:tcPr>
          <w:p w:rsidR="0031617B" w:rsidRDefault="0031617B"/>
        </w:tc>
      </w:tr>
      <w:tr w:rsidR="0031617B">
        <w:trPr>
          <w:trHeight w:hRule="exact" w:val="826"/>
        </w:trPr>
        <w:tc>
          <w:tcPr>
            <w:tcW w:w="426" w:type="dxa"/>
          </w:tcPr>
          <w:p w:rsidR="0031617B" w:rsidRDefault="0031617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9854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9854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B55A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98544D"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98544D">
              <w:t xml:space="preserve"> </w:t>
            </w:r>
          </w:p>
        </w:tc>
        <w:tc>
          <w:tcPr>
            <w:tcW w:w="143" w:type="dxa"/>
          </w:tcPr>
          <w:p w:rsidR="0031617B" w:rsidRDefault="0031617B"/>
        </w:tc>
      </w:tr>
      <w:tr w:rsidR="0031617B">
        <w:trPr>
          <w:trHeight w:hRule="exact" w:val="555"/>
        </w:trPr>
        <w:tc>
          <w:tcPr>
            <w:tcW w:w="426" w:type="dxa"/>
          </w:tcPr>
          <w:p w:rsidR="0031617B" w:rsidRDefault="0031617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B55A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98544D"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98544D">
              <w:t xml:space="preserve"> </w:t>
            </w:r>
          </w:p>
        </w:tc>
        <w:tc>
          <w:tcPr>
            <w:tcW w:w="143" w:type="dxa"/>
          </w:tcPr>
          <w:p w:rsidR="0031617B" w:rsidRDefault="0031617B"/>
        </w:tc>
      </w:tr>
      <w:tr w:rsidR="0031617B">
        <w:trPr>
          <w:trHeight w:hRule="exact" w:val="555"/>
        </w:trPr>
        <w:tc>
          <w:tcPr>
            <w:tcW w:w="426" w:type="dxa"/>
          </w:tcPr>
          <w:p w:rsidR="0031617B" w:rsidRDefault="0031617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Pr="0098544D" w:rsidRDefault="009854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9854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9854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98544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617B" w:rsidRDefault="00B55A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98544D" w:rsidRPr="003E32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98544D">
              <w:t xml:space="preserve"> </w:t>
            </w:r>
          </w:p>
        </w:tc>
        <w:tc>
          <w:tcPr>
            <w:tcW w:w="143" w:type="dxa"/>
          </w:tcPr>
          <w:p w:rsidR="0031617B" w:rsidRDefault="0031617B"/>
        </w:tc>
      </w:tr>
      <w:tr w:rsidR="0031617B" w:rsidRPr="0053303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138"/>
        </w:trPr>
        <w:tc>
          <w:tcPr>
            <w:tcW w:w="426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  <w:tr w:rsidR="0031617B" w:rsidRPr="00533034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включают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двора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98544D">
              <w:rPr>
                <w:lang w:val="ru-RU"/>
              </w:rPr>
              <w:t xml:space="preserve"> </w:t>
            </w:r>
            <w:proofErr w:type="spell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электропушки</w:t>
            </w:r>
            <w:proofErr w:type="spellEnd"/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электропечи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50/150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х180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544D">
              <w:rPr>
                <w:lang w:val="ru-RU"/>
              </w:rPr>
              <w:t xml:space="preserve"> </w:t>
            </w:r>
            <w:proofErr w:type="gramStart"/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854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54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8544D">
              <w:rPr>
                <w:lang w:val="ru-RU"/>
              </w:rPr>
              <w:t xml:space="preserve"> </w:t>
            </w:r>
            <w:r w:rsidRPr="009854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8544D">
              <w:rPr>
                <w:lang w:val="ru-RU"/>
              </w:rPr>
              <w:t xml:space="preserve"> </w:t>
            </w:r>
          </w:p>
          <w:p w:rsidR="0031617B" w:rsidRPr="0098544D" w:rsidRDefault="009854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44D">
              <w:rPr>
                <w:lang w:val="ru-RU"/>
              </w:rPr>
              <w:t xml:space="preserve"> </w:t>
            </w:r>
          </w:p>
        </w:tc>
      </w:tr>
      <w:tr w:rsidR="0031617B" w:rsidRPr="00533034">
        <w:trPr>
          <w:trHeight w:hRule="exact" w:val="5950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617B" w:rsidRPr="0098544D" w:rsidRDefault="0031617B">
            <w:pPr>
              <w:rPr>
                <w:lang w:val="ru-RU"/>
              </w:rPr>
            </w:pPr>
          </w:p>
        </w:tc>
      </w:tr>
    </w:tbl>
    <w:p w:rsidR="0031617B" w:rsidRPr="00432F01" w:rsidRDefault="0031617B">
      <w:pPr>
        <w:rPr>
          <w:lang w:val="ru-RU"/>
        </w:rPr>
      </w:pPr>
    </w:p>
    <w:p w:rsidR="0098544D" w:rsidRPr="0098544D" w:rsidRDefault="0098544D" w:rsidP="007145D2">
      <w:pPr>
        <w:pageBreakBefore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98544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98544D" w:rsidRDefault="0098544D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9854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9854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54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9854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54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9854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54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9854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54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9854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9854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</w:p>
    <w:p w:rsidR="007145D2" w:rsidRPr="007145D2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По дисциплине </w:t>
      </w:r>
      <w:r w:rsidRPr="007145D2">
        <w:rPr>
          <w:rStyle w:val="FontStyle16"/>
          <w:sz w:val="24"/>
          <w:szCs w:val="24"/>
          <w:lang w:val="ru-RU"/>
        </w:rPr>
        <w:t xml:space="preserve">«Проектирование технологических линий и комплексов металлургических цехов» </w:t>
      </w: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предусмотрена аудиторная и внеаудиторная самостоятельная работа обучающихся. </w:t>
      </w:r>
    </w:p>
    <w:p w:rsidR="007145D2" w:rsidRPr="007145D2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Аудиторная самостоятельная работа студентов предполагает выполнение лабораторных  и практических работ.</w:t>
      </w:r>
    </w:p>
    <w:p w:rsidR="007145D2" w:rsidRPr="007145D2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Практические работы </w:t>
      </w: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рассчитать технологическую схему в соответствии с методическим указанием.</w:t>
      </w:r>
    </w:p>
    <w:p w:rsidR="007145D2" w:rsidRPr="007145D2" w:rsidRDefault="007145D2" w:rsidP="007145D2">
      <w:pPr>
        <w:autoSpaceDE w:val="0"/>
        <w:autoSpaceDN w:val="0"/>
        <w:adjustRightInd w:val="0"/>
        <w:spacing w:after="0" w:line="240" w:lineRule="auto"/>
        <w:ind w:right="-56" w:firstLine="284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Проектирование технологических линий следует начинать </w:t>
      </w:r>
      <w:r w:rsidRPr="007145D2">
        <w:rPr>
          <w:rFonts w:ascii="Times New Roman" w:eastAsia="Times New Roman" w:hAnsi="Times New Roman"/>
          <w:spacing w:val="10"/>
          <w:sz w:val="24"/>
          <w:szCs w:val="24"/>
          <w:lang w:val="ru-RU" w:eastAsia="ru-RU"/>
        </w:rPr>
        <w:t xml:space="preserve">с </w:t>
      </w: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выбора типа и числа основных машин, которые производятся на основании заданной производительности.</w:t>
      </w:r>
    </w:p>
    <w:p w:rsidR="007145D2" w:rsidRPr="007145D2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7145D2" w:rsidRPr="007145D2" w:rsidRDefault="007145D2" w:rsidP="007145D2">
      <w:pPr>
        <w:jc w:val="center"/>
        <w:rPr>
          <w:rFonts w:ascii="Times New Roman" w:eastAsia="Times New Roman" w:hAnsi="Times New Roman"/>
          <w:b/>
          <w:caps/>
          <w:sz w:val="24"/>
          <w:szCs w:val="24"/>
          <w:lang w:val="ru-RU" w:eastAsia="ru-RU"/>
        </w:rPr>
      </w:pPr>
    </w:p>
    <w:p w:rsidR="007145D2" w:rsidRPr="00EE6BA7" w:rsidRDefault="007145D2" w:rsidP="007145D2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EE6BA7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П</w:t>
      </w:r>
      <w:r w:rsidRPr="00EE6BA7">
        <w:rPr>
          <w:rFonts w:ascii="Times New Roman" w:hAnsi="Times New Roman"/>
          <w:b/>
          <w:caps/>
          <w:sz w:val="24"/>
          <w:szCs w:val="24"/>
        </w:rPr>
        <w:t>роектирование линии производства агломерата</w:t>
      </w:r>
    </w:p>
    <w:p w:rsidR="007145D2" w:rsidRPr="00981639" w:rsidRDefault="007145D2" w:rsidP="007145D2">
      <w:pPr>
        <w:spacing w:after="0" w:line="240" w:lineRule="auto"/>
        <w:ind w:left="-284" w:right="-56"/>
        <w:jc w:val="center"/>
        <w:rPr>
          <w:rFonts w:ascii="Times New Roman" w:hAnsi="Times New Roman"/>
          <w:b/>
          <w:sz w:val="24"/>
          <w:szCs w:val="24"/>
        </w:rPr>
      </w:pPr>
      <w:r w:rsidRPr="00981639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638675" cy="3138953"/>
            <wp:effectExtent l="0" t="0" r="0" b="4445"/>
            <wp:docPr id="3" name="Рисунок 3" descr="агломе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гломерат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3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D2" w:rsidRPr="007145D2" w:rsidRDefault="007145D2" w:rsidP="007145D2">
      <w:pPr>
        <w:autoSpaceDE w:val="0"/>
        <w:autoSpaceDN w:val="0"/>
        <w:adjustRightInd w:val="0"/>
        <w:spacing w:after="0" w:line="240" w:lineRule="auto"/>
        <w:ind w:right="-56" w:firstLine="284"/>
        <w:jc w:val="center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Рисунок 1 Технологическая схема производства агломерата:</w:t>
      </w:r>
    </w:p>
    <w:p w:rsidR="007145D2" w:rsidRPr="007145D2" w:rsidRDefault="007145D2" w:rsidP="007145D2">
      <w:pPr>
        <w:autoSpaceDE w:val="0"/>
        <w:autoSpaceDN w:val="0"/>
        <w:adjustRightInd w:val="0"/>
        <w:spacing w:after="0" w:line="240" w:lineRule="auto"/>
        <w:ind w:right="-56" w:firstLine="284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1 - </w:t>
      </w:r>
      <w:proofErr w:type="spellStart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вагоноопрокидыватель</w:t>
      </w:r>
      <w:proofErr w:type="spellEnd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2 - приемные бункера; 3 - штабелеукладчик; 4 - штабель; 5 - роторный экскаватор; 6 - конвейер; 7-четырехвалковая дробилка; 8-молотковая дробилка; 9-грохот; 10, 11, 12, 13-бункера соответственно для известняка, кокса, железорудного концентрата и руды, возврата; 14 - смесительный конвейер; 15 - барабанный смеситель; 16 – ленточный транспортер; 17-барабанный </w:t>
      </w:r>
      <w:proofErr w:type="spellStart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окомкователь</w:t>
      </w:r>
      <w:proofErr w:type="spellEnd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18-агломерационная машина; 19-вакуум-камеры; 20-дробилка, 21, 24 - грохот; 22 - прямолинейный охладитель агломерата; 23 - барабанный охладитель возврата; 25 - </w:t>
      </w:r>
      <w:proofErr w:type="spellStart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агловоз</w:t>
      </w:r>
      <w:proofErr w:type="spellEnd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26 - газовый коллектор; 27 - </w:t>
      </w:r>
      <w:proofErr w:type="spellStart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пылеочистка</w:t>
      </w:r>
      <w:proofErr w:type="spellEnd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; 28 - эксгаустер; 29 - дымовая труба</w:t>
      </w:r>
    </w:p>
    <w:p w:rsidR="007145D2" w:rsidRPr="007145D2" w:rsidRDefault="007145D2" w:rsidP="007145D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7145D2" w:rsidRPr="00981639" w:rsidRDefault="007145D2" w:rsidP="007145D2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981639">
        <w:rPr>
          <w:rFonts w:ascii="Times New Roman" w:hAnsi="Times New Roman"/>
          <w:b/>
          <w:caps/>
          <w:sz w:val="24"/>
          <w:szCs w:val="24"/>
        </w:rPr>
        <w:t>Проектирование линии производства окатышей</w:t>
      </w:r>
    </w:p>
    <w:p w:rsidR="007145D2" w:rsidRPr="00981639" w:rsidRDefault="007145D2" w:rsidP="007145D2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145D2" w:rsidRPr="00981639" w:rsidRDefault="007145D2" w:rsidP="007145D2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81639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495675" cy="2230909"/>
            <wp:effectExtent l="0" t="0" r="0" b="0"/>
            <wp:docPr id="6" name="Рисунок 6" descr="окаты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катыш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26" cy="223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D2" w:rsidRPr="007145D2" w:rsidRDefault="007145D2" w:rsidP="007145D2">
      <w:pPr>
        <w:autoSpaceDE w:val="0"/>
        <w:autoSpaceDN w:val="0"/>
        <w:adjustRightInd w:val="0"/>
        <w:spacing w:after="0" w:line="240" w:lineRule="auto"/>
        <w:ind w:right="-56" w:firstLine="284"/>
        <w:jc w:val="both"/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>Рисунок 2. Технологическая схема производства окатышей:</w:t>
      </w:r>
    </w:p>
    <w:p w:rsidR="007145D2" w:rsidRPr="007145D2" w:rsidRDefault="007145D2" w:rsidP="007145D2">
      <w:pPr>
        <w:autoSpaceDE w:val="0"/>
        <w:autoSpaceDN w:val="0"/>
        <w:adjustRightInd w:val="0"/>
        <w:spacing w:after="0" w:line="240" w:lineRule="auto"/>
        <w:ind w:right="-56"/>
        <w:jc w:val="both"/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 xml:space="preserve">1- </w:t>
      </w:r>
      <w:proofErr w:type="spellStart"/>
      <w:r w:rsidRPr="007145D2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>вагоноопрокидыватель</w:t>
      </w:r>
      <w:proofErr w:type="spellEnd"/>
      <w:r w:rsidRPr="007145D2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 xml:space="preserve">; 2 -приемные бункера; 3 - конвейер; 4 - штабелеукладчик; 5 - штабель; 6 - роторный экскаватор; 7 - молотковая дробилка; 8 - шаровая мельница; 9 - железнодорожный цементовоз для бентонита; 10, 11,12, 13 - бункера соответственно для бентонита, известняка, железорудного концентрата и возврата; 14 - смесительный конвейер; 15 - барабанный </w:t>
      </w:r>
      <w:proofErr w:type="spellStart"/>
      <w:r w:rsidRPr="007145D2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>окомкователь</w:t>
      </w:r>
      <w:proofErr w:type="spellEnd"/>
      <w:r w:rsidRPr="007145D2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 xml:space="preserve">; 16, 20 - грохот; 17 - укладчик; 18 - питатель; 19 - конвейерная обжиговая машина; 21 - погрузочный бункер; 22 - штабель готовых окатышей; 23 - штабель отсева; 24 - </w:t>
      </w:r>
      <w:proofErr w:type="spellStart"/>
      <w:r w:rsidRPr="007145D2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>окатышевоз</w:t>
      </w:r>
      <w:proofErr w:type="spellEnd"/>
    </w:p>
    <w:p w:rsidR="007145D2" w:rsidRPr="007145D2" w:rsidRDefault="007145D2" w:rsidP="007145D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7145D2" w:rsidRPr="007145D2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ПРОЕКТИРОВАНИЕ ЛИНИИ ПРОИЗВОДСТВА ЧУГУНА </w:t>
      </w:r>
    </w:p>
    <w:p w:rsidR="007145D2" w:rsidRPr="007145D2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В ДОМЕННЫХ ПЕЧАХ</w:t>
      </w:r>
    </w:p>
    <w:p w:rsidR="007145D2" w:rsidRPr="007145D2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i/>
          <w:szCs w:val="24"/>
          <w:lang w:val="ru-RU"/>
        </w:rPr>
      </w:pPr>
    </w:p>
    <w:p w:rsidR="007145D2" w:rsidRPr="007145D2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szCs w:val="24"/>
          <w:lang w:val="ru-RU"/>
        </w:rPr>
      </w:pPr>
      <w:r w:rsidRPr="007145D2">
        <w:rPr>
          <w:rStyle w:val="FontStyle20"/>
          <w:szCs w:val="24"/>
          <w:lang w:val="ru-RU"/>
        </w:rPr>
        <w:t>1. Со скиповой подачей шихты на колошник</w:t>
      </w:r>
    </w:p>
    <w:p w:rsidR="007145D2" w:rsidRPr="00981639" w:rsidRDefault="007145D2" w:rsidP="007145D2">
      <w:pPr>
        <w:spacing w:after="0" w:line="240" w:lineRule="auto"/>
        <w:ind w:left="-142"/>
        <w:contextualSpacing/>
        <w:jc w:val="center"/>
        <w:rPr>
          <w:rFonts w:ascii="Times New Roman" w:hAnsi="Times New Roman"/>
          <w:sz w:val="24"/>
          <w:szCs w:val="24"/>
        </w:rPr>
      </w:pPr>
      <w:r w:rsidRPr="00981639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343275" cy="1851771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5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D2" w:rsidRPr="00981639" w:rsidRDefault="007145D2" w:rsidP="007145D2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MS Reference Sans Serif" w:eastAsia="Times New Roman" w:hAnsi="MS Reference Sans Serif" w:cs="MS Reference Sans Serif"/>
          <w:bCs/>
          <w:sz w:val="24"/>
          <w:szCs w:val="24"/>
          <w:lang w:eastAsia="ru-RU"/>
        </w:rPr>
      </w:pPr>
    </w:p>
    <w:p w:rsidR="007145D2" w:rsidRPr="007145D2" w:rsidRDefault="007145D2" w:rsidP="007145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Технологическая схема производства чугуна с конвейерной подачей к скиповому подъемнику:</w:t>
      </w:r>
    </w:p>
    <w:p w:rsidR="007145D2" w:rsidRPr="007145D2" w:rsidRDefault="007145D2" w:rsidP="00714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proofErr w:type="gramStart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1 - полувагон; 2 - </w:t>
      </w:r>
      <w:proofErr w:type="spellStart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вагоноопрокидыватель</w:t>
      </w:r>
      <w:proofErr w:type="spellEnd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; 3 - приемная траншея; 4 - перегрузочный кран; 5 - штабель; 6 - перегрузочный вагон; 7 - бункеры эстакады; 8 - грохот-питатель; 9 - конвейер; 10 - перекидной лоток; 11 - весовая воронка; 12 - скип; 13 - воронка; 14 - конвейер; 15 - бункер мелочи; 16 - тележка 17 - перегрузочный вагон; 18 - бункер для кокса; 19 - грохот-питатель; 20 - весовая воронка;</w:t>
      </w:r>
      <w:proofErr w:type="gramEnd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</w:t>
      </w:r>
      <w:proofErr w:type="gramStart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21 - воздуходувная машина; 22 - воздухонагреватель; 23 - трубопровод дутья; 24 - доменная печь; 25 - пылеуловитель; 26 - скруббер; 27 -трубы </w:t>
      </w:r>
      <w:proofErr w:type="spellStart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Вентури</w:t>
      </w:r>
      <w:proofErr w:type="spellEnd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28 - задвижка; 29 - наполняющий </w:t>
      </w:r>
      <w:proofErr w:type="spellStart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межконусное</w:t>
      </w:r>
      <w:proofErr w:type="spellEnd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пространство газопровод; 30 - дроссельное устройство; 31 - водоотделитель; 32 - задвижка; 33 - коллектор газовой сети завода; 34 - полувагон для колошниковой пыли; 35 - сверлильная машина: 36 - </w:t>
      </w:r>
      <w:proofErr w:type="spellStart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электропушка</w:t>
      </w:r>
      <w:proofErr w:type="spellEnd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; 37 - стационарный желоб для чугуна;</w:t>
      </w:r>
      <w:proofErr w:type="gramEnd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38 - качающийся желоб; 39 - </w:t>
      </w:r>
      <w:proofErr w:type="spellStart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чугуновоз</w:t>
      </w:r>
      <w:proofErr w:type="spellEnd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40 - кран литейного двора; 41 - разливочная машина; 42 - миксер; 43 - желоб для слива шлака; 44 - </w:t>
      </w:r>
      <w:proofErr w:type="spellStart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шлаковоз</w:t>
      </w:r>
      <w:proofErr w:type="spellEnd"/>
      <w:r w:rsidRPr="007145D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; 45 - грануляция шлака.</w:t>
      </w:r>
    </w:p>
    <w:p w:rsidR="007145D2" w:rsidRPr="007145D2" w:rsidRDefault="007145D2" w:rsidP="007145D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7145D2" w:rsidRPr="007145D2" w:rsidRDefault="007145D2" w:rsidP="007145D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caps/>
          <w:spacing w:val="-10"/>
          <w:sz w:val="24"/>
          <w:szCs w:val="24"/>
          <w:lang w:val="ru-RU" w:eastAsia="ru-RU"/>
        </w:rPr>
        <w:t>2.</w:t>
      </w:r>
      <w:r w:rsidRPr="007145D2"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  <w:t xml:space="preserve"> </w:t>
      </w:r>
      <w:r w:rsidRPr="007145D2">
        <w:rPr>
          <w:rFonts w:ascii="Times New Roman" w:eastAsia="Times New Roman" w:hAnsi="Times New Roman"/>
          <w:spacing w:val="-10"/>
          <w:sz w:val="24"/>
          <w:szCs w:val="24"/>
          <w:lang w:val="ru-RU" w:eastAsia="ru-RU"/>
        </w:rPr>
        <w:t>С конвейерной подачей шихты на колошник</w:t>
      </w:r>
      <w:r w:rsidRPr="007145D2">
        <w:rPr>
          <w:rFonts w:ascii="Times New Roman" w:eastAsia="Times New Roman" w:hAnsi="Times New Roman"/>
          <w:b/>
          <w:spacing w:val="-10"/>
          <w:sz w:val="24"/>
          <w:szCs w:val="24"/>
          <w:lang w:val="ru-RU" w:eastAsia="ru-RU"/>
        </w:rPr>
        <w:t xml:space="preserve"> </w:t>
      </w:r>
    </w:p>
    <w:p w:rsidR="007145D2" w:rsidRPr="007145D2" w:rsidRDefault="007145D2" w:rsidP="007145D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7145D2" w:rsidRDefault="007145D2" w:rsidP="007145D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  <w:r w:rsidRPr="000F12F8">
        <w:rPr>
          <w:rFonts w:ascii="Times New Roman" w:eastAsia="Times New Roman" w:hAnsi="Times New Roman"/>
          <w:b/>
          <w:caps/>
          <w:noProof/>
          <w:spacing w:val="-10"/>
          <w:sz w:val="24"/>
          <w:szCs w:val="24"/>
          <w:lang w:val="ru-RU" w:eastAsia="ru-RU"/>
        </w:rPr>
        <w:drawing>
          <wp:inline distT="0" distB="0" distL="0" distR="0">
            <wp:extent cx="5867400" cy="2823845"/>
            <wp:effectExtent l="19050" t="0" r="0" b="0"/>
            <wp:docPr id="10" name="Рисунок 0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D2" w:rsidRPr="007145D2" w:rsidRDefault="007145D2" w:rsidP="007145D2">
      <w:pPr>
        <w:framePr w:hSpace="180" w:wrap="around" w:vAnchor="text" w:hAnchor="page" w:x="2173" w:y="192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 xml:space="preserve">Технологическая схема производства чугуна с конвейерной подачей на колошник: </w:t>
      </w:r>
    </w:p>
    <w:p w:rsidR="007145D2" w:rsidRPr="007145D2" w:rsidRDefault="007145D2" w:rsidP="007145D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  <w:proofErr w:type="gramStart"/>
      <w:r w:rsidRPr="007145D2">
        <w:rPr>
          <w:rFonts w:ascii="Times New Roman" w:hAnsi="Times New Roman"/>
          <w:sz w:val="24"/>
          <w:szCs w:val="24"/>
          <w:lang w:val="ru-RU"/>
        </w:rPr>
        <w:t xml:space="preserve">1,9 – грохот;  2,7,10 – весовая воронка; 3,6,11 – питатель; 4,12,13 – конвейер; 5 – сборочный конвейер; 8 – конвейер; 14,16 – бункер для мелочи; 15 –питатель; 17 – шибер; 18 – бункер для кокса; 18 – воздуходувная машина; 19 – воздухонагреватель; 20 – трубопровод дутья; 21 – доменная печь; 22 – пылеуловитель; 23 – скруббер; 24– трубы </w:t>
      </w:r>
      <w:proofErr w:type="spellStart"/>
      <w:r w:rsidRPr="007145D2">
        <w:rPr>
          <w:rFonts w:ascii="Times New Roman" w:hAnsi="Times New Roman"/>
          <w:sz w:val="24"/>
          <w:szCs w:val="24"/>
          <w:lang w:val="ru-RU"/>
        </w:rPr>
        <w:t>Вентури</w:t>
      </w:r>
      <w:proofErr w:type="spellEnd"/>
      <w:r w:rsidRPr="007145D2">
        <w:rPr>
          <w:rFonts w:ascii="Times New Roman" w:hAnsi="Times New Roman"/>
          <w:sz w:val="24"/>
          <w:szCs w:val="24"/>
          <w:lang w:val="ru-RU"/>
        </w:rPr>
        <w:t xml:space="preserve">; 25,29 – задвижка; 26 – наполняющий </w:t>
      </w:r>
      <w:proofErr w:type="spellStart"/>
      <w:r w:rsidRPr="007145D2">
        <w:rPr>
          <w:rFonts w:ascii="Times New Roman" w:hAnsi="Times New Roman"/>
          <w:sz w:val="24"/>
          <w:szCs w:val="24"/>
          <w:lang w:val="ru-RU"/>
        </w:rPr>
        <w:t>межконусное</w:t>
      </w:r>
      <w:proofErr w:type="spellEnd"/>
      <w:r w:rsidRPr="007145D2">
        <w:rPr>
          <w:rFonts w:ascii="Times New Roman" w:hAnsi="Times New Roman"/>
          <w:sz w:val="24"/>
          <w:szCs w:val="24"/>
          <w:lang w:val="ru-RU"/>
        </w:rPr>
        <w:t xml:space="preserve">  пространство  газопровод;</w:t>
      </w:r>
      <w:proofErr w:type="gramEnd"/>
      <w:r w:rsidRPr="007145D2">
        <w:rPr>
          <w:rFonts w:ascii="Times New Roman" w:hAnsi="Times New Roman"/>
          <w:sz w:val="24"/>
          <w:szCs w:val="24"/>
          <w:lang w:val="ru-RU"/>
        </w:rPr>
        <w:t xml:space="preserve">  27  –  дроссельное  устройство; 28 – водоотделитель; 30 – коллектор газовой сети завода; 31 – вагон для колошниковой пыли; 32 – сверлильная машина; 33 - </w:t>
      </w:r>
      <w:proofErr w:type="spellStart"/>
      <w:r w:rsidRPr="007145D2">
        <w:rPr>
          <w:rFonts w:ascii="Times New Roman" w:hAnsi="Times New Roman"/>
          <w:sz w:val="24"/>
          <w:szCs w:val="24"/>
          <w:lang w:val="ru-RU"/>
        </w:rPr>
        <w:t>электропушка</w:t>
      </w:r>
      <w:proofErr w:type="spellEnd"/>
      <w:r w:rsidRPr="007145D2">
        <w:rPr>
          <w:rFonts w:ascii="Times New Roman" w:hAnsi="Times New Roman"/>
          <w:sz w:val="24"/>
          <w:szCs w:val="24"/>
          <w:lang w:val="ru-RU"/>
        </w:rPr>
        <w:t xml:space="preserve">; 34 – стационарный желоб для чугуна; 35 – качающийся желоб; 36 – </w:t>
      </w:r>
      <w:proofErr w:type="spellStart"/>
      <w:r w:rsidRPr="007145D2">
        <w:rPr>
          <w:rFonts w:ascii="Times New Roman" w:hAnsi="Times New Roman"/>
          <w:sz w:val="24"/>
          <w:szCs w:val="24"/>
          <w:lang w:val="ru-RU"/>
        </w:rPr>
        <w:t>чугуновоз</w:t>
      </w:r>
      <w:proofErr w:type="spellEnd"/>
      <w:r w:rsidRPr="007145D2">
        <w:rPr>
          <w:rFonts w:ascii="Times New Roman" w:hAnsi="Times New Roman"/>
          <w:sz w:val="24"/>
          <w:szCs w:val="24"/>
          <w:lang w:val="ru-RU"/>
        </w:rPr>
        <w:t xml:space="preserve"> с ковшом миксерного типа; 37 – кран литейного двора; 38 – разливочная машина; 39 – миксер; 40 – желоб для слива шлака; 41 – </w:t>
      </w:r>
      <w:proofErr w:type="spellStart"/>
      <w:r w:rsidRPr="007145D2">
        <w:rPr>
          <w:rFonts w:ascii="Times New Roman" w:hAnsi="Times New Roman"/>
          <w:sz w:val="24"/>
          <w:szCs w:val="24"/>
          <w:lang w:val="ru-RU"/>
        </w:rPr>
        <w:t>шлаковоз</w:t>
      </w:r>
      <w:proofErr w:type="spellEnd"/>
      <w:r w:rsidRPr="007145D2">
        <w:rPr>
          <w:rFonts w:ascii="Times New Roman" w:hAnsi="Times New Roman"/>
          <w:sz w:val="24"/>
          <w:szCs w:val="24"/>
          <w:lang w:val="ru-RU"/>
        </w:rPr>
        <w:t>;</w:t>
      </w:r>
    </w:p>
    <w:p w:rsidR="007145D2" w:rsidRPr="007145D2" w:rsidRDefault="007145D2" w:rsidP="007145D2">
      <w:pPr>
        <w:autoSpaceDE w:val="0"/>
        <w:autoSpaceDN w:val="0"/>
        <w:adjustRightInd w:val="0"/>
        <w:spacing w:before="46" w:after="0" w:line="240" w:lineRule="auto"/>
        <w:ind w:firstLine="142"/>
        <w:jc w:val="center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7145D2" w:rsidRPr="007145D2" w:rsidRDefault="007145D2" w:rsidP="007145D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7145D2" w:rsidRPr="007145D2" w:rsidRDefault="007145D2" w:rsidP="007145D2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  <w:t>Проектирование линии производства стали в кислородных конвертерах</w:t>
      </w:r>
    </w:p>
    <w:p w:rsidR="007145D2" w:rsidRPr="007145D2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7145D2" w:rsidRPr="00981639" w:rsidRDefault="007145D2" w:rsidP="007145D2">
      <w:pPr>
        <w:autoSpaceDE w:val="0"/>
        <w:autoSpaceDN w:val="0"/>
        <w:adjustRightInd w:val="0"/>
        <w:spacing w:before="226" w:after="0" w:line="240" w:lineRule="auto"/>
        <w:ind w:left="-709" w:right="-64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905250" cy="2376791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07" cy="23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D2" w:rsidRPr="007145D2" w:rsidRDefault="007145D2" w:rsidP="007145D2">
      <w:pPr>
        <w:autoSpaceDE w:val="0"/>
        <w:autoSpaceDN w:val="0"/>
        <w:adjustRightInd w:val="0"/>
        <w:spacing w:before="226" w:after="0" w:line="240" w:lineRule="auto"/>
        <w:ind w:firstLine="398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Рисунок 1. </w:t>
      </w:r>
      <w:proofErr w:type="gramStart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Технологическая схема работы конвертерного цеха: 1-конвейер; 2-совок с ломом; 3-чугуновозный ковш; 4-машина для скачивания шлака; 5-устройство для измерения температуры чугуна; 6-конвейер для подачи сыпучих материалов в конвейер; </w:t>
      </w: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 xml:space="preserve">7-бункер для сыпучих материалов; 8- </w:t>
      </w:r>
      <w:proofErr w:type="spellStart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виброгрохот</w:t>
      </w:r>
      <w:proofErr w:type="spellEnd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; 9- питатель; 10- весы; 11 – устройство для подачи сыпучих материалов в конвертер; 12 и 13- кислородная и измерительная фурмы;</w:t>
      </w:r>
      <w:proofErr w:type="gramEnd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14-бункер для ферросплавов; 15-контейнер загрузки бункеров для ферросплавов; 16-погрузчик; 17-печь для нагрева ферросплавов; 18- электропечь для расплавления алюминия; 19- машина для транспортировки ферросплавов; 20- </w:t>
      </w:r>
      <w:proofErr w:type="spellStart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сталевоз</w:t>
      </w:r>
      <w:proofErr w:type="spellEnd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; 21-шлаковоз; 22- машина для отсечки шлака;23- цементовоз для известковой пыли; 24-промышленный пылесос; 25- уборочная машина.</w:t>
      </w:r>
    </w:p>
    <w:p w:rsidR="007145D2" w:rsidRPr="007145D2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7145D2" w:rsidRPr="007145D2" w:rsidRDefault="007145D2" w:rsidP="00714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</w:p>
    <w:p w:rsidR="007145D2" w:rsidRPr="007145D2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napToGrid w:val="0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napToGrid w:val="0"/>
          <w:sz w:val="24"/>
          <w:szCs w:val="24"/>
          <w:lang w:val="ru-RU" w:eastAsia="ru-RU"/>
        </w:rPr>
        <w:t>ПРОЕКТИРОВАНИЕ ЛИНИИ ПРОИЗВОДСТВА СТАЛИ В ДУГОВЫХ ЭЛЕКТРОПЕЧАХ</w:t>
      </w:r>
    </w:p>
    <w:p w:rsidR="007145D2" w:rsidRPr="00981639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S Reference Sans Serif" w:eastAsia="Times New Roman" w:hAnsi="MS Reference Sans Serif"/>
          <w:sz w:val="24"/>
          <w:szCs w:val="24"/>
          <w:lang w:eastAsia="ru-RU"/>
        </w:rPr>
      </w:pPr>
      <w:r w:rsidRPr="00981639">
        <w:rPr>
          <w:rFonts w:ascii="MS Reference Sans Serif" w:eastAsia="Times New Roman" w:hAnsi="MS Reference Sans Serif"/>
          <w:noProof/>
          <w:sz w:val="24"/>
          <w:szCs w:val="24"/>
          <w:lang w:val="ru-RU" w:eastAsia="ru-RU"/>
        </w:rPr>
        <w:drawing>
          <wp:inline distT="0" distB="0" distL="0" distR="0">
            <wp:extent cx="3276600" cy="259143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D2" w:rsidRPr="00981639" w:rsidRDefault="007145D2" w:rsidP="007145D2">
      <w:pPr>
        <w:autoSpaceDE w:val="0"/>
        <w:autoSpaceDN w:val="0"/>
        <w:adjustRightInd w:val="0"/>
        <w:spacing w:before="10" w:after="0" w:line="240" w:lineRule="auto"/>
        <w:ind w:left="-709" w:firstLine="284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7145D2" w:rsidRPr="007145D2" w:rsidRDefault="007145D2" w:rsidP="007145D2">
      <w:pPr>
        <w:autoSpaceDE w:val="0"/>
        <w:autoSpaceDN w:val="0"/>
        <w:adjustRightInd w:val="0"/>
        <w:spacing w:before="79" w:after="0" w:line="240" w:lineRule="auto"/>
        <w:jc w:val="center"/>
        <w:rPr>
          <w:rFonts w:ascii="Times New Roman" w:eastAsia="Times New Roman" w:hAnsi="Times New Roman" w:cs="MS Reference Sans Serif"/>
          <w:b/>
          <w:bCs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Рисунок  </w:t>
      </w:r>
      <w:r w:rsidRPr="007145D2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>Структурная схема ЭСПЦ:</w:t>
      </w:r>
    </w:p>
    <w:p w:rsidR="007145D2" w:rsidRPr="007145D2" w:rsidRDefault="007145D2" w:rsidP="00714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val="ru-RU" w:eastAsia="ru-RU"/>
        </w:rPr>
      </w:pPr>
      <w:proofErr w:type="gramStart"/>
      <w:r w:rsidRPr="007145D2">
        <w:rPr>
          <w:rFonts w:ascii="Times New Roman" w:eastAsia="Times New Roman" w:hAnsi="Times New Roman"/>
          <w:iCs/>
          <w:sz w:val="24"/>
          <w:szCs w:val="24"/>
          <w:lang w:val="ru-RU" w:eastAsia="ru-RU"/>
        </w:rPr>
        <w:t xml:space="preserve">1-конвейерный тракт; 2-грейферный кран; </w:t>
      </w:r>
      <w:proofErr w:type="spellStart"/>
      <w:r w:rsidRPr="007145D2">
        <w:rPr>
          <w:rFonts w:ascii="Times New Roman" w:eastAsia="Times New Roman" w:hAnsi="Times New Roman"/>
          <w:iCs/>
          <w:sz w:val="24"/>
          <w:szCs w:val="24"/>
          <w:lang w:val="ru-RU" w:eastAsia="ru-RU"/>
        </w:rPr>
        <w:t>З-ямы</w:t>
      </w:r>
      <w:proofErr w:type="spellEnd"/>
      <w:r w:rsidRPr="007145D2">
        <w:rPr>
          <w:rFonts w:ascii="Times New Roman" w:eastAsia="Times New Roman" w:hAnsi="Times New Roman"/>
          <w:iCs/>
          <w:sz w:val="24"/>
          <w:szCs w:val="24"/>
          <w:lang w:val="ru-RU" w:eastAsia="ru-RU"/>
        </w:rPr>
        <w:t xml:space="preserve"> с шихтой; 4-ковш с чугуном; 5-нагреватель шахтного типа; 6.непрерывный пластинчатый конвейер; 7-кран; 8-машина для уборки мусора; 9-конвейер; 10-бункер для пыли; 11-бункера; 12-конвейер; 13-конвейер; 14-конвейер; 15-бункера; 16-конвейер; 17-бункера для ферросплавов; 18-передвижной конвейер; 19-бункера; 20-печь для нагрева ферросплавов; 21-конвейер; 22,23-склиз; 24.погрузчик; 25-машина для доставки ферросплавов;</w:t>
      </w:r>
      <w:proofErr w:type="gramEnd"/>
      <w:r w:rsidRPr="007145D2">
        <w:rPr>
          <w:rFonts w:ascii="Times New Roman" w:eastAsia="Times New Roman" w:hAnsi="Times New Roman"/>
          <w:iCs/>
          <w:sz w:val="24"/>
          <w:szCs w:val="24"/>
          <w:lang w:val="ru-RU" w:eastAsia="ru-RU"/>
        </w:rPr>
        <w:t xml:space="preserve"> 26-электрическая печь; 27-трансформатор; 28-газокислородные горелки; 29-сталевоз; 30-шлаковоз; 31-МНЛЗ; 32-дымоход; 33-зонт для улавливания газов; 34-газоочистка; З5-дымовая труба; 36-АДС; 37-УЦВС; 38-агрегат печь - ковш; 39-фурмы</w:t>
      </w:r>
    </w:p>
    <w:p w:rsidR="007145D2" w:rsidRPr="007145D2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sz w:val="24"/>
          <w:szCs w:val="24"/>
          <w:lang w:val="ru-RU" w:eastAsia="ru-RU"/>
        </w:rPr>
      </w:pPr>
    </w:p>
    <w:p w:rsidR="007145D2" w:rsidRPr="007145D2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sz w:val="24"/>
          <w:szCs w:val="24"/>
          <w:lang w:val="ru-RU" w:eastAsia="ru-RU"/>
        </w:rPr>
      </w:pPr>
    </w:p>
    <w:p w:rsidR="007145D2" w:rsidRPr="00981639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ЛИНИИ СОРТОПРОКАТНОГО СТАНА</w:t>
      </w:r>
    </w:p>
    <w:p w:rsidR="007145D2" w:rsidRPr="00981639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405935" cy="1045567"/>
            <wp:effectExtent l="19050" t="0" r="426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22" cy="104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D2" w:rsidRPr="00981639" w:rsidRDefault="007145D2" w:rsidP="007145D2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b/>
          <w:sz w:val="24"/>
          <w:szCs w:val="24"/>
          <w:lang w:eastAsia="ru-RU"/>
        </w:rPr>
      </w:pPr>
    </w:p>
    <w:p w:rsidR="007145D2" w:rsidRPr="007145D2" w:rsidRDefault="007145D2" w:rsidP="007145D2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>Схема расположения оборудования современного сортового стана:</w:t>
      </w:r>
    </w:p>
    <w:p w:rsidR="007145D2" w:rsidRPr="00981639" w:rsidRDefault="007145D2" w:rsidP="007145D2">
      <w:pPr>
        <w:pStyle w:val="a6"/>
        <w:spacing w:before="24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1 – стеллажи для заготовок; 2 – подводящий печной рольганг; 3 – нагревательные печи; 4 – ножницы; 5 – черновая группа клетей; 6 – летучие ножницы или дисковая </w:t>
      </w:r>
      <w:proofErr w:type="spellStart"/>
      <w:r w:rsidRPr="00981639">
        <w:rPr>
          <w:rFonts w:ascii="Times New Roman" w:hAnsi="Times New Roman"/>
          <w:sz w:val="24"/>
          <w:szCs w:val="24"/>
        </w:rPr>
        <w:t>салазковая</w:t>
      </w:r>
      <w:proofErr w:type="spellEnd"/>
      <w:r w:rsidRPr="00981639">
        <w:rPr>
          <w:rFonts w:ascii="Times New Roman" w:hAnsi="Times New Roman"/>
          <w:sz w:val="24"/>
          <w:szCs w:val="24"/>
        </w:rPr>
        <w:t xml:space="preserve"> пила для горячей резки металла; 7 – чистовая группа клети; 8 – летучие барабанные ножницы; 9 – холодильник, 11 – смотка рулонов, 12 – рольганг.</w:t>
      </w:r>
    </w:p>
    <w:p w:rsidR="007145D2" w:rsidRPr="00981639" w:rsidRDefault="007145D2" w:rsidP="007145D2">
      <w:pPr>
        <w:pStyle w:val="a6"/>
        <w:spacing w:before="24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145D2" w:rsidRPr="00981639" w:rsidRDefault="007145D2" w:rsidP="007145D2">
      <w:pPr>
        <w:pStyle w:val="a6"/>
        <w:spacing w:before="24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ЛИНИИ СТАНОВ ГОРЯЧЕЙ ПРОКАТКИ</w:t>
      </w:r>
    </w:p>
    <w:p w:rsidR="007145D2" w:rsidRPr="00981639" w:rsidRDefault="007145D2" w:rsidP="007145D2">
      <w:pPr>
        <w:pStyle w:val="a6"/>
        <w:spacing w:before="24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8163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46758" cy="2954454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69" cy="29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D2" w:rsidRPr="00981639" w:rsidRDefault="007145D2" w:rsidP="007145D2">
      <w:pPr>
        <w:pStyle w:val="a6"/>
        <w:spacing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</w:p>
    <w:p w:rsidR="007145D2" w:rsidRPr="007145D2" w:rsidRDefault="007145D2" w:rsidP="007145D2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Компоновка непрерывных станов горячей прокатки:</w:t>
      </w:r>
    </w:p>
    <w:p w:rsidR="007145D2" w:rsidRPr="007145D2" w:rsidRDefault="007145D2" w:rsidP="007145D2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 – стан 2000 НЛМК; Б – стан 2000 </w:t>
      </w:r>
      <w:proofErr w:type="spellStart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ЧерМК</w:t>
      </w:r>
      <w:proofErr w:type="spellEnd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; В – стан 2000 ММК;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proofErr w:type="gramStart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1 – ось последней нагревательной печи; 2 – черновой </w:t>
      </w:r>
      <w:proofErr w:type="spellStart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окалиноломатель</w:t>
      </w:r>
      <w:proofErr w:type="spellEnd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с вертикальными валками; 3 – черновая двухвалковая клеть; 4 – черновые универсальные </w:t>
      </w:r>
      <w:proofErr w:type="spellStart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четырехвалковые</w:t>
      </w:r>
      <w:proofErr w:type="spellEnd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клети; 5 – промежуточный рольганг; 6 – летучие ножницы; 7 – чистовой </w:t>
      </w:r>
      <w:proofErr w:type="spellStart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окалиноломатель</w:t>
      </w:r>
      <w:proofErr w:type="spellEnd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; 8 – чистовые </w:t>
      </w:r>
      <w:proofErr w:type="spellStart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четырехвалковые</w:t>
      </w:r>
      <w:proofErr w:type="spellEnd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клети; 9 – моталки для тонких полос; 10 – моталки для толстых полос</w:t>
      </w:r>
      <w:proofErr w:type="gramEnd"/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7145D2" w:rsidRDefault="007145D2" w:rsidP="007145D2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ЕКТИРОВАНИЕ ЛИНИИ СТАНОВ ХОЛОДНОЙ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ПРОКАТКИ</w:t>
      </w:r>
    </w:p>
    <w:p w:rsidR="007145D2" w:rsidRDefault="007145D2" w:rsidP="007145D2">
      <w:pPr>
        <w:spacing w:after="0" w:line="240" w:lineRule="auto"/>
        <w:ind w:firstLine="39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726815" cy="4444365"/>
            <wp:effectExtent l="19050" t="0" r="698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145D2" w:rsidRPr="007145D2" w:rsidRDefault="007145D2" w:rsidP="007145D2">
      <w:pPr>
        <w:spacing w:after="120"/>
        <w:jc w:val="center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>Схемы технологического процесса производства</w:t>
      </w:r>
      <w:r w:rsidRPr="007145D2">
        <w:rPr>
          <w:rFonts w:ascii="Times New Roman" w:hAnsi="Times New Roman"/>
          <w:sz w:val="24"/>
          <w:szCs w:val="24"/>
          <w:lang w:val="ru-RU"/>
        </w:rPr>
        <w:br/>
        <w:t>холоднокатаной листовой стали:</w:t>
      </w:r>
      <w:r w:rsidRPr="007145D2">
        <w:rPr>
          <w:rFonts w:ascii="Times New Roman" w:hAnsi="Times New Roman"/>
          <w:sz w:val="24"/>
          <w:szCs w:val="24"/>
          <w:lang w:val="ru-RU"/>
        </w:rPr>
        <w:br/>
        <w:t>а — конструкционной стали; б — жести; в — оцинкованной стали</w:t>
      </w:r>
    </w:p>
    <w:p w:rsidR="007145D2" w:rsidRPr="007145D2" w:rsidRDefault="007145D2" w:rsidP="007145D2">
      <w:pPr>
        <w:spacing w:after="0" w:line="240" w:lineRule="auto"/>
        <w:ind w:firstLine="397"/>
        <w:jc w:val="center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Вопросы для самостоятельной подготовки к занятиям       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Общие сведения о структуре современного металлургического завода  с полным циклом, его основных цехах,  технологических линиях и грузопотоках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Металлургическое производство как сложная система дискретных и непрерывных технологических объектов. Системный подход к изучению и анализу технических объектов. Методологические основы системных исследований. Оптимизация технических объектов. Применение ЭВМ для оптимизации технических объектов по показателям производительности, надежности, экономичности и качеству выпускаемой продукции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Общие вопросы проектирования металлургических предприятий и цехов. Основные положения по организации проектирования. Этапы проектирования, их содержание и взаимосвязь. Принципы компоновки технологического оборудования проектирования цехов, организации грузопотоков и внутризаводских связей. Производственные мощности цехов. Основные технические направления в проектировании металлургических предприятий и цехов            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Обогащение и окускование сырья. Агломерация. Структура и технологический процесс агломерационных фабрик. Технологические линии складирования, усреднения компонентов шихты, их подготовки, дозирования, смешивания и укладки на </w:t>
      </w:r>
      <w:proofErr w:type="spellStart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агломашину</w:t>
      </w:r>
      <w:proofErr w:type="spellEnd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. Схема получения агломерата, его сортировки  и охлаждения.     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 xml:space="preserve">      Структура и технологические схемы фабрик по производству окатышей. Компоновка оборудования линий дозирования, смешивания, </w:t>
      </w:r>
      <w:proofErr w:type="spellStart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окомкования</w:t>
      </w:r>
      <w:proofErr w:type="spellEnd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шихты, обжига окатышей и их сортировки.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Производительность технологического оборудования и линий агломерационных фабрик и фабрик по производству окатышей.    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Планировка, общее устройство и особенности технологических линий, отделений и участков доменных цехов. Технологические линии для транспортировки, хранения, усреднения и подачи сырых материалов на бункерную эстакаду и их компоновка. 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Системы транспортировки шихтовых материалов к скиповому подъемнику.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Способы и системы подачи шихтовых материалов на колошник и загрузки их в доменную печь.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Компоновка оборудования литейных дворов и участков для переработки продуктов плавки. Схемы воздухонагревателей, отвода продуктов горения и их очистки. Выбор типа и необходимого количества технологического оборудования доменных цехов.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Новые технологические линии, системы и комплексы доменного производства. Перспективы развития доменного производства, его механизации и автоматизации.  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Основные способы производства стали. Общая характеристика сталеплавильных цехов. Способы переработки металлического лома к плавке. Планировка участков копрового цеха и их оборудование. 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Способы хранения и доставки чугуна в сталеплавильные цехи. Устройство и оборудование миксерного отделения. Отделение перелива чугуна. Ковши миксерного типа.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Шихтовые отделения сыпучих материалов. Системы доставки, дозирования и загрузки сыпучих материалов и ферросплавов. Оборудование конвейерного тракта. 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   Последовательность выполнения проекта и определение параметров конвертеров. Устройство конвертерных цехов. Выбор количества и емкости конвертеров. Схема производства конвертерной стали  и характеристика технологических операций. Разработка объемно-планировочных решений. Определение характеристик и количества основного оборудования  отделений и участков конвертерного цеха. Технико-экономические показатели работы конвертерного цеха.       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Устройство электросталеплавильных цехов. Выбор количества и емкости электропечей. Технологическая схема работы современного электросталеплавильного цеха с дуговыми электропечами.  Принципиальные проектные решения. Выбор оборудования и состав его количества. 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Внепечная (</w:t>
      </w:r>
      <w:proofErr w:type="spellStart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>ковшевая</w:t>
      </w:r>
      <w:proofErr w:type="spellEnd"/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) обработка стали. Простые и комбинированные методы внепечной обработки, их характеристика. Компоновка пролета внепечной обработки, состав оборудования. Выбор потребного количества оборудования и расчет его производительности.   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Общая характеристика отделений непрерывной разливки стали (ОНРС).  Типы МНЛЗ  и их применение. Выбор основных параметров МНЛЗ. Определение количества МНЛЗ в отделении непрерывной разливки. Объемно-планировочные решения размещения МНЛЗ в цехе. Технологическая схема работы ОНРС. Участки подготовки промежуточных ковшей и сменного технологического оборудования. Согласование работы агрегатов сталеплавильных, внепечной обработки стали и МНЛЗ.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Прокатное производство в структуре металлургического завода. Основные  способы обработки металлов давлением. Сортамент прокатной продукции. Технологический процесс производства проката.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Структура прокатного цеха. Классификация и характеристика способов производства проката. Классификация прокатных станов и их рабочих клетей. 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Выбор технологической схемы производства проката и типа прокатного стана. Способы, схемы, характеристика, компоновка и производительность участков складирования и подготовке к прокатке исходной заготовки. Выбор основного и вспомогательного оборудования.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 xml:space="preserve">      Сортовые цехи (станы 450, 370 и 170 ПАО «ММК»).  Схемы компоновки оборудования, характеристики, сортамент, грузопотоки, производственные мощности. Технологические процессы прокатки и их особенности.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Выбор потребного количества основного и вспомогательного оборудования. Перспективы развития.      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Основные типы листовых станов горячей прокатки (стан 2000 и 2500 ПАО «ММК»). Схемы, технологические процессы прокатки, характеристики оборудования и режимы работы. Новые технические решения в механизации и автоматизации технических операций. Выбор состава оборудования, производительности цеха.</w:t>
      </w:r>
    </w:p>
    <w:p w:rsidR="007145D2" w:rsidRPr="00432F01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145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Особенности развития современных станов холодной прокатки. Основные типы листовых станов холодной прокатки (станы 2000 и 2500 холодной прокатки ПАО «ММК»).  Состав и схемы расположения оборудования станов, сортамент продукции, технологические процессы прокатки и отделки, требования к качеству продукции. Расчет производительности стана. Непрерывные станы и станы бесконечной прокатки листов и лент, их особенности. </w:t>
      </w:r>
      <w:r w:rsidRPr="00432F01">
        <w:rPr>
          <w:rFonts w:ascii="Times New Roman" w:eastAsia="Times New Roman" w:hAnsi="Times New Roman"/>
          <w:sz w:val="24"/>
          <w:szCs w:val="24"/>
          <w:lang w:val="ru-RU" w:eastAsia="ru-RU"/>
        </w:rPr>
        <w:t>Вопросы синхронизации работы оборудования станов. Перспективы развития прокатного производства.</w:t>
      </w:r>
    </w:p>
    <w:p w:rsidR="007145D2" w:rsidRPr="00432F01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7145D2" w:rsidRPr="00A73B38" w:rsidRDefault="007145D2" w:rsidP="007145D2">
      <w:pPr>
        <w:pStyle w:val="a6"/>
        <w:spacing w:before="240" w:after="0"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тем для курсового проекта</w:t>
      </w:r>
      <w:r w:rsidRPr="00A73B38">
        <w:rPr>
          <w:rFonts w:ascii="Times New Roman" w:hAnsi="Times New Roman"/>
          <w:b/>
          <w:sz w:val="24"/>
          <w:szCs w:val="24"/>
        </w:rPr>
        <w:t xml:space="preserve"> по дисциплине</w:t>
      </w:r>
    </w:p>
    <w:p w:rsidR="007145D2" w:rsidRPr="007145D2" w:rsidRDefault="007145D2" w:rsidP="007145D2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145D2">
        <w:rPr>
          <w:rFonts w:ascii="Times New Roman" w:hAnsi="Times New Roman"/>
          <w:b/>
          <w:sz w:val="24"/>
          <w:szCs w:val="24"/>
          <w:lang w:val="ru-RU"/>
        </w:rPr>
        <w:t>«</w:t>
      </w:r>
      <w:r w:rsidRPr="007145D2">
        <w:rPr>
          <w:rStyle w:val="FontStyle16"/>
          <w:sz w:val="24"/>
          <w:szCs w:val="24"/>
          <w:lang w:val="ru-RU"/>
        </w:rPr>
        <w:t>Проектирование технологических линий и комплексов металлургических цехов</w:t>
      </w:r>
      <w:r w:rsidRPr="007145D2">
        <w:rPr>
          <w:rFonts w:ascii="Times New Roman" w:hAnsi="Times New Roman"/>
          <w:b/>
          <w:sz w:val="24"/>
          <w:szCs w:val="24"/>
          <w:lang w:val="ru-RU"/>
        </w:rPr>
        <w:t>»</w:t>
      </w:r>
    </w:p>
    <w:p w:rsidR="007145D2" w:rsidRPr="007145D2" w:rsidRDefault="007145D2" w:rsidP="007145D2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145D2" w:rsidRPr="007145D2" w:rsidRDefault="007145D2" w:rsidP="007145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>1. Проектирование линии производства агломерата заданной производительности.</w:t>
      </w:r>
    </w:p>
    <w:p w:rsidR="007145D2" w:rsidRPr="007145D2" w:rsidRDefault="007145D2" w:rsidP="007145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>2. Проектирование линии производства окатышей заданной производительности.</w:t>
      </w:r>
    </w:p>
    <w:p w:rsidR="007145D2" w:rsidRPr="007145D2" w:rsidRDefault="007145D2" w:rsidP="007145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>3. Проектирование линии производства чугуна заданной производительности.</w:t>
      </w:r>
    </w:p>
    <w:p w:rsidR="007145D2" w:rsidRPr="007145D2" w:rsidRDefault="007145D2" w:rsidP="007145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 xml:space="preserve">4. Проектирование линии производства кислородно-конвертерной стали заданной </w:t>
      </w:r>
    </w:p>
    <w:p w:rsidR="007145D2" w:rsidRPr="007145D2" w:rsidRDefault="007145D2" w:rsidP="007145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 xml:space="preserve">    производительности.</w:t>
      </w:r>
    </w:p>
    <w:p w:rsidR="007145D2" w:rsidRPr="007145D2" w:rsidRDefault="007145D2" w:rsidP="007145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 xml:space="preserve">5. Проектирование линии     производства электростали в дуговой  печи  заданной </w:t>
      </w:r>
    </w:p>
    <w:p w:rsidR="007145D2" w:rsidRPr="007145D2" w:rsidRDefault="007145D2" w:rsidP="007145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 xml:space="preserve">    производительности.</w:t>
      </w:r>
    </w:p>
    <w:p w:rsidR="007145D2" w:rsidRPr="007145D2" w:rsidRDefault="007145D2" w:rsidP="007145D2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>6. Проектирование линии производства сортовой стали определенного сортамента.</w:t>
      </w:r>
    </w:p>
    <w:p w:rsidR="007145D2" w:rsidRPr="007145D2" w:rsidRDefault="007145D2" w:rsidP="007145D2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>7. Проектирование   линии  производства   толстолистовой   стали   определенного</w:t>
      </w:r>
    </w:p>
    <w:p w:rsidR="007145D2" w:rsidRPr="007145D2" w:rsidRDefault="007145D2" w:rsidP="007145D2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 xml:space="preserve">    сортамента.</w:t>
      </w:r>
    </w:p>
    <w:p w:rsidR="007145D2" w:rsidRPr="007145D2" w:rsidRDefault="007145D2" w:rsidP="007145D2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>8. Проектирование   линии   производства  широкополосной  стали  определенного</w:t>
      </w:r>
    </w:p>
    <w:p w:rsidR="007145D2" w:rsidRPr="007145D2" w:rsidRDefault="007145D2" w:rsidP="007145D2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>сортамента.</w:t>
      </w:r>
    </w:p>
    <w:p w:rsidR="007145D2" w:rsidRPr="007145D2" w:rsidRDefault="007145D2" w:rsidP="007145D2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 xml:space="preserve">9. Проектирование     линии      производства    холоднокатаной    листовой     стали  </w:t>
      </w:r>
    </w:p>
    <w:p w:rsidR="007145D2" w:rsidRPr="007145D2" w:rsidRDefault="007145D2" w:rsidP="007145D2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 xml:space="preserve">    определенного  состава.</w:t>
      </w:r>
    </w:p>
    <w:p w:rsidR="007145D2" w:rsidRPr="007145D2" w:rsidRDefault="007145D2" w:rsidP="007145D2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7145D2">
        <w:rPr>
          <w:rFonts w:ascii="Times New Roman" w:hAnsi="Times New Roman"/>
          <w:sz w:val="24"/>
          <w:szCs w:val="24"/>
          <w:lang w:val="ru-RU"/>
        </w:rPr>
        <w:t xml:space="preserve">К каждой теме прилагается расчетные данные, в соответствии с заданием. Выдаются преподавателем индивидуально. </w:t>
      </w:r>
    </w:p>
    <w:p w:rsidR="007145D2" w:rsidRPr="007145D2" w:rsidRDefault="007145D2" w:rsidP="007145D2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7145D2" w:rsidRDefault="007145D2" w:rsidP="007145D2">
      <w:pPr>
        <w:pageBreakBefore/>
        <w:rPr>
          <w:rFonts w:ascii="Times New Roman" w:hAnsi="Times New Roman" w:cs="Times New Roman"/>
          <w:sz w:val="24"/>
          <w:szCs w:val="24"/>
          <w:lang w:val="ru-RU"/>
        </w:rPr>
        <w:sectPr w:rsidR="007145D2" w:rsidSect="0031617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8544D" w:rsidRDefault="007145D2" w:rsidP="00262314">
      <w:pPr>
        <w:pageBreakBefore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7145D2" w:rsidRPr="00D92C8F" w:rsidRDefault="007145D2" w:rsidP="007145D2">
      <w:pPr>
        <w:pStyle w:val="1"/>
        <w:spacing w:before="0" w:after="0"/>
        <w:rPr>
          <w:szCs w:val="24"/>
        </w:rPr>
      </w:pPr>
      <w:r w:rsidRPr="00D92C8F">
        <w:rPr>
          <w:szCs w:val="24"/>
        </w:rPr>
        <w:t>Оценочные средства для проведения промежуточной аттестации</w:t>
      </w:r>
    </w:p>
    <w:tbl>
      <w:tblPr>
        <w:tblpPr w:leftFromText="180" w:rightFromText="180" w:horzAnchor="margin" w:tblpY="1005"/>
        <w:tblW w:w="5079" w:type="pct"/>
        <w:tblCellMar>
          <w:left w:w="0" w:type="dxa"/>
          <w:right w:w="0" w:type="dxa"/>
        </w:tblCellMar>
        <w:tblLook w:val="04A0"/>
      </w:tblPr>
      <w:tblGrid>
        <w:gridCol w:w="1700"/>
        <w:gridCol w:w="72"/>
        <w:gridCol w:w="4971"/>
        <w:gridCol w:w="8222"/>
      </w:tblGrid>
      <w:tr w:rsidR="007145D2" w:rsidRPr="00533034" w:rsidTr="00786629">
        <w:trPr>
          <w:trHeight w:val="753"/>
          <w:tblHeader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45D2" w:rsidRPr="00786629" w:rsidRDefault="00786629" w:rsidP="00786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78662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Планируемые результаты обучения и оценочные средства для проведения промежуточной аттестации:</w:t>
            </w:r>
          </w:p>
        </w:tc>
      </w:tr>
      <w:tr w:rsidR="007145D2" w:rsidRPr="00BE325A" w:rsidTr="00786629">
        <w:trPr>
          <w:trHeight w:val="753"/>
          <w:tblHeader/>
        </w:trPr>
        <w:tc>
          <w:tcPr>
            <w:tcW w:w="56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45D2" w:rsidRPr="00BE325A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элемент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</w: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685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45D2" w:rsidRPr="00BE325A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4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45D2" w:rsidRPr="00BE325A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7145D2" w:rsidRPr="00533034" w:rsidTr="00A548DF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7145D2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ОПК-3</w:t>
            </w:r>
          </w:p>
          <w:p w:rsidR="007145D2" w:rsidRPr="007145D2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7145D2" w:rsidRPr="00533034" w:rsidTr="00A548DF">
        <w:trPr>
          <w:trHeight w:val="225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BE325A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7145D2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Способы получения и обработки информации из различных источников с использованием современных информационных технологий с использованием современных информационных технологий, 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удалённого доступа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45D2" w:rsidRDefault="007145D2" w:rsidP="00A548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подготовки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экзамену</w:t>
            </w:r>
            <w:proofErr w:type="spellEnd"/>
          </w:p>
          <w:p w:rsidR="007145D2" w:rsidRPr="007145D2" w:rsidRDefault="007145D2" w:rsidP="00A548D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Обогащение железорудного сырья, характеристика основных способов.</w:t>
            </w:r>
          </w:p>
          <w:p w:rsidR="007145D2" w:rsidRPr="007145D2" w:rsidRDefault="007145D2" w:rsidP="00A548D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Структура и технологический процесс агломерационных фабрик</w:t>
            </w:r>
          </w:p>
          <w:p w:rsidR="007145D2" w:rsidRPr="007145D2" w:rsidRDefault="007145D2" w:rsidP="00A548D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Структура и технологический процесс фабрик по производству окатышей.</w:t>
            </w:r>
          </w:p>
          <w:p w:rsidR="007145D2" w:rsidRPr="007145D2" w:rsidRDefault="007145D2" w:rsidP="00A548D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Планировка и общее устройство доменных цехов.</w:t>
            </w:r>
          </w:p>
          <w:p w:rsidR="007145D2" w:rsidRPr="007145D2" w:rsidRDefault="007145D2" w:rsidP="00A548D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Технологические линии подачи материалов на бункерную эстакаду доменного цеха.</w:t>
            </w:r>
          </w:p>
          <w:p w:rsidR="007145D2" w:rsidRPr="007145D2" w:rsidRDefault="007145D2" w:rsidP="00A548D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Системы транспортировки шихтовых материалов к доменному подъемнику.</w:t>
            </w:r>
          </w:p>
          <w:p w:rsidR="007145D2" w:rsidRPr="007145D2" w:rsidRDefault="007145D2" w:rsidP="00A548D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Способы и системы подачи шихтовых материалов на колошник и загрузки их в доменную печь.</w:t>
            </w:r>
          </w:p>
        </w:tc>
      </w:tr>
      <w:tr w:rsidR="007145D2" w:rsidRPr="00533034" w:rsidTr="00A548DF">
        <w:trPr>
          <w:trHeight w:val="258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BE325A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7145D2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удалённого доступа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1. Проектирование линии производства агломерата.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2. Проектирование линии производства окатышей.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3. Проектирование линии производства чугуна.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4. Проектирование линии производства стали в конвертерах.</w:t>
            </w:r>
          </w:p>
          <w:p w:rsidR="007145D2" w:rsidRPr="007145D2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  <w:lang w:val="ru-RU"/>
              </w:rPr>
            </w:pPr>
          </w:p>
        </w:tc>
      </w:tr>
      <w:tr w:rsidR="007145D2" w:rsidRPr="00533034" w:rsidTr="00A548DF">
        <w:trPr>
          <w:trHeight w:val="446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BE325A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7145D2" w:rsidRDefault="007145D2" w:rsidP="00A548DF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Навыками получения и обработки информации с использованием информационных </w:t>
            </w: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технологий.</w:t>
            </w:r>
          </w:p>
          <w:p w:rsidR="007145D2" w:rsidRPr="007145D2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Навыками применения соответствующих программных средств.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Задания для курсовой работы 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Проектирование линии производства агломерата заданной </w:t>
            </w: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производительности.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2. Проектирование линии производства окатышей заданной производительности.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3. Проектирование линии производства чугуна заданной производительности.</w:t>
            </w:r>
          </w:p>
        </w:tc>
      </w:tr>
      <w:tr w:rsidR="007145D2" w:rsidRPr="00533034" w:rsidTr="00A548DF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7145D2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ПК-12</w:t>
            </w:r>
          </w:p>
          <w:p w:rsidR="007145D2" w:rsidRPr="007145D2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обеспечивать моделирование машин, электроприводов, гидроприводов, средств </w:t>
            </w:r>
            <w:proofErr w:type="spellStart"/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  <w:p w:rsidR="007145D2" w:rsidRDefault="007145D2" w:rsidP="00A548DF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1BC5">
              <w:rPr>
                <w:rFonts w:ascii="Times New Roman" w:hAnsi="Times New Roman"/>
                <w:b/>
                <w:sz w:val="24"/>
                <w:szCs w:val="24"/>
              </w:rPr>
              <w:t>ПК-14</w:t>
            </w:r>
          </w:p>
          <w:p w:rsidR="007145D2" w:rsidRPr="007145D2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C00000"/>
                <w:sz w:val="24"/>
                <w:szCs w:val="24"/>
                <w:lang w:val="ru-RU" w:eastAsia="ru-RU"/>
              </w:rPr>
            </w:pPr>
            <w:proofErr w:type="gramStart"/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7145D2" w:rsidRPr="00533034" w:rsidTr="00A548DF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BE325A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7145D2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конструкцию и принцип действия современных типов металлургических машин; иметь представление о проектировании, испытаниях и моделировании  машин, электроприводов, гидроприводов; методы расчета при проектировании машин, электроприводов, гидроприводов; математическое описание динамической модели, аналитические и численные методы ее решения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подготовки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экзамену</w:t>
            </w:r>
            <w:proofErr w:type="spellEnd"/>
          </w:p>
          <w:p w:rsidR="007145D2" w:rsidRPr="007145D2" w:rsidRDefault="007145D2" w:rsidP="00A548D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литейных дворов доменных цехов.</w:t>
            </w:r>
          </w:p>
          <w:p w:rsidR="007145D2" w:rsidRPr="007145D2" w:rsidRDefault="007145D2" w:rsidP="00A548D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Воздухонагреватели, их расположение и устройство.</w:t>
            </w:r>
          </w:p>
          <w:p w:rsidR="007145D2" w:rsidRPr="007145D2" w:rsidRDefault="007145D2" w:rsidP="00A548D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Способы и системы очистки доменного газа.</w:t>
            </w:r>
          </w:p>
          <w:p w:rsidR="007145D2" w:rsidRPr="007145D2" w:rsidRDefault="007145D2" w:rsidP="00A548D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Разливочное отделение доменного цеха, состав оборудования, его характеристика.</w:t>
            </w:r>
          </w:p>
          <w:p w:rsidR="007145D2" w:rsidRPr="007145D2" w:rsidRDefault="007145D2" w:rsidP="00A548D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Шихтовое отделение сталеплавильных цехов, их оборудование, характеристика.</w:t>
            </w:r>
          </w:p>
          <w:p w:rsidR="007145D2" w:rsidRPr="007145D2" w:rsidRDefault="007145D2" w:rsidP="00A548D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Системы подачи жидкого чугуна в сталеплавильные цехи.</w:t>
            </w:r>
          </w:p>
          <w:p w:rsidR="007145D2" w:rsidRPr="007145D2" w:rsidRDefault="007145D2" w:rsidP="00A548D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Планировка конвертерных цехов,  состав оборудования.</w:t>
            </w:r>
          </w:p>
          <w:p w:rsidR="007145D2" w:rsidRPr="00A73B38" w:rsidRDefault="007145D2" w:rsidP="00A548D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Линии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грузопотоков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конвертерных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цехов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145D2" w:rsidRPr="007145D2" w:rsidRDefault="007145D2" w:rsidP="00A548D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и работа электросталеплавильных цехов с дуговыми печами.</w:t>
            </w:r>
          </w:p>
          <w:p w:rsidR="007145D2" w:rsidRPr="00A73B38" w:rsidRDefault="007145D2" w:rsidP="00A548D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Линии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грузопотоков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электросталеплавильных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цехов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145D2" w:rsidRPr="007145D2" w:rsidRDefault="007145D2" w:rsidP="00A548D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Внепечная обработка стали, состав оборудования, его характеристика.</w:t>
            </w:r>
          </w:p>
          <w:p w:rsidR="007145D2" w:rsidRPr="007145D2" w:rsidRDefault="007145D2" w:rsidP="00A548D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Машины непрерывного литья заготовок, их типы и состав оборудования.</w:t>
            </w:r>
          </w:p>
          <w:p w:rsidR="007145D2" w:rsidRPr="007145D2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Основные способы обработки металлов давлением, их характеристика.</w:t>
            </w:r>
          </w:p>
        </w:tc>
      </w:tr>
      <w:tr w:rsidR="007145D2" w:rsidRPr="00533034" w:rsidTr="00A548DF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BE325A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7145D2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разрабатывать динамические модели машин в соответствии с ее конструкцией, кинематической схемой, типом и характеристиками привода; рассчитывать динамические нагрузки в машинах с учетом ее конструкции и применения по назначению на </w:t>
            </w: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стадиях проектирования и эксплуатации; проводить эксперименты по заданным методикам с обработкой и анализом результатов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Практические задания 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1. Проектирование линии производства стали в дуговых электропечах.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2. Технологические основы проектирования прокатных цехов,</w:t>
            </w:r>
          </w:p>
          <w:p w:rsidR="007145D2" w:rsidRPr="007145D2" w:rsidRDefault="007145D2" w:rsidP="00A548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производительность прокатных станов.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3.  Проектирование линии производства сортовой стали.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7145D2" w:rsidRPr="00533034" w:rsidTr="00A548DF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BE325A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7145D2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навыками эскизного, технического и рабочего проектирования узлов машин; навыками обработки экспериментальных данных; навыками назначения </w:t>
            </w:r>
            <w:proofErr w:type="spellStart"/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точностных</w:t>
            </w:r>
            <w:proofErr w:type="spellEnd"/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параметров для типовых соединений в машиностроении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Задания для курсовой работы 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1. Проектирование линии производства чугуна заданной производительности.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2. Проектирование линии производства кислородно-конвертерной стали заданной производительности.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3. Проектирование линии     производства электростали в дуговой  печи  заданной производительности.</w:t>
            </w:r>
          </w:p>
        </w:tc>
      </w:tr>
      <w:tr w:rsidR="007145D2" w:rsidRPr="00533034" w:rsidTr="00A548DF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45D2" w:rsidRPr="007145D2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ПК-16</w:t>
            </w:r>
            <w:r w:rsidRPr="007145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7145D2" w:rsidRPr="007145D2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gramStart"/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</w:t>
            </w:r>
            <w:r w:rsidRPr="007145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7145D2" w:rsidRPr="00533034" w:rsidTr="00A548DF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BE325A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7145D2" w:rsidRDefault="007145D2" w:rsidP="00A548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 действия и конструкцию механического оборудования, применяемого на металлургических предприятиях;</w:t>
            </w:r>
          </w:p>
          <w:p w:rsidR="007145D2" w:rsidRPr="00425286" w:rsidRDefault="007145D2" w:rsidP="00A548D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тапы, порядок и методику проведения проектных работ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45D2" w:rsidRPr="007145D2" w:rsidRDefault="007145D2" w:rsidP="00A548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Вопросы для подготовки к экзамену</w:t>
            </w:r>
          </w:p>
          <w:p w:rsidR="007145D2" w:rsidRPr="007145D2" w:rsidRDefault="007145D2" w:rsidP="00A548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14.</w:t>
            </w: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Сортамент прокатной продукции.</w:t>
            </w:r>
          </w:p>
          <w:p w:rsidR="007145D2" w:rsidRPr="007145D2" w:rsidRDefault="007145D2" w:rsidP="00A548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15.</w:t>
            </w: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Классификация прокатных станов.</w:t>
            </w:r>
          </w:p>
          <w:p w:rsidR="007145D2" w:rsidRPr="007145D2" w:rsidRDefault="007145D2" w:rsidP="00A548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16.</w:t>
            </w: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Классификация рабочих клетей.</w:t>
            </w:r>
          </w:p>
          <w:p w:rsidR="007145D2" w:rsidRPr="007145D2" w:rsidRDefault="007145D2" w:rsidP="00A548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17.</w:t>
            </w: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Очаг деформации, его параметры, их изменение в процессе прокатки.</w:t>
            </w:r>
          </w:p>
          <w:p w:rsidR="007145D2" w:rsidRPr="007145D2" w:rsidRDefault="007145D2" w:rsidP="00A548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18.</w:t>
            </w: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Энергосиловые параметры процесса прокатки.</w:t>
            </w:r>
          </w:p>
          <w:p w:rsidR="007145D2" w:rsidRPr="007145D2" w:rsidRDefault="007145D2" w:rsidP="00A548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19.</w:t>
            </w: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Подготовка исходных материалов к прокатке.</w:t>
            </w:r>
          </w:p>
          <w:p w:rsidR="007145D2" w:rsidRPr="007145D2" w:rsidRDefault="007145D2" w:rsidP="00A548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20.</w:t>
            </w: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Состав, схема расположения оборудования и технологический процесс производства широкополосной стали.</w:t>
            </w:r>
          </w:p>
          <w:p w:rsidR="007145D2" w:rsidRPr="007145D2" w:rsidRDefault="007145D2" w:rsidP="00A548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21.</w:t>
            </w: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Состав, схема расположения оборудования и технологический процесс производства сортовой продукции (стан 450 ОАО «ММК»).</w:t>
            </w:r>
          </w:p>
          <w:p w:rsidR="007145D2" w:rsidRPr="007145D2" w:rsidRDefault="007145D2" w:rsidP="00A548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22.</w:t>
            </w: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Схемы компоновки оборудования, сортамент и технологический процесс производства катанки и проволоки (стан 170 ОАО «ММК»).</w:t>
            </w:r>
          </w:p>
          <w:p w:rsidR="007145D2" w:rsidRPr="007145D2" w:rsidRDefault="007145D2" w:rsidP="00A548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23.</w:t>
            </w: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Непрерывные травильные агрегаты, состав оборудования, технологический процесс.</w:t>
            </w:r>
          </w:p>
          <w:p w:rsidR="007145D2" w:rsidRPr="007145D2" w:rsidRDefault="007145D2" w:rsidP="00A548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24.</w:t>
            </w: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Сортамент продукции цехов холодной прокатки.</w:t>
            </w:r>
          </w:p>
          <w:p w:rsidR="007145D2" w:rsidRPr="007145D2" w:rsidRDefault="007145D2" w:rsidP="00A548DF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25.</w:t>
            </w: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Состав, схема расположения оборудования и технологический процесс производства холоднокатаных листов и лент.</w:t>
            </w:r>
          </w:p>
        </w:tc>
      </w:tr>
      <w:tr w:rsidR="007145D2" w:rsidRPr="00533034" w:rsidTr="00A548DF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BE325A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выбирать металлургические машины для </w:t>
            </w: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конкретных условий эксплуатации и обеспечения качества выпускаемой продукции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Практические задания 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1. Проектирование линии производства толстого листа.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2. Проектирование линии производства широкополосной стали.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3. Проектирование линии производства холоднокатаной листовой стали.</w:t>
            </w:r>
          </w:p>
        </w:tc>
      </w:tr>
      <w:tr w:rsidR="007145D2" w:rsidRPr="00533034" w:rsidTr="00A548DF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BE325A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5D2" w:rsidRPr="007145D2" w:rsidRDefault="007145D2" w:rsidP="00A54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способами повышения надежности технологического оборудования металлургических цехов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Задания для курсовой работы </w:t>
            </w:r>
          </w:p>
          <w:p w:rsidR="007145D2" w:rsidRPr="007145D2" w:rsidRDefault="007145D2" w:rsidP="00A548DF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1. Проектирование линии производства сортовой стали определенного сортамента.</w:t>
            </w:r>
          </w:p>
          <w:p w:rsidR="007145D2" w:rsidRPr="007145D2" w:rsidRDefault="007145D2" w:rsidP="00A548DF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2. Проектирование   линии  производства   толстолистовой   стали   определенного     сортамента.</w:t>
            </w:r>
          </w:p>
          <w:p w:rsidR="007145D2" w:rsidRPr="007145D2" w:rsidRDefault="007145D2" w:rsidP="00A548DF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3. Проектирование   линии   производства  широкополосной  стали  определенного сортамента.</w:t>
            </w:r>
          </w:p>
          <w:p w:rsidR="007145D2" w:rsidRPr="007145D2" w:rsidRDefault="007145D2" w:rsidP="00A548DF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4. Проектирование     линии      производства    холоднокатаной    листовой     стали      определенного  состава.</w:t>
            </w:r>
          </w:p>
          <w:p w:rsidR="007145D2" w:rsidRPr="007145D2" w:rsidRDefault="007145D2" w:rsidP="00A548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7145D2" w:rsidRPr="00533034" w:rsidTr="00A548DF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45D2" w:rsidRDefault="007145D2" w:rsidP="00A548DF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ПСК-3.1</w:t>
            </w:r>
          </w:p>
          <w:p w:rsidR="007145D2" w:rsidRPr="00737F58" w:rsidRDefault="007145D2" w:rsidP="00A548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37F58">
              <w:rPr>
                <w:rFonts w:ascii="Times New Roman" w:hAnsi="Times New Roman" w:cs="Times New Roman"/>
                <w:sz w:val="24"/>
                <w:szCs w:val="24"/>
              </w:rPr>
              <w:t>пособен</w:t>
            </w:r>
            <w:proofErr w:type="gramEnd"/>
            <w:r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демонстрировать знания принципов и особенностей создания технологических комплексов для металлургического производства и их основных технических характеристик </w:t>
            </w:r>
          </w:p>
          <w:p w:rsidR="007145D2" w:rsidRDefault="007145D2" w:rsidP="00A548DF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</w:t>
            </w:r>
            <w:r w:rsidRPr="008C2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  <w:p w:rsidR="007145D2" w:rsidRPr="00737F58" w:rsidRDefault="007145D2" w:rsidP="00A548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37F58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работы по проектированию технологических комплексов для металлургического производства </w:t>
            </w:r>
          </w:p>
          <w:p w:rsidR="007145D2" w:rsidRDefault="007145D2" w:rsidP="00A548DF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ПСК-3.6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выбирать необходимые технические данные для обоснованного принятия решений по проектированию технологических комплексов для металлургического производства</w:t>
            </w:r>
          </w:p>
        </w:tc>
      </w:tr>
      <w:tr w:rsidR="007145D2" w:rsidRPr="00533034" w:rsidTr="00A548DF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45D2" w:rsidRPr="00BE325A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45D2" w:rsidRDefault="007145D2" w:rsidP="00A548DF">
            <w:pPr>
              <w:pStyle w:val="a7"/>
              <w:jc w:val="both"/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организацию процесса проектирования-конструирования и освоения технологического оборудования; </w:t>
            </w:r>
          </w:p>
          <w:p w:rsidR="007145D2" w:rsidRPr="007145D2" w:rsidRDefault="007145D2" w:rsidP="00A54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методику проведения технико-экономического анализа вариантов проектных решений при разработке технологического оборудования и комплексов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145D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1. Общие вопросы проектирования металлургических предприятий и цехов. 2. 2. Основные положения по организации проектирования. 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145D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3. Этапы проектирования, их содержание и взаимосвязь. 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145D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4. Принципы компоновки технологического оборудования проектирования цехов, организации грузопотоков и внутризаводских связей. 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145D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5. Производственные мощности цехов. 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6. Основные технические направления в проектировании металлургических предприятий и цехов</w:t>
            </w:r>
          </w:p>
        </w:tc>
      </w:tr>
      <w:tr w:rsidR="007145D2" w:rsidRPr="00533034" w:rsidTr="00A548DF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45D2" w:rsidRPr="00BE325A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45D2" w:rsidRPr="007145D2" w:rsidRDefault="007145D2" w:rsidP="00A54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технико-экономическое сравнение разрабатываемых проектных решений при разработке технологического оборудования и комплексов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1. Проектирование линии производства стали в конвертерах.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2.  Проектирование линии  производства электростали в дуговой  печи  заданной производительности.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3.  Проектирование линии  производства блюмов в МНЛЗ  заданной производительности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4.  Проектирование линии  производства сортовых заготовок в МНЛЗ  заданной производительности</w:t>
            </w:r>
          </w:p>
        </w:tc>
      </w:tr>
      <w:tr w:rsidR="007145D2" w:rsidRPr="00533034" w:rsidTr="00A548DF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45D2" w:rsidRPr="00BE325A" w:rsidRDefault="007145D2" w:rsidP="00A548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45D2" w:rsidRPr="007145D2" w:rsidRDefault="007145D2" w:rsidP="00A54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навыками  выбирать необходимые технические данные для обоснованного принятия решений по проектированию технологических машин и комплексов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1. Проектирование линии обогатительной фабрики заданной производительности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2. Проектирование линии производства агломерата заданной производительности.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3. Проектирование линии производства окатышей заданной производительности.</w:t>
            </w:r>
          </w:p>
          <w:p w:rsidR="007145D2" w:rsidRPr="007145D2" w:rsidRDefault="007145D2" w:rsidP="00A54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5D2">
              <w:rPr>
                <w:rFonts w:ascii="Times New Roman" w:hAnsi="Times New Roman"/>
                <w:sz w:val="24"/>
                <w:szCs w:val="24"/>
                <w:lang w:val="ru-RU"/>
              </w:rPr>
              <w:t>4. Проектирование линии производства чугуна заданной производительности.</w:t>
            </w:r>
          </w:p>
        </w:tc>
      </w:tr>
    </w:tbl>
    <w:p w:rsidR="007145D2" w:rsidRPr="007145D2" w:rsidRDefault="007145D2" w:rsidP="007145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sectPr w:rsidR="007145D2" w:rsidRPr="007145D2" w:rsidSect="00BE325A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:rsidR="00786629" w:rsidRPr="00786629" w:rsidRDefault="00786629" w:rsidP="007866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78662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786629" w:rsidRPr="00786629" w:rsidRDefault="00786629" w:rsidP="00786629">
      <w:pPr>
        <w:tabs>
          <w:tab w:val="left" w:pos="851"/>
        </w:tabs>
        <w:spacing w:after="0" w:line="240" w:lineRule="auto"/>
        <w:rPr>
          <w:rStyle w:val="FontStyle20"/>
          <w:b/>
          <w:szCs w:val="24"/>
          <w:lang w:val="ru-RU"/>
        </w:rPr>
      </w:pPr>
      <w:r w:rsidRPr="00786629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        Критерии оценки</w:t>
      </w:r>
      <w:r w:rsidRPr="00786629">
        <w:rPr>
          <w:rStyle w:val="FontStyle20"/>
          <w:szCs w:val="24"/>
          <w:lang w:val="ru-RU"/>
        </w:rPr>
        <w:t xml:space="preserve"> 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 xml:space="preserve">(в соответствии с </w:t>
      </w:r>
      <w:r w:rsidRPr="00786629">
        <w:rPr>
          <w:rFonts w:ascii="Times New Roman" w:hAnsi="Times New Roman"/>
          <w:b/>
          <w:bCs/>
          <w:iCs/>
          <w:sz w:val="24"/>
          <w:szCs w:val="24"/>
          <w:lang w:val="ru-RU"/>
        </w:rPr>
        <w:t>формируемыми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 xml:space="preserve"> компетенциями и планируемыми результатами обучения)</w:t>
      </w:r>
      <w:r w:rsidRPr="00786629">
        <w:rPr>
          <w:rStyle w:val="FontStyle20"/>
          <w:szCs w:val="24"/>
          <w:lang w:val="ru-RU"/>
        </w:rPr>
        <w:t>:</w:t>
      </w:r>
    </w:p>
    <w:p w:rsidR="00786629" w:rsidRPr="00786629" w:rsidRDefault="00786629" w:rsidP="00786629">
      <w:pPr>
        <w:tabs>
          <w:tab w:val="left" w:pos="851"/>
        </w:tabs>
        <w:spacing w:after="0" w:line="240" w:lineRule="auto"/>
        <w:rPr>
          <w:rStyle w:val="FontStyle20"/>
          <w:b/>
          <w:szCs w:val="24"/>
          <w:lang w:val="ru-RU"/>
        </w:rPr>
      </w:pPr>
    </w:p>
    <w:p w:rsidR="00786629" w:rsidRPr="00786629" w:rsidRDefault="00786629" w:rsidP="00786629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86629">
        <w:rPr>
          <w:rFonts w:ascii="Times New Roman" w:hAnsi="Times New Roman"/>
          <w:sz w:val="24"/>
          <w:szCs w:val="24"/>
          <w:lang w:val="ru-RU"/>
        </w:rPr>
        <w:t xml:space="preserve">–  на оценку 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 xml:space="preserve">«отлично » – </w:t>
      </w:r>
      <w:r w:rsidRPr="00786629">
        <w:rPr>
          <w:rFonts w:ascii="Times New Roman" w:hAnsi="Times New Roman"/>
          <w:sz w:val="24"/>
          <w:szCs w:val="24"/>
          <w:lang w:val="ru-RU"/>
        </w:rPr>
        <w:t xml:space="preserve">обучающийся показывает высокий  уровень </w:t>
      </w:r>
      <w:proofErr w:type="spellStart"/>
      <w:r w:rsidRPr="00786629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86629">
        <w:rPr>
          <w:rFonts w:ascii="Times New Roman" w:hAnsi="Times New Roman"/>
          <w:sz w:val="24"/>
          <w:szCs w:val="24"/>
          <w:lang w:val="ru-RU"/>
        </w:rPr>
        <w:t xml:space="preserve">компетенций, т.е. должен 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>знать</w:t>
      </w:r>
      <w:r w:rsidRPr="00786629">
        <w:rPr>
          <w:rFonts w:ascii="Times New Roman" w:hAnsi="Times New Roman"/>
          <w:sz w:val="24"/>
          <w:szCs w:val="24"/>
          <w:lang w:val="ru-RU"/>
        </w:rPr>
        <w:t xml:space="preserve"> основные технологические процессы получения продукции и используемое оборудова</w:t>
      </w:r>
      <w:r w:rsidRPr="00786629">
        <w:rPr>
          <w:rFonts w:ascii="Times New Roman" w:hAnsi="Times New Roman"/>
          <w:sz w:val="24"/>
          <w:szCs w:val="24"/>
          <w:lang w:val="ru-RU"/>
        </w:rPr>
        <w:softHyphen/>
        <w:t xml:space="preserve">ние, </w:t>
      </w:r>
      <w:r w:rsidRPr="00786629">
        <w:rPr>
          <w:rFonts w:ascii="Times New Roman" w:hAnsi="Times New Roman"/>
          <w:color w:val="000000"/>
          <w:sz w:val="24"/>
          <w:szCs w:val="24"/>
          <w:lang w:val="ru-RU"/>
        </w:rPr>
        <w:t xml:space="preserve">влияние режимов технологических процессов на качество изготовления деталей машин, </w:t>
      </w:r>
      <w:r w:rsidRPr="00786629">
        <w:rPr>
          <w:rFonts w:ascii="Times New Roman" w:hAnsi="Times New Roman"/>
          <w:sz w:val="24"/>
          <w:szCs w:val="24"/>
          <w:lang w:val="ru-RU"/>
        </w:rPr>
        <w:t>современное состояние и перспективы развития металлургического производства, передовые методы эксплуатации механического оборудования</w:t>
      </w:r>
      <w:r w:rsidRPr="00786629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proofErr w:type="gramStart"/>
      <w:r w:rsidRPr="00786629">
        <w:rPr>
          <w:rFonts w:ascii="Times New Roman" w:hAnsi="Times New Roman"/>
          <w:b/>
          <w:sz w:val="24"/>
          <w:szCs w:val="24"/>
          <w:lang w:val="ru-RU"/>
        </w:rPr>
        <w:t>уметь</w:t>
      </w:r>
      <w:r w:rsidRPr="0078662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86629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технологические процессы получения изделий, применять методы стандартных испытаний по определению физико-механи</w:t>
      </w:r>
      <w:r w:rsidRPr="00786629">
        <w:rPr>
          <w:rFonts w:ascii="Times New Roman" w:hAnsi="Times New Roman"/>
          <w:color w:val="000000"/>
          <w:sz w:val="24"/>
          <w:szCs w:val="24"/>
          <w:lang w:val="ru-RU"/>
        </w:rPr>
        <w:softHyphen/>
        <w:t xml:space="preserve">ческих свойств и технологических показателей используемых материалов и готовых изделий, </w:t>
      </w:r>
      <w:r w:rsidRPr="00786629">
        <w:rPr>
          <w:rFonts w:ascii="Times New Roman" w:hAnsi="Times New Roman"/>
          <w:sz w:val="24"/>
          <w:szCs w:val="24"/>
          <w:lang w:val="ru-RU"/>
        </w:rPr>
        <w:t xml:space="preserve">выбирать металлургические машины для конкретных условий эксплуатации и обеспечения качества выпускаемой продукции; 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 xml:space="preserve">владеть </w:t>
      </w:r>
      <w:r w:rsidRPr="00786629">
        <w:rPr>
          <w:rFonts w:ascii="Times New Roman" w:hAnsi="Times New Roman"/>
          <w:sz w:val="24"/>
          <w:szCs w:val="24"/>
          <w:lang w:val="ru-RU"/>
        </w:rPr>
        <w:t>опытом применения методики разработки технологических процессов изготовления, ремонта и механической обработки деталей, способами повышения надежности технологического оборудования металлургических цехов;</w:t>
      </w:r>
      <w:proofErr w:type="gramEnd"/>
    </w:p>
    <w:p w:rsidR="00786629" w:rsidRPr="00786629" w:rsidRDefault="00786629" w:rsidP="007866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86629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 xml:space="preserve">«хорошо » – </w:t>
      </w:r>
      <w:r w:rsidRPr="00786629">
        <w:rPr>
          <w:rFonts w:ascii="Times New Roman" w:hAnsi="Times New Roman"/>
          <w:sz w:val="24"/>
          <w:szCs w:val="24"/>
          <w:lang w:val="ru-RU"/>
        </w:rPr>
        <w:t xml:space="preserve">обучающийся показывает средний уровень </w:t>
      </w:r>
      <w:proofErr w:type="spellStart"/>
      <w:r w:rsidRPr="00786629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786629">
        <w:rPr>
          <w:rFonts w:ascii="Times New Roman" w:hAnsi="Times New Roman"/>
          <w:sz w:val="24"/>
          <w:szCs w:val="24"/>
          <w:lang w:val="ru-RU"/>
        </w:rPr>
        <w:t xml:space="preserve"> компетенций, т.е. должен 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>знать</w:t>
      </w:r>
      <w:r w:rsidRPr="00786629">
        <w:rPr>
          <w:rFonts w:ascii="Times New Roman" w:hAnsi="Times New Roman"/>
          <w:sz w:val="24"/>
          <w:szCs w:val="24"/>
          <w:lang w:val="ru-RU"/>
        </w:rPr>
        <w:t xml:space="preserve"> классификацию, строение и свойства важнейших конструкционных материалов, современные методы их получения и способы повышения качества продукции, назначение и конструкцию основного и вспомогательного оборудования металлургических цехов, основные научно-технические проблемы эксплуатации механического оборудования металлургических цехов; 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 xml:space="preserve"> уметь  </w:t>
      </w:r>
      <w:r w:rsidRPr="00786629">
        <w:rPr>
          <w:rFonts w:ascii="Times New Roman" w:hAnsi="Times New Roman"/>
          <w:sz w:val="24"/>
          <w:szCs w:val="24"/>
          <w:lang w:val="ru-RU"/>
        </w:rPr>
        <w:t>обоснованно выбирать методы формообразования заготовок и деталей и учитывать влияние  этих методов на качество деталей металлургического оборудования, выбирать и размещать технологическое оборудование в соответствии с их пропускной способностью и грузопотоками;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 xml:space="preserve"> владеть </w:t>
      </w:r>
      <w:r w:rsidRPr="00786629">
        <w:rPr>
          <w:rFonts w:ascii="Times New Roman" w:hAnsi="Times New Roman"/>
          <w:color w:val="000000"/>
          <w:sz w:val="24"/>
          <w:szCs w:val="24"/>
          <w:lang w:val="ru-RU"/>
        </w:rPr>
        <w:t xml:space="preserve">методами расчета и обеспечения  рациональных технологических процессов изготовления деталей машин, </w:t>
      </w:r>
      <w:r w:rsidRPr="00786629">
        <w:rPr>
          <w:rFonts w:ascii="Times New Roman" w:hAnsi="Times New Roman"/>
          <w:sz w:val="24"/>
          <w:szCs w:val="24"/>
          <w:lang w:val="ru-RU"/>
        </w:rPr>
        <w:t>методами анализа работоспособности технологического оборудования металлургических цехов;</w:t>
      </w:r>
    </w:p>
    <w:p w:rsidR="00786629" w:rsidRPr="00786629" w:rsidRDefault="00786629" w:rsidP="007866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786629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 xml:space="preserve">«удовлетворительно» – </w:t>
      </w:r>
      <w:r w:rsidRPr="00786629">
        <w:rPr>
          <w:rFonts w:ascii="Times New Roman" w:hAnsi="Times New Roman"/>
          <w:sz w:val="24"/>
          <w:szCs w:val="24"/>
          <w:lang w:val="ru-RU"/>
        </w:rPr>
        <w:t xml:space="preserve">обучающийся показывает пороговый уровень </w:t>
      </w:r>
      <w:proofErr w:type="spellStart"/>
      <w:r w:rsidRPr="00786629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786629">
        <w:rPr>
          <w:rFonts w:ascii="Times New Roman" w:hAnsi="Times New Roman"/>
          <w:sz w:val="24"/>
          <w:szCs w:val="24"/>
          <w:lang w:val="ru-RU"/>
        </w:rPr>
        <w:t xml:space="preserve"> компетенций, т.е. должен 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 xml:space="preserve">знать </w:t>
      </w:r>
      <w:r w:rsidRPr="00786629">
        <w:rPr>
          <w:rFonts w:ascii="Times New Roman" w:hAnsi="Times New Roman"/>
          <w:sz w:val="24"/>
          <w:szCs w:val="24"/>
          <w:lang w:val="ru-RU"/>
        </w:rPr>
        <w:t>строение важнейших конструкционных ма</w:t>
      </w:r>
      <w:r w:rsidRPr="00786629">
        <w:rPr>
          <w:rFonts w:ascii="Times New Roman" w:hAnsi="Times New Roman"/>
          <w:sz w:val="24"/>
          <w:szCs w:val="24"/>
          <w:lang w:val="ru-RU"/>
        </w:rPr>
        <w:softHyphen/>
        <w:t>териалов, современные методы их получения, технологию производства металлургических предприятий, назначение, основные характеристики и принцип действия металлургических машин и оборудования;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 xml:space="preserve">  уметь </w:t>
      </w:r>
      <w:r w:rsidRPr="00786629">
        <w:rPr>
          <w:rFonts w:ascii="Times New Roman" w:hAnsi="Times New Roman"/>
          <w:sz w:val="24"/>
          <w:szCs w:val="24"/>
          <w:lang w:val="ru-RU"/>
        </w:rPr>
        <w:t>выбирать необходимый конструкционный материал на основании условий работы дета</w:t>
      </w:r>
      <w:r w:rsidRPr="00786629">
        <w:rPr>
          <w:rFonts w:ascii="Times New Roman" w:hAnsi="Times New Roman"/>
          <w:sz w:val="24"/>
          <w:szCs w:val="24"/>
          <w:lang w:val="ru-RU"/>
        </w:rPr>
        <w:softHyphen/>
        <w:t xml:space="preserve">лей машин для их изготовления, восстановления и механической обработки, разрабатывать технологические процессы, выбирать основные параметры металлургических машин и оборудования; 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 xml:space="preserve">владеть </w:t>
      </w:r>
      <w:r w:rsidRPr="00786629">
        <w:rPr>
          <w:rFonts w:ascii="Times New Roman" w:hAnsi="Times New Roman"/>
          <w:color w:val="000000"/>
          <w:sz w:val="24"/>
          <w:szCs w:val="24"/>
          <w:lang w:val="ru-RU"/>
        </w:rPr>
        <w:t xml:space="preserve">методиками выбора рационального метода получения заготовок, </w:t>
      </w:r>
      <w:r w:rsidRPr="00786629">
        <w:rPr>
          <w:rFonts w:ascii="Times New Roman" w:hAnsi="Times New Roman"/>
          <w:sz w:val="24"/>
          <w:szCs w:val="24"/>
          <w:lang w:val="ru-RU"/>
        </w:rPr>
        <w:t>навыками самостоятельной работы с научно-технической информацией в области металлургических технологий и оборудования</w:t>
      </w:r>
      <w:r w:rsidRPr="00786629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86629" w:rsidRPr="00981639" w:rsidRDefault="00786629" w:rsidP="00786629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– на оценку </w:t>
      </w:r>
      <w:r w:rsidRPr="00981639">
        <w:rPr>
          <w:rFonts w:ascii="Times New Roman" w:hAnsi="Times New Roman"/>
          <w:b/>
          <w:sz w:val="24"/>
          <w:szCs w:val="24"/>
        </w:rPr>
        <w:t xml:space="preserve">«неудовлетворительно» </w:t>
      </w:r>
      <w:r w:rsidRPr="00981639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981639">
        <w:rPr>
          <w:rFonts w:ascii="Times New Roman" w:hAnsi="Times New Roman"/>
          <w:sz w:val="24"/>
          <w:szCs w:val="24"/>
        </w:rPr>
        <w:t>результат обучения не достигнут</w:t>
      </w:r>
      <w:proofErr w:type="gramEnd"/>
      <w:r w:rsidRPr="00981639">
        <w:rPr>
          <w:rFonts w:ascii="Times New Roman" w:hAnsi="Times New Roman"/>
          <w:sz w:val="24"/>
          <w:szCs w:val="24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86629" w:rsidRPr="00981639" w:rsidRDefault="00786629" w:rsidP="00786629">
      <w:pPr>
        <w:pStyle w:val="a6"/>
        <w:spacing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</w:p>
    <w:p w:rsidR="00786629" w:rsidRPr="00786629" w:rsidRDefault="00786629" w:rsidP="007866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86629">
        <w:rPr>
          <w:rFonts w:ascii="Times New Roman" w:hAnsi="Times New Roman"/>
          <w:sz w:val="24"/>
          <w:szCs w:val="24"/>
          <w:lang w:val="ru-RU"/>
        </w:rPr>
        <w:t xml:space="preserve">Учебным планом предусмотрен курсовой проект, который выполняется по одному из двух разделов данной дисциплины: </w:t>
      </w:r>
      <w:proofErr w:type="gramStart"/>
      <w:r w:rsidRPr="00786629">
        <w:rPr>
          <w:rFonts w:ascii="Times New Roman" w:hAnsi="Times New Roman"/>
          <w:sz w:val="24"/>
          <w:szCs w:val="24"/>
          <w:lang w:val="ru-RU"/>
        </w:rPr>
        <w:t>«Металлургическое производство» (производство агломерата и окатышей, чугуна, стали в кислородных конвертерах или электропечах) и «Прокатное производство» (производство заготовок, сортовой, толстолистовой, широкополосной стали, холоднокатаных листов и лент).</w:t>
      </w:r>
      <w:proofErr w:type="gramEnd"/>
    </w:p>
    <w:p w:rsidR="00786629" w:rsidRPr="00786629" w:rsidRDefault="00786629" w:rsidP="00786629">
      <w:pPr>
        <w:spacing w:after="0" w:line="240" w:lineRule="auto"/>
        <w:ind w:firstLine="588"/>
        <w:jc w:val="both"/>
        <w:rPr>
          <w:rFonts w:ascii="Times New Roman" w:hAnsi="Times New Roman"/>
          <w:sz w:val="24"/>
          <w:szCs w:val="24"/>
          <w:lang w:val="ru-RU"/>
        </w:rPr>
      </w:pPr>
      <w:r w:rsidRPr="00786629">
        <w:rPr>
          <w:rFonts w:ascii="Times New Roman" w:hAnsi="Times New Roman"/>
          <w:sz w:val="24"/>
          <w:szCs w:val="24"/>
          <w:lang w:val="ru-RU"/>
        </w:rPr>
        <w:lastRenderedPageBreak/>
        <w:t>Цель курсового проекта – расширение и закрепление теоретических знаний, получение практических навыков компоновки металлургических линий и комплексов, освоение методов их расчета.</w:t>
      </w:r>
    </w:p>
    <w:p w:rsidR="00786629" w:rsidRPr="00786629" w:rsidRDefault="00786629" w:rsidP="00786629">
      <w:pPr>
        <w:spacing w:after="0" w:line="240" w:lineRule="auto"/>
        <w:ind w:firstLine="588"/>
        <w:rPr>
          <w:rFonts w:ascii="Times New Roman" w:hAnsi="Times New Roman"/>
          <w:sz w:val="24"/>
          <w:szCs w:val="24"/>
          <w:lang w:val="ru-RU"/>
        </w:rPr>
      </w:pPr>
      <w:r w:rsidRPr="00786629">
        <w:rPr>
          <w:rFonts w:ascii="Times New Roman" w:hAnsi="Times New Roman"/>
          <w:sz w:val="24"/>
          <w:szCs w:val="24"/>
          <w:lang w:val="ru-RU"/>
        </w:rP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:rsidR="00786629" w:rsidRPr="00786629" w:rsidRDefault="00786629" w:rsidP="00786629">
      <w:pPr>
        <w:spacing w:after="0" w:line="240" w:lineRule="auto"/>
        <w:ind w:firstLine="588"/>
        <w:rPr>
          <w:rFonts w:ascii="Times New Roman" w:hAnsi="Times New Roman"/>
          <w:sz w:val="24"/>
          <w:szCs w:val="24"/>
          <w:lang w:val="ru-RU"/>
        </w:rPr>
      </w:pPr>
      <w:r w:rsidRPr="00786629">
        <w:rPr>
          <w:rFonts w:ascii="Times New Roman" w:hAnsi="Times New Roman"/>
          <w:sz w:val="24"/>
          <w:szCs w:val="24"/>
          <w:lang w:val="ru-RU"/>
        </w:rPr>
        <w:t xml:space="preserve">В начале изучения дисциплины преподаватель предлагает обучающимся на выбор перечень тем курсовых проектов. </w:t>
      </w:r>
      <w:proofErr w:type="gramStart"/>
      <w:r w:rsidRPr="00786629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786629">
        <w:rPr>
          <w:rFonts w:ascii="Times New Roman" w:hAnsi="Times New Roman"/>
          <w:sz w:val="24"/>
          <w:szCs w:val="24"/>
          <w:lang w:val="ru-RU"/>
        </w:rPr>
        <w:t xml:space="preserve"> самостоятельно выбирает тему курсового проекта. Совпадение тем курсовых проектов у студентов одной учебной группы не допускается. Утверждение тем курсовых проектов проводится ежегодно на заседании кафедры. </w:t>
      </w:r>
    </w:p>
    <w:p w:rsidR="00786629" w:rsidRPr="00786629" w:rsidRDefault="00786629" w:rsidP="00786629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86629">
        <w:rPr>
          <w:rFonts w:ascii="Times New Roman" w:hAnsi="Times New Roman"/>
          <w:sz w:val="24"/>
          <w:szCs w:val="24"/>
          <w:lang w:val="ru-RU"/>
        </w:rPr>
        <w:t>После выбора темы преподаватель формулирует задание по курсовому проекту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786629" w:rsidRPr="00981639" w:rsidRDefault="00786629" w:rsidP="00786629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Курсовым проектом</w:t>
      </w:r>
      <w:r w:rsidRPr="00981639">
        <w:rPr>
          <w:rFonts w:ascii="Times New Roman" w:hAnsi="Times New Roman"/>
          <w:sz w:val="24"/>
          <w:szCs w:val="24"/>
        </w:rPr>
        <w:t xml:space="preserve">  предусматривается  разработка  технологической схемы и компоновки отдельных участков основных металлургических  цехов с выбором  количества и типов технологического и вспомогательного оборудования: расчет технологических параметров и производительности  машин и агрегатов линии. В ходе проектирования студент проводит поиск наилучшего решения по выбору отдельных машин и механизмов, выбирает последовательность расчета, производит увязку отдельных машин и аппаратов.</w:t>
      </w:r>
    </w:p>
    <w:p w:rsidR="00786629" w:rsidRPr="00981639" w:rsidRDefault="00786629" w:rsidP="00786629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          Требования по содержанию и оформлению текстового материала расчетно-пояснительной записки и г</w:t>
      </w:r>
      <w:r>
        <w:rPr>
          <w:rFonts w:ascii="Times New Roman" w:hAnsi="Times New Roman"/>
          <w:sz w:val="24"/>
          <w:szCs w:val="24"/>
        </w:rPr>
        <w:t>рафической части курсового проекта</w:t>
      </w:r>
      <w:r w:rsidRPr="00981639">
        <w:rPr>
          <w:rFonts w:ascii="Times New Roman" w:hAnsi="Times New Roman"/>
          <w:sz w:val="24"/>
          <w:szCs w:val="24"/>
        </w:rPr>
        <w:t xml:space="preserve"> приведены в методических указани</w:t>
      </w:r>
      <w:r>
        <w:rPr>
          <w:rFonts w:ascii="Times New Roman" w:hAnsi="Times New Roman"/>
          <w:sz w:val="24"/>
          <w:szCs w:val="24"/>
        </w:rPr>
        <w:t>ях по выполнению курсового проекта</w:t>
      </w:r>
      <w:r w:rsidRPr="00981639">
        <w:rPr>
          <w:rFonts w:ascii="Times New Roman" w:hAnsi="Times New Roman"/>
          <w:sz w:val="24"/>
          <w:szCs w:val="24"/>
        </w:rPr>
        <w:t xml:space="preserve"> по дисциплине «</w:t>
      </w:r>
      <w:r w:rsidRPr="006E7B3A">
        <w:rPr>
          <w:rStyle w:val="FontStyle16"/>
          <w:sz w:val="24"/>
          <w:szCs w:val="24"/>
        </w:rPr>
        <w:t>Проектирование технологических линий и комплексов металлургических цехов</w:t>
      </w:r>
      <w:r w:rsidRPr="00981639">
        <w:rPr>
          <w:rFonts w:ascii="Times New Roman" w:hAnsi="Times New Roman"/>
          <w:sz w:val="24"/>
          <w:szCs w:val="24"/>
        </w:rPr>
        <w:t>» для студентов направления 15.0</w:t>
      </w:r>
      <w:r>
        <w:rPr>
          <w:rFonts w:ascii="Times New Roman" w:hAnsi="Times New Roman"/>
          <w:sz w:val="24"/>
          <w:szCs w:val="24"/>
        </w:rPr>
        <w:t>5.01 «Проектирование технологических машин и комплексов</w:t>
      </w:r>
      <w:r w:rsidRPr="00981639">
        <w:rPr>
          <w:rFonts w:ascii="Times New Roman" w:hAnsi="Times New Roman"/>
          <w:sz w:val="24"/>
          <w:szCs w:val="24"/>
        </w:rPr>
        <w:t>».</w:t>
      </w:r>
    </w:p>
    <w:p w:rsidR="00786629" w:rsidRPr="00786629" w:rsidRDefault="00786629" w:rsidP="00786629">
      <w:pPr>
        <w:ind w:firstLine="709"/>
        <w:rPr>
          <w:rFonts w:ascii="Times New Roman" w:hAnsi="Times New Roman"/>
          <w:b/>
          <w:sz w:val="24"/>
          <w:szCs w:val="24"/>
          <w:lang w:val="ru-RU"/>
        </w:rPr>
      </w:pPr>
    </w:p>
    <w:p w:rsidR="00786629" w:rsidRPr="00786629" w:rsidRDefault="00786629" w:rsidP="00786629">
      <w:pPr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786629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курсового проекта:</w:t>
      </w:r>
    </w:p>
    <w:p w:rsidR="00786629" w:rsidRPr="00786629" w:rsidRDefault="00786629" w:rsidP="00786629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786629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786629">
        <w:rPr>
          <w:rFonts w:ascii="Times New Roman" w:hAnsi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786629" w:rsidRPr="00786629" w:rsidRDefault="00786629" w:rsidP="00786629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786629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786629">
        <w:rPr>
          <w:rFonts w:ascii="Times New Roman" w:hAnsi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786629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786629">
        <w:rPr>
          <w:rFonts w:ascii="Times New Roman" w:hAnsi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786629" w:rsidRPr="00786629" w:rsidRDefault="00786629" w:rsidP="00786629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786629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786629">
        <w:rPr>
          <w:rFonts w:ascii="Times New Roman" w:hAnsi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786629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786629">
        <w:rPr>
          <w:rFonts w:ascii="Times New Roman" w:hAnsi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786629" w:rsidRPr="00786629" w:rsidRDefault="00786629" w:rsidP="00786629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786629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786629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786629">
        <w:rPr>
          <w:rFonts w:ascii="Times New Roman" w:hAnsi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786629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786629">
        <w:rPr>
          <w:rFonts w:ascii="Times New Roman" w:hAnsi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786629" w:rsidRPr="00786629" w:rsidRDefault="00786629" w:rsidP="00786629">
      <w:pPr>
        <w:rPr>
          <w:lang w:val="ru-RU"/>
        </w:rPr>
      </w:pPr>
    </w:p>
    <w:p w:rsidR="00786629" w:rsidRPr="00786629" w:rsidRDefault="00786629" w:rsidP="00786629">
      <w:pPr>
        <w:rPr>
          <w:lang w:val="ru-RU"/>
        </w:rPr>
      </w:pPr>
    </w:p>
    <w:p w:rsidR="007145D2" w:rsidRPr="0098544D" w:rsidRDefault="007145D2" w:rsidP="00786629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7145D2" w:rsidRPr="0098544D" w:rsidSect="000C3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E68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C820E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E7180"/>
    <w:rsid w:val="001F0BC7"/>
    <w:rsid w:val="00262314"/>
    <w:rsid w:val="0031617B"/>
    <w:rsid w:val="00334592"/>
    <w:rsid w:val="00432F01"/>
    <w:rsid w:val="00533034"/>
    <w:rsid w:val="007145D2"/>
    <w:rsid w:val="00786629"/>
    <w:rsid w:val="00813FB1"/>
    <w:rsid w:val="0097723B"/>
    <w:rsid w:val="0098544D"/>
    <w:rsid w:val="00B55AEC"/>
    <w:rsid w:val="00CB274B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17B"/>
  </w:style>
  <w:style w:type="paragraph" w:styleId="1">
    <w:name w:val="heading 1"/>
    <w:basedOn w:val="a"/>
    <w:next w:val="a"/>
    <w:link w:val="10"/>
    <w:qFormat/>
    <w:rsid w:val="007145D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4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8544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145D2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FontStyle16">
    <w:name w:val="Font Style16"/>
    <w:basedOn w:val="a0"/>
    <w:rsid w:val="007145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7145D2"/>
    <w:rPr>
      <w:rFonts w:ascii="Georgia" w:hAnsi="Georgia" w:cs="Georgia"/>
      <w:sz w:val="12"/>
      <w:szCs w:val="12"/>
    </w:rPr>
  </w:style>
  <w:style w:type="character" w:customStyle="1" w:styleId="10">
    <w:name w:val="Заголовок 1 Знак"/>
    <w:basedOn w:val="a0"/>
    <w:link w:val="1"/>
    <w:rsid w:val="007145D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7">
    <w:name w:val="Plain Text"/>
    <w:basedOn w:val="a"/>
    <w:link w:val="a8"/>
    <w:rsid w:val="007145D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8">
    <w:name w:val="Текст Знак"/>
    <w:basedOn w:val="a0"/>
    <w:link w:val="a7"/>
    <w:rsid w:val="007145D2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ConsPlusNormal">
    <w:name w:val="ConsPlusNormal"/>
    <w:rsid w:val="007145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gtu.informsystema.ru/uploader/fileUpload?name=2733.pdf&amp;show=dcatalogues/1/1132614/2733.pdf&amp;view=true" TargetMode="External"/><Relationship Id="rId18" Type="http://schemas.openxmlformats.org/officeDocument/2006/relationships/hyperlink" Target="https://magtu.informsystema.ru/uploader/fileUpload?name=897.pdf&amp;show=dcatalogues/1/1118828/897.pdf&amp;view=true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34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magtu.informsystema.ru/uploader/fileUpload?name=896.pdf&amp;show=dcatalogues/1/1118826/896.pdf&amp;view=true" TargetMode="External"/><Relationship Id="rId25" Type="http://schemas.openxmlformats.org/officeDocument/2006/relationships/hyperlink" Target="http://scopus.com" TargetMode="External"/><Relationship Id="rId33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895.pdf&amp;show=dcatalogues/1/1118820/895.pdf&amp;view=true" TargetMode="External"/><Relationship Id="rId20" Type="http://schemas.openxmlformats.org/officeDocument/2006/relationships/hyperlink" Target="http://www1.fips.ru/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://webofscience.com" TargetMode="External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1010.pdf&amp;show=dcatalogues/1/1119221/1010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image" Target="media/image6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magtu.informsystema.ru/uploader/fileUpload?name=2568.pdf&amp;show=dcatalogues/1/1130370/2568.pdf&amp;view=true" TargetMode="External"/><Relationship Id="rId31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10.pdf&amp;show=dcatalogues/1/1068350/310.pdf&amp;view=true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jpe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9E4214-F46C-4721-80D4-74A69C9714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0B0871-8588-4F23-94C2-9593F09D43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9F405E-06D1-4B9B-8610-A7841D1FA4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81C03F-C809-48A4-A82E-BE01D18E8A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30</Pages>
  <Words>8812</Words>
  <Characters>50234</Characters>
  <Application>Microsoft Office Word</Application>
  <DocSecurity>0</DocSecurity>
  <Lines>418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2020-2021_s15_05_01-МПТ-20_43_plx_Проектирование технологических линий и комплексов металлургических цехов_специализация N 3 Проектирование металлургических машин и комплексов</vt:lpstr>
      <vt:lpstr>Лист1</vt:lpstr>
    </vt:vector>
  </TitlesOfParts>
  <Company/>
  <LinksUpToDate>false</LinksUpToDate>
  <CharactersWithSpaces>58929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2020-2021_s15_05_01-МПТ-20_43_plx_Проектирование технологических линий и комплексов металлургических цехов_специализация N 3 Проектирование металлургических машин и комплексов</dc:title>
  <dc:creator>FastReport.NET</dc:creator>
  <cp:lastModifiedBy>Пользователь Windows</cp:lastModifiedBy>
  <cp:revision>7</cp:revision>
  <dcterms:created xsi:type="dcterms:W3CDTF">2020-10-07T11:33:00Z</dcterms:created>
  <dcterms:modified xsi:type="dcterms:W3CDTF">2020-11-23T08:46:00Z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