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7E" w:rsidRPr="00C57FEA" w:rsidRDefault="00C57FEA">
      <w:pPr>
        <w:rPr>
          <w:sz w:val="0"/>
          <w:szCs w:val="0"/>
          <w:lang w:val="ru-RU"/>
        </w:rPr>
      </w:pPr>
      <w:r w:rsidRPr="00C57FEA">
        <w:rPr>
          <w:noProof/>
          <w:lang w:val="ru-RU" w:eastAsia="ru-RU"/>
        </w:rPr>
        <w:drawing>
          <wp:inline distT="0" distB="0" distL="0" distR="0">
            <wp:extent cx="5941060" cy="7681527"/>
            <wp:effectExtent l="0" t="0" r="0" b="0"/>
            <wp:docPr id="2" name="Рисунок 2" descr="D:\Учебные дела\Аккредитация 2020\Титулы\Титулы 2020\титулы МПТ 2020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ые дела\Аккредитация 2020\Титулы\Титулы 2020\титулы МПТ 2020 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68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EA" w:rsidRDefault="00C57FEA" w:rsidP="00C57FEA">
      <w:pPr>
        <w:rPr>
          <w:lang w:val="ru-RU"/>
        </w:rPr>
      </w:pPr>
      <w:r w:rsidRPr="00863E90">
        <w:rPr>
          <w:noProof/>
          <w:lang w:val="ru-RU" w:eastAsia="ru-RU"/>
        </w:rPr>
        <w:lastRenderedPageBreak/>
        <w:drawing>
          <wp:inline distT="0" distB="0" distL="0" distR="0" wp14:anchorId="5A985230" wp14:editId="2095DEDF">
            <wp:extent cx="5941060" cy="7679020"/>
            <wp:effectExtent l="0" t="0" r="0" b="0"/>
            <wp:docPr id="3" name="Рисунок 3" descr="D:\Учебные дела\Аккредитация 2020\Титулы\МПТ-20 титулы\титул 210504-2-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ебные дела\Аккредитация 2020\Титулы\МПТ-20 титулы\титул 210504-2-а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67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EA" w:rsidRDefault="00C57FEA" w:rsidP="00C57FEA">
      <w:pPr>
        <w:rPr>
          <w:lang w:val="ru-RU"/>
        </w:rPr>
      </w:pPr>
      <w:r>
        <w:rPr>
          <w:lang w:val="ru-RU"/>
        </w:rPr>
        <w:br w:type="page"/>
      </w:r>
    </w:p>
    <w:p w:rsidR="00C57FEA" w:rsidRDefault="00C57FEA" w:rsidP="00C57FEA">
      <w:r>
        <w:rPr>
          <w:noProof/>
          <w:lang w:val="ru-RU" w:eastAsia="ru-RU"/>
        </w:rPr>
        <w:lastRenderedPageBreak/>
        <w:drawing>
          <wp:inline distT="0" distB="0" distL="0" distR="0" wp14:anchorId="3093C5EA" wp14:editId="301C5EA0">
            <wp:extent cx="5940425" cy="8387042"/>
            <wp:effectExtent l="0" t="0" r="3175" b="0"/>
            <wp:docPr id="1" name="Рисунок 1" descr="https://sun3-12.userapi.com/Ajcja9qUIGgdQiiLf6Y9Oy2C3Z_oonYowwYy_Q/sHWCJ0OsA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2.userapi.com/Ajcja9qUIGgdQiiLf6Y9Oy2C3Z_oonYowwYy_Q/sHWCJ0OsAY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EA" w:rsidRDefault="00C57FEA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D6C7E" w:rsidTr="00C57FE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D6C7E" w:rsidRPr="008E29CE" w:rsidTr="00C57FEA">
        <w:trPr>
          <w:trHeight w:hRule="exact" w:val="3260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механизации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погрузочно-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разгрузочных,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складских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предприятиях,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грузоподъемных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транспортирующих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специальными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подъемно-транспортными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машинами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производства;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15.05.01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комплексов.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lang w:val="ru-RU"/>
              </w:rPr>
              <w:t xml:space="preserve"> </w:t>
            </w:r>
          </w:p>
        </w:tc>
      </w:tr>
      <w:tr w:rsidR="000D6C7E" w:rsidRPr="008E29CE" w:rsidTr="00C57FEA">
        <w:trPr>
          <w:trHeight w:hRule="exact" w:val="138"/>
        </w:trPr>
        <w:tc>
          <w:tcPr>
            <w:tcW w:w="1999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</w:tr>
      <w:tr w:rsidR="000D6C7E" w:rsidRPr="008E29CE" w:rsidTr="00C57FEA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57FEA">
              <w:rPr>
                <w:lang w:val="ru-RU"/>
              </w:rPr>
              <w:t xml:space="preserve"> </w:t>
            </w:r>
          </w:p>
        </w:tc>
      </w:tr>
      <w:tr w:rsidR="000D6C7E" w:rsidRPr="008E29CE" w:rsidTr="00C57FEA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57FEA">
              <w:rPr>
                <w:lang w:val="ru-RU"/>
              </w:rPr>
              <w:t xml:space="preserve"> </w:t>
            </w:r>
          </w:p>
        </w:tc>
      </w:tr>
      <w:tr w:rsidR="000D6C7E" w:rsidTr="00C57FE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</w:p>
        </w:tc>
      </w:tr>
      <w:tr w:rsidR="000D6C7E" w:rsidTr="00C57FE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</w:t>
            </w:r>
            <w:proofErr w:type="spellEnd"/>
            <w:r>
              <w:t xml:space="preserve"> </w:t>
            </w:r>
          </w:p>
        </w:tc>
      </w:tr>
      <w:tr w:rsidR="000D6C7E" w:rsidTr="00C57FE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</w:tc>
      </w:tr>
      <w:tr w:rsidR="000D6C7E" w:rsidTr="00C57FE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proofErr w:type="spellEnd"/>
            <w:r>
              <w:t xml:space="preserve"> </w:t>
            </w:r>
          </w:p>
        </w:tc>
      </w:tr>
      <w:tr w:rsidR="000D6C7E" w:rsidRPr="008E29CE" w:rsidTr="00C57FE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57FEA">
              <w:rPr>
                <w:lang w:val="ru-RU"/>
              </w:rPr>
              <w:t xml:space="preserve"> </w:t>
            </w:r>
          </w:p>
        </w:tc>
      </w:tr>
      <w:tr w:rsidR="000D6C7E" w:rsidRPr="008E29CE" w:rsidTr="00C57FE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57FEA">
              <w:rPr>
                <w:lang w:val="ru-RU"/>
              </w:rPr>
              <w:t xml:space="preserve"> </w:t>
            </w:r>
          </w:p>
        </w:tc>
      </w:tr>
      <w:tr w:rsidR="000D6C7E" w:rsidRPr="008E29CE" w:rsidTr="00C57FE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C57FEA">
              <w:rPr>
                <w:lang w:val="ru-RU"/>
              </w:rPr>
              <w:t xml:space="preserve"> </w:t>
            </w:r>
          </w:p>
        </w:tc>
      </w:tr>
      <w:tr w:rsidR="000D6C7E" w:rsidTr="00C57FE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0D6C7E" w:rsidTr="00C57FE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0D6C7E" w:rsidTr="00C57FEA">
        <w:trPr>
          <w:trHeight w:hRule="exact" w:val="138"/>
        </w:trPr>
        <w:tc>
          <w:tcPr>
            <w:tcW w:w="1999" w:type="dxa"/>
          </w:tcPr>
          <w:p w:rsidR="000D6C7E" w:rsidRDefault="000D6C7E"/>
        </w:tc>
        <w:tc>
          <w:tcPr>
            <w:tcW w:w="7386" w:type="dxa"/>
          </w:tcPr>
          <w:p w:rsidR="000D6C7E" w:rsidRDefault="000D6C7E"/>
        </w:tc>
      </w:tr>
      <w:tr w:rsidR="000D6C7E" w:rsidRPr="008E29CE" w:rsidTr="00C57FE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proofErr w:type="gramEnd"/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57FEA">
              <w:rPr>
                <w:lang w:val="ru-RU"/>
              </w:rPr>
              <w:t xml:space="preserve"> </w:t>
            </w:r>
          </w:p>
        </w:tc>
      </w:tr>
      <w:tr w:rsidR="000D6C7E" w:rsidRPr="008E29CE" w:rsidTr="00C57FEA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машин»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57FEA">
              <w:rPr>
                <w:lang w:val="ru-RU"/>
              </w:rPr>
              <w:t xml:space="preserve"> </w:t>
            </w:r>
          </w:p>
        </w:tc>
      </w:tr>
      <w:tr w:rsidR="000D6C7E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0D6C7E" w:rsidRDefault="00C57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0D6C7E" w:rsidRDefault="00C57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0D6C7E" w:rsidTr="00C57FEA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</w:tr>
      <w:tr w:rsidR="000D6C7E" w:rsidRPr="008E29C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требования для МПТМ.</w:t>
            </w:r>
          </w:p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процессу эксплуатации МПТМ.</w:t>
            </w:r>
          </w:p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Объекты интеллектуальной собственности и технического </w:t>
            </w:r>
            <w:proofErr w:type="spellStart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</w:t>
            </w:r>
            <w:proofErr w:type="spellEnd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</w:t>
            </w:r>
            <w:proofErr w:type="spellEnd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регламенты, порядок их разработки и принятия.</w:t>
            </w:r>
          </w:p>
        </w:tc>
      </w:tr>
      <w:tr w:rsidR="000D6C7E" w:rsidRPr="008E29C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термины и определения стандартов</w:t>
            </w:r>
          </w:p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термины и определения стандартов</w:t>
            </w:r>
          </w:p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 обосновать результат принятых решений.</w:t>
            </w:r>
          </w:p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 права на объекты интеллектуальной собственности</w:t>
            </w:r>
          </w:p>
        </w:tc>
      </w:tr>
    </w:tbl>
    <w:p w:rsidR="000D6C7E" w:rsidRPr="00C57FEA" w:rsidRDefault="00C57FEA">
      <w:pPr>
        <w:rPr>
          <w:sz w:val="0"/>
          <w:szCs w:val="0"/>
          <w:lang w:val="ru-RU"/>
        </w:rPr>
      </w:pPr>
      <w:r w:rsidRPr="00C57F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D6C7E" w:rsidRPr="008E29C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в области знаний МПТМ</w:t>
            </w:r>
          </w:p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патентно-информационного поиска</w:t>
            </w:r>
          </w:p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0D6C7E" w:rsidRPr="008E29CE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ПК-14 способностью применять стандартные методы расчета при проектировании машин, электроприводов, гидроприводов, средств </w:t>
            </w:r>
            <w:proofErr w:type="spellStart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систем, различных комплексов, процессов, оборудования и производственных объектов, деталей и узлов машиностроения</w:t>
            </w:r>
          </w:p>
        </w:tc>
      </w:tr>
      <w:tr w:rsidR="000D6C7E" w:rsidRPr="008E29C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понятия и определения при проектировании в МПТМ электроприводов, гидроприводов, средств </w:t>
            </w:r>
            <w:proofErr w:type="spellStart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</w:t>
            </w:r>
            <w:proofErr w:type="spellEnd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 пневмоавтоматики.</w:t>
            </w:r>
          </w:p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Конструкции, назначение, устройство и условия работы подъемно- транспортных машин</w:t>
            </w:r>
          </w:p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схемы механизмов подъема грузов, передвижения тележек и кранов, механизмов поворота кранов</w:t>
            </w:r>
          </w:p>
        </w:tc>
      </w:tr>
      <w:tr w:rsidR="000D6C7E" w:rsidRPr="008E29CE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стандартные методы расчета при проектировании деталей и узлов подъемно-транспортных машин с использованием средств автоматизации проектирования</w:t>
            </w:r>
          </w:p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расчетные схемы крановых механизмов и их деталей;</w:t>
            </w:r>
          </w:p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расчетные параметры двигателей, редукторов и тормозных устройств и подбирать их по стандартам и нормам</w:t>
            </w:r>
          </w:p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компоновочные схемы, сборочные чертежи и чертежи общего вида типовых крановых механизмов и кранов в целом</w:t>
            </w:r>
          </w:p>
        </w:tc>
      </w:tr>
      <w:tr w:rsidR="000D6C7E" w:rsidRPr="008E29C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расчета крановых механизмов с учетом режима работы и условий работы;</w:t>
            </w:r>
          </w:p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в системах САПР;</w:t>
            </w:r>
          </w:p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0D6C7E" w:rsidRPr="008E29CE">
        <w:trPr>
          <w:trHeight w:hRule="exact" w:val="2237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ПК-16 способностью подготавливать технические задания на разработку проектных решений, разрабатывать эскизные, технические и рабочие проекты машин, электроприводов, гидроприводов, средств </w:t>
            </w:r>
            <w:proofErr w:type="spellStart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систем, различных комплексов, процессов, оборудования и производственных объектов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</w:t>
            </w:r>
          </w:p>
        </w:tc>
      </w:tr>
      <w:tr w:rsidR="000D6C7E" w:rsidRPr="008E29CE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понятия и определения при создании технических заданий на разработку проектных решений МПТМ, электроприводов, </w:t>
            </w:r>
            <w:proofErr w:type="spellStart"/>
            <w:proofErr w:type="gramStart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</w:t>
            </w:r>
            <w:proofErr w:type="spellEnd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-приводов</w:t>
            </w:r>
            <w:proofErr w:type="gramEnd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средств </w:t>
            </w:r>
            <w:proofErr w:type="spellStart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</w:t>
            </w:r>
            <w:proofErr w:type="spellEnd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 пневмоавтоматики;</w:t>
            </w:r>
          </w:p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Стандарты ЕСКД, назначение и сущность различных комплексов, </w:t>
            </w:r>
            <w:proofErr w:type="gramStart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цессов</w:t>
            </w:r>
            <w:proofErr w:type="spellEnd"/>
            <w:proofErr w:type="gramEnd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оборудования и производственных объектов, деталей и узлов изделий;</w:t>
            </w:r>
          </w:p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Конструкции, назначение, устройство и условия работы </w:t>
            </w:r>
            <w:proofErr w:type="spellStart"/>
            <w:proofErr w:type="gramStart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электроприво-дов</w:t>
            </w:r>
            <w:proofErr w:type="spellEnd"/>
            <w:proofErr w:type="gramEnd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гидроприводов, средств </w:t>
            </w:r>
            <w:proofErr w:type="spellStart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</w:t>
            </w:r>
            <w:proofErr w:type="spellEnd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 пневмоавтоматики, </w:t>
            </w:r>
            <w:proofErr w:type="spellStart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используе-мых</w:t>
            </w:r>
            <w:proofErr w:type="spellEnd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МПТМ.</w:t>
            </w:r>
          </w:p>
        </w:tc>
      </w:tr>
    </w:tbl>
    <w:p w:rsidR="000D6C7E" w:rsidRPr="00C57FEA" w:rsidRDefault="00C57FEA">
      <w:pPr>
        <w:rPr>
          <w:sz w:val="0"/>
          <w:szCs w:val="0"/>
          <w:lang w:val="ru-RU"/>
        </w:rPr>
      </w:pPr>
      <w:r w:rsidRPr="00C57F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D6C7E" w:rsidRPr="008E29CE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 технические задания на разработку проектных решений в области МПТМ;</w:t>
            </w:r>
          </w:p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знания о конструкциях, назначениях, устройствах и условиях работы электроприводов, гидроприводов, средств </w:t>
            </w:r>
            <w:proofErr w:type="spellStart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</w:t>
            </w:r>
            <w:proofErr w:type="spellEnd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 пневмоавтоматики, систем при проектировании механизмов МПТМ;</w:t>
            </w:r>
          </w:p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постановку четких требований к качественным и функциональным характеристикам проектных решений МПТМ.</w:t>
            </w:r>
          </w:p>
        </w:tc>
      </w:tr>
      <w:tr w:rsidR="000D6C7E" w:rsidRPr="008E29C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детализации требований при описании функциональных, эксплуатационных и технических характеристик проектируемых МПТМ;</w:t>
            </w:r>
          </w:p>
          <w:p w:rsidR="000D6C7E" w:rsidRPr="00C57FEA" w:rsidRDefault="00C57F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:rsidR="000D6C7E" w:rsidRPr="00C57FEA" w:rsidRDefault="00C57FEA">
      <w:pPr>
        <w:rPr>
          <w:sz w:val="0"/>
          <w:szCs w:val="0"/>
          <w:lang w:val="ru-RU"/>
        </w:rPr>
      </w:pPr>
      <w:r w:rsidRPr="00C57F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600"/>
        <w:gridCol w:w="389"/>
        <w:gridCol w:w="526"/>
        <w:gridCol w:w="608"/>
        <w:gridCol w:w="693"/>
        <w:gridCol w:w="519"/>
        <w:gridCol w:w="1539"/>
        <w:gridCol w:w="1603"/>
        <w:gridCol w:w="1236"/>
      </w:tblGrid>
      <w:tr w:rsidR="000D6C7E" w:rsidRPr="008E29CE">
        <w:trPr>
          <w:trHeight w:hRule="exact" w:val="285"/>
        </w:trPr>
        <w:tc>
          <w:tcPr>
            <w:tcW w:w="710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57FEA">
              <w:rPr>
                <w:lang w:val="ru-RU"/>
              </w:rPr>
              <w:t xml:space="preserve"> </w:t>
            </w:r>
          </w:p>
        </w:tc>
      </w:tr>
      <w:tr w:rsidR="000D6C7E" w:rsidRPr="008E29C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100,7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4,7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79,6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0D6C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D6C7E" w:rsidRPr="00C57FEA" w:rsidRDefault="00C57F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C57FEA">
              <w:rPr>
                <w:lang w:val="ru-RU"/>
              </w:rPr>
              <w:t xml:space="preserve"> </w:t>
            </w:r>
          </w:p>
        </w:tc>
      </w:tr>
      <w:tr w:rsidR="000D6C7E" w:rsidRPr="008E29CE">
        <w:trPr>
          <w:trHeight w:hRule="exact" w:val="138"/>
        </w:trPr>
        <w:tc>
          <w:tcPr>
            <w:tcW w:w="710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</w:tr>
      <w:tr w:rsidR="000D6C7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proofErr w:type="gramEnd"/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gramStart"/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57FE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proofErr w:type="gramEnd"/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57FE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D6C7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6C7E" w:rsidRDefault="000D6C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6C7E" w:rsidRDefault="000D6C7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</w:tr>
      <w:tr w:rsidR="000D6C7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</w:tr>
      <w:tr w:rsidR="000D6C7E">
        <w:trPr>
          <w:trHeight w:hRule="exact" w:val="397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машиностроение.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подъемно-транспортные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механизмы: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C57FEA">
              <w:rPr>
                <w:lang w:val="ru-RU"/>
              </w:rPr>
              <w:t xml:space="preserve"> </w:t>
            </w:r>
            <w:proofErr w:type="gramStart"/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Рас-четные</w:t>
            </w:r>
            <w:proofErr w:type="gramEnd"/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нагрузки.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ГГТН.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отдельных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предъявляемые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МПТМ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транспортирующим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машинам.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развитии.</w:t>
            </w:r>
            <w:r w:rsidRPr="00C57FE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электронными библиотеками, </w:t>
            </w:r>
            <w:proofErr w:type="gramStart"/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под-готовка</w:t>
            </w:r>
            <w:proofErr w:type="gramEnd"/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</w:tr>
      <w:tr w:rsidR="000D6C7E" w:rsidRPr="008E29CE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МПТМ.</w:t>
            </w:r>
            <w:r w:rsidRPr="00C57FEA">
              <w:rPr>
                <w:lang w:val="ru-RU"/>
              </w:rPr>
              <w:t xml:space="preserve"> </w:t>
            </w:r>
            <w:proofErr w:type="gramStart"/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Эле-менты</w:t>
            </w:r>
            <w:proofErr w:type="gramEnd"/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кранов.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крепления,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заклепочные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соединения.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ГПМ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proofErr w:type="gramStart"/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гибкие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тяговые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подъемные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органы,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блоки,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полиспасты,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звездочки,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барабаны,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тормоза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остановы.</w:t>
            </w:r>
            <w:r w:rsidRPr="00C57FE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Грейферы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Захваты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Вспомогательные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практическим занятиям, выполнение индивидуальной работы, подготовка к контрольной работе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индивидуальная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57FE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0D6C7E">
            <w:pPr>
              <w:rPr>
                <w:lang w:val="ru-RU"/>
              </w:rPr>
            </w:pPr>
          </w:p>
        </w:tc>
      </w:tr>
      <w:tr w:rsidR="000D6C7E" w:rsidRPr="008E29CE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Грузоподъемные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мостовых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консольных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кранов,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манипуляторов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роботов;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механизмов: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подъема,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передвижения,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поворота,</w:t>
            </w:r>
            <w:r w:rsidRPr="00C57FEA">
              <w:rPr>
                <w:lang w:val="ru-RU"/>
              </w:rPr>
              <w:t xml:space="preserve"> </w:t>
            </w:r>
            <w:proofErr w:type="gramStart"/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за-хвата</w:t>
            </w:r>
            <w:proofErr w:type="gramEnd"/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выталкивания.</w:t>
            </w:r>
            <w:r w:rsidRPr="00C57FE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практическим занятиям, выполнение индивидуальной работы, подготовка к контрольной работе 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индивидуальная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57FE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0D6C7E">
            <w:pPr>
              <w:rPr>
                <w:lang w:val="ru-RU"/>
              </w:rPr>
            </w:pPr>
          </w:p>
        </w:tc>
      </w:tr>
      <w:tr w:rsidR="000D6C7E" w:rsidRPr="008E29CE">
        <w:trPr>
          <w:trHeight w:hRule="exact" w:val="506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ПТМ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агломерационных,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обжиговых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фабрик.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Подъемно-транспортные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дворов;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агломерационных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обжиговых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фабрик,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Подъемно-транспортные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шихтовых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портальные,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перегрузочные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грейферные,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козловые,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магнитные,</w:t>
            </w:r>
            <w:r w:rsidRPr="00C57FEA">
              <w:rPr>
                <w:lang w:val="ru-RU"/>
              </w:rPr>
              <w:t xml:space="preserve"> </w:t>
            </w:r>
            <w:proofErr w:type="spellStart"/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магнитогрейферные</w:t>
            </w:r>
            <w:proofErr w:type="spellEnd"/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замены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тележек</w:t>
            </w:r>
            <w:r w:rsidRPr="00C57FEA">
              <w:rPr>
                <w:lang w:val="ru-RU"/>
              </w:rPr>
              <w:t xml:space="preserve"> </w:t>
            </w:r>
            <w:proofErr w:type="spellStart"/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агломашин</w:t>
            </w:r>
            <w:proofErr w:type="spellEnd"/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обжиговых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литейного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двора: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мостовые,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консольные,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радиальные,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хордовые.</w:t>
            </w:r>
            <w:r w:rsidRPr="00C57FE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практическим занятиям, выполнение индивидуальной работы, подготовка к контрольной работе 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индивидуальная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57FE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0D6C7E">
            <w:pPr>
              <w:rPr>
                <w:lang w:val="ru-RU"/>
              </w:rPr>
            </w:pPr>
          </w:p>
        </w:tc>
      </w:tr>
      <w:tr w:rsidR="000D6C7E" w:rsidRPr="008E29CE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ПТМ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сталеплавильных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ПТМ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proofErr w:type="gramStart"/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шихты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скрапа.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Корзины,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совки,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бадьи.</w:t>
            </w:r>
            <w:r w:rsidRPr="00C57FEA">
              <w:rPr>
                <w:lang w:val="ru-RU"/>
              </w:rPr>
              <w:t xml:space="preserve"> </w:t>
            </w:r>
            <w:proofErr w:type="spellStart"/>
            <w:proofErr w:type="gramStart"/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Загру-зочные</w:t>
            </w:r>
            <w:proofErr w:type="spellEnd"/>
            <w:proofErr w:type="gramEnd"/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завалочные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краны.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ПТМ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proofErr w:type="gramStart"/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шлака.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Ковши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чаши.</w:t>
            </w:r>
            <w:r w:rsidRPr="00C57FE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литейные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практическим занятиям, выполнение индивидуальной работы, подготовка к контрольной работе 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индивидуальная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57FE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0D6C7E">
            <w:pPr>
              <w:rPr>
                <w:lang w:val="ru-RU"/>
              </w:rPr>
            </w:pPr>
          </w:p>
        </w:tc>
      </w:tr>
      <w:tr w:rsidR="000D6C7E" w:rsidRPr="008E29CE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945AB2" w:rsidRDefault="00C57F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ПТМ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клещевые.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магнитами.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Портальные</w:t>
            </w:r>
            <w:r w:rsidRPr="00C57FEA">
              <w:rPr>
                <w:lang w:val="ru-RU"/>
              </w:rPr>
              <w:t xml:space="preserve"> </w:t>
            </w:r>
            <w:proofErr w:type="spellStart"/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металловозы</w:t>
            </w:r>
            <w:proofErr w:type="spellEnd"/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C57FEA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Краны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лапами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945A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пратцен</w:t>
            </w:r>
            <w:proofErr w:type="spellEnd"/>
            <w:r w:rsidRPr="00945A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-краны).</w:t>
            </w:r>
            <w:r w:rsidRPr="00945AB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945AB2" w:rsidRDefault="000D6C7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практическим занятиям, выполнение индивидуальной работы, подготовка к контрольной работе 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индивидуальная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57FE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0D6C7E">
            <w:pPr>
              <w:rPr>
                <w:lang w:val="ru-RU"/>
              </w:rPr>
            </w:pPr>
          </w:p>
        </w:tc>
      </w:tr>
      <w:tr w:rsidR="000D6C7E" w:rsidRPr="008E29CE">
        <w:trPr>
          <w:trHeight w:hRule="exact" w:val="418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1.7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Краны</w:t>
            </w:r>
            <w:r w:rsidRPr="00C57FEA">
              <w:rPr>
                <w:lang w:val="ru-RU"/>
              </w:rPr>
              <w:t xml:space="preserve"> </w:t>
            </w:r>
            <w:proofErr w:type="gramStart"/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кузнечно-прессовых</w:t>
            </w:r>
            <w:proofErr w:type="gramEnd"/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Ковочные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краны.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кранов.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C57FEA">
              <w:rPr>
                <w:lang w:val="ru-RU"/>
              </w:rPr>
              <w:t xml:space="preserve"> </w:t>
            </w:r>
            <w:proofErr w:type="spellStart"/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кантователей</w:t>
            </w:r>
            <w:proofErr w:type="spellEnd"/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моста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кранов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расположение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тележек.</w:t>
            </w:r>
            <w:r w:rsidRPr="00C57FEA">
              <w:rPr>
                <w:lang w:val="ru-RU"/>
              </w:rPr>
              <w:t xml:space="preserve"> </w:t>
            </w:r>
          </w:p>
          <w:p w:rsidR="000D6C7E" w:rsidRDefault="00C57F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Закалочные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краны.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закалке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большой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массы.</w:t>
            </w:r>
            <w:r w:rsidRPr="00C57FE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практическим занятиям, выполнение индивидуальной работы, подготовка к контрольной работе 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индивидуальная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57FE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0D6C7E">
            <w:pPr>
              <w:rPr>
                <w:lang w:val="ru-RU"/>
              </w:rPr>
            </w:pPr>
          </w:p>
        </w:tc>
      </w:tr>
      <w:tr w:rsidR="000D6C7E" w:rsidRPr="008E29CE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транспортирующие</w:t>
            </w:r>
            <w:r w:rsidRPr="00C57FEA">
              <w:rPr>
                <w:lang w:val="ru-RU"/>
              </w:rPr>
              <w:t xml:space="preserve"> </w:t>
            </w:r>
            <w:proofErr w:type="spellStart"/>
            <w:proofErr w:type="gramStart"/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</w:t>
            </w:r>
            <w:proofErr w:type="spellEnd"/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-шины</w:t>
            </w:r>
            <w:proofErr w:type="gramEnd"/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(МТМ).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8E29CE" w:rsidRDefault="00C57F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Транспортирующие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устройства: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периодического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непрерывного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гибким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тяговым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органом;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непрерывного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тягового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органа.</w:t>
            </w:r>
            <w:r w:rsidRPr="00C57FEA">
              <w:rPr>
                <w:lang w:val="ru-RU"/>
              </w:rPr>
              <w:t xml:space="preserve"> </w:t>
            </w:r>
            <w:r w:rsidRPr="008E2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Рольганги.</w:t>
            </w:r>
            <w:r w:rsidRPr="008E29CE">
              <w:rPr>
                <w:lang w:val="ru-RU"/>
              </w:rPr>
              <w:t xml:space="preserve"> </w:t>
            </w:r>
            <w:proofErr w:type="spellStart"/>
            <w:r w:rsidRPr="008E2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Шлепперы</w:t>
            </w:r>
            <w:proofErr w:type="spellEnd"/>
            <w:r w:rsidRPr="008E2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8E29CE">
              <w:rPr>
                <w:lang w:val="ru-RU"/>
              </w:rPr>
              <w:t xml:space="preserve"> </w:t>
            </w:r>
          </w:p>
          <w:p w:rsidR="000D6C7E" w:rsidRDefault="00C57F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транспортирующих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машин.</w:t>
            </w:r>
            <w:r w:rsidRPr="00C57FE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Вспомогательные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практическим занятиям, выполнение индивидуальной работы, подготовка к контрольной работе 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индивидуальная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57FE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0D6C7E">
            <w:pPr>
              <w:rPr>
                <w:lang w:val="ru-RU"/>
              </w:rPr>
            </w:pPr>
          </w:p>
        </w:tc>
      </w:tr>
      <w:tr w:rsidR="000D6C7E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1.9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Пневматический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Пневматические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установки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нагнетательного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всасывающего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Достоинства,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недостатки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всасывающих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нагнетающих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установок.</w:t>
            </w:r>
            <w:r w:rsidRPr="00C57FE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практическим занятиям, выполнение индивидуальной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</w:tr>
      <w:tr w:rsidR="000D6C7E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1.10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Гидравлический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транспорт.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установки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безнапорного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напорного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достоинства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недостатки.</w:t>
            </w:r>
            <w:r w:rsidRPr="00C57FE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Pr="00C57FEA" w:rsidRDefault="00C57F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практическим занятиям, выполнение индивидуальной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</w:tr>
      <w:tr w:rsidR="000D6C7E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</w:tr>
      <w:tr w:rsidR="000D6C7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79,6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</w:tr>
      <w:tr w:rsidR="000D6C7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79,6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</w:tr>
      <w:tr w:rsidR="000D6C7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</w:tr>
      <w:tr w:rsidR="000D6C7E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</w:tr>
      <w:tr w:rsidR="000D6C7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</w:tr>
      <w:tr w:rsidR="000D6C7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</w:tr>
      <w:tr w:rsidR="000D6C7E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48/18И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79,6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0D6C7E"/>
        </w:tc>
      </w:tr>
    </w:tbl>
    <w:p w:rsidR="000D6C7E" w:rsidRDefault="00C57F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D6C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0D6C7E">
        <w:trPr>
          <w:trHeight w:hRule="exact" w:val="138"/>
        </w:trPr>
        <w:tc>
          <w:tcPr>
            <w:tcW w:w="9357" w:type="dxa"/>
          </w:tcPr>
          <w:p w:rsidR="000D6C7E" w:rsidRDefault="000D6C7E"/>
        </w:tc>
      </w:tr>
      <w:tr w:rsidR="000D6C7E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машин»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C57FEA">
              <w:rPr>
                <w:lang w:val="ru-RU"/>
              </w:rPr>
              <w:t xml:space="preserve"> </w:t>
            </w:r>
            <w:proofErr w:type="spellStart"/>
            <w:proofErr w:type="gramStart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мето-дов</w:t>
            </w:r>
            <w:proofErr w:type="spellEnd"/>
            <w:proofErr w:type="gramEnd"/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FEA">
              <w:rPr>
                <w:lang w:val="ru-RU"/>
              </w:rPr>
              <w:t xml:space="preserve"> </w:t>
            </w:r>
            <w:proofErr w:type="spellStart"/>
            <w:proofErr w:type="gramStart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дисципли-нарной</w:t>
            </w:r>
            <w:proofErr w:type="spellEnd"/>
            <w:proofErr w:type="gramEnd"/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C57FEA">
              <w:rPr>
                <w:lang w:val="ru-RU"/>
              </w:rPr>
              <w:t xml:space="preserve"> </w:t>
            </w:r>
            <w:proofErr w:type="gramStart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интерактивно-</w:t>
            </w:r>
            <w:proofErr w:type="spellStart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proofErr w:type="spellEnd"/>
            <w:proofErr w:type="gramEnd"/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C57FEA">
              <w:rPr>
                <w:lang w:val="ru-RU"/>
              </w:rPr>
              <w:t xml:space="preserve"> </w:t>
            </w:r>
            <w:proofErr w:type="spellStart"/>
            <w:proofErr w:type="gramStart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интерак-тивных</w:t>
            </w:r>
            <w:proofErr w:type="spellEnd"/>
            <w:proofErr w:type="gramEnd"/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</w:t>
            </w:r>
            <w:proofErr w:type="spellStart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прессконференция</w:t>
            </w:r>
            <w:proofErr w:type="spellEnd"/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FEA">
              <w:rPr>
                <w:lang w:val="ru-RU"/>
              </w:rPr>
              <w:t xml:space="preserve"> </w:t>
            </w:r>
            <w:proofErr w:type="spellStart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C57FEA">
              <w:rPr>
                <w:lang w:val="ru-RU"/>
              </w:rPr>
              <w:t xml:space="preserve"> </w:t>
            </w:r>
            <w:proofErr w:type="gramStart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граммных</w:t>
            </w:r>
            <w:proofErr w:type="spellEnd"/>
            <w:proofErr w:type="gramEnd"/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машин»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C57FEA">
              <w:rPr>
                <w:lang w:val="ru-RU"/>
              </w:rPr>
              <w:t xml:space="preserve"> </w:t>
            </w:r>
          </w:p>
          <w:p w:rsidR="000D6C7E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уделяется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рассматриваемых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ГОСТами.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ГОСТов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примеров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лидеров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C57FE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t xml:space="preserve"> </w:t>
            </w:r>
          </w:p>
        </w:tc>
      </w:tr>
    </w:tbl>
    <w:p w:rsidR="000D6C7E" w:rsidRDefault="00C57F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0D6C7E" w:rsidRPr="008E29C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писем</w:t>
            </w:r>
            <w:proofErr w:type="gramEnd"/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изданий.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lang w:val="ru-RU"/>
              </w:rPr>
              <w:t xml:space="preserve"> </w:t>
            </w:r>
          </w:p>
        </w:tc>
      </w:tr>
      <w:tr w:rsidR="000D6C7E" w:rsidRPr="008E29CE">
        <w:trPr>
          <w:trHeight w:hRule="exact" w:val="277"/>
        </w:trPr>
        <w:tc>
          <w:tcPr>
            <w:tcW w:w="9357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</w:tr>
      <w:tr w:rsidR="000D6C7E" w:rsidRPr="008E29C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C57FEA">
              <w:rPr>
                <w:lang w:val="ru-RU"/>
              </w:rPr>
              <w:t xml:space="preserve"> </w:t>
            </w:r>
          </w:p>
        </w:tc>
      </w:tr>
      <w:tr w:rsidR="000D6C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D6C7E">
        <w:trPr>
          <w:trHeight w:hRule="exact" w:val="138"/>
        </w:trPr>
        <w:tc>
          <w:tcPr>
            <w:tcW w:w="9357" w:type="dxa"/>
          </w:tcPr>
          <w:p w:rsidR="000D6C7E" w:rsidRDefault="000D6C7E"/>
        </w:tc>
      </w:tr>
      <w:tr w:rsidR="000D6C7E" w:rsidRPr="008E29C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57FEA">
              <w:rPr>
                <w:lang w:val="ru-RU"/>
              </w:rPr>
              <w:t xml:space="preserve"> </w:t>
            </w:r>
          </w:p>
        </w:tc>
      </w:tr>
      <w:tr w:rsidR="000D6C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D6C7E">
        <w:trPr>
          <w:trHeight w:hRule="exact" w:val="138"/>
        </w:trPr>
        <w:tc>
          <w:tcPr>
            <w:tcW w:w="9357" w:type="dxa"/>
          </w:tcPr>
          <w:p w:rsidR="000D6C7E" w:rsidRDefault="000D6C7E"/>
        </w:tc>
      </w:tr>
      <w:tr w:rsidR="000D6C7E" w:rsidRPr="008E29C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57FEA">
              <w:rPr>
                <w:lang w:val="ru-RU"/>
              </w:rPr>
              <w:t xml:space="preserve"> </w:t>
            </w:r>
          </w:p>
        </w:tc>
      </w:tr>
      <w:tr w:rsidR="000D6C7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D6C7E" w:rsidRPr="008E29CE">
        <w:trPr>
          <w:trHeight w:hRule="exact" w:val="40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5AB2" w:rsidRPr="00945AB2" w:rsidRDefault="00C57FEA" w:rsidP="00945A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45AB2" w:rsidRPr="00945AB2">
              <w:rPr>
                <w:lang w:val="ru-RU"/>
              </w:rPr>
              <w:t xml:space="preserve"> П</w:t>
            </w:r>
            <w:r w:rsidR="00945AB2"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роектирование машин. Расчет и конструирование элементов грузоподъемных </w:t>
            </w:r>
            <w:proofErr w:type="gramStart"/>
            <w:r w:rsidR="00945AB2"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 :</w:t>
            </w:r>
            <w:proofErr w:type="gramEnd"/>
            <w:r w:rsidR="00945AB2"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 И. </w:t>
            </w:r>
            <w:proofErr w:type="spellStart"/>
            <w:r w:rsidR="00945AB2"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945AB2"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="00945AB2"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="00945AB2"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В. Куликова, В. В. </w:t>
            </w:r>
            <w:proofErr w:type="spellStart"/>
            <w:r w:rsidR="00945AB2"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Точилкин</w:t>
            </w:r>
            <w:proofErr w:type="spellEnd"/>
            <w:r w:rsidR="00945AB2"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="00945AB2"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945AB2"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2014. - 1 электрон</w:t>
            </w:r>
            <w:proofErr w:type="gramStart"/>
            <w:r w:rsidR="00945AB2"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опт</w:t>
            </w:r>
            <w:proofErr w:type="gramEnd"/>
            <w:r w:rsidR="00945AB2"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диск (CD-ROM). - </w:t>
            </w:r>
            <w:proofErr w:type="spellStart"/>
            <w:r w:rsidR="00945AB2"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proofErr w:type="gramStart"/>
            <w:r w:rsidR="00945AB2"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</w:t>
            </w:r>
            <w:proofErr w:type="gramEnd"/>
            <w:r w:rsidR="00945AB2"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титул. экрана. - URL: </w:t>
            </w:r>
            <w:hyperlink r:id="rId8" w:history="1">
              <w:proofErr w:type="gramStart"/>
              <w:r w:rsidR="00945AB2" w:rsidRPr="00945AB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https://magtu.informsystema.ru/uploader/fileUpload?name=1373.pdf&amp;show=dcatalogues/1/1123827/1373.pdf&amp;view=true</w:t>
              </w:r>
            </w:hyperlink>
            <w:r w:rsidR="00945AB2"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</w:t>
            </w:r>
            <w:proofErr w:type="gramEnd"/>
            <w:r w:rsidR="00945AB2"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обращения: 04.10.2019). - Макрообъект. - </w:t>
            </w:r>
            <w:proofErr w:type="gramStart"/>
            <w:r w:rsidR="00945AB2"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="00945AB2"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:rsidR="00945AB2" w:rsidRPr="00945AB2" w:rsidRDefault="00945AB2" w:rsidP="00945A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Расчет и выбор грузоподъемных машин горно-металлургического </w:t>
            </w:r>
            <w:proofErr w:type="gramStart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 :</w:t>
            </w:r>
            <w:proofErr w:type="gramEnd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 В. </w:t>
            </w:r>
            <w:proofErr w:type="spellStart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Точилкин</w:t>
            </w:r>
            <w:proofErr w:type="spellEnd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 А. Филатова, А. Д. </w:t>
            </w:r>
            <w:proofErr w:type="spellStart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С. Вагин ; МГТУ. - Магнитогорск, 2014. - 238 </w:t>
            </w:r>
            <w:proofErr w:type="gramStart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ил., схемы, табл. - URL: </w:t>
            </w:r>
            <w:hyperlink r:id="rId9" w:history="1">
              <w:r w:rsidRPr="00945AB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https://magtu.informsystema.ru/uploader/fileUpload?name=795.pdf&amp;show=dcatalogues/1/1115801/795.pdf&amp;view=true</w:t>
              </w:r>
            </w:hyperlink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04.10.2019). - Макрообъект. - </w:t>
            </w:r>
            <w:proofErr w:type="gramStart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ISBN 978-5-9967-0483-5. - Имеется печатный аналог.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lang w:val="ru-RU"/>
              </w:rPr>
              <w:t xml:space="preserve"> 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lang w:val="ru-RU"/>
              </w:rPr>
              <w:t xml:space="preserve"> </w:t>
            </w:r>
          </w:p>
        </w:tc>
      </w:tr>
      <w:tr w:rsidR="000D6C7E" w:rsidRPr="008E29CE">
        <w:trPr>
          <w:trHeight w:hRule="exact" w:val="138"/>
        </w:trPr>
        <w:tc>
          <w:tcPr>
            <w:tcW w:w="9357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</w:tr>
      <w:tr w:rsidR="000D6C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D6C7E" w:rsidRPr="008E29CE">
        <w:trPr>
          <w:trHeight w:hRule="exact" w:val="72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5AB2" w:rsidRPr="00945AB2" w:rsidRDefault="00945AB2" w:rsidP="00945AB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В. Безопасное производство работ грузоподъемными </w:t>
            </w:r>
            <w:proofErr w:type="gramStart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кранами :</w:t>
            </w:r>
            <w:proofErr w:type="gramEnd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 В. </w:t>
            </w:r>
            <w:proofErr w:type="spellStart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2014. - 115 </w:t>
            </w:r>
            <w:proofErr w:type="gramStart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ил., схемы, табл. - URL: </w:t>
            </w:r>
            <w:hyperlink r:id="rId10" w:history="1">
              <w:r w:rsidRPr="00945AB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https://magtu.informsystema.ru/uploader/fileUpload?name=777.pdf&amp;show=dcatalogues/1/1115113/777.pdf&amp;view=true</w:t>
              </w:r>
            </w:hyperlink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04.10.2019). - Макрообъект. - </w:t>
            </w:r>
            <w:proofErr w:type="gramStart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Имеется печатный аналог.</w:t>
            </w:r>
          </w:p>
          <w:p w:rsidR="00945AB2" w:rsidRPr="00945AB2" w:rsidRDefault="00945AB2" w:rsidP="00945AB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подъемно-транспортные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машины.</w:t>
            </w:r>
            <w:r w:rsidRPr="00945AB2">
              <w:rPr>
                <w:lang w:val="ru-RU"/>
              </w:rPr>
              <w:t xml:space="preserve"> </w:t>
            </w:r>
            <w:proofErr w:type="gramStart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Конвейеры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945AB2">
              <w:rPr>
                <w:lang w:val="ru-RU"/>
              </w:rPr>
              <w:t xml:space="preserve"> </w:t>
            </w:r>
            <w:proofErr w:type="spellStart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Чиченев</w:t>
            </w:r>
            <w:proofErr w:type="spellEnd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Мо-</w:t>
            </w:r>
            <w:proofErr w:type="spellStart"/>
            <w:proofErr w:type="gramStart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сква</w:t>
            </w:r>
            <w:proofErr w:type="spellEnd"/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978-5-87623-243-4.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45AB2">
              <w:rPr>
                <w:lang w:val="ru-RU"/>
              </w:rPr>
              <w:t xml:space="preserve"> </w:t>
            </w:r>
            <w:proofErr w:type="gramStart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5AB2">
              <w:rPr>
                <w:lang w:val="ru-RU"/>
              </w:rPr>
              <w:t xml:space="preserve"> </w:t>
            </w:r>
            <w:hyperlink r:id="rId11" w:anchor="1" w:history="1">
              <w:proofErr w:type="gramStart"/>
              <w:r w:rsidRPr="00945AB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r w:rsidRPr="00945AB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945AB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</w:t>
              </w:r>
              <w:r w:rsidRPr="00945AB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B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lanbook</w:t>
              </w:r>
              <w:proofErr w:type="spellEnd"/>
              <w:r w:rsidRPr="00945AB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945AB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com</w:t>
              </w:r>
              <w:r w:rsidRPr="00945AB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Pr="00945AB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reader</w:t>
              </w:r>
              <w:r w:rsidRPr="00945AB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Pr="00945AB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book</w:t>
              </w:r>
              <w:r w:rsidRPr="00945AB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/1834/#1</w:t>
              </w:r>
            </w:hyperlink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945AB2" w:rsidRPr="00945AB2" w:rsidRDefault="00945AB2" w:rsidP="00945A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Александров,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Грузоподъемные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</w:t>
            </w:r>
            <w:proofErr w:type="gramStart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AB2">
              <w:rPr>
                <w:lang w:val="ru-RU"/>
              </w:rPr>
              <w:t xml:space="preserve"> </w:t>
            </w:r>
            <w:proofErr w:type="gramStart"/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2000.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551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5AB2">
              <w:rPr>
                <w:lang w:val="ru-RU"/>
              </w:rPr>
              <w:t xml:space="preserve"> </w:t>
            </w: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945AB2">
              <w:rPr>
                <w:lang w:val="ru-RU"/>
              </w:rPr>
              <w:t xml:space="preserve"> </w:t>
            </w:r>
          </w:p>
          <w:p w:rsidR="008E29CE" w:rsidRPr="008E29CE" w:rsidRDefault="00945AB2" w:rsidP="008E29CE">
            <w:pPr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E2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E29C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E29CE" w:rsidRPr="008E29CE">
              <w:rPr>
                <w:rFonts w:ascii="Times New Roman" w:hAnsi="Times New Roman" w:cs="Times New Roman"/>
                <w:color w:val="000000"/>
                <w:lang w:val="ru-RU"/>
              </w:rPr>
              <w:t xml:space="preserve">Костин, В. Ф. Мостовые краны общего </w:t>
            </w:r>
            <w:proofErr w:type="gramStart"/>
            <w:r w:rsidR="008E29CE" w:rsidRPr="008E29CE">
              <w:rPr>
                <w:rFonts w:ascii="Times New Roman" w:hAnsi="Times New Roman" w:cs="Times New Roman"/>
                <w:color w:val="000000"/>
                <w:lang w:val="ru-RU"/>
              </w:rPr>
              <w:t>назначения :</w:t>
            </w:r>
            <w:proofErr w:type="gramEnd"/>
            <w:r w:rsidR="008E29CE" w:rsidRPr="008E29CE">
              <w:rPr>
                <w:rFonts w:ascii="Times New Roman" w:hAnsi="Times New Roman" w:cs="Times New Roman"/>
                <w:color w:val="000000"/>
                <w:lang w:val="ru-RU"/>
              </w:rPr>
              <w:t xml:space="preserve"> учебное пособие / В. Ф. Костин, Н. Ш. </w:t>
            </w:r>
            <w:proofErr w:type="spellStart"/>
            <w:r w:rsidR="008E29CE" w:rsidRPr="008E29CE">
              <w:rPr>
                <w:rFonts w:ascii="Times New Roman" w:hAnsi="Times New Roman" w:cs="Times New Roman"/>
                <w:color w:val="000000"/>
                <w:lang w:val="ru-RU"/>
              </w:rPr>
              <w:t>Тютеряков</w:t>
            </w:r>
            <w:proofErr w:type="spellEnd"/>
            <w:r w:rsidR="008E29CE" w:rsidRPr="008E29CE">
              <w:rPr>
                <w:rFonts w:ascii="Times New Roman" w:hAnsi="Times New Roman" w:cs="Times New Roman"/>
                <w:color w:val="000000"/>
                <w:lang w:val="ru-RU"/>
              </w:rPr>
              <w:t xml:space="preserve">, Н. В. </w:t>
            </w:r>
            <w:proofErr w:type="spellStart"/>
            <w:r w:rsidR="008E29CE" w:rsidRPr="008E29CE">
              <w:rPr>
                <w:rFonts w:ascii="Times New Roman" w:hAnsi="Times New Roman" w:cs="Times New Roman"/>
                <w:color w:val="000000"/>
                <w:lang w:val="ru-RU"/>
              </w:rPr>
              <w:t>Оншин</w:t>
            </w:r>
            <w:proofErr w:type="spellEnd"/>
            <w:r w:rsidR="008E29CE" w:rsidRPr="008E29CE">
              <w:rPr>
                <w:rFonts w:ascii="Times New Roman" w:hAnsi="Times New Roman" w:cs="Times New Roman"/>
                <w:color w:val="000000"/>
                <w:lang w:val="ru-RU"/>
              </w:rPr>
              <w:t xml:space="preserve"> ; МГТУ, [ каф. </w:t>
            </w:r>
            <w:proofErr w:type="gramStart"/>
            <w:r w:rsidR="008E29CE" w:rsidRPr="008E29CE">
              <w:rPr>
                <w:rFonts w:ascii="Times New Roman" w:hAnsi="Times New Roman" w:cs="Times New Roman"/>
                <w:color w:val="000000"/>
                <w:lang w:val="ru-RU"/>
              </w:rPr>
              <w:t>МОМЗ ]</w:t>
            </w:r>
            <w:proofErr w:type="gramEnd"/>
            <w:r w:rsidR="008E29CE" w:rsidRPr="008E29CE">
              <w:rPr>
                <w:rFonts w:ascii="Times New Roman" w:hAnsi="Times New Roman" w:cs="Times New Roman"/>
                <w:color w:val="000000"/>
                <w:lang w:val="ru-RU"/>
              </w:rPr>
              <w:t xml:space="preserve">. - Магнитогорск, 2011. - 116 </w:t>
            </w:r>
            <w:proofErr w:type="gramStart"/>
            <w:r w:rsidR="008E29CE" w:rsidRPr="008E29CE">
              <w:rPr>
                <w:rFonts w:ascii="Times New Roman" w:hAnsi="Times New Roman" w:cs="Times New Roman"/>
                <w:color w:val="000000"/>
                <w:lang w:val="ru-RU"/>
              </w:rPr>
              <w:t>с. :</w:t>
            </w:r>
            <w:proofErr w:type="gramEnd"/>
            <w:r w:rsidR="008E29CE" w:rsidRPr="008E29CE">
              <w:rPr>
                <w:rFonts w:ascii="Times New Roman" w:hAnsi="Times New Roman" w:cs="Times New Roman"/>
                <w:color w:val="000000"/>
                <w:lang w:val="ru-RU"/>
              </w:rPr>
              <w:t xml:space="preserve"> ил., табл. - </w:t>
            </w:r>
            <w:r w:rsidR="008E29CE" w:rsidRPr="008E29CE">
              <w:rPr>
                <w:rFonts w:ascii="Times New Roman" w:hAnsi="Times New Roman" w:cs="Times New Roman"/>
                <w:color w:val="000000"/>
              </w:rPr>
              <w:t>URL</w:t>
            </w:r>
            <w:r w:rsidR="008E29CE" w:rsidRPr="008E29CE">
              <w:rPr>
                <w:rFonts w:ascii="Times New Roman" w:hAnsi="Times New Roman" w:cs="Times New Roman"/>
                <w:color w:val="000000"/>
                <w:lang w:val="ru-RU"/>
              </w:rPr>
              <w:t xml:space="preserve">: </w:t>
            </w:r>
            <w:hyperlink r:id="rId12" w:history="1">
              <w:r w:rsidR="008E29CE" w:rsidRPr="008E29CE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8E29CE" w:rsidRPr="008E29CE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8E29CE" w:rsidRPr="008E29CE"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 w:rsidR="008E29CE" w:rsidRPr="008E29CE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8E29CE" w:rsidRPr="008E29CE"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 w:rsidR="008E29CE" w:rsidRPr="008E29CE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8E29CE" w:rsidRPr="008E29CE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="008E29CE" w:rsidRPr="008E29CE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r w:rsidR="008E29CE" w:rsidRPr="008E29CE">
                <w:rPr>
                  <w:rStyle w:val="a3"/>
                  <w:rFonts w:ascii="Times New Roman" w:hAnsi="Times New Roman" w:cs="Times New Roman"/>
                </w:rPr>
                <w:t>uploader</w:t>
              </w:r>
              <w:r w:rsidR="008E29CE" w:rsidRPr="008E29CE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8E29CE" w:rsidRPr="008E29CE"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 w:rsidR="008E29CE" w:rsidRPr="008E29CE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="008E29CE" w:rsidRPr="008E29CE">
                <w:rPr>
                  <w:rStyle w:val="a3"/>
                  <w:rFonts w:ascii="Times New Roman" w:hAnsi="Times New Roman" w:cs="Times New Roman"/>
                </w:rPr>
                <w:t>name</w:t>
              </w:r>
              <w:r w:rsidR="008E29CE" w:rsidRPr="008E29CE">
                <w:rPr>
                  <w:rStyle w:val="a3"/>
                  <w:rFonts w:ascii="Times New Roman" w:hAnsi="Times New Roman" w:cs="Times New Roman"/>
                  <w:lang w:val="ru-RU"/>
                </w:rPr>
                <w:t>=480.</w:t>
              </w:r>
              <w:r w:rsidR="008E29CE" w:rsidRPr="008E29CE">
                <w:rPr>
                  <w:rStyle w:val="a3"/>
                  <w:rFonts w:ascii="Times New Roman" w:hAnsi="Times New Roman" w:cs="Times New Roman"/>
                </w:rPr>
                <w:t>pdf</w:t>
              </w:r>
              <w:r w:rsidR="008E29CE" w:rsidRPr="008E29CE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8E29CE" w:rsidRPr="008E29CE">
                <w:rPr>
                  <w:rStyle w:val="a3"/>
                  <w:rFonts w:ascii="Times New Roman" w:hAnsi="Times New Roman" w:cs="Times New Roman"/>
                </w:rPr>
                <w:t>show</w:t>
              </w:r>
              <w:r w:rsidR="008E29CE" w:rsidRPr="008E29CE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="008E29CE" w:rsidRPr="008E29CE"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 w:rsidR="008E29CE" w:rsidRPr="008E29CE">
                <w:rPr>
                  <w:rStyle w:val="a3"/>
                  <w:rFonts w:ascii="Times New Roman" w:hAnsi="Times New Roman" w:cs="Times New Roman"/>
                  <w:lang w:val="ru-RU"/>
                </w:rPr>
                <w:t>/1/1085831/480.</w:t>
              </w:r>
              <w:r w:rsidR="008E29CE" w:rsidRPr="008E29CE">
                <w:rPr>
                  <w:rStyle w:val="a3"/>
                  <w:rFonts w:ascii="Times New Roman" w:hAnsi="Times New Roman" w:cs="Times New Roman"/>
                </w:rPr>
                <w:t>pdf</w:t>
              </w:r>
              <w:r w:rsidR="008E29CE" w:rsidRPr="008E29CE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8E29CE" w:rsidRPr="008E29CE">
                <w:rPr>
                  <w:rStyle w:val="a3"/>
                  <w:rFonts w:ascii="Times New Roman" w:hAnsi="Times New Roman" w:cs="Times New Roman"/>
                </w:rPr>
                <w:t>view</w:t>
              </w:r>
              <w:r w:rsidR="008E29CE" w:rsidRPr="008E29CE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="008E29CE" w:rsidRPr="008E29CE"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 w:rsidR="008E29CE" w:rsidRPr="008E29CE">
              <w:rPr>
                <w:rFonts w:ascii="Times New Roman" w:hAnsi="Times New Roman" w:cs="Times New Roman"/>
                <w:color w:val="000000"/>
                <w:lang w:val="ru-RU"/>
              </w:rPr>
              <w:t xml:space="preserve">  (дата обращения: 09.10.2020). - Макрообъект. - </w:t>
            </w:r>
            <w:proofErr w:type="gramStart"/>
            <w:r w:rsidR="008E29CE" w:rsidRPr="008E29CE">
              <w:rPr>
                <w:rFonts w:ascii="Times New Roman" w:hAnsi="Times New Roman" w:cs="Times New Roman"/>
                <w:color w:val="000000"/>
                <w:lang w:val="ru-RU"/>
              </w:rPr>
              <w:t>Текст :</w:t>
            </w:r>
            <w:proofErr w:type="gramEnd"/>
            <w:r w:rsidR="008E29CE" w:rsidRPr="008E29CE">
              <w:rPr>
                <w:rFonts w:ascii="Times New Roman" w:hAnsi="Times New Roman" w:cs="Times New Roman"/>
                <w:color w:val="000000"/>
                <w:lang w:val="ru-RU"/>
              </w:rPr>
              <w:t xml:space="preserve"> электронный. - Имеется печатный аналог.</w:t>
            </w:r>
          </w:p>
          <w:p w:rsidR="000D6C7E" w:rsidRPr="00C57FEA" w:rsidRDefault="00C57FEA" w:rsidP="00945A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0D6C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0D6C7E" w:rsidRPr="00C57FEA" w:rsidRDefault="00C57FEA">
      <w:pPr>
        <w:rPr>
          <w:sz w:val="0"/>
          <w:szCs w:val="0"/>
          <w:lang w:val="ru-RU"/>
        </w:rPr>
      </w:pPr>
      <w:r w:rsidRPr="00C57F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  <w:gridCol w:w="2059"/>
        <w:gridCol w:w="2707"/>
        <w:gridCol w:w="4396"/>
        <w:gridCol w:w="70"/>
      </w:tblGrid>
      <w:tr w:rsidR="000D6C7E" w:rsidRPr="008E29CE" w:rsidTr="00945AB2">
        <w:trPr>
          <w:trHeight w:hRule="exact" w:val="82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6C7E" w:rsidRPr="008E29CE" w:rsidRDefault="00C57F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29CE">
              <w:rPr>
                <w:lang w:val="ru-RU"/>
              </w:rPr>
              <w:lastRenderedPageBreak/>
              <w:t xml:space="preserve"> </w:t>
            </w:r>
          </w:p>
          <w:p w:rsidR="000D6C7E" w:rsidRPr="008E29CE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CE">
              <w:rPr>
                <w:lang w:val="ru-RU"/>
              </w:rPr>
              <w:t xml:space="preserve"> </w:t>
            </w:r>
          </w:p>
        </w:tc>
      </w:tr>
      <w:tr w:rsidR="000D6C7E" w:rsidRPr="008E29CE" w:rsidTr="00945AB2">
        <w:trPr>
          <w:trHeight w:hRule="exact" w:val="80"/>
        </w:trPr>
        <w:tc>
          <w:tcPr>
            <w:tcW w:w="340" w:type="dxa"/>
          </w:tcPr>
          <w:p w:rsidR="000D6C7E" w:rsidRPr="008E29CE" w:rsidRDefault="000D6C7E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0D6C7E" w:rsidRPr="008E29CE" w:rsidRDefault="000D6C7E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0D6C7E" w:rsidRPr="008E29CE" w:rsidRDefault="000D6C7E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0D6C7E" w:rsidRPr="008E29CE" w:rsidRDefault="000D6C7E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0D6C7E" w:rsidRPr="008E29CE" w:rsidRDefault="000D6C7E">
            <w:pPr>
              <w:rPr>
                <w:lang w:val="ru-RU"/>
              </w:rPr>
            </w:pPr>
          </w:p>
        </w:tc>
      </w:tr>
      <w:tr w:rsidR="000D6C7E" w:rsidTr="00945AB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D6C7E" w:rsidRPr="008E29CE" w:rsidTr="008E29CE">
        <w:trPr>
          <w:trHeight w:hRule="exact" w:val="2354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6C7E" w:rsidRPr="008E29CE" w:rsidRDefault="00C57FE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E29C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E29CE" w:rsidRPr="008E29CE">
              <w:rPr>
                <w:rFonts w:ascii="Times New Roman" w:hAnsi="Times New Roman" w:cs="Times New Roman"/>
                <w:lang w:val="ru-RU"/>
              </w:rPr>
              <w:t xml:space="preserve">Сыромятников, В. Я. Расчет и выбор электроприводов подъемно-транспортных, копающих машин и </w:t>
            </w:r>
            <w:proofErr w:type="gramStart"/>
            <w:r w:rsidR="008E29CE" w:rsidRPr="008E29CE">
              <w:rPr>
                <w:rFonts w:ascii="Times New Roman" w:hAnsi="Times New Roman" w:cs="Times New Roman"/>
                <w:lang w:val="ru-RU"/>
              </w:rPr>
              <w:t>механизмов :</w:t>
            </w:r>
            <w:proofErr w:type="gramEnd"/>
            <w:r w:rsidR="008E29CE" w:rsidRPr="008E29CE">
              <w:rPr>
                <w:rFonts w:ascii="Times New Roman" w:hAnsi="Times New Roman" w:cs="Times New Roman"/>
                <w:lang w:val="ru-RU"/>
              </w:rPr>
              <w:t xml:space="preserve"> учебно-методическое пособие / В. Я. Сыромятников, Т. Н. </w:t>
            </w:r>
            <w:proofErr w:type="spellStart"/>
            <w:r w:rsidR="008E29CE" w:rsidRPr="008E29CE">
              <w:rPr>
                <w:rFonts w:ascii="Times New Roman" w:hAnsi="Times New Roman" w:cs="Times New Roman"/>
                <w:lang w:val="ru-RU"/>
              </w:rPr>
              <w:t>Сыромятникова</w:t>
            </w:r>
            <w:proofErr w:type="spellEnd"/>
            <w:r w:rsidR="008E29CE" w:rsidRPr="008E29CE">
              <w:rPr>
                <w:rFonts w:ascii="Times New Roman" w:hAnsi="Times New Roman" w:cs="Times New Roman"/>
                <w:lang w:val="ru-RU"/>
              </w:rPr>
              <w:t xml:space="preserve">. - </w:t>
            </w:r>
            <w:proofErr w:type="gramStart"/>
            <w:r w:rsidR="008E29CE" w:rsidRPr="008E29CE">
              <w:rPr>
                <w:rFonts w:ascii="Times New Roman" w:hAnsi="Times New Roman" w:cs="Times New Roman"/>
                <w:lang w:val="ru-RU"/>
              </w:rPr>
              <w:t>Магнитогорск :</w:t>
            </w:r>
            <w:proofErr w:type="gramEnd"/>
            <w:r w:rsidR="008E29CE" w:rsidRPr="008E29CE">
              <w:rPr>
                <w:rFonts w:ascii="Times New Roman" w:hAnsi="Times New Roman" w:cs="Times New Roman"/>
                <w:lang w:val="ru-RU"/>
              </w:rPr>
              <w:t xml:space="preserve"> МГТУ, 2011. - 1 электрон</w:t>
            </w:r>
            <w:proofErr w:type="gramStart"/>
            <w:r w:rsidR="008E29CE" w:rsidRPr="008E29CE">
              <w:rPr>
                <w:rFonts w:ascii="Times New Roman" w:hAnsi="Times New Roman" w:cs="Times New Roman"/>
                <w:lang w:val="ru-RU"/>
              </w:rPr>
              <w:t>. опт</w:t>
            </w:r>
            <w:proofErr w:type="gramEnd"/>
            <w:r w:rsidR="008E29CE" w:rsidRPr="008E29CE">
              <w:rPr>
                <w:rFonts w:ascii="Times New Roman" w:hAnsi="Times New Roman" w:cs="Times New Roman"/>
                <w:lang w:val="ru-RU"/>
              </w:rPr>
              <w:t>. диск (</w:t>
            </w:r>
            <w:r w:rsidR="008E29CE" w:rsidRPr="008E29CE">
              <w:rPr>
                <w:rFonts w:ascii="Times New Roman" w:hAnsi="Times New Roman" w:cs="Times New Roman"/>
              </w:rPr>
              <w:t>CD</w:t>
            </w:r>
            <w:r w:rsidR="008E29CE" w:rsidRPr="008E29CE">
              <w:rPr>
                <w:rFonts w:ascii="Times New Roman" w:hAnsi="Times New Roman" w:cs="Times New Roman"/>
                <w:lang w:val="ru-RU"/>
              </w:rPr>
              <w:t>-</w:t>
            </w:r>
            <w:r w:rsidR="008E29CE" w:rsidRPr="008E29CE">
              <w:rPr>
                <w:rFonts w:ascii="Times New Roman" w:hAnsi="Times New Roman" w:cs="Times New Roman"/>
              </w:rPr>
              <w:t>ROM</w:t>
            </w:r>
            <w:r w:rsidR="008E29CE" w:rsidRPr="008E29CE">
              <w:rPr>
                <w:rFonts w:ascii="Times New Roman" w:hAnsi="Times New Roman" w:cs="Times New Roman"/>
                <w:lang w:val="ru-RU"/>
              </w:rPr>
              <w:t xml:space="preserve">). - </w:t>
            </w:r>
            <w:proofErr w:type="spellStart"/>
            <w:r w:rsidR="008E29CE" w:rsidRPr="008E29CE">
              <w:rPr>
                <w:rFonts w:ascii="Times New Roman" w:hAnsi="Times New Roman" w:cs="Times New Roman"/>
                <w:lang w:val="ru-RU"/>
              </w:rPr>
              <w:t>Загл</w:t>
            </w:r>
            <w:proofErr w:type="spellEnd"/>
            <w:proofErr w:type="gramStart"/>
            <w:r w:rsidR="008E29CE" w:rsidRPr="008E29CE">
              <w:rPr>
                <w:rFonts w:ascii="Times New Roman" w:hAnsi="Times New Roman" w:cs="Times New Roman"/>
                <w:lang w:val="ru-RU"/>
              </w:rPr>
              <w:t>. с</w:t>
            </w:r>
            <w:proofErr w:type="gramEnd"/>
            <w:r w:rsidR="008E29CE" w:rsidRPr="008E29CE">
              <w:rPr>
                <w:rFonts w:ascii="Times New Roman" w:hAnsi="Times New Roman" w:cs="Times New Roman"/>
                <w:lang w:val="ru-RU"/>
              </w:rPr>
              <w:t xml:space="preserve"> титул. экрана. - </w:t>
            </w:r>
            <w:r w:rsidR="008E29CE" w:rsidRPr="008E29CE">
              <w:rPr>
                <w:rFonts w:ascii="Times New Roman" w:hAnsi="Times New Roman" w:cs="Times New Roman"/>
              </w:rPr>
              <w:t>URL</w:t>
            </w:r>
            <w:r w:rsidR="008E29CE" w:rsidRPr="008E29CE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13" w:history="1">
              <w:proofErr w:type="gramStart"/>
              <w:r w:rsidR="008E29CE" w:rsidRPr="008E29CE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8E29CE" w:rsidRPr="008E29CE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8E29CE" w:rsidRPr="008E29CE"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 w:rsidR="008E29CE" w:rsidRPr="008E29CE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8E29CE" w:rsidRPr="008E29CE"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 w:rsidR="008E29CE" w:rsidRPr="008E29CE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8E29CE" w:rsidRPr="008E29CE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="008E29CE" w:rsidRPr="008E29CE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r w:rsidR="008E29CE" w:rsidRPr="008E29CE">
                <w:rPr>
                  <w:rStyle w:val="a3"/>
                  <w:rFonts w:ascii="Times New Roman" w:hAnsi="Times New Roman" w:cs="Times New Roman"/>
                </w:rPr>
                <w:t>uploader</w:t>
              </w:r>
              <w:r w:rsidR="008E29CE" w:rsidRPr="008E29CE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8E29CE" w:rsidRPr="008E29CE"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 w:rsidR="008E29CE" w:rsidRPr="008E29CE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="008E29CE" w:rsidRPr="008E29CE">
                <w:rPr>
                  <w:rStyle w:val="a3"/>
                  <w:rFonts w:ascii="Times New Roman" w:hAnsi="Times New Roman" w:cs="Times New Roman"/>
                </w:rPr>
                <w:t>name</w:t>
              </w:r>
              <w:r w:rsidR="008E29CE" w:rsidRPr="008E29CE">
                <w:rPr>
                  <w:rStyle w:val="a3"/>
                  <w:rFonts w:ascii="Times New Roman" w:hAnsi="Times New Roman" w:cs="Times New Roman"/>
                  <w:lang w:val="ru-RU"/>
                </w:rPr>
                <w:t>=1009.</w:t>
              </w:r>
              <w:r w:rsidR="008E29CE" w:rsidRPr="008E29CE">
                <w:rPr>
                  <w:rStyle w:val="a3"/>
                  <w:rFonts w:ascii="Times New Roman" w:hAnsi="Times New Roman" w:cs="Times New Roman"/>
                </w:rPr>
                <w:t>pdf</w:t>
              </w:r>
              <w:r w:rsidR="008E29CE" w:rsidRPr="008E29CE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8E29CE" w:rsidRPr="008E29CE">
                <w:rPr>
                  <w:rStyle w:val="a3"/>
                  <w:rFonts w:ascii="Times New Roman" w:hAnsi="Times New Roman" w:cs="Times New Roman"/>
                </w:rPr>
                <w:t>show</w:t>
              </w:r>
              <w:r w:rsidR="008E29CE" w:rsidRPr="008E29CE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="008E29CE" w:rsidRPr="008E29CE"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 w:rsidR="008E29CE" w:rsidRPr="008E29CE">
                <w:rPr>
                  <w:rStyle w:val="a3"/>
                  <w:rFonts w:ascii="Times New Roman" w:hAnsi="Times New Roman" w:cs="Times New Roman"/>
                  <w:lang w:val="ru-RU"/>
                </w:rPr>
                <w:t>/1/1119195/1009.</w:t>
              </w:r>
              <w:r w:rsidR="008E29CE" w:rsidRPr="008E29CE">
                <w:rPr>
                  <w:rStyle w:val="a3"/>
                  <w:rFonts w:ascii="Times New Roman" w:hAnsi="Times New Roman" w:cs="Times New Roman"/>
                </w:rPr>
                <w:t>pdf</w:t>
              </w:r>
              <w:r w:rsidR="008E29CE" w:rsidRPr="008E29CE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8E29CE" w:rsidRPr="008E29CE">
                <w:rPr>
                  <w:rStyle w:val="a3"/>
                  <w:rFonts w:ascii="Times New Roman" w:hAnsi="Times New Roman" w:cs="Times New Roman"/>
                </w:rPr>
                <w:t>view</w:t>
              </w:r>
              <w:r w:rsidR="008E29CE" w:rsidRPr="008E29CE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="008E29CE" w:rsidRPr="008E29CE"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 w:rsidR="008E29CE" w:rsidRPr="008E29CE">
              <w:rPr>
                <w:rFonts w:ascii="Times New Roman" w:hAnsi="Times New Roman" w:cs="Times New Roman"/>
                <w:lang w:val="ru-RU"/>
              </w:rPr>
              <w:t xml:space="preserve">  (</w:t>
            </w:r>
            <w:proofErr w:type="gramEnd"/>
            <w:r w:rsidR="008E29CE" w:rsidRPr="008E29CE">
              <w:rPr>
                <w:rFonts w:ascii="Times New Roman" w:hAnsi="Times New Roman" w:cs="Times New Roman"/>
                <w:lang w:val="ru-RU"/>
              </w:rPr>
              <w:t xml:space="preserve">дата обращения: 09.10.2020). - Макрообъект. - </w:t>
            </w:r>
            <w:proofErr w:type="gramStart"/>
            <w:r w:rsidR="008E29CE" w:rsidRPr="008E29CE">
              <w:rPr>
                <w:rFonts w:ascii="Times New Roman" w:hAnsi="Times New Roman" w:cs="Times New Roman"/>
                <w:lang w:val="ru-RU"/>
              </w:rPr>
              <w:t>Текст :</w:t>
            </w:r>
            <w:proofErr w:type="gramEnd"/>
            <w:r w:rsidR="008E29CE" w:rsidRPr="008E29CE">
              <w:rPr>
                <w:rFonts w:ascii="Times New Roman" w:hAnsi="Times New Roman" w:cs="Times New Roman"/>
                <w:lang w:val="ru-RU"/>
              </w:rPr>
              <w:t xml:space="preserve"> электронный. - Сведения доступны также на </w:t>
            </w:r>
            <w:r w:rsidR="008E29CE" w:rsidRPr="008E29CE">
              <w:rPr>
                <w:rFonts w:ascii="Times New Roman" w:hAnsi="Times New Roman" w:cs="Times New Roman"/>
              </w:rPr>
              <w:t>CD</w:t>
            </w:r>
            <w:r w:rsidR="008E29CE" w:rsidRPr="008E29CE">
              <w:rPr>
                <w:rFonts w:ascii="Times New Roman" w:hAnsi="Times New Roman" w:cs="Times New Roman"/>
                <w:lang w:val="ru-RU"/>
              </w:rPr>
              <w:t>-</w:t>
            </w:r>
            <w:r w:rsidR="008E29CE" w:rsidRPr="008E29CE">
              <w:rPr>
                <w:rFonts w:ascii="Times New Roman" w:hAnsi="Times New Roman" w:cs="Times New Roman"/>
              </w:rPr>
              <w:t>ROM</w:t>
            </w:r>
            <w:r w:rsidR="008E29CE" w:rsidRPr="008E29CE">
              <w:rPr>
                <w:rFonts w:ascii="Times New Roman" w:hAnsi="Times New Roman" w:cs="Times New Roman"/>
                <w:lang w:val="ru-RU"/>
              </w:rPr>
              <w:t>.</w:t>
            </w:r>
            <w:r w:rsidR="008E29CE" w:rsidRPr="008E29CE">
              <w:rPr>
                <w:rStyle w:val="FontStyle21"/>
                <w:sz w:val="22"/>
                <w:szCs w:val="22"/>
                <w:lang w:val="ru-RU"/>
              </w:rPr>
              <w:t xml:space="preserve"> </w:t>
            </w:r>
            <w:r w:rsidRPr="008E29C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lang w:val="ru-RU"/>
              </w:rPr>
              <w:t xml:space="preserve"> </w:t>
            </w:r>
          </w:p>
        </w:tc>
      </w:tr>
      <w:tr w:rsidR="000D6C7E" w:rsidRPr="008E29CE" w:rsidTr="008E29CE">
        <w:trPr>
          <w:trHeight w:hRule="exact" w:val="134"/>
        </w:trPr>
        <w:tc>
          <w:tcPr>
            <w:tcW w:w="340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</w:tr>
      <w:tr w:rsidR="000D6C7E" w:rsidRPr="008E29CE" w:rsidTr="00945AB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bookmarkStart w:id="0" w:name="_GoBack"/>
            <w:bookmarkEnd w:id="0"/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нтернет-ресурсы:</w:t>
            </w:r>
            <w:r w:rsidRPr="00C57FEA">
              <w:rPr>
                <w:lang w:val="ru-RU"/>
              </w:rPr>
              <w:t xml:space="preserve"> </w:t>
            </w:r>
          </w:p>
        </w:tc>
      </w:tr>
      <w:tr w:rsidR="000D6C7E" w:rsidRPr="008E29CE" w:rsidTr="00945AB2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lang w:val="ru-RU"/>
              </w:rPr>
              <w:t xml:space="preserve"> </w:t>
            </w:r>
          </w:p>
        </w:tc>
      </w:tr>
      <w:tr w:rsidR="000D6C7E" w:rsidRPr="008E29CE" w:rsidTr="00945AB2">
        <w:trPr>
          <w:trHeight w:hRule="exact" w:val="277"/>
        </w:trPr>
        <w:tc>
          <w:tcPr>
            <w:tcW w:w="340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</w:tr>
      <w:tr w:rsidR="000D6C7E" w:rsidTr="00945AB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6C7E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0D6C7E" w:rsidTr="00945AB2">
        <w:trPr>
          <w:trHeight w:hRule="exact" w:val="555"/>
        </w:trPr>
        <w:tc>
          <w:tcPr>
            <w:tcW w:w="340" w:type="dxa"/>
          </w:tcPr>
          <w:p w:rsidR="000D6C7E" w:rsidRDefault="000D6C7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0D6C7E" w:rsidRDefault="000D6C7E"/>
        </w:tc>
      </w:tr>
      <w:tr w:rsidR="000D6C7E" w:rsidTr="00945AB2">
        <w:trPr>
          <w:trHeight w:hRule="exact" w:val="818"/>
        </w:trPr>
        <w:tc>
          <w:tcPr>
            <w:tcW w:w="340" w:type="dxa"/>
          </w:tcPr>
          <w:p w:rsidR="000D6C7E" w:rsidRDefault="000D6C7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7" w:type="dxa"/>
          </w:tcPr>
          <w:p w:rsidR="000D6C7E" w:rsidRDefault="000D6C7E"/>
        </w:tc>
      </w:tr>
      <w:tr w:rsidR="000D6C7E" w:rsidTr="00945AB2">
        <w:trPr>
          <w:trHeight w:hRule="exact" w:val="555"/>
        </w:trPr>
        <w:tc>
          <w:tcPr>
            <w:tcW w:w="340" w:type="dxa"/>
          </w:tcPr>
          <w:p w:rsidR="000D6C7E" w:rsidRDefault="000D6C7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0D6C7E" w:rsidRDefault="000D6C7E"/>
        </w:tc>
      </w:tr>
      <w:tr w:rsidR="00945AB2" w:rsidTr="00945AB2">
        <w:trPr>
          <w:trHeight w:hRule="exact" w:val="1096"/>
        </w:trPr>
        <w:tc>
          <w:tcPr>
            <w:tcW w:w="340" w:type="dxa"/>
          </w:tcPr>
          <w:p w:rsidR="00945AB2" w:rsidRDefault="00945AB2" w:rsidP="00945AB2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AB2" w:rsidRDefault="00945AB2" w:rsidP="00945A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AB2" w:rsidRDefault="00945AB2" w:rsidP="00945A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AB2" w:rsidRDefault="00945AB2" w:rsidP="00945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945AB2" w:rsidRDefault="00945AB2" w:rsidP="00945AB2"/>
        </w:tc>
      </w:tr>
      <w:tr w:rsidR="000D6C7E" w:rsidTr="00945AB2">
        <w:trPr>
          <w:trHeight w:hRule="exact" w:val="285"/>
        </w:trPr>
        <w:tc>
          <w:tcPr>
            <w:tcW w:w="340" w:type="dxa"/>
          </w:tcPr>
          <w:p w:rsidR="000D6C7E" w:rsidRDefault="000D6C7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0D6C7E" w:rsidRDefault="000D6C7E"/>
        </w:tc>
      </w:tr>
      <w:tr w:rsidR="000D6C7E" w:rsidTr="00945AB2">
        <w:trPr>
          <w:trHeight w:hRule="exact" w:val="555"/>
        </w:trPr>
        <w:tc>
          <w:tcPr>
            <w:tcW w:w="340" w:type="dxa"/>
          </w:tcPr>
          <w:p w:rsidR="000D6C7E" w:rsidRDefault="000D6C7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0D6C7E" w:rsidRDefault="000D6C7E"/>
        </w:tc>
      </w:tr>
      <w:tr w:rsidR="000D6C7E" w:rsidTr="00945AB2">
        <w:trPr>
          <w:trHeight w:hRule="exact" w:val="138"/>
        </w:trPr>
        <w:tc>
          <w:tcPr>
            <w:tcW w:w="340" w:type="dxa"/>
          </w:tcPr>
          <w:p w:rsidR="000D6C7E" w:rsidRDefault="000D6C7E"/>
        </w:tc>
        <w:tc>
          <w:tcPr>
            <w:tcW w:w="2313" w:type="dxa"/>
          </w:tcPr>
          <w:p w:rsidR="000D6C7E" w:rsidRDefault="000D6C7E"/>
        </w:tc>
        <w:tc>
          <w:tcPr>
            <w:tcW w:w="3333" w:type="dxa"/>
          </w:tcPr>
          <w:p w:rsidR="000D6C7E" w:rsidRDefault="000D6C7E"/>
        </w:tc>
        <w:tc>
          <w:tcPr>
            <w:tcW w:w="3321" w:type="dxa"/>
          </w:tcPr>
          <w:p w:rsidR="000D6C7E" w:rsidRDefault="000D6C7E"/>
        </w:tc>
        <w:tc>
          <w:tcPr>
            <w:tcW w:w="117" w:type="dxa"/>
          </w:tcPr>
          <w:p w:rsidR="000D6C7E" w:rsidRDefault="000D6C7E"/>
        </w:tc>
      </w:tr>
      <w:tr w:rsidR="000D6C7E" w:rsidRPr="008E29CE" w:rsidTr="00945AB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57FEA">
              <w:rPr>
                <w:lang w:val="ru-RU"/>
              </w:rPr>
              <w:t xml:space="preserve"> </w:t>
            </w:r>
          </w:p>
        </w:tc>
      </w:tr>
      <w:tr w:rsidR="000D6C7E" w:rsidTr="00945AB2">
        <w:trPr>
          <w:trHeight w:hRule="exact" w:val="270"/>
        </w:trPr>
        <w:tc>
          <w:tcPr>
            <w:tcW w:w="340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C7E" w:rsidRDefault="00C57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0D6C7E" w:rsidRDefault="000D6C7E"/>
        </w:tc>
      </w:tr>
      <w:tr w:rsidR="00945AB2" w:rsidTr="00945AB2">
        <w:trPr>
          <w:trHeight w:hRule="exact" w:val="14"/>
        </w:trPr>
        <w:tc>
          <w:tcPr>
            <w:tcW w:w="340" w:type="dxa"/>
          </w:tcPr>
          <w:p w:rsidR="00945AB2" w:rsidRDefault="00945AB2" w:rsidP="00945AB2"/>
        </w:tc>
        <w:tc>
          <w:tcPr>
            <w:tcW w:w="56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AB2" w:rsidRPr="00E175AE" w:rsidRDefault="00945AB2" w:rsidP="00945A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175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175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175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175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175A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AB2" w:rsidRDefault="00945AB2" w:rsidP="00945A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17" w:type="dxa"/>
          </w:tcPr>
          <w:p w:rsidR="00945AB2" w:rsidRDefault="00945AB2" w:rsidP="00945AB2"/>
        </w:tc>
      </w:tr>
      <w:tr w:rsidR="00945AB2" w:rsidTr="00945AB2">
        <w:trPr>
          <w:trHeight w:hRule="exact" w:val="540"/>
        </w:trPr>
        <w:tc>
          <w:tcPr>
            <w:tcW w:w="340" w:type="dxa"/>
          </w:tcPr>
          <w:p w:rsidR="00945AB2" w:rsidRDefault="00945AB2" w:rsidP="00945AB2"/>
        </w:tc>
        <w:tc>
          <w:tcPr>
            <w:tcW w:w="56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AB2" w:rsidRDefault="00945AB2" w:rsidP="00945AB2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AB2" w:rsidRDefault="00945AB2" w:rsidP="00945AB2"/>
        </w:tc>
        <w:tc>
          <w:tcPr>
            <w:tcW w:w="117" w:type="dxa"/>
          </w:tcPr>
          <w:p w:rsidR="00945AB2" w:rsidRDefault="00945AB2" w:rsidP="00945AB2"/>
        </w:tc>
      </w:tr>
      <w:tr w:rsidR="00945AB2" w:rsidTr="00945AB2">
        <w:trPr>
          <w:trHeight w:hRule="exact" w:val="826"/>
        </w:trPr>
        <w:tc>
          <w:tcPr>
            <w:tcW w:w="340" w:type="dxa"/>
          </w:tcPr>
          <w:p w:rsidR="00945AB2" w:rsidRDefault="00945AB2" w:rsidP="00945AB2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AB2" w:rsidRPr="00E175AE" w:rsidRDefault="00945AB2" w:rsidP="00945A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175A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AB2" w:rsidRDefault="00945AB2" w:rsidP="00945A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17" w:type="dxa"/>
          </w:tcPr>
          <w:p w:rsidR="00945AB2" w:rsidRDefault="00945AB2" w:rsidP="00945AB2"/>
        </w:tc>
      </w:tr>
      <w:tr w:rsidR="00945AB2" w:rsidTr="00945AB2">
        <w:trPr>
          <w:trHeight w:hRule="exact" w:val="555"/>
        </w:trPr>
        <w:tc>
          <w:tcPr>
            <w:tcW w:w="340" w:type="dxa"/>
          </w:tcPr>
          <w:p w:rsidR="00945AB2" w:rsidRDefault="00945AB2" w:rsidP="00945AB2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AB2" w:rsidRPr="00E175AE" w:rsidRDefault="00945AB2" w:rsidP="00945A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175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175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175A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AB2" w:rsidRDefault="00945AB2" w:rsidP="00945A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17" w:type="dxa"/>
          </w:tcPr>
          <w:p w:rsidR="00945AB2" w:rsidRDefault="00945AB2" w:rsidP="00945AB2"/>
        </w:tc>
      </w:tr>
      <w:tr w:rsidR="00945AB2" w:rsidTr="00945AB2">
        <w:trPr>
          <w:trHeight w:hRule="exact" w:val="826"/>
        </w:trPr>
        <w:tc>
          <w:tcPr>
            <w:tcW w:w="340" w:type="dxa"/>
          </w:tcPr>
          <w:p w:rsidR="00945AB2" w:rsidRDefault="00945AB2" w:rsidP="00945AB2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AB2" w:rsidRPr="00E175AE" w:rsidRDefault="00945AB2" w:rsidP="00945A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175A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AB2" w:rsidRDefault="00945AB2" w:rsidP="00945A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17" w:type="dxa"/>
          </w:tcPr>
          <w:p w:rsidR="00945AB2" w:rsidRDefault="00945AB2" w:rsidP="00945AB2"/>
        </w:tc>
      </w:tr>
      <w:tr w:rsidR="00945AB2" w:rsidTr="00945AB2">
        <w:trPr>
          <w:trHeight w:hRule="exact" w:val="826"/>
        </w:trPr>
        <w:tc>
          <w:tcPr>
            <w:tcW w:w="340" w:type="dxa"/>
          </w:tcPr>
          <w:p w:rsidR="00945AB2" w:rsidRDefault="00945AB2" w:rsidP="00945AB2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AB2" w:rsidRDefault="00945AB2" w:rsidP="00945A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AB2" w:rsidRDefault="00945AB2" w:rsidP="00945A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17" w:type="dxa"/>
          </w:tcPr>
          <w:p w:rsidR="00945AB2" w:rsidRDefault="00945AB2" w:rsidP="00945AB2"/>
        </w:tc>
      </w:tr>
      <w:tr w:rsidR="00945AB2" w:rsidTr="00945AB2">
        <w:trPr>
          <w:trHeight w:hRule="exact" w:val="826"/>
        </w:trPr>
        <w:tc>
          <w:tcPr>
            <w:tcW w:w="340" w:type="dxa"/>
          </w:tcPr>
          <w:p w:rsidR="00945AB2" w:rsidRDefault="00945AB2" w:rsidP="00945AB2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AB2" w:rsidRDefault="00945AB2" w:rsidP="00945A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175AE">
              <w:rPr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175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AB2" w:rsidRDefault="00945AB2" w:rsidP="00945A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17" w:type="dxa"/>
          </w:tcPr>
          <w:p w:rsidR="00945AB2" w:rsidRDefault="00945AB2" w:rsidP="00945AB2"/>
        </w:tc>
      </w:tr>
      <w:tr w:rsidR="000D6C7E" w:rsidRPr="008E29CE" w:rsidTr="00945AB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57FEA">
              <w:rPr>
                <w:lang w:val="ru-RU"/>
              </w:rPr>
              <w:t xml:space="preserve"> </w:t>
            </w:r>
          </w:p>
        </w:tc>
      </w:tr>
      <w:tr w:rsidR="000D6C7E" w:rsidRPr="008E29CE" w:rsidTr="00945AB2">
        <w:trPr>
          <w:trHeight w:hRule="exact" w:val="138"/>
        </w:trPr>
        <w:tc>
          <w:tcPr>
            <w:tcW w:w="340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0D6C7E" w:rsidRPr="00C57FEA" w:rsidRDefault="000D6C7E">
            <w:pPr>
              <w:rPr>
                <w:lang w:val="ru-RU"/>
              </w:rPr>
            </w:pPr>
          </w:p>
        </w:tc>
      </w:tr>
      <w:tr w:rsidR="000D6C7E" w:rsidRPr="008E29CE" w:rsidTr="00945AB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57FEA">
              <w:rPr>
                <w:lang w:val="ru-RU"/>
              </w:rPr>
              <w:t xml:space="preserve"> </w:t>
            </w:r>
          </w:p>
        </w:tc>
      </w:tr>
    </w:tbl>
    <w:p w:rsidR="000D6C7E" w:rsidRPr="00C57FEA" w:rsidRDefault="00C57FEA">
      <w:pPr>
        <w:rPr>
          <w:sz w:val="0"/>
          <w:szCs w:val="0"/>
          <w:lang w:val="ru-RU"/>
        </w:rPr>
      </w:pPr>
      <w:r w:rsidRPr="00C57F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D6C7E" w:rsidRPr="008E29CE">
        <w:trPr>
          <w:trHeight w:hRule="exact" w:val="59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57F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57F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оборудованный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презентационной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проектор,экран</w:t>
            </w:r>
            <w:proofErr w:type="spellEnd"/>
            <w:proofErr w:type="gramEnd"/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ноутбук).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классы,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оборудованные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объединены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локальную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сеть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57FEA">
              <w:rPr>
                <w:lang w:val="ru-RU"/>
              </w:rPr>
              <w:t xml:space="preserve"> </w:t>
            </w:r>
            <w:r w:rsidRPr="00C57F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C57FEA">
              <w:rPr>
                <w:lang w:val="ru-RU"/>
              </w:rPr>
              <w:t xml:space="preserve"> </w:t>
            </w:r>
          </w:p>
          <w:p w:rsidR="000D6C7E" w:rsidRPr="00C57FEA" w:rsidRDefault="00C57F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7FEA">
              <w:rPr>
                <w:lang w:val="ru-RU"/>
              </w:rPr>
              <w:t xml:space="preserve"> </w:t>
            </w:r>
          </w:p>
        </w:tc>
      </w:tr>
    </w:tbl>
    <w:p w:rsidR="00C57FEA" w:rsidRDefault="00C57FEA">
      <w:pPr>
        <w:rPr>
          <w:lang w:val="ru-RU"/>
        </w:rPr>
      </w:pPr>
    </w:p>
    <w:p w:rsidR="00C57FEA" w:rsidRDefault="00C57FEA">
      <w:pPr>
        <w:rPr>
          <w:lang w:val="ru-RU"/>
        </w:rPr>
      </w:pPr>
      <w:r>
        <w:rPr>
          <w:lang w:val="ru-RU"/>
        </w:rPr>
        <w:br w:type="page"/>
      </w:r>
    </w:p>
    <w:p w:rsidR="00C57FEA" w:rsidRPr="00C57FEA" w:rsidRDefault="00C57FEA" w:rsidP="00C57FEA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1</w:t>
      </w:r>
    </w:p>
    <w:p w:rsidR="00C57FEA" w:rsidRPr="00C57FEA" w:rsidRDefault="00C57FEA" w:rsidP="00C57F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Учебно-методическое обеспечение самостоятельной работы студентов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Самостоятельная работа в ходе аудиторных занятий </w:t>
      </w:r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предполагает: изучение и повторение теоретического материала по темам лекций (по конспектам и учебной литературе, методическим указаниям), решение задач, выполнение индивидуального задания.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Pr="00C57F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Самостоятельная работа под контролем преподавателя </w:t>
      </w:r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предполагает подготовку конспектов и выполнение необходимых расчетов по разделам дисциплины, решение </w:t>
      </w:r>
      <w:proofErr w:type="gramStart"/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 проверка</w:t>
      </w:r>
      <w:proofErr w:type="gramEnd"/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преподавателем задач, работа с методической литературой.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Внеаудиторная самостоятельная работа</w:t>
      </w:r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студентов предполагает подготовку </w:t>
      </w:r>
      <w:proofErr w:type="gramStart"/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 практическим</w:t>
      </w:r>
      <w:proofErr w:type="gramEnd"/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занятиям, выполнение индивидуального задания, подготовку к контрольной работе; изучение необходимых разделов в конспектах, учебных пособиях и методических указаниях; работа со справочной литературой, исправление ошибок, замечаний, оформление заданий; работу с электронными учебниками по дисциплине.</w:t>
      </w:r>
    </w:p>
    <w:p w:rsidR="00C57FEA" w:rsidRPr="00C57FEA" w:rsidRDefault="00C57FEA" w:rsidP="00C57F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Контрольные работы заключаются в самостоятельном письменном ответе на вопросы по теме. Проводится на практическом занятии.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Примерный перечень вопросов по теме 1 «Нормы ГГТН»</w:t>
      </w:r>
    </w:p>
    <w:p w:rsidR="00C57FEA" w:rsidRPr="00C57FEA" w:rsidRDefault="00C57FEA" w:rsidP="00C5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Что такое технический осмотр?</w:t>
      </w:r>
    </w:p>
    <w:p w:rsidR="00C57FEA" w:rsidRPr="00C57FEA" w:rsidRDefault="00C57FEA" w:rsidP="00C5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Что подлежит проверке при ТО крана?</w:t>
      </w:r>
    </w:p>
    <w:p w:rsidR="00C57FEA" w:rsidRPr="00C57FEA" w:rsidRDefault="00C57FEA" w:rsidP="00C5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Цель статических испытаний крана?</w:t>
      </w:r>
    </w:p>
    <w:p w:rsidR="00C57FEA" w:rsidRPr="00C57FEA" w:rsidRDefault="00C57FEA" w:rsidP="00C5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Цель динамических испытаний крана?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Примерный перечень вопросов по теме </w:t>
      </w:r>
      <w:proofErr w:type="gramStart"/>
      <w:r w:rsidRPr="00C57F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2  «</w:t>
      </w:r>
      <w:proofErr w:type="gramEnd"/>
      <w:r w:rsidRPr="00C57F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Грузозахватные устройства»</w:t>
      </w:r>
    </w:p>
    <w:p w:rsidR="00C57FEA" w:rsidRPr="00C57FEA" w:rsidRDefault="00C57FEA" w:rsidP="00C57F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Классификация грузозахватных устройств</w:t>
      </w:r>
    </w:p>
    <w:p w:rsidR="00C57FEA" w:rsidRPr="00C57FEA" w:rsidRDefault="00C57FEA" w:rsidP="00C57F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Классификация крюковых подвесок.</w:t>
      </w:r>
    </w:p>
    <w:p w:rsidR="00C57FEA" w:rsidRPr="00C57FEA" w:rsidRDefault="00C57FEA" w:rsidP="00C57F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Привести схему клещевого захвата</w:t>
      </w:r>
    </w:p>
    <w:p w:rsidR="00C57FEA" w:rsidRPr="00C57FEA" w:rsidRDefault="00C57FEA" w:rsidP="00C57F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Указать на рисунке опасные сечения однорогого кованого крюка</w:t>
      </w:r>
    </w:p>
    <w:p w:rsidR="00C57FEA" w:rsidRPr="00C57FEA" w:rsidRDefault="00C57FEA" w:rsidP="00C57F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Порядок расчета траверсы подвески.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Примерный перечень вопросов по теме 3 «Полиспасты»</w:t>
      </w:r>
    </w:p>
    <w:p w:rsidR="00C57FEA" w:rsidRPr="00C57FEA" w:rsidRDefault="00C57FEA" w:rsidP="00C57F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Определение полиспаста. Назначение полиспастов.</w:t>
      </w:r>
    </w:p>
    <w:p w:rsidR="00C57FEA" w:rsidRPr="00C57FEA" w:rsidRDefault="00C57FEA" w:rsidP="00C57F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Определение кратности полиспаста.</w:t>
      </w:r>
    </w:p>
    <w:p w:rsidR="00C57FEA" w:rsidRPr="00C57FEA" w:rsidRDefault="00C57FEA" w:rsidP="00C57F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Определение силы натяжения в ветви полиспаста.</w:t>
      </w:r>
    </w:p>
    <w:p w:rsidR="00C57FEA" w:rsidRPr="00C57FEA" w:rsidRDefault="00C57FEA" w:rsidP="00C57F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Привести схему </w:t>
      </w:r>
      <w:proofErr w:type="spellStart"/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запасовки</w:t>
      </w:r>
      <w:proofErr w:type="spellEnd"/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каната для сдвоенного трехкратного полиспаста.</w:t>
      </w:r>
    </w:p>
    <w:p w:rsidR="00C57FEA" w:rsidRPr="00C57FEA" w:rsidRDefault="00C57FEA" w:rsidP="00C57F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Привести схему </w:t>
      </w:r>
      <w:proofErr w:type="spellStart"/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запасовки</w:t>
      </w:r>
      <w:proofErr w:type="spellEnd"/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каната для сдвоенного четырехкратного полиспаста.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Примерный перечень вопросов по теме </w:t>
      </w:r>
      <w:proofErr w:type="gramStart"/>
      <w:r w:rsidRPr="00C57F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4  «</w:t>
      </w:r>
      <w:proofErr w:type="gramEnd"/>
      <w:r w:rsidRPr="00C57F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Схемы ГПМ»</w:t>
      </w:r>
    </w:p>
    <w:p w:rsidR="00C57FEA" w:rsidRPr="00C57FEA" w:rsidRDefault="00C57FEA" w:rsidP="00C57F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Классификация ГПМ</w:t>
      </w:r>
    </w:p>
    <w:p w:rsidR="00C57FEA" w:rsidRPr="00C57FEA" w:rsidRDefault="00C57FEA" w:rsidP="00C57F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Привести кинематическую схему мостового крана</w:t>
      </w:r>
    </w:p>
    <w:p w:rsidR="00C57FEA" w:rsidRPr="00C57FEA" w:rsidRDefault="00C57FEA" w:rsidP="00C57F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Привести кинематическую схему козлового крана</w:t>
      </w:r>
    </w:p>
    <w:p w:rsidR="00C57FEA" w:rsidRPr="00C57FEA" w:rsidRDefault="00C57FEA" w:rsidP="00C57F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Привести кинематическую схему полупортального крана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Примерный перечень вопросов по теме 5 «Привод типовых механизмов ГПМ»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C57FEA" w:rsidRPr="00C57FEA" w:rsidRDefault="00C57FEA" w:rsidP="00C57FE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Привести типовую кинематическую схему механизма передвижения тележки крана мостового типа.</w:t>
      </w:r>
    </w:p>
    <w:p w:rsidR="00C57FEA" w:rsidRPr="00C57FEA" w:rsidRDefault="00C57FEA" w:rsidP="00C57FE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Привести типовую кинематическую схему механизма подъема крана.</w:t>
      </w:r>
    </w:p>
    <w:p w:rsidR="00C57FEA" w:rsidRPr="00C57FEA" w:rsidRDefault="00C57FEA" w:rsidP="00C57FE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Привести типовую кинематическую схему механизма передвижения моста крана.</w:t>
      </w:r>
    </w:p>
    <w:p w:rsidR="00C57FEA" w:rsidRPr="00C57FEA" w:rsidRDefault="00C57FEA" w:rsidP="00C57FE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Виды электродвигателей, применяемых в ГПМ</w:t>
      </w:r>
    </w:p>
    <w:p w:rsidR="00C57FEA" w:rsidRPr="00C57FEA" w:rsidRDefault="00C57FEA" w:rsidP="00C57FE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>Классификация тормозов, применимых в ГПМ</w:t>
      </w:r>
    </w:p>
    <w:p w:rsidR="00C57FEA" w:rsidRPr="00C57FEA" w:rsidRDefault="00C57FEA" w:rsidP="00C57FE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Основные требования к </w:t>
      </w:r>
      <w:proofErr w:type="spellStart"/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тормозам.ГПМ</w:t>
      </w:r>
      <w:proofErr w:type="spellEnd"/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Примерный перечень вопросов по теме 6 «ПТМ агломерационных, доменных цехов и обжиговых фабрик»</w:t>
      </w:r>
    </w:p>
    <w:p w:rsidR="00C57FEA" w:rsidRPr="00C57FEA" w:rsidRDefault="00C57FEA" w:rsidP="00C57F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Виды кранов, используемых в агломерационных, доменных цехах.</w:t>
      </w:r>
    </w:p>
    <w:p w:rsidR="00C57FEA" w:rsidRPr="00C57FEA" w:rsidRDefault="00C57FEA" w:rsidP="00C57F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Привести схему перегрузочного грейферного крана. Принцип действия и управление грейфером.</w:t>
      </w:r>
    </w:p>
    <w:p w:rsidR="00C57FEA" w:rsidRPr="00C57FEA" w:rsidRDefault="00C57FEA" w:rsidP="00C57F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Привести кинематическую схему радиального крана.</w:t>
      </w:r>
    </w:p>
    <w:p w:rsidR="00C57FEA" w:rsidRPr="00C57FEA" w:rsidRDefault="00C57FEA" w:rsidP="00C57F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Привести кинематическую схему хордового крана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Примерный перечень вопросов по теме 7 «ПТМ </w:t>
      </w:r>
      <w:proofErr w:type="spellStart"/>
      <w:r w:rsidRPr="00C57F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сталеплавильныхи</w:t>
      </w:r>
      <w:proofErr w:type="spellEnd"/>
      <w:r w:rsidRPr="00C57F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прокатных цехов»</w:t>
      </w:r>
    </w:p>
    <w:p w:rsidR="00C57FEA" w:rsidRPr="00C57FEA" w:rsidRDefault="00C57FEA" w:rsidP="00C57FE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Виды ПТМ, применяемых в сталеплавильных цехах.</w:t>
      </w:r>
    </w:p>
    <w:p w:rsidR="00C57FEA" w:rsidRPr="00C57FEA" w:rsidRDefault="00C57FEA" w:rsidP="00C57FE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Привести схему механизма подъема литейного крана. Его назначение.</w:t>
      </w:r>
    </w:p>
    <w:p w:rsidR="00C57FEA" w:rsidRPr="00C57FEA" w:rsidRDefault="00C57FEA" w:rsidP="00C57FE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Привести схему </w:t>
      </w:r>
      <w:proofErr w:type="spellStart"/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пратцен</w:t>
      </w:r>
      <w:proofErr w:type="spellEnd"/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-крана. Его назначение.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Примерный перечень вопросов по теме 8 </w:t>
      </w:r>
      <w:r w:rsidRPr="00C57F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Pr="00C57F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Металлургические транспортирующие машины»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1. Классификация и основные виды металлургических транспортирующих машин.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 Изобразить схемы трасс перемещения грузов транспортирующих машин.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3. Основные виды тяговых органов транспортирующих машин. Их достоинства и недостатки.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4. Назначение натяжного устройства. Схема винтового натяжного устройства.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5. Схемы расположения привода конвейеров с гибким тяговым органом.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Индивидуальное задание 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семестра студенты выполняют индивидуальное задание.</w:t>
      </w:r>
      <w:r w:rsidRPr="00C57F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первом этапе составляется техническое задание на проектирование устройства, выполняется проектный расчет устройства и его эскизная компоновка. Проектный расчет следует производить по упрощенным формулам, пользуясь таблицами, номограммами и по аналогии с действующими машинами. После выбора всех узлов и деталей проектируемого устройства, а также после увязки всех размеров на эскизном листе, следует уточнить масштаб чертежа и приступить ко второму этапу выполнения проекта.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втором этапе производится уточненный расчет механизмов проектируемого устройства, оформляется расчетно-пояснительная записка, выполняется чертеж компоновки привода.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Примерный перечень тем индивидуальных заданий и пример задания представлены в разделе 7 «Оценочные средства для проведения промежуточной аттестации».</w:t>
      </w:r>
    </w:p>
    <w:p w:rsidR="00C57FEA" w:rsidRPr="00C57FEA" w:rsidRDefault="00C57FEA" w:rsidP="00C57FEA">
      <w:pPr>
        <w:rPr>
          <w:rFonts w:ascii="Calibri" w:eastAsia="Times New Roman" w:hAnsi="Calibri" w:cs="Times New Roman"/>
          <w:lang w:val="ru-RU"/>
        </w:rPr>
        <w:sectPr w:rsidR="00C57FEA" w:rsidRPr="00C57FE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 w:rsidRPr="00C57FEA">
        <w:rPr>
          <w:rFonts w:ascii="Calibri" w:eastAsia="Times New Roman" w:hAnsi="Calibri" w:cs="Times New Roman"/>
          <w:lang w:val="ru-RU"/>
        </w:rPr>
        <w:br w:type="page"/>
      </w:r>
    </w:p>
    <w:p w:rsidR="00C57FEA" w:rsidRPr="00C57FEA" w:rsidRDefault="00C57FEA" w:rsidP="00C57FEA">
      <w:pPr>
        <w:rPr>
          <w:rFonts w:ascii="Calibri" w:eastAsia="Times New Roman" w:hAnsi="Calibri" w:cs="Times New Roman"/>
          <w:lang w:val="ru-RU"/>
        </w:rPr>
      </w:pP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12"/>
          <w:lang w:val="ru-RU" w:eastAsia="ru-RU"/>
        </w:rPr>
      </w:pPr>
      <w:r w:rsidRPr="00C57FEA">
        <w:rPr>
          <w:rFonts w:ascii="Times New Roman" w:eastAsia="Times New Roman" w:hAnsi="Times New Roman" w:cs="Times New Roman"/>
          <w:b/>
          <w:sz w:val="24"/>
          <w:szCs w:val="12"/>
          <w:lang w:val="ru-RU" w:eastAsia="ru-RU"/>
        </w:rPr>
        <w:t>ПРИЛОЖЕНИЕ 2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b/>
          <w:sz w:val="24"/>
          <w:szCs w:val="12"/>
          <w:lang w:val="ru-RU" w:eastAsia="ru-RU"/>
        </w:rPr>
        <w:t>Оценочные средства для проведения промежуточной аттестации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gramStart"/>
      <w:r w:rsidRPr="00C57F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</w:t>
      </w:r>
      <w:proofErr w:type="gramEnd"/>
      <w:r w:rsidRPr="00C57F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 Планируемые результаты обучения и оценочные средства для проведения промежуточной аттестации: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758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5104"/>
        <w:gridCol w:w="8507"/>
        <w:gridCol w:w="7601"/>
      </w:tblGrid>
      <w:tr w:rsidR="00C57FEA" w:rsidRPr="00C57FEA" w:rsidTr="00B85EB8">
        <w:trPr>
          <w:gridAfter w:val="1"/>
          <w:wAfter w:w="1653" w:type="pct"/>
          <w:trHeight w:val="753"/>
          <w:tblHeader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7FEA" w:rsidRPr="00C57FEA" w:rsidRDefault="00C57FEA" w:rsidP="00C57FEA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Структурный элемент </w:t>
            </w:r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компетенции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7FEA" w:rsidRPr="00C57FEA" w:rsidRDefault="00C57FEA" w:rsidP="00C57FEA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7FEA" w:rsidRPr="00C57FEA" w:rsidRDefault="00C57FEA" w:rsidP="00C57FEA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C57FEA" w:rsidRPr="008E29CE" w:rsidTr="00B85EB8">
        <w:trPr>
          <w:gridAfter w:val="1"/>
          <w:wAfter w:w="1653" w:type="pct"/>
          <w:trHeight w:val="283"/>
        </w:trPr>
        <w:tc>
          <w:tcPr>
            <w:tcW w:w="33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FEA" w:rsidRPr="00C57FEA" w:rsidRDefault="00C57FEA" w:rsidP="00C57FE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ПК-10 способность подготавливать заявки на изобретения, составлять отзывы и заключения на проекты стандартов, рационализаторские предложения и изобретения</w:t>
            </w:r>
          </w:p>
        </w:tc>
      </w:tr>
      <w:tr w:rsidR="00C57FEA" w:rsidRPr="008E29CE" w:rsidTr="00B85EB8">
        <w:trPr>
          <w:gridAfter w:val="1"/>
          <w:wAfter w:w="1653" w:type="pct"/>
          <w:trHeight w:val="225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FEA" w:rsidRPr="00C57FEA" w:rsidRDefault="00C57FEA" w:rsidP="00C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FEA" w:rsidRPr="00C57FEA" w:rsidRDefault="00C57FEA" w:rsidP="00C57FEA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Общие требования для МПТМ. 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Требования к процессу эксплуатации МПТМ.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Объекты интеллектуальной собственности и технического регулирования. 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Технические регламенты, порядок их разработки и принятия.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FEA" w:rsidRPr="00C57FEA" w:rsidRDefault="00C57FEA" w:rsidP="00C57FE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Требования, предъявляемые к металлургическим ГПМ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Технические регламенты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технического состояния оборудования ГПМ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Статические испытания кранов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Динамические испытания кранов.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Требования, предъявляемые к канатам ГПМ. Отбраковка канатов ГПМ.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Роботы и манипуляторы. Область и перспективы применения.</w:t>
            </w:r>
          </w:p>
        </w:tc>
      </w:tr>
      <w:tr w:rsidR="00C57FEA" w:rsidRPr="008E29CE" w:rsidTr="00B85EB8">
        <w:trPr>
          <w:gridAfter w:val="1"/>
          <w:wAfter w:w="1653" w:type="pct"/>
          <w:trHeight w:val="258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FEA" w:rsidRPr="00C57FEA" w:rsidRDefault="00C57FEA" w:rsidP="00C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FEA" w:rsidRPr="00C57FEA" w:rsidRDefault="00C57FEA" w:rsidP="00C57FEA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термины и определения стандартов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</w:t>
            </w:r>
            <w:r w:rsidRPr="00C57F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термины и определения стандартов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Грамотно обосновать результат принятых решений.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Оформлять права на объекты интеллектуальной собственности.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7FEA" w:rsidRPr="00C57FEA" w:rsidRDefault="00C57FEA" w:rsidP="00C57FEA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Индивидуальное задание</w:t>
            </w:r>
          </w:p>
          <w:p w:rsidR="00C57FEA" w:rsidRPr="00C57FEA" w:rsidRDefault="00C57FEA" w:rsidP="00C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Темы индивидуальных заданий по данной дисциплины типовые, и заключаются в названии «Проектирование тележки мостового крана общего назначения грузоподъемностью   т», тоннаж для грузоподъемности кранов выбирается из ряда стандартных значений. </w:t>
            </w:r>
          </w:p>
          <w:p w:rsidR="00C57FEA" w:rsidRPr="00C57FEA" w:rsidRDefault="00C57FEA" w:rsidP="00C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57FEA" w:rsidRPr="00C57FEA" w:rsidRDefault="00C57FEA" w:rsidP="00C57FE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Работа заключается в проектном и </w:t>
            </w:r>
            <w:proofErr w:type="gramStart"/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проверочном  расчетах</w:t>
            </w:r>
            <w:proofErr w:type="gramEnd"/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основных механизмов тележки, и компоновке тележки.  </w:t>
            </w:r>
          </w:p>
          <w:p w:rsidR="00C57FEA" w:rsidRPr="00C57FEA" w:rsidRDefault="00C57FEA" w:rsidP="00C57FE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задании провести патентный поиск по оборудованию ГПМ, провести анализ </w:t>
            </w:r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нового </w:t>
            </w:r>
            <w:proofErr w:type="gramStart"/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оборудования.,</w:t>
            </w:r>
            <w:proofErr w:type="gramEnd"/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обосновать выбор принятых решений.</w:t>
            </w:r>
          </w:p>
          <w:p w:rsidR="00C57FEA" w:rsidRPr="00C57FEA" w:rsidRDefault="00C57FEA" w:rsidP="00C57FEA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Требуется разработать чертеж компоновки тележки крана – А2;</w:t>
            </w:r>
          </w:p>
        </w:tc>
      </w:tr>
      <w:tr w:rsidR="00C57FEA" w:rsidRPr="008E29CE" w:rsidTr="00B85EB8">
        <w:trPr>
          <w:gridAfter w:val="1"/>
          <w:wAfter w:w="1653" w:type="pct"/>
          <w:trHeight w:val="1034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FEA" w:rsidRPr="00C57FEA" w:rsidRDefault="00C57FEA" w:rsidP="00C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FEA" w:rsidRPr="00C57FEA" w:rsidRDefault="00C57FEA" w:rsidP="00C57FEA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proofErr w:type="gramStart"/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профессиональным</w:t>
            </w:r>
            <w:proofErr w:type="gramEnd"/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языком в области знаний МПТМ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Навыками патентно-информационного поиска,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7FEA" w:rsidRPr="00C57FEA" w:rsidRDefault="00C57FEA" w:rsidP="00C57FEA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Индивидуальное задание</w:t>
            </w:r>
          </w:p>
          <w:p w:rsidR="00C57FEA" w:rsidRPr="00C57FEA" w:rsidRDefault="00C57FEA" w:rsidP="00C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Темы индивидуальных заданий по данной дисциплины типовые, и заключаются в названии «Проектирование тележки мостового крана общего назначения грузоподъемностью   т», тоннаж для грузоподъемности кранов выбирается из ряда стандартных значений. </w:t>
            </w:r>
          </w:p>
          <w:p w:rsidR="00C57FEA" w:rsidRPr="00C57FEA" w:rsidRDefault="00C57FEA" w:rsidP="00C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57FEA" w:rsidRPr="00C57FEA" w:rsidRDefault="00C57FEA" w:rsidP="00C57FE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Работа заключается в проектном и </w:t>
            </w:r>
            <w:proofErr w:type="gramStart"/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проверочном  расчетах</w:t>
            </w:r>
            <w:proofErr w:type="gramEnd"/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основных механизмов тележки, и компоновке тележки.  </w:t>
            </w:r>
          </w:p>
          <w:p w:rsidR="00C57FEA" w:rsidRPr="00C57FEA" w:rsidRDefault="00C57FEA" w:rsidP="00C57FE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задании провести патентный поиск по оборудованию ГПМ, провести анализ нового </w:t>
            </w:r>
            <w:proofErr w:type="gramStart"/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оборудования.,</w:t>
            </w:r>
            <w:proofErr w:type="gramEnd"/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обосновать выбор принятых решений.</w:t>
            </w:r>
          </w:p>
          <w:p w:rsidR="00C57FEA" w:rsidRPr="00C57FEA" w:rsidRDefault="00C57FEA" w:rsidP="00C57FE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Требуется разработать чертеж компоновки тележки крана – А2; </w:t>
            </w:r>
          </w:p>
        </w:tc>
      </w:tr>
      <w:tr w:rsidR="00C57FEA" w:rsidRPr="008E29CE" w:rsidTr="00B85EB8">
        <w:trPr>
          <w:trHeight w:val="283"/>
        </w:trPr>
        <w:tc>
          <w:tcPr>
            <w:tcW w:w="33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FEA" w:rsidRPr="00C57FEA" w:rsidRDefault="00C57FEA" w:rsidP="00C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ПК-14</w:t>
            </w:r>
            <w:r w:rsidRPr="00C57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ab/>
              <w:t xml:space="preserve">способностью применять стандартные методы расчета при проектировании машин, электроприводов, гидроприводов, средств </w:t>
            </w:r>
            <w:proofErr w:type="spellStart"/>
            <w:r w:rsidRPr="00C57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гидропневмоавтоматики</w:t>
            </w:r>
            <w:proofErr w:type="spellEnd"/>
            <w:r w:rsidRPr="00C57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, систем, различных комплексов, процессов, оборудования и производственных объектов, деталей и узлов машиностроения</w:t>
            </w:r>
          </w:p>
        </w:tc>
        <w:tc>
          <w:tcPr>
            <w:tcW w:w="1653" w:type="pct"/>
          </w:tcPr>
          <w:p w:rsidR="00C57FEA" w:rsidRPr="00C57FEA" w:rsidRDefault="00C57FEA" w:rsidP="00C57FE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927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</w:tr>
      <w:tr w:rsidR="00C57FEA" w:rsidRPr="008E29CE" w:rsidTr="00B85EB8">
        <w:trPr>
          <w:gridAfter w:val="1"/>
          <w:wAfter w:w="1653" w:type="pct"/>
          <w:trHeight w:val="225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FEA" w:rsidRPr="00C57FEA" w:rsidRDefault="00C57FEA" w:rsidP="00C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FEA" w:rsidRPr="00C57FEA" w:rsidRDefault="00C57FEA" w:rsidP="00C57FEA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понятия и определения при проектировании в МПТМ электроприводов, гидроприводов, средств </w:t>
            </w:r>
            <w:proofErr w:type="spellStart"/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гидро</w:t>
            </w:r>
            <w:proofErr w:type="spellEnd"/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 пневмоавтоматики.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Конструкции, назначение, устройство и условия работы подъемно-транспортных машин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схемы механизмов подъема грузов, передвижения тележек и кранов, механизмов поворота кранов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FEA" w:rsidRPr="00C57FEA" w:rsidRDefault="00C57FEA" w:rsidP="00C57FE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ПТМ, требования, предъявляемые к ним.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Металлургические ГПМ и устройства. Их применение в металлургическом производстве.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Типовые детали и механизмы металлургических кранов.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Канаты, маркировка и их обслуживание. Методика выбора канатов.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Мостовой кран. Область применения. Основные механизмы крана. (рис.)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Полиспасты. Назначение и применение. Определить кратность полиспаста. (рис.)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Тормоза. Назначение и конструкции тормозов ГПМ.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Металлургические транспортирующие машины; конструкции и методы расчета основных типов транспортирующих машин.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Назначение и особенности конструкции ПТМ в агломерационных и доменных цехах.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Назначение и особенности конструкции ПТМ сталеплавильных цехов.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Назначение и особенности конструкции ПТМ прокатных цехов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Назначение и особенности конструкции ПТМ </w:t>
            </w:r>
            <w:proofErr w:type="gramStart"/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кузнечно-прессовых</w:t>
            </w:r>
            <w:proofErr w:type="gramEnd"/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цехов.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Типы конвейеров, их устройства, основные элементы.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Вагоноопрокидыватели</w:t>
            </w:r>
            <w:proofErr w:type="spellEnd"/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их типы, назначения и конструкции.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Грейферные краны, назначение и основные механизмы.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Пратцент</w:t>
            </w:r>
            <w:proofErr w:type="spellEnd"/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краны, клещевые краны, назначение и основные механизмы.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Подъемные и грузозахватные устройства кранов.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Предохранительные устройства. Назначение, их виды.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Тормоза ГПМ. Виды. Требования, предъявляемые к тормозам ГПМ.</w:t>
            </w:r>
          </w:p>
          <w:p w:rsidR="00C57FEA" w:rsidRPr="00C57FEA" w:rsidRDefault="00C57FEA" w:rsidP="00C57FEA">
            <w:pPr>
              <w:spacing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57FEA" w:rsidRPr="00C57FEA" w:rsidTr="00B85EB8">
        <w:trPr>
          <w:gridAfter w:val="1"/>
          <w:wAfter w:w="1653" w:type="pct"/>
          <w:trHeight w:val="258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FEA" w:rsidRPr="00C57FEA" w:rsidRDefault="00C57FEA" w:rsidP="00C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FEA" w:rsidRPr="00C57FEA" w:rsidRDefault="00C57FEA" w:rsidP="00C57FEA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стандартные методы расчета при проектировании деталей и узлов подъемно-транспортных машин с использованием средств автоматизации проектирования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расчетные схемы крановых механизмов и их деталей;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Определять расчетные параметры двигателей, редукторов и тормозных устройств и подбирать их по стандартам </w:t>
            </w: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 нормам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Разрабатывать компоновочные схемы, сборочные чертежи и чертежи общего вида типовых крановых механизмов и кранов в целом </w:t>
            </w:r>
          </w:p>
          <w:p w:rsidR="00C57FEA" w:rsidRPr="00C57FEA" w:rsidRDefault="00C57FEA" w:rsidP="00C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57FEA" w:rsidRPr="00C57FEA" w:rsidRDefault="00C57FEA" w:rsidP="00C57FEA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C57F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Примерные задача на экзамене</w:t>
            </w:r>
          </w:p>
          <w:p w:rsidR="00C57FEA" w:rsidRPr="00C57FEA" w:rsidRDefault="00C57FEA" w:rsidP="00C57FEA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Методика расчета барабана механизма подъема. Проверочные расчеты элементов крепления каната барабана.</w:t>
            </w:r>
          </w:p>
          <w:p w:rsidR="00C57FEA" w:rsidRPr="00C57FEA" w:rsidRDefault="00C57FEA" w:rsidP="00C57FEA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Примерные задача на экзамене</w:t>
            </w:r>
          </w:p>
          <w:p w:rsidR="00C57FEA" w:rsidRPr="00C57FEA" w:rsidRDefault="00C57FEA" w:rsidP="00C57FEA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Определить расчетный тормозной момент механизма подъема, с кратностью полиспаста 3, передаточным числом редуктора 20, грузоподъёмностью 20 т, Диаметром барабана 630мм. Коэффициент запаса торможения принять равным 2.</w:t>
            </w:r>
          </w:p>
        </w:tc>
      </w:tr>
      <w:tr w:rsidR="00C57FEA" w:rsidRPr="008E29CE" w:rsidTr="00B85EB8">
        <w:trPr>
          <w:gridAfter w:val="1"/>
          <w:wAfter w:w="1653" w:type="pct"/>
          <w:trHeight w:val="446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FEA" w:rsidRPr="00C57FEA" w:rsidRDefault="00C57FEA" w:rsidP="00C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FEA" w:rsidRPr="00C57FEA" w:rsidRDefault="00C57FEA" w:rsidP="00C57FEA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расчета крановых механизмов с учетом режима работы и условий работы.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проектирования в системах САПР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57FEA" w:rsidRPr="00C57FEA" w:rsidRDefault="00C57FEA" w:rsidP="00C57FEA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Индивидуальное задание</w:t>
            </w:r>
          </w:p>
          <w:p w:rsidR="00C57FEA" w:rsidRPr="00C57FEA" w:rsidRDefault="00C57FEA" w:rsidP="00C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Темы индивидуальных заданий по данной дисциплины типовые, и заключаются в названии «Проектирование тележки мостового крана общего назначения грузоподъемностью   т», тоннаж для грузоподъемности кранов выбирается из ряда стандартных значений. </w:t>
            </w:r>
          </w:p>
          <w:p w:rsidR="00C57FEA" w:rsidRPr="00C57FEA" w:rsidRDefault="00C57FEA" w:rsidP="00C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57FEA" w:rsidRPr="00C57FEA" w:rsidRDefault="00C57FEA" w:rsidP="00C57FE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Работа заключается в проектном и </w:t>
            </w:r>
            <w:proofErr w:type="gramStart"/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проверочном  расчетах</w:t>
            </w:r>
            <w:proofErr w:type="gramEnd"/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основных механизмов тележки, и компоновке тележки.  </w:t>
            </w:r>
          </w:p>
          <w:p w:rsidR="00C57FEA" w:rsidRPr="00C57FEA" w:rsidRDefault="00C57FEA" w:rsidP="00C57FE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задании провести патентный поиск по оборудованию ГПМ, провести анализ нового </w:t>
            </w:r>
            <w:proofErr w:type="gramStart"/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оборудования.,</w:t>
            </w:r>
            <w:proofErr w:type="gramEnd"/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обосновать выбор принятых решений.</w:t>
            </w:r>
          </w:p>
          <w:p w:rsidR="00C57FEA" w:rsidRPr="00C57FEA" w:rsidRDefault="00C57FEA" w:rsidP="00C57FEA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Требуется разработать чертеж компоновки тележки крана – А2;</w:t>
            </w:r>
          </w:p>
        </w:tc>
      </w:tr>
      <w:tr w:rsidR="00C57FEA" w:rsidRPr="008E29CE" w:rsidTr="00B85EB8">
        <w:trPr>
          <w:gridAfter w:val="1"/>
          <w:wAfter w:w="1653" w:type="pct"/>
          <w:trHeight w:val="446"/>
        </w:trPr>
        <w:tc>
          <w:tcPr>
            <w:tcW w:w="33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FEA" w:rsidRPr="00C57FEA" w:rsidRDefault="00C57FEA" w:rsidP="00C57FE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ПК-16</w:t>
            </w:r>
            <w:r w:rsidRPr="00C57FE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ab/>
              <w:t xml:space="preserve">способностью подготавливать технические задания на разработку проектных решений, разрабатывать эскизные, технические и рабочие проекты машин, электроприводов, гидроприводов, средств </w:t>
            </w:r>
            <w:proofErr w:type="spellStart"/>
            <w:r w:rsidRPr="00C57FE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C57FE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, систем, различных комплексов, процессов, оборудования и производственных объектов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</w:t>
            </w:r>
          </w:p>
        </w:tc>
      </w:tr>
      <w:tr w:rsidR="00C57FEA" w:rsidRPr="008E29CE" w:rsidTr="00B85EB8">
        <w:trPr>
          <w:gridAfter w:val="1"/>
          <w:wAfter w:w="1653" w:type="pct"/>
          <w:trHeight w:val="446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FEA" w:rsidRPr="00C57FEA" w:rsidRDefault="00C57FEA" w:rsidP="00C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FEA" w:rsidRPr="00C57FEA" w:rsidRDefault="00C57FEA" w:rsidP="00C57FE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понятия и определения при создании технических заданий на разработку проектных решений МПТМ, </w:t>
            </w: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электроприводов, гидроприводов, средств </w:t>
            </w:r>
            <w:proofErr w:type="spellStart"/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гидро</w:t>
            </w:r>
            <w:proofErr w:type="spellEnd"/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 пневмоавтоматики.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Стандарты ЕСКД,</w:t>
            </w:r>
            <w:r w:rsidRPr="00C57F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назначение и сущность различных комплексов, процессов, оборудования и производственных объектов, деталей и узлов изделий;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Конструкции, назначение, устройство и условия работы электроприводов, гидроприводов, средств </w:t>
            </w:r>
            <w:proofErr w:type="spellStart"/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гидро</w:t>
            </w:r>
            <w:proofErr w:type="spellEnd"/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 пневмоавтоматики, используемых в МПТМ.</w:t>
            </w:r>
          </w:p>
          <w:p w:rsidR="00C57FEA" w:rsidRPr="00C57FEA" w:rsidRDefault="00C57FEA" w:rsidP="00C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FEA" w:rsidRPr="00C57FEA" w:rsidRDefault="00C57FEA" w:rsidP="00C57FE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Перечень теоретических вопросов к экзамену: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Техническое задание на проектирование. 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расчета механизма подъема кранов.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Основы расчета механизма поворота кранов.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расчета механизма передвижения кранов.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Типовая кинематическая схема механизма подъема, его основные элементы.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Типовая кинематическая схема механизма передвижения крана, основные элементы.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Металлургические транспортирующие машины: определение производительности, сил сопротивления, тягового усилия.</w:t>
            </w:r>
          </w:p>
          <w:p w:rsidR="00C57FEA" w:rsidRPr="00C57FEA" w:rsidRDefault="00C57FEA" w:rsidP="00C57FEA">
            <w:pPr>
              <w:spacing w:after="0" w:line="240" w:lineRule="auto"/>
              <w:ind w:left="144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57FEA" w:rsidRPr="008E29CE" w:rsidTr="00B85EB8">
        <w:trPr>
          <w:gridAfter w:val="1"/>
          <w:wAfter w:w="1653" w:type="pct"/>
          <w:trHeight w:val="446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FEA" w:rsidRPr="00C57FEA" w:rsidRDefault="00C57FEA" w:rsidP="00C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FEA" w:rsidRPr="00C57FEA" w:rsidRDefault="00C57FEA" w:rsidP="00C57FE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Оформлять технические задания на разработку проектных решений в области МПТМ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Применять знания о конструкциях, назначениях, устройствах и условиях работы электроприводов, гидроприводов, средств </w:t>
            </w:r>
            <w:proofErr w:type="spellStart"/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гидро</w:t>
            </w:r>
            <w:proofErr w:type="spellEnd"/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 пневмоавтоматики, систем при проектировании механизмов МПТМ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постановку четких требований к качественным и функциональным характеристикам проектных решений МПТМ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57FEA" w:rsidRPr="00C57FEA" w:rsidRDefault="00C57FEA" w:rsidP="00C57FEA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Индивидуальное задание</w:t>
            </w:r>
          </w:p>
          <w:p w:rsidR="00C57FEA" w:rsidRPr="00C57FEA" w:rsidRDefault="00C57FEA" w:rsidP="00C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Темы индивидуальных заданий по данной дисциплины типовые, и заключаются в названии «Проектирование тележки мостового крана общего назначения грузоподъемностью   т», тоннаж для грузоподъемности кранов выбирается из ряда стандартных значений. </w:t>
            </w:r>
          </w:p>
          <w:p w:rsidR="00C57FEA" w:rsidRPr="00C57FEA" w:rsidRDefault="00C57FEA" w:rsidP="00C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57FEA" w:rsidRPr="00C57FEA" w:rsidRDefault="00C57FEA" w:rsidP="00C57FE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Работа заключается в проектном и </w:t>
            </w:r>
            <w:proofErr w:type="gramStart"/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проверочном  расчетах</w:t>
            </w:r>
            <w:proofErr w:type="gramEnd"/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основных механизмов тележки, и компоновке тележки.  </w:t>
            </w:r>
          </w:p>
          <w:p w:rsidR="00C57FEA" w:rsidRPr="00C57FEA" w:rsidRDefault="00C57FEA" w:rsidP="00C57FE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задании провести патентный поиск по оборудованию ГПМ, провести анализ нового </w:t>
            </w:r>
            <w:proofErr w:type="gramStart"/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оборудования.,</w:t>
            </w:r>
            <w:proofErr w:type="gramEnd"/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обосновать выбор принятых решений.</w:t>
            </w:r>
          </w:p>
          <w:p w:rsidR="00C57FEA" w:rsidRPr="00C57FEA" w:rsidRDefault="00C57FEA" w:rsidP="00C57FEA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Требуется разработать чертеж компоновки тележки крана – А2;</w:t>
            </w:r>
          </w:p>
        </w:tc>
      </w:tr>
      <w:tr w:rsidR="00C57FEA" w:rsidRPr="008E29CE" w:rsidTr="00B85EB8">
        <w:trPr>
          <w:gridAfter w:val="1"/>
          <w:wAfter w:w="1653" w:type="pct"/>
          <w:trHeight w:val="446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FEA" w:rsidRPr="00C57FEA" w:rsidRDefault="00C57FEA" w:rsidP="00C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FEA" w:rsidRPr="00C57FEA" w:rsidRDefault="00C57FEA" w:rsidP="00C57FE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детализации требований при описании функциональных, </w:t>
            </w: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эксплуатационных и технических характеристик проектируемых МПТМ.</w:t>
            </w:r>
          </w:p>
          <w:p w:rsidR="00C57FEA" w:rsidRPr="00C57FEA" w:rsidRDefault="00C57FEA" w:rsidP="00C57FE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57FEA" w:rsidRPr="00C57FEA" w:rsidRDefault="00C57FEA" w:rsidP="00C57FEA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Индивидуальное задание</w:t>
            </w:r>
          </w:p>
          <w:p w:rsidR="00C57FEA" w:rsidRPr="00C57FEA" w:rsidRDefault="00C57FEA" w:rsidP="00C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Темы индивидуальных заданий по данной дисциплины типовые, и </w:t>
            </w:r>
            <w:r w:rsidRPr="00C5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заключаются в названии «Проектирование тележки мостового крана общего назначения грузоподъемностью   т», тоннаж для грузоподъемности кранов выбирается из ряда стандартных значений. </w:t>
            </w:r>
          </w:p>
          <w:p w:rsidR="00C57FEA" w:rsidRPr="00C57FEA" w:rsidRDefault="00C57FEA" w:rsidP="00C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57FEA" w:rsidRPr="00C57FEA" w:rsidRDefault="00C57FEA" w:rsidP="00C57FE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Работа заключается в проектном и </w:t>
            </w:r>
            <w:proofErr w:type="gramStart"/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проверочном  расчетах</w:t>
            </w:r>
            <w:proofErr w:type="gramEnd"/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основных механизмов тележки, и компоновке тележки.  </w:t>
            </w:r>
          </w:p>
          <w:p w:rsidR="00C57FEA" w:rsidRPr="00C57FEA" w:rsidRDefault="00C57FEA" w:rsidP="00C57FE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задании провести патентный поиск по оборудованию ГПМ, провести анализ нового </w:t>
            </w:r>
            <w:proofErr w:type="gramStart"/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оборудования.,</w:t>
            </w:r>
            <w:proofErr w:type="gramEnd"/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обосновать выбор принятых решений.</w:t>
            </w:r>
          </w:p>
          <w:p w:rsidR="00C57FEA" w:rsidRPr="00C57FEA" w:rsidRDefault="00C57FEA" w:rsidP="00C57FEA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C57F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Требуется разработать чертеж компоновки тележки крана – А2;</w:t>
            </w:r>
          </w:p>
        </w:tc>
      </w:tr>
    </w:tbl>
    <w:p w:rsidR="00C57FEA" w:rsidRPr="00C57FEA" w:rsidRDefault="00C57FEA" w:rsidP="00C57FE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57FEA" w:rsidRPr="00C57FEA" w:rsidRDefault="00C57FEA" w:rsidP="00C57FE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  <w:sectPr w:rsidR="00C57FEA" w:rsidRPr="00C57FEA" w:rsidSect="00760C58">
          <w:type w:val="continuous"/>
          <w:pgSz w:w="16840" w:h="11907" w:orient="landscape" w:code="9"/>
          <w:pgMar w:top="1701" w:right="993" w:bottom="1134" w:left="851" w:header="720" w:footer="720" w:gutter="0"/>
          <w:cols w:space="720"/>
          <w:noEndnote/>
          <w:docGrid w:linePitch="326"/>
        </w:sectPr>
      </w:pP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gramStart"/>
      <w:r w:rsidRPr="00C57F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</w:t>
      </w:r>
      <w:proofErr w:type="gramEnd"/>
      <w:r w:rsidRPr="00C57F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 Порядок проведения промежуточной аттестации, показатели и критерии оценивания: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«Проектирование металлургических подъемно-транспортных машин»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экзамена.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Экзамен по данной дисциплине проводится в устной форме, включает 2 теоретических вопроса и одно практическое задание. 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 экзамена: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Методические рекомендации для подготовки к экзамену 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экзамену нужно готовиться с первых дней изучения дисциплины, а </w:t>
      </w:r>
      <w:proofErr w:type="gramStart"/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  значит</w:t>
      </w:r>
      <w:proofErr w:type="gramEnd"/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активизировать свою умственную деятельность во всех формах. В период экзаменационной сессии, когда приходится трудиться особенно напряженно, важно правильно организовать самостоятельную работу. На подготовку к экзаменам выделяется, как правило, не менее трех дней. Но этого времени может быть достаточно лишь при условии нормальной, планомерной работы в течение семестра. Собранность, напряжение всех сил, бережное отношение к каждой минуте рабочего времени — вот что должно отличать работу студентов в период сессии. 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к экзамену включает в себя не только проработку лекционного материала, но и проработку материала, представленного в основной, дополнительной литературе. Изучая источники и литературу, следует обязательно вести записи прочитанного. Иногда это делается в виде развернутого плана, отдельных выписок или тезисов, в которых содержатся основные положения. Однако чаще всего студенты прибегают к конспектированию. При конспектировании надо выработать в себе умение </w:t>
      </w:r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отбирать материал, находить такие формулировки, которые при максимальной краткости достаточно полно и точно передавали бы суть источника. Очень важно, чтобы записи последовательно, охватывали основные вопросы изучаемого источника. Не следует также делать конспект слишком подробным, почти дословным. Громоздкая запись дает мало пользы. В ней нередко с трудом способен разобраться сам студент. Неправильным будет делать и слишком краткую запись. Такой подход неизбежно приведет к тому, что в конспекте упускается важное, </w:t>
      </w:r>
      <w:proofErr w:type="gramStart"/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подчас  главное</w:t>
      </w:r>
      <w:proofErr w:type="gramEnd"/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С течением времени такой конспект становится для автора малопонятным. Конспектирование должно осуществляться студентом только лишь самостоятельно. Заимствование чужих конспектов никакой пользы не дает. Просмотр собственных конспектов позволяет студентам быстро восстанавливать в памяти содержание источника. Очень помогают студентам в закреплении знаний, уточнении неясных моментов предэкзаменационные консультации. Поэтому рекомендуется на них не только присутствовать, но и активно использовать возможности такой формы работы. 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57FEA" w:rsidRPr="00C57FEA" w:rsidRDefault="00C57FEA" w:rsidP="00C57FEA">
      <w:pPr>
        <w:rPr>
          <w:rFonts w:ascii="Calibri" w:eastAsia="Times New Roman" w:hAnsi="Calibri" w:cs="Times New Roman"/>
          <w:lang w:val="ru-RU"/>
        </w:rPr>
      </w:pPr>
      <w:r w:rsidRPr="00C57FEA">
        <w:rPr>
          <w:rFonts w:ascii="Calibri" w:eastAsia="Times New Roman" w:hAnsi="Calibri" w:cs="Times New Roman"/>
          <w:lang w:val="ru-RU"/>
        </w:rPr>
        <w:br w:type="page"/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3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Методические указания </w:t>
      </w:r>
      <w:proofErr w:type="gramStart"/>
      <w:r w:rsidRPr="00C57F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  выполнению</w:t>
      </w:r>
      <w:proofErr w:type="gramEnd"/>
      <w:r w:rsidRPr="00C57F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индивидуального задания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Индивидуальное задание выполняется обучающимся самостоятельно под руководством преподавателя. При выполнении задания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начале изучения дисциплины преподаватель предлагает обучающимся на выбор перечень тем индивидуальных заданий. Обучающийся самостоятельно выбирает тему. Совпадение тем у студентов одной учебной группы не допускается. После выбора темы преподаватель формулирует задание по индивидуальному заданию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«Интернет».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выполнения индивидуального задания необходимо знание стандартов ЕСКД, лекционного материала, методов расчета и проектирования на базе программных пакетов Компас-3D, </w:t>
      </w:r>
      <w:proofErr w:type="spellStart"/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Inventor</w:t>
      </w:r>
      <w:proofErr w:type="spellEnd"/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7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знания. При выполнении индивидуального задания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57FEA" w:rsidRPr="00C57FEA" w:rsidRDefault="00C57FEA" w:rsidP="00C57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57FEA" w:rsidRPr="00C57FEA" w:rsidRDefault="00C57FEA" w:rsidP="00C57FEA">
      <w:pPr>
        <w:rPr>
          <w:rFonts w:ascii="Calibri" w:eastAsia="Times New Roman" w:hAnsi="Calibri" w:cs="Times New Roman"/>
          <w:lang w:val="ru-RU"/>
        </w:rPr>
      </w:pPr>
    </w:p>
    <w:p w:rsidR="000D6C7E" w:rsidRPr="00C57FEA" w:rsidRDefault="000D6C7E">
      <w:pPr>
        <w:rPr>
          <w:lang w:val="ru-RU"/>
        </w:rPr>
      </w:pPr>
    </w:p>
    <w:sectPr w:rsidR="000D6C7E" w:rsidRPr="00C57FE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A5019"/>
    <w:multiLevelType w:val="hybridMultilevel"/>
    <w:tmpl w:val="29921484"/>
    <w:lvl w:ilvl="0" w:tplc="3DE016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D25E01"/>
    <w:multiLevelType w:val="hybridMultilevel"/>
    <w:tmpl w:val="CA247BB6"/>
    <w:lvl w:ilvl="0" w:tplc="0486C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9726F3"/>
    <w:multiLevelType w:val="hybridMultilevel"/>
    <w:tmpl w:val="D3620258"/>
    <w:lvl w:ilvl="0" w:tplc="0486C7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22686E"/>
    <w:multiLevelType w:val="hybridMultilevel"/>
    <w:tmpl w:val="FEA6F3C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25954"/>
    <w:multiLevelType w:val="hybridMultilevel"/>
    <w:tmpl w:val="83C2236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3F07EB"/>
    <w:multiLevelType w:val="hybridMultilevel"/>
    <w:tmpl w:val="DC8C8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26969"/>
    <w:multiLevelType w:val="hybridMultilevel"/>
    <w:tmpl w:val="6554A574"/>
    <w:lvl w:ilvl="0" w:tplc="0486C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361B9"/>
    <w:multiLevelType w:val="hybridMultilevel"/>
    <w:tmpl w:val="856E63E2"/>
    <w:lvl w:ilvl="0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246FC1"/>
    <w:multiLevelType w:val="hybridMultilevel"/>
    <w:tmpl w:val="B8A66302"/>
    <w:lvl w:ilvl="0" w:tplc="35149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F54063"/>
    <w:multiLevelType w:val="hybridMultilevel"/>
    <w:tmpl w:val="078A9292"/>
    <w:lvl w:ilvl="0" w:tplc="0486C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AC84333"/>
    <w:multiLevelType w:val="hybridMultilevel"/>
    <w:tmpl w:val="0EC6FDDE"/>
    <w:lvl w:ilvl="0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920296"/>
    <w:multiLevelType w:val="hybridMultilevel"/>
    <w:tmpl w:val="DB420C7C"/>
    <w:lvl w:ilvl="0" w:tplc="EF1C9462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3">
    <w:nsid w:val="6CD73F37"/>
    <w:multiLevelType w:val="hybridMultilevel"/>
    <w:tmpl w:val="A712E11E"/>
    <w:lvl w:ilvl="0" w:tplc="0486C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E16C35"/>
    <w:multiLevelType w:val="hybridMultilevel"/>
    <w:tmpl w:val="EFBC81D2"/>
    <w:lvl w:ilvl="0" w:tplc="0486C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D2420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14"/>
  </w:num>
  <w:num w:numId="7">
    <w:abstractNumId w:val="1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8"/>
  </w:num>
  <w:num w:numId="13">
    <w:abstractNumId w:val="11"/>
  </w:num>
  <w:num w:numId="14">
    <w:abstractNumId w:val="7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6C7E"/>
    <w:rsid w:val="001F0BC7"/>
    <w:rsid w:val="008E29CE"/>
    <w:rsid w:val="00945AB2"/>
    <w:rsid w:val="00C57FE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747B97-3A31-425E-89C7-24E81088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29CE"/>
    <w:rPr>
      <w:color w:val="0000FF"/>
      <w:u w:val="single"/>
    </w:rPr>
  </w:style>
  <w:style w:type="character" w:customStyle="1" w:styleId="FontStyle21">
    <w:name w:val="Font Style21"/>
    <w:rsid w:val="008E29CE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373.pdf&amp;show=dcatalogues/1/1123827/1373.pdf&amp;view=true" TargetMode="External"/><Relationship Id="rId13" Type="http://schemas.openxmlformats.org/officeDocument/2006/relationships/hyperlink" Target="https://magtu.informsystema.ru/uploader/fileUpload?name=1009.pdf&amp;show=dcatalogues/1/1119195/1009.pdf&amp;view=true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480.pdf&amp;show=dcatalogues/1/1085831/480.pdf&amp;view=true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reader/book/1834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777.pdf&amp;show=dcatalogues/1/1115113/777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795.pdf&amp;show=dcatalogues/1/1115801/795.pdf&amp;view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E6A27E-3ACE-4AFF-87CD-73E627FF6B2A}"/>
</file>

<file path=customXml/itemProps2.xml><?xml version="1.0" encoding="utf-8"?>
<ds:datastoreItem xmlns:ds="http://schemas.openxmlformats.org/officeDocument/2006/customXml" ds:itemID="{F0F5E388-F01F-41F9-82F4-D425DC02BF53}"/>
</file>

<file path=customXml/itemProps3.xml><?xml version="1.0" encoding="utf-8"?>
<ds:datastoreItem xmlns:ds="http://schemas.openxmlformats.org/officeDocument/2006/customXml" ds:itemID="{4D97B1B8-6EDB-4857-B762-024D0C9C97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5998</Words>
  <Characters>34190</Characters>
  <Application>Microsoft Office Word</Application>
  <DocSecurity>0</DocSecurity>
  <Lines>284</Lines>
  <Paragraphs>80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2020-2021_s15_05_01-МПТ-20_43_plx_Проектирование металлургических подъемно-транспортных машин</dc:title>
  <dc:creator>FastReport.NET</dc:creator>
  <cp:lastModifiedBy>Sergey Tr</cp:lastModifiedBy>
  <cp:revision>4</cp:revision>
  <dcterms:created xsi:type="dcterms:W3CDTF">2020-09-25T18:13:00Z</dcterms:created>
  <dcterms:modified xsi:type="dcterms:W3CDTF">2020-10-18T10:20:00Z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