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E8D" w:rsidRDefault="00016AF8" w:rsidP="00016AF8">
      <w:pPr>
        <w:ind w:hanging="1418"/>
        <w:rPr>
          <w:lang w:val="en-US"/>
        </w:rPr>
      </w:pPr>
      <w:r>
        <w:rPr>
          <w:noProof/>
        </w:rPr>
        <w:drawing>
          <wp:inline distT="0" distB="0" distL="0" distR="0">
            <wp:extent cx="7132320" cy="9231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721" cy="9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93" w:rsidRDefault="00016AF8" w:rsidP="00016AF8">
      <w:pPr>
        <w:ind w:hanging="1701"/>
        <w:rPr>
          <w:lang w:val="en-US"/>
        </w:rPr>
      </w:pPr>
      <w:r>
        <w:rPr>
          <w:noProof/>
        </w:rPr>
        <w:drawing>
          <wp:inline distT="0" distB="0" distL="0" distR="0">
            <wp:extent cx="7071360" cy="91527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488" cy="91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93" w:rsidRDefault="00016AF8" w:rsidP="00016AF8">
      <w:pPr>
        <w:ind w:hanging="1134"/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22487879" wp14:editId="51428F13">
            <wp:extent cx="6936932" cy="8435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02" cy="84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1B93" w:rsidRDefault="00DE1B93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1. Общие положения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5C74ED" w:rsidRPr="007C5804" w:rsidRDefault="0018575E" w:rsidP="00A70434">
      <w:pPr>
        <w:spacing w:line="240" w:lineRule="auto"/>
        <w:ind w:firstLine="709"/>
        <w:rPr>
          <w:highlight w:val="yellow"/>
        </w:rPr>
      </w:pPr>
      <w:r w:rsidRPr="007C5804">
        <w:t>Горный инженер (с</w:t>
      </w:r>
      <w:r w:rsidR="005C74ED" w:rsidRPr="007C5804">
        <w:t>пециалист</w:t>
      </w:r>
      <w:r w:rsidRPr="007C5804">
        <w:t>)</w:t>
      </w:r>
      <w:r w:rsidR="005C74ED" w:rsidRPr="007C5804">
        <w:t xml:space="preserve"> по специальности </w:t>
      </w:r>
      <w:r w:rsidRPr="007C5804">
        <w:t>21.05.04</w:t>
      </w:r>
      <w:r w:rsidR="005C74ED" w:rsidRPr="007C5804">
        <w:t xml:space="preserve"> Горное дело должен быть подготовлен к решению профессиональных задач в соответствии со специализацией образовательной программы маркшейдерское дело и видам профессиональной деятельности: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</w:t>
      </w:r>
      <w:r w:rsidRPr="007C5804">
        <w:rPr>
          <w:rFonts w:eastAsiaTheme="minorHAnsi"/>
          <w:lang w:eastAsia="en-US"/>
        </w:rPr>
        <w:t>в области производственно-технологической деятельности,</w:t>
      </w:r>
    </w:p>
    <w:p w:rsidR="005C74ED" w:rsidRPr="007C5804" w:rsidRDefault="005C74ED" w:rsidP="00A70434">
      <w:pPr>
        <w:spacing w:line="240" w:lineRule="auto"/>
        <w:ind w:firstLine="709"/>
        <w:rPr>
          <w:rFonts w:eastAsiaTheme="minorHAnsi"/>
          <w:lang w:eastAsia="en-US"/>
        </w:rPr>
      </w:pPr>
      <w:r w:rsidRPr="007C5804">
        <w:t>–</w:t>
      </w:r>
      <w:r w:rsidRPr="007C5804">
        <w:rPr>
          <w:rFonts w:eastAsiaTheme="minorHAnsi"/>
          <w:lang w:eastAsia="en-US"/>
        </w:rPr>
        <w:t>в области организационно-управленческой деятельности,</w:t>
      </w:r>
    </w:p>
    <w:p w:rsidR="005C74ED" w:rsidRPr="007C5804" w:rsidRDefault="005C74ED" w:rsidP="00A70434">
      <w:pPr>
        <w:spacing w:line="240" w:lineRule="auto"/>
        <w:ind w:firstLine="709"/>
        <w:rPr>
          <w:rFonts w:eastAsiaTheme="minorHAnsi"/>
          <w:lang w:eastAsia="en-US"/>
        </w:rPr>
      </w:pPr>
      <w:r w:rsidRPr="007C5804">
        <w:t>–</w:t>
      </w:r>
      <w:r w:rsidRPr="007C5804">
        <w:rPr>
          <w:rFonts w:eastAsiaTheme="minorHAnsi"/>
          <w:lang w:eastAsia="en-US"/>
        </w:rPr>
        <w:t>в области научно-исследовательской деятельности,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</w:t>
      </w:r>
      <w:r w:rsidRPr="007C5804">
        <w:rPr>
          <w:rFonts w:eastAsiaTheme="minorHAnsi"/>
          <w:lang w:eastAsia="en-US"/>
        </w:rPr>
        <w:t>в области проектной деятельности.</w:t>
      </w:r>
    </w:p>
    <w:p w:rsidR="005C74ED" w:rsidRPr="007C5804" w:rsidRDefault="005C74ED" w:rsidP="00A70434">
      <w:pPr>
        <w:spacing w:line="240" w:lineRule="auto"/>
        <w:ind w:firstLine="709"/>
        <w:rPr>
          <w:i/>
        </w:rPr>
      </w:pPr>
      <w:r w:rsidRPr="007C5804"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:rsidR="005C74ED" w:rsidRPr="007C5804" w:rsidRDefault="005C74ED" w:rsidP="00A70434">
      <w:pPr>
        <w:autoSpaceDE w:val="0"/>
        <w:autoSpaceDN w:val="0"/>
        <w:adjustRightInd w:val="0"/>
        <w:spacing w:line="240" w:lineRule="auto"/>
        <w:ind w:firstLine="709"/>
        <w:rPr>
          <w:rFonts w:eastAsiaTheme="minorHAnsi"/>
          <w:lang w:eastAsia="en-US"/>
        </w:rPr>
      </w:pPr>
      <w:r w:rsidRPr="007C5804">
        <w:rPr>
          <w:rFonts w:eastAsiaTheme="minorHAnsi"/>
          <w:lang w:eastAsia="en-US"/>
        </w:rPr>
        <w:t>- общекультурных: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к абстрактному мышлению, анализу, синтезу (ОК-1);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основы философских знаний для формирования мировоззренческой позиции (ОК-2);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анализировать основные этапы и закономерности исторического развития общества для формирования гражданской позиции (ОК-3);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основы экономических знаний в различных сферах жизнедеятельности (ОК-4);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основы правовых знаний в различных сферах жизнедеятельности (ОК-5);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действовать в нестандартных ситуациях, нести социальную и этическую ответственность за принятые решения (ОК-6);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к саморазвитию, самореализации, использованию творческого потенциала (ОК-7);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методы и средства физической культуры для обеспечения полноценной социальной и профессиональной деятельности (ОК-8);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использовать приемы оказания первой помощи, методы защиты в условиях чрезвычайных ситуаций (ОК-9).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>общепрофессиональны</w:t>
      </w:r>
      <w:r w:rsidR="007C5804">
        <w:t>х</w:t>
      </w:r>
      <w:r w:rsidRPr="007C5804">
        <w:t xml:space="preserve"> компетенци</w:t>
      </w:r>
      <w:r w:rsidR="007C5804">
        <w:t>й</w:t>
      </w:r>
      <w:r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к коммуникации в устной и письменной формах на русском и иностранном языках для решения задач профессиональной деятельности (ОПК-2);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руководить коллективом в сфере своей профессиональной деятельности,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толерантно воспринимать социальные, этнические, конфессиональные и культурные различия (ОПК-3);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 (ОПК-4);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использовать научные законы и методы при геолого-промышленной оценке месторождений твердых полезных ископаемых и горных отводов (ОПК-5);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объектов (ОПК-6);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пользоваться компьютером как средством управления и обработки информационных массивов (ОПК-7);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 (ОПК-8);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 (ОПК-9).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производственно-технологическ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 (ПК-1);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методами рационального и комплексного освоения георесурсного потенциала недр (ПК-2);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 (ПК-3);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 (ПК-4);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 (ПК-5);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 (ПК-6);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(ПК-7);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принимать участие во внедрении автоматизированных систем управления производством (ПК-8);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организационно-управленческ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методами геолого-промышленной оценки месторождений полезных ископаемых, горных отводов (ПК-9);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строительстве и эксплуатации подземных сооружений (ПК-10);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 (ПК-11);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 (ПК-12);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выполнять маркетинговые исследования, проводить экономический анализ затрат для реализации технологических процессов и производства в целом (ПК-13);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научно-исследовательск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участвовать в исследованиях объектов профессиональной деятельности и их структурных элементов (ПК-14);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 (ПК-15);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выполнять экспериментальные и лабораторные исследования, интерпретировать полученные результаты, составлять и защищать отчеты (ПК-16);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 (ПК-17);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владением навыками организации научно-исследовательских работ (ПК-18);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в области </w:t>
      </w:r>
      <w:r w:rsidR="0018575E" w:rsidRPr="007C5804">
        <w:t>проектн</w:t>
      </w:r>
      <w:r>
        <w:t>ой</w:t>
      </w:r>
      <w:r w:rsidR="0018575E" w:rsidRPr="007C5804">
        <w:t xml:space="preserve"> деятельност</w:t>
      </w:r>
      <w:r>
        <w:t>и</w:t>
      </w:r>
      <w:r w:rsidR="0018575E" w:rsidRPr="007C5804">
        <w:t xml:space="preserve">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 (ПК-19);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 (ПК-20);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 (ПК-21);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 (ПК-22). </w:t>
      </w:r>
    </w:p>
    <w:p w:rsidR="0018575E" w:rsidRPr="007C5804" w:rsidRDefault="007C5804" w:rsidP="00A70434">
      <w:pPr>
        <w:pStyle w:val="af3"/>
        <w:spacing w:before="0" w:beforeAutospacing="0" w:after="0" w:afterAutospacing="0"/>
        <w:ind w:firstLine="709"/>
        <w:jc w:val="both"/>
      </w:pPr>
      <w:r>
        <w:t xml:space="preserve">по </w:t>
      </w:r>
      <w:r w:rsidR="0018575E" w:rsidRPr="007C5804">
        <w:t xml:space="preserve">специализация N 4 "Маркшейдерское дело":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 (ПСК-4.1);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 (ПСК-4.2);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составлять проекты маркшейдерских и геодезических работ (ПСК-4.3);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готовностью обосновывать и использовать методы геометризации и прогнозирования размещения показателей месторождения в пространстве (ПСК-4.4);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 xml:space="preserve">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 (ПСК-4.5); </w:t>
      </w:r>
    </w:p>
    <w:p w:rsidR="0018575E" w:rsidRPr="007C5804" w:rsidRDefault="0018575E" w:rsidP="00A70434">
      <w:pPr>
        <w:pStyle w:val="af3"/>
        <w:spacing w:before="0" w:beforeAutospacing="0" w:after="0" w:afterAutospacing="0"/>
        <w:ind w:firstLine="709"/>
        <w:jc w:val="both"/>
      </w:pPr>
      <w:r w:rsidRPr="007C5804">
        <w:t>способностью организовывать деятельность подразделений маркшейдерского обеспечения недропользования, в том числе в режиме чрезвычайных ситуаций (ПСК-4.6)</w:t>
      </w:r>
      <w:r w:rsidR="007C5804">
        <w:t>.</w:t>
      </w:r>
    </w:p>
    <w:p w:rsidR="005C74ED" w:rsidRPr="007C5804" w:rsidRDefault="005C74ED" w:rsidP="00A70434">
      <w:pPr>
        <w:tabs>
          <w:tab w:val="left" w:pos="851"/>
        </w:tabs>
        <w:spacing w:line="240" w:lineRule="auto"/>
        <w:ind w:firstLine="709"/>
      </w:pPr>
      <w:r w:rsidRPr="00FC363D">
        <w:t xml:space="preserve">На основании решения Ученого совета университета государственные аттестационные испытания по специальности </w:t>
      </w:r>
      <w:r w:rsidR="0018575E" w:rsidRPr="00FC363D">
        <w:t xml:space="preserve">21.05.04. </w:t>
      </w:r>
      <w:r w:rsidRPr="00FC363D">
        <w:t>Горное дело</w:t>
      </w:r>
      <w:r w:rsidRPr="007C5804">
        <w:t xml:space="preserve"> специализации №4 маркшейдерское дело проводятся в форме:</w:t>
      </w:r>
    </w:p>
    <w:p w:rsidR="005C74ED" w:rsidRPr="007C5804" w:rsidRDefault="005C74ED" w:rsidP="00A70434">
      <w:pPr>
        <w:pStyle w:val="a5"/>
        <w:spacing w:line="240" w:lineRule="auto"/>
        <w:ind w:left="0" w:firstLine="709"/>
        <w:contextualSpacing w:val="0"/>
      </w:pPr>
      <w:r w:rsidRPr="007C5804">
        <w:t>– государственного экзамена</w:t>
      </w:r>
    </w:p>
    <w:p w:rsidR="005C74ED" w:rsidRPr="007C5804" w:rsidRDefault="005C74ED" w:rsidP="00A70434">
      <w:pPr>
        <w:pStyle w:val="a5"/>
        <w:spacing w:line="240" w:lineRule="auto"/>
        <w:ind w:left="0" w:firstLine="709"/>
        <w:contextualSpacing w:val="0"/>
      </w:pPr>
      <w:r w:rsidRPr="007C5804">
        <w:rPr>
          <w:i/>
        </w:rPr>
        <w:t xml:space="preserve">– </w:t>
      </w:r>
      <w:r w:rsidRPr="007C5804">
        <w:t>защиты выпускной квалификационной работы.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2. Программа и порядок проведения государственного экзамена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Согласно рабочему учебному плану государственный экзамен проводится в период </w:t>
      </w:r>
      <w:r w:rsidR="002166D3" w:rsidRPr="00457F04">
        <w:t>с</w:t>
      </w:r>
      <w:r w:rsidR="00306F23">
        <w:t xml:space="preserve"> </w:t>
      </w:r>
      <w:r w:rsidR="00884780">
        <w:t>23.12.2025</w:t>
      </w:r>
      <w:r w:rsidR="007A598A">
        <w:t xml:space="preserve"> по </w:t>
      </w:r>
      <w:r w:rsidR="00884780">
        <w:t>13</w:t>
      </w:r>
      <w:r w:rsidR="00306F23">
        <w:t>.</w:t>
      </w:r>
      <w:r w:rsidR="00884780">
        <w:t>01</w:t>
      </w:r>
      <w:r w:rsidR="00306F23">
        <w:t>.20</w:t>
      </w:r>
      <w:r w:rsidR="006249E0">
        <w:t>2</w:t>
      </w:r>
      <w:r w:rsidR="00884780">
        <w:t>6</w:t>
      </w:r>
      <w:r w:rsidR="00306F23">
        <w:t xml:space="preserve"> </w:t>
      </w:r>
      <w:r w:rsidR="002166D3" w:rsidRPr="00457F04">
        <w:t xml:space="preserve">для обучающихся по </w:t>
      </w:r>
      <w:r w:rsidR="00604B7D">
        <w:t>за</w:t>
      </w:r>
      <w:r w:rsidR="002166D3" w:rsidRPr="00457F04">
        <w:t>очной форме</w:t>
      </w:r>
      <w:r w:rsidRPr="00457F04">
        <w:t>.</w:t>
      </w:r>
      <w:r w:rsidR="002166D3" w:rsidRPr="00457F04">
        <w:t xml:space="preserve"> </w:t>
      </w:r>
      <w:r w:rsidRPr="00457F04">
        <w:t xml:space="preserve"> Для проведения государственного экзамена </w:t>
      </w:r>
      <w:r w:rsidR="002166D3" w:rsidRPr="00457F04">
        <w:t xml:space="preserve">обучающихся </w:t>
      </w:r>
      <w:r w:rsidRPr="00457F04">
        <w:t>составляется расписание экзамена и предэкзаменационной консультации (консультирование обучающихся по вопросам, включенным в программу государственного экзамена).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Государственный экзамен проводится в два этапа:</w:t>
      </w:r>
    </w:p>
    <w:p w:rsidR="002166D3" w:rsidRPr="00457F04" w:rsidRDefault="002166D3" w:rsidP="00A70434">
      <w:pPr>
        <w:pStyle w:val="a5"/>
        <w:numPr>
          <w:ilvl w:val="0"/>
          <w:numId w:val="10"/>
        </w:numPr>
        <w:spacing w:line="240" w:lineRule="auto"/>
        <w:ind w:left="567" w:right="170"/>
      </w:pPr>
      <w:r w:rsidRPr="00457F04">
        <w:t>на первом этапе проверяется сформированность общекультурных компетенций;</w:t>
      </w:r>
    </w:p>
    <w:p w:rsidR="002166D3" w:rsidRPr="00457F04" w:rsidRDefault="002166D3" w:rsidP="00A70434">
      <w:pPr>
        <w:pStyle w:val="a5"/>
        <w:numPr>
          <w:ilvl w:val="0"/>
          <w:numId w:val="10"/>
        </w:numPr>
        <w:spacing w:line="240" w:lineRule="auto"/>
        <w:ind w:left="567" w:right="170"/>
      </w:pPr>
      <w:r w:rsidRPr="00457F04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2166D3" w:rsidRPr="00457F04" w:rsidRDefault="002166D3" w:rsidP="00A70434">
      <w:pPr>
        <w:spacing w:line="240" w:lineRule="auto"/>
        <w:ind w:right="170"/>
        <w:jc w:val="center"/>
        <w:rPr>
          <w:b/>
          <w:i/>
        </w:rPr>
      </w:pPr>
      <w:r w:rsidRPr="00457F04">
        <w:rPr>
          <w:b/>
          <w:i/>
        </w:rPr>
        <w:t>Подготовка к сдаче и сдача первого этапа государственного экзамена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2166D3" w:rsidRPr="00457F04" w:rsidRDefault="002166D3" w:rsidP="00A70434">
      <w:pPr>
        <w:pStyle w:val="a5"/>
        <w:numPr>
          <w:ilvl w:val="0"/>
          <w:numId w:val="11"/>
        </w:numPr>
        <w:spacing w:line="240" w:lineRule="auto"/>
        <w:ind w:right="170"/>
      </w:pPr>
      <w:r w:rsidRPr="00457F04">
        <w:t>выбор одного правильного ответа из заданного списка;</w:t>
      </w:r>
    </w:p>
    <w:p w:rsidR="002166D3" w:rsidRPr="00457F04" w:rsidRDefault="002166D3" w:rsidP="00A70434">
      <w:pPr>
        <w:pStyle w:val="a5"/>
        <w:numPr>
          <w:ilvl w:val="0"/>
          <w:numId w:val="11"/>
        </w:numPr>
        <w:spacing w:line="240" w:lineRule="auto"/>
        <w:ind w:right="170"/>
      </w:pPr>
      <w:r w:rsidRPr="00457F04">
        <w:t>восстановление соответствия.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Блок заданий первого этапа государственного экзамена включает 13 тестовых вопросов. Продолжительность</w:t>
      </w:r>
      <w:r w:rsidRPr="00457F04">
        <w:rPr>
          <w:color w:val="000000"/>
          <w:spacing w:val="3"/>
        </w:rPr>
        <w:t xml:space="preserve"> экзамена составляет </w:t>
      </w:r>
      <w:r w:rsidRPr="00457F04">
        <w:rPr>
          <w:color w:val="000000"/>
          <w:spacing w:val="2"/>
        </w:rPr>
        <w:t>30 минут.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sz w:val="24"/>
          <w:szCs w:val="24"/>
        </w:rPr>
      </w:pPr>
      <w:r w:rsidRPr="00457F04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>Критерии оценки первого этапа государственного экзамена: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 xml:space="preserve">«зачтено» </w:t>
      </w:r>
      <w:r w:rsidRPr="00457F04">
        <w:rPr>
          <w:color w:val="000000"/>
          <w:sz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2166D3" w:rsidRPr="00457F04" w:rsidRDefault="002166D3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«не зачтено»</w:t>
      </w:r>
      <w:r w:rsidRPr="00457F04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457F04">
        <w:rPr>
          <w:sz w:val="24"/>
          <w:szCs w:val="24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2166D3" w:rsidRPr="00457F04" w:rsidRDefault="002166D3" w:rsidP="00A70434">
      <w:pPr>
        <w:spacing w:line="240" w:lineRule="auto"/>
        <w:ind w:right="170"/>
        <w:jc w:val="center"/>
        <w:rPr>
          <w:b/>
          <w:i/>
        </w:rPr>
      </w:pPr>
      <w:r w:rsidRPr="00457F04">
        <w:rPr>
          <w:b/>
          <w:i/>
        </w:rPr>
        <w:t>Подготовка к сдаче и сдача второго этапа государственного экзамена</w:t>
      </w:r>
    </w:p>
    <w:p w:rsidR="002166D3" w:rsidRPr="00457F04" w:rsidRDefault="002166D3" w:rsidP="00A70434">
      <w:pPr>
        <w:spacing w:line="240" w:lineRule="auto"/>
        <w:ind w:right="170"/>
      </w:pPr>
      <w:r w:rsidRPr="00457F04">
        <w:t>Ко второму этапу государственного экзамена допускается обучающийся, получивший оценку «зачтено» на первом этапе.</w:t>
      </w:r>
    </w:p>
    <w:p w:rsidR="002166D3" w:rsidRPr="00457F04" w:rsidRDefault="002166D3" w:rsidP="00A70434">
      <w:pPr>
        <w:spacing w:line="240" w:lineRule="auto"/>
        <w:ind w:firstLine="709"/>
      </w:pPr>
      <w:r w:rsidRPr="00457F04">
        <w:t>Второй этап государственного экзамена проводится в устной форме.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Государственный экзамен включает вопросы по всем основным циклам дисциплин основной образовательной программы и предполагает 176 теоретических вопросов и 28 практических заданий.</w:t>
      </w:r>
    </w:p>
    <w:p w:rsidR="005C74ED" w:rsidRPr="00457F04" w:rsidRDefault="005C74ED" w:rsidP="00A70434">
      <w:pPr>
        <w:spacing w:line="240" w:lineRule="auto"/>
        <w:ind w:firstLine="709"/>
        <w:rPr>
          <w:i/>
          <w:color w:val="000000"/>
          <w:spacing w:val="2"/>
        </w:rPr>
      </w:pPr>
      <w:r w:rsidRPr="00457F04">
        <w:t>Продолжительность</w:t>
      </w:r>
      <w:r w:rsidRPr="00457F04">
        <w:rPr>
          <w:color w:val="000000"/>
          <w:spacing w:val="3"/>
        </w:rPr>
        <w:t xml:space="preserve"> экзамена составляет </w:t>
      </w:r>
      <w:r w:rsidRPr="00457F04">
        <w:t>для каждого экзаменуемого 40 минут на подготовку и не менее 15 минут на ответ</w:t>
      </w:r>
      <w:r w:rsidRPr="00457F04">
        <w:rPr>
          <w:color w:val="000000"/>
          <w:spacing w:val="3"/>
        </w:rPr>
        <w:t>.</w:t>
      </w:r>
    </w:p>
    <w:p w:rsidR="005C74ED" w:rsidRPr="00457F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457F04">
        <w:rPr>
          <w:color w:val="000000"/>
          <w:spacing w:val="2"/>
        </w:rPr>
        <w:t xml:space="preserve">Во </w:t>
      </w:r>
      <w:r w:rsidRPr="00457F04">
        <w:t>время</w:t>
      </w:r>
      <w:r w:rsidRPr="00457F04">
        <w:rPr>
          <w:color w:val="000000"/>
          <w:spacing w:val="2"/>
        </w:rPr>
        <w:t xml:space="preserve"> государственного экзамена студент может пользоваться справочными материалами, таблицами.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Результаты государственного экзамена определяются оценками: «отлично», «хорошо», «удовлетворител</w:t>
      </w:r>
      <w:r w:rsidR="008B69C9" w:rsidRPr="00457F04">
        <w:t>ьно», «неудовлетворительно»</w:t>
      </w:r>
      <w:r w:rsidRPr="00457F04">
        <w:t xml:space="preserve">. </w:t>
      </w:r>
    </w:p>
    <w:p w:rsidR="005C74ED" w:rsidRPr="00457F04" w:rsidRDefault="005C74ED" w:rsidP="00A70434">
      <w:pPr>
        <w:pStyle w:val="11"/>
        <w:shd w:val="clear" w:color="auto" w:fill="FFFFFF"/>
        <w:spacing w:before="0" w:line="240" w:lineRule="auto"/>
        <w:ind w:firstLine="709"/>
        <w:rPr>
          <w:color w:val="000000"/>
          <w:sz w:val="24"/>
          <w:szCs w:val="24"/>
        </w:rPr>
      </w:pPr>
      <w:r w:rsidRPr="00457F04">
        <w:rPr>
          <w:color w:val="000000"/>
          <w:sz w:val="24"/>
          <w:szCs w:val="24"/>
        </w:rPr>
        <w:t xml:space="preserve">Критерии оценки </w:t>
      </w:r>
      <w:r w:rsidR="008B69C9" w:rsidRPr="00457F04">
        <w:rPr>
          <w:color w:val="000000"/>
          <w:sz w:val="24"/>
          <w:szCs w:val="24"/>
        </w:rPr>
        <w:t xml:space="preserve">второго этапа </w:t>
      </w:r>
      <w:r w:rsidRPr="00457F04">
        <w:rPr>
          <w:color w:val="000000"/>
          <w:sz w:val="24"/>
          <w:szCs w:val="24"/>
        </w:rPr>
        <w:t>государственного экзамена: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«отлично»</w:t>
      </w:r>
      <w:r w:rsidRPr="00457F04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«хорошо»</w:t>
      </w:r>
      <w:r w:rsidRPr="00457F04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>«удовлетворительно»</w:t>
      </w:r>
      <w:r w:rsidRPr="00457F04">
        <w:rPr>
          <w:color w:val="000000"/>
          <w:sz w:val="24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–на оценку </w:t>
      </w:r>
      <w:r w:rsidRPr="00457F04">
        <w:rPr>
          <w:b/>
          <w:color w:val="000000"/>
          <w:sz w:val="24"/>
        </w:rPr>
        <w:t xml:space="preserve">«неудовлетворительно» </w:t>
      </w:r>
      <w:r w:rsidRPr="00457F04">
        <w:rPr>
          <w:color w:val="000000"/>
          <w:sz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8B69C9" w:rsidRPr="00457F04" w:rsidRDefault="008B69C9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457F04">
        <w:rPr>
          <w:color w:val="000000"/>
          <w:sz w:val="24"/>
        </w:rPr>
        <w:t xml:space="preserve">– на оценку </w:t>
      </w:r>
      <w:r w:rsidRPr="00457F04">
        <w:rPr>
          <w:b/>
          <w:color w:val="000000"/>
          <w:sz w:val="24"/>
        </w:rPr>
        <w:t xml:space="preserve">«неудовлетворительно» </w:t>
      </w:r>
      <w:r w:rsidRPr="00457F04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B69C9" w:rsidRPr="00457F04" w:rsidRDefault="008B69C9" w:rsidP="00A70434">
      <w:pPr>
        <w:spacing w:line="240" w:lineRule="auto"/>
        <w:ind w:firstLine="709"/>
        <w:rPr>
          <w:color w:val="000000"/>
          <w:spacing w:val="2"/>
        </w:rPr>
      </w:pPr>
      <w:r w:rsidRPr="00457F04">
        <w:rPr>
          <w:iCs/>
        </w:rPr>
        <w:t>Результаты второго этапа государственного экзамена объявляются в день его проведения.</w:t>
      </w:r>
    </w:p>
    <w:p w:rsidR="005C74ED" w:rsidRPr="00457F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457F04">
        <w:rPr>
          <w:color w:val="000000"/>
          <w:spacing w:val="2"/>
        </w:rPr>
        <w:t xml:space="preserve">Обучающийся, успешно </w:t>
      </w:r>
      <w:r w:rsidRPr="00457F04">
        <w:t>сдавший</w:t>
      </w:r>
      <w:r w:rsidRPr="00457F04"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5C74ED" w:rsidRPr="00457F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457F04">
        <w:rPr>
          <w:szCs w:val="24"/>
        </w:rPr>
        <w:t xml:space="preserve">2.1 </w:t>
      </w:r>
      <w:bookmarkStart w:id="1" w:name="_Toc294809323"/>
      <w:r w:rsidRPr="00457F04">
        <w:rPr>
          <w:szCs w:val="24"/>
        </w:rPr>
        <w:t>Содержание государственного экзамена</w:t>
      </w:r>
      <w:bookmarkEnd w:id="1"/>
    </w:p>
    <w:p w:rsidR="008B69C9" w:rsidRPr="00457F04" w:rsidRDefault="008B69C9" w:rsidP="00A70434">
      <w:pPr>
        <w:pStyle w:val="2"/>
        <w:spacing w:after="0" w:line="240" w:lineRule="auto"/>
      </w:pPr>
      <w:r w:rsidRPr="00457F04">
        <w:t>2.1.1 Перечень тем, проверяемых на первом этапе государственного экзамена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Философия, ее место в культуре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Исторические типы философии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Проблема идеального. Сознание как форма психического отражения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Особенности человеческого бытия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Общество как развивающаяся система. Культура и цивилизация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История в системе гуманитарных наук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Цивилизации Древнего мира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Эпоха средневековья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Новое время XVI-XVIII вв.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Модернизация и становление индустриального общества во второй половине XVIII – начале XX вв.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Россия и мир в ХХ – начале XXI в.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Новое время и эпоха модернизации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Спрос, предложение, рыночное равновесие, эластичность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Основы теории производства: издержки производства, выручка, прибыль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Основные макроэкономические показатели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Макроэкономическая нестабильность: безработица, инфляция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Предприятие и фирма. Экономическая природа и целевая функция фирмы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Конституционное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Гражданское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Трудовое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Семейное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Уголовное право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моё окружение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моя учеба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мир вокруг меня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Я и моя будущая профессия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Страна изучаемого языка (на иностранном языке)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Формы существования языка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Функциональные стили литературного языка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Проблема межкультурного взаимодействия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Речевое взаимодействие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Деловая коммуникация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Основные понятия культурологии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Христианский тип культуры как взаимодействие конфессий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Исламский тип культуры в духовно-историческом контексте взаимодействия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Теоретико-методологические основы командообразования и саморазвития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Личностные характеристики членов команды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Организационно-процессуальные аспекты командной работы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Технология создания команды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Саморазвитие как условие повышения эффективности личности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Диагностика и самодиагностика организма при регулярных занятиях физической культурой и спортом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Техническая подготовка и обучение двигательным действиям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 xml:space="preserve">Методики воспитания физических качеств.  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Виды спорта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Классификация чрезвычайных ситуаций. Система чрезвычайных ситуаций</w:t>
      </w:r>
    </w:p>
    <w:p w:rsidR="008B69C9" w:rsidRPr="00457F04" w:rsidRDefault="008B69C9" w:rsidP="00A70434">
      <w:pPr>
        <w:pStyle w:val="a5"/>
        <w:numPr>
          <w:ilvl w:val="0"/>
          <w:numId w:val="12"/>
        </w:numPr>
        <w:spacing w:line="240" w:lineRule="auto"/>
        <w:ind w:left="851"/>
        <w:jc w:val="left"/>
      </w:pPr>
      <w:r w:rsidRPr="00457F04">
        <w:t>Методы защиты в условиях чрезвычайных ситуаций</w:t>
      </w:r>
    </w:p>
    <w:p w:rsidR="00457F04" w:rsidRPr="00F4260E" w:rsidRDefault="00457F04" w:rsidP="00A70434">
      <w:pPr>
        <w:spacing w:line="240" w:lineRule="auto"/>
        <w:ind w:firstLine="709"/>
        <w:rPr>
          <w:b/>
          <w:i/>
        </w:rPr>
      </w:pPr>
    </w:p>
    <w:p w:rsidR="005C74ED" w:rsidRPr="00457F04" w:rsidRDefault="008B69C9" w:rsidP="00A70434">
      <w:pPr>
        <w:spacing w:line="240" w:lineRule="auto"/>
        <w:ind w:firstLine="709"/>
        <w:rPr>
          <w:b/>
          <w:i/>
        </w:rPr>
      </w:pPr>
      <w:r w:rsidRPr="00457F04">
        <w:rPr>
          <w:b/>
          <w:i/>
        </w:rPr>
        <w:t>2.1.2</w:t>
      </w:r>
      <w:r w:rsidR="005C74ED" w:rsidRPr="00457F04">
        <w:rPr>
          <w:b/>
          <w:i/>
        </w:rPr>
        <w:t xml:space="preserve"> Перечень теоретических вопросов, выносимых на</w:t>
      </w:r>
      <w:r w:rsidRPr="00457F04">
        <w:rPr>
          <w:b/>
          <w:i/>
        </w:rPr>
        <w:t xml:space="preserve"> второй этап</w:t>
      </w:r>
      <w:r w:rsidR="005C74ED" w:rsidRPr="00457F04">
        <w:rPr>
          <w:b/>
          <w:i/>
        </w:rPr>
        <w:t xml:space="preserve"> государственный экзамен</w:t>
      </w:r>
    </w:p>
    <w:p w:rsidR="00D40691" w:rsidRPr="00457F04" w:rsidRDefault="00D40691" w:rsidP="00A70434">
      <w:pPr>
        <w:spacing w:line="240" w:lineRule="auto"/>
        <w:ind w:firstLine="709"/>
        <w:rPr>
          <w:b/>
        </w:rPr>
      </w:pPr>
      <w:r w:rsidRPr="00457F04">
        <w:rPr>
          <w:b/>
        </w:rPr>
        <w:t>Горное право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1. Геологический и маркшейдерский контроль за рациональным использованием и охраной недр.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2. Государственный кадастр месторождений и проявлений полезных ископаемых.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3. Горный отвод и горноотводной акт в динамике правоотношений недропользования.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4. Лицензия, как основания динамики правоотношений недропользования. Сбор за выдачу лицензий.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5. Общая характеристика юридической ответственности за горные правонарушения.</w:t>
      </w:r>
    </w:p>
    <w:p w:rsidR="00D40691" w:rsidRPr="00457F04" w:rsidRDefault="00D40691" w:rsidP="00A70434">
      <w:pPr>
        <w:spacing w:line="240" w:lineRule="auto"/>
        <w:ind w:firstLine="709"/>
      </w:pPr>
      <w:r w:rsidRPr="00457F04">
        <w:t>6. Уголовная ответственность за нарушение законодательства о недрах.</w:t>
      </w:r>
    </w:p>
    <w:p w:rsidR="00D40691" w:rsidRPr="00457F04" w:rsidRDefault="00D40691" w:rsidP="00A70434">
      <w:pPr>
        <w:spacing w:line="240" w:lineRule="auto"/>
        <w:ind w:firstLine="709"/>
        <w:rPr>
          <w:b/>
          <w:i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Геология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 xml:space="preserve">1. Понятие «горная порода». Генетическая классификация горных пород, их основные типы. </w:t>
      </w:r>
    </w:p>
    <w:p w:rsidR="005B1493" w:rsidRPr="00457F04" w:rsidRDefault="005B1493" w:rsidP="00A70434">
      <w:pPr>
        <w:pStyle w:val="a5"/>
        <w:spacing w:line="240" w:lineRule="auto"/>
        <w:ind w:left="0" w:firstLine="709"/>
      </w:pPr>
      <w:r w:rsidRPr="00457F04">
        <w:t>2. Понятие «пол</w:t>
      </w:r>
      <w:r w:rsidR="00234A8F" w:rsidRPr="00457F04">
        <w:t>езное</w:t>
      </w:r>
      <w:r w:rsidRPr="00457F04">
        <w:t xml:space="preserve"> ископаемое», «месторождение полезных ископаемых». Генетическая классификация полезных ископаемых.</w:t>
      </w:r>
    </w:p>
    <w:p w:rsidR="005B1493" w:rsidRPr="00457F04" w:rsidRDefault="005B1493" w:rsidP="00A70434">
      <w:pPr>
        <w:pStyle w:val="a5"/>
        <w:spacing w:line="240" w:lineRule="auto"/>
        <w:ind w:left="0" w:firstLine="709"/>
      </w:pPr>
      <w:r w:rsidRPr="00457F04">
        <w:t>3</w:t>
      </w:r>
      <w:r w:rsidR="005C74ED" w:rsidRPr="00457F04">
        <w:t xml:space="preserve">. </w:t>
      </w:r>
      <w:r w:rsidRPr="00457F04">
        <w:t>Основные э</w:t>
      </w:r>
      <w:r w:rsidR="005C74ED" w:rsidRPr="00457F04">
        <w:t>ндогенные</w:t>
      </w:r>
      <w:r w:rsidRPr="00457F04">
        <w:t xml:space="preserve"> процессы. Их проявление и влияние на стабильную деятельность горных предприятий.</w:t>
      </w:r>
    </w:p>
    <w:p w:rsidR="005C74ED" w:rsidRPr="00457F04" w:rsidRDefault="005B1493" w:rsidP="00A70434">
      <w:pPr>
        <w:pStyle w:val="a5"/>
        <w:spacing w:line="240" w:lineRule="auto"/>
        <w:ind w:left="0" w:firstLine="709"/>
      </w:pPr>
      <w:r w:rsidRPr="00457F04">
        <w:t>4. Э</w:t>
      </w:r>
      <w:r w:rsidR="005C74ED" w:rsidRPr="00457F04">
        <w:t>кзогенные геологические процессы.</w:t>
      </w:r>
      <w:r w:rsidRPr="00457F04">
        <w:t xml:space="preserve"> Их проявление при работе горных предприятий.</w:t>
      </w:r>
    </w:p>
    <w:p w:rsidR="005B1493" w:rsidRPr="00457F04" w:rsidRDefault="005B1493" w:rsidP="00A70434">
      <w:pPr>
        <w:pStyle w:val="a5"/>
        <w:spacing w:line="240" w:lineRule="auto"/>
        <w:ind w:left="0" w:firstLine="709"/>
      </w:pPr>
      <w:r w:rsidRPr="00457F04">
        <w:t>5</w:t>
      </w:r>
      <w:r w:rsidR="005C74ED" w:rsidRPr="00457F04">
        <w:t>. Слой, элеме</w:t>
      </w:r>
      <w:r w:rsidRPr="00457F04">
        <w:t xml:space="preserve">нты залегания слоя. Согласное, </w:t>
      </w:r>
      <w:r w:rsidR="005C74ED" w:rsidRPr="00457F04">
        <w:t xml:space="preserve">несогласное </w:t>
      </w:r>
      <w:r w:rsidRPr="00457F04">
        <w:t>залегание</w:t>
      </w:r>
    </w:p>
    <w:p w:rsidR="005C74ED" w:rsidRPr="00457F04" w:rsidRDefault="005B1493" w:rsidP="00A70434">
      <w:pPr>
        <w:pStyle w:val="a5"/>
        <w:spacing w:line="240" w:lineRule="auto"/>
        <w:ind w:left="0" w:firstLine="709"/>
      </w:pPr>
      <w:r w:rsidRPr="00457F04">
        <w:t xml:space="preserve">6. Медленные тектонические движения. Пликативные дислокации. Их классификация. Элементы </w:t>
      </w:r>
      <w:r w:rsidR="00C47F51" w:rsidRPr="00457F04">
        <w:t>дислокаций.</w:t>
      </w:r>
    </w:p>
    <w:p w:rsidR="00C47F51" w:rsidRPr="00457F04" w:rsidRDefault="00C47F51" w:rsidP="00A70434">
      <w:pPr>
        <w:pStyle w:val="a5"/>
        <w:spacing w:line="240" w:lineRule="auto"/>
        <w:ind w:left="0" w:firstLine="709"/>
      </w:pPr>
      <w:r w:rsidRPr="00457F04">
        <w:t>7. Быстрые тектонические движения. Дизъюнктивные дислокации. Их типы, строение.</w:t>
      </w:r>
    </w:p>
    <w:p w:rsidR="00C47F51" w:rsidRPr="00457F04" w:rsidRDefault="00C47F51" w:rsidP="00A70434">
      <w:pPr>
        <w:pStyle w:val="a5"/>
        <w:spacing w:line="240" w:lineRule="auto"/>
        <w:ind w:left="0" w:firstLine="709"/>
      </w:pPr>
      <w:r w:rsidRPr="00457F04">
        <w:t>8. Методы борьбы с подземными водами при разработке месторождений.</w:t>
      </w:r>
    </w:p>
    <w:p w:rsidR="005C74ED" w:rsidRPr="00457F04" w:rsidRDefault="00C47F51" w:rsidP="00A70434">
      <w:pPr>
        <w:pStyle w:val="a5"/>
        <w:spacing w:line="240" w:lineRule="auto"/>
        <w:ind w:left="0" w:firstLine="709"/>
      </w:pPr>
      <w:r w:rsidRPr="00457F04">
        <w:t xml:space="preserve">9. </w:t>
      </w:r>
      <w:r w:rsidR="005C74ED" w:rsidRPr="00457F04">
        <w:t>Задачи и этапы геологоразведочных работ на месторождениях полезных ископаемых.</w:t>
      </w:r>
    </w:p>
    <w:p w:rsidR="005C74ED" w:rsidRPr="00457F04" w:rsidRDefault="00C47F51" w:rsidP="00A70434">
      <w:pPr>
        <w:pStyle w:val="a5"/>
        <w:spacing w:line="240" w:lineRule="auto"/>
        <w:ind w:left="0" w:firstLine="709"/>
      </w:pPr>
      <w:r w:rsidRPr="00457F04">
        <w:t>10</w:t>
      </w:r>
      <w:r w:rsidR="005C74ED" w:rsidRPr="00457F04">
        <w:t>. Виды опробования. Способы отбора проб.</w:t>
      </w:r>
    </w:p>
    <w:p w:rsidR="005C74ED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Аэрология горных предприятий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Cs/>
          <w:spacing w:val="-3"/>
        </w:rPr>
      </w:pPr>
      <w:r w:rsidRPr="00457F04">
        <w:rPr>
          <w:bCs/>
          <w:spacing w:val="-3"/>
        </w:rPr>
        <w:t>1. Главные ядовитые примеси рудничного воздуха.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Способы проветривания рудников: достоинства, недостатки и условия применения.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Схемы проветривания рудников: достоинства, недостатки и условия применения.</w:t>
      </w:r>
    </w:p>
    <w:p w:rsidR="00A70434" w:rsidRPr="00457F04" w:rsidRDefault="00810744" w:rsidP="00A70434">
      <w:pPr>
        <w:pStyle w:val="a5"/>
        <w:shd w:val="clear" w:color="auto" w:fill="FFFFFF"/>
        <w:spacing w:line="240" w:lineRule="auto"/>
        <w:ind w:left="0" w:firstLine="709"/>
      </w:pPr>
      <w:r>
        <w:pict>
          <v:line id="_x0000_s1027" style="position:absolute;left:0;text-align:left;z-index:251658240;mso-position-horizontal-relative:margin" from="648.75pt,-146.25pt" to="648.75pt,794.25pt" strokeweight=".53mm">
            <v:stroke joinstyle="miter"/>
            <w10:wrap anchorx="margin"/>
          </v:line>
        </w:pict>
      </w:r>
      <w:r w:rsidR="00A70434" w:rsidRPr="00457F04">
        <w:rPr>
          <w:bCs/>
        </w:rPr>
        <w:t xml:space="preserve">4. Шахтные вентиляционные сети. </w:t>
      </w:r>
      <w:r w:rsidR="00A70434" w:rsidRPr="00457F04">
        <w:t>Источники движения воздуха в шахте. Вентиляционные сооружения.</w:t>
      </w:r>
    </w:p>
    <w:p w:rsidR="00A70434" w:rsidRPr="00457F04" w:rsidRDefault="00A70434" w:rsidP="00A70434">
      <w:pPr>
        <w:pStyle w:val="a5"/>
        <w:shd w:val="clear" w:color="auto" w:fill="FFFFFF"/>
        <w:spacing w:line="240" w:lineRule="auto"/>
        <w:ind w:left="0" w:firstLine="709"/>
        <w:rPr>
          <w:bCs/>
        </w:rPr>
      </w:pPr>
      <w:r w:rsidRPr="00457F04">
        <w:rPr>
          <w:bCs/>
        </w:rPr>
        <w:t>5. Схемы естественного проветривания карьеров:</w:t>
      </w:r>
      <w:r w:rsidRPr="00457F04">
        <w:t xml:space="preserve"> достоинства, недостатки и область применения</w:t>
      </w:r>
      <w:r w:rsidRPr="00457F04">
        <w:rPr>
          <w:bCs/>
        </w:rPr>
        <w:t>.</w:t>
      </w:r>
    </w:p>
    <w:p w:rsidR="00A70434" w:rsidRPr="00457F04" w:rsidRDefault="00A70434" w:rsidP="00A70434">
      <w:pPr>
        <w:pStyle w:val="a5"/>
        <w:shd w:val="clear" w:color="auto" w:fill="FFFFFF"/>
        <w:spacing w:line="240" w:lineRule="auto"/>
        <w:ind w:left="0" w:firstLine="709"/>
      </w:pPr>
      <w:r w:rsidRPr="00457F04">
        <w:t>6. Проветривание карьеров энергией термических сил.</w:t>
      </w:r>
    </w:p>
    <w:p w:rsidR="00A70434" w:rsidRPr="00457F04" w:rsidRDefault="00A70434" w:rsidP="00A70434">
      <w:pPr>
        <w:pStyle w:val="a5"/>
        <w:shd w:val="clear" w:color="auto" w:fill="FFFFFF"/>
        <w:spacing w:line="240" w:lineRule="auto"/>
        <w:ind w:left="0" w:firstLine="709"/>
      </w:pPr>
      <w:r w:rsidRPr="00457F04">
        <w:t>7. Искусственная вентиляция карьеров.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Технология и безопасность взрывных работ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Технология и способы производства взрывных работ.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Характеристика методов взрывных работ: достоинства и недостатки, условия применения, основные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Характеристика способов взрывания: достоинства и недостатки, условия применения, основные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Характеристика прямых и наклонных врубов: достоинства и недостатки, условия их применения.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Геомеханика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Горное давление и его составляющие.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Наиболее вероятная поверхность скольжения в массиве пород уступа борта карьера.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Коэффициент запаса устойчивости борта карьера, уступа, отвала.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Методы расчета коэффициента запаса устойчивости откоса.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Основные виды и причины деформаций откосов уступов и бортов карьера.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Основные методы укрепления массива.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Основы горного дела (подземная разработка МПИ, открытая разработка МПИ, строительная геотехнология)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Открытые горные работы, достоинства, недостатки; технология открытых горных работ, виды и примеры разработок.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Главные параметры карьера, основные показатели работы горнодобывающего предприятия.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Основные производственные процессы открытых горных работ, их механизация, организация.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Классификация способов вскрытия по Е.Ф. Шешко. Вскрытие отдельных горизонтов и месторождений в целом. Трассы капитальных траншей.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Классификации систем открытой разработки месторождений полезных ископаемых по В.В. Ржевскому, Н.В. Мельникову, Е.Ф. Шешко. Требования к системам разработки и ее основные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Требования к технологии отработки запасов месторождения подземным способом.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7. Классификация способов вскрытия запасов месторождения подземными выработками. Вскрывающие выработки, их основные параметры и взаимное расположение.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8. Классификация способов подготовки запасов месторождения. Основные выработки, их параметры. 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Классификации систем подземной разработки месторождений. Классификация по В.Р. Именитову: суть, особенности и технико-экономические показатели классов систем разработки, типичные представители.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Основные производственные процессы подземных горных работ, их механизация и организация.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11. Технологические схемы проходки стволов, их применение в практике шахтного строительства.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12. Последовательная технологическая схема проходки ствола: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13. Параллельная технологическая схема проходки ствола с временной крепью: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14. Параллельно-щитовая технологическая схема проходки ствола: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15. Совмещенная технологическая схема проходки ствола: достоинства, недостатки, условия ее применения, параметры технологии.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16. Способы углубки стволов, особенности технологии, достоинства и недостатки, условия применения.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17. Процессы выполнения работ при различных схемах армировки стволов.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18. Технологии строительства камерных выработок.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Геодезия и маркшейдерия</w:t>
      </w:r>
    </w:p>
    <w:p w:rsidR="00A70434" w:rsidRPr="00457F04" w:rsidRDefault="00A70434" w:rsidP="00A70434">
      <w:pPr>
        <w:pStyle w:val="a5"/>
        <w:suppressAutoHyphens/>
        <w:spacing w:line="240" w:lineRule="auto"/>
        <w:ind w:left="0" w:firstLine="709"/>
      </w:pPr>
      <w:r w:rsidRPr="00457F04">
        <w:t>1. Принцип измерения горизонтального угла. Устройство теодолита, оси и плоскости.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2. Ориентирование линий местности, ориентирные углы.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3. Системы координат, применяемые в геодезии.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4. Прямая и обратная геодезические задачи. Вывод формул и применение.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5. Фигура и размеры Земли.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6.Способы измерения горизонтальных углов.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7. Измерение длин линий, приборы, компарирование мерных приборов.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</w:pPr>
      <w:r w:rsidRPr="00457F04">
        <w:t>8. Нивелирование, задачи и виды. Поверки нивелиров.</w:t>
      </w:r>
    </w:p>
    <w:p w:rsidR="00A70434" w:rsidRPr="00457F04" w:rsidRDefault="00A70434" w:rsidP="00A70434">
      <w:pPr>
        <w:pStyle w:val="a5"/>
        <w:suppressAutoHyphens/>
        <w:spacing w:line="240" w:lineRule="auto"/>
        <w:ind w:left="0" w:firstLine="709"/>
      </w:pPr>
      <w:r w:rsidRPr="00457F04">
        <w:t>9. Государственная планово-высотная геодезическая основа России. Методы и порядок построения. Деление на классы.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Рациональное использование природных ресурсов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Требования Федеральных законов, регламентирующих рациональное использование природных ресурсов.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Показатели использования недр. Методы определения, нормирования и учета.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Классификации эксплуатационных потерь и разубоживания полезных ископаемых.</w:t>
      </w:r>
    </w:p>
    <w:p w:rsidR="00A70434" w:rsidRPr="00457F04" w:rsidRDefault="00A70434" w:rsidP="00A7043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left="0" w:firstLine="709"/>
      </w:pPr>
      <w:r w:rsidRPr="00457F04">
        <w:t>4. Классификация запасов руд по степени подготовленности к добыче.</w:t>
      </w:r>
    </w:p>
    <w:p w:rsidR="00A70434" w:rsidRPr="00457F04" w:rsidRDefault="00A70434" w:rsidP="00A7043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left="0" w:firstLine="709"/>
      </w:pPr>
      <w:r w:rsidRPr="00457F04">
        <w:t>5. Особенности выделения запасов при открытом и подземном способе разработке.</w:t>
      </w:r>
    </w:p>
    <w:p w:rsidR="00A70434" w:rsidRPr="00457F04" w:rsidRDefault="00A70434" w:rsidP="00A70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firstLine="709"/>
      </w:pPr>
      <w:r w:rsidRPr="00457F04">
        <w:t>6. Учет состояния и движения запасов руд по степени подготовленности.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7. Планирование горных работ: содержание, задачи, периоды планирования, порядок рассмотрения и согласования годовых планов развития горных работ. Задачи маркшейдерской службы при планировании горных работ.</w:t>
      </w:r>
    </w:p>
    <w:p w:rsidR="00A70434" w:rsidRPr="00457F04" w:rsidRDefault="00A70434" w:rsidP="00A70434">
      <w:pPr>
        <w:tabs>
          <w:tab w:val="left" w:pos="708"/>
          <w:tab w:val="left" w:pos="851"/>
          <w:tab w:val="left" w:pos="2124"/>
          <w:tab w:val="left" w:pos="2832"/>
          <w:tab w:val="left" w:pos="3540"/>
          <w:tab w:val="left" w:pos="4248"/>
          <w:tab w:val="center" w:pos="5315"/>
        </w:tabs>
        <w:spacing w:line="240" w:lineRule="auto"/>
        <w:ind w:firstLine="709"/>
      </w:pPr>
      <w:r w:rsidRPr="00457F04">
        <w:t>8. Селективная и валовая выемка при разработке месторождений.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Математическая обработка результатов измерений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Математическая обработка результатов измерений одной величины: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Простая арифметическая середина (среднее арифметическое) ряда результатов равноточных измерений, формула К.Ф. Гаусса для СКО.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3. Общая арифметическая середина (весовое среднее, средневзвешенное) ряда результатов неравноточных  измерений. СКО единицы веса: понятие, формулы для вычисления. 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Средняя квадратическая ошибка (СКО) результата равноточных измерений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Формула  Бесселя Ф.Б. для СКО.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Формула Ферреро для СКО.</w:t>
      </w:r>
    </w:p>
    <w:p w:rsidR="00A70434" w:rsidRPr="00457F04" w:rsidRDefault="00A70434" w:rsidP="00A70434">
      <w:pPr>
        <w:pStyle w:val="a5"/>
        <w:tabs>
          <w:tab w:val="left" w:pos="720"/>
          <w:tab w:val="left" w:pos="750"/>
        </w:tabs>
        <w:spacing w:line="240" w:lineRule="auto"/>
        <w:ind w:left="0" w:firstLine="709"/>
      </w:pPr>
      <w:r w:rsidRPr="00457F04">
        <w:t>7. СКО результата отдельного измерения по разностям двойных равноточных измерений.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8. Вес результата измерения: понятие результата измерения.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Порядок математической обработки результатов неравноточных измерений.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Уравнивание результатов геодезических измерений: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11. Условие и цель задачи уравнивания, способы уравнивания результатов измерений.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12. Способы уравнивания, их сущность.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Высшая геодезия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Эллипсоид Ф.Н. Красовского, его параметры.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Системы координат, употребляемые в высшей геодезии.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3. Система пространственных прямоугольных координат </w:t>
      </w:r>
      <w:r w:rsidRPr="00457F04">
        <w:rPr>
          <w:lang w:val="en-US"/>
        </w:rPr>
        <w:t>S</w:t>
      </w:r>
      <w:r w:rsidRPr="00457F04">
        <w:t xml:space="preserve"> (</w:t>
      </w:r>
      <w:r w:rsidRPr="00457F04">
        <w:rPr>
          <w:lang w:val="en-US"/>
        </w:rPr>
        <w:t>X</w:t>
      </w:r>
      <w:r w:rsidRPr="00457F04">
        <w:t>,</w:t>
      </w:r>
      <w:r w:rsidRPr="00457F04">
        <w:rPr>
          <w:lang w:val="en-US"/>
        </w:rPr>
        <w:t>Y</w:t>
      </w:r>
      <w:r w:rsidRPr="00457F04">
        <w:t>,</w:t>
      </w:r>
      <w:r w:rsidRPr="00457F04">
        <w:rPr>
          <w:lang w:val="en-US"/>
        </w:rPr>
        <w:t>Z</w:t>
      </w:r>
      <w:r w:rsidRPr="00457F04">
        <w:t>). Система координат с приведенной широтой.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 xml:space="preserve">4. Геодезическая система координат </w:t>
      </w:r>
      <w:r w:rsidRPr="00457F04">
        <w:rPr>
          <w:lang w:val="en-US"/>
        </w:rPr>
        <w:t>G</w:t>
      </w:r>
      <w:r w:rsidRPr="00457F04">
        <w:t xml:space="preserve"> (</w:t>
      </w:r>
      <w:r w:rsidRPr="00457F04">
        <w:rPr>
          <w:lang w:val="en-US"/>
        </w:rPr>
        <w:t>B</w:t>
      </w:r>
      <w:r w:rsidRPr="00457F04">
        <w:t>,</w:t>
      </w:r>
      <w:r w:rsidRPr="00457F04">
        <w:rPr>
          <w:lang w:val="en-US"/>
        </w:rPr>
        <w:t>L</w:t>
      </w:r>
      <w:r w:rsidRPr="00457F04">
        <w:t>,</w:t>
      </w:r>
      <w:r w:rsidRPr="00457F04">
        <w:rPr>
          <w:lang w:val="en-US"/>
        </w:rPr>
        <w:t>H</w:t>
      </w:r>
      <w:r w:rsidRPr="00457F04">
        <w:t>). Зональная система прямоугольных координат Гаусса-Крюгера.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Геодезическая линия, нормальные сечения.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6. Сущность решения сферических треугольников по теореме Лежандра и способом аддиментов.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7. Основные геодезические задачи, решаемые высшей геодезией. 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8. Виды геодезических сетей, создаваемых для определения пространственного положения точек земной поверхности.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F45113" w:rsidP="00A70434">
      <w:pPr>
        <w:pStyle w:val="a5"/>
        <w:spacing w:line="240" w:lineRule="auto"/>
        <w:ind w:left="0" w:firstLine="709"/>
        <w:rPr>
          <w:b/>
        </w:rPr>
      </w:pPr>
      <w:r>
        <w:rPr>
          <w:b/>
        </w:rPr>
        <w:t>Д</w:t>
      </w:r>
      <w:r w:rsidR="00A70434" w:rsidRPr="00457F04">
        <w:rPr>
          <w:b/>
        </w:rPr>
        <w:t>истанционные методы зондирования Земли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1. Виды наземной и воздушной съемки.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2. Методы выполнения съемок.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3. Классификация аэросъемочных сетей.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4. Основные критерии информационных возможностей съемочных сетей.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5. Фотографические и нефотографические съемочные системы.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6. Выбор параметров аэрофотосъемки для фотограмметрической обработки снимков.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7. Классификация дешифрирования.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8. Технические показатели аэрофотосъемки.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9. Визуальный, машинно-визуальный, автоматизированный методы дешифрирования.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10 Подготовительные работы по дешифрированию. Технология дешифрирования и контроль результатов.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11. Фототеодолитная съемка.</w:t>
      </w:r>
    </w:p>
    <w:p w:rsidR="00A70434" w:rsidRPr="00457F04" w:rsidRDefault="00A70434" w:rsidP="00A70434">
      <w:pPr>
        <w:pStyle w:val="a5"/>
        <w:tabs>
          <w:tab w:val="left" w:pos="993"/>
        </w:tabs>
        <w:spacing w:line="240" w:lineRule="auto"/>
        <w:ind w:left="0" w:firstLine="709"/>
      </w:pPr>
      <w:r w:rsidRPr="00457F04">
        <w:t>12. Стереофотограмметрический способ наблюдения за деформациями на карьерах.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spacing w:line="240" w:lineRule="auto"/>
        <w:ind w:firstLine="709"/>
        <w:rPr>
          <w:b/>
        </w:rPr>
      </w:pPr>
      <w:r w:rsidRPr="00457F04">
        <w:rPr>
          <w:b/>
        </w:rPr>
        <w:t>Геодезия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1. Карта. Элементы и свойства карты.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2. Классификация карт по масштабу и пространственному охвату. Принципы классификации карт.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3. Классификация карт по содержанию.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4. Картографические проекции. Виды искажений.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5. Классификация картографических проекций.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6. Координатные сетки. Разграфка, номенклатура, рамки и компоновка карты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7. Элементы разбивочных работ. Перенесение в натуру горизонтального угла, расстояния, высотной отметки.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8. Способы перенесения в натуру точек и осей сооружения. 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9. Детальная разбивка круговых кривых. Основные способы, их реализация и характеристика.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10. Способы привязки горнотехнических объектов.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11. Способы определения площадей. Оценка точности определения земельных участков. </w:t>
      </w: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 xml:space="preserve">Геометрия недр 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1. Проекции, применяемые</w:t>
      </w:r>
      <w:r w:rsidR="00C119CB" w:rsidRPr="00457F04">
        <w:t xml:space="preserve"> в геометрии недр. Общие сведения.</w:t>
      </w:r>
    </w:p>
    <w:p w:rsidR="00C119CB" w:rsidRPr="00457F04" w:rsidRDefault="00C119CB" w:rsidP="00A70434">
      <w:pPr>
        <w:pStyle w:val="a5"/>
        <w:spacing w:line="240" w:lineRule="auto"/>
        <w:ind w:left="0" w:firstLine="709"/>
      </w:pPr>
      <w:r w:rsidRPr="00457F04">
        <w:t>2. Проекции с числовыми отметками. Сущность метода. Проекция точки, прямой, плоскости.</w:t>
      </w:r>
    </w:p>
    <w:p w:rsidR="00C119CB" w:rsidRPr="00457F04" w:rsidRDefault="006B7AEA" w:rsidP="00A70434">
      <w:pPr>
        <w:pStyle w:val="a5"/>
        <w:spacing w:line="240" w:lineRule="auto"/>
        <w:ind w:left="0" w:firstLine="709"/>
      </w:pPr>
      <w:r w:rsidRPr="00457F04">
        <w:t>3. Топографические поверхности. Общие замечания.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4. Аксонометрические проекции.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5. Аффинные проекции.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 xml:space="preserve">6. Векторные проекции. 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 xml:space="preserve">7. Стереографические проекции. 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8. Геометрия залежи полезного ископаемого. Форма и параметры залежи.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9. Инклинометрическая съемка скважин.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t>10. Геометрия пликативных тектонических нарушений.</w:t>
      </w:r>
    </w:p>
    <w:p w:rsidR="006B7AEA" w:rsidRPr="00457F04" w:rsidRDefault="006B7AEA" w:rsidP="00A70434">
      <w:pPr>
        <w:pStyle w:val="a5"/>
        <w:spacing w:line="240" w:lineRule="auto"/>
        <w:ind w:left="0" w:firstLine="709"/>
      </w:pPr>
      <w:r w:rsidRPr="00457F04">
        <w:rPr>
          <w:bCs/>
        </w:rPr>
        <w:t>11.</w:t>
      </w:r>
      <w:r w:rsidRPr="00457F04">
        <w:t xml:space="preserve"> Геометрия дизъюнктивных тектонических нарушений.</w:t>
      </w:r>
    </w:p>
    <w:p w:rsidR="006B7AEA" w:rsidRPr="00457F04" w:rsidRDefault="006B7AEA" w:rsidP="00A70434">
      <w:pPr>
        <w:pStyle w:val="a5"/>
        <w:spacing w:line="240" w:lineRule="auto"/>
        <w:ind w:left="0" w:firstLine="709"/>
        <w:rPr>
          <w:bCs/>
        </w:rPr>
      </w:pPr>
      <w:r w:rsidRPr="00457F04">
        <w:rPr>
          <w:bCs/>
        </w:rPr>
        <w:t>12. Геометрия трещиноватости массива горных пород.</w:t>
      </w:r>
    </w:p>
    <w:p w:rsidR="004A6CD1" w:rsidRPr="00457F04" w:rsidRDefault="004A6CD1" w:rsidP="00A70434">
      <w:pPr>
        <w:pStyle w:val="a5"/>
        <w:spacing w:line="240" w:lineRule="auto"/>
        <w:ind w:left="0" w:firstLine="709"/>
      </w:pPr>
    </w:p>
    <w:p w:rsidR="0071687B" w:rsidRPr="00457F04" w:rsidRDefault="0071687B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Геометризация месторождений полезных ископаемых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1. Методы геометризации МПИ.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2. Виды геометризации МПИ.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3. Обработка и анализ геолого-маркшейдерской информации.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4. Параметры подсчета запасов и их определение.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5. Оконтуривание МПИ.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6. Методы подсчета запасов твердого полезного ископаемого.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7. Среднеарифметический метод подсчета запасов.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8. Способ геологических блоков.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9. Метод изолиний и объемной палетки профессора П.К. Соболевского.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  <w:r w:rsidRPr="00457F04">
        <w:t>10. Способ геологических разрезов.</w:t>
      </w:r>
    </w:p>
    <w:p w:rsidR="0071687B" w:rsidRPr="00457F04" w:rsidRDefault="001C1A22" w:rsidP="00A70434">
      <w:pPr>
        <w:pStyle w:val="a5"/>
        <w:spacing w:line="240" w:lineRule="auto"/>
        <w:ind w:left="0" w:firstLine="709"/>
      </w:pPr>
      <w:r w:rsidRPr="00457F04">
        <w:t>11. Метод многоугольников А.К. Болдырева.</w:t>
      </w:r>
    </w:p>
    <w:p w:rsidR="001C1A22" w:rsidRPr="00457F04" w:rsidRDefault="001C1A22" w:rsidP="00A70434">
      <w:pPr>
        <w:pStyle w:val="a5"/>
        <w:spacing w:line="240" w:lineRule="auto"/>
        <w:ind w:left="0" w:firstLine="709"/>
      </w:pPr>
      <w:r w:rsidRPr="00457F04">
        <w:t>12. Оценка точности определения запасов в недрах.</w:t>
      </w:r>
    </w:p>
    <w:p w:rsidR="0071687B" w:rsidRPr="00457F04" w:rsidRDefault="0071687B" w:rsidP="00A70434">
      <w:pPr>
        <w:pStyle w:val="a5"/>
        <w:spacing w:line="240" w:lineRule="auto"/>
        <w:ind w:left="0" w:firstLine="709"/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Маркшейдерская документация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1. Требования к оформлению титульного листа текстового документа.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2. Что такое текстовый документ, требования по его оформлению, порядок брошюровки.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3. Журналы измерений и вычислительная документация при работах на земной поверхности и открытом способе разработки месторождений полезных ископаемых.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4. Журналы измерений и вычислительная документация при подземном способе разработки месторождений полезных ископаемых.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5. Виды горно-графической документации. Хранение маркшейдерской документации.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6. Общие правила выполнения горных чертежей. Основные надписи.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 xml:space="preserve">7. Правила выполнения условных обозначений. Обозначение промышленных зданий, сооружений и их элементов. 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8. Условные обозначения очагов опасности в горных выработках.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Геомеханика подземной разработки МПИ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Методы исследования напряжённого состояния массива горных пород  и его изменений во времени.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Методы исследования состояния массива пород вокруг выработок и взаимодействия пород с крепью.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Динамические проявления горного давления в массивах пород. Горные удары, их классификации, прогноз и меры по предупреждению.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Газодинамические проявления горного давления в массивах пород. Внезапные выбросы пород и газа, их классификации, прогноз и меры по предупреждению.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Параметры процесса сдвижения горных пород при подземной разработке месторождений. Особенности развития процесса сдвижения для различных типов месторождений.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Маркшейдерия</w:t>
      </w:r>
      <w:r w:rsidR="004A6CD1" w:rsidRPr="00457F04">
        <w:rPr>
          <w:b/>
        </w:rPr>
        <w:t xml:space="preserve"> (маркшейдерские работы при ОРМПИ, </w:t>
      </w:r>
      <w:r w:rsidR="00DC7DE5" w:rsidRPr="00457F04">
        <w:rPr>
          <w:b/>
        </w:rPr>
        <w:t xml:space="preserve">маркшейдерские работы </w:t>
      </w:r>
      <w:r w:rsidR="004A6CD1" w:rsidRPr="00457F04">
        <w:rPr>
          <w:b/>
        </w:rPr>
        <w:t xml:space="preserve">при ПРМПИ, </w:t>
      </w:r>
      <w:r w:rsidR="00DC7DE5" w:rsidRPr="00457F04">
        <w:rPr>
          <w:b/>
        </w:rPr>
        <w:t xml:space="preserve">маркшейдерские работы </w:t>
      </w:r>
      <w:r w:rsidR="004A6CD1" w:rsidRPr="00457F04">
        <w:rPr>
          <w:b/>
        </w:rPr>
        <w:t>при строительстве подземных сооружений)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1. Задачи маркшейдерской службы при разведке месторождений полезных ископаемых.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2. Задачи маркшейдерской службы при строительстве горнодобывающих предприятий.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3 Задачи маркшейдерской службы при эксплуатации рудника.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iCs/>
        </w:rPr>
      </w:pPr>
      <w:r w:rsidRPr="00457F04">
        <w:rPr>
          <w:iCs/>
        </w:rPr>
        <w:t>4. Функции службы главного маркшейдера.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5. Методы определения планово-высотных координат съёмочного обоснования.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6. Способы выполнения маркшейдерских съёмок на карьерах.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7. Маркшейдерские работы при проходке траншей.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8. Маркшейдерские работы при строительстве транспортных путей.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9. Маркшейдерские работы при ведении буровзрывных работ.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10. Способы съёмки подробностей в карьере.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11. Маркшейдерские работы при дражной разработке россыпных месторождений.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12. Способы создания  геодезических сетей.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13. Ориентирно-соединительные съемки, общие сведения.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14. Ориентирование через один вертикальный ствол.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15. Ориентирование через два вертикальных ствола.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16. Упрощенные способы ориентирования.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17. Вертикальная съёмка.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18. Передача высотной отметки шахтной лентой (рулеткой), длинномером, стальной проволокой.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19. Съёмка подробностей горных выработок.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20. Вертикальные съёмки в горных выработках.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21. Задание направлениям горным выработкам.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22. Маркшейдерские работы при проведении выработок встречными забоями, основные типы сбоек.</w:t>
      </w:r>
    </w:p>
    <w:p w:rsidR="005C74ED" w:rsidRPr="00457F04" w:rsidRDefault="005C74ED" w:rsidP="00A70434">
      <w:pPr>
        <w:pStyle w:val="a5"/>
        <w:tabs>
          <w:tab w:val="left" w:pos="0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23. Задачи маркшейдерской службы при строительстве подземных сооружений.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24. Способы разбивочных работ.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25. Маркшейдерские работы при возведении и проходке вертикальных шахтных стволов.</w:t>
      </w:r>
    </w:p>
    <w:p w:rsidR="005C74ED" w:rsidRPr="00457F04" w:rsidRDefault="005C74ED" w:rsidP="00A70434">
      <w:pPr>
        <w:pStyle w:val="a5"/>
        <w:tabs>
          <w:tab w:val="left" w:pos="0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26. Маркшейдерские работы при проходке вертикальных шахтных стволов специальными способами.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27. Маркшейдерские работы при проходке наклонных стволов.</w:t>
      </w:r>
    </w:p>
    <w:p w:rsidR="005C74ED" w:rsidRPr="00457F04" w:rsidRDefault="005C74ED" w:rsidP="00A70434">
      <w:pPr>
        <w:pStyle w:val="a5"/>
        <w:tabs>
          <w:tab w:val="left" w:pos="0"/>
          <w:tab w:val="left" w:pos="284"/>
        </w:tabs>
        <w:suppressAutoHyphens/>
        <w:spacing w:line="240" w:lineRule="auto"/>
        <w:ind w:left="0" w:firstLine="709"/>
        <w:rPr>
          <w:bCs/>
        </w:rPr>
      </w:pPr>
      <w:r w:rsidRPr="00457F04">
        <w:rPr>
          <w:bCs/>
        </w:rPr>
        <w:t>28. Маркшейдерские работы при рассечке и проведении околоствольных горных выработок и выработок большого сечения.</w:t>
      </w:r>
    </w:p>
    <w:p w:rsidR="005C74ED" w:rsidRPr="00457F04" w:rsidRDefault="005C74ED" w:rsidP="00A70434">
      <w:pPr>
        <w:pStyle w:val="a5"/>
        <w:spacing w:line="240" w:lineRule="auto"/>
        <w:ind w:left="0" w:firstLine="709"/>
      </w:pPr>
      <w:r w:rsidRPr="00457F04">
        <w:t>29. Геометрические элементы шахтного подъема.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Анализ точности маркшейдерских работ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Источники ошибок (погрешностей) при измерении горизонтальных углов (направлений) в полигонометрии.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Продольная и поперечная ошибки полигонометрического хода.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Средняя квадратическая ошибка (СКО) положения конечной точки полигонометрического хода (ход вытянутый, изогнутый; углы предварительно не уравнены за невязку).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Средняя квадратичная ошибка (СКО) положения конечной точки полигонометрического хода (ход вытянутый, углы предварительно не уравнены на невязку).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Средняя квадратичная ошибка (СКО) положения конечной точки полигонометрического хода (ход изогнутый, углы предварительно не уравнены за невязку).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Ошибка измерения горизонтального угла за центрировку и редукцию.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7. Ошибка измерения горизонтального угла за редукцию.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8. Коллимационная ошибка, её определение.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Ошибка в измеренном угле за неравенство колонок (подставок) оси вращения зрительной трубы, её определение и учёт.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Способы ориентирования подземных выработок.</w:t>
      </w: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</w:p>
    <w:p w:rsidR="005C74ED" w:rsidRPr="00457F04" w:rsidRDefault="005C74ED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Маркшейдерское обеспечение безопасности ведения горных работ</w:t>
      </w:r>
    </w:p>
    <w:p w:rsidR="005C74ED" w:rsidRPr="00457F04" w:rsidRDefault="005C74ED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1. </w:t>
      </w:r>
      <w:r w:rsidR="00217290" w:rsidRPr="00457F04">
        <w:t>Общие сведения о процессе сдвижения горных пород и земной поверхности.</w:t>
      </w:r>
    </w:p>
    <w:p w:rsidR="005C74ED" w:rsidRPr="00457F04" w:rsidRDefault="005C74ED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2. </w:t>
      </w:r>
      <w:r w:rsidR="00217290" w:rsidRPr="00457F04">
        <w:t>Основные параметры процесса сдвижения горных пород.</w:t>
      </w:r>
    </w:p>
    <w:p w:rsidR="005C74ED" w:rsidRPr="00457F04" w:rsidRDefault="005C74ED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3. </w:t>
      </w:r>
      <w:r w:rsidR="00217290" w:rsidRPr="00457F04">
        <w:t>Факторы, влияющие на процесс сдвижения горных пород.</w:t>
      </w:r>
    </w:p>
    <w:p w:rsidR="005C74ED" w:rsidRPr="00457F04" w:rsidRDefault="00217290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 xml:space="preserve">4. </w:t>
      </w:r>
      <w:r w:rsidR="005C74ED" w:rsidRPr="00457F04">
        <w:t>Маркшей</w:t>
      </w:r>
      <w:r w:rsidRPr="00457F04">
        <w:t>дерские наблюдения за сдвижением горных пород и подрабатываемы</w:t>
      </w:r>
      <w:r w:rsidR="00146872" w:rsidRPr="00457F04">
        <w:t>ми объектами. Общие сведения о наблюдениях</w:t>
      </w:r>
      <w:r w:rsidR="005C74ED" w:rsidRPr="00457F04">
        <w:t>.</w:t>
      </w:r>
    </w:p>
    <w:p w:rsidR="005C74ED" w:rsidRPr="00457F04" w:rsidRDefault="00146872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>5. Проект наблюдательной станции.</w:t>
      </w:r>
    </w:p>
    <w:p w:rsidR="00146872" w:rsidRPr="00457F04" w:rsidRDefault="00146872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>6. Меры охраны сооружений и природных объектов от вредного влияния горных разработок.</w:t>
      </w:r>
    </w:p>
    <w:p w:rsidR="00146872" w:rsidRPr="00457F04" w:rsidRDefault="00146872" w:rsidP="00A70434">
      <w:pPr>
        <w:pStyle w:val="a5"/>
        <w:shd w:val="clear" w:color="auto" w:fill="FFFFFF"/>
        <w:tabs>
          <w:tab w:val="left" w:pos="5275"/>
        </w:tabs>
        <w:spacing w:line="240" w:lineRule="auto"/>
        <w:ind w:left="0" w:firstLine="709"/>
      </w:pPr>
      <w:r w:rsidRPr="00457F04">
        <w:t>7 Способы построения предохранительных целиков.</w:t>
      </w:r>
    </w:p>
    <w:p w:rsidR="005C74ED" w:rsidRDefault="005C74ED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Маркшейдерско-геодезические приборы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Основные оси и плоскости теодолитов. Поверки теодолитов.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Место нуля вертикального круга теодолита, методика его определения.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Поверки нивелира с уровнем при трубе, юстировка нивелира.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4. Исследование работы оптико-механического компенсатора нивелиров с самоустанавливающейся линией визирования.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5. Эксцентриситет алидады, лимба горизонтального круга,  осей лимба и алидады.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6. Методика исследования эксцентриситета алидады горизонтального круга теодолита Т2 или ТБ-1.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7. Различие исследования эксцентриситета горизонтального круга теодолита от исследования эксцентриситета алидады горизонтального круга?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8. Эксцентриситет лимба вертикального круга теодолита.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9. Методы определения значения эксцентриситета вертикального круга теодолита: программа исследования эксцентриситета вертикального круга у теодолитов с односторонней системой отсчитывания по лимбу.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10. Рен оптического микрометра, методика его определения.</w:t>
      </w:r>
    </w:p>
    <w:p w:rsidR="00A70434" w:rsidRDefault="00A70434" w:rsidP="00A70434">
      <w:pPr>
        <w:pStyle w:val="a5"/>
        <w:spacing w:line="240" w:lineRule="auto"/>
        <w:ind w:left="0" w:firstLine="709"/>
      </w:pPr>
    </w:p>
    <w:p w:rsidR="005C74ED" w:rsidRPr="00457F04" w:rsidRDefault="008B69C9" w:rsidP="00A70434">
      <w:pPr>
        <w:spacing w:line="240" w:lineRule="auto"/>
        <w:ind w:firstLine="709"/>
        <w:rPr>
          <w:b/>
          <w:i/>
        </w:rPr>
      </w:pPr>
      <w:r w:rsidRPr="00457F04">
        <w:rPr>
          <w:b/>
          <w:i/>
        </w:rPr>
        <w:t xml:space="preserve">2.1.3 </w:t>
      </w:r>
      <w:r w:rsidR="005C74ED" w:rsidRPr="00457F04">
        <w:rPr>
          <w:b/>
          <w:i/>
        </w:rPr>
        <w:t>Перечень практических заданий, выносимых на государственный экзамен</w:t>
      </w:r>
    </w:p>
    <w:p w:rsidR="005C74ED" w:rsidRPr="00457F04" w:rsidRDefault="005C74ED" w:rsidP="00A70434">
      <w:pPr>
        <w:spacing w:line="240" w:lineRule="auto"/>
        <w:ind w:firstLine="709"/>
      </w:pPr>
    </w:p>
    <w:p w:rsidR="00377643" w:rsidRPr="00457F04" w:rsidRDefault="00377643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Геология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1. Анализ учебной геологической карты. Построение геологического разреза.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2. Определить приток грунтовых вод к совершенному грунтовому колодцу с заданными параметрами: мощностью водоносного пласта, диаметром колодца; водопонижением и коэффициентом фильтрации.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3. Определить приток артезианских вод к совершенной скважине с заданными параметрами: диаметром, мощностью водоносного пласта, напором, понижением напора; коэффициентом фильтрации.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Геодезия и маркшейдерия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1. Найти координаты точки В.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 xml:space="preserve">2. Найти горизонтальное проложение линии </w:t>
      </w:r>
      <w:r w:rsidRPr="00457F04">
        <w:rPr>
          <w:lang w:val="en-US"/>
        </w:rPr>
        <w:t>CD</w:t>
      </w:r>
      <w:r w:rsidRPr="00457F04">
        <w:t xml:space="preserve"> и дирекционный угол этого направления.</w:t>
      </w:r>
    </w:p>
    <w:p w:rsidR="00A70434" w:rsidRPr="00457F04" w:rsidRDefault="00A70434" w:rsidP="00A70434">
      <w:pPr>
        <w:spacing w:line="240" w:lineRule="auto"/>
        <w:ind w:firstLine="709"/>
      </w:pPr>
      <w:r w:rsidRPr="00457F04">
        <w:t>3. Для двух заданных пунктов на топографической карте определить прямоугольные координаты, высотные отметки, дирекционный угол, азимуты, горизонтальное проложение.</w:t>
      </w:r>
    </w:p>
    <w:p w:rsidR="00A70434" w:rsidRPr="00457F04" w:rsidRDefault="00A70434" w:rsidP="00A70434">
      <w:pPr>
        <w:spacing w:line="240" w:lineRule="auto"/>
        <w:ind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rPr>
          <w:b/>
        </w:rPr>
        <w:t>Рациональное использование природных ресурсов</w:t>
      </w:r>
      <w:r w:rsidRPr="00457F04">
        <w:t xml:space="preserve"> 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1.Составить таблицу учета состояния и движения запасов, начертить план горных работ на следующий год и показать продольный и поперечный разрезы для заданных условий.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Определить величину потерь и разубоживания полезных ископаемых для исходных данных.</w:t>
      </w:r>
    </w:p>
    <w:p w:rsidR="00A70434" w:rsidRDefault="00A70434" w:rsidP="00A70434">
      <w:pPr>
        <w:pStyle w:val="a5"/>
        <w:spacing w:line="240" w:lineRule="auto"/>
        <w:ind w:left="0" w:firstLine="709"/>
        <w:rPr>
          <w:b/>
        </w:rPr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Дистанционные методы зондирования Земли</w:t>
      </w:r>
    </w:p>
    <w:p w:rsidR="00A70434" w:rsidRPr="00457F04" w:rsidRDefault="00A70434" w:rsidP="00A70434">
      <w:pPr>
        <w:pStyle w:val="a5"/>
        <w:shd w:val="clear" w:color="auto" w:fill="FFFFFF"/>
        <w:tabs>
          <w:tab w:val="left" w:pos="993"/>
        </w:tabs>
        <w:spacing w:line="240" w:lineRule="auto"/>
        <w:ind w:left="0" w:firstLine="709"/>
      </w:pPr>
      <w:r w:rsidRPr="00457F04">
        <w:rPr>
          <w:color w:val="000000"/>
        </w:rPr>
        <w:t xml:space="preserve">1. Расчет плановой аэрофотосъемки. </w:t>
      </w:r>
    </w:p>
    <w:p w:rsidR="00A70434" w:rsidRPr="00457F04" w:rsidRDefault="00A70434" w:rsidP="00A70434">
      <w:pPr>
        <w:shd w:val="clear" w:color="auto" w:fill="FFFFFF"/>
        <w:tabs>
          <w:tab w:val="left" w:pos="0"/>
        </w:tabs>
        <w:spacing w:line="240" w:lineRule="auto"/>
        <w:ind w:firstLine="709"/>
        <w:rPr>
          <w:iCs/>
          <w:spacing w:val="-1"/>
        </w:rPr>
      </w:pPr>
    </w:p>
    <w:p w:rsidR="00DC7DE5" w:rsidRPr="00457F04" w:rsidRDefault="00DC7DE5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 xml:space="preserve">Геометрия недр 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1. </w:t>
      </w:r>
      <w:r w:rsidR="0003082D" w:rsidRPr="00457F04">
        <w:t>Определить геометрические параметры и элементы залегания выработки в проекциях с числовыми отметками.</w:t>
      </w:r>
    </w:p>
    <w:p w:rsidR="005C74ED" w:rsidRPr="00457F04" w:rsidRDefault="0003082D" w:rsidP="00A70434">
      <w:pPr>
        <w:spacing w:line="240" w:lineRule="auto"/>
        <w:ind w:firstLine="709"/>
      </w:pPr>
      <w:r w:rsidRPr="00457F04">
        <w:t>2. Построить плоскость в проекциях с числовыми отметками. Определить элементы залегания.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3.</w:t>
      </w:r>
      <w:r w:rsidR="0003082D" w:rsidRPr="00457F04">
        <w:t>Запроектрировать наклонную выработку по пласту в проекциях с числовыми отметками</w:t>
      </w:r>
      <w:r w:rsidRPr="00457F04">
        <w:t>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4.</w:t>
      </w:r>
      <w:r w:rsidR="0003082D" w:rsidRPr="00457F04">
        <w:t xml:space="preserve"> Определить положение прямых в проекциях с числовыми отметками.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>5.</w:t>
      </w:r>
      <w:r w:rsidR="0003082D" w:rsidRPr="00457F04">
        <w:t xml:space="preserve"> Определить горизонтальную, вертикальную и нормальную мощности пласта.</w:t>
      </w:r>
    </w:p>
    <w:p w:rsidR="0003082D" w:rsidRPr="00457F04" w:rsidRDefault="0003082D" w:rsidP="00A70434">
      <w:pPr>
        <w:spacing w:line="240" w:lineRule="auto"/>
        <w:ind w:firstLine="709"/>
      </w:pPr>
      <w:r w:rsidRPr="00457F04">
        <w:t>6. Построить линию выхода пласта на поверхность.</w:t>
      </w:r>
    </w:p>
    <w:p w:rsidR="005C74ED" w:rsidRDefault="005C74ED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Геометризация месторождений полезных ископаемых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Провести анализ вероятностного распределения показателей месторождения.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Рассчитать коэффициент корреляции.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3. Произвести подсчет запасов руды и компонента.</w:t>
      </w:r>
    </w:p>
    <w:p w:rsidR="00A70434" w:rsidRDefault="00A70434" w:rsidP="00A70434">
      <w:pPr>
        <w:pStyle w:val="a5"/>
        <w:spacing w:line="240" w:lineRule="auto"/>
        <w:ind w:left="0" w:firstLine="709"/>
      </w:pPr>
    </w:p>
    <w:p w:rsidR="00A70434" w:rsidRPr="00457F04" w:rsidRDefault="00A70434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Геомеханика подземной разработки МПИ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1. Выбрать систему разработки и определить устойчивые параметры конструктивных элементов принятой системы разработки для заданных условий.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  <w:r w:rsidRPr="00457F04">
        <w:t>2. Разработать мероприятие по предупреждению горного удара для заданных условий.</w:t>
      </w:r>
    </w:p>
    <w:p w:rsidR="00A70434" w:rsidRPr="00457F04" w:rsidRDefault="00A70434" w:rsidP="00A70434">
      <w:pPr>
        <w:pStyle w:val="a5"/>
        <w:spacing w:line="240" w:lineRule="auto"/>
        <w:ind w:left="0" w:firstLine="709"/>
      </w:pPr>
    </w:p>
    <w:p w:rsidR="00DC7DE5" w:rsidRPr="00457F04" w:rsidRDefault="00DC7DE5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Маркшейдерия (маркшейдерские работы при ОРМПИ, маркшейдерские работы при ПРМПИ, маркшейдерские работы при строительстве подземных сооружений)</w:t>
      </w:r>
    </w:p>
    <w:p w:rsidR="00144455" w:rsidRPr="00457F04" w:rsidRDefault="0014445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1. Произвести контроль правильности измерения сторон соединительного треугольника при ориентрно-соединительной съемке через одну вертикальную выработку.</w:t>
      </w:r>
    </w:p>
    <w:p w:rsidR="00144455" w:rsidRPr="00457F04" w:rsidRDefault="0014445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2. Вычислить измеренное превышение при передаче высотной отметки длинной лентой.</w:t>
      </w:r>
    </w:p>
    <w:p w:rsidR="00332074" w:rsidRPr="00457F04" w:rsidRDefault="00332074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3. Рассчитать координаты точки прямой геодезической засечкой.</w:t>
      </w:r>
    </w:p>
    <w:p w:rsidR="00AE5CBB" w:rsidRPr="00457F04" w:rsidRDefault="00AE5CBB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4. Определить высотную отметку дна траншеи и глубину заложения дна траншеи ПК 1.</w:t>
      </w:r>
    </w:p>
    <w:p w:rsidR="00AE5CBB" w:rsidRPr="00457F04" w:rsidRDefault="00AE5CBB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5. Найти проектную глубину скважины для составления плана-проекта на буровзрывные работы.</w:t>
      </w:r>
    </w:p>
    <w:p w:rsidR="005C74ED" w:rsidRPr="00457F04" w:rsidRDefault="005C74ED" w:rsidP="00A70434">
      <w:pPr>
        <w:tabs>
          <w:tab w:val="left" w:pos="0"/>
          <w:tab w:val="left" w:pos="1795"/>
        </w:tabs>
        <w:spacing w:line="240" w:lineRule="auto"/>
        <w:ind w:firstLine="709"/>
        <w:rPr>
          <w:spacing w:val="-1"/>
        </w:rPr>
      </w:pPr>
      <w:r w:rsidRPr="00457F04">
        <w:t>6. П</w:t>
      </w:r>
      <w:r w:rsidRPr="00457F04">
        <w:rPr>
          <w:spacing w:val="-1"/>
        </w:rPr>
        <w:t xml:space="preserve">одготовить данные для вынесения в натуру точки </w:t>
      </w:r>
      <w:r w:rsidRPr="00457F04">
        <w:rPr>
          <w:iCs/>
          <w:spacing w:val="-1"/>
        </w:rPr>
        <w:t xml:space="preserve">Р </w:t>
      </w:r>
      <w:r w:rsidRPr="00457F04">
        <w:t>полярным</w:t>
      </w:r>
      <w:r w:rsidRPr="00457F04">
        <w:rPr>
          <w:spacing w:val="-1"/>
        </w:rPr>
        <w:t xml:space="preserve"> способом </w:t>
      </w:r>
      <w:r w:rsidRPr="00457F04">
        <w:t xml:space="preserve">- угол </w:t>
      </w:r>
      <w:r w:rsidRPr="00457F04">
        <w:rPr>
          <w:iCs/>
        </w:rPr>
        <w:t xml:space="preserve">β </w:t>
      </w:r>
      <w:r w:rsidRPr="00457F04">
        <w:rPr>
          <w:vertAlign w:val="subscript"/>
        </w:rPr>
        <w:t>А</w:t>
      </w:r>
      <w:r w:rsidRPr="00457F04">
        <w:t xml:space="preserve"> </w:t>
      </w:r>
      <w:r w:rsidRPr="00457F04">
        <w:rPr>
          <w:spacing w:val="-8"/>
        </w:rPr>
        <w:t xml:space="preserve">(или </w:t>
      </w:r>
      <w:r w:rsidRPr="00457F04">
        <w:rPr>
          <w:iCs/>
          <w:spacing w:val="-8"/>
        </w:rPr>
        <w:t xml:space="preserve">β </w:t>
      </w:r>
      <w:r w:rsidRPr="00457F04">
        <w:rPr>
          <w:spacing w:val="-8"/>
          <w:vertAlign w:val="subscript"/>
        </w:rPr>
        <w:t>В</w:t>
      </w:r>
      <w:r w:rsidRPr="00457F04">
        <w:rPr>
          <w:spacing w:val="-8"/>
        </w:rPr>
        <w:t xml:space="preserve">)и расстояние </w:t>
      </w:r>
      <w:r w:rsidRPr="00457F04">
        <w:rPr>
          <w:iCs/>
          <w:smallCaps/>
          <w:spacing w:val="-8"/>
        </w:rPr>
        <w:t>Д</w:t>
      </w:r>
      <w:r w:rsidRPr="00457F04">
        <w:rPr>
          <w:smallCaps/>
          <w:spacing w:val="-8"/>
        </w:rPr>
        <w:t>ар (</w:t>
      </w:r>
      <w:r w:rsidRPr="00457F04">
        <w:rPr>
          <w:spacing w:val="-8"/>
        </w:rPr>
        <w:t xml:space="preserve">или </w:t>
      </w:r>
      <w:r w:rsidRPr="00457F04">
        <w:rPr>
          <w:iCs/>
          <w:smallCaps/>
          <w:spacing w:val="-8"/>
        </w:rPr>
        <w:t>Д</w:t>
      </w:r>
      <w:r w:rsidRPr="00457F04">
        <w:rPr>
          <w:smallCaps/>
          <w:spacing w:val="-8"/>
        </w:rPr>
        <w:t>вр).</w:t>
      </w:r>
    </w:p>
    <w:p w:rsidR="005C74ED" w:rsidRPr="00457F04" w:rsidRDefault="005C74ED" w:rsidP="00A70434">
      <w:pPr>
        <w:tabs>
          <w:tab w:val="left" w:pos="0"/>
          <w:tab w:val="left" w:pos="1795"/>
        </w:tabs>
        <w:spacing w:line="240" w:lineRule="auto"/>
        <w:ind w:firstLine="709"/>
        <w:rPr>
          <w:spacing w:val="-26"/>
        </w:rPr>
      </w:pPr>
      <w:r w:rsidRPr="00457F04">
        <w:rPr>
          <w:spacing w:val="-1"/>
        </w:rPr>
        <w:t xml:space="preserve">7. </w:t>
      </w:r>
      <w:r w:rsidRPr="00457F04">
        <w:t>П</w:t>
      </w:r>
      <w:r w:rsidRPr="00457F04">
        <w:rPr>
          <w:spacing w:val="-1"/>
        </w:rPr>
        <w:t xml:space="preserve">одготовить данные для вынесения в натуру точки </w:t>
      </w:r>
      <w:r w:rsidRPr="00457F04">
        <w:rPr>
          <w:iCs/>
          <w:spacing w:val="-1"/>
        </w:rPr>
        <w:t xml:space="preserve">Р </w:t>
      </w:r>
      <w:r w:rsidRPr="00457F04">
        <w:rPr>
          <w:spacing w:val="-1"/>
        </w:rPr>
        <w:t xml:space="preserve">способом </w:t>
      </w:r>
      <w:r w:rsidRPr="00457F04">
        <w:t xml:space="preserve">угловой засечки - углы </w:t>
      </w:r>
      <w:r w:rsidRPr="00457F04">
        <w:rPr>
          <w:iCs/>
        </w:rPr>
        <w:t xml:space="preserve">β </w:t>
      </w:r>
      <w:r w:rsidRPr="00457F04">
        <w:rPr>
          <w:vertAlign w:val="subscript"/>
        </w:rPr>
        <w:t>А</w:t>
      </w:r>
      <w:r w:rsidRPr="00457F04">
        <w:t xml:space="preserve"> </w:t>
      </w:r>
      <w:r w:rsidRPr="00457F04">
        <w:rPr>
          <w:spacing w:val="-26"/>
        </w:rPr>
        <w:t xml:space="preserve">и </w:t>
      </w:r>
      <w:r w:rsidRPr="00457F04">
        <w:rPr>
          <w:iCs/>
          <w:spacing w:val="-26"/>
        </w:rPr>
        <w:t xml:space="preserve">β </w:t>
      </w:r>
      <w:r w:rsidRPr="00457F04">
        <w:rPr>
          <w:spacing w:val="-26"/>
          <w:vertAlign w:val="subscript"/>
        </w:rPr>
        <w:t>В..</w:t>
      </w:r>
      <w:r w:rsidRPr="00457F04">
        <w:rPr>
          <w:spacing w:val="-26"/>
        </w:rPr>
        <w:t>.</w:t>
      </w:r>
    </w:p>
    <w:p w:rsidR="005C74ED" w:rsidRPr="00457F04" w:rsidRDefault="005C74ED" w:rsidP="00A70434">
      <w:pPr>
        <w:shd w:val="clear" w:color="auto" w:fill="FFFFFF"/>
        <w:tabs>
          <w:tab w:val="left" w:pos="0"/>
        </w:tabs>
        <w:spacing w:line="240" w:lineRule="auto"/>
        <w:ind w:firstLine="709"/>
        <w:rPr>
          <w:iCs/>
          <w:spacing w:val="-1"/>
        </w:rPr>
      </w:pPr>
      <w:r w:rsidRPr="00457F04">
        <w:t>8. П</w:t>
      </w:r>
      <w:r w:rsidRPr="00457F04">
        <w:rPr>
          <w:spacing w:val="-1"/>
        </w:rPr>
        <w:t xml:space="preserve">одготовить данные для вынесения в натуру точки </w:t>
      </w:r>
      <w:r w:rsidRPr="00457F04">
        <w:rPr>
          <w:iCs/>
          <w:spacing w:val="-1"/>
        </w:rPr>
        <w:t xml:space="preserve">Р </w:t>
      </w:r>
      <w:r w:rsidRPr="00457F04">
        <w:rPr>
          <w:spacing w:val="-1"/>
        </w:rPr>
        <w:t xml:space="preserve">способом линейной засечки - расстояние </w:t>
      </w:r>
      <w:r w:rsidRPr="00457F04">
        <w:rPr>
          <w:iCs/>
          <w:spacing w:val="-1"/>
        </w:rPr>
        <w:t xml:space="preserve">АР </w:t>
      </w:r>
      <w:r w:rsidRPr="00457F04">
        <w:rPr>
          <w:spacing w:val="-1"/>
        </w:rPr>
        <w:t xml:space="preserve">и </w:t>
      </w:r>
      <w:r w:rsidRPr="00457F04">
        <w:rPr>
          <w:iCs/>
          <w:spacing w:val="-1"/>
        </w:rPr>
        <w:t>ВР.</w:t>
      </w:r>
    </w:p>
    <w:p w:rsidR="00A861F5" w:rsidRPr="00457F04" w:rsidRDefault="00A861F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9. Вынос проектной отметки на местности.</w:t>
      </w:r>
    </w:p>
    <w:p w:rsidR="00A861F5" w:rsidRPr="00457F04" w:rsidRDefault="00A861F5" w:rsidP="00A70434">
      <w:pPr>
        <w:tabs>
          <w:tab w:val="left" w:pos="0"/>
          <w:tab w:val="left" w:pos="1795"/>
        </w:tabs>
        <w:spacing w:line="240" w:lineRule="auto"/>
        <w:ind w:firstLine="709"/>
      </w:pPr>
      <w:r w:rsidRPr="00457F04">
        <w:t>10. Подготовка данных для выноса центра и осей сооружения в натуру, оценка точности.</w:t>
      </w:r>
    </w:p>
    <w:p w:rsidR="00A861F5" w:rsidRPr="00457F04" w:rsidRDefault="00A861F5" w:rsidP="00A70434">
      <w:pPr>
        <w:shd w:val="clear" w:color="auto" w:fill="FFFFFF"/>
        <w:spacing w:line="240" w:lineRule="auto"/>
        <w:ind w:firstLine="709"/>
      </w:pPr>
      <w:r w:rsidRPr="00457F04">
        <w:t>11. Определение угла между плоскостью шкива и вертикальной плоскостью оси ствола. На основании результатов измерений на подшкивной площадке определить угол поворота шкива относительно вертикальной плоскости оси подъема (оси ствола).</w:t>
      </w:r>
    </w:p>
    <w:p w:rsidR="00A861F5" w:rsidRPr="00457F04" w:rsidRDefault="00A861F5" w:rsidP="00A70434">
      <w:pPr>
        <w:spacing w:line="240" w:lineRule="auto"/>
        <w:ind w:firstLine="709"/>
      </w:pPr>
      <w:r w:rsidRPr="00457F04">
        <w:t>12. Задать направление горной выработке.</w:t>
      </w:r>
    </w:p>
    <w:p w:rsidR="0088406C" w:rsidRPr="00457F04" w:rsidRDefault="0088406C" w:rsidP="00A70434">
      <w:pPr>
        <w:pStyle w:val="a5"/>
        <w:spacing w:line="240" w:lineRule="auto"/>
        <w:ind w:left="0" w:firstLine="709"/>
      </w:pPr>
    </w:p>
    <w:p w:rsidR="00443AE3" w:rsidRPr="00457F04" w:rsidRDefault="00443AE3" w:rsidP="00A70434">
      <w:pPr>
        <w:pStyle w:val="a5"/>
        <w:spacing w:line="240" w:lineRule="auto"/>
        <w:ind w:left="0" w:firstLine="709"/>
        <w:rPr>
          <w:b/>
        </w:rPr>
      </w:pPr>
      <w:r w:rsidRPr="00457F04">
        <w:rPr>
          <w:b/>
        </w:rPr>
        <w:t>Маркшейдерское обеспечение безопасности ведения горных работ</w:t>
      </w:r>
    </w:p>
    <w:p w:rsidR="005C74ED" w:rsidRPr="00457F04" w:rsidRDefault="005C74ED" w:rsidP="00A70434">
      <w:pPr>
        <w:spacing w:line="240" w:lineRule="auto"/>
        <w:ind w:firstLine="709"/>
      </w:pPr>
      <w:r w:rsidRPr="00457F04">
        <w:t xml:space="preserve">1. </w:t>
      </w:r>
      <w:r w:rsidR="00CB33AC" w:rsidRPr="00457F04">
        <w:t>Рассчитать скорость оседаний рабочих реперов.</w:t>
      </w:r>
    </w:p>
    <w:p w:rsidR="00CB33AC" w:rsidRPr="00457F04" w:rsidRDefault="00CB33AC" w:rsidP="00A70434">
      <w:pPr>
        <w:spacing w:line="240" w:lineRule="auto"/>
        <w:ind w:firstLine="709"/>
      </w:pPr>
      <w:r w:rsidRPr="00457F04">
        <w:t>2. Произвести расчет допустимых и предельных деформаций для жилого дома в 5 этажей.</w:t>
      </w:r>
    </w:p>
    <w:p w:rsidR="00CB33AC" w:rsidRPr="00457F04" w:rsidRDefault="00CB33AC" w:rsidP="00A70434">
      <w:pPr>
        <w:spacing w:line="240" w:lineRule="auto"/>
        <w:ind w:firstLine="709"/>
      </w:pPr>
      <w:r w:rsidRPr="00457F04">
        <w:t>3. Вычислить безопасную и предельную глубину разработки одиночного пласта под гражданскими и общественными зданиями.</w:t>
      </w:r>
    </w:p>
    <w:p w:rsidR="00CB33AC" w:rsidRPr="00CB33AC" w:rsidRDefault="00CB33AC" w:rsidP="00A70434">
      <w:pPr>
        <w:spacing w:line="240" w:lineRule="auto"/>
        <w:ind w:firstLine="709"/>
      </w:pPr>
      <w:r w:rsidRPr="00457F04">
        <w:t>4. Для построения предохранительного целика способом перпендикуляров необходимо р</w:t>
      </w:r>
      <w:r w:rsidR="00D12F5D" w:rsidRPr="00457F04">
        <w:t>ассчитать длину перпендикуляров</w:t>
      </w:r>
      <w:r w:rsidRPr="00457F04">
        <w:t>.</w:t>
      </w:r>
    </w:p>
    <w:p w:rsidR="005C74ED" w:rsidRPr="007C5804" w:rsidRDefault="005C74ED" w:rsidP="00A70434">
      <w:pPr>
        <w:spacing w:line="240" w:lineRule="auto"/>
        <w:ind w:firstLine="709"/>
        <w:rPr>
          <w:iCs/>
          <w:spacing w:val="-1"/>
        </w:rPr>
      </w:pPr>
      <w:r w:rsidRPr="007C5804">
        <w:rPr>
          <w:iCs/>
          <w:spacing w:val="-1"/>
        </w:rPr>
        <w:br w:type="page"/>
      </w:r>
    </w:p>
    <w:p w:rsidR="005C74ED" w:rsidRDefault="008B69C9" w:rsidP="00D43A12">
      <w:pPr>
        <w:pStyle w:val="a5"/>
        <w:spacing w:line="240" w:lineRule="auto"/>
        <w:ind w:left="0" w:firstLine="709"/>
      </w:pPr>
      <w:r>
        <w:rPr>
          <w:b/>
          <w:i/>
        </w:rPr>
        <w:t>2.1.4</w:t>
      </w:r>
      <w:r w:rsidR="005C74ED" w:rsidRPr="007C5804">
        <w:rPr>
          <w:b/>
          <w:i/>
        </w:rPr>
        <w:t xml:space="preserve"> Учебно-методическое обеспечение</w:t>
      </w:r>
    </w:p>
    <w:p w:rsidR="00F0391D" w:rsidRPr="007C5804" w:rsidRDefault="00F0391D" w:rsidP="00F0391D">
      <w:pPr>
        <w:pStyle w:val="a5"/>
        <w:widowControl w:val="0"/>
        <w:autoSpaceDE w:val="0"/>
        <w:autoSpaceDN w:val="0"/>
        <w:adjustRightInd w:val="0"/>
        <w:spacing w:line="240" w:lineRule="auto"/>
        <w:ind w:left="709" w:firstLine="0"/>
      </w:pPr>
    </w:p>
    <w:p w:rsidR="005C74ED" w:rsidRPr="00C07261" w:rsidRDefault="005C74ED" w:rsidP="00C07261">
      <w:pPr>
        <w:pStyle w:val="a5"/>
        <w:spacing w:line="240" w:lineRule="auto"/>
        <w:ind w:left="709" w:firstLine="0"/>
        <w:rPr>
          <w:b/>
          <w:i/>
        </w:rPr>
      </w:pPr>
      <w:r w:rsidRPr="00C07261">
        <w:rPr>
          <w:b/>
          <w:i/>
        </w:rPr>
        <w:t>Электронные ресурсы - ЭБС «ЛАНЬ»</w:t>
      </w:r>
    </w:p>
    <w:p w:rsidR="00F0391D" w:rsidRPr="00C07261" w:rsidRDefault="00F0391D" w:rsidP="00F0391D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Ерилова, И.И. Геодезия [Электронный ресурс] : учебное пособие / И.И. Ерилова. — Электрон. дан. — Москва : МИСИС, 2017. — 55 с. — Режим доступа: </w:t>
      </w:r>
      <w:hyperlink r:id="rId11" w:anchor="1" w:history="1">
        <w:r w:rsidRPr="00F443C4">
          <w:rPr>
            <w:rStyle w:val="ad"/>
            <w:shd w:val="clear" w:color="auto" w:fill="FFFFFF"/>
          </w:rPr>
          <w:t>https://e.lanbook.com/book/105279</w:t>
        </w:r>
        <w:r w:rsidRPr="00F443C4">
          <w:rPr>
            <w:rStyle w:val="ad"/>
          </w:rPr>
          <w:t>/#1</w:t>
        </w:r>
      </w:hyperlink>
      <w:r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0391D" w:rsidRPr="00C07261" w:rsidRDefault="00F0391D" w:rsidP="00F0391D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 xml:space="preserve">Коваленко, В.С. Рациональное использование и охрана природных ресурсов при открытых горных работах: охрана земельных ресурсов [Электронный ресурс] : учебное пособие / В.С. Коваленко, А.В. Николаев. — Электрон. дан. — Москва : МИСИС, 2016. — 190 с. — Режим доступа: </w:t>
      </w:r>
      <w:hyperlink r:id="rId12" w:anchor="1" w:history="1">
        <w:r w:rsidRPr="00F443C4">
          <w:rPr>
            <w:rStyle w:val="ad"/>
            <w:shd w:val="clear" w:color="auto" w:fill="FFFFFF"/>
          </w:rPr>
          <w:t>https://e.lanbook.com/book/108123</w:t>
        </w:r>
        <w:r w:rsidRPr="00F443C4">
          <w:rPr>
            <w:rStyle w:val="ad"/>
          </w:rPr>
          <w:t>/#1</w:t>
        </w:r>
      </w:hyperlink>
      <w:r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0391D" w:rsidRPr="00C07261" w:rsidRDefault="00F0391D" w:rsidP="00F0391D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Изместьев, А.Г. Фотограмметрия и дистанционные методы зондирования земли [Электронный ресурс] : учебное пособие / А.Г. Изместьев. — Электрон. дан. — Кемерово : КузГТУ имени Т.Ф. Горбачева, 2017. — 119 с. — Режим доступа: </w:t>
      </w:r>
      <w:hyperlink r:id="rId13" w:anchor="1" w:history="1">
        <w:r w:rsidRPr="00F443C4">
          <w:rPr>
            <w:rStyle w:val="ad"/>
            <w:shd w:val="clear" w:color="auto" w:fill="FFFFFF"/>
          </w:rPr>
          <w:t>https://e.lanbook.com/book/105396</w:t>
        </w:r>
        <w:r w:rsidRPr="00F443C4">
          <w:rPr>
            <w:rStyle w:val="ad"/>
          </w:rPr>
          <w:t>/#1</w:t>
        </w:r>
      </w:hyperlink>
      <w:r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5C74ED" w:rsidRPr="007C5804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outlineLvl w:val="0"/>
      </w:pPr>
      <w:r w:rsidRPr="007C5804">
        <w:t xml:space="preserve">Попов В.Н. Сученко В.Н. Бойко С.В. </w:t>
      </w:r>
      <w:r w:rsidRPr="00C07261">
        <w:rPr>
          <w:bCs/>
          <w:kern w:val="36"/>
        </w:rPr>
        <w:t>Комментарии и инструкции по производству маркшейдерских работ: Учеб. Пособие. М.:</w:t>
      </w:r>
      <w:r w:rsidRPr="00C07261">
        <w:rPr>
          <w:iCs/>
        </w:rPr>
        <w:t>"Горная книга". 2007. 271 стр.</w:t>
      </w:r>
      <w:r w:rsidRPr="007C5804">
        <w:t xml:space="preserve"> - </w:t>
      </w:r>
      <w:hyperlink r:id="rId14" w:history="1">
        <w:r w:rsidRPr="007C5804">
          <w:rPr>
            <w:rStyle w:val="ad"/>
          </w:rPr>
          <w:t>http://e.lanbook.com/books/element.php?pl1_cid=25&amp;pl1_id=3293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5C74ED" w:rsidRPr="007C5804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outlineLvl w:val="0"/>
      </w:pPr>
      <w:r w:rsidRPr="007C5804">
        <w:t xml:space="preserve">Пучков Л.А. </w:t>
      </w:r>
      <w:r w:rsidRPr="00C07261">
        <w:rPr>
          <w:bCs/>
          <w:kern w:val="36"/>
        </w:rPr>
        <w:t xml:space="preserve"> Маркшейдерская энциклопедия. </w:t>
      </w:r>
      <w:r w:rsidRPr="007C5804">
        <w:t xml:space="preserve"> М.: </w:t>
      </w:r>
      <w:r w:rsidRPr="00C07261">
        <w:rPr>
          <w:iCs/>
        </w:rPr>
        <w:t xml:space="preserve">"Горная книга". 2006. 605 стр. - </w:t>
      </w:r>
      <w:hyperlink r:id="rId15" w:history="1">
        <w:r w:rsidRPr="007C5804">
          <w:rPr>
            <w:rStyle w:val="ad"/>
          </w:rPr>
          <w:t>http://e.lanbook.com/books/element.php?pl1_cid=25&amp;pl1_id=3292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5C74ED" w:rsidRPr="007C5804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 xml:space="preserve">Макаров А.Б. Практическая геомеханика: Пособие для горных инженеров. – М.: Горная книга. 2006.  </w:t>
      </w:r>
      <w:hyperlink r:id="rId16" w:history="1">
        <w:r w:rsidRPr="007C5804">
          <w:rPr>
            <w:rStyle w:val="ad"/>
          </w:rPr>
          <w:t>http://e.lanbook.com/books/element.php?pl1_cid=25&amp;pl1_id=3290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5C74ED" w:rsidRPr="00C07261" w:rsidRDefault="005C74ED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r w:rsidRPr="007C5804">
        <w:t>Порцевский А.К. Выбор рациональной технологии добычи руд. Геомеханическая оценка состояния недр. Использование подземного пространства. Геоэкология. М.:</w:t>
      </w:r>
      <w:r w:rsidRPr="00C07261">
        <w:rPr>
          <w:iCs/>
        </w:rPr>
        <w:t xml:space="preserve"> Горная книга, 2003.</w:t>
      </w:r>
      <w:r w:rsidRPr="007C5804">
        <w:t xml:space="preserve"> </w:t>
      </w:r>
      <w:r w:rsidRPr="00C07261">
        <w:rPr>
          <w:iCs/>
        </w:rPr>
        <w:t xml:space="preserve">767  </w:t>
      </w:r>
      <w:hyperlink r:id="rId17" w:history="1">
        <w:r w:rsidRPr="00C07261">
          <w:rPr>
            <w:rStyle w:val="ad"/>
            <w:iCs/>
          </w:rPr>
          <w:t>http://e.lanbook.com/books/element.php?pl1_cid=25&amp;pl1_id=3253</w:t>
        </w:r>
      </w:hyperlink>
      <w:r w:rsidR="000B6FE5">
        <w:rPr>
          <w:rStyle w:val="ad"/>
        </w:rPr>
        <w:t>/</w:t>
      </w:r>
      <w:r w:rsidR="000B6FE5" w:rsidRPr="000B6FE5">
        <w:rPr>
          <w:rStyle w:val="ad"/>
        </w:rPr>
        <w:t>#1</w:t>
      </w:r>
    </w:p>
    <w:p w:rsidR="00F4260E" w:rsidRPr="000526DC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0526DC">
        <w:t xml:space="preserve">Абрамян, Г.О. Геометрия недр. Геометризация формы и условий залегания залежи [Электронный ресурс] : учебное пособие / Г.О. Абрамян, Д.И. Боровский, Е.Н. Толчкова. — Электрон. дан. — Москва : МИСИС, 2018. — 18 с. — Режим доступа: </w:t>
      </w:r>
      <w:hyperlink r:id="rId18" w:anchor="1" w:history="1">
        <w:r w:rsidR="000B6FE5" w:rsidRPr="00F443C4">
          <w:rPr>
            <w:rStyle w:val="ad"/>
          </w:rPr>
          <w:t>https://e.lanbook.com/book/108050/#1</w:t>
        </w:r>
      </w:hyperlink>
      <w:r w:rsidR="000B6FE5" w:rsidRPr="000B6FE5">
        <w:rPr>
          <w:rStyle w:val="ad"/>
        </w:rPr>
        <w:t xml:space="preserve"> </w:t>
      </w:r>
      <w:r w:rsidRPr="000526DC">
        <w:t xml:space="preserve">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Абрамян, Г.О. Геометрия недр. Общая методика геометризации недр [Электронный ресурс] : учебное пособие / Г.О. Абрамян, Д.И. Боровский, Е.Н. Толчкова. — Электрон. дан. — Москва : МИСИС, 2018. — 42 с. — Режим доступа: </w:t>
      </w:r>
      <w:hyperlink r:id="rId19" w:anchor="1" w:history="1">
        <w:r w:rsidR="000B6FE5" w:rsidRPr="00F443C4">
          <w:rPr>
            <w:rStyle w:val="ad"/>
            <w:shd w:val="clear" w:color="auto" w:fill="FFFFFF"/>
          </w:rPr>
          <w:t>https://e.lanbook.com/book/108051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Абрамян, Г.О. Геометрия недр. Подсчет и учет движения запасов полезных ископаемых [Электронный ресурс] : учебное пособие / Г.О. Абрамян, Д.И. Боровский, Е.Н. Толчкова. — Электрон. дан. — Москва : МИСИС, 2018. — 24 с. — Режим доступа: </w:t>
      </w:r>
      <w:hyperlink r:id="rId20" w:anchor="1" w:history="1">
        <w:r w:rsidR="000B6FE5" w:rsidRPr="00F443C4">
          <w:rPr>
            <w:rStyle w:val="ad"/>
            <w:shd w:val="clear" w:color="auto" w:fill="FFFFFF"/>
          </w:rPr>
          <w:t>https://e.lanbook.com/book/108049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Сапронова, Н.П. Геометрия недр: решение геолого-маркшейдерских задач в среде ГГИС Micromine [Электронный ресурс] : учебное пособие / Н.П. Сапронова, В.В. Мосейкин, Г.С. Федотов. — Электрон. дан. — Москва : МИСИС, 2017. — 73 с. — Режим доступа: </w:t>
      </w:r>
      <w:hyperlink r:id="rId21" w:anchor="1" w:history="1">
        <w:r w:rsidR="000B6FE5" w:rsidRPr="00F443C4">
          <w:rPr>
            <w:rStyle w:val="ad"/>
            <w:shd w:val="clear" w:color="auto" w:fill="FFFFFF"/>
          </w:rPr>
          <w:t>https://e.lanbook.com/book/105285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Кириченко, Ю.В. Геомеханика: инженерно-геологическое обеспечение управления состоянием массивов горных пород [Электронный ресурс] : учебное пособие / Ю.В. Кириченко, В.В. Ческидов, С.А. Пуневский. — Электрон. дан. — Москва : МИСИС, 2017. — 90 с. — Режим доступа: </w:t>
      </w:r>
      <w:hyperlink r:id="rId22" w:anchor="1" w:history="1">
        <w:r w:rsidR="000B6FE5" w:rsidRPr="00F443C4">
          <w:rPr>
            <w:rStyle w:val="ad"/>
            <w:shd w:val="clear" w:color="auto" w:fill="FFFFFF"/>
          </w:rPr>
          <w:t>https://e.lanbook.com/book/105287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Орлов, Г.В. Сдвижение горных пород и земной поверхности под влиянием подземной разработки [Электронный ресурс] : учебное пособие / Г.В. Орлов. — Электрон. дан. — Москва : Горная книга, 2017. — 198 с. — Режим доступа: </w:t>
      </w:r>
      <w:hyperlink r:id="rId23" w:anchor="1" w:history="1">
        <w:r w:rsidR="000B6FE5" w:rsidRPr="00F443C4">
          <w:rPr>
            <w:rStyle w:val="ad"/>
            <w:shd w:val="clear" w:color="auto" w:fill="FFFFFF"/>
          </w:rPr>
          <w:t>https://e.lanbook.com/book/111342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Терентьев, Б.Д. Геомеханическое обоснование подземных горных работ : очистные горные работы [Электронный ресурс] : учебное пособие / Б.Д. Терентьев, В.В. Мельник, Н.И. Абрамкин. — Электрон. дан. — Москва : МИСИС, 2016. — 258 с. — Режим доступа: </w:t>
      </w:r>
      <w:hyperlink r:id="rId24" w:anchor="1" w:history="1">
        <w:r w:rsidR="000B6FE5" w:rsidRPr="00F443C4">
          <w:rPr>
            <w:rStyle w:val="ad"/>
            <w:shd w:val="clear" w:color="auto" w:fill="FFFFFF"/>
          </w:rPr>
          <w:t>https://e.lanbook.com/book/93620/</w:t>
        </w:r>
        <w:r w:rsidR="000B6FE5" w:rsidRPr="000B6FE5">
          <w:rPr>
            <w:rStyle w:val="ad"/>
            <w:shd w:val="clear" w:color="auto" w:fill="FFFFFF"/>
          </w:rPr>
          <w:t>#1</w:t>
        </w:r>
      </w:hyperlink>
      <w:r w:rsidR="000B6FE5" w:rsidRPr="000B6FE5">
        <w:rPr>
          <w:color w:val="111111"/>
          <w:shd w:val="clear" w:color="auto" w:fill="FFFFFF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Казикаев, Д.М. Управление геомеханическими процессами при разработке месторождений полезных ископаемых [Электронный ресурс] : учебное пособие / Д.М. Казикаев, А.А. Козырев, Э.В. Каспарьян, М.А. Иофис. — Электрон. дан. — Москва : Горная книга, 2016. — 490 с. — Режим доступа: </w:t>
      </w:r>
      <w:hyperlink r:id="rId25" w:anchor="1" w:history="1">
        <w:r w:rsidR="000B6FE5" w:rsidRPr="00F443C4">
          <w:rPr>
            <w:rStyle w:val="ad"/>
            <w:shd w:val="clear" w:color="auto" w:fill="FFFFFF"/>
          </w:rPr>
          <w:t>https://e.lanbook.com/book/101757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r w:rsidRPr="00C07261">
        <w:rPr>
          <w:color w:val="111111"/>
          <w:shd w:val="clear" w:color="auto" w:fill="FFFFFF"/>
        </w:rPr>
        <w:t xml:space="preserve">Дементьев, А.В. Геомеханика: лабораторный практикум [Электронный ресурс] : учебное пособие / А.В. Дементьев. — Электрон. дан. — Кемерово : КузГТУ имени Т.Ф. Горбачева, 2015. — 104 с. — Режим доступа: </w:t>
      </w:r>
      <w:hyperlink r:id="rId26" w:anchor="1" w:history="1">
        <w:r w:rsidR="000B6FE5" w:rsidRPr="00F443C4">
          <w:rPr>
            <w:rStyle w:val="ad"/>
            <w:shd w:val="clear" w:color="auto" w:fill="FFFFFF"/>
          </w:rPr>
          <w:t>https://e.lanbook.com/book/69419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Несмеянова, Ю.Б. Геодезия : лабораторный практикум [Электронный ресурс] : учебное пособие / Ю.Б. Несмеянова. — Электрон. дан. — Москва : МИСИС, 2015. — 54 с. — Режим доступа: </w:t>
      </w:r>
      <w:hyperlink r:id="rId27" w:anchor="1" w:history="1">
        <w:r w:rsidR="000B6FE5" w:rsidRPr="00F443C4">
          <w:rPr>
            <w:rStyle w:val="ad"/>
            <w:shd w:val="clear" w:color="auto" w:fill="FFFFFF"/>
          </w:rPr>
          <w:t>https://e.lanbook.com/book/93650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Дьяков, Б.Н. Геодезия [Электронный ресурс] : учебник / Б.Н. Дьяков. — Электрон. дан. — Санкт-Петербург : Лань, 2019. — 416 с. — Режим доступа: </w:t>
      </w:r>
      <w:hyperlink r:id="rId28" w:anchor="1" w:history="1">
        <w:r w:rsidR="000B6FE5" w:rsidRPr="00F443C4">
          <w:rPr>
            <w:rStyle w:val="ad"/>
            <w:shd w:val="clear" w:color="auto" w:fill="FFFFFF"/>
          </w:rPr>
          <w:t>https://e.lanbook.com/book/111205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Захаров, М.С. Картографический метод и геоинформационные системы в инженерной геологии [Электронный ресурс] : учебное пособие / М.С. Захаров, А.Г. Кобзев. — Электрон. дан. — Санкт-Петербург : Лань, 2017. — 116 с. — Режим доступа: </w:t>
      </w:r>
      <w:hyperlink r:id="rId29" w:anchor="1" w:history="1">
        <w:r w:rsidR="000B6FE5" w:rsidRPr="00F443C4">
          <w:rPr>
            <w:rStyle w:val="ad"/>
            <w:shd w:val="clear" w:color="auto" w:fill="FFFFFF"/>
          </w:rPr>
          <w:t>https://e.lanbook.com/book/97679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Азаров, Б.Ф. Геодезическая практика [Электронный ресурс] : учебное пособие / Б.Ф. Азаров, И.В. Карелина, Г.И. Мурадова, Л.И. Хлебородова. — Электрон. дан. — Санкт-Петербург : Лань, 2015. — 288 с. — Режим доступа: </w:t>
      </w:r>
      <w:hyperlink r:id="rId30" w:anchor="1" w:history="1">
        <w:r w:rsidR="000B6FE5" w:rsidRPr="00F443C4">
          <w:rPr>
            <w:rStyle w:val="ad"/>
            <w:shd w:val="clear" w:color="auto" w:fill="FFFFFF"/>
          </w:rPr>
          <w:t>https://e.lanbook.com/book/65947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Симонян, В.В. Геодезия [Электронный ресурс] : учебное пособие / В.В. Симонян, О.Ф. Кузнецов. — Электрон. дан. — Москва : МИСИ – МГСУ, 2018. — 160 с. — Режим доступа: </w:t>
      </w:r>
      <w:hyperlink r:id="rId31" w:anchor="1" w:history="1">
        <w:r w:rsidR="000B6FE5" w:rsidRPr="00F443C4">
          <w:rPr>
            <w:rStyle w:val="ad"/>
            <w:shd w:val="clear" w:color="auto" w:fill="FFFFFF"/>
          </w:rPr>
          <w:t>https://e.lanbook.com/book/108516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Кузнецов, О.Ф. Основы геодезии и топография местности [Электронный ресурс] : учебное пособие / О.Ф. Кузнецов. — Электрон. дан. — Вологда : "Инфра-Инженерия", 2018. — 286 с. — Режим доступа: </w:t>
      </w:r>
      <w:hyperlink r:id="rId32" w:anchor="1" w:history="1">
        <w:r w:rsidR="000B6FE5" w:rsidRPr="00F443C4">
          <w:rPr>
            <w:rStyle w:val="ad"/>
            <w:shd w:val="clear" w:color="auto" w:fill="FFFFFF"/>
          </w:rPr>
          <w:t>https://e.lanbook.com/book/108671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Браверман, Б.А. Программное обеспечение геодезии, фотограмметрии, кадастра, инженерных изысканий [Электронный ресурс] : учебное пособие / Б.А. Браверман. — Электрон. дан. — Вологда : "Инфра-Инженерия", 2018. — 244 с. — Режим доступа: </w:t>
      </w:r>
      <w:hyperlink r:id="rId33" w:anchor="1" w:history="1">
        <w:r w:rsidR="000B6FE5" w:rsidRPr="00F443C4">
          <w:rPr>
            <w:rStyle w:val="ad"/>
            <w:shd w:val="clear" w:color="auto" w:fill="FFFFFF"/>
          </w:rPr>
          <w:t>https://e.lanbook.com/book/108673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F4260E" w:rsidRPr="00C07261" w:rsidRDefault="00F4260E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r w:rsidRPr="00C07261">
        <w:rPr>
          <w:color w:val="111111"/>
          <w:shd w:val="clear" w:color="auto" w:fill="FFFFFF"/>
        </w:rPr>
        <w:t xml:space="preserve">Кузнецов, О.Ф. Основы геодезии и топография местности [Электронный ресурс] : учебное пособие / О.Ф. Кузнецов. — Электрон. дан. — Вологда : "Инфра-Инженерия", 2017. — 286 с. — Режим доступа: </w:t>
      </w:r>
      <w:hyperlink r:id="rId34" w:anchor="1" w:history="1">
        <w:r w:rsidR="000B6FE5" w:rsidRPr="00F443C4">
          <w:rPr>
            <w:rStyle w:val="ad"/>
            <w:shd w:val="clear" w:color="auto" w:fill="FFFFFF"/>
          </w:rPr>
          <w:t>https://e.lanbook.com/book/95741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  <w:r w:rsidR="000B6FE5" w:rsidRPr="000B6FE5">
        <w:rPr>
          <w:color w:val="111111"/>
          <w:shd w:val="clear" w:color="auto" w:fill="FFFFFF"/>
        </w:rPr>
        <w:t xml:space="preserve"> 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Аэрология горных предприятий [Электронный ресурс] : учебное пособие / Н.О. Каледина [и др.] ; под. ред. Н.О. Калединой. — Электрон. дан. — Москва : МИСИС, 2017. — 158 с. — Режим доступа: </w:t>
      </w:r>
      <w:hyperlink r:id="rId35" w:anchor="1" w:history="1">
        <w:r w:rsidR="000B6FE5" w:rsidRPr="00F443C4">
          <w:rPr>
            <w:rStyle w:val="ad"/>
            <w:shd w:val="clear" w:color="auto" w:fill="FFFFFF"/>
          </w:rPr>
          <w:t>https://e.lanbook.com/book/108101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5C74ED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 xml:space="preserve">Каледина, Н.О. Расчет аэродинамических параметров выработанных пространств [Электронный ресурс] : учебно-методическое пособие / Н.О. Каледина, С.С. Кобылкин. — Электрон. дан. — Москва : Горная книга, 2015. — 44 с. — Режим доступа: </w:t>
      </w:r>
      <w:hyperlink r:id="rId36" w:anchor="1" w:history="1">
        <w:r w:rsidR="000B6FE5" w:rsidRPr="00F443C4">
          <w:rPr>
            <w:rStyle w:val="ad"/>
            <w:shd w:val="clear" w:color="auto" w:fill="FFFFFF"/>
          </w:rPr>
          <w:t>https://e.lanbook.com/book/74370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Михайлова, Т.В. Анализ точности маркшейдерский измерений [Электронный ресурс] : учебное пособие / Т.В. Михайлова, Т.Б. Рогова. — Электрон. дан. — Кемерово : КузГТУ имени Т.Ф. Горбачева, 2017. — 109 с. — Режим доступа: </w:t>
      </w:r>
      <w:hyperlink r:id="rId37" w:anchor="1" w:history="1">
        <w:r w:rsidR="000B6FE5" w:rsidRPr="00F443C4">
          <w:rPr>
            <w:rStyle w:val="ad"/>
            <w:shd w:val="clear" w:color="auto" w:fill="FFFFFF"/>
          </w:rPr>
          <w:t>https://e.lanbook.com/book/105415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 xml:space="preserve">Сапронова, Н.П. Маркшейдерия : Анализ точности маркшейдерских работ : Лабораторный практикум [Электронный ресурс] : учебное пособие / Н.П. Сапронова, Ю.Н. Новичихин. — Электрон. дан. — Москва : МИСИС, 2015. — 69 с. — Режим доступа: </w:t>
      </w:r>
      <w:hyperlink r:id="rId38" w:anchor="1" w:history="1">
        <w:r w:rsidR="000B6FE5" w:rsidRPr="00F443C4">
          <w:rPr>
            <w:rStyle w:val="ad"/>
            <w:shd w:val="clear" w:color="auto" w:fill="FFFFFF"/>
          </w:rPr>
          <w:t>https://e.lanbook.com/book/93604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Орлов, Г.В. Сдвижение горных пород и земной поверхности под влиянием подземной разработки [Электронный ресурс] : учебное пособие / Г.В. Орлов. — Электрон. дан. — Москва : Горная книга, 2017. — 198 с. — Режим доступа: </w:t>
      </w:r>
      <w:hyperlink r:id="rId39" w:anchor="1" w:history="1">
        <w:r w:rsidR="000B6FE5" w:rsidRPr="00F443C4">
          <w:rPr>
            <w:rStyle w:val="ad"/>
            <w:shd w:val="clear" w:color="auto" w:fill="FFFFFF"/>
          </w:rPr>
          <w:t>https://e.lanbook.com/book/111342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 xml:space="preserve">Несмеянова, Ю.Б. Маркшейдерское обеспечение безопасности ведения горных работ [Электронный ресурс] : учебное пособие / Ю.Б. Несмеянова. — Электрон. дан. — Москва : МИСИС, 2016. — 32 с. — Режим доступа: </w:t>
      </w:r>
      <w:hyperlink r:id="rId40" w:anchor="1" w:history="1">
        <w:r w:rsidR="000B6FE5" w:rsidRPr="00F443C4">
          <w:rPr>
            <w:rStyle w:val="ad"/>
            <w:shd w:val="clear" w:color="auto" w:fill="FFFFFF"/>
          </w:rPr>
          <w:t>https://e.lanbook.com/book/108118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 xml:space="preserve">. — Загл. с экрана. 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 xml:space="preserve">Сапронова, Н.П. Проектирование производства маркшейдерских работ при проведении горных выработок встречными забоями : методические указания к курсовому проектированию [Электронный ресурс] : методические указания / Н.П. Сапронова. — Электрон. дан. — Москва : МИСИС, 2016. — 25 с. — Режим доступа: </w:t>
      </w:r>
      <w:hyperlink r:id="rId41" w:anchor="1" w:history="1">
        <w:r w:rsidR="000B6FE5" w:rsidRPr="00F443C4">
          <w:rPr>
            <w:rStyle w:val="ad"/>
            <w:shd w:val="clear" w:color="auto" w:fill="FFFFFF"/>
          </w:rPr>
          <w:t>https://e.lanbook.com/book/93617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Захаров, М.С. Картографический метод и геоинформационные системы в инженерной геологии [Электронный ресурс] : учебное пособие / М.С. Захаров, А.Г. Кобзев. — Электрон. дан. — Санкт-Петербург : Лань, 2017. — 116 с. — Режим доступа: </w:t>
      </w:r>
      <w:hyperlink r:id="rId42" w:anchor="1" w:history="1">
        <w:r w:rsidR="000B6FE5" w:rsidRPr="00F443C4">
          <w:rPr>
            <w:rStyle w:val="ad"/>
            <w:shd w:val="clear" w:color="auto" w:fill="FFFFFF"/>
          </w:rPr>
          <w:t>https://e.lanbook.com/book/97679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  <w:tab w:val="left" w:pos="1134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Браверман, Б.А. Программное обеспечение геодезии, фотограмметрии, кадастра, инженерных изысканий [Электронный ресурс] : учебное пособие / Б.А. Браверман. — Электрон. дан. — Вологда : "Инфра-Инженерия", 2018. — 244 с. — Режим доступа: </w:t>
      </w:r>
      <w:hyperlink r:id="rId43" w:anchor="1" w:history="1">
        <w:r w:rsidR="000B6FE5" w:rsidRPr="00F443C4">
          <w:rPr>
            <w:rStyle w:val="ad"/>
            <w:shd w:val="clear" w:color="auto" w:fill="FFFFFF"/>
          </w:rPr>
          <w:t>https://e.lanbook.com/book/108673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Стародубцев, В.И. Практическое руководство по инженерной геодезии [Электронный ресурс] : учебное пособие / В.И. Стародубцев. — Электрон. дан. — Санкт-Петербург : Лань, 2017. — 136 с. — Режим доступа: </w:t>
      </w:r>
      <w:hyperlink r:id="rId44" w:anchor="1" w:history="1">
        <w:r w:rsidR="000B6FE5" w:rsidRPr="00F443C4">
          <w:rPr>
            <w:rStyle w:val="ad"/>
            <w:shd w:val="clear" w:color="auto" w:fill="FFFFFF"/>
          </w:rPr>
          <w:t>https://e.lanbook.com/book/92650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Брынь, М.Я. Инженерная геодезия и геоинформатика. Краткий курс [Электронный ресурс] : учебник / М.Я. Брынь, Е.С. Богомолова, В.А. Коугия, Б.А. Лёвин ; под ред. В.А. Коугия. — Электрон. дан. — Санкт-Петербург : Лань, 2015. — 288 с. — Режим доступа: </w:t>
      </w:r>
      <w:hyperlink r:id="rId45" w:anchor="1" w:history="1">
        <w:r w:rsidR="000B6FE5" w:rsidRPr="00F443C4">
          <w:rPr>
            <w:rStyle w:val="ad"/>
            <w:shd w:val="clear" w:color="auto" w:fill="FFFFFF"/>
          </w:rPr>
          <w:t>https://e.lanbook.com/book/64324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Синютина, Т.П. Геодезия. Инженерное обеспечение строительства [Электронный ресурс] : учебное пособие / Т.П. Синютина, Л.Ю. Миколишина, Т.В. Котова, Н.С. Воловник. — Электрон. дан. — Вологда : "Инфра-Инженерия", 2018. — 164 с. — Режим доступа: </w:t>
      </w:r>
      <w:hyperlink r:id="rId46" w:anchor="1" w:history="1">
        <w:r w:rsidR="000B6FE5" w:rsidRPr="00F443C4">
          <w:rPr>
            <w:rStyle w:val="ad"/>
            <w:shd w:val="clear" w:color="auto" w:fill="FFFFFF"/>
          </w:rPr>
          <w:t>https://e.lanbook.com/book/108660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Кузнецов, О.Ф. Инженерная геодезия [Электронный ресурс] : учебное пособие / О.Ф. Кузнецов. — Электрон. дан. — Вологда : "Инфра-Инженерия", 2018. — 266 с. — Режим доступа: </w:t>
      </w:r>
      <w:hyperlink r:id="rId47" w:anchor="1" w:history="1">
        <w:r w:rsidR="000B6FE5" w:rsidRPr="00F443C4">
          <w:rPr>
            <w:rStyle w:val="ad"/>
            <w:shd w:val="clear" w:color="auto" w:fill="FFFFFF"/>
          </w:rPr>
          <w:t>https://e.lanbook.com/book/108666</w:t>
        </w:r>
        <w:r w:rsidR="000B6FE5" w:rsidRPr="00F443C4">
          <w:rPr>
            <w:rStyle w:val="ad"/>
          </w:rPr>
          <w:t>/#1</w:t>
        </w:r>
      </w:hyperlink>
      <w:r w:rsidR="000B6FE5" w:rsidRPr="000B6FE5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color w:val="111111"/>
          <w:shd w:val="clear" w:color="auto" w:fill="FFFFFF"/>
        </w:rPr>
      </w:pPr>
      <w:r w:rsidRPr="00C07261">
        <w:rPr>
          <w:color w:val="111111"/>
          <w:shd w:val="clear" w:color="auto" w:fill="FFFFFF"/>
        </w:rPr>
        <w:t xml:space="preserve">Михайлов, А.Ю. Инженерная геодезия. Тесты и задачи [Электронный ресурс] : учебное пособие / А.Ю. Михайлов. — Электрон. дан. — Вологда : "Инфра-Инженерия", 2018. — 188 с. — Режим доступа: </w:t>
      </w:r>
      <w:hyperlink r:id="rId48" w:anchor="1" w:history="1">
        <w:r w:rsidR="008326A2" w:rsidRPr="00F443C4">
          <w:rPr>
            <w:rStyle w:val="ad"/>
            <w:shd w:val="clear" w:color="auto" w:fill="FFFFFF"/>
          </w:rPr>
          <w:t>https://e.lanbook.com/book/108668</w:t>
        </w:r>
        <w:r w:rsidR="008326A2" w:rsidRPr="00F443C4">
          <w:rPr>
            <w:rStyle w:val="ad"/>
          </w:rPr>
          <w:t>/#1</w:t>
        </w:r>
      </w:hyperlink>
      <w:r w:rsidR="008326A2" w:rsidRPr="008326A2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Pr="00C07261" w:rsidRDefault="00C07261" w:rsidP="00C07261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C07261">
        <w:rPr>
          <w:color w:val="111111"/>
          <w:shd w:val="clear" w:color="auto" w:fill="FFFFFF"/>
        </w:rPr>
        <w:t xml:space="preserve">Кузнецов, О.Ф. Инженерная геодезия [Электронный ресурс] : учебное пособие / О.Ф. Кузнецов. — Электрон. дан. — Вологда : "Инфра-Инженерия", 2017. — 266 с. — Режим доступа: </w:t>
      </w:r>
      <w:hyperlink r:id="rId49" w:anchor="1" w:history="1">
        <w:r w:rsidR="008326A2" w:rsidRPr="00F443C4">
          <w:rPr>
            <w:rStyle w:val="ad"/>
            <w:shd w:val="clear" w:color="auto" w:fill="FFFFFF"/>
          </w:rPr>
          <w:t>https://e.lanbook.com/book/95731</w:t>
        </w:r>
        <w:r w:rsidR="008326A2" w:rsidRPr="00F443C4">
          <w:rPr>
            <w:rStyle w:val="ad"/>
          </w:rPr>
          <w:t>/#1</w:t>
        </w:r>
      </w:hyperlink>
      <w:r w:rsidR="008326A2" w:rsidRPr="008326A2">
        <w:rPr>
          <w:rStyle w:val="ad"/>
        </w:rPr>
        <w:t xml:space="preserve"> </w:t>
      </w:r>
      <w:r w:rsidRPr="00C07261">
        <w:rPr>
          <w:color w:val="111111"/>
          <w:shd w:val="clear" w:color="auto" w:fill="FFFFFF"/>
        </w:rPr>
        <w:t>. — Загл. с экрана.</w:t>
      </w:r>
    </w:p>
    <w:p w:rsidR="00C07261" w:rsidRDefault="00C07261" w:rsidP="00C07261">
      <w:pPr>
        <w:pStyle w:val="a5"/>
        <w:spacing w:line="240" w:lineRule="auto"/>
        <w:ind w:left="709" w:firstLine="0"/>
        <w:rPr>
          <w:b/>
          <w:i/>
        </w:rPr>
      </w:pPr>
    </w:p>
    <w:p w:rsidR="00D43A12" w:rsidRPr="007C5804" w:rsidRDefault="00D43A12" w:rsidP="00D43A12">
      <w:pPr>
        <w:pStyle w:val="a5"/>
        <w:spacing w:line="240" w:lineRule="auto"/>
        <w:ind w:left="0" w:firstLine="709"/>
        <w:rPr>
          <w:b/>
          <w:i/>
        </w:rPr>
      </w:pPr>
      <w:r>
        <w:rPr>
          <w:b/>
          <w:i/>
        </w:rPr>
        <w:t>Дополнительная литература</w:t>
      </w:r>
    </w:p>
    <w:p w:rsidR="00D43A12" w:rsidRPr="007C5804" w:rsidRDefault="00D43A12" w:rsidP="00D43A12">
      <w:pPr>
        <w:pStyle w:val="21"/>
        <w:numPr>
          <w:ilvl w:val="0"/>
          <w:numId w:val="17"/>
        </w:numPr>
        <w:tabs>
          <w:tab w:val="clear" w:pos="1287"/>
          <w:tab w:val="num" w:pos="142"/>
        </w:tabs>
        <w:spacing w:after="0" w:line="240" w:lineRule="auto"/>
        <w:ind w:left="0" w:firstLine="709"/>
        <w:jc w:val="both"/>
        <w:rPr>
          <w:b/>
        </w:rPr>
      </w:pPr>
      <w:r w:rsidRPr="007C5804">
        <w:t>Геодезия и маркшейдерия/ В.Н. Попов, В.А. Букринский, П.Н. Бруевич и др.; Под ред. В.Н. Попова, В.А. Букринского: Учебник для ВУЗов. – М.: Изд. МГГУ, 2007.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 xml:space="preserve">Кобелькова В.Н., Рубцов Н.В., Хонякин В.Н. Конспект лекций по инженерной геодезии: Учебное пособие / Магнитогорск: МГТУ им. Г.И. Носова, 2008. </w:t>
      </w:r>
    </w:p>
    <w:p w:rsidR="00D43A12" w:rsidRPr="00C07261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/>
          <w:i/>
        </w:rPr>
      </w:pPr>
      <w:r w:rsidRPr="007C5804">
        <w:t>Певзнер М.Е., Иофис М.А., Попов В.Н. Геомеханика. М.: Горная книга, 2008. 438с.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>Маркшейдерия: Учебник для ВУЗов. Под ред. М.Е. Певзнера, В.Н. Попова. – М.: изд-во МГГУ, 2003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804">
        <w:rPr>
          <w:rFonts w:ascii="Times New Roman" w:hAnsi="Times New Roman"/>
          <w:sz w:val="24"/>
          <w:szCs w:val="24"/>
        </w:rPr>
        <w:t>Инженерная геодезия: Учеб. для вузов/ Е.Б. Клюшин, М.И. Киселев, Д.Ш. Михелев,   В.Д. Фельдман. Под ред. Д.Ш. Михелева. – М.: Высшая школа, 2001, 464 с.</w:t>
      </w:r>
    </w:p>
    <w:p w:rsidR="00D43A12" w:rsidRPr="007C5804" w:rsidRDefault="00D43A12" w:rsidP="00D43A12">
      <w:pPr>
        <w:pStyle w:val="23"/>
        <w:numPr>
          <w:ilvl w:val="0"/>
          <w:numId w:val="17"/>
        </w:numPr>
        <w:tabs>
          <w:tab w:val="clear" w:pos="1287"/>
          <w:tab w:val="num" w:pos="142"/>
        </w:tabs>
        <w:spacing w:after="0" w:line="240" w:lineRule="auto"/>
        <w:ind w:left="0" w:firstLine="709"/>
        <w:jc w:val="both"/>
      </w:pPr>
      <w:r w:rsidRPr="007C5804">
        <w:t>Голубко Б.П., Панжин А.А. Маркшейдерские работы при разработке месторождений открытым способом: Уч. Пособие. – Е.: Изд-во УГГУ,2005.</w:t>
      </w:r>
    </w:p>
    <w:p w:rsidR="00D43A12" w:rsidRPr="00C07261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  <w:rPr>
          <w:bCs/>
          <w:spacing w:val="-3"/>
        </w:rPr>
      </w:pPr>
      <w:r w:rsidRPr="007C5804">
        <w:t>Букринский В.А. Геометризация недр: Учебник для вузов. - М.: МГГУ, 2002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>Евдокимов А.В., Симанкин А.Г. Сборник упражнений и задач по маркшейдерскому делу. Учебное пособие. М.: изд-во МГГУ, 2004.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>Синанян Р.Р. Маркшейдерское дело. Учебник для ВУЗов. – М.: Недра, 1988</w:t>
      </w:r>
    </w:p>
    <w:p w:rsidR="00D43A12" w:rsidRPr="007C5804" w:rsidRDefault="00D43A12" w:rsidP="00D43A12">
      <w:pPr>
        <w:pStyle w:val="ae"/>
        <w:numPr>
          <w:ilvl w:val="0"/>
          <w:numId w:val="17"/>
        </w:numPr>
        <w:tabs>
          <w:tab w:val="clear" w:pos="1287"/>
          <w:tab w:val="num" w:pos="142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C5804">
        <w:rPr>
          <w:rFonts w:ascii="Times New Roman" w:hAnsi="Times New Roman"/>
          <w:sz w:val="24"/>
          <w:szCs w:val="24"/>
        </w:rPr>
        <w:t>Оглобин Д.Н. Маркшейдерское дело – М.: Недра, 1981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 xml:space="preserve">Каспарьян Э.В., Козырев А.А., Иофис М.А., Макаров А.Б. Геомеханика. Учебное пособие. – М.: Высшая школа, 2006. – 503с 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Казикаев Д.М. Геомеханика подземной разработки руд: Учебник для вузов. В 2 т. – М.: Издат-во МГГУ, 2005. – 542с.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 xml:space="preserve">К.Н. Трубецкой, Г.Л. Краснянский, В.В. Хронин Проектирование карьеров: Учебник для вузов: в 2 т. – 2 е изд., перераб. и доп. – М.: изд-во Академии горных наук, 2001. 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Агошков А.И., Борисов С.С, Боярский В.А. Разработка рудных и нерудных месторождений. Учебник. - 3-е изд. - М.: Недра, 1983.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Гребенюк В.А., Пыжьянов Я.С., Ерофеев И.А. и др. Справочник по горнорудному делу. М.: Недра, 1983. 816с.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Именитов В.Р. Процессы подземных горных работ при разработке рудных месторождений. Учебник. - 3-е изд. - М: Недра, 1984.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Именитов В.Р. Системы подземной разработки рудных месторождений. Учебное пособие. - М: изд-во МГИ, 1971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Аэрология горных предприятий. Под ред. Л.А. Пучкова. М.: МГГУ. 2005. – 310с.</w:t>
      </w:r>
    </w:p>
    <w:p w:rsidR="00D43A12" w:rsidRPr="007C5804" w:rsidRDefault="00D43A12" w:rsidP="00D43A12">
      <w:pPr>
        <w:pStyle w:val="a5"/>
        <w:numPr>
          <w:ilvl w:val="0"/>
          <w:numId w:val="17"/>
        </w:numPr>
        <w:tabs>
          <w:tab w:val="clear" w:pos="1287"/>
          <w:tab w:val="num" w:pos="142"/>
        </w:tabs>
        <w:spacing w:line="240" w:lineRule="auto"/>
        <w:ind w:left="0" w:firstLine="709"/>
      </w:pPr>
      <w:r w:rsidRPr="007C5804">
        <w:t>Бересневич П.В., Михайлов В.А., Филатов С.С. Аэрология карьеров. Справочник. – М.: Недра, 1990 – 280с.</w:t>
      </w:r>
    </w:p>
    <w:p w:rsidR="00D43A12" w:rsidRDefault="00D43A12" w:rsidP="00D43A12">
      <w:pPr>
        <w:pStyle w:val="a5"/>
        <w:widowControl w:val="0"/>
        <w:numPr>
          <w:ilvl w:val="0"/>
          <w:numId w:val="17"/>
        </w:numPr>
        <w:tabs>
          <w:tab w:val="clear" w:pos="1287"/>
          <w:tab w:val="num" w:pos="142"/>
        </w:tabs>
        <w:autoSpaceDE w:val="0"/>
        <w:autoSpaceDN w:val="0"/>
        <w:adjustRightInd w:val="0"/>
        <w:spacing w:line="240" w:lineRule="auto"/>
        <w:ind w:left="0" w:firstLine="709"/>
      </w:pPr>
      <w:r w:rsidRPr="007C5804">
        <w:t>Рудничная вентиляция: Справочник /Н.Ф. Гращенков и др. Под ред. К.З. Ушакова. – М.: Недра, 1988. - 440 с.</w:t>
      </w:r>
    </w:p>
    <w:p w:rsidR="00D43A12" w:rsidRPr="00C07261" w:rsidRDefault="00D43A12" w:rsidP="00C07261">
      <w:pPr>
        <w:pStyle w:val="a5"/>
        <w:spacing w:line="240" w:lineRule="auto"/>
        <w:ind w:left="709" w:firstLine="0"/>
        <w:rPr>
          <w:b/>
          <w:i/>
        </w:rPr>
      </w:pP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 Порядок подготовки и защиты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7C5804">
        <w:rPr>
          <w:color w:val="000000"/>
          <w:spacing w:val="2"/>
        </w:rPr>
        <w:t xml:space="preserve">Выполнение и защита </w:t>
      </w:r>
      <w:r w:rsidRPr="007C5804">
        <w:t>выпускной</w:t>
      </w:r>
      <w:r w:rsidRPr="007C5804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5C74ED" w:rsidRPr="007C5804" w:rsidRDefault="005C74ED" w:rsidP="00A70434">
      <w:pPr>
        <w:spacing w:line="240" w:lineRule="auto"/>
        <w:ind w:firstLine="709"/>
        <w:rPr>
          <w:i/>
          <w:color w:val="000000"/>
          <w:spacing w:val="2"/>
        </w:rPr>
      </w:pPr>
      <w:r w:rsidRPr="007C5804"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5C74ED" w:rsidRPr="007C5804" w:rsidRDefault="005C74ED" w:rsidP="00A70434">
      <w:pPr>
        <w:pStyle w:val="a3"/>
        <w:spacing w:after="0" w:line="240" w:lineRule="auto"/>
        <w:ind w:firstLine="709"/>
        <w:rPr>
          <w:i/>
        </w:rPr>
      </w:pPr>
      <w:r w:rsidRPr="007C5804">
        <w:t>Обучающий, выполняющий выпускную квалификационную работу должен показать свою способность и умение: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определять и формулировать проблему исследования с учетом ее актуальности;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ставить цели исследования и определять задачи, необходимые для их достижения;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применять теоретические знания при решении практических задач;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делать заключение по теме исследования, обозначать перспективы дальнейшего изучения исследуемого вопроса;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оформлять работу в соответствии с установленными требованиями.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3.1 Подготовительный этап выполнения выпускной квалификационной работы</w:t>
      </w:r>
    </w:p>
    <w:p w:rsidR="005C74ED" w:rsidRPr="007C5804" w:rsidRDefault="005C74ED" w:rsidP="00A70434">
      <w:pPr>
        <w:pStyle w:val="2"/>
        <w:spacing w:after="0" w:line="240" w:lineRule="auto"/>
        <w:ind w:firstLine="709"/>
        <w:rPr>
          <w:rFonts w:cs="Times New Roman"/>
          <w:szCs w:val="24"/>
        </w:rPr>
      </w:pPr>
      <w:r w:rsidRPr="007C5804">
        <w:rPr>
          <w:rFonts w:cs="Times New Roman"/>
          <w:szCs w:val="24"/>
        </w:rPr>
        <w:t>3.1.1 Выбор темы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Обучающийся </w:t>
      </w:r>
      <w:r w:rsidRPr="007C5804">
        <w:rPr>
          <w:color w:val="000000"/>
          <w:spacing w:val="2"/>
        </w:rPr>
        <w:t>самостоятельно</w:t>
      </w:r>
      <w:r w:rsidRPr="007C5804">
        <w:t xml:space="preserve"> выбирает тему из рекомендуемого перечня тем ВКР, представленн</w:t>
      </w:r>
      <w:r w:rsidR="008B69C9">
        <w:t>ого в приложении 1. Обучающийся</w:t>
      </w:r>
      <w:r w:rsidRPr="007C5804">
        <w:t xml:space="preserve">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5C74ED" w:rsidRPr="007C5804" w:rsidRDefault="005C74ED" w:rsidP="00A70434">
      <w:pPr>
        <w:pStyle w:val="2"/>
        <w:spacing w:after="0" w:line="240" w:lineRule="auto"/>
        <w:ind w:firstLine="709"/>
        <w:rPr>
          <w:rFonts w:cs="Times New Roman"/>
          <w:szCs w:val="24"/>
        </w:rPr>
      </w:pPr>
      <w:r w:rsidRPr="007C5804">
        <w:rPr>
          <w:rFonts w:cs="Times New Roman"/>
          <w:szCs w:val="24"/>
        </w:rPr>
        <w:t>3.1.2 Функции руководителя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Руководитель ВКР </w:t>
      </w:r>
      <w:r w:rsidRPr="007C5804">
        <w:rPr>
          <w:color w:val="000000"/>
          <w:spacing w:val="2"/>
        </w:rPr>
        <w:t>помогает</w:t>
      </w:r>
      <w:r w:rsidRPr="007C5804"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Подготовка </w:t>
      </w:r>
      <w:r w:rsidRPr="007C5804">
        <w:rPr>
          <w:color w:val="000000"/>
          <w:spacing w:val="2"/>
        </w:rPr>
        <w:t>ВКР</w:t>
      </w:r>
      <w:r w:rsidRPr="007C5804"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3.2 Требования к выпускной квалификационной работе</w:t>
      </w:r>
    </w:p>
    <w:p w:rsidR="005C74ED" w:rsidRPr="00B050C3" w:rsidRDefault="005C74ED" w:rsidP="00A70434">
      <w:pPr>
        <w:spacing w:line="240" w:lineRule="auto"/>
        <w:ind w:firstLine="709"/>
        <w:rPr>
          <w:i/>
          <w:color w:val="FF0000"/>
        </w:rPr>
      </w:pPr>
      <w:r w:rsidRPr="007C5804">
        <w:t>При подготовке выпускной квалификационной работы обучающийся руководствуется методическими указаниями Е.А. Горбатова</w:t>
      </w:r>
      <w:r w:rsidR="0072179E" w:rsidRPr="0072179E">
        <w:t xml:space="preserve"> </w:t>
      </w:r>
      <w:r w:rsidRPr="007C5804">
        <w:t xml:space="preserve">Методические указания к дипломному проектированию для студентов специальности </w:t>
      </w:r>
      <w:r w:rsidR="0072179E" w:rsidRPr="0072179E">
        <w:t>21.</w:t>
      </w:r>
      <w:r w:rsidR="0072179E">
        <w:t>05.</w:t>
      </w:r>
      <w:r w:rsidR="0072179E" w:rsidRPr="0072179E">
        <w:t>04</w:t>
      </w:r>
      <w:r w:rsidR="0072179E">
        <w:t xml:space="preserve"> Горное дело, специализации Маркшейдерское дело</w:t>
      </w:r>
      <w:r w:rsidRPr="007C5804">
        <w:t xml:space="preserve"> всех форм обучения. Магнитогорск: Изд-во Магнитогорск. гос. техн. ун</w:t>
      </w:r>
      <w:r w:rsidRPr="00B050C3">
        <w:t>-та им. Г.И. Носова, 20</w:t>
      </w:r>
      <w:r w:rsidR="0072179E">
        <w:t>20</w:t>
      </w:r>
      <w:r w:rsidRPr="00B050C3">
        <w:t>. 18с.</w:t>
      </w:r>
      <w:r w:rsidR="00863E52" w:rsidRPr="00863E52">
        <w:t xml:space="preserve"> </w:t>
      </w:r>
      <w:r w:rsidR="00863E52">
        <w:t>и приведена в приложении 2 к Программе ГИА</w:t>
      </w:r>
      <w:r w:rsidRPr="00B050C3">
        <w:t xml:space="preserve"> и локальным нормативным актом университета СМК-О-СМГТУ-36-1</w:t>
      </w:r>
      <w:r w:rsidR="00DC7DE5" w:rsidRPr="00B050C3">
        <w:t>6</w:t>
      </w:r>
      <w:r w:rsidRPr="00B050C3">
        <w:t xml:space="preserve"> Выпускная квалификационная работа: структура, содержание, общие правила выполнения и оформления.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B050C3">
        <w:rPr>
          <w:szCs w:val="24"/>
        </w:rPr>
        <w:t>3.3 Порядок защиты выпускной квалификационной</w:t>
      </w:r>
      <w:r w:rsidRPr="007C5804">
        <w:rPr>
          <w:szCs w:val="24"/>
        </w:rPr>
        <w:t xml:space="preserve">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рецензию. Рецензент ВКР определяется из числа лиц, не являющихся работниками кафедры, факультета/ института.</w:t>
      </w:r>
      <w:r w:rsidRPr="007C5804">
        <w:rPr>
          <w:i/>
          <w:color w:val="FF0000"/>
        </w:rPr>
        <w:t xml:space="preserve"> </w:t>
      </w:r>
      <w:r w:rsidRPr="007C5804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Объявление о защите выпускных работ вывешивается на кафедре за несколько дней до защиты.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На усмотрение студента и (или) руководителя </w:t>
      </w:r>
      <w:r w:rsidR="00822526">
        <w:t>ВКР</w:t>
      </w:r>
      <w:r w:rsidRPr="007C5804">
        <w:t xml:space="preserve"> основное содержание работы заслушивается на предварительной защите, проводимой за несколько дней до дня защиты выпускной квалификационной работы. Материалами, представляемыми на предварительную защиту, являются: графическая часть (листы), пояснительная записка, доклад.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7C5804">
        <w:rPr>
          <w:b/>
          <w:i/>
        </w:rPr>
        <w:t>не должна превышать 30 минут</w:t>
      </w:r>
      <w:r w:rsidRPr="007C5804">
        <w:t xml:space="preserve">. </w:t>
      </w:r>
    </w:p>
    <w:p w:rsidR="005C74ED" w:rsidRPr="007C5804" w:rsidRDefault="005C74ED" w:rsidP="00A70434">
      <w:pPr>
        <w:spacing w:line="240" w:lineRule="auto"/>
        <w:ind w:firstLine="709"/>
        <w:rPr>
          <w:color w:val="000000"/>
          <w:spacing w:val="2"/>
        </w:rPr>
      </w:pPr>
      <w:r w:rsidRPr="007C5804">
        <w:t xml:space="preserve">Для сообщения обучающемуся предоставляется </w:t>
      </w:r>
      <w:r w:rsidRPr="007C5804">
        <w:rPr>
          <w:b/>
          <w:i/>
        </w:rPr>
        <w:t>не более 10 минут</w:t>
      </w:r>
      <w:r w:rsidRPr="007C5804">
        <w:t xml:space="preserve">. </w:t>
      </w:r>
      <w:r w:rsidRPr="007C5804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5C74ED" w:rsidRPr="007C5804" w:rsidRDefault="005C74ED" w:rsidP="00A70434">
      <w:pPr>
        <w:spacing w:line="240" w:lineRule="auto"/>
        <w:ind w:firstLine="709"/>
        <w:rPr>
          <w:b/>
        </w:rPr>
      </w:pPr>
      <w:r w:rsidRPr="007C5804">
        <w:t>В своем выступлении обучающийся должен отразить: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содержание проблемы и актуальность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цель и задачи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объект и предмет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методику своего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полученные теоретические и практические результаты исследования;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выводы и заключение.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После этого выступает рецензент или рецензия зачитывается одним из членов ГЭК.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Заслушав официальную рецензию своей работы, студент должен ответить на вопросы и замечания рецензента.</w:t>
      </w:r>
    </w:p>
    <w:p w:rsidR="005C74ED" w:rsidRPr="007C5804" w:rsidRDefault="005C74ED" w:rsidP="00A70434">
      <w:pPr>
        <w:spacing w:line="240" w:lineRule="auto"/>
        <w:ind w:firstLine="709"/>
        <w:rPr>
          <w:b/>
        </w:rPr>
      </w:pPr>
      <w:r w:rsidRPr="007C5804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5C74ED" w:rsidRPr="007C5804" w:rsidRDefault="005C74ED" w:rsidP="00A70434">
      <w:pPr>
        <w:pStyle w:val="1"/>
        <w:spacing w:before="0" w:after="0" w:line="240" w:lineRule="auto"/>
        <w:ind w:firstLine="709"/>
        <w:rPr>
          <w:szCs w:val="24"/>
        </w:rPr>
      </w:pPr>
      <w:r w:rsidRPr="007C5804">
        <w:rPr>
          <w:szCs w:val="24"/>
        </w:rPr>
        <w:t>3.4 Критерии оценки выпускной квалификационной работы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7C5804">
        <w:rPr>
          <w:b/>
          <w:i/>
        </w:rPr>
        <w:t>в день защиты.</w:t>
      </w:r>
      <w:r w:rsidRPr="007C5804">
        <w:t xml:space="preserve"> 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актуальность темы;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научно-практическое значением темы;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качество выполнения работы, включая демонстрационные и презентационные материалы;</w:t>
      </w:r>
    </w:p>
    <w:p w:rsidR="005C74ED" w:rsidRPr="007C5804" w:rsidRDefault="005C74ED" w:rsidP="00A70434">
      <w:pPr>
        <w:spacing w:line="240" w:lineRule="auto"/>
        <w:ind w:firstLine="709"/>
      </w:pPr>
      <w:r w:rsidRPr="007C5804">
        <w:t>– содержательность доклада и ответов на вопросы;</w:t>
      </w:r>
    </w:p>
    <w:p w:rsidR="005C74ED" w:rsidRPr="00B050C3" w:rsidRDefault="005C74ED" w:rsidP="00A70434">
      <w:pPr>
        <w:spacing w:line="240" w:lineRule="auto"/>
        <w:ind w:firstLine="709"/>
      </w:pPr>
      <w:r w:rsidRPr="00B050C3">
        <w:t>– умение представлять работу на защите, уровень речевой культуры.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 xml:space="preserve">«отлично» </w:t>
      </w:r>
      <w:r w:rsidRPr="00B050C3">
        <w:rPr>
          <w:color w:val="000000"/>
          <w:sz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«хорошо»</w:t>
      </w:r>
      <w:r w:rsidRPr="00B050C3">
        <w:rPr>
          <w:color w:val="000000"/>
          <w:sz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color w:val="000000"/>
          <w:sz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«удовлетворительно»</w:t>
      </w:r>
      <w:r w:rsidRPr="00B050C3">
        <w:rPr>
          <w:color w:val="000000"/>
          <w:sz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«неудовлетворительно»</w:t>
      </w:r>
      <w:r w:rsidRPr="00B050C3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B050C3">
        <w:rPr>
          <w:i/>
          <w:iCs/>
          <w:color w:val="FF0000"/>
          <w:sz w:val="24"/>
          <w:szCs w:val="24"/>
        </w:rPr>
        <w:t xml:space="preserve"> </w:t>
      </w:r>
    </w:p>
    <w:p w:rsidR="000701EE" w:rsidRPr="00B050C3" w:rsidRDefault="000701EE" w:rsidP="00A70434">
      <w:pPr>
        <w:pStyle w:val="11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B050C3">
        <w:rPr>
          <w:color w:val="000000"/>
          <w:sz w:val="24"/>
        </w:rPr>
        <w:t xml:space="preserve">Оценка </w:t>
      </w:r>
      <w:r w:rsidRPr="00B050C3">
        <w:rPr>
          <w:b/>
          <w:color w:val="000000"/>
          <w:sz w:val="24"/>
        </w:rPr>
        <w:t>«неудовлетворительно»</w:t>
      </w:r>
      <w:r w:rsidRPr="00B050C3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5C74ED" w:rsidRPr="007C5804" w:rsidRDefault="005C74ED" w:rsidP="00A70434">
      <w:pPr>
        <w:pStyle w:val="11"/>
        <w:shd w:val="clear" w:color="auto" w:fill="FFFFFF"/>
        <w:spacing w:before="0" w:line="240" w:lineRule="auto"/>
        <w:ind w:firstLine="709"/>
        <w:rPr>
          <w:color w:val="000000"/>
          <w:sz w:val="24"/>
          <w:szCs w:val="24"/>
        </w:rPr>
      </w:pPr>
      <w:r w:rsidRPr="00B050C3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Pr="007C5804">
        <w:rPr>
          <w:i/>
          <w:sz w:val="24"/>
          <w:szCs w:val="24"/>
        </w:rPr>
        <w:br w:type="page"/>
      </w:r>
    </w:p>
    <w:p w:rsidR="005C74ED" w:rsidRPr="007C5804" w:rsidRDefault="005C74ED" w:rsidP="00A70434">
      <w:pPr>
        <w:pStyle w:val="Default"/>
        <w:ind w:firstLine="709"/>
        <w:jc w:val="both"/>
        <w:rPr>
          <w:bCs/>
        </w:rPr>
      </w:pPr>
      <w:r w:rsidRPr="007C5804">
        <w:rPr>
          <w:bCs/>
        </w:rPr>
        <w:t>Приложение 1</w:t>
      </w:r>
    </w:p>
    <w:p w:rsidR="005C74ED" w:rsidRPr="007C5804" w:rsidRDefault="005C74ED" w:rsidP="00A70434">
      <w:pPr>
        <w:pStyle w:val="Default"/>
        <w:ind w:firstLine="709"/>
        <w:jc w:val="both"/>
        <w:rPr>
          <w:b/>
          <w:bCs/>
        </w:rPr>
      </w:pPr>
      <w:r w:rsidRPr="007C5804">
        <w:rPr>
          <w:b/>
          <w:bCs/>
        </w:rPr>
        <w:t>Примерный перечень тем выпускных квалификационных работ</w:t>
      </w:r>
    </w:p>
    <w:p w:rsidR="005C74ED" w:rsidRPr="007C5804" w:rsidRDefault="005C74ED" w:rsidP="00A70434">
      <w:pPr>
        <w:pStyle w:val="Default"/>
        <w:ind w:firstLine="709"/>
        <w:jc w:val="both"/>
      </w:pP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Маркшейдерские наблюдения за процессом сдвижения на Коркинском разрезе.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Маркшейдерские наблюдения за процессом сдвижения на примере Рубцовского месторождения.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Маркшейдерский контроль за состоянием устойчивости бортов карьера «Юбилейный» предприятия ООО «Башкирская медь».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Маркшейдерский контроль за устойчивостью откосов бортов Сибайского карьера.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Проект организации маркшейдерских наблюдений за устойчивостью откосов разреза Тюльганского месторождения угля.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Проект мер охраны подрабатываемого объекта от вредного влияния подземной разработки.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Ориентирно-соединительная съемка через один вертикальный ствол на «Узельгинском»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Автоматизация производства маркшейдерских работ на Лисьегорском месторождении доломитов.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</w:tabs>
        <w:spacing w:line="240" w:lineRule="auto"/>
        <w:ind w:left="0" w:firstLine="709"/>
      </w:pPr>
      <w:r w:rsidRPr="007C5804">
        <w:t>Автоматизация маркшейдерских работ на ОАО «Александринская горнорудная компания».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 xml:space="preserve"> Построение цифровой модели горных выработок подземного рудника Озерный ОАО «УГОК».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Маркшейдерские работы при проходке штольни №2 и камеры отстоя техники.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Маркшейдерские работы при строительстве ствола.</w:t>
      </w:r>
    </w:p>
    <w:p w:rsidR="005C74ED" w:rsidRPr="007C5804" w:rsidRDefault="005C74ED" w:rsidP="00A70434">
      <w:pPr>
        <w:pStyle w:val="af0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7C5804">
        <w:rPr>
          <w:rFonts w:ascii="Times New Roman" w:hAnsi="Times New Roman" w:cs="Times New Roman"/>
          <w:sz w:val="24"/>
        </w:rPr>
        <w:t>Маркшейдерское обеспечение армирования клетевого ствола №2 ОАО «Еврохим Усольский калийный комбинат».</w:t>
      </w:r>
    </w:p>
    <w:p w:rsidR="005C74ED" w:rsidRPr="007C5804" w:rsidRDefault="005C74ED" w:rsidP="00A70434">
      <w:pPr>
        <w:pStyle w:val="af0"/>
        <w:numPr>
          <w:ilvl w:val="0"/>
          <w:numId w:val="6"/>
        </w:numPr>
        <w:tabs>
          <w:tab w:val="clear" w:pos="709"/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iCs/>
          <w:sz w:val="24"/>
        </w:rPr>
      </w:pPr>
      <w:r w:rsidRPr="007C5804">
        <w:rPr>
          <w:rFonts w:ascii="Times New Roman" w:hAnsi="Times New Roman" w:cs="Times New Roman"/>
          <w:sz w:val="24"/>
        </w:rPr>
        <w:t>Прогнозная оценка планово-высотных смещений в условиях автодорожного тоннеля г. Уфа.</w:t>
      </w:r>
      <w:r w:rsidRPr="007C5804">
        <w:rPr>
          <w:rFonts w:ascii="Times New Roman" w:hAnsi="Times New Roman" w:cs="Times New Roman"/>
          <w:b/>
          <w:bCs/>
          <w:iCs/>
          <w:sz w:val="24"/>
        </w:rPr>
        <w:t xml:space="preserve"> 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Создание и совершенствование планово-высотной маркшейдерской сети на Рубцовском месторождении полиметаллических руд.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Создание геодезической основы для выполнения топографических съемок и перенесения на местность проектов горизонтальной и вертикальной планировок.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Геометризация качественных показателей Учалинского месторождения.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1276"/>
          <w:tab w:val="left" w:pos="9330"/>
        </w:tabs>
        <w:spacing w:line="240" w:lineRule="auto"/>
        <w:ind w:left="0" w:firstLine="709"/>
      </w:pPr>
      <w:r w:rsidRPr="007C5804">
        <w:t>Геометризация рудной залежи Камаганского месторождения на разных этапах геолого-разведочных работ.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Маркшейдерское обеспечение безопасного недропользования при освоении Сибайского месторождения последовательной открыто-подземной геотехнологией.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Маркшейдерское обеспечение рационального недропользования  на Узельгинском подземном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Маркшейдерское обеспечение подготовительно-нарезных работ на Узельгинском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Обоснование выбора метода подсчета запасов песчано-гравийной смеси Новосергиевского месторождения.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Доработка Доломитового карьера, выбор метода подсчета остатков полезного ископаемого в недрах.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Предрасчет точности маркшейдерских работ при выносе осей инженерных объектов.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</w:pPr>
      <w:r w:rsidRPr="007C5804">
        <w:t>Составление проекта годового плана развития горных работ  на Кочкарском руднике.</w:t>
      </w:r>
    </w:p>
    <w:p w:rsidR="005C74ED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  <w:tab w:val="left" w:pos="1276"/>
        </w:tabs>
        <w:spacing w:line="240" w:lineRule="auto"/>
        <w:ind w:left="0" w:firstLine="709"/>
      </w:pPr>
      <w:r w:rsidRPr="007C5804">
        <w:t>Выбор оптимального метода измерения и подсчета остатков железорудного сырья на складах М. Куйбаса.</w:t>
      </w:r>
    </w:p>
    <w:p w:rsidR="001E02F8" w:rsidRPr="007C5804" w:rsidRDefault="005C74ED" w:rsidP="00A70434">
      <w:pPr>
        <w:pStyle w:val="a5"/>
        <w:numPr>
          <w:ilvl w:val="0"/>
          <w:numId w:val="6"/>
        </w:numPr>
        <w:tabs>
          <w:tab w:val="left" w:pos="426"/>
          <w:tab w:val="left" w:pos="993"/>
          <w:tab w:val="left" w:pos="1134"/>
        </w:tabs>
        <w:spacing w:line="240" w:lineRule="auto"/>
        <w:ind w:left="0" w:firstLine="709"/>
        <w:rPr>
          <w:bCs/>
          <w:iCs/>
        </w:rPr>
      </w:pPr>
      <w:r w:rsidRPr="007C5804">
        <w:t xml:space="preserve"> Маркшейдерское обеспечение эксплуатации хвостохранилища Сибайской обогатительной фабрики «Учалинский ГОК».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Современные технологии при выполнении маркшейдерских работ.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Определение положения пунктов планово-высотного маркшейдерского обоснования на территории Эльгинского угольного месторождения.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Геомеханическое обоснование устойчивости бортов карьеров при комбинированной технологии отработки месторождений Южного Урала.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Анализ способов ориентирования подземных выработок.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Математическое моделирование напряженно-деформированного состояния массива при комбинированной технологии отработки месторождений Южного Урала.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1134"/>
        </w:tabs>
        <w:spacing w:line="240" w:lineRule="auto"/>
        <w:ind w:left="0" w:firstLine="709"/>
      </w:pPr>
      <w:r w:rsidRPr="007C5804">
        <w:t>Оценка влияния горно-геологических факторов на устойчивость бортов карьера Камаганского месторождения.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993"/>
          <w:tab w:val="left" w:pos="1134"/>
        </w:tabs>
        <w:spacing w:line="240" w:lineRule="auto"/>
        <w:ind w:left="0" w:firstLine="709"/>
      </w:pPr>
      <w:r w:rsidRPr="007C5804">
        <w:t>Обоснование положения поверхности скольжения по результатам маркшейдерского мониторинга бортов карьера «Камаган».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426"/>
          <w:tab w:val="left" w:pos="1134"/>
        </w:tabs>
        <w:spacing w:line="240" w:lineRule="auto"/>
        <w:ind w:left="0" w:firstLine="709"/>
      </w:pPr>
      <w:r w:rsidRPr="007C5804">
        <w:t>Создание планово высотной маркшейдерско-геодезической сети на территории Мессояхского месторождения нефти.</w:t>
      </w:r>
    </w:p>
    <w:p w:rsidR="001E02F8" w:rsidRPr="007C5804" w:rsidRDefault="001E02F8" w:rsidP="00A70434">
      <w:pPr>
        <w:pStyle w:val="a5"/>
        <w:numPr>
          <w:ilvl w:val="0"/>
          <w:numId w:val="6"/>
        </w:numPr>
        <w:tabs>
          <w:tab w:val="left" w:pos="284"/>
          <w:tab w:val="left" w:pos="426"/>
          <w:tab w:val="left" w:pos="1134"/>
        </w:tabs>
        <w:spacing w:line="240" w:lineRule="auto"/>
        <w:ind w:left="0" w:firstLine="709"/>
      </w:pPr>
      <w:r w:rsidRPr="007C5804">
        <w:t>Нормирование показателей извлечения руды при освоении месторождений технологиями с обрушением руды и вмещающих пород.</w:t>
      </w:r>
    </w:p>
    <w:p w:rsidR="00DC7DE5" w:rsidRPr="007C5804" w:rsidRDefault="00DC7DE5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Геометризация рудных тел  Западно-Озерного месторождения»</w:t>
      </w:r>
    </w:p>
    <w:p w:rsidR="00DC7DE5" w:rsidRPr="007C5804" w:rsidRDefault="00DC7DE5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«Повышение точности маркшейдерской съемки при строительстве стволов»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Мероприятия по обеспечению устойчивости северного борта  южной части карьера Малый Куйбас»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«Определение погрешностей при проходке встречными забоями откаточного штрека гор. 580м Учалинского месторождения»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 xml:space="preserve">«Маркшейдерское обеспечение внутриплощадочных работ при строительстве ствола на Талицком месторождении» 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Проектирование автосъезда с отвала №3 на земную поверхность (отметка +300 м) рудника "Железный" АО "Ковдорский ГОК»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«Планирование развития горных работ на Приуральском карьере цементных глин ОАО "Магнитогорский цементный завод"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Анализ способов съемки рудных складов на руднике "Железный" АО "Ковдорский ГОК"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Контроль устойчивости хвостохранилищ по результатам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маркшейдерских наблюдений</w:t>
      </w:r>
    </w:p>
    <w:p w:rsidR="007C5804" w:rsidRPr="007C5804" w:rsidRDefault="007C5804" w:rsidP="00A70434">
      <w:pPr>
        <w:pStyle w:val="a5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7C5804">
        <w:t>«Создание опорной сети на Вишневогорском месторождении</w:t>
      </w:r>
    </w:p>
    <w:p w:rsidR="00863E52" w:rsidRDefault="007C5804" w:rsidP="00A70434">
      <w:pPr>
        <w:pStyle w:val="a5"/>
        <w:numPr>
          <w:ilvl w:val="0"/>
          <w:numId w:val="6"/>
        </w:numPr>
        <w:tabs>
          <w:tab w:val="left" w:pos="1134"/>
          <w:tab w:val="center" w:pos="4961"/>
          <w:tab w:val="left" w:pos="8260"/>
        </w:tabs>
        <w:spacing w:line="240" w:lineRule="auto"/>
        <w:ind w:left="0" w:firstLine="709"/>
      </w:pPr>
      <w:r w:rsidRPr="007C5804">
        <w:t>Создание маркшейдерского опорного обоснования на Дергамышском месторождении</w:t>
      </w:r>
    </w:p>
    <w:p w:rsidR="00863E52" w:rsidRDefault="00863E52">
      <w:pPr>
        <w:spacing w:line="240" w:lineRule="auto"/>
      </w:pPr>
      <w:r>
        <w:br w:type="page"/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right"/>
      </w:pPr>
      <w:r w:rsidRPr="00351FAD">
        <w:t>ПРИЛОЖЕНИЕ 2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  <w:r w:rsidRPr="00351FAD">
        <w:t>Министерство науки и высшего образования Российской Федерации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  <w:r w:rsidRPr="00351FAD">
        <w:t>ФГБОУ ВО «Магнитогорский государственный технический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  <w:r w:rsidRPr="00351FAD">
        <w:t>университет им. Г.И. Носова»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  <w:r w:rsidRPr="00351FAD">
        <w:t>(ФГБОУ ВО «МГТУ им. Г.И. Носова»)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  <w:r w:rsidRPr="00351FAD">
        <w:t xml:space="preserve">Кафедра геологии, маркшейдерского дела 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jc w:val="center"/>
      </w:pPr>
      <w:r w:rsidRPr="00351FAD">
        <w:t>и обогащения полезных ископаемых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Cs/>
          <w:color w:val="000000"/>
          <w:spacing w:val="-23"/>
          <w:position w:val="7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</w:pPr>
      <w:r w:rsidRPr="00351FAD">
        <w:t xml:space="preserve">Методические указания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</w:pPr>
      <w:r w:rsidRPr="00351FAD">
        <w:t>по дипломному проектированию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</w:pPr>
      <w:r w:rsidRPr="00351FAD">
        <w:t xml:space="preserve">для студентов специальности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  <w:r w:rsidRPr="00351FAD">
        <w:t xml:space="preserve">21.05.04 Горное дело. </w:t>
      </w:r>
      <w:r w:rsidRPr="00351FAD">
        <w:rPr>
          <w:color w:val="000000"/>
          <w:spacing w:val="11"/>
        </w:rPr>
        <w:t>Маркшейдерское дело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  <w:r w:rsidRPr="00351FAD">
        <w:rPr>
          <w:color w:val="000000"/>
          <w:spacing w:val="11"/>
        </w:rPr>
        <w:t>Магнитогорск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color w:val="000000"/>
          <w:spacing w:val="11"/>
        </w:rPr>
      </w:pPr>
      <w:r w:rsidRPr="00351FAD">
        <w:rPr>
          <w:color w:val="000000"/>
          <w:spacing w:val="11"/>
        </w:rPr>
        <w:t>2020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color w:val="000000"/>
          <w:spacing w:val="-1"/>
        </w:rPr>
      </w:pPr>
      <w:r w:rsidRPr="00351FAD">
        <w:t>Составители:</w:t>
      </w:r>
      <w:r w:rsidRPr="00351FAD">
        <w:tab/>
      </w:r>
      <w:r w:rsidRPr="00351FAD">
        <w:tab/>
      </w:r>
      <w:r w:rsidRPr="00351FAD">
        <w:tab/>
      </w:r>
      <w:r w:rsidRPr="00351FAD">
        <w:rPr>
          <w:color w:val="000000"/>
          <w:spacing w:val="-1"/>
        </w:rPr>
        <w:t>доцент, к.г.-м.н. Е.А. Горбатова</w:t>
      </w:r>
    </w:p>
    <w:p w:rsidR="00863E52" w:rsidRPr="00080B4F" w:rsidRDefault="00863E52" w:rsidP="00863E52">
      <w:pPr>
        <w:tabs>
          <w:tab w:val="left" w:pos="0"/>
        </w:tabs>
        <w:spacing w:line="240" w:lineRule="auto"/>
      </w:pPr>
    </w:p>
    <w:p w:rsidR="00863E52" w:rsidRPr="00863E52" w:rsidRDefault="00863E52" w:rsidP="00863E52">
      <w:pPr>
        <w:tabs>
          <w:tab w:val="left" w:pos="0"/>
        </w:tabs>
        <w:spacing w:line="240" w:lineRule="auto"/>
      </w:pPr>
    </w:p>
    <w:p w:rsidR="00863E52" w:rsidRPr="00863E52" w:rsidRDefault="00863E52" w:rsidP="00863E52">
      <w:pPr>
        <w:tabs>
          <w:tab w:val="left" w:pos="0"/>
        </w:tabs>
        <w:spacing w:line="240" w:lineRule="auto"/>
      </w:pPr>
    </w:p>
    <w:p w:rsidR="00863E52" w:rsidRPr="00863E52" w:rsidRDefault="00863E52" w:rsidP="00863E52">
      <w:pPr>
        <w:tabs>
          <w:tab w:val="left" w:pos="0"/>
        </w:tabs>
        <w:spacing w:line="240" w:lineRule="auto"/>
      </w:pPr>
    </w:p>
    <w:p w:rsidR="00863E52" w:rsidRPr="00863E52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  <w:r w:rsidRPr="00351FAD">
        <w:rPr>
          <w:color w:val="000000"/>
          <w:spacing w:val="-1"/>
        </w:rPr>
        <w:t xml:space="preserve">Е.А. Горбатова. Методические указания по дипломному проектированию </w:t>
      </w:r>
      <w:r w:rsidRPr="00351FAD">
        <w:rPr>
          <w:color w:val="000000"/>
          <w:spacing w:val="8"/>
        </w:rPr>
        <w:t xml:space="preserve">для студентов специальности </w:t>
      </w:r>
      <w:r w:rsidRPr="00351FAD">
        <w:t xml:space="preserve">21.05.04 Горное дело. </w:t>
      </w:r>
      <w:r w:rsidRPr="00351FAD">
        <w:rPr>
          <w:color w:val="000000"/>
          <w:spacing w:val="8"/>
        </w:rPr>
        <w:t>Маркшейдерское дело</w:t>
      </w:r>
      <w:r w:rsidRPr="00351FAD">
        <w:rPr>
          <w:color w:val="000000"/>
          <w:spacing w:val="10"/>
        </w:rPr>
        <w:t>. Магнито</w:t>
      </w:r>
      <w:r w:rsidRPr="00351FAD">
        <w:rPr>
          <w:color w:val="000000"/>
          <w:spacing w:val="6"/>
        </w:rPr>
        <w:t>горск: МГТУ, 2020. 28 с.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В методических указаниях приведены общие требования к дипломному проекту, его содержание, объем и порядок оформления. Цель методических указаний – оказать помощь студентам в определении структуры, последовательности выполнения разделов проекта, а также перечня и вида представленных материалов графической части.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8"/>
        </w:rPr>
      </w:pPr>
    </w:p>
    <w:p w:rsidR="00863E52" w:rsidRPr="00351FAD" w:rsidRDefault="00863E52" w:rsidP="00863E52">
      <w:pPr>
        <w:tabs>
          <w:tab w:val="left" w:pos="0"/>
        </w:tabs>
        <w:spacing w:line="240" w:lineRule="auto"/>
        <w:ind w:left="2800"/>
      </w:pPr>
    </w:p>
    <w:p w:rsidR="00863E52" w:rsidRPr="00351FAD" w:rsidRDefault="00863E52" w:rsidP="00863E52">
      <w:pPr>
        <w:tabs>
          <w:tab w:val="left" w:pos="0"/>
        </w:tabs>
        <w:spacing w:line="240" w:lineRule="auto"/>
        <w:ind w:left="2800"/>
      </w:pPr>
    </w:p>
    <w:p w:rsidR="00863E52" w:rsidRPr="00351FAD" w:rsidRDefault="00863E52" w:rsidP="00863E52">
      <w:pPr>
        <w:tabs>
          <w:tab w:val="left" w:pos="0"/>
        </w:tabs>
        <w:spacing w:line="240" w:lineRule="auto"/>
        <w:ind w:left="2800"/>
      </w:pPr>
      <w:r w:rsidRPr="00351FAD">
        <w:t>© ФГБОУ ВО «Магнитогорский государственный технический университет им. Г.И. Носова», 2020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caps/>
          <w:spacing w:val="-3"/>
        </w:rPr>
      </w:pPr>
      <w:r w:rsidRPr="00351FAD">
        <w:rPr>
          <w:b/>
          <w:caps/>
          <w:spacing w:val="-3"/>
        </w:rPr>
        <w:t>введение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3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К итоговым аттестационным испытаниям, входящим в состав итоговой государственной аттестации, допускается лицо, успешно завершившее в полном объеме освоение основной образовательной программы по направлению подготовки дипломированного специалиста высшего образования, разработанной высшим учебным заведением, в соответствии с требованиями ФГОС ВО. К видам итоговых аттестационных испытаний итоговой государственной аттестации выпускников высших учебных заведений относятся: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- защита выпускной квалификационной работы;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- государственный экзамен.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Задачами выполнения выпускной квалификационной работы являются: систематизация, закрепление и расширение теоретических и практических знаний по специальности; развитие навыков самостоятельного проектирования; определение подготовленности выпускника к самостоятельному выполнению профессиональных задач, установленных ФГОС ВО по избранному направлению подготовки дипломированного специалиста, в условиях современного производства.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Предметом выпускной квалификационной работы инженера, в общем случае, являются результаты проектирования объектов различного назначения, изделий или технических систем и комплексов, их составных частей, разработка технологических процессов, информационно-программного продукта по профилю специальности и решение организационных, экономических вопросов производства, защиты окружающей среды и охраны труда. Предмет проектирования определяет выпускающая кафедра в соответствии с профилем осваиваемой специальности.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Написание выпускной квалификационной работы осуществляется на конкретных материалах предприятий и организаций, являющихся, как правило, базами преддипломной практики.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За принятые в выпускной квалификационной работе решения и за правильность всех данных отвечает обучающийся – автор выпускной квалификационной работы.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Выпускные квалификационные работы, выполненные по завершении основных образовательных программ подготовки дипломированных специалистов, подлежат рецензированию.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863E52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widowControl w:val="0"/>
        <w:numPr>
          <w:ilvl w:val="0"/>
          <w:numId w:val="34"/>
        </w:numPr>
        <w:shd w:val="clear" w:color="auto" w:fill="FFFFFF"/>
        <w:tabs>
          <w:tab w:val="clear" w:pos="720"/>
          <w:tab w:val="num" w:pos="-284"/>
          <w:tab w:val="left" w:pos="0"/>
        </w:tabs>
        <w:autoSpaceDE w:val="0"/>
        <w:autoSpaceDN w:val="0"/>
        <w:adjustRightInd w:val="0"/>
        <w:spacing w:line="240" w:lineRule="auto"/>
        <w:ind w:left="0" w:firstLine="567"/>
        <w:jc w:val="center"/>
        <w:rPr>
          <w:b/>
        </w:rPr>
      </w:pPr>
      <w:r w:rsidRPr="00351FAD">
        <w:rPr>
          <w:b/>
        </w:rPr>
        <w:t>ОРГАНИЗАЦИЯ ДИПЛОМНОГО ПРОЕКТИРОВАНИЯ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color w:val="000000"/>
          <w:spacing w:val="2"/>
        </w:rPr>
      </w:pPr>
      <w:r w:rsidRPr="00351FAD">
        <w:rPr>
          <w:color w:val="000000"/>
          <w:spacing w:val="2"/>
        </w:rPr>
        <w:t xml:space="preserve">Выполнение и защита </w:t>
      </w:r>
      <w:r w:rsidRPr="00351FAD">
        <w:t>выпускной</w:t>
      </w:r>
      <w:r w:rsidRPr="00351FAD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i/>
          <w:color w:val="000000"/>
          <w:spacing w:val="2"/>
        </w:rPr>
      </w:pPr>
      <w:r w:rsidRPr="00351FAD"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863E52" w:rsidRPr="00351FAD" w:rsidRDefault="00863E52" w:rsidP="00863E52">
      <w:pPr>
        <w:pStyle w:val="a3"/>
        <w:tabs>
          <w:tab w:val="left" w:pos="0"/>
        </w:tabs>
        <w:spacing w:after="0" w:line="240" w:lineRule="auto"/>
        <w:rPr>
          <w:i/>
        </w:rPr>
      </w:pPr>
      <w:r w:rsidRPr="00351FAD">
        <w:t>Обучающий, выполняющий выпускную квалификационную работу должен показать свою способность и умение: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определять и формулировать проблему исследования с учетом ее актуальности;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ставить цели исследования и определять задачи, необходимые для их достижения;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применять теоретические знания при решении практических задач;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делать заключение по теме исследования, обозначать перспективы дальнейшего изучения исследуемого вопроса;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оформлять работу в соответствии с установленными требованиями.</w:t>
      </w:r>
    </w:p>
    <w:p w:rsidR="00863E52" w:rsidRPr="00351FAD" w:rsidRDefault="00863E52" w:rsidP="00863E52">
      <w:pPr>
        <w:pStyle w:val="1"/>
        <w:tabs>
          <w:tab w:val="left" w:pos="0"/>
        </w:tabs>
        <w:spacing w:before="0" w:after="0" w:line="240" w:lineRule="auto"/>
        <w:rPr>
          <w:szCs w:val="24"/>
        </w:rPr>
      </w:pPr>
      <w:r w:rsidRPr="00351FAD">
        <w:rPr>
          <w:szCs w:val="24"/>
        </w:rPr>
        <w:t>3.1 Подготовительный этап выполнения выпускной квалификационной работы</w:t>
      </w:r>
    </w:p>
    <w:p w:rsidR="00863E52" w:rsidRPr="00351FAD" w:rsidRDefault="00863E52" w:rsidP="00863E52">
      <w:pPr>
        <w:pStyle w:val="2"/>
        <w:tabs>
          <w:tab w:val="left" w:pos="0"/>
        </w:tabs>
        <w:spacing w:after="0" w:line="240" w:lineRule="auto"/>
        <w:rPr>
          <w:rFonts w:cs="Times New Roman"/>
          <w:szCs w:val="24"/>
        </w:rPr>
      </w:pPr>
      <w:r w:rsidRPr="00351FAD">
        <w:rPr>
          <w:rFonts w:cs="Times New Roman"/>
          <w:szCs w:val="24"/>
        </w:rPr>
        <w:t>3.1.1 Выбор темы выпускной квалификационной работы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Обучающийся </w:t>
      </w:r>
      <w:r w:rsidRPr="00351FAD">
        <w:rPr>
          <w:spacing w:val="2"/>
        </w:rPr>
        <w:t>самостоятельно</w:t>
      </w:r>
      <w:r w:rsidRPr="00351FAD">
        <w:t xml:space="preserve"> выбирает тему из рекомендуемого перечня тем ВКР, представленного в приложении А. Обучающийся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863E52" w:rsidRPr="00351FAD" w:rsidRDefault="00863E52" w:rsidP="00863E52">
      <w:pPr>
        <w:pStyle w:val="2"/>
        <w:tabs>
          <w:tab w:val="left" w:pos="0"/>
        </w:tabs>
        <w:spacing w:after="0" w:line="240" w:lineRule="auto"/>
        <w:rPr>
          <w:rFonts w:cs="Times New Roman"/>
          <w:szCs w:val="24"/>
        </w:rPr>
      </w:pPr>
      <w:r w:rsidRPr="00351FAD">
        <w:rPr>
          <w:rFonts w:cs="Times New Roman"/>
          <w:szCs w:val="24"/>
        </w:rPr>
        <w:t>3.1.2 Функции руководителя выпускной квалификационной работы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Руководитель ВКР </w:t>
      </w:r>
      <w:r w:rsidRPr="00351FAD">
        <w:rPr>
          <w:spacing w:val="2"/>
        </w:rPr>
        <w:t>помогает</w:t>
      </w:r>
      <w:r w:rsidRPr="00351FAD"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Подготовка </w:t>
      </w:r>
      <w:r w:rsidRPr="00351FAD">
        <w:rPr>
          <w:spacing w:val="2"/>
        </w:rPr>
        <w:t>ВКР</w:t>
      </w:r>
      <w:r w:rsidRPr="00351FAD"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863E52" w:rsidRPr="00351FAD" w:rsidRDefault="00863E52" w:rsidP="00863E52">
      <w:pPr>
        <w:pStyle w:val="1"/>
        <w:tabs>
          <w:tab w:val="left" w:pos="0"/>
        </w:tabs>
        <w:spacing w:before="0" w:after="0" w:line="240" w:lineRule="auto"/>
        <w:rPr>
          <w:szCs w:val="24"/>
        </w:rPr>
      </w:pPr>
      <w:r w:rsidRPr="00351FAD">
        <w:rPr>
          <w:szCs w:val="24"/>
        </w:rPr>
        <w:t>3.3 Порядок защиты выпускной квалификационной работы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рецензию. Рецензент ВКР определяется из числа лиц, не являющихся работниками кафедры, факультета/ института.</w:t>
      </w:r>
      <w:r w:rsidRPr="00351FAD">
        <w:rPr>
          <w:i/>
          <w:color w:val="FF0000"/>
        </w:rPr>
        <w:t xml:space="preserve"> </w:t>
      </w:r>
      <w:r w:rsidRPr="00351FAD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Объявление о защите выпускных работ вывешивается на кафедре за несколько дней до защиты.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На усмотрение студента и (или) руководителя ВКР основное содержание работы заслушивается на предварительной защите, проводимой за несколько дней до дня защиты выпускной квалификационной работы. Материалами, представляемыми на предварительную защиту, являются: графическая часть (листы), пояснительная записка, доклад. 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351FAD">
        <w:rPr>
          <w:b/>
          <w:i/>
        </w:rPr>
        <w:t>не должна превышать 30 минут</w:t>
      </w:r>
      <w:r w:rsidRPr="00351FAD">
        <w:t xml:space="preserve">. 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color w:val="000000"/>
          <w:spacing w:val="2"/>
        </w:rPr>
      </w:pPr>
      <w:r w:rsidRPr="00351FAD">
        <w:t xml:space="preserve">Для сообщения обучающемуся предоставляется </w:t>
      </w:r>
      <w:r w:rsidRPr="00351FAD">
        <w:rPr>
          <w:b/>
          <w:i/>
        </w:rPr>
        <w:t>не более 10 минут</w:t>
      </w:r>
      <w:r w:rsidRPr="00351FAD">
        <w:t xml:space="preserve">. </w:t>
      </w:r>
      <w:r w:rsidRPr="00351FAD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b/>
        </w:rPr>
      </w:pPr>
      <w:r w:rsidRPr="00351FAD">
        <w:t>В своем выступлении обучающийся должен отразить: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содержание проблемы и актуальность исследования;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цель и задачи исследования;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объект и предмет исследования;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методику своего исследования;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полученные теоретические и практические результаты исследования;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выводы и заключение.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После этого выступает рецензент или рецензия зачитывается одним из членов ГЭК. 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Заслушав официальную рецензию своей работы, студент должен ответить на вопросы и замечания рецензента.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b/>
        </w:rPr>
      </w:pPr>
      <w:r w:rsidRPr="00351FAD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863E52" w:rsidRPr="00351FAD" w:rsidRDefault="00863E52" w:rsidP="00863E52">
      <w:pPr>
        <w:pStyle w:val="1"/>
        <w:tabs>
          <w:tab w:val="left" w:pos="0"/>
        </w:tabs>
        <w:spacing w:before="0" w:after="0" w:line="240" w:lineRule="auto"/>
        <w:rPr>
          <w:szCs w:val="24"/>
        </w:rPr>
      </w:pPr>
      <w:r w:rsidRPr="00351FAD">
        <w:rPr>
          <w:szCs w:val="24"/>
        </w:rPr>
        <w:t>3.4 Критерии оценки выпускной квалификационной работы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351FAD">
        <w:rPr>
          <w:b/>
          <w:i/>
        </w:rPr>
        <w:t>в день защиты.</w:t>
      </w:r>
      <w:r w:rsidRPr="00351FAD">
        <w:t xml:space="preserve"> 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актуальность темы;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научно-практическое значением темы;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качество выполнения работы, включая демонстрационные и презентационные материалы;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содержательность доклада и ответов на вопросы;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  <w:r w:rsidRPr="00351FAD">
        <w:t>– умение представлять работу на защите, уровень речевой культуры.</w:t>
      </w:r>
    </w:p>
    <w:p w:rsidR="00863E52" w:rsidRPr="00351FAD" w:rsidRDefault="00863E52" w:rsidP="00863E52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 xml:space="preserve">«отлично» </w:t>
      </w:r>
      <w:r w:rsidRPr="00351FAD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863E52" w:rsidRPr="00351FAD" w:rsidRDefault="00863E52" w:rsidP="00863E52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«хорошо»</w:t>
      </w:r>
      <w:r w:rsidRPr="00351FAD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863E52" w:rsidRPr="00351FAD" w:rsidRDefault="00863E52" w:rsidP="00863E52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color w:val="00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«удовлетворительно»</w:t>
      </w:r>
      <w:r w:rsidRPr="00351FAD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863E52" w:rsidRPr="00351FAD" w:rsidRDefault="00863E52" w:rsidP="00863E52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«неудовлетворительно»</w:t>
      </w:r>
      <w:r w:rsidRPr="00351FAD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351FAD">
        <w:rPr>
          <w:i/>
          <w:iCs/>
          <w:color w:val="FF0000"/>
          <w:sz w:val="24"/>
          <w:szCs w:val="24"/>
        </w:rPr>
        <w:t xml:space="preserve"> </w:t>
      </w:r>
    </w:p>
    <w:p w:rsidR="00863E52" w:rsidRPr="00351FAD" w:rsidRDefault="00863E52" w:rsidP="00863E52">
      <w:pPr>
        <w:pStyle w:val="11"/>
        <w:shd w:val="clear" w:color="auto" w:fill="FFFFFF"/>
        <w:tabs>
          <w:tab w:val="left" w:pos="0"/>
        </w:tabs>
        <w:spacing w:before="0" w:line="240" w:lineRule="auto"/>
        <w:ind w:firstLine="567"/>
        <w:rPr>
          <w:i/>
          <w:iCs/>
          <w:color w:val="FF0000"/>
          <w:sz w:val="24"/>
          <w:szCs w:val="24"/>
        </w:rPr>
      </w:pPr>
      <w:r w:rsidRPr="00351FAD">
        <w:rPr>
          <w:color w:val="000000"/>
          <w:sz w:val="24"/>
          <w:szCs w:val="24"/>
        </w:rPr>
        <w:t xml:space="preserve">Оценка </w:t>
      </w:r>
      <w:r w:rsidRPr="00351FAD">
        <w:rPr>
          <w:b/>
          <w:color w:val="000000"/>
          <w:sz w:val="24"/>
          <w:szCs w:val="24"/>
        </w:rPr>
        <w:t>«неудовлетворительно»</w:t>
      </w:r>
      <w:r w:rsidRPr="00351FAD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</w:rPr>
      </w:pPr>
      <w:r w:rsidRPr="00351FAD">
        <w:rPr>
          <w:color w:val="000000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  <w:r w:rsidRPr="00351FAD">
        <w:rPr>
          <w:b/>
        </w:rPr>
        <w:t xml:space="preserve">2. </w:t>
      </w:r>
      <w:r w:rsidRPr="00351FAD">
        <w:rPr>
          <w:b/>
          <w:caps/>
        </w:rPr>
        <w:t>Структура дипломного проекта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2.1. Выпускная квалификационная работа включает пояснительную записку (100 – 110 с.) и графическую часть (8 – 10 листов).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2.2. Объем пояснительной записки и графической части, количество листов и их содержание определяются руководителем в зависимости от темы работы и указывается в задании на проектирование.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2.3. Выпускная квалификационная работа должна соответствовать стандарту организации СМК-О-СМГТУ-36-20 Выпускная квалификационная работа: структура, содержание, общие правила выполнения и оформления.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  <w:r w:rsidRPr="00351FAD">
        <w:rPr>
          <w:b/>
        </w:rPr>
        <w:t xml:space="preserve">3. </w:t>
      </w:r>
      <w:r w:rsidRPr="00351FAD">
        <w:rPr>
          <w:b/>
          <w:caps/>
        </w:rPr>
        <w:t>Содержание дипломного проекта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Примерный состав </w:t>
      </w:r>
      <w:r w:rsidRPr="00351FAD">
        <w:t xml:space="preserve">выпускной квалификационной работы </w:t>
      </w:r>
      <w:r w:rsidRPr="00351FAD">
        <w:rPr>
          <w:spacing w:val="-1"/>
        </w:rPr>
        <w:t xml:space="preserve">и объём работ по разделам </w:t>
      </w:r>
      <w:r w:rsidRPr="00351FAD">
        <w:t>даны в табл.1.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right"/>
        <w:rPr>
          <w:spacing w:val="-1"/>
        </w:rPr>
      </w:pPr>
      <w:r w:rsidRPr="00351FAD">
        <w:rPr>
          <w:spacing w:val="-1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3"/>
        <w:gridCol w:w="1026"/>
        <w:gridCol w:w="847"/>
        <w:gridCol w:w="1913"/>
      </w:tblGrid>
      <w:tr w:rsidR="00863E52" w:rsidRPr="00351FAD" w:rsidTr="00CA785A">
        <w:trPr>
          <w:jc w:val="center"/>
        </w:trPr>
        <w:tc>
          <w:tcPr>
            <w:tcW w:w="3173" w:type="dxa"/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Наименование раздела</w:t>
            </w:r>
          </w:p>
        </w:tc>
        <w:tc>
          <w:tcPr>
            <w:tcW w:w="974" w:type="dxa"/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Объём записки</w:t>
            </w:r>
          </w:p>
        </w:tc>
        <w:tc>
          <w:tcPr>
            <w:tcW w:w="789" w:type="dxa"/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Число черт.</w:t>
            </w:r>
          </w:p>
        </w:tc>
        <w:tc>
          <w:tcPr>
            <w:tcW w:w="1630" w:type="dxa"/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Кафедра, подписывающая раздел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bottom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Введение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rPr>
                <w:b/>
                <w:bCs/>
              </w:rPr>
              <w:t>-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Геологическая часть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 xml:space="preserve">Горная часть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20-25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Безопасность труда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12-15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ПЭиБД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Экономика и организация производства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РМПИ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Маркшейдерская часть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t>Геодезические работы на земной поверхности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t>Ориентирование и передача высотной отметки на опорную сеть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t>Маркшейдерская опорная сеть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rPr>
                <w:spacing w:val="-7"/>
              </w:rPr>
              <w:t>Съёмочные сети и съемочные работы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2-3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rPr>
                <w:spacing w:val="-4"/>
              </w:rPr>
              <w:t>Маркшейдерские работы при</w:t>
            </w:r>
            <w:r w:rsidRPr="00351FAD">
              <w:t xml:space="preserve"> проведении выработок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4-5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firstLine="0"/>
            </w:pPr>
            <w:r w:rsidRPr="00351FAD">
              <w:rPr>
                <w:spacing w:val="-3"/>
              </w:rPr>
              <w:t>Маркшейдерские работы на шахтном</w:t>
            </w:r>
            <w:r w:rsidRPr="00351FAD">
              <w:t xml:space="preserve"> подъёме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  <w:rPr>
                <w:spacing w:val="-4"/>
              </w:rPr>
            </w:pPr>
            <w:r w:rsidRPr="00351FAD">
              <w:rPr>
                <w:spacing w:val="-4"/>
              </w:rPr>
              <w:t>Геометризация месторождения, учёт движения балансовых запасов, потерь и</w:t>
            </w:r>
            <w:r w:rsidRPr="00351FAD">
              <w:t xml:space="preserve"> разубоживания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5-7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  <w:rPr>
                <w:spacing w:val="-4"/>
              </w:rPr>
            </w:pPr>
            <w:r w:rsidRPr="00351FAD">
              <w:rPr>
                <w:spacing w:val="-4"/>
              </w:rPr>
              <w:t>Сдвижение горных пород и охрана</w:t>
            </w:r>
            <w:r w:rsidRPr="00351FAD">
              <w:t xml:space="preserve"> сооружений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6-8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  <w:rPr>
                <w:spacing w:val="-4"/>
              </w:rPr>
            </w:pPr>
            <w:r w:rsidRPr="00351FAD">
              <w:rPr>
                <w:spacing w:val="-7"/>
              </w:rPr>
              <w:t>Маркшейдерская документация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  <w:tab w:val="left" w:pos="200"/>
              </w:tabs>
              <w:spacing w:line="240" w:lineRule="auto"/>
              <w:ind w:left="200" w:firstLine="0"/>
            </w:pPr>
            <w:r w:rsidRPr="00351FAD">
              <w:rPr>
                <w:spacing w:val="-7"/>
              </w:rPr>
              <w:t>Организация маркшейдерской службы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rPr>
                <w:spacing w:val="-7"/>
              </w:rPr>
            </w:pPr>
            <w:r w:rsidRPr="00351FAD">
              <w:rPr>
                <w:spacing w:val="-7"/>
              </w:rPr>
              <w:t>Специальная часть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rPr>
                <w:lang w:val="en-US"/>
              </w:rPr>
              <w:t>20</w:t>
            </w:r>
            <w:r w:rsidRPr="00351FAD">
              <w:t>-25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Заключение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ГМДиОПИ</w:t>
            </w: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Оформление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</w:pPr>
            <w:r w:rsidRPr="00351FAD">
              <w:t>Подготовка к защите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</w:tr>
      <w:tr w:rsidR="00863E52" w:rsidRPr="00351FAD" w:rsidTr="00CA785A">
        <w:trPr>
          <w:jc w:val="center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</w:rPr>
            </w:pPr>
            <w:r w:rsidRPr="00351FAD">
              <w:rPr>
                <w:b/>
              </w:rPr>
              <w:t>Итого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  <w:r w:rsidRPr="00351FAD">
              <w:rPr>
                <w:lang w:val="en-US"/>
              </w:rPr>
              <w:t>1</w:t>
            </w:r>
            <w:r w:rsidRPr="00351FAD">
              <w:t>04</w:t>
            </w:r>
            <w:r w:rsidRPr="00351FAD">
              <w:rPr>
                <w:lang w:val="en-US"/>
              </w:rPr>
              <w:t>-1</w:t>
            </w:r>
            <w:r w:rsidRPr="00351FAD">
              <w:t>35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</w:pPr>
            <w:r w:rsidRPr="00351FAD">
              <w:t>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52" w:rsidRPr="00351FAD" w:rsidRDefault="00863E52" w:rsidP="00CA785A">
            <w:pPr>
              <w:shd w:val="clear" w:color="auto" w:fill="FFFFFF"/>
              <w:tabs>
                <w:tab w:val="left" w:pos="0"/>
              </w:tabs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</w:tr>
    </w:tbl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spacing w:val="-2"/>
        </w:rPr>
      </w:pPr>
      <w:r w:rsidRPr="00351FAD">
        <w:rPr>
          <w:b/>
          <w:spacing w:val="-2"/>
        </w:rPr>
        <w:t>Содержание пояснительной записки дипломного проекта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spacing w:val="-2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iCs/>
          <w:spacing w:val="-2"/>
        </w:rPr>
      </w:pPr>
      <w:r w:rsidRPr="00351FAD">
        <w:rPr>
          <w:b/>
          <w:iCs/>
          <w:spacing w:val="-2"/>
        </w:rPr>
        <w:t xml:space="preserve">Титульный лист </w:t>
      </w:r>
      <w:r w:rsidRPr="00351FAD">
        <w:rPr>
          <w:iCs/>
          <w:spacing w:val="-2"/>
        </w:rPr>
        <w:t>оформляется согласно форме, приведенной в приложении Б.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  <w:spacing w:val="-2"/>
        </w:rPr>
        <w:t>Задание на выполнение</w:t>
      </w:r>
      <w:r w:rsidRPr="00351FAD">
        <w:rPr>
          <w:i/>
          <w:iCs/>
          <w:spacing w:val="-2"/>
        </w:rPr>
        <w:t xml:space="preserve"> </w:t>
      </w:r>
      <w:r w:rsidRPr="00351FAD">
        <w:rPr>
          <w:spacing w:val="-2"/>
        </w:rPr>
        <w:t xml:space="preserve">выдаются на кафедре. В задании приводится план со сроками </w:t>
      </w:r>
      <w:r w:rsidRPr="00351FAD">
        <w:t xml:space="preserve">выполнения основных этапов работы, указываются консультанты по </w:t>
      </w:r>
      <w:r w:rsidRPr="00351FAD">
        <w:rPr>
          <w:spacing w:val="-1"/>
        </w:rPr>
        <w:t xml:space="preserve">разделам. Задание заполняется до начала дипломного проектирования и </w:t>
      </w:r>
      <w:r w:rsidRPr="00351FAD">
        <w:rPr>
          <w:spacing w:val="-2"/>
        </w:rPr>
        <w:t>подписывается руководителем, дипломником и заведующим кафедрой. Форма задания приведена в приложении В.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</w:rPr>
        <w:t>Реферат</w:t>
      </w:r>
      <w:r w:rsidRPr="00351FAD">
        <w:rPr>
          <w:i/>
          <w:iCs/>
        </w:rPr>
        <w:t xml:space="preserve"> </w:t>
      </w:r>
      <w:r w:rsidRPr="00351FAD">
        <w:t xml:space="preserve">объёмом до одной страницы текста включает в себя </w:t>
      </w:r>
      <w:r w:rsidRPr="00351FAD">
        <w:rPr>
          <w:spacing w:val="-2"/>
        </w:rPr>
        <w:t xml:space="preserve">указание количества страниц текста, число иллюстраций и таблиц, количество использованных источников, перечень ключевых слов, краткое </w:t>
      </w:r>
      <w:r w:rsidRPr="00351FAD">
        <w:t xml:space="preserve">изложение сущности проекта (характеристика объекта исследования, цель работы, ее результаты и новизна, область применения).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  <w:spacing w:val="-1"/>
        </w:rPr>
        <w:t>Содержание</w:t>
      </w:r>
      <w:r w:rsidRPr="00351FAD">
        <w:rPr>
          <w:i/>
          <w:iCs/>
          <w:spacing w:val="-1"/>
        </w:rPr>
        <w:t xml:space="preserve"> </w:t>
      </w:r>
      <w:r w:rsidRPr="00351FAD">
        <w:rPr>
          <w:spacing w:val="-1"/>
        </w:rPr>
        <w:t xml:space="preserve">включает все заголовки дипломного проекта, начиная с </w:t>
      </w:r>
      <w:r w:rsidRPr="00351FAD">
        <w:t xml:space="preserve">введения, при этом введение, заключение, список использованных источников и приложения не нумеруются.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3"/>
        </w:rPr>
      </w:pPr>
      <w:r w:rsidRPr="00351FAD">
        <w:rPr>
          <w:iCs/>
        </w:rPr>
        <w:t>Во</w:t>
      </w:r>
      <w:r w:rsidRPr="00351FAD">
        <w:rPr>
          <w:b/>
          <w:iCs/>
        </w:rPr>
        <w:t xml:space="preserve"> Введении</w:t>
      </w:r>
      <w:r w:rsidRPr="00351FAD">
        <w:rPr>
          <w:iCs/>
        </w:rPr>
        <w:t xml:space="preserve"> кратко характеризуется проблема, решению которой посвящена ВКР. Важным при определении проблемы является вопрос ее актуальности и соответствия требованиям современного состояния теории, практики и горнодобывающего производства. Введение в обязательном порядке содержит актуальность темы, характеристику проблемы, цель работы, объект исследования, основные задачи.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3"/>
        </w:rPr>
        <w:t>1. Геологическая часть</w:t>
      </w:r>
    </w:p>
    <w:p w:rsidR="00863E52" w:rsidRPr="00351FAD" w:rsidRDefault="00863E52" w:rsidP="00863E52">
      <w:pPr>
        <w:spacing w:line="240" w:lineRule="auto"/>
        <w:rPr>
          <w:spacing w:val="-1"/>
        </w:rPr>
      </w:pPr>
      <w:r w:rsidRPr="00351FAD">
        <w:rPr>
          <w:spacing w:val="-1"/>
        </w:rPr>
        <w:t xml:space="preserve">1.1. </w:t>
      </w:r>
      <w:r w:rsidRPr="00351FAD">
        <w:rPr>
          <w:bCs/>
        </w:rPr>
        <w:t>Географическое и административное положение месторождения (участка недр)</w:t>
      </w:r>
      <w:r w:rsidRPr="00351FAD">
        <w:rPr>
          <w:spacing w:val="-1"/>
        </w:rPr>
        <w:t>.</w:t>
      </w:r>
    </w:p>
    <w:p w:rsidR="00863E52" w:rsidRPr="00351FAD" w:rsidRDefault="00863E52" w:rsidP="00863E52">
      <w:pPr>
        <w:spacing w:line="240" w:lineRule="auto"/>
      </w:pPr>
      <w:r w:rsidRPr="00351FAD">
        <w:rPr>
          <w:spacing w:val="-1"/>
        </w:rPr>
        <w:t>Административное и географическое положение участка недр, его границы и площадь. Э</w:t>
      </w:r>
      <w:r w:rsidRPr="00351FAD">
        <w:t>кономическая освоенность района нахождения месторождения полезных ископаемых: транспортные коммуникации, расстояния до ближайшей железнодорожной станции, пристани, порта; данные о наличии населенных пунктов; энергетическая база; источники хозяйственно-питьевого и технического водоснабжения; полезные ископаемые района, основные потребители.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1.2. Орогидрография, климат.</w:t>
      </w:r>
    </w:p>
    <w:p w:rsidR="00863E52" w:rsidRPr="00351FAD" w:rsidRDefault="00863E52" w:rsidP="00863E52">
      <w:pPr>
        <w:shd w:val="clear" w:color="auto" w:fill="FFFFFF"/>
        <w:spacing w:line="240" w:lineRule="auto"/>
        <w:rPr>
          <w:color w:val="000000"/>
        </w:rPr>
      </w:pPr>
      <w:r w:rsidRPr="00351FAD">
        <w:rPr>
          <w:color w:val="000000"/>
        </w:rPr>
        <w:t xml:space="preserve">Общая характеристика рельефа района, минимальные и максимальные абсолютные отметки. Краткая гидрогеологическая характеристика района месторождения полезных ископаемых; поверхностные водотоки и водоемы. </w:t>
      </w:r>
    </w:p>
    <w:p w:rsidR="00863E52" w:rsidRPr="00351FAD" w:rsidRDefault="00863E52" w:rsidP="00863E52">
      <w:pPr>
        <w:shd w:val="clear" w:color="auto" w:fill="FFFFFF"/>
        <w:spacing w:line="240" w:lineRule="auto"/>
        <w:rPr>
          <w:color w:val="000000"/>
        </w:rPr>
      </w:pPr>
      <w:r w:rsidRPr="00351FAD">
        <w:rPr>
          <w:color w:val="000000"/>
        </w:rPr>
        <w:t>Среднегодовая температура воздуха, среднемесячная температура самого холодного и самого жаркого месяца, годовое количество осадков, число дней с осадками в году. Глубина промерзания грунтов. Преобладающее направление ветров.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 xml:space="preserve">1.3. </w:t>
      </w:r>
      <w:r w:rsidRPr="00351FAD">
        <w:t>Позиция месторождения полезных ископаемых в общей геологической структуре района (структурно-тектоническая и/или металлогеническая привязка).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1.4. Стратиграфия.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Краткое описание всех стратифицированных осадочных, вулканогенных и метаморфических горных пород, слагающих геологический разрез месторождения в последовательности от древних к молодым; общая характеристика интрузивного комплекса.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1.5. Геологическое строение месторождения.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2"/>
          <w:u w:val="single"/>
        </w:rPr>
        <w:t>Коренные месторождения:</w:t>
      </w:r>
      <w:r w:rsidRPr="00351FAD">
        <w:rPr>
          <w:spacing w:val="-2"/>
        </w:rPr>
        <w:t xml:space="preserve"> структура месторождения; дизъюнктивные и пликативные тектонические нарушения; пространственное положение тел полезных ископаемых, </w:t>
      </w:r>
      <w:r w:rsidRPr="00351FAD">
        <w:rPr>
          <w:spacing w:val="-1"/>
        </w:rPr>
        <w:t>числовые значения элементов залегания.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  <w:u w:val="single"/>
        </w:rPr>
        <w:t>Россыпные месторождения:</w:t>
      </w:r>
      <w:r w:rsidRPr="00351FAD">
        <w:rPr>
          <w:spacing w:val="-1"/>
        </w:rPr>
        <w:t xml:space="preserve"> </w:t>
      </w:r>
      <w:r w:rsidRPr="00351FAD">
        <w:t xml:space="preserve">характеристика геоморфологических (палеогеографических) особенностей локализации россыпи полезных ископаемых; условия ее залегания, состав и мощность торфов; геологическое строение и рельеф плотика.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1.6. Характеристика тел полезных ископаемых.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  <w:u w:val="single"/>
        </w:rPr>
        <w:t>Коренные месторождения:</w:t>
      </w:r>
      <w:r w:rsidRPr="00351FAD">
        <w:rPr>
          <w:spacing w:val="-2"/>
        </w:rPr>
        <w:t xml:space="preserve"> </w:t>
      </w:r>
      <w:r w:rsidRPr="00351FAD">
        <w:rPr>
          <w:spacing w:val="-1"/>
        </w:rPr>
        <w:t xml:space="preserve">количество тел полезных ископаемых, их морфологические типы и геометрические параметры. </w:t>
      </w:r>
      <w:r w:rsidRPr="00351FAD">
        <w:t>Краткая характеристика формы и строения каждого тела: мощность, размеры по простиранию и падению, площадь, условия залегания, характер выклинивания тел полезных ископаемых, особенности их контактов с вмещающими породами, внутреннее строение.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  <w:u w:val="single"/>
        </w:rPr>
        <w:t>Россыпные месторождения:</w:t>
      </w:r>
      <w:r w:rsidRPr="00351FAD">
        <w:rPr>
          <w:spacing w:val="-1"/>
        </w:rPr>
        <w:t xml:space="preserve"> </w:t>
      </w:r>
      <w:r w:rsidRPr="00351FAD">
        <w:t>особенности формы, размеров, строения и состава продуктивного пласта (пластов).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 </w:t>
      </w:r>
      <w:r w:rsidRPr="00351FAD">
        <w:rPr>
          <w:spacing w:val="-1"/>
        </w:rPr>
        <w:t xml:space="preserve">1.7. Вещественный состав полезных ископаемых.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  <w:u w:val="single"/>
        </w:rPr>
        <w:t>Коренные месторождения:</w:t>
      </w:r>
      <w:r w:rsidRPr="00351FAD">
        <w:rPr>
          <w:spacing w:val="-2"/>
        </w:rPr>
        <w:t xml:space="preserve"> </w:t>
      </w:r>
      <w:r w:rsidRPr="00351FAD">
        <w:t>данные о природных разновидностях полезного ископаемого,</w:t>
      </w:r>
      <w:r w:rsidRPr="00351FAD">
        <w:rPr>
          <w:spacing w:val="-1"/>
        </w:rPr>
        <w:t xml:space="preserve"> </w:t>
      </w:r>
      <w:r w:rsidRPr="00351FAD">
        <w:t xml:space="preserve">закономерности распределения природных типов в пределах месторождения, </w:t>
      </w:r>
      <w:r w:rsidRPr="00351FAD">
        <w:rPr>
          <w:spacing w:val="-1"/>
        </w:rPr>
        <w:t>химический и минеральный составы полезных ископаемых, их структурно-текстурные особенности.</w:t>
      </w:r>
      <w:r w:rsidRPr="00351FAD">
        <w:t xml:space="preserve">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Россыпные месторождения:</w:t>
      </w:r>
      <w:r w:rsidRPr="00351FAD">
        <w:t xml:space="preserve"> содержание ценных компонентов в песках, торфах и породах плотика; размер, форма и степень окатанности зерен полезных минералов; содержание в минерале полезных компонентов или пробность золота и др.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1.8. Физико-механические свойства.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Краткая характеристика физико-механических свойств вмещающих и перекрывающих горных пород, полезных ископаемых. Изменение физико-механических свойств в зоне выветривания (окисления).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1.9. Гидрогеология.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bookmarkStart w:id="2" w:name="_Hlk46613550"/>
      <w:r w:rsidRPr="00351FAD">
        <w:rPr>
          <w:spacing w:val="-1"/>
        </w:rPr>
        <w:t xml:space="preserve">Типы подземных вод; основные водоносные и водоупорные горизонты; </w:t>
      </w:r>
      <w:bookmarkEnd w:id="2"/>
      <w:r w:rsidRPr="00351FAD">
        <w:rPr>
          <w:spacing w:val="-1"/>
        </w:rPr>
        <w:t>взаимосвязь водоносных горизонтов, их связь с поверхностными водотоками; химический состав и бактериологическое состояние подземных вод, насыщенность их газами, агрессивность по отношению к металлам, полимерам, дереву и бетону; оценка степени сложности гидрогеологических условий месторождения.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1.10. Кондиции и запасы по категориям.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Значения кондиций, установленные для подсчета запасов полезных ископаемых. Способ подсчета запасов основного полезного ископаемого. </w:t>
      </w:r>
      <w:r w:rsidRPr="00351FAD">
        <w:t>Принципы оконтуривания тел полезных ископаемых. Общие запасы полезных ископаемых месторождения по категориям (например, по меди и цинку).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Заключение.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Особенности геологического строения месторождения, позволяющие обосновать выбор применяемой геотехнологии разработки месторождения полезных ископаемых.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u w:val="single"/>
        </w:rPr>
      </w:pPr>
      <w:r w:rsidRPr="00351FAD">
        <w:rPr>
          <w:spacing w:val="-4"/>
          <w:u w:val="single"/>
        </w:rPr>
        <w:t>Чертежи:</w:t>
      </w:r>
    </w:p>
    <w:p w:rsidR="00863E52" w:rsidRPr="00351FAD" w:rsidRDefault="00863E52" w:rsidP="00863E52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jc w:val="left"/>
        <w:rPr>
          <w:spacing w:val="-22"/>
        </w:rPr>
      </w:pPr>
      <w:r w:rsidRPr="00351FAD">
        <w:rPr>
          <w:spacing w:val="-1"/>
        </w:rPr>
        <w:t xml:space="preserve">Геологическая карта месторождения (масштаб 1:10000, </w:t>
      </w:r>
      <w:r w:rsidRPr="00351FAD">
        <w:t>1:25000).</w:t>
      </w:r>
    </w:p>
    <w:p w:rsidR="00863E52" w:rsidRPr="00351FAD" w:rsidRDefault="00863E52" w:rsidP="00863E52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jc w:val="left"/>
        <w:rPr>
          <w:spacing w:val="-14"/>
        </w:rPr>
      </w:pPr>
      <w:r w:rsidRPr="00351FAD">
        <w:t>Два геологических разреза (масштаб 1:1000, 1:5000).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ind w:left="567"/>
        <w:rPr>
          <w:spacing w:val="-14"/>
          <w:u w:val="single"/>
        </w:rPr>
      </w:pPr>
      <w:r w:rsidRPr="00351FAD">
        <w:rPr>
          <w:spacing w:val="-14"/>
          <w:u w:val="single"/>
        </w:rPr>
        <w:t>Литература: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 xml:space="preserve">Методические рекомендации по применению классификации запасов месторождений и прогнозных ресурсов твердых полезных ископаемых. Утверждены распоряжением МПР России от 05.06.2007 г. № 37-р. </w:t>
      </w:r>
      <w:r w:rsidRPr="00351FAD">
        <w:t xml:space="preserve">[Электронный ресурс]. - URL: </w:t>
      </w:r>
      <w:hyperlink r:id="rId50" w:history="1">
        <w:r w:rsidRPr="00351FAD">
          <w:rPr>
            <w:rStyle w:val="ad"/>
            <w:color w:val="000000"/>
          </w:rPr>
          <w:t>http://gkz-rf.ru/tverdye-poleznye-iskopaemye</w:t>
        </w:r>
      </w:hyperlink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color w:val="000000"/>
          <w:spacing w:val="-1"/>
        </w:rPr>
      </w:pPr>
      <w:r w:rsidRPr="00351FAD">
        <w:rPr>
          <w:spacing w:val="-1"/>
        </w:rPr>
        <w:t xml:space="preserve">Требования к составу и правилам оформления представляемых на государственную экспертизу материалов по подсчету запасов твердых полезных ископаемых. Утверждено приказом Минприроды России от 23 мая 2011 г. N 378. </w:t>
      </w:r>
      <w:r w:rsidRPr="00351FAD">
        <w:t xml:space="preserve">[Электронный ресурс]. - URL: </w:t>
      </w:r>
      <w:hyperlink r:id="rId51" w:history="1">
        <w:r w:rsidRPr="00351FAD">
          <w:rPr>
            <w:rStyle w:val="ad"/>
            <w:color w:val="000000"/>
          </w:rPr>
          <w:t>http://gkz-rf.ru/tverdye-poleznye-iskopaemye</w:t>
        </w:r>
      </w:hyperlink>
    </w:p>
    <w:p w:rsidR="00863E52" w:rsidRPr="00351FAD" w:rsidRDefault="00863E52" w:rsidP="00863E52">
      <w:pPr>
        <w:pStyle w:val="4"/>
        <w:numPr>
          <w:ilvl w:val="0"/>
          <w:numId w:val="0"/>
        </w:numPr>
        <w:ind w:firstLine="567"/>
        <w:rPr>
          <w:rFonts w:ascii="Times New Roman" w:hAnsi="Times New Roman"/>
          <w:sz w:val="24"/>
          <w:szCs w:val="24"/>
        </w:rPr>
      </w:pPr>
      <w:r w:rsidRPr="00351FAD">
        <w:rPr>
          <w:rFonts w:ascii="Times New Roman" w:hAnsi="Times New Roman"/>
          <w:spacing w:val="-1"/>
          <w:sz w:val="24"/>
          <w:szCs w:val="24"/>
        </w:rPr>
        <w:t xml:space="preserve">Ермолов, В. А. Основы геологии: Учебник // В. А. Ермолов, Л. Н. Ларичев, В. В. Мосейкин / Под ред. В.А. Ермолова - 2-е изд., стер. - М.: Издательство Московского государственного горного университета, 2008. -598 с. </w:t>
      </w:r>
      <w:r w:rsidRPr="00351FAD">
        <w:rPr>
          <w:rFonts w:ascii="Times New Roman" w:hAnsi="Times New Roman"/>
          <w:sz w:val="24"/>
          <w:szCs w:val="24"/>
        </w:rPr>
        <w:t xml:space="preserve">[Электронный ресурс]. - URL: </w:t>
      </w:r>
      <w:hyperlink r:id="rId52" w:history="1">
        <w:r w:rsidRPr="00351FAD">
          <w:rPr>
            <w:rFonts w:ascii="Times New Roman" w:hAnsi="Times New Roman"/>
            <w:color w:val="000000"/>
            <w:sz w:val="24"/>
            <w:szCs w:val="24"/>
            <w:u w:val="single"/>
          </w:rPr>
          <w:t>http://www.geokniga.org/bookfiles/geokniga-geologiya-chast-i-osnovy-geologii-ermolov-va-larichev-ln-moseykin-vv.pdf</w:t>
        </w:r>
      </w:hyperlink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rPr>
          <w:spacing w:val="-1"/>
        </w:rPr>
        <w:t>Ермолов, В. А. Месторождения полезных ископаемых: Учеб. для вузов // В. А. Ермолов, Г. Б. Попова, В. В. Мосейкин, Л. Н. Ларичев, Г. Н. Харитонемко / Под ред. В. А. Ермолова. - 4-е изд., стер. - М.: Издательство «Горная книга», Издательство Московского государственного горного университета, 2009. - 570 с. [Электронный ресурс]. - URL: http://www.geokniga.org/bookfiles/geokniga-geologiya-chast-vi-mestorozhdeniya-poleznyh-iskopaemyh-ermolov-va-popova-gb-mo.pdf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  <w:spacing w:val="-2"/>
        </w:rPr>
      </w:pPr>
      <w:r w:rsidRPr="00351FAD">
        <w:rPr>
          <w:b/>
          <w:spacing w:val="-2"/>
        </w:rPr>
        <w:t>2. Горная часть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В данной части должны быть рассмотрены особенности и параметры применяемой геотехнологии (подземной, открытой, строительной, комбинированной) для освоения запасов месторождения, либо строительства подземного сооружения. В зависимости от темы дипломного проекта содержание раздела будет различным.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</w:rPr>
        <w:t>2.1. Горная часть при освоении запасов месторождения подземной геотехнологией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num" w:pos="500"/>
        </w:tabs>
        <w:spacing w:line="240" w:lineRule="auto"/>
      </w:pPr>
      <w:r w:rsidRPr="00351FAD">
        <w:t>1. Фактическое состояние горных работ в соответствии с проектом их развития на текущий год: горно-капитальные работы; горно-подготовительные работы; очистная выемка.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ситуационный план и опорная сеть рудника.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num" w:pos="500"/>
        </w:tabs>
        <w:spacing w:line="240" w:lineRule="auto"/>
      </w:pPr>
      <w:r w:rsidRPr="00351FAD">
        <w:t>2. Вскрытие и подготовка запасов месторождения: способ вскрытия, вскрывающие выработки (параметры, сечения, место заложения), объемы горно-капитальных работ, способ и схема подготовки шахтного поля, основные параметры работы горнодобывающего предприятия (годовая производительность, срок существования).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rPr>
          <w:spacing w:val="-4"/>
          <w:u w:val="single"/>
        </w:rPr>
        <w:t>Чертежи</w:t>
      </w:r>
      <w:r w:rsidRPr="00351FAD">
        <w:rPr>
          <w:spacing w:val="-4"/>
        </w:rPr>
        <w:t>: схема вскрытия и подготовки шахтного поля, сечения основных вскрывающих горных выработок.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rPr>
          <w:spacing w:val="-4"/>
        </w:rPr>
        <w:t xml:space="preserve">3. Система разработки: краткая характеристика принятой системы разработки (по пунктам: подготовительные работы, нарезные работы, очистная выемка, управление горным давлением, проветривание, основные параметры системы разработки </w:t>
      </w:r>
      <w:r w:rsidRPr="00351FAD">
        <w:rPr>
          <w:spacing w:val="-1"/>
        </w:rPr>
        <w:t>(размеры блоков, камер, целиков, расстояния между рудоспусками и т.п.))</w:t>
      </w:r>
      <w:r w:rsidRPr="00351FAD">
        <w:rPr>
          <w:spacing w:val="-4"/>
        </w:rPr>
        <w:t xml:space="preserve"> и технико-экономические показатели по системе.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4"/>
          <w:u w:val="single"/>
        </w:rPr>
        <w:t>Чертежи:</w:t>
      </w:r>
      <w:r w:rsidRPr="00351FAD">
        <w:rPr>
          <w:spacing w:val="-2"/>
        </w:rPr>
        <w:t xml:space="preserve"> система разработки очистного блока в трех проекциях.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4. Технология и механизация основных производственных процессов очистной выемки (отбойки, вторичного дробления, доставки, транспортирования, управления горным давлением, управления качеством рудной массы), тип и количество применяемого оборудования, основные параметры процессов и показатели. Отвалообразование: способ, механизация, параметры.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паспорта выполнения основных производственных процессов, отвалообразования.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5. Рудничная аэрология: </w:t>
      </w:r>
      <w:r w:rsidRPr="00351FAD">
        <w:t>способ и схема проветривания</w:t>
      </w:r>
      <w:r w:rsidRPr="00351FAD">
        <w:rPr>
          <w:spacing w:val="-2"/>
        </w:rPr>
        <w:t xml:space="preserve">; </w:t>
      </w:r>
      <w:r w:rsidRPr="00351FAD">
        <w:t>описание типа, количества, производительности главной вентиляторной установки, калорифера и вентиляторов местного проветривания; наличие вентиляционных сооружений, проветривание тупиковых выработок.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6. Механизация и организация вспомогательных процессов (водоотлив, освещение, снабжение сжатым воздухом и т.д.).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7. Обогащение полезных ископаемых: кратко охарактеризовать технологию и механизацию применяемых подготовительных, обогатительных и вспомогательных процессов обогащения добываемых полезных ископаемых, наличие хвосто-  или  шламохранилища на территории промплощадки, его параметры.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8. Технико-экономические показатели технологии освоения запасов месторождения подземной геотехнологией., 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подземных условиях).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2"/>
        </w:rPr>
        <w:t xml:space="preserve">2.2. Горная часть при </w:t>
      </w:r>
      <w:r w:rsidRPr="00351FAD">
        <w:rPr>
          <w:b/>
        </w:rPr>
        <w:t>освоении запасов месторождения</w:t>
      </w:r>
      <w:r w:rsidRPr="00351FAD">
        <w:rPr>
          <w:b/>
          <w:spacing w:val="-2"/>
        </w:rPr>
        <w:t xml:space="preserve"> открытой геотехнологией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1. Фактическое состояние горных работ в соответствии с проектом их развития на текущий год: горно-капитальные работы; горно-подготовительные работы; добычные работы.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ситуационный план и опорная сеть карьера.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2. Вскрытие запасов месторождения: </w:t>
      </w:r>
      <w:r w:rsidRPr="00351FAD">
        <w:rPr>
          <w:spacing w:val="-1"/>
        </w:rPr>
        <w:t xml:space="preserve">способ, схема и система вскрытия карьерного поля, места заложения </w:t>
      </w:r>
      <w:r w:rsidRPr="00351FAD">
        <w:rPr>
          <w:spacing w:val="-2"/>
        </w:rPr>
        <w:t xml:space="preserve">капитальных траншей исходя из горно-геологических условий залегания </w:t>
      </w:r>
      <w:r w:rsidRPr="00351FAD">
        <w:t>полезного ископаемого и особенностей топографии района месторождения, их основные параметры, главные параметры карьера на текущий момент времени (глубина карьера, размеры карьера на поверхности по простиранию и вкрест простирания залежи, размеры дна карьера, углы откосов бортов карьера, общий объем горной массы в контурах карьера, запасы полезного ископаемого в контурах карьера), объём горно-капитальных работ на текущий момент.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положение горных работ на текущий момент времени в виде плана, продольный и поперечный</w:t>
      </w:r>
      <w:r w:rsidRPr="00351FAD">
        <w:rPr>
          <w:i/>
          <w:iCs/>
        </w:rPr>
        <w:t xml:space="preserve"> </w:t>
      </w:r>
      <w:r w:rsidRPr="00351FAD">
        <w:t>разрезы.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 xml:space="preserve">3. Система разработки: ее краткая характеристика, основные параметры элементов системы разработки (высота и число </w:t>
      </w:r>
      <w:r w:rsidRPr="00351FAD">
        <w:rPr>
          <w:spacing w:val="-1"/>
        </w:rPr>
        <w:t xml:space="preserve">уступов, ширина рабочих площадок, длина и число блоков на уступах, </w:t>
      </w:r>
      <w:r w:rsidRPr="00351FAD">
        <w:t>протяжённость рабочего фронта по добыче и вскрыше, скорости</w:t>
      </w:r>
      <w:r w:rsidRPr="00351FAD">
        <w:rPr>
          <w:spacing w:val="-2"/>
        </w:rPr>
        <w:t xml:space="preserve"> подвигания забоев и фронта работ, скорость понижения горных работ).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4. Технология и механизация основных производственных процессов (подготовка горных пород к выемке, выемочно-погрузочные работы, транспортирование, отвалообразование): тип применяемого оборудования, необходимое количество и инвентарный парк; основные параметры процессов и показатели; схема коммутации зарядов.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5"/>
          <w:u w:val="single"/>
        </w:rPr>
        <w:t>Чертежи:</w:t>
      </w:r>
      <w:r w:rsidRPr="00351FAD">
        <w:rPr>
          <w:spacing w:val="-5"/>
        </w:rPr>
        <w:t xml:space="preserve"> </w:t>
      </w:r>
      <w:r w:rsidRPr="00351FAD">
        <w:rPr>
          <w:spacing w:val="-2"/>
        </w:rPr>
        <w:t>паспорта выполнения основных производственных процессов (БВР, ВПР, отвалообразования).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32"/>
        </w:rPr>
      </w:pPr>
      <w:r w:rsidRPr="00351FAD">
        <w:rPr>
          <w:spacing w:val="-2"/>
        </w:rPr>
        <w:t xml:space="preserve">5. Аэрология карьера: характеристика метеоусловий района (роза ветров, скорость ветра, </w:t>
      </w:r>
      <w:r w:rsidRPr="00351FAD">
        <w:t xml:space="preserve">температура воздуха, влажность); </w:t>
      </w:r>
      <w:r w:rsidRPr="00351FAD">
        <w:rPr>
          <w:spacing w:val="-2"/>
        </w:rPr>
        <w:t xml:space="preserve">схема естественного проветривания карьера; необходимость </w:t>
      </w:r>
      <w:r w:rsidRPr="00351FAD">
        <w:t xml:space="preserve">искусственной вентиляции в период штилей и инверсий в глубоких карьерах; наличие, тип, количество и производительность </w:t>
      </w:r>
      <w:r w:rsidRPr="00351FAD">
        <w:rPr>
          <w:spacing w:val="-3"/>
        </w:rPr>
        <w:t>средств вентиляции.</w:t>
      </w:r>
      <w:r w:rsidRPr="00351FAD">
        <w:rPr>
          <w:spacing w:val="-32"/>
        </w:rPr>
        <w:t xml:space="preserve">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32"/>
        </w:rPr>
        <w:t xml:space="preserve">6.  </w:t>
      </w:r>
      <w:r w:rsidRPr="00351FAD">
        <w:rPr>
          <w:spacing w:val="-2"/>
        </w:rPr>
        <w:t>Механизация и организация вспомогательных процессов (водоотлив, освещение, снабжение сжатым воздухом и т.д.).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7. Обогащение полезных ископаемых: кратко охарактеризовать технологию и механизацию применяемых подготовительных, обогатительных и вспомогательных процессов обогащения добываемых полезных ископаемых, наличие хвосто-  или  шламохранилища на территории промплощадки, его параметры.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 xml:space="preserve">8. Технико-экономические показатели технологии освоения запасов месторождения открытой геотехнологией, 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карьере).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>2.3. Горная часть при строительной геотехнологии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left" w:pos="1100"/>
        </w:tabs>
        <w:spacing w:line="240" w:lineRule="auto"/>
      </w:pPr>
      <w:r w:rsidRPr="00351FAD">
        <w:rPr>
          <w:spacing w:val="-1"/>
        </w:rPr>
        <w:t>1. Компоновка всего подземного сооружения,</w:t>
      </w:r>
      <w:r w:rsidRPr="00351FAD">
        <w:rPr>
          <w:spacing w:val="-2"/>
        </w:rPr>
        <w:t xml:space="preserve"> краткая характеристика отдельных частей подземного объекта: о</w:t>
      </w:r>
      <w:r w:rsidRPr="00351FAD">
        <w:rPr>
          <w:spacing w:val="-3"/>
        </w:rPr>
        <w:t>сновные вскрывающие выработки (связь с поверхностью</w:t>
      </w:r>
      <w:r w:rsidRPr="00351FAD">
        <w:rPr>
          <w:spacing w:val="-1"/>
        </w:rPr>
        <w:t>: ствол, строительные тоннели, штольни, схема вскрытия комплекса и расположение подходов), выработки подземного сооружения (тоннели, камеры, станции, подходные и вспомогательные выработки): назначение, типы, формы и параметры сечений, крепи; описание</w:t>
      </w:r>
      <w:r w:rsidRPr="00351FAD">
        <w:t xml:space="preserve"> деталей конструкции отдельных (наиболее ответственных) узлов - порталов тоннелей, устьев </w:t>
      </w:r>
      <w:r w:rsidRPr="00351FAD">
        <w:rPr>
          <w:spacing w:val="-1"/>
        </w:rPr>
        <w:t xml:space="preserve">вертикальных выработок, пересечений и сопряжений вертикальных, </w:t>
      </w:r>
      <w:r w:rsidRPr="00351FAD">
        <w:t>горизонтальных и наклонных выработок и т.п.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проект подземного сооружения (общий компоновочный план), продольные и поперечные разрезы в увязке с существующими зданиями и сооружениями, сечения вскрывающих и основных выработок подземного сооружения, конструкции крепей.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num" w:pos="1100"/>
        </w:tabs>
        <w:spacing w:line="240" w:lineRule="auto"/>
      </w:pPr>
      <w:r w:rsidRPr="00351FAD">
        <w:rPr>
          <w:spacing w:val="-1"/>
        </w:rPr>
        <w:t>2. Работы подготовительного периода: внутриплощадочные (здания, сооружения, копер, устье и технологический отход ствола) и внеплощадочные (подъездные пути, ЛЭП, коммуникации)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num" w:pos="1100"/>
        </w:tabs>
        <w:spacing w:line="240" w:lineRule="auto"/>
      </w:pPr>
      <w:r w:rsidRPr="00351FAD">
        <w:t>3. Технологические схемы и механизация строительства вскрывающих и основных выработок подземного сооружения.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1"/>
        </w:rPr>
      </w:pPr>
      <w:r w:rsidRPr="00351FAD">
        <w:t xml:space="preserve">4. При строительстве горизонтальных выработок </w:t>
      </w:r>
      <w:r w:rsidRPr="00351FAD">
        <w:rPr>
          <w:spacing w:val="-1"/>
        </w:rPr>
        <w:t xml:space="preserve">(тоннелей, штолен): технологическая схема строительства, параметры основных производственных процессов (способ отделения породы от массива, выемка и транспортирование породы, возведение временной и постоянной крепи), циклограмма организации работ; механизация основных производственных процессов, тип, характеристика и количество применяемого оборудования.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5"/>
          <w:u w:val="single"/>
        </w:rPr>
      </w:pPr>
      <w:r w:rsidRPr="00351FAD">
        <w:rPr>
          <w:spacing w:val="-1"/>
        </w:rPr>
        <w:t>5. При строительстве вертикальных и наклонных горных выработок (стволов): технологическая схема сооружения ствола, параметры основных производственных процессов (способ отделения породы от массива, выемка и подъем породы, возведение временной и постоянной крепи, армирование), механизация основных производственных процессов: тип, характеристика и количество применяемого оборудования</w:t>
      </w:r>
      <w:r w:rsidRPr="00351FAD">
        <w:t>.</w:t>
      </w:r>
      <w:r w:rsidRPr="00351FAD">
        <w:rPr>
          <w:spacing w:val="-5"/>
          <w:u w:val="single"/>
        </w:rPr>
        <w:t xml:space="preserve">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5"/>
          <w:u w:val="single"/>
        </w:rPr>
        <w:t>Чертежи</w:t>
      </w:r>
      <w:r w:rsidRPr="00351FAD">
        <w:rPr>
          <w:spacing w:val="-5"/>
        </w:rPr>
        <w:t xml:space="preserve">: технологическая схема </w:t>
      </w:r>
      <w:r w:rsidRPr="00351FAD">
        <w:t>строительства рассматриваемых объектов (приводятся все этапы строительства основных объектов), паспорта основных производственных процессов.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left" w:pos="1100"/>
        </w:tabs>
        <w:spacing w:line="240" w:lineRule="auto"/>
      </w:pPr>
      <w:r w:rsidRPr="00351FAD">
        <w:rPr>
          <w:spacing w:val="-1"/>
        </w:rPr>
        <w:t xml:space="preserve">6. Механизация и организация вспомогательных процессов </w:t>
      </w:r>
      <w:r w:rsidRPr="00351FAD">
        <w:rPr>
          <w:spacing w:val="-2"/>
        </w:rPr>
        <w:t>(водоотлив, проветривание, освещение, снабжение сжатым воздухом и т.д.)</w:t>
      </w:r>
      <w:r w:rsidRPr="00351FAD">
        <w:rPr>
          <w:spacing w:val="-1"/>
        </w:rPr>
        <w:t>.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left" w:pos="1100"/>
        </w:tabs>
        <w:spacing w:line="240" w:lineRule="auto"/>
      </w:pPr>
      <w:r w:rsidRPr="00351FAD">
        <w:t>7. Технико-экономические показатели строительной геотехнологии (о</w:t>
      </w:r>
      <w:r w:rsidRPr="00351FAD">
        <w:rPr>
          <w:spacing w:val="-2"/>
        </w:rPr>
        <w:t xml:space="preserve">сновные показатели по сооружению выработки, темпы </w:t>
      </w:r>
      <w:r w:rsidRPr="00351FAD">
        <w:rPr>
          <w:spacing w:val="-1"/>
        </w:rPr>
        <w:t xml:space="preserve">сооружения, производительность труда, и т.д.), </w:t>
      </w:r>
      <w:r w:rsidRPr="00351FAD">
        <w:t xml:space="preserve">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подземных условиях).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2.4. </w:t>
      </w:r>
      <w:r w:rsidRPr="00351FAD">
        <w:rPr>
          <w:b/>
          <w:spacing w:val="-2"/>
        </w:rPr>
        <w:t xml:space="preserve">Горная часть при комбинированной геотехнологии </w:t>
      </w:r>
      <w:r w:rsidRPr="00351FAD">
        <w:rPr>
          <w:b/>
        </w:rPr>
        <w:t>освоения запасов месторождения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i/>
          <w:spacing w:val="-1"/>
        </w:rPr>
      </w:pPr>
      <w:r w:rsidRPr="00351FAD">
        <w:rPr>
          <w:i/>
          <w:spacing w:val="-1"/>
        </w:rPr>
        <w:t>При последовательной открыто-подземной геотехнологии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num" w:pos="700"/>
        </w:tabs>
        <w:spacing w:line="240" w:lineRule="auto"/>
      </w:pPr>
      <w:r w:rsidRPr="00351FAD">
        <w:t>1. Фактическое состояние горных работ в соответствии с проектом их развития на текущий год: горно-капитальные работы; горно-подготовительные работы; добычные работы.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u w:val="single"/>
        </w:rPr>
        <w:t>Чертежи:</w:t>
      </w:r>
      <w:r w:rsidRPr="00351FAD">
        <w:t xml:space="preserve"> ситуационный план и опорная сеть рудника.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2. Вскрытие запасов месторождения открытым способом: </w:t>
      </w:r>
      <w:r w:rsidRPr="00351FAD">
        <w:rPr>
          <w:spacing w:val="-1"/>
        </w:rPr>
        <w:t xml:space="preserve">способ и схема вскрытия карьерного поля, места заложения </w:t>
      </w:r>
      <w:r w:rsidRPr="00351FAD">
        <w:rPr>
          <w:spacing w:val="-2"/>
        </w:rPr>
        <w:t xml:space="preserve">капитальных траншей, </w:t>
      </w:r>
      <w:r w:rsidRPr="00351FAD">
        <w:t>их основные параметры, главные параметры карьера на момент постановки его в предельное положение. Вскрытие и подготовка запасов месторождения подземными горными выработками: способ вскрытия, вскрывающие выработки (параметры, сечения, место заложения), объемы горно-капитальных работ, способ и схема подготовки шахтного поля, основные параметры работы горнодобывающего предприятия (годовая производительность, срок существования).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rPr>
          <w:spacing w:val="-4"/>
          <w:u w:val="single"/>
        </w:rPr>
        <w:t>Чертежи</w:t>
      </w:r>
      <w:r w:rsidRPr="00351FAD">
        <w:rPr>
          <w:spacing w:val="-4"/>
        </w:rPr>
        <w:t>: совмещенный план карьера в предельном положении с расположением вскрывающих подземных горных выработок, продольный и поперечный разрезы, схема подготовки шахтного поля, сечения основных вскрывающих горных выработок.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4"/>
        </w:rPr>
      </w:pPr>
      <w:r w:rsidRPr="00351FAD">
        <w:t xml:space="preserve">3. Система открытой разработки: основные параметры элементов системы разработки (высота и число </w:t>
      </w:r>
      <w:r w:rsidRPr="00351FAD">
        <w:rPr>
          <w:spacing w:val="-1"/>
        </w:rPr>
        <w:t xml:space="preserve">уступов, ширина рабочих площадок, длина и число блоков на уступах, </w:t>
      </w:r>
      <w:r w:rsidRPr="00351FAD">
        <w:t>протяжённость рабочего фронта по добыче и вскрыше, скорости</w:t>
      </w:r>
      <w:r w:rsidRPr="00351FAD">
        <w:rPr>
          <w:spacing w:val="-2"/>
        </w:rPr>
        <w:t xml:space="preserve"> подвигания забоев и фронта работ, скорость понижения горных работ). </w:t>
      </w:r>
      <w:r w:rsidRPr="00351FAD">
        <w:rPr>
          <w:spacing w:val="-4"/>
        </w:rPr>
        <w:t xml:space="preserve">Система подземной разработки: краткая характеристика принятой системы разработки (по пунктам: подготовительные работы, нарезные работы, очистная выемка, управление горным давлением, проветривание, основные параметры системы разработки </w:t>
      </w:r>
      <w:r w:rsidRPr="00351FAD">
        <w:rPr>
          <w:spacing w:val="-1"/>
        </w:rPr>
        <w:t>(размеры блоков, камер, целиков, расстояния между рудоспусками и т.п.))</w:t>
      </w:r>
      <w:r w:rsidRPr="00351FAD">
        <w:rPr>
          <w:spacing w:val="-4"/>
        </w:rPr>
        <w:t xml:space="preserve"> и технико-экономические показатели по системе.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4"/>
          <w:u w:val="single"/>
        </w:rPr>
        <w:t>Чертежи:</w:t>
      </w:r>
      <w:r w:rsidRPr="00351FAD">
        <w:rPr>
          <w:spacing w:val="-2"/>
        </w:rPr>
        <w:t xml:space="preserve"> система разработки очистного блока (масштаб 1:50, 1:100).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 xml:space="preserve">4. Технология и механизация отработки запасов открыто-подземного яруса.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  <w:u w:val="single"/>
        </w:rPr>
        <w:t>Чертежи</w:t>
      </w:r>
      <w:r w:rsidRPr="00351FAD">
        <w:rPr>
          <w:spacing w:val="-2"/>
        </w:rPr>
        <w:t>: технологическая схема отработки запасов открыто-подземного яруса.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5. Технология и механизация основных производственных процессов на открытых и подземных горных работах: тип применяемого оборудования, необходимое количество и инвентарный парк, основные параметры процессов и показатели.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5"/>
          <w:u w:val="single"/>
        </w:rPr>
        <w:t>Чертежи:</w:t>
      </w:r>
      <w:r w:rsidRPr="00351FAD">
        <w:rPr>
          <w:spacing w:val="-5"/>
        </w:rPr>
        <w:t xml:space="preserve"> </w:t>
      </w:r>
      <w:r w:rsidRPr="00351FAD">
        <w:rPr>
          <w:spacing w:val="-2"/>
        </w:rPr>
        <w:t>паспорта выполнения основных производственных процессов (БВР, ВПР, отвалообразования).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6. Рудничная аэрология: </w:t>
      </w:r>
      <w:r w:rsidRPr="00351FAD">
        <w:t>способ и схема проветривания</w:t>
      </w:r>
      <w:r w:rsidRPr="00351FAD">
        <w:rPr>
          <w:spacing w:val="-2"/>
        </w:rPr>
        <w:t xml:space="preserve">; </w:t>
      </w:r>
      <w:r w:rsidRPr="00351FAD">
        <w:t>расчёт количества воздуха, необходимого для вентиляции горнодобывающего предприятия (методом «по шахте в целом»); описание типа, количества, производительности главной вентиляторной установки, калорифера и вентиляторов местного проветривания; наличие вентиляционных сооружений, проветривание тупиковых выработок.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left" w:pos="3240"/>
          <w:tab w:val="left" w:pos="5054"/>
        </w:tabs>
        <w:spacing w:line="240" w:lineRule="auto"/>
      </w:pPr>
      <w:r w:rsidRPr="00351FAD">
        <w:rPr>
          <w:u w:val="single"/>
        </w:rPr>
        <w:t xml:space="preserve">Чертеж: </w:t>
      </w:r>
      <w:r w:rsidRPr="00351FAD">
        <w:t>аксонометрическая схема проветривания рудника с распределением воздуха по горизонтам и забоям.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>7. Механизация и организация вспомогательных процессов (водоотлив, проветривание, освещение, снабжение сжатым воздухом и т.д.).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8. Обогащение полезных ископаемых: кратко охарактеризовать технологию и механизацию применяемых подготовительных, обогатительных и вспомогательных процессов обогащения добываемых полезных ископаемых, наличие хвосто-  или  шламохранилища на территории промплощадки, его параметры.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9. Технико-экономические показатели технологии освоения запасов месторождения комбинированной геотехнологией, в т.ч. организационные (число рабочих дней в году, смен в сутки и их </w:t>
      </w:r>
      <w:r w:rsidRPr="00351FAD">
        <w:rPr>
          <w:spacing w:val="-2"/>
        </w:rPr>
        <w:t>продолжительности для работ на поверхности и в карьере).</w:t>
      </w:r>
    </w:p>
    <w:p w:rsidR="00863E52" w:rsidRPr="00351FAD" w:rsidRDefault="00863E52" w:rsidP="00863E52">
      <w:pPr>
        <w:tabs>
          <w:tab w:val="left" w:pos="0"/>
        </w:tabs>
        <w:spacing w:line="240" w:lineRule="auto"/>
        <w:rPr>
          <w:b/>
        </w:rPr>
      </w:pPr>
      <w:r w:rsidRPr="00351FAD">
        <w:rPr>
          <w:b/>
        </w:rPr>
        <w:t>3. Безопасность и экологичность</w:t>
      </w:r>
    </w:p>
    <w:p w:rsidR="00863E52" w:rsidRPr="00351FAD" w:rsidRDefault="00863E52" w:rsidP="00863E52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Опасности и вредности.</w:t>
      </w:r>
      <w:r w:rsidRPr="00351FAD">
        <w:t xml:space="preserve"> Дается краткая характеристика опасных и вредных факторов на объекте проектирования. Приводятся данные по аттестации рабочих мест основных рабочих специальностей (не менее 5 рабочих мест). Проводится анализ представленных данных с выводами.</w:t>
      </w:r>
    </w:p>
    <w:p w:rsidR="00863E52" w:rsidRPr="00351FAD" w:rsidRDefault="00863E52" w:rsidP="00863E52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Безопасность труда.</w:t>
      </w:r>
      <w:r w:rsidRPr="00351FAD">
        <w:t xml:space="preserve"> Разрабатываются мероприятия по снижению воздействия на работающих вредных и опасных факторов, которые были определены в п.3.1. Мероприятия должны включать также санитарную профилактику и медицинское обслуживание.</w:t>
      </w:r>
    </w:p>
    <w:p w:rsidR="00863E52" w:rsidRPr="00351FAD" w:rsidRDefault="00863E52" w:rsidP="00863E52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Охрана окружающей среды.</w:t>
      </w:r>
      <w:r w:rsidRPr="00351FAD">
        <w:t xml:space="preserve"> Рассматриваются мероприятия по охране окружающей среды от вредного воздействия горного производства, в том числе мероприятия по восстановлению территорий после отработки месторождения, защите водной и воздушной среды.</w:t>
      </w:r>
    </w:p>
    <w:p w:rsidR="00863E52" w:rsidRPr="00351FAD" w:rsidRDefault="00863E52" w:rsidP="00863E52">
      <w:pPr>
        <w:widowControl w:val="0"/>
        <w:numPr>
          <w:ilvl w:val="0"/>
          <w:numId w:val="35"/>
        </w:numPr>
        <w:tabs>
          <w:tab w:val="clear" w:pos="720"/>
          <w:tab w:val="left" w:pos="0"/>
          <w:tab w:val="num" w:pos="400"/>
          <w:tab w:val="left" w:pos="80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b/>
        </w:rPr>
        <w:t>Чрезвычайные ситуации.</w:t>
      </w:r>
      <w:r w:rsidRPr="00351FAD">
        <w:t xml:space="preserve"> Дается общая характеристика плана ликвидации аварий на руднике. Подробно рассматривается одна позиция из плана ликвидации аварии, описываются все мероприятия по предотвращению аварии и способы ликвидации ее последствий.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4. Экономика и организация производства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Методические рекомендации к экономическому разделу, а также </w:t>
      </w:r>
      <w:r w:rsidRPr="00351FAD">
        <w:t xml:space="preserve">перечень исходных материалов, которые необходимо собрать на </w:t>
      </w:r>
      <w:r w:rsidRPr="00351FAD">
        <w:rPr>
          <w:spacing w:val="-1"/>
        </w:rPr>
        <w:t xml:space="preserve">производственной инженерной практике, изложены в Инструкции по составлению экономической части дипломного проекта для студентов специальности 130402 - «Маркшейдерское дело», выдаваемой кафедрой </w:t>
      </w:r>
      <w:r w:rsidRPr="00351FAD">
        <w:t>подземной разработки месторождений полезных ископаемых.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1"/>
        </w:rPr>
        <w:t xml:space="preserve">5. Маркшейдерская часть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5.1. Геодезические работы на земной поверхности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Плановое и высотное обоснование. </w:t>
      </w:r>
      <w:r w:rsidRPr="00351FAD">
        <w:rPr>
          <w:spacing w:val="-1"/>
        </w:rPr>
        <w:t xml:space="preserve">Развитие триангуляции 3 - 4-го классов. Исходные опорные пункты. </w:t>
      </w:r>
      <w:r w:rsidRPr="00351FAD">
        <w:t xml:space="preserve">Схема развития сети. Принимаемый тип теодолита и метод измерения углов. Полевые измерения и вычисления. </w:t>
      </w:r>
      <w:r w:rsidRPr="00351FAD">
        <w:rPr>
          <w:spacing w:val="-1"/>
        </w:rPr>
        <w:t xml:space="preserve">Развитие полигонометрии. Схема ходов полигонометрии 1 и 2-го </w:t>
      </w:r>
      <w:r w:rsidRPr="00351FAD">
        <w:rPr>
          <w:spacing w:val="-2"/>
        </w:rPr>
        <w:t xml:space="preserve">разрядов. </w:t>
      </w:r>
      <w:r w:rsidRPr="00351FAD">
        <w:rPr>
          <w:spacing w:val="-1"/>
        </w:rPr>
        <w:t xml:space="preserve">Съёмочное обоснование. Нивелирные ходы </w:t>
      </w:r>
      <w:r w:rsidRPr="00351FAD">
        <w:rPr>
          <w:spacing w:val="-1"/>
          <w:lang w:val="en-US"/>
        </w:rPr>
        <w:t>IV</w:t>
      </w:r>
      <w:r w:rsidRPr="00351FAD">
        <w:rPr>
          <w:spacing w:val="-1"/>
        </w:rPr>
        <w:t xml:space="preserve"> класса </w:t>
      </w:r>
      <w:r w:rsidRPr="00351FAD">
        <w:rPr>
          <w:spacing w:val="-2"/>
        </w:rPr>
        <w:t xml:space="preserve">(инструменты и методы). Техническое нивелирование </w:t>
      </w:r>
      <w:r w:rsidRPr="00351FAD">
        <w:t>(инструмент, метод).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rPr>
          <w:spacing w:val="-2"/>
        </w:rPr>
        <w:t xml:space="preserve">Раздел иллюстрируется чертежом формата А1 (схема триангуляции и </w:t>
      </w:r>
      <w:r w:rsidRPr="00351FAD">
        <w:rPr>
          <w:spacing w:val="-1"/>
        </w:rPr>
        <w:t>полигонометрии плановой опорной сети, схема высотной опорной сети</w:t>
      </w:r>
      <w:r w:rsidRPr="00351FAD">
        <w:t xml:space="preserve">, тип и конструкция </w:t>
      </w:r>
      <w:r w:rsidRPr="00351FAD">
        <w:rPr>
          <w:spacing w:val="-2"/>
        </w:rPr>
        <w:t>пунктов и реперов) и необходимыми рисунками в пояснительной записке.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5.2. Ориентирование и передача высотной отметки на опорную сеть.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Существующее положение работ на текущий период (какие горизонты и когда ориентированы). Основные данные о применявшихся методах. Проект ориентирования и центрирования. Возможные варианты ориентирования. Тип теодолита и способ измерения углов и длин. Предлагаемый вариант ориентирования. </w:t>
      </w:r>
      <w:r w:rsidRPr="00351FAD">
        <w:rPr>
          <w:spacing w:val="-1"/>
        </w:rPr>
        <w:t xml:space="preserve">Схема производства работ, методика и оборудование. Способы контроля </w:t>
      </w:r>
      <w:r w:rsidRPr="00351FAD">
        <w:t xml:space="preserve">измерений и вычислений. Предварительная оценка точности дирекционного угла ориентируемой стороны. Передача высотной отметки с земной поверхности на подземный горизонт. Выбор метода. Схема передачи. Необходимое оборудование. </w:t>
      </w:r>
      <w:r w:rsidRPr="00351FAD">
        <w:rPr>
          <w:spacing w:val="-2"/>
        </w:rPr>
        <w:t xml:space="preserve">Расчёт погрешности высотной отметки репера подземного горизонта. Тип </w:t>
      </w:r>
      <w:r w:rsidRPr="00351FAD">
        <w:t>реперов и способы их закрепления.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Раздел, по необходимости, иллюстрируется чертежом формата А1, на котором </w:t>
      </w:r>
      <w:r w:rsidRPr="00351FAD">
        <w:rPr>
          <w:spacing w:val="-1"/>
        </w:rPr>
        <w:t xml:space="preserve">показываются подходные полигоны, план околоствольных выработок, </w:t>
      </w:r>
      <w:r w:rsidRPr="00351FAD">
        <w:rPr>
          <w:spacing w:val="-2"/>
        </w:rPr>
        <w:t xml:space="preserve">соединительные подземные полигоны, схема передачи высотной отметки, </w:t>
      </w:r>
      <w:r w:rsidRPr="00351FAD">
        <w:t xml:space="preserve">необходимые схемы определения азимутов и поправок при гироскопическом ориентировании и </w:t>
      </w:r>
      <w:r w:rsidRPr="00351FAD">
        <w:rPr>
          <w:spacing w:val="-2"/>
        </w:rPr>
        <w:t>необходимыми рисунками в пояснительной записке.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5.3. Маркшейдерская опорная сеть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Требования к планово-высотным опорным сетям. Выбор способа построения </w:t>
      </w:r>
      <w:r w:rsidRPr="00351FAD">
        <w:t xml:space="preserve">опорной сети. По каким выработкам предполагается </w:t>
      </w:r>
      <w:r w:rsidRPr="00351FAD">
        <w:rPr>
          <w:spacing w:val="-3"/>
        </w:rPr>
        <w:t xml:space="preserve">прокладывать опорные сети. Метод закрепления пунктов (конструкция, где </w:t>
      </w:r>
      <w:r w:rsidRPr="00351FAD">
        <w:t xml:space="preserve">закрепляются и как). Измерение углов и длин линий (тип теодолита, </w:t>
      </w:r>
      <w:r w:rsidRPr="00351FAD">
        <w:rPr>
          <w:spacing w:val="-2"/>
        </w:rPr>
        <w:t>прибора для линейных измерений, методы измерения).</w:t>
      </w:r>
      <w:r w:rsidRPr="00351FAD">
        <w:t xml:space="preserve"> Способы </w:t>
      </w:r>
      <w:r w:rsidRPr="00351FAD">
        <w:rPr>
          <w:spacing w:val="-2"/>
        </w:rPr>
        <w:t>вычисления координат и уравнивания. Применение ЭВМ.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Геометрическое и тригонометрическое нивелирование. По каким выработкам предполагается прокладывать. Выбор инструментов. Методика производства измерений и контроля.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>Раздел иллюстрируется чертежом формата А1, на котором показываются проектируемые плановые и высотные маркшейдерские опорные сети, привязка к исходным пунктам, конструкции знаков</w:t>
      </w:r>
      <w:r w:rsidRPr="00351FAD">
        <w:rPr>
          <w:spacing w:val="-2"/>
        </w:rPr>
        <w:t>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5.4. Съёмочные сети и съёмочные работы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Способы создания съемочных сетей</w:t>
      </w:r>
      <w:r w:rsidRPr="00351FAD">
        <w:t xml:space="preserve">. Исходные пункты опорных маркшейдерских сетей. </w:t>
      </w:r>
      <w:r w:rsidRPr="00351FAD">
        <w:rPr>
          <w:spacing w:val="-1"/>
        </w:rPr>
        <w:t xml:space="preserve">Конструкция и закрепление пунктов. Выбор оборудования для измерения </w:t>
      </w:r>
      <w:r w:rsidRPr="00351FAD">
        <w:rPr>
          <w:spacing w:val="-2"/>
        </w:rPr>
        <w:t xml:space="preserve">углов и длин сторон. Методика производства работ.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spacing w:val="-2"/>
        </w:rPr>
      </w:pPr>
      <w:r w:rsidRPr="00351FAD">
        <w:t xml:space="preserve">Съёмочные работы. Объекты съёмки. Выбор методов и </w:t>
      </w:r>
      <w:r w:rsidRPr="00351FAD">
        <w:rPr>
          <w:spacing w:val="-2"/>
        </w:rPr>
        <w:t xml:space="preserve">оборудования для съёмки очистных забоев, нарезных и подготовительных </w:t>
      </w:r>
      <w:r w:rsidRPr="00351FAD">
        <w:t xml:space="preserve">выработок, буровзрывных скважин, уступов карьера, отвалов, траншей и пр. </w:t>
      </w:r>
      <w:r w:rsidRPr="00351FAD">
        <w:rPr>
          <w:spacing w:val="-2"/>
        </w:rPr>
        <w:t>Схема транспортных путей и коммуникаций.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А1.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5.5. Маркшейдерские работы при проведении  выработок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Описание маркшейдерских работ, связанных с заданием направления выработкам в плане и по высоте, определение положения забоя и отклонения от проекта. Требование к точности производства работ.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Проведение выработок встречными забоями. Требования к точности </w:t>
      </w:r>
      <w:r w:rsidRPr="00351FAD">
        <w:rPr>
          <w:spacing w:val="-1"/>
        </w:rPr>
        <w:t xml:space="preserve">задания направлений, предрасчёт погрешностей смыкания забоев по </w:t>
      </w:r>
      <w:r w:rsidRPr="00351FAD">
        <w:t>руководящим направлениям.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Криволинейные выработки. Исходные данные проекта (радиус </w:t>
      </w:r>
      <w:r w:rsidRPr="00351FAD">
        <w:rPr>
          <w:spacing w:val="-2"/>
        </w:rPr>
        <w:t xml:space="preserve">кривизны, сечение в свету и пр.). Методика задания направления в плане и </w:t>
      </w:r>
      <w:r w:rsidRPr="00351FAD">
        <w:t>по высоте. Точность производства работ.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А1.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5.6. Маркшейдерские работы на стадии строительства горного предприятия.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Проект маркшейдерских работ при строительстве сооружений на земной поверхности, при проходке вертикальных и наклонных стволов, </w:t>
      </w:r>
      <w:r w:rsidRPr="00351FAD">
        <w:t xml:space="preserve">околоствольных выработок. Разбивочные работы при строительстве </w:t>
      </w:r>
      <w:r w:rsidRPr="00351FAD">
        <w:rPr>
          <w:spacing w:val="-1"/>
        </w:rPr>
        <w:t xml:space="preserve">зданий и сооружений на земной поверхности, закрепление сетей, ориентирно-соединительные съемки, контроль проходки околоствольных </w:t>
      </w:r>
      <w:r w:rsidRPr="00351FAD">
        <w:t>выработок. Вопросы безопасности при производстве маркшейдерских работ.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А1.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5.7. Маркшейдерские работы на шахтном подъеме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Краткое описание конструкции подъёмного комплекса. Геометрическая схема расположения основных элементов подъёма. Наличие закреплённых осей ствола и подъёма. Периодичность контроля. Методика производства измерений и </w:t>
      </w:r>
      <w:r w:rsidRPr="00351FAD">
        <w:rPr>
          <w:spacing w:val="-1"/>
        </w:rPr>
        <w:t xml:space="preserve">вычислений. Требования к точности производства работ и допустимые </w:t>
      </w:r>
      <w:r w:rsidRPr="00351FAD">
        <w:t>отклонения от проекта.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А1.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5.8. Геометризация месторождения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Подсчет запасов. </w:t>
      </w:r>
      <w:r w:rsidRPr="00351FAD">
        <w:t xml:space="preserve">При подсчёте запасов выбирают и обосновывают методы оконтуривания, основной и контрольный методы подсчёта запасов, </w:t>
      </w:r>
      <w:r w:rsidRPr="00351FAD">
        <w:rPr>
          <w:spacing w:val="-2"/>
        </w:rPr>
        <w:t xml:space="preserve">относят запасы к соответствующим категориям по степени разведанное. </w:t>
      </w:r>
      <w:r w:rsidRPr="00351FAD">
        <w:rPr>
          <w:spacing w:val="-1"/>
        </w:rPr>
        <w:t xml:space="preserve">Принимаются проектные потери. Определяются промышленные запасы. </w:t>
      </w:r>
      <w:r w:rsidRPr="00351FAD">
        <w:t>Проводится оценка точности подсчёта.</w:t>
      </w:r>
    </w:p>
    <w:p w:rsidR="00863E52" w:rsidRPr="00351FAD" w:rsidRDefault="00863E52" w:rsidP="00863E52">
      <w:pPr>
        <w:shd w:val="clear" w:color="auto" w:fill="FFFFFF"/>
        <w:tabs>
          <w:tab w:val="left" w:pos="0"/>
          <w:tab w:val="left" w:pos="715"/>
        </w:tabs>
        <w:spacing w:line="240" w:lineRule="auto"/>
      </w:pPr>
      <w:r w:rsidRPr="00351FAD">
        <w:rPr>
          <w:spacing w:val="-1"/>
        </w:rPr>
        <w:t xml:space="preserve">Геометризация структурных показателей: построение гипсометрических планов, планов изомощностей, планов изоглубин, </w:t>
      </w:r>
      <w:r w:rsidRPr="00351FAD">
        <w:t xml:space="preserve">вертикальных и горизонтальных сечений, </w:t>
      </w:r>
      <w:r w:rsidRPr="00351FAD">
        <w:rPr>
          <w:spacing w:val="-2"/>
        </w:rPr>
        <w:t>трещиноватость массива</w:t>
      </w:r>
      <w:r w:rsidRPr="00351FAD">
        <w:t>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Геометризация качественных показателей (изосодержаний полезных и </w:t>
      </w:r>
      <w:r w:rsidRPr="00351FAD">
        <w:t>вредных компонентов, линейных запасов).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Статистический анализ показателей. Анализ пространственной изменчивости показателей.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Результаты работ по разделу могут согласоваться с геологическим разделом или раздел геометризация может явиться вопросом специальной </w:t>
      </w:r>
      <w:r w:rsidRPr="00351FAD">
        <w:t>части.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Графическая часть раздела </w:t>
      </w:r>
      <w:r w:rsidRPr="00351FAD">
        <w:rPr>
          <w:spacing w:val="135"/>
        </w:rPr>
        <w:t>-1-2</w:t>
      </w:r>
      <w:r w:rsidRPr="00351FAD">
        <w:t xml:space="preserve"> листа формата А1 (по </w:t>
      </w:r>
      <w:r w:rsidRPr="00351FAD">
        <w:rPr>
          <w:spacing w:val="-1"/>
        </w:rPr>
        <w:t>необходимости и рисунки, и схемы в пояснительной записке).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5.9. Учёт движения балансовых запасов, потерь и разубоживания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Назначение учёта и его особенности в условиях данной шахты, рудника или карьера. Принимаемая методика получения данных. Книга учёта и сведения, которые в ней отражаются.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Предлагаемая методика определения остатков полезного ископаемого на складе.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Учёт потерь и разубоживания полезного ископаемого, мероприятия </w:t>
      </w:r>
      <w:r w:rsidRPr="00351FAD">
        <w:t>по их снижению.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>5.10. Сдвижение горных пород и охрана сооружений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Углы сдвижения, граничные углы и другие данные Правил охраны </w:t>
      </w:r>
      <w:r w:rsidRPr="00351FAD">
        <w:t>сооружений от вредного влияния горных работ.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Расчёт углов наклона бортов и уступов карьеров. Мероприятия по </w:t>
      </w:r>
      <w:r w:rsidRPr="00351FAD">
        <w:t>предупреждению и борьба с оползнями бортов и уступов карьеров и отвалов.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 xml:space="preserve">Проект наблюдательной станции (если необходимы наблюдения). Расчёт </w:t>
      </w:r>
      <w:r w:rsidRPr="00351FAD">
        <w:t xml:space="preserve">деформации земной поверхности. </w:t>
      </w:r>
      <w:r w:rsidRPr="00351FAD">
        <w:rPr>
          <w:spacing w:val="-1"/>
        </w:rPr>
        <w:t xml:space="preserve">Выбор методов охраны.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Раздел иллюстрируется чертежами и рисунками в пояснительной </w:t>
      </w:r>
      <w:r w:rsidRPr="00351FAD">
        <w:t>записке. При необходимости информация выносится на демонстрационный лист формата А1.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5.11. Маркшейдерская документация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Перечень первичной, вычислительной и горной графической документации, её соответствие Инструкции по производству маркшейдерских работ. </w:t>
      </w:r>
      <w:r w:rsidRPr="00351FAD">
        <w:rPr>
          <w:spacing w:val="-2"/>
        </w:rPr>
        <w:t>Рабочие книжки и журналы первичной документации. Журналы вычислений и каталоги координат и высот.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rPr>
          <w:b/>
        </w:rPr>
      </w:pPr>
      <w:r w:rsidRPr="00351FAD">
        <w:rPr>
          <w:b/>
          <w:spacing w:val="-2"/>
        </w:rPr>
        <w:t xml:space="preserve">6. Специальная часть 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Спецчасть отличается от других более глубокой и тщательной </w:t>
      </w:r>
      <w:r w:rsidRPr="00351FAD">
        <w:rPr>
          <w:spacing w:val="-1"/>
        </w:rPr>
        <w:t xml:space="preserve">проработкой и производством необходимых расчётов. В ней необходимо </w:t>
      </w:r>
      <w:r w:rsidRPr="00351FAD">
        <w:t xml:space="preserve">обосновать выбор темы, показать актуальность вопроса, его основную идею и конечную цель. Разработать методику производства работ на </w:t>
      </w:r>
      <w:r w:rsidRPr="00351FAD">
        <w:rPr>
          <w:spacing w:val="-2"/>
        </w:rPr>
        <w:t xml:space="preserve">основании теоретических и экспериментальных исследований по данному </w:t>
      </w:r>
      <w:r w:rsidRPr="00351FAD">
        <w:t>вопросу.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Тему спецчасти выбирает студент и согласовывает её с руководителем дипломного проекта.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 xml:space="preserve">Основные теоретические положения могут базироваться на </w:t>
      </w:r>
      <w:r w:rsidRPr="00351FAD">
        <w:rPr>
          <w:spacing w:val="-2"/>
        </w:rPr>
        <w:t>основании ранее выполненных студентом лично работ или исследований.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1"/>
        </w:rPr>
        <w:t xml:space="preserve">В качестве темы специальной части может быть выбран любой из </w:t>
      </w:r>
      <w:r w:rsidRPr="00351FAD">
        <w:t>вопросов маркшейдерского обеспечения, соответствующий условиям объекта (шахты, рудника, карьера, подземного сооружения), выбранного для дипломного проектирования.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</w:rPr>
        <w:t>Заключение</w:t>
      </w:r>
      <w:r w:rsidRPr="00351FAD">
        <w:rPr>
          <w:i/>
          <w:iCs/>
        </w:rPr>
        <w:t xml:space="preserve"> </w:t>
      </w:r>
      <w:r w:rsidRPr="00351FAD">
        <w:t>объёмом 1 - 2 страницы текста должно включать основные решения и полученные результаты, выводы из проекта и рекомендации по его использованию.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</w:rPr>
        <w:t>Список использованных источников</w:t>
      </w:r>
      <w:r w:rsidRPr="00351FAD">
        <w:rPr>
          <w:i/>
          <w:iCs/>
        </w:rPr>
        <w:t xml:space="preserve"> </w:t>
      </w:r>
      <w:r w:rsidRPr="00351FAD">
        <w:t xml:space="preserve">помещается в конце пояснительной записки </w:t>
      </w:r>
      <w:r w:rsidRPr="00351FAD">
        <w:rPr>
          <w:spacing w:val="-1"/>
        </w:rPr>
        <w:t xml:space="preserve">перед приложениями. Источники располагаются в алфавитном порядке, </w:t>
      </w:r>
      <w:r w:rsidRPr="00351FAD">
        <w:t>причём русскоязычные источники приводятся сначала, а затем иностранные источники на языке оригинала.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t>Представляются источники согласно библиографическому стандарту.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spacing w:val="-2"/>
        </w:rPr>
        <w:t>Описание источников можно проиллюстрировать на примере списка рекомендуемой литературы в данных методических указаниях.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  <w:r w:rsidRPr="00351FAD">
        <w:rPr>
          <w:b/>
          <w:iCs/>
          <w:spacing w:val="-2"/>
        </w:rPr>
        <w:t>Приложения</w:t>
      </w:r>
      <w:r w:rsidRPr="00351FAD">
        <w:rPr>
          <w:i/>
          <w:iCs/>
          <w:spacing w:val="-2"/>
        </w:rPr>
        <w:t xml:space="preserve"> </w:t>
      </w:r>
      <w:r w:rsidRPr="00351FAD">
        <w:rPr>
          <w:spacing w:val="-2"/>
        </w:rPr>
        <w:t xml:space="preserve">помещаются в конце текста после списка литературы и </w:t>
      </w:r>
      <w:r w:rsidRPr="00351FAD">
        <w:t>обязательно нумеруются. Ссылка на каждое приложение в тексте пояснительной записки обязательна.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</w:pP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  <w:spacing w:val="-7"/>
        </w:rPr>
      </w:pPr>
      <w:r w:rsidRPr="00351FAD">
        <w:rPr>
          <w:b/>
          <w:spacing w:val="-7"/>
        </w:rPr>
        <w:t>ЛИТЕРАТУРА</w:t>
      </w:r>
    </w:p>
    <w:p w:rsidR="00863E52" w:rsidRPr="00351FAD" w:rsidRDefault="00863E52" w:rsidP="00863E52">
      <w:pPr>
        <w:shd w:val="clear" w:color="auto" w:fill="FFFFFF"/>
        <w:tabs>
          <w:tab w:val="left" w:pos="0"/>
        </w:tabs>
        <w:spacing w:line="240" w:lineRule="auto"/>
        <w:jc w:val="center"/>
        <w:rPr>
          <w:b/>
        </w:rPr>
      </w:pP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22"/>
        </w:rPr>
      </w:pPr>
      <w:r w:rsidRPr="00351FAD">
        <w:rPr>
          <w:spacing w:val="-9"/>
        </w:rPr>
        <w:t>Агошков А.И., Борисов С.С, Боярский В.А. Разработка рудных и нерудных месторож</w:t>
      </w:r>
      <w:r w:rsidRPr="00351FAD">
        <w:t>дений. Учебник. - 3-е изд. - М.: Недра, 1983.</w:t>
      </w:r>
    </w:p>
    <w:p w:rsidR="00863E52" w:rsidRPr="00351FAD" w:rsidRDefault="00863E52" w:rsidP="00863E52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</w:tabs>
        <w:spacing w:line="240" w:lineRule="auto"/>
        <w:ind w:left="0" w:firstLine="567"/>
      </w:pPr>
      <w:r w:rsidRPr="00351FAD">
        <w:t>Адигамов Я.М., Зарайский В.Н. Нормирование запасов руд по степени подготовленности к добыче. – М.: Недра, 1978 – 264с.</w:t>
      </w:r>
    </w:p>
    <w:p w:rsidR="00863E52" w:rsidRPr="00351FAD" w:rsidRDefault="00863E52" w:rsidP="00863E52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</w:tabs>
        <w:spacing w:line="240" w:lineRule="auto"/>
        <w:ind w:left="0" w:firstLine="567"/>
      </w:pPr>
      <w:r w:rsidRPr="00351FAD">
        <w:t>В.Ж. Аренс. Физико-химическая геотехнология: Учеб. пособие. – М.: издат-во МГГУ, 2001 – 656с.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22"/>
        </w:rPr>
      </w:pPr>
      <w:r w:rsidRPr="00351FAD">
        <w:rPr>
          <w:spacing w:val="-2"/>
        </w:rPr>
        <w:t xml:space="preserve">Афанасьев В.Г., Муравьев А.В. Геодезия и маркшейдерское дело в </w:t>
      </w:r>
      <w:r w:rsidRPr="00351FAD">
        <w:t>транспортном строительстве. - М.: Недра, 1987.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11"/>
        </w:rPr>
      </w:pPr>
      <w:r w:rsidRPr="00351FAD">
        <w:t>Аэрология горных предприятий / Под ред. К.З Ушакова. - М.: Недра, 1986.</w:t>
      </w:r>
    </w:p>
    <w:p w:rsidR="00863E52" w:rsidRPr="00351FAD" w:rsidRDefault="00863E52" w:rsidP="00863E52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</w:tabs>
        <w:spacing w:line="240" w:lineRule="auto"/>
        <w:ind w:left="0" w:firstLine="567"/>
      </w:pPr>
      <w:r w:rsidRPr="00351FAD">
        <w:t xml:space="preserve">Баклашов И.В. Геомеханика: Учебник для вузов. В 2 т. – М.: Издат-во МГГУ, 2004. 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11"/>
        </w:rPr>
      </w:pPr>
      <w:r w:rsidRPr="00351FAD">
        <w:rPr>
          <w:spacing w:val="-7"/>
        </w:rPr>
        <w:t xml:space="preserve">Баранов А. О. Проектирование технологических схем и процессов подземной добычи </w:t>
      </w:r>
      <w:r w:rsidRPr="00351FAD">
        <w:t>руд: Справочное пособие. - М.: Недра, 1993. 283с.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</w:tabs>
        <w:autoSpaceDE w:val="0"/>
        <w:autoSpaceDN w:val="0"/>
        <w:adjustRightInd w:val="0"/>
        <w:spacing w:line="240" w:lineRule="auto"/>
        <w:ind w:left="0" w:firstLine="567"/>
        <w:rPr>
          <w:spacing w:val="-13"/>
        </w:rPr>
      </w:pPr>
      <w:r w:rsidRPr="00351FAD">
        <w:rPr>
          <w:spacing w:val="-2"/>
        </w:rPr>
        <w:t xml:space="preserve">Букринский В.А. Геометрия недр. Учебник для вузов. - М: Недра, </w:t>
      </w:r>
      <w:r w:rsidRPr="00351FAD">
        <w:t>1985.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2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>Вороновский К.Ф., Пухов Ю.С., Шелоганов В.И. Горные, транспортные и стационарные машины: Учебное пособие для вузов. - М.: Недра, 1985.</w:t>
      </w:r>
    </w:p>
    <w:p w:rsidR="00863E52" w:rsidRPr="00351FAD" w:rsidRDefault="00863E52" w:rsidP="00863E52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Галаев Н.З. Управление состоянием массива горных пород при подземной разработке рудных месторождений: Учебник для ВУЗов – М.: Недра, 1990. – 176с.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2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4"/>
        </w:rPr>
      </w:pPr>
      <w:r w:rsidRPr="00351FAD">
        <w:rPr>
          <w:spacing w:val="-10"/>
        </w:rPr>
        <w:t xml:space="preserve">Гребенюк В.А., Пыжьянов </w:t>
      </w:r>
      <w:r w:rsidRPr="00351FAD">
        <w:rPr>
          <w:iCs/>
          <w:spacing w:val="-10"/>
        </w:rPr>
        <w:t>Я.С.</w:t>
      </w:r>
      <w:r w:rsidRPr="00351FAD">
        <w:rPr>
          <w:i/>
          <w:iCs/>
          <w:spacing w:val="-10"/>
        </w:rPr>
        <w:t xml:space="preserve">, </w:t>
      </w:r>
      <w:r w:rsidRPr="00351FAD">
        <w:rPr>
          <w:spacing w:val="-10"/>
        </w:rPr>
        <w:t xml:space="preserve">Ерофеев И.А. и др. Справочник по горнорудному делу. </w:t>
      </w:r>
      <w:r w:rsidRPr="00351FAD">
        <w:t>М.: Недра, 1983.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2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4"/>
        </w:rPr>
      </w:pPr>
      <w:r w:rsidRPr="00351FAD">
        <w:rPr>
          <w:spacing w:val="-1"/>
        </w:rPr>
        <w:t xml:space="preserve">Жигалов М.Л., Ярунин А.С. Технология подземной разработки </w:t>
      </w:r>
      <w:r w:rsidRPr="00351FAD">
        <w:t>месторождений полезных ископаемых: Учебник для вузов. - М.: Недра, 1989.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787"/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>Ильичёв А.Н., Пахмутов Л.П. Высшая геодезия: Учебник для горных вузов. - М.: МГГУ, 1993.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rPr>
          <w:spacing w:val="-9"/>
        </w:rPr>
        <w:t>Именитов В.Р. Процессы подземных горных работ при разработке рудных месторожде</w:t>
      </w:r>
      <w:r w:rsidRPr="00351FAD">
        <w:t>ний. Учебник. - М: Недра, 2003.</w:t>
      </w:r>
    </w:p>
    <w:p w:rsidR="00863E52" w:rsidRPr="00351FAD" w:rsidRDefault="00863E52" w:rsidP="00863E52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Кожиев Х.Х., Ломоносов Г.Г. Рудничные системы управления качеством руд. М.: издат-во МГГУ. – 2005. – 293с.</w:t>
      </w:r>
    </w:p>
    <w:p w:rsidR="00863E52" w:rsidRPr="00351FAD" w:rsidRDefault="00863E52" w:rsidP="00863E52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Казикаев Д.М. Геомеханика подземной разработки руд: Учебник для вузов. – М.: Издат-во МГГУ, 2005. – 542с.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1"/>
        </w:rPr>
        <w:t>Калиниченко В.М. Математическое моделирование и прогноз показателей месторождений. Справочник. -М.: Недра, 1993.</w:t>
      </w:r>
    </w:p>
    <w:p w:rsidR="00863E52" w:rsidRPr="00351FAD" w:rsidRDefault="00863E52" w:rsidP="00863E52">
      <w:pPr>
        <w:pStyle w:val="a5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Каспарьян Э.В., Козырев А.А., Иофис М.А., Макаров А.Б. Геомеханика. Учебное пособие. – М.: Высшая школа, 2006. – 503с.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1"/>
        </w:rPr>
        <w:t xml:space="preserve">Маркшейдерское дело. Учебник для вузов / Под ред. Ушакова </w:t>
      </w:r>
      <w:r w:rsidRPr="00351FAD">
        <w:t>И.Н.-М.: Недра, 1989.</w:t>
      </w:r>
    </w:p>
    <w:p w:rsidR="00863E52" w:rsidRPr="00351FAD" w:rsidRDefault="00863E52" w:rsidP="00863E52">
      <w:pPr>
        <w:pStyle w:val="af3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351FAD">
        <w:t>Мельников Н.В. Краткий справочник по открытым горным работам, 4е изд., перераб. и доп. М: Недра, 1982. - 414с.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06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8"/>
        </w:rPr>
      </w:pPr>
      <w:r w:rsidRPr="00351FAD">
        <w:rPr>
          <w:spacing w:val="-2"/>
        </w:rPr>
        <w:t xml:space="preserve">Методические указания по наблюдениям за сдвижением горных </w:t>
      </w:r>
      <w:r w:rsidRPr="00351FAD">
        <w:rPr>
          <w:spacing w:val="-1"/>
        </w:rPr>
        <w:t>пород и за подрабатываемыми сооружениями. - Л.: Недра, 1987.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6"/>
        </w:rPr>
      </w:pPr>
      <w:r w:rsidRPr="00351FAD">
        <w:rPr>
          <w:spacing w:val="-1"/>
        </w:rPr>
        <w:t xml:space="preserve">Орлов Г.В., Иофис М.А. Сдвижение горных пород и земной </w:t>
      </w:r>
      <w:r w:rsidRPr="00351FAD">
        <w:rPr>
          <w:spacing w:val="-2"/>
        </w:rPr>
        <w:t xml:space="preserve">поверхности под влиянием подземной разработки: Учебное пособие. - М.: </w:t>
      </w:r>
      <w:r w:rsidRPr="00351FAD">
        <w:t>МГИ, 1990.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pacing w:val="-15"/>
        </w:rPr>
      </w:pPr>
      <w:r w:rsidRPr="00351FAD">
        <w:t>Охрана труда / Под ред. К.З.Ушакова - М.: Недра, 1986.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1"/>
        </w:rPr>
        <w:t xml:space="preserve">Единые правила безопасности при разработке месторождений </w:t>
      </w:r>
      <w:r w:rsidRPr="00351FAD">
        <w:t>рудных, нерудных и россыпных месторождений подземным способом. Утверждены Госгортехнадзором России 13.05.2003г.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8"/>
        </w:rPr>
        <w:t xml:space="preserve">Панин И.М., Ковалев И.А. Задачник по подземной разработке рудных месторождений. </w:t>
      </w:r>
      <w:r w:rsidRPr="00351FAD">
        <w:t>Учеб. пособие. - 2-е изд. - М.: Недра, 1984.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4"/>
        </w:rPr>
      </w:pPr>
      <w:r w:rsidRPr="00351FAD">
        <w:t xml:space="preserve">ПБ 03-498-02 - </w:t>
      </w:r>
      <w:r w:rsidRPr="00351FAD">
        <w:rPr>
          <w:spacing w:val="-1"/>
        </w:rPr>
        <w:t xml:space="preserve">Единые правила безопасности при разработке месторождений </w:t>
      </w:r>
      <w:r w:rsidRPr="00351FAD">
        <w:t>полезных ископаемых открытым способом. Утверждены Госгортехнадзором России 9.09.2002 г.</w:t>
      </w:r>
    </w:p>
    <w:p w:rsidR="00863E52" w:rsidRPr="00351FAD" w:rsidRDefault="00863E52" w:rsidP="00863E52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Подвишенский С.Н., Чалов В.И., Кравчино О.П. Рациональное использование природных ресурсов в горнопромышленном комплексе. - М.: Недра, 1988- 228с.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5"/>
        </w:rPr>
      </w:pPr>
      <w:r w:rsidRPr="00351FAD">
        <w:rPr>
          <w:spacing w:val="-2"/>
        </w:rPr>
        <w:t xml:space="preserve">Попов В.Н., Ильин А.И. Устойчивость бортов карьеров: Учебное </w:t>
      </w:r>
      <w:r w:rsidRPr="00351FAD">
        <w:t>пособие по курсу «Маркшейдерское дело». -М.: МГИ, 1991.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  <w:tab w:val="left" w:pos="970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>РД-07-603-03 - Инструкция по производству маркшейдерских работ. Утверждены Госгортехнадзором России 06.06.2003г.</w:t>
      </w:r>
    </w:p>
    <w:p w:rsidR="00863E52" w:rsidRPr="00351FAD" w:rsidRDefault="00863E52" w:rsidP="00863E52">
      <w:pPr>
        <w:pStyle w:val="af3"/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351FAD">
        <w:rPr>
          <w:bCs/>
        </w:rPr>
        <w:t>Ржевский В.В. Открытые горные работы. В 2х частях: Учебник для ВУЗов. – 4е изд., - М.: Недра, 1985.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6"/>
        </w:rPr>
      </w:pPr>
      <w:r w:rsidRPr="00351FAD">
        <w:rPr>
          <w:spacing w:val="-2"/>
        </w:rPr>
        <w:t>Сборник отраслевых укрупнённых сменных норм на топографо-</w:t>
      </w:r>
      <w:r w:rsidRPr="00351FAD">
        <w:rPr>
          <w:spacing w:val="-1"/>
        </w:rPr>
        <w:t>геодезические и маркшейдерские работы. - М.: Недра, 1975.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pacing w:val="-16"/>
        </w:rPr>
      </w:pPr>
      <w:r w:rsidRPr="00351FAD">
        <w:rPr>
          <w:spacing w:val="-3"/>
        </w:rPr>
        <w:t xml:space="preserve">Сборник руководящих материалов по охране недр при разработке </w:t>
      </w:r>
      <w:r w:rsidRPr="00351FAD">
        <w:rPr>
          <w:spacing w:val="-1"/>
        </w:rPr>
        <w:t>месторождений полезных ископаемых. - М.: Недра, 1987.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pacing w:val="-16"/>
        </w:rPr>
      </w:pPr>
      <w:r w:rsidRPr="00351FAD">
        <w:t>СМК-О-СМГТУ-32-06 Дипломный проект: структура, содержание, общие правила выполнения и оформления.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pacing w:val="-16"/>
        </w:rPr>
      </w:pPr>
      <w:r w:rsidRPr="00351FAD">
        <w:t>Справочник по маркшейдерскому делу. -М.: Недра, 1979.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  <w:tab w:val="left" w:pos="93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>Томаков П.И., Наумов И.К. Технология, механизация и организация открытых горных работ: Учебник для вузов. - М.: Недра, 1986.</w:t>
      </w:r>
    </w:p>
    <w:p w:rsidR="00863E52" w:rsidRPr="00351FAD" w:rsidRDefault="00863E52" w:rsidP="00863E52">
      <w:pPr>
        <w:widowControl w:val="0"/>
        <w:numPr>
          <w:ilvl w:val="0"/>
          <w:numId w:val="44"/>
        </w:numPr>
        <w:shd w:val="clear" w:color="auto" w:fill="FFFFFF"/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351FAD">
        <w:t>Шестаков В.А. Проектирование рудников: Учебник для вузов. -М.: Недра, 1987.</w:t>
      </w:r>
    </w:p>
    <w:p w:rsidR="00863E52" w:rsidRPr="00351FAD" w:rsidRDefault="00863E52" w:rsidP="00863E52">
      <w:pPr>
        <w:numPr>
          <w:ilvl w:val="0"/>
          <w:numId w:val="44"/>
        </w:numPr>
        <w:tabs>
          <w:tab w:val="clear" w:pos="660"/>
          <w:tab w:val="left" w:pos="0"/>
          <w:tab w:val="left" w:pos="400"/>
          <w:tab w:val="left" w:pos="500"/>
          <w:tab w:val="left" w:pos="600"/>
          <w:tab w:val="left" w:pos="851"/>
        </w:tabs>
        <w:spacing w:line="240" w:lineRule="auto"/>
        <w:ind w:left="0" w:firstLine="567"/>
      </w:pPr>
      <w:r w:rsidRPr="00351FAD">
        <w:t>Шестаков В.А.. Рациональное использование недр. – М.: Недра, 1990 – 222с.</w:t>
      </w:r>
    </w:p>
    <w:p w:rsidR="00863E52" w:rsidRPr="00351FAD" w:rsidRDefault="00863E52" w:rsidP="00863E52">
      <w:pPr>
        <w:tabs>
          <w:tab w:val="left" w:pos="0"/>
          <w:tab w:val="left" w:pos="400"/>
          <w:tab w:val="left" w:pos="500"/>
          <w:tab w:val="left" w:pos="600"/>
        </w:tabs>
        <w:spacing w:line="240" w:lineRule="auto"/>
        <w:ind w:left="567"/>
        <w:jc w:val="center"/>
      </w:pPr>
    </w:p>
    <w:p w:rsidR="00863E52" w:rsidRPr="00351FAD" w:rsidRDefault="00863E52" w:rsidP="00863E52">
      <w:pPr>
        <w:pStyle w:val="Default"/>
        <w:tabs>
          <w:tab w:val="left" w:pos="0"/>
        </w:tabs>
        <w:ind w:firstLine="567"/>
        <w:jc w:val="right"/>
      </w:pPr>
      <w:r w:rsidRPr="00351FAD">
        <w:br w:type="page"/>
        <w:t>Приложение А.</w:t>
      </w:r>
    </w:p>
    <w:p w:rsidR="00863E52" w:rsidRPr="00351FAD" w:rsidRDefault="00863E52" w:rsidP="00863E52">
      <w:pPr>
        <w:pStyle w:val="Default"/>
        <w:tabs>
          <w:tab w:val="left" w:pos="0"/>
        </w:tabs>
        <w:ind w:firstLine="567"/>
        <w:jc w:val="both"/>
        <w:rPr>
          <w:b/>
          <w:bCs/>
        </w:rPr>
      </w:pPr>
      <w:r w:rsidRPr="00351FAD">
        <w:rPr>
          <w:b/>
          <w:bCs/>
        </w:rPr>
        <w:t>Примерный перечень тем выпускных квалификационных работ</w:t>
      </w:r>
    </w:p>
    <w:p w:rsidR="00863E52" w:rsidRPr="00351FAD" w:rsidRDefault="00863E52" w:rsidP="00863E52">
      <w:pPr>
        <w:pStyle w:val="Default"/>
        <w:tabs>
          <w:tab w:val="left" w:pos="0"/>
        </w:tabs>
        <w:ind w:firstLine="567"/>
        <w:jc w:val="both"/>
      </w:pP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Маркшейдерские наблюдения за процессом сдвижения на Коркинском разрезе.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Маркшейдерские наблюдения за процессом сдвижения на примере Рубцовского месторождения.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Маркшейдерский контроль за состоянием устойчивости бортов карьера «Юбилейный» предприятия ООО «Башкирская медь».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Маркшейдерский контроль за устойчивостью откосов бортов Сибайского карьера.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Проект организации маркшейдерских наблюдений за устойчивостью откосов разреза Тюльганского месторождения угля.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Проект мер охраны подрабатываемого объекта от вредного влияния подземной разработки.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Ориентирно-соединительная съемка через один вертикальный ствол на «Узельгинском» руднике.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Автоматизация производства маркшейдерских работ на Лисьегорском месторождении доломитов.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</w:tabs>
        <w:spacing w:line="240" w:lineRule="auto"/>
        <w:ind w:left="0" w:firstLine="567"/>
      </w:pPr>
      <w:r w:rsidRPr="00351FAD">
        <w:t>Автоматизация маркшейдерских работ на ОАО «Александринская горнорудная компания».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 xml:space="preserve"> Построение цифровой модели горных выработок подземного рудника Озерный ОАО «УГОК».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Маркшейдерские работы при проходке штольни №2 и камеры отстоя техники.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Маркшейдерские работы при строительстве ствола.</w:t>
      </w:r>
    </w:p>
    <w:p w:rsidR="00863E52" w:rsidRPr="00351FAD" w:rsidRDefault="00863E52" w:rsidP="00863E52">
      <w:pPr>
        <w:pStyle w:val="af0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351FAD">
        <w:rPr>
          <w:rFonts w:ascii="Times New Roman" w:hAnsi="Times New Roman" w:cs="Times New Roman"/>
          <w:sz w:val="24"/>
        </w:rPr>
        <w:t>Маркшейдерское обеспечение армирования клетевого ствола №2 ОАО «Еврохим Усольский калийный комбинат».</w:t>
      </w:r>
    </w:p>
    <w:p w:rsidR="00863E52" w:rsidRPr="00351FAD" w:rsidRDefault="00863E52" w:rsidP="00863E52">
      <w:pPr>
        <w:pStyle w:val="af0"/>
        <w:numPr>
          <w:ilvl w:val="0"/>
          <w:numId w:val="6"/>
        </w:numPr>
        <w:tabs>
          <w:tab w:val="clear" w:pos="709"/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4"/>
        </w:rPr>
      </w:pPr>
      <w:r w:rsidRPr="00351FAD">
        <w:rPr>
          <w:rFonts w:ascii="Times New Roman" w:hAnsi="Times New Roman" w:cs="Times New Roman"/>
          <w:sz w:val="24"/>
        </w:rPr>
        <w:t>Прогнозная оценка планово-высотных смещений в условиях автодорожного тоннеля г. Уфа.</w:t>
      </w:r>
      <w:r w:rsidRPr="00351FAD">
        <w:rPr>
          <w:rFonts w:ascii="Times New Roman" w:hAnsi="Times New Roman" w:cs="Times New Roman"/>
          <w:b/>
          <w:bCs/>
          <w:iCs/>
          <w:sz w:val="24"/>
        </w:rPr>
        <w:t xml:space="preserve"> 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Создание и совершенствование планово-высотной маркшейдерской сети на Рубцовском месторождении полиметаллических руд.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Создание геодезической основы для выполнения топографических съемок и перенесения на местность проектов горизонтальной и вертикальной планировок.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Геометризация качественных показателей Учалинского месторождения.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  <w:tab w:val="left" w:pos="1276"/>
          <w:tab w:val="left" w:pos="9330"/>
        </w:tabs>
        <w:spacing w:line="240" w:lineRule="auto"/>
        <w:ind w:left="0" w:firstLine="567"/>
      </w:pPr>
      <w:r w:rsidRPr="00351FAD">
        <w:t>Геометризация рудной залежи Камаганского месторождения на разных этапах геолого-разведочных работ.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Маркшейдерское обеспечение безопасного недропользования при освоении Сибайского месторождения последовательной открыто-подземной геотехнологией.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Маркшейдерское обеспечение рационального недропользования  на Узельгинском подземном руднике.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Маркшейдерское обеспечение подготовительно-нарезных работ на Узельгинском руднике.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Обоснование выбора метода подсчета запасов песчано-гравийной смеси Новосергиевского месторождения.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Доработка Доломитового карьера, выбор метода подсчета остатков полезного ископаемого в недрах.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Предрасчет точности маркшейдерских работ при выносе осей инженерных объектов.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</w:pPr>
      <w:r w:rsidRPr="00351FAD">
        <w:t>Составление проекта годового плана развития горных работ  на Кочкарском руднике.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  <w:tab w:val="left" w:pos="1276"/>
        </w:tabs>
        <w:spacing w:line="240" w:lineRule="auto"/>
        <w:ind w:left="0" w:firstLine="567"/>
      </w:pPr>
      <w:r w:rsidRPr="00351FAD">
        <w:t>Выбор оптимального метода измерения и подсчета остатков железорудного сырья на складах М. Куйбаса.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426"/>
          <w:tab w:val="left" w:pos="993"/>
          <w:tab w:val="left" w:pos="1134"/>
        </w:tabs>
        <w:spacing w:line="240" w:lineRule="auto"/>
        <w:ind w:left="0" w:firstLine="567"/>
        <w:rPr>
          <w:bCs/>
          <w:iCs/>
        </w:rPr>
      </w:pPr>
      <w:r w:rsidRPr="00351FAD">
        <w:t xml:space="preserve"> Маркшейдерское обеспечение эксплуатации хвостохранилища Сибайской обогатительной фабрики «Учалинский ГОК».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Современные технологии при выполнении маркшейдерских работ.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Определение положения пунктов планово-высотного маркшейдерского обоснования на территории Эльгинского угольного месторождения.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Геомеханическое обоснование устойчивости бортов карьеров при комбинированной технологии отработки месторождений Южного Урала.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Анализ способов ориентирования подземных выработок.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Математическое моделирование напряженно-деформированного состояния массива при комбинированной технологии отработки месторождений Южного Урала.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1134"/>
        </w:tabs>
        <w:spacing w:line="240" w:lineRule="auto"/>
        <w:ind w:left="0" w:firstLine="567"/>
      </w:pPr>
      <w:r w:rsidRPr="00351FAD">
        <w:t>Оценка влияния горно-геологических факторов на устойчивость бортов карьера Камаганского месторождения.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993"/>
          <w:tab w:val="left" w:pos="1134"/>
        </w:tabs>
        <w:spacing w:line="240" w:lineRule="auto"/>
        <w:ind w:left="0" w:firstLine="567"/>
      </w:pPr>
      <w:r w:rsidRPr="00351FAD">
        <w:t>Обоснование положения поверхности скольжения по результатам маркшейдерского мониторинга бортов карьера «Камаган».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426"/>
          <w:tab w:val="left" w:pos="1134"/>
        </w:tabs>
        <w:spacing w:line="240" w:lineRule="auto"/>
        <w:ind w:left="0" w:firstLine="567"/>
      </w:pPr>
      <w:r w:rsidRPr="00351FAD">
        <w:t>Создание планово высотной маркшейдерско-геодезической сети на территории Мессояхского месторождения нефти.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284"/>
          <w:tab w:val="left" w:pos="426"/>
          <w:tab w:val="left" w:pos="1134"/>
        </w:tabs>
        <w:spacing w:line="240" w:lineRule="auto"/>
        <w:ind w:left="0" w:firstLine="567"/>
      </w:pPr>
      <w:r w:rsidRPr="00351FAD">
        <w:t>Нормирование показателей извлечения руды при освоении месторождений технологиями с обрушением руды и вмещающих пород.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Геометризация рудных тел  Западно-Озерного месторождения»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«Повышение точности маркшейдерской съемки при строительстве стволов»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Мероприятия по обеспечению устойчивости северного борта  южной части карьера Малый Куйбас»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«Определение погрешностей при проходке встречными забоями откаточного штрека гор. 580м Учалинского месторождения»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 xml:space="preserve">«Маркшейдерское обеспечение внутриплощадочных работ при строительстве ствола на Талицком месторождении» 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Проектирование автосъезда с отвала №3 на земную поверхность (отметка +300 м) рудника "Железный" АО "Ковдорский ГОК»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«Планирование развития горных работ на Приуральском карьере цементных глин ОАО "Магнитогорский цементный завод"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Анализ способов съемки рудных складов на руднике "Железный" АО "Ковдорский ГОК"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Контроль устойчивости хвостохранилищ по результатам маркшейдерских наблюдений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</w:tabs>
        <w:spacing w:line="240" w:lineRule="auto"/>
        <w:ind w:left="0" w:firstLine="567"/>
      </w:pPr>
      <w:r w:rsidRPr="00351FAD">
        <w:t>«Создание опорной сети на Вишневогорском месторождении</w:t>
      </w:r>
    </w:p>
    <w:p w:rsidR="00863E52" w:rsidRPr="00351FAD" w:rsidRDefault="00863E52" w:rsidP="00863E52">
      <w:pPr>
        <w:pStyle w:val="a5"/>
        <w:numPr>
          <w:ilvl w:val="0"/>
          <w:numId w:val="6"/>
        </w:numPr>
        <w:tabs>
          <w:tab w:val="left" w:pos="0"/>
          <w:tab w:val="left" w:pos="1134"/>
          <w:tab w:val="center" w:pos="4961"/>
          <w:tab w:val="left" w:pos="8260"/>
        </w:tabs>
        <w:spacing w:line="240" w:lineRule="auto"/>
        <w:ind w:left="0" w:firstLine="567"/>
      </w:pPr>
      <w:r w:rsidRPr="00351FAD">
        <w:t>Создание маркшейдерского опорного обоснования на Дергамышском месторождении</w:t>
      </w:r>
    </w:p>
    <w:p w:rsidR="00863E52" w:rsidRPr="00351FAD" w:rsidRDefault="00863E52" w:rsidP="00863E52">
      <w:pPr>
        <w:tabs>
          <w:tab w:val="left" w:pos="0"/>
        </w:tabs>
        <w:spacing w:line="240" w:lineRule="auto"/>
      </w:pPr>
    </w:p>
    <w:p w:rsidR="00863E52" w:rsidRPr="00E96019" w:rsidRDefault="00863E52" w:rsidP="00863E52">
      <w:pPr>
        <w:tabs>
          <w:tab w:val="left" w:pos="0"/>
          <w:tab w:val="left" w:pos="400"/>
          <w:tab w:val="left" w:pos="500"/>
          <w:tab w:val="left" w:pos="600"/>
        </w:tabs>
        <w:spacing w:line="240" w:lineRule="auto"/>
        <w:ind w:left="567"/>
        <w:jc w:val="right"/>
      </w:pPr>
      <w:r w:rsidRPr="00351FAD">
        <w:br w:type="page"/>
      </w: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МИНИСТЕРСТВО НАУКИ И ВЫСШЕГО ОБРАЗОВАНИЯ РОССИЙСКОЙ ФЕДЕРАЦИИ</w:t>
      </w: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Федеральное государственное бюджетное образовательное учреждение</w:t>
      </w: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Высшего образования</w:t>
      </w:r>
    </w:p>
    <w:p w:rsidR="00863E52" w:rsidRPr="00351FAD" w:rsidRDefault="00863E52" w:rsidP="00863E52">
      <w:pPr>
        <w:tabs>
          <w:tab w:val="left" w:pos="0"/>
        </w:tabs>
        <w:ind w:right="-82"/>
        <w:jc w:val="center"/>
      </w:pPr>
      <w:r w:rsidRPr="00351FAD">
        <w:t>«Магнитогорский государственный технический университет им. Г.И. Носова»</w:t>
      </w:r>
    </w:p>
    <w:p w:rsidR="00863E52" w:rsidRPr="00351FAD" w:rsidRDefault="00863E52" w:rsidP="00863E52">
      <w:pPr>
        <w:tabs>
          <w:tab w:val="left" w:pos="0"/>
        </w:tabs>
        <w:ind w:left="737"/>
        <w:jc w:val="center"/>
      </w:pPr>
    </w:p>
    <w:p w:rsidR="00863E52" w:rsidRPr="00351FAD" w:rsidRDefault="00863E52" w:rsidP="00863E52">
      <w:pPr>
        <w:tabs>
          <w:tab w:val="left" w:pos="0"/>
        </w:tabs>
        <w:ind w:left="737"/>
      </w:pPr>
    </w:p>
    <w:p w:rsidR="00863E52" w:rsidRPr="00351FAD" w:rsidRDefault="00863E52" w:rsidP="00863E52">
      <w:pPr>
        <w:tabs>
          <w:tab w:val="left" w:pos="0"/>
        </w:tabs>
        <w:ind w:left="2835" w:firstLine="0"/>
      </w:pPr>
      <w:r w:rsidRPr="00351FAD">
        <w:t xml:space="preserve">Институт - </w:t>
      </w:r>
      <w:r w:rsidRPr="00351FAD">
        <w:rPr>
          <w:u w:val="single"/>
        </w:rPr>
        <w:t>горного дела и транспорта</w:t>
      </w:r>
    </w:p>
    <w:p w:rsidR="00863E52" w:rsidRPr="00351FAD" w:rsidRDefault="00863E52" w:rsidP="00863E52">
      <w:pPr>
        <w:tabs>
          <w:tab w:val="left" w:pos="0"/>
        </w:tabs>
        <w:ind w:left="2835" w:firstLine="0"/>
      </w:pPr>
      <w:r w:rsidRPr="00351FAD">
        <w:t xml:space="preserve">Кафедра – </w:t>
      </w:r>
      <w:r w:rsidRPr="00351FAD">
        <w:rPr>
          <w:u w:val="single"/>
        </w:rPr>
        <w:t>геологии, маркшейдерского дела и обогащения полезных ископаемых</w:t>
      </w:r>
    </w:p>
    <w:p w:rsidR="00863E52" w:rsidRPr="00351FAD" w:rsidRDefault="00863E52" w:rsidP="00863E52">
      <w:pPr>
        <w:tabs>
          <w:tab w:val="left" w:pos="0"/>
        </w:tabs>
        <w:ind w:left="2835" w:firstLine="0"/>
        <w:rPr>
          <w:u w:val="single"/>
        </w:rPr>
      </w:pPr>
      <w:r w:rsidRPr="00351FAD">
        <w:t xml:space="preserve">Специальность – </w:t>
      </w:r>
      <w:r w:rsidRPr="00351FAD">
        <w:rPr>
          <w:u w:val="single"/>
        </w:rPr>
        <w:t>Горное дело. Маркшейдерское дело</w:t>
      </w:r>
    </w:p>
    <w:p w:rsidR="00863E52" w:rsidRPr="00351FAD" w:rsidRDefault="00863E52" w:rsidP="00863E52">
      <w:pPr>
        <w:tabs>
          <w:tab w:val="left" w:pos="0"/>
        </w:tabs>
        <w:ind w:left="2835" w:firstLine="0"/>
        <w:rPr>
          <w:u w:val="single"/>
        </w:rPr>
      </w:pPr>
    </w:p>
    <w:p w:rsidR="00863E52" w:rsidRPr="00351FAD" w:rsidRDefault="00863E52" w:rsidP="00863E52">
      <w:pPr>
        <w:tabs>
          <w:tab w:val="left" w:pos="0"/>
        </w:tabs>
        <w:ind w:left="2835" w:firstLine="0"/>
      </w:pPr>
      <w:r w:rsidRPr="00351FAD">
        <w:t>Допустить к защите</w:t>
      </w:r>
    </w:p>
    <w:p w:rsidR="00863E52" w:rsidRPr="00351FAD" w:rsidRDefault="00863E52" w:rsidP="00863E52">
      <w:pPr>
        <w:tabs>
          <w:tab w:val="left" w:pos="0"/>
        </w:tabs>
        <w:ind w:left="2835" w:firstLine="0"/>
      </w:pPr>
      <w:r w:rsidRPr="00351FAD">
        <w:t>Заведующий кафедрой</w:t>
      </w:r>
    </w:p>
    <w:p w:rsidR="00863E52" w:rsidRPr="00351FAD" w:rsidRDefault="00863E52" w:rsidP="00863E52">
      <w:pPr>
        <w:tabs>
          <w:tab w:val="left" w:pos="0"/>
        </w:tabs>
        <w:ind w:left="2835" w:firstLine="0"/>
        <w:rPr>
          <w:u w:val="single"/>
        </w:rPr>
      </w:pPr>
      <w:r w:rsidRPr="00351FAD">
        <w:rPr>
          <w:u w:val="single"/>
        </w:rPr>
        <w:t>_________________/Гришин И.А./</w:t>
      </w:r>
    </w:p>
    <w:p w:rsidR="00863E52" w:rsidRPr="00351FAD" w:rsidRDefault="00863E52" w:rsidP="00863E52">
      <w:pPr>
        <w:tabs>
          <w:tab w:val="left" w:pos="0"/>
        </w:tabs>
        <w:ind w:left="2835" w:firstLine="0"/>
      </w:pPr>
      <w:r w:rsidRPr="00351FAD">
        <w:t>«____» ________________20___г</w:t>
      </w:r>
    </w:p>
    <w:p w:rsidR="00863E52" w:rsidRPr="00351FAD" w:rsidRDefault="00863E52" w:rsidP="00863E52">
      <w:pPr>
        <w:tabs>
          <w:tab w:val="left" w:pos="0"/>
        </w:tabs>
        <w:ind w:left="1701"/>
      </w:pP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ВЫПУСКНАЯ КВАЛИФИКАЦИОННАЯ РАБОТА</w:t>
      </w:r>
    </w:p>
    <w:p w:rsidR="00863E52" w:rsidRPr="00351FAD" w:rsidRDefault="00863E52" w:rsidP="00863E52">
      <w:pPr>
        <w:tabs>
          <w:tab w:val="left" w:pos="0"/>
        </w:tabs>
        <w:jc w:val="center"/>
      </w:pPr>
    </w:p>
    <w:p w:rsidR="00863E52" w:rsidRPr="00351FAD" w:rsidRDefault="00863E52" w:rsidP="00863E52">
      <w:pPr>
        <w:tabs>
          <w:tab w:val="left" w:pos="0"/>
        </w:tabs>
      </w:pPr>
      <w:r w:rsidRPr="00351FAD">
        <w:t>Обучающегося___________________________________________</w:t>
      </w:r>
    </w:p>
    <w:p w:rsidR="00863E52" w:rsidRPr="00351FAD" w:rsidRDefault="00863E52" w:rsidP="00863E52">
      <w:pPr>
        <w:tabs>
          <w:tab w:val="left" w:pos="0"/>
        </w:tabs>
      </w:pPr>
      <w:r w:rsidRPr="00351FAD">
        <w:t xml:space="preserve">  </w:t>
      </w:r>
      <w:r w:rsidRPr="00351FAD">
        <w:tab/>
      </w:r>
      <w:r w:rsidRPr="00351FAD">
        <w:tab/>
      </w:r>
      <w:r w:rsidRPr="00351FAD">
        <w:tab/>
        <w:t>(фамилия, имя, отчество)</w:t>
      </w:r>
    </w:p>
    <w:p w:rsidR="00863E52" w:rsidRPr="00351FAD" w:rsidRDefault="00863E52" w:rsidP="00863E52">
      <w:pPr>
        <w:tabs>
          <w:tab w:val="left" w:pos="0"/>
        </w:tabs>
      </w:pPr>
      <w:r w:rsidRPr="00351FAD">
        <w:t>На тему:_______________________________________________</w:t>
      </w:r>
    </w:p>
    <w:p w:rsidR="00863E52" w:rsidRPr="00351FAD" w:rsidRDefault="00863E52" w:rsidP="00863E52">
      <w:pPr>
        <w:tabs>
          <w:tab w:val="left" w:pos="0"/>
        </w:tabs>
      </w:pPr>
      <w:r w:rsidRPr="00351FAD">
        <w:t>(полное наименование темы, в соответствии с приказом по институту)</w:t>
      </w:r>
    </w:p>
    <w:p w:rsidR="00863E52" w:rsidRPr="00351FAD" w:rsidRDefault="00863E52" w:rsidP="00863E52">
      <w:pPr>
        <w:tabs>
          <w:tab w:val="left" w:pos="0"/>
        </w:tabs>
      </w:pPr>
    </w:p>
    <w:p w:rsidR="00863E52" w:rsidRPr="00351FAD" w:rsidRDefault="00863E52" w:rsidP="00863E52">
      <w:pPr>
        <w:tabs>
          <w:tab w:val="left" w:pos="0"/>
          <w:tab w:val="left" w:pos="360"/>
        </w:tabs>
        <w:ind w:left="567"/>
      </w:pPr>
      <w:r w:rsidRPr="00351FAD">
        <w:t>ВКР выполнена на ___ страницах</w:t>
      </w:r>
    </w:p>
    <w:p w:rsidR="00863E52" w:rsidRPr="00351FAD" w:rsidRDefault="00863E52" w:rsidP="00863E52">
      <w:pPr>
        <w:tabs>
          <w:tab w:val="left" w:pos="0"/>
          <w:tab w:val="left" w:pos="360"/>
        </w:tabs>
        <w:ind w:left="567"/>
      </w:pPr>
      <w:r w:rsidRPr="00351FAD">
        <w:t>Графическая часть на ___ листах</w:t>
      </w:r>
    </w:p>
    <w:p w:rsidR="00863E52" w:rsidRPr="00351FAD" w:rsidRDefault="00863E52" w:rsidP="00863E52">
      <w:pPr>
        <w:tabs>
          <w:tab w:val="left" w:pos="0"/>
        </w:tabs>
        <w:ind w:left="360"/>
      </w:pPr>
    </w:p>
    <w:p w:rsidR="00863E52" w:rsidRPr="00351FAD" w:rsidRDefault="00863E52" w:rsidP="00863E52">
      <w:pPr>
        <w:tabs>
          <w:tab w:val="left" w:pos="0"/>
        </w:tabs>
      </w:pPr>
      <w:r w:rsidRPr="00351FAD">
        <w:t>Руководитель ___________________________ / должность, звание,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</w:pPr>
      <w:r w:rsidRPr="00351FAD">
        <w:t>Консультанты____________________________/ должность, звание,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  <w:ind w:firstLine="1276"/>
      </w:pPr>
      <w:r w:rsidRPr="00351FAD">
        <w:t>____________________________/ должность, звание,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</w:pPr>
      <w:r w:rsidRPr="00351FAD">
        <w:t>Рецензент: ____________________________/ место работы, должность, ФИО</w:t>
      </w:r>
    </w:p>
    <w:p w:rsidR="00863E52" w:rsidRPr="00351FAD" w:rsidRDefault="00863E52" w:rsidP="00863E52">
      <w:pPr>
        <w:tabs>
          <w:tab w:val="left" w:pos="0"/>
        </w:tabs>
        <w:ind w:firstLine="1985"/>
      </w:pPr>
      <w:r w:rsidRPr="00351FAD">
        <w:t>подпись, дата</w:t>
      </w:r>
    </w:p>
    <w:p w:rsidR="00863E52" w:rsidRPr="00351FAD" w:rsidRDefault="00863E52" w:rsidP="00863E52">
      <w:pPr>
        <w:tabs>
          <w:tab w:val="left" w:pos="0"/>
        </w:tabs>
        <w:ind w:firstLine="1985"/>
      </w:pPr>
    </w:p>
    <w:p w:rsidR="00863E52" w:rsidRPr="00351FAD" w:rsidRDefault="00863E52" w:rsidP="00863E52">
      <w:pPr>
        <w:tabs>
          <w:tab w:val="left" w:pos="0"/>
        </w:tabs>
      </w:pPr>
      <w:r w:rsidRPr="00351FAD">
        <w:t xml:space="preserve">Нормоконтроль и проверка </w:t>
      </w:r>
      <w:r w:rsidRPr="00351FAD">
        <w:tab/>
      </w:r>
      <w:r w:rsidRPr="00351FAD">
        <w:tab/>
      </w:r>
      <w:r w:rsidRPr="00351FAD">
        <w:tab/>
      </w:r>
      <w:r w:rsidRPr="00351FAD">
        <w:tab/>
      </w:r>
      <w:r w:rsidRPr="00351FAD">
        <w:tab/>
        <w:t>Обучающийся</w:t>
      </w:r>
    </w:p>
    <w:p w:rsidR="00863E52" w:rsidRPr="00351FAD" w:rsidRDefault="00863E52" w:rsidP="00863E52">
      <w:pPr>
        <w:tabs>
          <w:tab w:val="left" w:pos="0"/>
        </w:tabs>
      </w:pPr>
      <w:r w:rsidRPr="00351FAD">
        <w:t>на антиплагиат выполнены</w:t>
      </w:r>
      <w:r w:rsidRPr="00351FAD">
        <w:tab/>
      </w:r>
      <w:r w:rsidRPr="00351FAD">
        <w:tab/>
      </w:r>
      <w:r w:rsidRPr="00351FAD">
        <w:tab/>
      </w:r>
      <w:r w:rsidRPr="00351FAD">
        <w:tab/>
        <w:t>_____________________</w:t>
      </w:r>
    </w:p>
    <w:p w:rsidR="00863E52" w:rsidRPr="00351FAD" w:rsidRDefault="00863E52" w:rsidP="00863E52">
      <w:pPr>
        <w:tabs>
          <w:tab w:val="left" w:pos="0"/>
        </w:tabs>
      </w:pPr>
      <w:r w:rsidRPr="00351FAD">
        <w:t>Оригинальность текста___%</w:t>
      </w:r>
      <w:r w:rsidRPr="00351FAD">
        <w:tab/>
      </w:r>
      <w:r w:rsidRPr="00351FAD">
        <w:tab/>
      </w:r>
      <w:r w:rsidRPr="00351FAD">
        <w:tab/>
        <w:t>«__» _________20__г</w:t>
      </w:r>
    </w:p>
    <w:p w:rsidR="00863E52" w:rsidRPr="00351FAD" w:rsidRDefault="00863E52" w:rsidP="00863E52">
      <w:pPr>
        <w:tabs>
          <w:tab w:val="left" w:pos="0"/>
        </w:tabs>
      </w:pPr>
      <w:r w:rsidRPr="00351FAD">
        <w:t>_________________________</w:t>
      </w: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МИНИСТЕРСТВО НАУКИ И ВЫСШЕГО ОБРАЗОВАНИЯ РОССИЙСКОЙ ФЕДЕРАЦИИ</w:t>
      </w: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Федеральное государственное бюджетное образовательное учреждение</w:t>
      </w: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Высшего образования</w:t>
      </w:r>
    </w:p>
    <w:p w:rsidR="00863E52" w:rsidRPr="00351FAD" w:rsidRDefault="00863E52" w:rsidP="00863E52">
      <w:pPr>
        <w:tabs>
          <w:tab w:val="left" w:pos="0"/>
        </w:tabs>
        <w:ind w:right="-82"/>
        <w:jc w:val="center"/>
      </w:pPr>
      <w:r w:rsidRPr="00351FAD">
        <w:t>«Магнитогорский государственный технический университет им. Г.И. Носова»</w:t>
      </w:r>
    </w:p>
    <w:p w:rsidR="00863E52" w:rsidRPr="00351FAD" w:rsidRDefault="00863E52" w:rsidP="00863E52">
      <w:pPr>
        <w:tabs>
          <w:tab w:val="left" w:pos="0"/>
        </w:tabs>
        <w:ind w:left="737"/>
        <w:jc w:val="center"/>
      </w:pPr>
    </w:p>
    <w:p w:rsidR="00863E52" w:rsidRPr="00E96019" w:rsidRDefault="00863E52" w:rsidP="00863E52">
      <w:pPr>
        <w:tabs>
          <w:tab w:val="left" w:pos="0"/>
        </w:tabs>
        <w:ind w:left="737"/>
        <w:jc w:val="center"/>
      </w:pPr>
    </w:p>
    <w:p w:rsidR="00863E52" w:rsidRPr="00E96019" w:rsidRDefault="00863E52" w:rsidP="00863E52">
      <w:pPr>
        <w:tabs>
          <w:tab w:val="left" w:pos="0"/>
        </w:tabs>
        <w:ind w:left="737"/>
        <w:jc w:val="center"/>
      </w:pPr>
    </w:p>
    <w:p w:rsidR="00863E52" w:rsidRPr="00351FAD" w:rsidRDefault="00863E52" w:rsidP="00863E52">
      <w:pPr>
        <w:tabs>
          <w:tab w:val="left" w:pos="0"/>
        </w:tabs>
        <w:ind w:left="3969" w:firstLine="0"/>
      </w:pPr>
      <w:r w:rsidRPr="00351FAD">
        <w:t xml:space="preserve">Институт - </w:t>
      </w:r>
      <w:r w:rsidRPr="00351FAD">
        <w:rPr>
          <w:u w:val="single"/>
        </w:rPr>
        <w:t>горного дела и транспорта</w:t>
      </w:r>
    </w:p>
    <w:p w:rsidR="00863E52" w:rsidRDefault="00863E52" w:rsidP="00863E52">
      <w:pPr>
        <w:tabs>
          <w:tab w:val="left" w:pos="0"/>
        </w:tabs>
        <w:ind w:left="3969" w:firstLine="0"/>
        <w:rPr>
          <w:u w:val="single"/>
        </w:rPr>
      </w:pPr>
      <w:r w:rsidRPr="00351FAD">
        <w:t xml:space="preserve">Кафедра – </w:t>
      </w:r>
      <w:r w:rsidRPr="00351FAD">
        <w:rPr>
          <w:u w:val="single"/>
        </w:rPr>
        <w:t xml:space="preserve">геологии, маркшейдерского дела </w:t>
      </w:r>
    </w:p>
    <w:p w:rsidR="00863E52" w:rsidRPr="00351FAD" w:rsidRDefault="00863E52" w:rsidP="00863E52">
      <w:pPr>
        <w:tabs>
          <w:tab w:val="left" w:pos="0"/>
        </w:tabs>
        <w:ind w:left="3969" w:firstLine="0"/>
      </w:pPr>
      <w:r w:rsidRPr="00351FAD">
        <w:rPr>
          <w:u w:val="single"/>
        </w:rPr>
        <w:t>и обогащения полезных ископаемых</w:t>
      </w:r>
    </w:p>
    <w:p w:rsidR="00863E52" w:rsidRPr="00351FAD" w:rsidRDefault="00863E52" w:rsidP="00863E52">
      <w:pPr>
        <w:tabs>
          <w:tab w:val="left" w:pos="0"/>
        </w:tabs>
        <w:ind w:left="3969" w:firstLine="0"/>
        <w:rPr>
          <w:u w:val="single"/>
        </w:rPr>
      </w:pPr>
      <w:r w:rsidRPr="00351FAD">
        <w:t xml:space="preserve">Специальность – </w:t>
      </w:r>
      <w:r w:rsidRPr="00351FAD">
        <w:rPr>
          <w:u w:val="single"/>
        </w:rPr>
        <w:t>Горное дело. Маркшейдерское дело</w:t>
      </w:r>
    </w:p>
    <w:p w:rsidR="00863E52" w:rsidRPr="00351FAD" w:rsidRDefault="00863E52" w:rsidP="00863E52">
      <w:pPr>
        <w:tabs>
          <w:tab w:val="left" w:pos="0"/>
        </w:tabs>
        <w:ind w:left="3969" w:firstLine="0"/>
        <w:rPr>
          <w:u w:val="single"/>
        </w:rPr>
      </w:pPr>
    </w:p>
    <w:p w:rsidR="00863E52" w:rsidRPr="00351FAD" w:rsidRDefault="00863E52" w:rsidP="00863E52">
      <w:pPr>
        <w:tabs>
          <w:tab w:val="left" w:pos="0"/>
        </w:tabs>
        <w:ind w:left="3969" w:firstLine="0"/>
      </w:pPr>
      <w:r>
        <w:t>УТВЕРЖДАЮ:</w:t>
      </w:r>
    </w:p>
    <w:p w:rsidR="00863E52" w:rsidRPr="00351FAD" w:rsidRDefault="00863E52" w:rsidP="00863E52">
      <w:pPr>
        <w:tabs>
          <w:tab w:val="left" w:pos="0"/>
        </w:tabs>
        <w:ind w:left="3969" w:firstLine="0"/>
      </w:pPr>
      <w:r w:rsidRPr="00351FAD">
        <w:t>Заведующий кафедрой</w:t>
      </w:r>
    </w:p>
    <w:p w:rsidR="00863E52" w:rsidRPr="00351FAD" w:rsidRDefault="00863E52" w:rsidP="00863E52">
      <w:pPr>
        <w:tabs>
          <w:tab w:val="left" w:pos="0"/>
        </w:tabs>
        <w:ind w:left="3969" w:firstLine="0"/>
        <w:rPr>
          <w:u w:val="single"/>
        </w:rPr>
      </w:pPr>
      <w:r w:rsidRPr="00351FAD">
        <w:rPr>
          <w:u w:val="single"/>
        </w:rPr>
        <w:t>_________________/Гришин И.А./</w:t>
      </w:r>
    </w:p>
    <w:p w:rsidR="00863E52" w:rsidRPr="00351FAD" w:rsidRDefault="00863E52" w:rsidP="00863E52">
      <w:pPr>
        <w:tabs>
          <w:tab w:val="left" w:pos="0"/>
        </w:tabs>
        <w:ind w:left="3969" w:firstLine="0"/>
      </w:pPr>
      <w:r w:rsidRPr="00351FAD">
        <w:t>«____» ________________20___г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  <w:jc w:val="center"/>
      </w:pPr>
    </w:p>
    <w:p w:rsidR="00863E52" w:rsidRPr="00E96019" w:rsidRDefault="00863E52" w:rsidP="00863E52">
      <w:pPr>
        <w:tabs>
          <w:tab w:val="left" w:pos="0"/>
        </w:tabs>
        <w:jc w:val="center"/>
      </w:pPr>
    </w:p>
    <w:p w:rsidR="00863E52" w:rsidRPr="00351FAD" w:rsidRDefault="00863E52" w:rsidP="00863E52">
      <w:pPr>
        <w:tabs>
          <w:tab w:val="left" w:pos="0"/>
        </w:tabs>
        <w:jc w:val="center"/>
      </w:pPr>
      <w:r w:rsidRPr="00351FAD">
        <w:t>ВЫПУСКНАЯ КВАЛИФИКАЦИОННАЯ РАБОТА</w:t>
      </w:r>
    </w:p>
    <w:p w:rsidR="00863E52" w:rsidRPr="00E96019" w:rsidRDefault="00863E52" w:rsidP="00863E52">
      <w:pPr>
        <w:tabs>
          <w:tab w:val="left" w:pos="0"/>
        </w:tabs>
        <w:jc w:val="center"/>
      </w:pPr>
      <w:r w:rsidRPr="00E96019">
        <w:t>ЗАДАНИЕ</w:t>
      </w:r>
    </w:p>
    <w:p w:rsidR="00863E52" w:rsidRPr="00E96019" w:rsidRDefault="00863E52" w:rsidP="00863E52">
      <w:pPr>
        <w:tabs>
          <w:tab w:val="left" w:pos="0"/>
        </w:tabs>
        <w:jc w:val="center"/>
      </w:pPr>
    </w:p>
    <w:p w:rsidR="00863E52" w:rsidRPr="00E96019" w:rsidRDefault="00863E52" w:rsidP="00863E52">
      <w:pPr>
        <w:tabs>
          <w:tab w:val="left" w:pos="0"/>
        </w:tabs>
      </w:pPr>
      <w:r w:rsidRPr="00E96019">
        <w:t>Тема: 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  <w:r w:rsidRPr="00E96019">
        <w:t>Студенту:_____________________________________________________________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ab/>
      </w:r>
      <w:r w:rsidRPr="00E96019">
        <w:tab/>
      </w:r>
      <w:r w:rsidRPr="00E96019">
        <w:tab/>
        <w:t xml:space="preserve">     (фамилия, имя, отчество)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  <w:r w:rsidRPr="00E96019">
        <w:t>Тема утверждена приказом по факультету № ___ от __________20___г.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  <w:r w:rsidRPr="00E96019">
        <w:t>Срок выполнения «___» __________20___г.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  <w:r w:rsidRPr="00E96019">
        <w:t>Исходные данные к работе: 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96019">
        <w:br w:type="page"/>
        <w:t>Перечень вопросов, подлежащих разработке в дипломной работе: 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Графическая часть: 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Консультанты по работе (с указанием относящихся к ним разделов): 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  <w:r w:rsidRPr="00E96019">
        <w:t>___________________________________________________________________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  <w:r w:rsidRPr="00E96019">
        <w:t>Руководитель:__________________________________________/______________/</w:t>
      </w:r>
    </w:p>
    <w:p w:rsidR="00863E52" w:rsidRPr="00E96019" w:rsidRDefault="00863E52" w:rsidP="00863E52">
      <w:pPr>
        <w:tabs>
          <w:tab w:val="left" w:pos="0"/>
        </w:tabs>
      </w:pPr>
      <w:r w:rsidRPr="00E96019">
        <w:tab/>
      </w:r>
      <w:r w:rsidRPr="00E96019">
        <w:tab/>
      </w:r>
      <w:r w:rsidRPr="00E96019">
        <w:tab/>
      </w:r>
      <w:r w:rsidRPr="00E96019">
        <w:tab/>
        <w:t>(подпись, дата)</w:t>
      </w:r>
    </w:p>
    <w:p w:rsidR="00863E52" w:rsidRPr="00E96019" w:rsidRDefault="00863E52" w:rsidP="00863E52">
      <w:pPr>
        <w:tabs>
          <w:tab w:val="left" w:pos="0"/>
        </w:tabs>
      </w:pPr>
    </w:p>
    <w:p w:rsidR="00863E52" w:rsidRPr="00E96019" w:rsidRDefault="00863E52" w:rsidP="00863E52">
      <w:pPr>
        <w:tabs>
          <w:tab w:val="left" w:pos="0"/>
        </w:tabs>
      </w:pPr>
      <w:r w:rsidRPr="00E96019">
        <w:t>Задание получил: _______________________________________/______________/</w:t>
      </w:r>
    </w:p>
    <w:p w:rsidR="00863E52" w:rsidRPr="00E96019" w:rsidRDefault="00863E52" w:rsidP="00863E52">
      <w:pPr>
        <w:shd w:val="clear" w:color="auto" w:fill="FFFFFF"/>
        <w:tabs>
          <w:tab w:val="left" w:pos="0"/>
        </w:tabs>
      </w:pPr>
      <w:r w:rsidRPr="00E96019">
        <w:tab/>
      </w:r>
      <w:r w:rsidRPr="00E96019">
        <w:tab/>
      </w:r>
      <w:r w:rsidRPr="00E96019">
        <w:tab/>
      </w:r>
      <w:r w:rsidRPr="00E96019">
        <w:tab/>
        <w:t>(подпись, дата)</w:t>
      </w:r>
    </w:p>
    <w:p w:rsidR="00863E52" w:rsidRPr="00E96019" w:rsidRDefault="00863E52" w:rsidP="00863E52">
      <w:pPr>
        <w:shd w:val="clear" w:color="auto" w:fill="FFFFFF"/>
        <w:tabs>
          <w:tab w:val="left" w:pos="0"/>
          <w:tab w:val="left" w:leader="dot" w:pos="5966"/>
          <w:tab w:val="right" w:pos="6432"/>
        </w:tabs>
      </w:pPr>
    </w:p>
    <w:p w:rsidR="007C5804" w:rsidRPr="00863E52" w:rsidRDefault="007C5804" w:rsidP="00863E52">
      <w:pPr>
        <w:tabs>
          <w:tab w:val="left" w:pos="1134"/>
          <w:tab w:val="center" w:pos="4961"/>
          <w:tab w:val="left" w:pos="8260"/>
        </w:tabs>
        <w:spacing w:line="240" w:lineRule="auto"/>
        <w:ind w:firstLine="0"/>
        <w:rPr>
          <w:lang w:val="en-US"/>
        </w:rPr>
      </w:pPr>
    </w:p>
    <w:sectPr w:rsidR="007C5804" w:rsidRPr="00863E52" w:rsidSect="00C472B1"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8DB" w:rsidRDefault="004008DB" w:rsidP="00512FCD">
      <w:pPr>
        <w:spacing w:line="240" w:lineRule="auto"/>
      </w:pPr>
      <w:r>
        <w:separator/>
      </w:r>
    </w:p>
  </w:endnote>
  <w:endnote w:type="continuationSeparator" w:id="0">
    <w:p w:rsidR="004008DB" w:rsidRDefault="004008DB" w:rsidP="00512F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06266"/>
      <w:docPartObj>
        <w:docPartGallery w:val="Page Numbers (Bottom of Page)"/>
        <w:docPartUnique/>
      </w:docPartObj>
    </w:sdtPr>
    <w:sdtEndPr/>
    <w:sdtContent>
      <w:p w:rsidR="004008DB" w:rsidRDefault="00974E31" w:rsidP="00C472B1">
        <w:pPr>
          <w:pStyle w:val="a8"/>
          <w:jc w:val="right"/>
        </w:pPr>
        <w:r>
          <w:fldChar w:fldCharType="begin"/>
        </w:r>
        <w:r w:rsidR="004008DB">
          <w:instrText xml:space="preserve"> PAGE   \* MERGEFORMAT </w:instrText>
        </w:r>
        <w:r>
          <w:fldChar w:fldCharType="separate"/>
        </w:r>
        <w:r w:rsidR="00C36570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8DB" w:rsidRDefault="004008DB" w:rsidP="00512FCD">
      <w:pPr>
        <w:spacing w:line="240" w:lineRule="auto"/>
      </w:pPr>
      <w:r>
        <w:separator/>
      </w:r>
    </w:p>
  </w:footnote>
  <w:footnote w:type="continuationSeparator" w:id="0">
    <w:p w:rsidR="004008DB" w:rsidRDefault="004008DB" w:rsidP="00512F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FB4"/>
    <w:multiLevelType w:val="singleLevel"/>
    <w:tmpl w:val="2A26737A"/>
    <w:lvl w:ilvl="0">
      <w:start w:val="4"/>
      <w:numFmt w:val="decimal"/>
      <w:lvlText w:val="3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7556AF2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62FA2"/>
    <w:multiLevelType w:val="hybridMultilevel"/>
    <w:tmpl w:val="9BC0B1F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F32AC4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65D2B"/>
    <w:multiLevelType w:val="hybridMultilevel"/>
    <w:tmpl w:val="2EB89862"/>
    <w:lvl w:ilvl="0" w:tplc="4DA8B5BA">
      <w:start w:val="2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E43DED"/>
    <w:multiLevelType w:val="hybridMultilevel"/>
    <w:tmpl w:val="6D245A0E"/>
    <w:lvl w:ilvl="0" w:tplc="60A063E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86701C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0496C"/>
    <w:multiLevelType w:val="hybridMultilevel"/>
    <w:tmpl w:val="D5887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43C23"/>
    <w:multiLevelType w:val="hybridMultilevel"/>
    <w:tmpl w:val="98768346"/>
    <w:lvl w:ilvl="0" w:tplc="8CC86184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8B4032"/>
    <w:multiLevelType w:val="hybridMultilevel"/>
    <w:tmpl w:val="C67AE8FC"/>
    <w:lvl w:ilvl="0" w:tplc="72B4FCD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1BB2F17"/>
    <w:multiLevelType w:val="hybridMultilevel"/>
    <w:tmpl w:val="81864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516E11"/>
    <w:multiLevelType w:val="multilevel"/>
    <w:tmpl w:val="E5EAE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</w:rPr>
    </w:lvl>
  </w:abstractNum>
  <w:abstractNum w:abstractNumId="13" w15:restartNumberingAfterBreak="0">
    <w:nsid w:val="263566A2"/>
    <w:multiLevelType w:val="singleLevel"/>
    <w:tmpl w:val="4E883AAA"/>
    <w:lvl w:ilvl="0">
      <w:start w:val="10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95E4839"/>
    <w:multiLevelType w:val="singleLevel"/>
    <w:tmpl w:val="EB7A3B76"/>
    <w:lvl w:ilvl="0">
      <w:start w:val="1"/>
      <w:numFmt w:val="decimal"/>
      <w:lvlText w:val="5.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BFB7FA1"/>
    <w:multiLevelType w:val="singleLevel"/>
    <w:tmpl w:val="117AE0DC"/>
    <w:lvl w:ilvl="0">
      <w:start w:val="1"/>
      <w:numFmt w:val="decimal"/>
      <w:lvlText w:val="3.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FDB1396"/>
    <w:multiLevelType w:val="hybridMultilevel"/>
    <w:tmpl w:val="16726364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B51612"/>
    <w:multiLevelType w:val="hybridMultilevel"/>
    <w:tmpl w:val="874AB6EC"/>
    <w:lvl w:ilvl="0" w:tplc="4DA8B5BA">
      <w:start w:val="2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395B1C70"/>
    <w:multiLevelType w:val="hybridMultilevel"/>
    <w:tmpl w:val="6C40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F2472"/>
    <w:multiLevelType w:val="hybridMultilevel"/>
    <w:tmpl w:val="D30E7F1A"/>
    <w:lvl w:ilvl="0" w:tplc="72B4FCD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6990F25"/>
    <w:multiLevelType w:val="hybridMultilevel"/>
    <w:tmpl w:val="4C5E1228"/>
    <w:lvl w:ilvl="0" w:tplc="4DA8B5BA">
      <w:start w:val="21"/>
      <w:numFmt w:val="decimal"/>
      <w:lvlText w:val="%1."/>
      <w:lvlJc w:val="left"/>
      <w:pPr>
        <w:tabs>
          <w:tab w:val="num" w:pos="1290"/>
        </w:tabs>
        <w:ind w:left="1290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3"/>
        </w:tabs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24" w15:restartNumberingAfterBreak="0">
    <w:nsid w:val="494D573C"/>
    <w:multiLevelType w:val="singleLevel"/>
    <w:tmpl w:val="BBC60E88"/>
    <w:lvl w:ilvl="0">
      <w:start w:val="1"/>
      <w:numFmt w:val="decimal"/>
      <w:lvlText w:val="3.5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A5F757E"/>
    <w:multiLevelType w:val="singleLevel"/>
    <w:tmpl w:val="6E845EB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F48357E"/>
    <w:multiLevelType w:val="hybridMultilevel"/>
    <w:tmpl w:val="D760F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C0AA4"/>
    <w:multiLevelType w:val="hybridMultilevel"/>
    <w:tmpl w:val="AD66ACCE"/>
    <w:lvl w:ilvl="0" w:tplc="0419000F">
      <w:start w:val="1"/>
      <w:numFmt w:val="decimal"/>
      <w:pStyle w:val="4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8" w15:restartNumberingAfterBreak="0">
    <w:nsid w:val="55EC0C21"/>
    <w:multiLevelType w:val="hybridMultilevel"/>
    <w:tmpl w:val="11146794"/>
    <w:lvl w:ilvl="0" w:tplc="F5A8DD3A">
      <w:start w:val="1"/>
      <w:numFmt w:val="decimal"/>
      <w:lvlText w:val="%1."/>
      <w:lvlJc w:val="left"/>
      <w:pPr>
        <w:tabs>
          <w:tab w:val="num" w:pos="2363"/>
        </w:tabs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 w15:restartNumberingAfterBreak="0">
    <w:nsid w:val="5A5D5E15"/>
    <w:multiLevelType w:val="hybridMultilevel"/>
    <w:tmpl w:val="14F8F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814624"/>
    <w:multiLevelType w:val="hybridMultilevel"/>
    <w:tmpl w:val="26029186"/>
    <w:lvl w:ilvl="0" w:tplc="4DA8B5BA">
      <w:start w:val="21"/>
      <w:numFmt w:val="decimal"/>
      <w:lvlText w:val="%1."/>
      <w:lvlJc w:val="left"/>
      <w:pPr>
        <w:tabs>
          <w:tab w:val="num" w:pos="1290"/>
        </w:tabs>
        <w:ind w:left="1290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3"/>
        </w:tabs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31" w15:restartNumberingAfterBreak="0">
    <w:nsid w:val="658D2B8D"/>
    <w:multiLevelType w:val="hybridMultilevel"/>
    <w:tmpl w:val="1D443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BC64BC"/>
    <w:multiLevelType w:val="singleLevel"/>
    <w:tmpl w:val="AF12F1E0"/>
    <w:lvl w:ilvl="0">
      <w:start w:val="10"/>
      <w:numFmt w:val="decimal"/>
      <w:lvlText w:val="3.5.%1.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6967672F"/>
    <w:multiLevelType w:val="singleLevel"/>
    <w:tmpl w:val="737E11D2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6B253E3E"/>
    <w:multiLevelType w:val="singleLevel"/>
    <w:tmpl w:val="011C0B06"/>
    <w:lvl w:ilvl="0">
      <w:start w:val="1"/>
      <w:numFmt w:val="decimal"/>
      <w:lvlText w:val="4.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6C0F3F94"/>
    <w:multiLevelType w:val="hybridMultilevel"/>
    <w:tmpl w:val="8A30BC1A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074A1"/>
    <w:multiLevelType w:val="singleLevel"/>
    <w:tmpl w:val="27B83862"/>
    <w:lvl w:ilvl="0">
      <w:start w:val="1"/>
      <w:numFmt w:val="decimal"/>
      <w:lvlText w:val="3.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75FF0D24"/>
    <w:multiLevelType w:val="singleLevel"/>
    <w:tmpl w:val="8E7A8276"/>
    <w:lvl w:ilvl="0">
      <w:start w:val="4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773F109F"/>
    <w:multiLevelType w:val="hybridMultilevel"/>
    <w:tmpl w:val="0254CC94"/>
    <w:lvl w:ilvl="0" w:tplc="72B4FC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51652"/>
    <w:multiLevelType w:val="singleLevel"/>
    <w:tmpl w:val="1850F484"/>
    <w:lvl w:ilvl="0">
      <w:start w:val="1"/>
      <w:numFmt w:val="decimal"/>
      <w:lvlText w:val="2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794C3CE8"/>
    <w:multiLevelType w:val="singleLevel"/>
    <w:tmpl w:val="B9020584"/>
    <w:lvl w:ilvl="0">
      <w:start w:val="1"/>
      <w:numFmt w:val="decimal"/>
      <w:lvlText w:val="3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7BCD3929"/>
    <w:multiLevelType w:val="hybridMultilevel"/>
    <w:tmpl w:val="1116E77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 w15:restartNumberingAfterBreak="0">
    <w:nsid w:val="7DCE2D93"/>
    <w:multiLevelType w:val="hybridMultilevel"/>
    <w:tmpl w:val="5BA8AA34"/>
    <w:lvl w:ilvl="0" w:tplc="635C2A8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38"/>
  </w:num>
  <w:num w:numId="6">
    <w:abstractNumId w:val="22"/>
  </w:num>
  <w:num w:numId="7">
    <w:abstractNumId w:val="21"/>
  </w:num>
  <w:num w:numId="8">
    <w:abstractNumId w:val="10"/>
  </w:num>
  <w:num w:numId="9">
    <w:abstractNumId w:val="2"/>
  </w:num>
  <w:num w:numId="10">
    <w:abstractNumId w:val="16"/>
  </w:num>
  <w:num w:numId="11">
    <w:abstractNumId w:val="18"/>
  </w:num>
  <w:num w:numId="12">
    <w:abstractNumId w:val="19"/>
  </w:num>
  <w:num w:numId="13">
    <w:abstractNumId w:val="42"/>
  </w:num>
  <w:num w:numId="14">
    <w:abstractNumId w:val="1"/>
  </w:num>
  <w:num w:numId="15">
    <w:abstractNumId w:val="3"/>
  </w:num>
  <w:num w:numId="16">
    <w:abstractNumId w:val="35"/>
  </w:num>
  <w:num w:numId="17">
    <w:abstractNumId w:val="5"/>
  </w:num>
  <w:num w:numId="18">
    <w:abstractNumId w:val="25"/>
  </w:num>
  <w:num w:numId="19">
    <w:abstractNumId w:val="33"/>
  </w:num>
  <w:num w:numId="20">
    <w:abstractNumId w:val="37"/>
  </w:num>
  <w:num w:numId="21">
    <w:abstractNumId w:val="13"/>
  </w:num>
  <w:num w:numId="22">
    <w:abstractNumId w:val="39"/>
  </w:num>
  <w:num w:numId="23">
    <w:abstractNumId w:val="40"/>
  </w:num>
  <w:num w:numId="24">
    <w:abstractNumId w:val="36"/>
  </w:num>
  <w:num w:numId="25">
    <w:abstractNumId w:val="15"/>
  </w:num>
  <w:num w:numId="26">
    <w:abstractNumId w:val="0"/>
  </w:num>
  <w:num w:numId="27">
    <w:abstractNumId w:val="24"/>
  </w:num>
  <w:num w:numId="28">
    <w:abstractNumId w:val="24"/>
    <w:lvlOverride w:ilvl="0">
      <w:lvl w:ilvl="0">
        <w:start w:val="1"/>
        <w:numFmt w:val="decimal"/>
        <w:lvlText w:val="3.5.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2"/>
  </w:num>
  <w:num w:numId="30">
    <w:abstractNumId w:val="34"/>
  </w:num>
  <w:num w:numId="31">
    <w:abstractNumId w:val="14"/>
  </w:num>
  <w:num w:numId="32">
    <w:abstractNumId w:val="14"/>
    <w:lvlOverride w:ilvl="0">
      <w:lvl w:ilvl="0">
        <w:start w:val="1"/>
        <w:numFmt w:val="decimal"/>
        <w:lvlText w:val="5.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1"/>
  </w:num>
  <w:num w:numId="34">
    <w:abstractNumId w:val="12"/>
  </w:num>
  <w:num w:numId="35">
    <w:abstractNumId w:val="29"/>
  </w:num>
  <w:num w:numId="36">
    <w:abstractNumId w:val="41"/>
  </w:num>
  <w:num w:numId="37">
    <w:abstractNumId w:val="20"/>
  </w:num>
  <w:num w:numId="38">
    <w:abstractNumId w:val="28"/>
  </w:num>
  <w:num w:numId="39">
    <w:abstractNumId w:val="26"/>
  </w:num>
  <w:num w:numId="40">
    <w:abstractNumId w:val="31"/>
  </w:num>
  <w:num w:numId="41">
    <w:abstractNumId w:val="4"/>
  </w:num>
  <w:num w:numId="42">
    <w:abstractNumId w:val="23"/>
  </w:num>
  <w:num w:numId="43">
    <w:abstractNumId w:val="30"/>
  </w:num>
  <w:num w:numId="44">
    <w:abstractNumId w:val="17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74ED"/>
    <w:rsid w:val="00016AF8"/>
    <w:rsid w:val="0003082D"/>
    <w:rsid w:val="0005415A"/>
    <w:rsid w:val="000701EE"/>
    <w:rsid w:val="000829B7"/>
    <w:rsid w:val="000A0D5E"/>
    <w:rsid w:val="000B6FE5"/>
    <w:rsid w:val="000C3894"/>
    <w:rsid w:val="001255A3"/>
    <w:rsid w:val="00144455"/>
    <w:rsid w:val="00146872"/>
    <w:rsid w:val="0018575E"/>
    <w:rsid w:val="001976C6"/>
    <w:rsid w:val="001B0147"/>
    <w:rsid w:val="001B332D"/>
    <w:rsid w:val="001C1A22"/>
    <w:rsid w:val="001D73AD"/>
    <w:rsid w:val="001E02F8"/>
    <w:rsid w:val="00207718"/>
    <w:rsid w:val="002166D3"/>
    <w:rsid w:val="00217290"/>
    <w:rsid w:val="002230AE"/>
    <w:rsid w:val="00234A8F"/>
    <w:rsid w:val="00255ED2"/>
    <w:rsid w:val="0028790C"/>
    <w:rsid w:val="002C1CE1"/>
    <w:rsid w:val="002D4C2C"/>
    <w:rsid w:val="002D724A"/>
    <w:rsid w:val="00300D44"/>
    <w:rsid w:val="00306F23"/>
    <w:rsid w:val="00325D4B"/>
    <w:rsid w:val="00332074"/>
    <w:rsid w:val="00377643"/>
    <w:rsid w:val="003D6F1C"/>
    <w:rsid w:val="003F11F5"/>
    <w:rsid w:val="004008DB"/>
    <w:rsid w:val="00407AC8"/>
    <w:rsid w:val="00411C72"/>
    <w:rsid w:val="00443AE3"/>
    <w:rsid w:val="00457F04"/>
    <w:rsid w:val="00493F84"/>
    <w:rsid w:val="004A6CD1"/>
    <w:rsid w:val="00512FCD"/>
    <w:rsid w:val="005332F6"/>
    <w:rsid w:val="0058337D"/>
    <w:rsid w:val="005A2D76"/>
    <w:rsid w:val="005B1493"/>
    <w:rsid w:val="005B799E"/>
    <w:rsid w:val="005C55F2"/>
    <w:rsid w:val="005C74ED"/>
    <w:rsid w:val="005E331C"/>
    <w:rsid w:val="005E7D46"/>
    <w:rsid w:val="0060066D"/>
    <w:rsid w:val="00604B7D"/>
    <w:rsid w:val="00611F21"/>
    <w:rsid w:val="006249E0"/>
    <w:rsid w:val="006368C2"/>
    <w:rsid w:val="00642657"/>
    <w:rsid w:val="0066240D"/>
    <w:rsid w:val="006768AB"/>
    <w:rsid w:val="006A73BA"/>
    <w:rsid w:val="006B7AEA"/>
    <w:rsid w:val="006D7C30"/>
    <w:rsid w:val="00711054"/>
    <w:rsid w:val="0071687B"/>
    <w:rsid w:val="0072179E"/>
    <w:rsid w:val="00732B1D"/>
    <w:rsid w:val="0073737A"/>
    <w:rsid w:val="00752DEB"/>
    <w:rsid w:val="007A598A"/>
    <w:rsid w:val="007C5804"/>
    <w:rsid w:val="007D11CB"/>
    <w:rsid w:val="007E367F"/>
    <w:rsid w:val="00802F9F"/>
    <w:rsid w:val="00820FA1"/>
    <w:rsid w:val="00822526"/>
    <w:rsid w:val="00827620"/>
    <w:rsid w:val="008326A2"/>
    <w:rsid w:val="008362A7"/>
    <w:rsid w:val="00851120"/>
    <w:rsid w:val="00863E52"/>
    <w:rsid w:val="00882516"/>
    <w:rsid w:val="0088406C"/>
    <w:rsid w:val="00884780"/>
    <w:rsid w:val="008A391D"/>
    <w:rsid w:val="008B69C9"/>
    <w:rsid w:val="008D6D4C"/>
    <w:rsid w:val="00921EE3"/>
    <w:rsid w:val="00940174"/>
    <w:rsid w:val="009529BE"/>
    <w:rsid w:val="0096215C"/>
    <w:rsid w:val="009669DB"/>
    <w:rsid w:val="00974E31"/>
    <w:rsid w:val="00983E8D"/>
    <w:rsid w:val="009F2CCB"/>
    <w:rsid w:val="00A007AE"/>
    <w:rsid w:val="00A70434"/>
    <w:rsid w:val="00A7437A"/>
    <w:rsid w:val="00A772DD"/>
    <w:rsid w:val="00A861F5"/>
    <w:rsid w:val="00AA3925"/>
    <w:rsid w:val="00AC7BEB"/>
    <w:rsid w:val="00AE5CBB"/>
    <w:rsid w:val="00AF068A"/>
    <w:rsid w:val="00B050C3"/>
    <w:rsid w:val="00B11448"/>
    <w:rsid w:val="00B40C54"/>
    <w:rsid w:val="00C07261"/>
    <w:rsid w:val="00C119CB"/>
    <w:rsid w:val="00C27567"/>
    <w:rsid w:val="00C36570"/>
    <w:rsid w:val="00C472B1"/>
    <w:rsid w:val="00C47F51"/>
    <w:rsid w:val="00C54746"/>
    <w:rsid w:val="00C918D8"/>
    <w:rsid w:val="00CB33AC"/>
    <w:rsid w:val="00CB6997"/>
    <w:rsid w:val="00CB768E"/>
    <w:rsid w:val="00CF1BC3"/>
    <w:rsid w:val="00D0541D"/>
    <w:rsid w:val="00D12F5D"/>
    <w:rsid w:val="00D2536E"/>
    <w:rsid w:val="00D37730"/>
    <w:rsid w:val="00D40691"/>
    <w:rsid w:val="00D43A12"/>
    <w:rsid w:val="00D465D3"/>
    <w:rsid w:val="00D50656"/>
    <w:rsid w:val="00DA621A"/>
    <w:rsid w:val="00DC7A0D"/>
    <w:rsid w:val="00DC7DE5"/>
    <w:rsid w:val="00DE1B93"/>
    <w:rsid w:val="00DE386B"/>
    <w:rsid w:val="00DE4A68"/>
    <w:rsid w:val="00E2611B"/>
    <w:rsid w:val="00E565FB"/>
    <w:rsid w:val="00E812A1"/>
    <w:rsid w:val="00E879EC"/>
    <w:rsid w:val="00F0391D"/>
    <w:rsid w:val="00F4260E"/>
    <w:rsid w:val="00F45113"/>
    <w:rsid w:val="00F75395"/>
    <w:rsid w:val="00FC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00623CD-D833-4DB4-ADDE-8AC8D55B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4ED"/>
    <w:pPr>
      <w:spacing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74ED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74ED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74ED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74ED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paragraph" w:styleId="a3">
    <w:name w:val="Body Text"/>
    <w:basedOn w:val="a"/>
    <w:link w:val="a4"/>
    <w:rsid w:val="005C74ED"/>
    <w:pPr>
      <w:spacing w:after="120"/>
    </w:pPr>
  </w:style>
  <w:style w:type="character" w:customStyle="1" w:styleId="a4">
    <w:name w:val="Основной текст Знак"/>
    <w:basedOn w:val="a0"/>
    <w:link w:val="a3"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5C74ED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5C74ED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5C74ED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5C74ED"/>
    <w:pPr>
      <w:ind w:left="720"/>
      <w:contextualSpacing/>
    </w:pPr>
  </w:style>
  <w:style w:type="paragraph" w:styleId="a6">
    <w:name w:val="header"/>
    <w:basedOn w:val="a"/>
    <w:link w:val="a7"/>
    <w:unhideWhenUsed/>
    <w:rsid w:val="005C74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5C74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5C74E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5C74ED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5C74ED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5C74ED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5C74E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C74E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5C74ED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5C74E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5C74ED"/>
    <w:pPr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nhideWhenUsed/>
    <w:rsid w:val="005C74ED"/>
    <w:pPr>
      <w:spacing w:after="120" w:line="480" w:lineRule="auto"/>
      <w:ind w:left="283" w:firstLine="0"/>
      <w:jc w:val="left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5C74ED"/>
    <w:rPr>
      <w:color w:val="0000FF"/>
      <w:u w:val="single"/>
    </w:rPr>
  </w:style>
  <w:style w:type="paragraph" w:styleId="ae">
    <w:name w:val="Plain Text"/>
    <w:aliases w:val=" Знак"/>
    <w:basedOn w:val="a"/>
    <w:link w:val="af"/>
    <w:rsid w:val="005C74ED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aliases w:val=" Знак Знак"/>
    <w:basedOn w:val="a0"/>
    <w:link w:val="ae"/>
    <w:rsid w:val="005C74E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5C74ED"/>
    <w:pPr>
      <w:spacing w:after="120" w:line="480" w:lineRule="auto"/>
      <w:ind w:firstLine="0"/>
      <w:jc w:val="left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C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Базовый"/>
    <w:rsid w:val="005C74ED"/>
    <w:pPr>
      <w:widowControl w:val="0"/>
      <w:tabs>
        <w:tab w:val="left" w:pos="709"/>
      </w:tabs>
      <w:suppressAutoHyphens/>
      <w:spacing w:line="200" w:lineRule="atLeast"/>
      <w:ind w:firstLine="0"/>
      <w:jc w:val="left"/>
    </w:pPr>
    <w:rPr>
      <w:rFonts w:ascii="Arial" w:eastAsia="Arial Unicode MS" w:hAnsi="Arial" w:cs="Tahoma"/>
      <w:sz w:val="20"/>
      <w:szCs w:val="24"/>
      <w:lang w:eastAsia="ru-RU" w:bidi="ru-RU"/>
    </w:rPr>
  </w:style>
  <w:style w:type="paragraph" w:styleId="af1">
    <w:name w:val="Balloon Text"/>
    <w:basedOn w:val="a"/>
    <w:link w:val="af2"/>
    <w:semiHidden/>
    <w:unhideWhenUsed/>
    <w:rsid w:val="005C7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C74E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rmal (Web)"/>
    <w:basedOn w:val="a"/>
    <w:unhideWhenUsed/>
    <w:rsid w:val="0018575E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WW8Num3z0">
    <w:name w:val="WW8Num3z0"/>
    <w:rsid w:val="00DC7DE5"/>
    <w:rPr>
      <w:rFonts w:ascii="Symbol" w:hAnsi="Symbol"/>
      <w:sz w:val="20"/>
    </w:rPr>
  </w:style>
  <w:style w:type="character" w:styleId="af4">
    <w:name w:val="page number"/>
    <w:basedOn w:val="a0"/>
    <w:rsid w:val="00863E52"/>
  </w:style>
  <w:style w:type="paragraph" w:customStyle="1" w:styleId="4">
    <w:name w:val="_СПИСОК_4"/>
    <w:basedOn w:val="a"/>
    <w:link w:val="40"/>
    <w:rsid w:val="00863E52"/>
    <w:pPr>
      <w:numPr>
        <w:numId w:val="45"/>
      </w:numPr>
      <w:tabs>
        <w:tab w:val="left" w:pos="960"/>
      </w:tabs>
      <w:spacing w:line="240" w:lineRule="auto"/>
    </w:pPr>
    <w:rPr>
      <w:rFonts w:ascii="Calibri" w:eastAsia="MS Mincho" w:hAnsi="Calibri"/>
      <w:sz w:val="28"/>
      <w:szCs w:val="28"/>
      <w:lang w:eastAsia="ja-JP"/>
    </w:rPr>
  </w:style>
  <w:style w:type="character" w:customStyle="1" w:styleId="40">
    <w:name w:val="_СПИСОК_4 Знак"/>
    <w:link w:val="4"/>
    <w:rsid w:val="00863E52"/>
    <w:rPr>
      <w:rFonts w:ascii="Calibri" w:eastAsia="MS Mincho" w:hAnsi="Calibri" w:cs="Times New Roman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05396/" TargetMode="External"/><Relationship Id="rId18" Type="http://schemas.openxmlformats.org/officeDocument/2006/relationships/hyperlink" Target="https://e.lanbook.com/book/108050/" TargetMode="External"/><Relationship Id="rId26" Type="http://schemas.openxmlformats.org/officeDocument/2006/relationships/hyperlink" Target="https://e.lanbook.com/book/69419/" TargetMode="External"/><Relationship Id="rId39" Type="http://schemas.openxmlformats.org/officeDocument/2006/relationships/hyperlink" Target="https://e.lanbook.com/book/111342/" TargetMode="External"/><Relationship Id="rId21" Type="http://schemas.openxmlformats.org/officeDocument/2006/relationships/hyperlink" Target="https://e.lanbook.com/book/105285/" TargetMode="External"/><Relationship Id="rId34" Type="http://schemas.openxmlformats.org/officeDocument/2006/relationships/hyperlink" Target="https://e.lanbook.com/book/95741/" TargetMode="External"/><Relationship Id="rId42" Type="http://schemas.openxmlformats.org/officeDocument/2006/relationships/hyperlink" Target="https://e.lanbook.com/book/97679/" TargetMode="External"/><Relationship Id="rId47" Type="http://schemas.openxmlformats.org/officeDocument/2006/relationships/hyperlink" Target="https://e.lanbook.com/book/108666/" TargetMode="External"/><Relationship Id="rId50" Type="http://schemas.openxmlformats.org/officeDocument/2006/relationships/hyperlink" Target="http://gkz-rf.ru/tverdye-poleznye-iskopaemye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08123/" TargetMode="External"/><Relationship Id="rId17" Type="http://schemas.openxmlformats.org/officeDocument/2006/relationships/hyperlink" Target="http://e.lanbook.com/books/element.php?pl1_cid=25&amp;pl1_id=3253" TargetMode="External"/><Relationship Id="rId25" Type="http://schemas.openxmlformats.org/officeDocument/2006/relationships/hyperlink" Target="https://e.lanbook.com/book/101757/" TargetMode="External"/><Relationship Id="rId33" Type="http://schemas.openxmlformats.org/officeDocument/2006/relationships/hyperlink" Target="https://e.lanbook.com/book/108673/" TargetMode="External"/><Relationship Id="rId38" Type="http://schemas.openxmlformats.org/officeDocument/2006/relationships/hyperlink" Target="https://e.lanbook.com/book/93604/" TargetMode="External"/><Relationship Id="rId46" Type="http://schemas.openxmlformats.org/officeDocument/2006/relationships/hyperlink" Target="https://e.lanbook.com/book/10866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cid=25&amp;pl1_id=3290" TargetMode="External"/><Relationship Id="rId20" Type="http://schemas.openxmlformats.org/officeDocument/2006/relationships/hyperlink" Target="https://e.lanbook.com/book/108049/" TargetMode="External"/><Relationship Id="rId29" Type="http://schemas.openxmlformats.org/officeDocument/2006/relationships/hyperlink" Target="https://e.lanbook.com/book/97679/" TargetMode="External"/><Relationship Id="rId41" Type="http://schemas.openxmlformats.org/officeDocument/2006/relationships/hyperlink" Target="https://e.lanbook.com/book/93617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5279/" TargetMode="External"/><Relationship Id="rId24" Type="http://schemas.openxmlformats.org/officeDocument/2006/relationships/hyperlink" Target="https://e.lanbook.com/book/93620/" TargetMode="External"/><Relationship Id="rId32" Type="http://schemas.openxmlformats.org/officeDocument/2006/relationships/hyperlink" Target="https://e.lanbook.com/book/108671/" TargetMode="External"/><Relationship Id="rId37" Type="http://schemas.openxmlformats.org/officeDocument/2006/relationships/hyperlink" Target="https://e.lanbook.com/book/105415/" TargetMode="External"/><Relationship Id="rId40" Type="http://schemas.openxmlformats.org/officeDocument/2006/relationships/hyperlink" Target="https://e.lanbook.com/book/108118/" TargetMode="External"/><Relationship Id="rId45" Type="http://schemas.openxmlformats.org/officeDocument/2006/relationships/hyperlink" Target="https://e.lanbook.com/book/64324/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cid=25&amp;pl1_id=3292" TargetMode="External"/><Relationship Id="rId23" Type="http://schemas.openxmlformats.org/officeDocument/2006/relationships/hyperlink" Target="https://e.lanbook.com/book/111342/" TargetMode="External"/><Relationship Id="rId28" Type="http://schemas.openxmlformats.org/officeDocument/2006/relationships/hyperlink" Target="https://e.lanbook.com/book/111205/" TargetMode="External"/><Relationship Id="rId36" Type="http://schemas.openxmlformats.org/officeDocument/2006/relationships/hyperlink" Target="https://e.lanbook.com/book/74370/" TargetMode="External"/><Relationship Id="rId49" Type="http://schemas.openxmlformats.org/officeDocument/2006/relationships/hyperlink" Target="https://e.lanbook.com/book/95731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.lanbook.com/book/108051/" TargetMode="External"/><Relationship Id="rId31" Type="http://schemas.openxmlformats.org/officeDocument/2006/relationships/hyperlink" Target="https://e.lanbook.com/book/108516/" TargetMode="External"/><Relationship Id="rId44" Type="http://schemas.openxmlformats.org/officeDocument/2006/relationships/hyperlink" Target="https://e.lanbook.com/book/92650/" TargetMode="External"/><Relationship Id="rId52" Type="http://schemas.openxmlformats.org/officeDocument/2006/relationships/hyperlink" Target="http://www.geokniga.org/bookfiles/geokniga-geologiya-chast-i-osnovy-geologii-ermolov-va-larichev-ln-moseykin-v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.lanbook.com/books/element.php?pl1_cid=25&amp;pl1_id=3293" TargetMode="External"/><Relationship Id="rId22" Type="http://schemas.openxmlformats.org/officeDocument/2006/relationships/hyperlink" Target="https://e.lanbook.com/book/105287/" TargetMode="External"/><Relationship Id="rId27" Type="http://schemas.openxmlformats.org/officeDocument/2006/relationships/hyperlink" Target="https://e.lanbook.com/book/93650/" TargetMode="External"/><Relationship Id="rId30" Type="http://schemas.openxmlformats.org/officeDocument/2006/relationships/hyperlink" Target="https://e.lanbook.com/book/65947/" TargetMode="External"/><Relationship Id="rId35" Type="http://schemas.openxmlformats.org/officeDocument/2006/relationships/hyperlink" Target="https://e.lanbook.com/book/108101/" TargetMode="External"/><Relationship Id="rId43" Type="http://schemas.openxmlformats.org/officeDocument/2006/relationships/hyperlink" Target="https://e.lanbook.com/book/108673/" TargetMode="External"/><Relationship Id="rId48" Type="http://schemas.openxmlformats.org/officeDocument/2006/relationships/hyperlink" Target="https://e.lanbook.com/book/108668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gkz-rf.ru/tverdye-poleznye-iskopaemy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03881C-5434-4821-9A4A-571EF95C6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49</Pages>
  <Words>18346</Words>
  <Characters>104575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e.romanko</dc:creator>
  <cp:lastModifiedBy>Пользователь Windows</cp:lastModifiedBy>
  <cp:revision>28</cp:revision>
  <cp:lastPrinted>2018-12-03T05:31:00Z</cp:lastPrinted>
  <dcterms:created xsi:type="dcterms:W3CDTF">2019-02-18T13:10:00Z</dcterms:created>
  <dcterms:modified xsi:type="dcterms:W3CDTF">2020-10-28T16:52:00Z</dcterms:modified>
</cp:coreProperties>
</file>