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63D" w:rsidRDefault="00DA63FA">
      <w:r>
        <w:rPr>
          <w:noProof/>
          <w:lang w:val="ru-RU" w:eastAsia="ru-RU"/>
        </w:rPr>
        <w:drawing>
          <wp:inline distT="0" distB="0" distL="0" distR="0">
            <wp:extent cx="5940425" cy="8394398"/>
            <wp:effectExtent l="19050" t="0" r="3175" b="0"/>
            <wp:docPr id="1" name="Рисунок 1" descr="C:\Users\Руслан\Downloads\scan_2020112407441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ownloads\scan_20201124074410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3FA" w:rsidRDefault="00DA63FA">
      <w:pPr>
        <w:rPr>
          <w:noProof/>
          <w:lang w:val="ru-RU" w:eastAsia="ru-RU"/>
        </w:rPr>
      </w:pPr>
      <w:r>
        <w:rPr>
          <w:noProof/>
          <w:lang w:val="ru-RU" w:eastAsia="ru-RU"/>
        </w:rPr>
        <w:br w:type="page"/>
      </w:r>
    </w:p>
    <w:p w:rsidR="0012763D" w:rsidRDefault="00DA63FA" w:rsidP="0012763D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394398"/>
            <wp:effectExtent l="19050" t="0" r="3175" b="0"/>
            <wp:docPr id="2" name="Рисунок 2" descr="C:\Users\Руслан\Downloads\scan_2020112407442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услан\Downloads\scan_20201124074422 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63D" w:rsidRPr="00BA2246" w:rsidRDefault="0012763D" w:rsidP="0012763D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972050" cy="638175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2246">
        <w:rPr>
          <w:lang w:val="ru-RU"/>
        </w:rPr>
        <w:br w:type="page"/>
      </w:r>
    </w:p>
    <w:p w:rsidR="0012763D" w:rsidRDefault="0012763D"/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895740" w:rsidTr="0012763D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895740" w:rsidRPr="00DA63FA" w:rsidTr="0012763D">
        <w:trPr>
          <w:trHeight w:hRule="exact" w:val="1637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преподаваемой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специалистов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производственно-технологической,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проектно-конструкторской,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организационно-управленческой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12763D">
              <w:rPr>
                <w:lang w:val="ru-RU"/>
              </w:rPr>
              <w:t xml:space="preserve">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соответствую-щими</w:t>
            </w:r>
            <w:proofErr w:type="spellEnd"/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создания,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эксплуата-ции</w:t>
            </w:r>
            <w:proofErr w:type="spellEnd"/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механического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заводов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черной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металлургии.</w:t>
            </w:r>
            <w:r w:rsidRPr="0012763D">
              <w:rPr>
                <w:lang w:val="ru-RU"/>
              </w:rPr>
              <w:t xml:space="preserve"> </w:t>
            </w:r>
            <w:proofErr w:type="gramEnd"/>
          </w:p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lang w:val="ru-RU"/>
              </w:rPr>
              <w:t xml:space="preserve"> </w:t>
            </w:r>
          </w:p>
        </w:tc>
      </w:tr>
      <w:tr w:rsidR="00895740" w:rsidRPr="00DA63FA" w:rsidTr="0012763D">
        <w:trPr>
          <w:trHeight w:hRule="exact" w:val="138"/>
        </w:trPr>
        <w:tc>
          <w:tcPr>
            <w:tcW w:w="1999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</w:tr>
      <w:tr w:rsidR="00895740" w:rsidRPr="00DA63FA" w:rsidTr="0012763D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12763D">
              <w:rPr>
                <w:lang w:val="ru-RU"/>
              </w:rPr>
              <w:t xml:space="preserve"> </w:t>
            </w:r>
          </w:p>
        </w:tc>
      </w:tr>
      <w:tr w:rsidR="00895740" w:rsidRPr="00DA63FA" w:rsidTr="0012763D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12763D">
              <w:rPr>
                <w:lang w:val="ru-RU"/>
              </w:rPr>
              <w:t xml:space="preserve"> </w:t>
            </w:r>
          </w:p>
        </w:tc>
      </w:tr>
      <w:tr w:rsidR="00895740" w:rsidRPr="00DA63FA" w:rsidTr="0012763D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2763D">
              <w:rPr>
                <w:lang w:val="ru-RU"/>
              </w:rPr>
              <w:t xml:space="preserve"> </w:t>
            </w:r>
            <w:proofErr w:type="spellStart"/>
            <w:proofErr w:type="gram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сформирован-ные</w:t>
            </w:r>
            <w:proofErr w:type="spellEnd"/>
            <w:proofErr w:type="gramEnd"/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физики,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меха-низмов</w:t>
            </w:r>
            <w:proofErr w:type="spellEnd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механики,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цехов.</w:t>
            </w:r>
            <w:r w:rsidRPr="0012763D">
              <w:rPr>
                <w:lang w:val="ru-RU"/>
              </w:rPr>
              <w:t xml:space="preserve"> </w:t>
            </w:r>
          </w:p>
        </w:tc>
      </w:tr>
      <w:tr w:rsidR="00895740" w:rsidRPr="00DA63FA" w:rsidTr="0012763D">
        <w:trPr>
          <w:trHeight w:hRule="exact" w:val="138"/>
        </w:trPr>
        <w:tc>
          <w:tcPr>
            <w:tcW w:w="1999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</w:tr>
      <w:tr w:rsidR="00895740" w:rsidRPr="00DA63FA" w:rsidTr="0012763D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12763D">
              <w:rPr>
                <w:lang w:val="ru-RU"/>
              </w:rPr>
              <w:t xml:space="preserve"> </w:t>
            </w:r>
            <w:proofErr w:type="gramEnd"/>
          </w:p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12763D">
              <w:rPr>
                <w:lang w:val="ru-RU"/>
              </w:rPr>
              <w:t xml:space="preserve"> </w:t>
            </w:r>
          </w:p>
        </w:tc>
      </w:tr>
      <w:tr w:rsidR="00895740" w:rsidRPr="00DA63FA" w:rsidTr="0012763D">
        <w:trPr>
          <w:trHeight w:hRule="exact" w:val="82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производства»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12763D">
              <w:rPr>
                <w:lang w:val="ru-RU"/>
              </w:rPr>
              <w:t xml:space="preserve"> </w:t>
            </w:r>
          </w:p>
        </w:tc>
      </w:tr>
      <w:tr w:rsidR="00895740" w:rsidTr="0012763D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895740" w:rsidRDefault="001276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895740" w:rsidRDefault="001276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895740" w:rsidRPr="00DA63FA" w:rsidTr="0012763D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895740" w:rsidRPr="00DA63FA" w:rsidTr="0012763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подход к применению стандартных методов расчета при проектировании оборудование прокатного производства</w:t>
            </w:r>
          </w:p>
        </w:tc>
      </w:tr>
      <w:tr w:rsidR="00895740" w:rsidRPr="00DA63FA" w:rsidTr="0012763D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комплексный подход к применению стандартных методов расчета при проектировании оборудование прокатного производства</w:t>
            </w:r>
          </w:p>
        </w:tc>
      </w:tr>
      <w:tr w:rsidR="00895740" w:rsidRPr="00DA63FA" w:rsidTr="0012763D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Практическими навыками применения стандартных методов расчета при проектировании оборудование прокатного производства</w:t>
            </w:r>
          </w:p>
        </w:tc>
      </w:tr>
      <w:tr w:rsidR="00895740" w:rsidRPr="00DA63FA" w:rsidTr="0012763D">
        <w:trPr>
          <w:trHeight w:hRule="exact" w:val="142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ПК-15 способностью принимать участие в работах по расчету и проектированию машин, электроприводов, гидроприводов, средств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</w:t>
            </w:r>
          </w:p>
        </w:tc>
      </w:tr>
      <w:tr w:rsidR="00895740" w:rsidRPr="00DA63FA" w:rsidTr="0012763D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подход к расчету и проектирования машин и оборудования,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 в области прокатного производства</w:t>
            </w:r>
          </w:p>
        </w:tc>
      </w:tr>
    </w:tbl>
    <w:p w:rsidR="00895740" w:rsidRPr="0012763D" w:rsidRDefault="0012763D">
      <w:pPr>
        <w:rPr>
          <w:sz w:val="0"/>
          <w:szCs w:val="0"/>
          <w:lang w:val="ru-RU"/>
        </w:rPr>
      </w:pPr>
      <w:r w:rsidRPr="0012763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895740" w:rsidRPr="00DA63FA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комплексный подход к расчету и проектирования машин и оборудования,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 в области прокатного производства</w:t>
            </w:r>
          </w:p>
        </w:tc>
      </w:tr>
      <w:tr w:rsidR="00895740" w:rsidRPr="00DA63FA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Практическими навыками  расчета и проектирования машин и оборудования,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 в области прокатного производства</w:t>
            </w:r>
          </w:p>
        </w:tc>
      </w:tr>
      <w:tr w:rsidR="00895740" w:rsidRPr="00DA63FA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895740" w:rsidRPr="00DA63F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подход к разработке проектных решений в области прокатного оборудования</w:t>
            </w:r>
          </w:p>
        </w:tc>
      </w:tr>
      <w:tr w:rsidR="00895740" w:rsidRPr="00DA63F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комплексный подход к разработке проектных решений в области прокатного оборудования</w:t>
            </w:r>
          </w:p>
        </w:tc>
      </w:tr>
      <w:tr w:rsidR="00895740" w:rsidRPr="00DA63F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Практическими навыками к разработке проектных решений в области прокатного оборудования</w:t>
            </w:r>
          </w:p>
        </w:tc>
      </w:tr>
      <w:tr w:rsidR="00895740" w:rsidRPr="00DA63FA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ПСК-3.2 способностью демонстрировать знания конструктивных особенностей разрабатываемых и используемых в технологических комплексах для металлургического производства технических средств</w:t>
            </w:r>
          </w:p>
        </w:tc>
      </w:tr>
      <w:tr w:rsidR="00895740" w:rsidRPr="00DA63F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Конструктивные особенности, особенности различных вариантов исполнения механизмов основного и вспомогательного оборудования прокатных цехов</w:t>
            </w:r>
          </w:p>
        </w:tc>
      </w:tr>
      <w:tr w:rsidR="0089574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знания для выбора критерия расчета работоспособности и ресурса оборудования.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Выбрать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9574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rPr>
                <w:sz w:val="24"/>
                <w:szCs w:val="24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Навыком использования знания для выбора критерия расчета работоспособности и ресурса оборудования.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обоснованием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895740" w:rsidRDefault="0012763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81"/>
        <w:gridCol w:w="1461"/>
        <w:gridCol w:w="397"/>
        <w:gridCol w:w="533"/>
        <w:gridCol w:w="697"/>
        <w:gridCol w:w="697"/>
        <w:gridCol w:w="527"/>
        <w:gridCol w:w="1544"/>
        <w:gridCol w:w="1609"/>
        <w:gridCol w:w="1243"/>
      </w:tblGrid>
      <w:tr w:rsidR="00895740" w:rsidRPr="00DA63FA">
        <w:trPr>
          <w:trHeight w:hRule="exact" w:val="285"/>
        </w:trPr>
        <w:tc>
          <w:tcPr>
            <w:tcW w:w="710" w:type="dxa"/>
          </w:tcPr>
          <w:p w:rsidR="00895740" w:rsidRDefault="00895740"/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2763D">
              <w:rPr>
                <w:lang w:val="ru-RU"/>
              </w:rPr>
              <w:t xml:space="preserve"> </w:t>
            </w:r>
          </w:p>
        </w:tc>
      </w:tr>
      <w:tr w:rsidR="00895740" w:rsidRPr="00DA63FA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252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118,2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proofErr w:type="gram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112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proofErr w:type="gram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6,2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98,1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89574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95740" w:rsidRPr="0012763D" w:rsidRDefault="001276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12763D">
              <w:rPr>
                <w:lang w:val="ru-RU"/>
              </w:rPr>
              <w:t xml:space="preserve"> </w:t>
            </w:r>
          </w:p>
        </w:tc>
      </w:tr>
      <w:tr w:rsidR="00895740" w:rsidRPr="00DA63FA">
        <w:trPr>
          <w:trHeight w:hRule="exact" w:val="138"/>
        </w:trPr>
        <w:tc>
          <w:tcPr>
            <w:tcW w:w="710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</w:tr>
      <w:tr w:rsidR="00895740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895740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95740" w:rsidRDefault="00895740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Цели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термины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определения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обо-рудование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Главная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линия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Прокатная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клеть,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прокатных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клетей</w:t>
            </w:r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Очаг</w:t>
            </w:r>
            <w:r w:rsidRPr="0012763D">
              <w:rPr>
                <w:lang w:val="ru-RU"/>
              </w:rPr>
              <w:t xml:space="preserve"> </w:t>
            </w:r>
            <w:proofErr w:type="spellStart"/>
            <w:proofErr w:type="gramStart"/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дефор-мации</w:t>
            </w:r>
            <w:proofErr w:type="spellEnd"/>
            <w:proofErr w:type="gramEnd"/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12763D">
              <w:rPr>
                <w:lang w:val="ru-RU"/>
              </w:rPr>
              <w:t xml:space="preserve"> </w:t>
            </w:r>
            <w:proofErr w:type="spellStart"/>
            <w:proofErr w:type="gramStart"/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Энерго-силовые</w:t>
            </w:r>
            <w:proofErr w:type="spellEnd"/>
            <w:proofErr w:type="gramEnd"/>
            <w:r w:rsidRPr="0012763D">
              <w:rPr>
                <w:lang w:val="ru-RU"/>
              </w:rPr>
              <w:t xml:space="preserve">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пара-метры</w:t>
            </w:r>
            <w:proofErr w:type="spellEnd"/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прокатки</w:t>
            </w:r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материала</w:t>
            </w:r>
          </w:p>
          <w:p w:rsidR="00895740" w:rsidRPr="0012763D" w:rsidRDefault="0089574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Прокатные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валки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6/3И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материала</w:t>
            </w:r>
          </w:p>
          <w:p w:rsidR="00895740" w:rsidRPr="0012763D" w:rsidRDefault="0089574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2.5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Привод</w:t>
            </w:r>
            <w:r w:rsidRPr="0012763D">
              <w:rPr>
                <w:lang w:val="ru-RU"/>
              </w:rPr>
              <w:t xml:space="preserve">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про-катных</w:t>
            </w:r>
            <w:proofErr w:type="spellEnd"/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валков</w:t>
            </w:r>
            <w:r w:rsidRPr="0012763D">
              <w:rPr>
                <w:lang w:val="ru-RU"/>
              </w:rPr>
              <w:t xml:space="preserve"> </w:t>
            </w:r>
            <w:proofErr w:type="spellStart"/>
            <w:proofErr w:type="gramStart"/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валков</w:t>
            </w:r>
            <w:proofErr w:type="spellEnd"/>
            <w:proofErr w:type="gramEnd"/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10/5И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10/5И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материала</w:t>
            </w:r>
          </w:p>
          <w:p w:rsidR="00895740" w:rsidRPr="0012763D" w:rsidRDefault="0089574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2.6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Устройства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установки</w:t>
            </w:r>
            <w:r w:rsidRPr="0012763D">
              <w:rPr>
                <w:lang w:val="ru-RU"/>
              </w:rPr>
              <w:t xml:space="preserve"> </w:t>
            </w:r>
            <w:proofErr w:type="spellStart"/>
            <w:proofErr w:type="gramStart"/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вал-ков</w:t>
            </w:r>
            <w:proofErr w:type="spellEnd"/>
            <w:proofErr w:type="gramEnd"/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материала</w:t>
            </w:r>
          </w:p>
          <w:p w:rsidR="00895740" w:rsidRPr="0012763D" w:rsidRDefault="0089574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24/12И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Вспомогательное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оборудование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правки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Моталки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материала</w:t>
            </w:r>
          </w:p>
          <w:p w:rsidR="00895740" w:rsidRPr="0012763D" w:rsidRDefault="0089574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транспортировки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материала</w:t>
            </w:r>
          </w:p>
          <w:p w:rsidR="00895740" w:rsidRPr="0012763D" w:rsidRDefault="0089574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3.5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выполнения</w:t>
            </w:r>
            <w:r w:rsidRPr="0012763D">
              <w:rPr>
                <w:lang w:val="ru-RU"/>
              </w:rPr>
              <w:t xml:space="preserve"> </w:t>
            </w:r>
            <w:proofErr w:type="gramStart"/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вспомогательных</w:t>
            </w:r>
            <w:proofErr w:type="gramEnd"/>
            <w:r w:rsidRPr="0012763D">
              <w:rPr>
                <w:lang w:val="ru-RU"/>
              </w:rPr>
              <w:t xml:space="preserve">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оппераций</w:t>
            </w:r>
            <w:proofErr w:type="spellEnd"/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895740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материала</w:t>
            </w:r>
          </w:p>
          <w:p w:rsidR="00895740" w:rsidRPr="0012763D" w:rsidRDefault="0089574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895740" w:rsidRPr="0012763D" w:rsidRDefault="0012763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5.1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ПСК-3.2</w:t>
            </w:r>
            <w:r>
              <w:t xml:space="preserve"> </w:t>
            </w:r>
          </w:p>
        </w:tc>
      </w:tr>
      <w:tr w:rsidR="00895740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98,1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экзамен,кп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</w:tr>
      <w:tr w:rsidR="00895740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98,1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895740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5740" w:rsidRDefault="0012763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ПК-14,ПК- 15,ПК- 16,ПСК-3.2</w:t>
            </w:r>
          </w:p>
        </w:tc>
      </w:tr>
    </w:tbl>
    <w:p w:rsidR="00895740" w:rsidRDefault="0012763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89574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895740" w:rsidTr="0012763D">
        <w:trPr>
          <w:trHeight w:hRule="exact" w:val="138"/>
        </w:trPr>
        <w:tc>
          <w:tcPr>
            <w:tcW w:w="9370" w:type="dxa"/>
          </w:tcPr>
          <w:p w:rsidR="00895740" w:rsidRDefault="00895740"/>
        </w:tc>
      </w:tr>
      <w:tr w:rsidR="00895740" w:rsidRPr="00DA63FA">
        <w:trPr>
          <w:trHeight w:hRule="exact" w:val="434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12763D">
              <w:rPr>
                <w:lang w:val="ru-RU"/>
              </w:rPr>
              <w:t xml:space="preserve"> </w:t>
            </w:r>
            <w:proofErr w:type="gram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proofErr w:type="gramEnd"/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763D">
              <w:rPr>
                <w:lang w:val="ru-RU"/>
              </w:rPr>
              <w:t xml:space="preserve">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компетентностная</w:t>
            </w:r>
            <w:proofErr w:type="spellEnd"/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12763D">
              <w:rPr>
                <w:lang w:val="ru-RU"/>
              </w:rPr>
              <w:t xml:space="preserve"> </w:t>
            </w:r>
            <w:proofErr w:type="spellStart"/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proofErr w:type="spellEnd"/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лекций-консультаций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лекций-визуализаций.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лекциях-консультациях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лекциях-визуализациях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представляется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визуальных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(демонстрационный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материал).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контекстное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беседа.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12763D">
              <w:rPr>
                <w:lang w:val="ru-RU"/>
              </w:rPr>
              <w:t xml:space="preserve"> </w:t>
            </w:r>
          </w:p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lang w:val="ru-RU"/>
              </w:rPr>
              <w:t xml:space="preserve"> </w:t>
            </w:r>
          </w:p>
        </w:tc>
      </w:tr>
      <w:tr w:rsidR="00895740" w:rsidRPr="00DA63FA" w:rsidTr="0012763D">
        <w:trPr>
          <w:trHeight w:hRule="exact" w:val="277"/>
        </w:trPr>
        <w:tc>
          <w:tcPr>
            <w:tcW w:w="9370" w:type="dxa"/>
          </w:tcPr>
          <w:p w:rsidR="00895740" w:rsidRPr="0012763D" w:rsidRDefault="00895740">
            <w:pPr>
              <w:rPr>
                <w:lang w:val="ru-RU"/>
              </w:rPr>
            </w:pPr>
          </w:p>
        </w:tc>
      </w:tr>
      <w:tr w:rsidR="00895740" w:rsidRPr="00DA63F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12763D">
              <w:rPr>
                <w:lang w:val="ru-RU"/>
              </w:rPr>
              <w:t xml:space="preserve"> </w:t>
            </w:r>
            <w:proofErr w:type="gramStart"/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12763D">
              <w:rPr>
                <w:lang w:val="ru-RU"/>
              </w:rPr>
              <w:t xml:space="preserve"> </w:t>
            </w:r>
          </w:p>
        </w:tc>
      </w:tr>
      <w:tr w:rsidR="0089574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895740" w:rsidTr="0012763D">
        <w:trPr>
          <w:trHeight w:hRule="exact" w:val="138"/>
        </w:trPr>
        <w:tc>
          <w:tcPr>
            <w:tcW w:w="9370" w:type="dxa"/>
          </w:tcPr>
          <w:p w:rsidR="00895740" w:rsidRDefault="00895740"/>
        </w:tc>
      </w:tr>
      <w:tr w:rsidR="00895740" w:rsidRPr="00DA63F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95740" w:rsidRPr="0012763D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12763D">
              <w:rPr>
                <w:lang w:val="ru-RU"/>
              </w:rPr>
              <w:t xml:space="preserve"> </w:t>
            </w:r>
          </w:p>
        </w:tc>
      </w:tr>
      <w:tr w:rsidR="0089574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95740" w:rsidRDefault="001276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895740" w:rsidTr="0012763D">
        <w:trPr>
          <w:trHeight w:hRule="exact" w:val="138"/>
        </w:trPr>
        <w:tc>
          <w:tcPr>
            <w:tcW w:w="9370" w:type="dxa"/>
          </w:tcPr>
          <w:p w:rsidR="00895740" w:rsidRDefault="00895740"/>
        </w:tc>
      </w:tr>
    </w:tbl>
    <w:p w:rsidR="0012763D" w:rsidRPr="0012763D" w:rsidRDefault="0012763D" w:rsidP="0012763D">
      <w:pPr>
        <w:spacing w:before="240" w:after="240"/>
        <w:ind w:left="709" w:firstLine="11"/>
        <w:outlineLvl w:val="0"/>
        <w:rPr>
          <w:rFonts w:ascii="Georgia" w:hAnsi="Georgia" w:cs="Georgia"/>
          <w:b/>
          <w:lang w:val="ru-RU"/>
        </w:rPr>
      </w:pPr>
      <w:r w:rsidRPr="0012763D">
        <w:rPr>
          <w:b/>
          <w:iCs/>
          <w:lang w:val="ru-RU"/>
        </w:rPr>
        <w:t xml:space="preserve">8 </w:t>
      </w:r>
      <w:r w:rsidRPr="0012763D">
        <w:rPr>
          <w:rFonts w:ascii="Georgia" w:hAnsi="Georgia" w:cs="Georgia"/>
          <w:b/>
          <w:lang w:val="ru-RU"/>
        </w:rPr>
        <w:t>Учебно-методическое и информационное обеспечение дисциплины</w:t>
      </w:r>
    </w:p>
    <w:p w:rsidR="0012763D" w:rsidRPr="0012763D" w:rsidRDefault="0012763D" w:rsidP="0012763D">
      <w:pPr>
        <w:ind w:firstLine="567"/>
        <w:jc w:val="both"/>
        <w:rPr>
          <w:lang w:val="ru-RU"/>
        </w:rPr>
      </w:pPr>
      <w:r w:rsidRPr="0012763D">
        <w:rPr>
          <w:lang w:val="ru-RU"/>
        </w:rPr>
        <w:t>Для освоения дисциплины инвалидами и лицами с ограниченными возможностями здоровья предоставляется доступ к электронным источникам, представленным в форме электронного документа в фонде научной библиотеки МГТУ или электронно-библиотечных системах. Доступ к печатным источникам возможен с помощью специальных технических и программных средств,</w:t>
      </w:r>
      <w:proofErr w:type="gramStart"/>
      <w:r w:rsidRPr="0012763D">
        <w:rPr>
          <w:lang w:val="ru-RU"/>
        </w:rPr>
        <w:t xml:space="preserve"> ,</w:t>
      </w:r>
      <w:proofErr w:type="gramEnd"/>
      <w:r w:rsidRPr="0012763D">
        <w:rPr>
          <w:lang w:val="ru-RU"/>
        </w:rPr>
        <w:t xml:space="preserve"> имеющимся в научной библиотеке МГТУ.</w:t>
      </w:r>
    </w:p>
    <w:p w:rsidR="0012763D" w:rsidRPr="001251D0" w:rsidRDefault="0012763D" w:rsidP="0012763D">
      <w:pPr>
        <w:ind w:firstLine="709"/>
        <w:rPr>
          <w:b/>
        </w:rPr>
      </w:pPr>
      <w:proofErr w:type="spellStart"/>
      <w:r w:rsidRPr="001251D0">
        <w:rPr>
          <w:b/>
        </w:rPr>
        <w:t>Основная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литература</w:t>
      </w:r>
      <w:proofErr w:type="spellEnd"/>
      <w:r w:rsidRPr="001251D0">
        <w:rPr>
          <w:b/>
        </w:rPr>
        <w:t>:</w:t>
      </w:r>
    </w:p>
    <w:p w:rsidR="0012763D" w:rsidRPr="0012763D" w:rsidRDefault="0012763D" w:rsidP="0012763D">
      <w:pPr>
        <w:numPr>
          <w:ilvl w:val="0"/>
          <w:numId w:val="3"/>
        </w:numPr>
        <w:tabs>
          <w:tab w:val="num" w:pos="851"/>
        </w:tabs>
        <w:suppressAutoHyphens/>
        <w:spacing w:after="0" w:line="240" w:lineRule="auto"/>
        <w:ind w:left="851"/>
        <w:rPr>
          <w:lang w:val="ru-RU"/>
        </w:rPr>
      </w:pPr>
      <w:r w:rsidRPr="0012763D">
        <w:rPr>
          <w:lang w:val="ru-RU"/>
        </w:rPr>
        <w:t xml:space="preserve">Конструкции и расчет надежности деталей и узлов прокатных станов : учебное пособие / В. П. </w:t>
      </w: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 xml:space="preserve">, А. В. </w:t>
      </w: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 xml:space="preserve"> (мл.), А. В. </w:t>
      </w: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 xml:space="preserve">, В. А. </w:t>
      </w:r>
      <w:proofErr w:type="spellStart"/>
      <w:r w:rsidRPr="0012763D">
        <w:rPr>
          <w:lang w:val="ru-RU"/>
        </w:rPr>
        <w:t>Русанов</w:t>
      </w:r>
      <w:proofErr w:type="spellEnd"/>
      <w:r w:rsidRPr="0012763D">
        <w:rPr>
          <w:lang w:val="ru-RU"/>
        </w:rPr>
        <w:t xml:space="preserve"> ; МГТУ, [каф</w:t>
      </w:r>
      <w:proofErr w:type="gramStart"/>
      <w:r w:rsidRPr="0012763D">
        <w:rPr>
          <w:lang w:val="ru-RU"/>
        </w:rPr>
        <w:t>.</w:t>
      </w:r>
      <w:proofErr w:type="gramEnd"/>
      <w:r w:rsidRPr="0012763D">
        <w:rPr>
          <w:lang w:val="ru-RU"/>
        </w:rPr>
        <w:t xml:space="preserve"> </w:t>
      </w:r>
      <w:proofErr w:type="gramStart"/>
      <w:r w:rsidRPr="0012763D">
        <w:rPr>
          <w:lang w:val="ru-RU"/>
        </w:rPr>
        <w:t>о</w:t>
      </w:r>
      <w:proofErr w:type="gramEnd"/>
      <w:r w:rsidRPr="0012763D">
        <w:rPr>
          <w:lang w:val="ru-RU"/>
        </w:rPr>
        <w:t xml:space="preserve">бщ. </w:t>
      </w:r>
      <w:proofErr w:type="spellStart"/>
      <w:r w:rsidRPr="0012763D">
        <w:rPr>
          <w:lang w:val="ru-RU"/>
        </w:rPr>
        <w:t>техн</w:t>
      </w:r>
      <w:proofErr w:type="spellEnd"/>
      <w:r w:rsidRPr="0012763D">
        <w:rPr>
          <w:lang w:val="ru-RU"/>
        </w:rPr>
        <w:t xml:space="preserve">. </w:t>
      </w:r>
      <w:proofErr w:type="spellStart"/>
      <w:r w:rsidRPr="0012763D">
        <w:rPr>
          <w:lang w:val="ru-RU"/>
        </w:rPr>
        <w:t>дисц</w:t>
      </w:r>
      <w:proofErr w:type="spellEnd"/>
      <w:r w:rsidRPr="0012763D">
        <w:rPr>
          <w:lang w:val="ru-RU"/>
        </w:rPr>
        <w:t>.]. - Магнитогорск, 2014. - 156 с. : ил</w:t>
      </w:r>
      <w:proofErr w:type="gramStart"/>
      <w:r w:rsidRPr="0012763D">
        <w:rPr>
          <w:lang w:val="ru-RU"/>
        </w:rPr>
        <w:t xml:space="preserve">., </w:t>
      </w:r>
      <w:proofErr w:type="gramEnd"/>
      <w:r w:rsidRPr="0012763D">
        <w:rPr>
          <w:lang w:val="ru-RU"/>
        </w:rPr>
        <w:t xml:space="preserve">схемы, табл. - </w:t>
      </w:r>
      <w:r w:rsidRPr="000B06B5">
        <w:t>URL</w:t>
      </w:r>
      <w:r w:rsidRPr="0012763D">
        <w:rPr>
          <w:lang w:val="ru-RU"/>
        </w:rPr>
        <w:t xml:space="preserve">: </w:t>
      </w:r>
      <w:hyperlink r:id="rId11" w:history="1">
        <w:r w:rsidRPr="00B63D5C">
          <w:rPr>
            <w:rStyle w:val="a5"/>
          </w:rPr>
          <w:t>https</w:t>
        </w:r>
        <w:r w:rsidRPr="0012763D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12763D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12763D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12763D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12763D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12763D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12763D">
          <w:rPr>
            <w:rStyle w:val="a5"/>
            <w:lang w:val="ru-RU"/>
          </w:rPr>
          <w:t>=802.</w:t>
        </w:r>
        <w:proofErr w:type="spellStart"/>
        <w:r w:rsidRPr="00B63D5C">
          <w:rPr>
            <w:rStyle w:val="a5"/>
          </w:rPr>
          <w:t>pdf</w:t>
        </w:r>
        <w:proofErr w:type="spellEnd"/>
        <w:r w:rsidRPr="0012763D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12763D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12763D">
          <w:rPr>
            <w:rStyle w:val="a5"/>
            <w:lang w:val="ru-RU"/>
          </w:rPr>
          <w:t>/1/1116023/802.</w:t>
        </w:r>
        <w:proofErr w:type="spellStart"/>
        <w:r w:rsidRPr="00B63D5C">
          <w:rPr>
            <w:rStyle w:val="a5"/>
          </w:rPr>
          <w:t>pdf</w:t>
        </w:r>
        <w:proofErr w:type="spellEnd"/>
        <w:r w:rsidRPr="0012763D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12763D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12763D">
        <w:rPr>
          <w:lang w:val="ru-RU"/>
        </w:rPr>
        <w:t xml:space="preserve"> (дата обращения: 23.10.2020). - Макрообъект. - Текст</w:t>
      </w:r>
      <w:proofErr w:type="gramStart"/>
      <w:r w:rsidRPr="0012763D">
        <w:rPr>
          <w:lang w:val="ru-RU"/>
        </w:rPr>
        <w:t xml:space="preserve"> :</w:t>
      </w:r>
      <w:proofErr w:type="gramEnd"/>
      <w:r w:rsidRPr="0012763D">
        <w:rPr>
          <w:lang w:val="ru-RU"/>
        </w:rPr>
        <w:t xml:space="preserve"> электронный. - </w:t>
      </w:r>
      <w:r w:rsidRPr="000B06B5">
        <w:t>ISBN</w:t>
      </w:r>
      <w:r w:rsidRPr="0012763D">
        <w:rPr>
          <w:lang w:val="ru-RU"/>
        </w:rPr>
        <w:t xml:space="preserve"> 978-5-9967-0534-4. - Имеется печатный аналог.</w:t>
      </w:r>
    </w:p>
    <w:p w:rsidR="0012763D" w:rsidRPr="0012763D" w:rsidRDefault="0012763D" w:rsidP="0012763D">
      <w:pPr>
        <w:numPr>
          <w:ilvl w:val="0"/>
          <w:numId w:val="3"/>
        </w:numPr>
        <w:tabs>
          <w:tab w:val="num" w:pos="851"/>
        </w:tabs>
        <w:suppressAutoHyphens/>
        <w:spacing w:after="0" w:line="240" w:lineRule="auto"/>
        <w:ind w:left="851"/>
        <w:rPr>
          <w:lang w:val="ru-RU"/>
        </w:rPr>
      </w:pPr>
      <w:proofErr w:type="spellStart"/>
      <w:r w:rsidRPr="0012763D">
        <w:rPr>
          <w:lang w:val="ru-RU"/>
        </w:rPr>
        <w:t>Горбатюк</w:t>
      </w:r>
      <w:proofErr w:type="spellEnd"/>
      <w:r w:rsidRPr="0012763D">
        <w:rPr>
          <w:lang w:val="ru-RU"/>
        </w:rPr>
        <w:t xml:space="preserve"> С.М., Каменев А.В., </w:t>
      </w:r>
      <w:proofErr w:type="spellStart"/>
      <w:r w:rsidRPr="0012763D">
        <w:rPr>
          <w:lang w:val="ru-RU"/>
        </w:rPr>
        <w:t>Глухов</w:t>
      </w:r>
      <w:proofErr w:type="spellEnd"/>
      <w:r w:rsidRPr="0012763D">
        <w:rPr>
          <w:lang w:val="ru-RU"/>
        </w:rPr>
        <w:t xml:space="preserve"> Л.М.  </w:t>
      </w:r>
      <w:r w:rsidRPr="0012763D">
        <w:rPr>
          <w:rFonts w:eastAsia="Calibri"/>
          <w:lang w:val="ru-RU"/>
        </w:rPr>
        <w:t>Конструирование машин и оборудования металлургических производств</w:t>
      </w:r>
      <w:r w:rsidRPr="0012763D">
        <w:rPr>
          <w:lang w:val="ru-RU"/>
        </w:rPr>
        <w:t xml:space="preserve">. В 2 </w:t>
      </w:r>
      <w:proofErr w:type="spellStart"/>
      <w:r w:rsidRPr="0012763D">
        <w:rPr>
          <w:lang w:val="ru-RU"/>
        </w:rPr>
        <w:t>х</w:t>
      </w:r>
      <w:proofErr w:type="spellEnd"/>
      <w:r w:rsidRPr="0012763D">
        <w:rPr>
          <w:lang w:val="ru-RU"/>
        </w:rPr>
        <w:t xml:space="preserve"> томах [Электронный ресурс]: учебник. – Издательство «Лань» Электронно-библиотечная система, 2008. Режим доступа: </w:t>
      </w:r>
      <w:hyperlink r:id="rId12" w:history="1">
        <w:r w:rsidRPr="001251D0">
          <w:rPr>
            <w:color w:val="0000FF"/>
            <w:u w:val="single"/>
          </w:rPr>
          <w:t>http</w:t>
        </w:r>
        <w:r w:rsidRPr="0012763D">
          <w:rPr>
            <w:color w:val="0000FF"/>
            <w:u w:val="single"/>
            <w:lang w:val="ru-RU"/>
          </w:rPr>
          <w:t>://</w:t>
        </w:r>
        <w:r w:rsidRPr="001251D0">
          <w:rPr>
            <w:color w:val="0000FF"/>
            <w:u w:val="single"/>
          </w:rPr>
          <w:t>e</w:t>
        </w:r>
        <w:r w:rsidRPr="0012763D">
          <w:rPr>
            <w:color w:val="0000FF"/>
            <w:u w:val="single"/>
            <w:lang w:val="ru-RU"/>
          </w:rPr>
          <w:t>.</w:t>
        </w:r>
        <w:proofErr w:type="spellStart"/>
        <w:r w:rsidRPr="001251D0">
          <w:rPr>
            <w:color w:val="0000FF"/>
            <w:u w:val="single"/>
          </w:rPr>
          <w:t>lanbook</w:t>
        </w:r>
        <w:proofErr w:type="spellEnd"/>
        <w:r w:rsidRPr="0012763D">
          <w:rPr>
            <w:color w:val="0000FF"/>
            <w:u w:val="single"/>
            <w:lang w:val="ru-RU"/>
          </w:rPr>
          <w:t>.</w:t>
        </w:r>
        <w:r w:rsidRPr="001251D0">
          <w:rPr>
            <w:color w:val="0000FF"/>
            <w:u w:val="single"/>
          </w:rPr>
          <w:t>com</w:t>
        </w:r>
        <w:r w:rsidRPr="0012763D">
          <w:rPr>
            <w:color w:val="0000FF"/>
            <w:u w:val="single"/>
            <w:lang w:val="ru-RU"/>
          </w:rPr>
          <w:t>/</w:t>
        </w:r>
        <w:r w:rsidRPr="001251D0">
          <w:rPr>
            <w:color w:val="0000FF"/>
            <w:u w:val="single"/>
          </w:rPr>
          <w:t>books</w:t>
        </w:r>
        <w:r w:rsidRPr="0012763D">
          <w:rPr>
            <w:color w:val="0000FF"/>
            <w:u w:val="single"/>
            <w:lang w:val="ru-RU"/>
          </w:rPr>
          <w:t>/</w:t>
        </w:r>
        <w:r w:rsidRPr="001251D0">
          <w:rPr>
            <w:color w:val="0000FF"/>
            <w:u w:val="single"/>
          </w:rPr>
          <w:t>element</w:t>
        </w:r>
        <w:r w:rsidRPr="0012763D">
          <w:rPr>
            <w:color w:val="0000FF"/>
            <w:u w:val="single"/>
            <w:lang w:val="ru-RU"/>
          </w:rPr>
          <w:t>.</w:t>
        </w:r>
        <w:proofErr w:type="spellStart"/>
        <w:r w:rsidRPr="001251D0">
          <w:rPr>
            <w:color w:val="0000FF"/>
            <w:u w:val="single"/>
          </w:rPr>
          <w:t>php</w:t>
        </w:r>
        <w:proofErr w:type="spellEnd"/>
        <w:r w:rsidRPr="0012763D">
          <w:rPr>
            <w:color w:val="0000FF"/>
            <w:u w:val="single"/>
            <w:lang w:val="ru-RU"/>
          </w:rPr>
          <w:t>?</w:t>
        </w:r>
        <w:r w:rsidRPr="001251D0">
          <w:rPr>
            <w:color w:val="0000FF"/>
            <w:u w:val="single"/>
          </w:rPr>
          <w:t>pl</w:t>
        </w:r>
        <w:r w:rsidRPr="0012763D">
          <w:rPr>
            <w:color w:val="0000FF"/>
            <w:u w:val="single"/>
            <w:lang w:val="ru-RU"/>
          </w:rPr>
          <w:t>1_</w:t>
        </w:r>
        <w:r w:rsidRPr="001251D0">
          <w:rPr>
            <w:color w:val="0000FF"/>
            <w:u w:val="single"/>
          </w:rPr>
          <w:t>id</w:t>
        </w:r>
        <w:r w:rsidRPr="0012763D">
          <w:rPr>
            <w:color w:val="0000FF"/>
            <w:u w:val="single"/>
            <w:lang w:val="ru-RU"/>
          </w:rPr>
          <w:t>=2077&amp;</w:t>
        </w:r>
        <w:r w:rsidRPr="001251D0">
          <w:rPr>
            <w:color w:val="0000FF"/>
            <w:u w:val="single"/>
          </w:rPr>
          <w:t>login</w:t>
        </w:r>
        <w:r w:rsidRPr="0012763D">
          <w:rPr>
            <w:color w:val="0000FF"/>
            <w:u w:val="single"/>
            <w:lang w:val="ru-RU"/>
          </w:rPr>
          <w:t>-</w:t>
        </w:r>
        <w:r w:rsidRPr="001251D0">
          <w:rPr>
            <w:color w:val="0000FF"/>
            <w:u w:val="single"/>
          </w:rPr>
          <w:t>failed</w:t>
        </w:r>
        <w:r w:rsidRPr="0012763D">
          <w:rPr>
            <w:color w:val="0000FF"/>
            <w:u w:val="single"/>
            <w:lang w:val="ru-RU"/>
          </w:rPr>
          <w:t>=1</w:t>
        </w:r>
      </w:hyperlink>
      <w:hyperlink r:id="rId13" w:history="1"/>
      <w:r w:rsidRPr="0012763D">
        <w:rPr>
          <w:i/>
          <w:lang w:val="ru-RU"/>
        </w:rPr>
        <w:t xml:space="preserve"> </w:t>
      </w:r>
      <w:r w:rsidRPr="0012763D">
        <w:rPr>
          <w:i/>
          <w:lang w:val="ru-RU"/>
        </w:rPr>
        <w:br/>
      </w:r>
      <w:proofErr w:type="spellStart"/>
      <w:r w:rsidRPr="0012763D">
        <w:rPr>
          <w:lang w:val="ru-RU"/>
        </w:rPr>
        <w:t>Загл</w:t>
      </w:r>
      <w:proofErr w:type="spellEnd"/>
      <w:r w:rsidRPr="0012763D">
        <w:rPr>
          <w:lang w:val="ru-RU"/>
        </w:rPr>
        <w:t>. с экрана.</w:t>
      </w:r>
    </w:p>
    <w:p w:rsidR="0012763D" w:rsidRPr="001251D0" w:rsidRDefault="0012763D" w:rsidP="0012763D">
      <w:pPr>
        <w:spacing w:before="120"/>
        <w:ind w:firstLine="720"/>
        <w:rPr>
          <w:b/>
        </w:rPr>
      </w:pPr>
      <w:proofErr w:type="spellStart"/>
      <w:r w:rsidRPr="001251D0">
        <w:rPr>
          <w:b/>
        </w:rPr>
        <w:t>Дополнительная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литература</w:t>
      </w:r>
      <w:proofErr w:type="spellEnd"/>
      <w:r w:rsidRPr="001251D0">
        <w:rPr>
          <w:b/>
        </w:rPr>
        <w:t>:</w:t>
      </w:r>
    </w:p>
    <w:p w:rsidR="0012763D" w:rsidRPr="0012763D" w:rsidRDefault="0012763D" w:rsidP="0012763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pacing w:val="-2"/>
          <w:lang w:val="ru-RU"/>
        </w:rPr>
      </w:pPr>
      <w:proofErr w:type="spellStart"/>
      <w:r w:rsidRPr="0012763D">
        <w:rPr>
          <w:color w:val="000000"/>
          <w:lang w:val="ru-RU"/>
        </w:rPr>
        <w:t>Курмаз</w:t>
      </w:r>
      <w:proofErr w:type="spellEnd"/>
      <w:r w:rsidRPr="0012763D">
        <w:rPr>
          <w:color w:val="000000"/>
          <w:lang w:val="ru-RU"/>
        </w:rPr>
        <w:t xml:space="preserve"> Л.В., </w:t>
      </w:r>
      <w:proofErr w:type="spellStart"/>
      <w:r w:rsidRPr="0012763D">
        <w:rPr>
          <w:color w:val="000000"/>
          <w:lang w:val="ru-RU"/>
        </w:rPr>
        <w:t>Курмаз</w:t>
      </w:r>
      <w:proofErr w:type="spellEnd"/>
      <w:r w:rsidRPr="0012763D">
        <w:rPr>
          <w:color w:val="000000"/>
          <w:lang w:val="ru-RU"/>
        </w:rPr>
        <w:t xml:space="preserve"> О.Л. Конструирование узлов и деталей машин: Справочное учебно-методическое пособие. - М.: Высшая школа, 2007.-455с.</w:t>
      </w:r>
    </w:p>
    <w:p w:rsidR="0012763D" w:rsidRPr="001251D0" w:rsidRDefault="0012763D" w:rsidP="0012763D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</w:rPr>
      </w:pPr>
      <w:r w:rsidRPr="0012763D">
        <w:rPr>
          <w:color w:val="000000"/>
          <w:lang w:val="ru-RU"/>
        </w:rPr>
        <w:t xml:space="preserve">Целиков А.И., </w:t>
      </w:r>
      <w:proofErr w:type="spellStart"/>
      <w:r w:rsidRPr="0012763D">
        <w:rPr>
          <w:color w:val="000000"/>
          <w:lang w:val="ru-RU"/>
        </w:rPr>
        <w:t>Полухин</w:t>
      </w:r>
      <w:proofErr w:type="spellEnd"/>
      <w:r w:rsidRPr="0012763D">
        <w:rPr>
          <w:color w:val="000000"/>
          <w:lang w:val="ru-RU"/>
        </w:rPr>
        <w:t xml:space="preserve"> П.И., Гребенник В.М. Машины и агрегаты металлургических заводов. </w:t>
      </w:r>
      <w:proofErr w:type="gramStart"/>
      <w:r w:rsidRPr="001251D0">
        <w:rPr>
          <w:color w:val="000000"/>
        </w:rPr>
        <w:t>М.:</w:t>
      </w:r>
      <w:proofErr w:type="gramEnd"/>
      <w:r w:rsidRPr="001251D0">
        <w:rPr>
          <w:color w:val="000000"/>
        </w:rPr>
        <w:t xml:space="preserve"> </w:t>
      </w:r>
      <w:proofErr w:type="spellStart"/>
      <w:r w:rsidRPr="001251D0">
        <w:rPr>
          <w:color w:val="000000"/>
        </w:rPr>
        <w:t>Металлургия</w:t>
      </w:r>
      <w:proofErr w:type="spellEnd"/>
      <w:r w:rsidRPr="001251D0">
        <w:rPr>
          <w:color w:val="000000"/>
        </w:rPr>
        <w:t>, 1988, т.3.</w:t>
      </w:r>
    </w:p>
    <w:p w:rsidR="0012763D" w:rsidRPr="00B63D5C" w:rsidRDefault="0012763D" w:rsidP="0012763D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</w:rPr>
      </w:pPr>
      <w:r w:rsidRPr="0012763D">
        <w:rPr>
          <w:color w:val="000000"/>
          <w:lang w:val="ru-RU"/>
        </w:rPr>
        <w:lastRenderedPageBreak/>
        <w:t xml:space="preserve">Королев А.А. Механическое оборудование прокатных и трубных цехов. </w:t>
      </w:r>
      <w:proofErr w:type="gramStart"/>
      <w:r w:rsidRPr="001251D0">
        <w:rPr>
          <w:color w:val="000000"/>
        </w:rPr>
        <w:t>М.:</w:t>
      </w:r>
      <w:proofErr w:type="gramEnd"/>
      <w:r w:rsidRPr="001251D0">
        <w:rPr>
          <w:color w:val="000000"/>
        </w:rPr>
        <w:t xml:space="preserve"> </w:t>
      </w:r>
      <w:proofErr w:type="spellStart"/>
      <w:r w:rsidRPr="001251D0">
        <w:rPr>
          <w:color w:val="000000"/>
        </w:rPr>
        <w:t>Металлургия</w:t>
      </w:r>
      <w:proofErr w:type="spellEnd"/>
      <w:r w:rsidRPr="001251D0">
        <w:rPr>
          <w:color w:val="000000"/>
        </w:rPr>
        <w:t>, 1987.</w:t>
      </w:r>
    </w:p>
    <w:p w:rsidR="0012763D" w:rsidRPr="0012763D" w:rsidRDefault="0012763D" w:rsidP="0012763D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  <w:lang w:val="ru-RU"/>
        </w:rPr>
      </w:pPr>
      <w:r w:rsidRPr="0012763D">
        <w:rPr>
          <w:lang w:val="ru-RU"/>
        </w:rPr>
        <w:t>Жиркин, Ю. В. Монтаж металлургических машин</w:t>
      </w:r>
      <w:proofErr w:type="gramStart"/>
      <w:r w:rsidRPr="0012763D">
        <w:rPr>
          <w:lang w:val="ru-RU"/>
        </w:rPr>
        <w:t xml:space="preserve"> :</w:t>
      </w:r>
      <w:proofErr w:type="gramEnd"/>
      <w:r w:rsidRPr="0012763D">
        <w:rPr>
          <w:lang w:val="ru-RU"/>
        </w:rPr>
        <w:t xml:space="preserve"> практикум / Ю. В. Жиркин, А. В. </w:t>
      </w: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 xml:space="preserve"> ; МГТУ. - Магнитогорск</w:t>
      </w:r>
      <w:proofErr w:type="gramStart"/>
      <w:r w:rsidRPr="0012763D">
        <w:rPr>
          <w:lang w:val="ru-RU"/>
        </w:rPr>
        <w:t xml:space="preserve"> :</w:t>
      </w:r>
      <w:proofErr w:type="gramEnd"/>
      <w:r w:rsidRPr="0012763D">
        <w:rPr>
          <w:lang w:val="ru-RU"/>
        </w:rPr>
        <w:t xml:space="preserve"> МГТУ, 2017. - 59 с. : ил</w:t>
      </w:r>
      <w:proofErr w:type="gramStart"/>
      <w:r w:rsidRPr="0012763D">
        <w:rPr>
          <w:lang w:val="ru-RU"/>
        </w:rPr>
        <w:t xml:space="preserve">., </w:t>
      </w:r>
      <w:proofErr w:type="gramEnd"/>
      <w:r w:rsidRPr="0012763D">
        <w:rPr>
          <w:lang w:val="ru-RU"/>
        </w:rPr>
        <w:t xml:space="preserve">табл., схемы, эскизы, фот. - </w:t>
      </w:r>
      <w:r w:rsidRPr="000B06B5">
        <w:t>URL</w:t>
      </w:r>
      <w:r w:rsidRPr="0012763D">
        <w:rPr>
          <w:lang w:val="ru-RU"/>
        </w:rPr>
        <w:t xml:space="preserve">: </w:t>
      </w:r>
      <w:hyperlink r:id="rId14" w:history="1">
        <w:r w:rsidRPr="00B63D5C">
          <w:rPr>
            <w:rStyle w:val="a5"/>
          </w:rPr>
          <w:t>https</w:t>
        </w:r>
        <w:r w:rsidRPr="0012763D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12763D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12763D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12763D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12763D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12763D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12763D">
          <w:rPr>
            <w:rStyle w:val="a5"/>
            <w:lang w:val="ru-RU"/>
          </w:rPr>
          <w:t>=3633.</w:t>
        </w:r>
        <w:proofErr w:type="spellStart"/>
        <w:r w:rsidRPr="00B63D5C">
          <w:rPr>
            <w:rStyle w:val="a5"/>
          </w:rPr>
          <w:t>pdf</w:t>
        </w:r>
        <w:proofErr w:type="spellEnd"/>
        <w:r w:rsidRPr="0012763D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12763D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12763D">
          <w:rPr>
            <w:rStyle w:val="a5"/>
            <w:lang w:val="ru-RU"/>
          </w:rPr>
          <w:t>/1/1524754/3633.</w:t>
        </w:r>
        <w:proofErr w:type="spellStart"/>
        <w:r w:rsidRPr="00B63D5C">
          <w:rPr>
            <w:rStyle w:val="a5"/>
          </w:rPr>
          <w:t>pdf</w:t>
        </w:r>
        <w:proofErr w:type="spellEnd"/>
        <w:r w:rsidRPr="0012763D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12763D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12763D">
        <w:rPr>
          <w:lang w:val="ru-RU"/>
        </w:rPr>
        <w:t xml:space="preserve"> (дата обращения: 23.10.2020). - Макрообъект. - Текст</w:t>
      </w:r>
      <w:proofErr w:type="gramStart"/>
      <w:r w:rsidRPr="0012763D">
        <w:rPr>
          <w:lang w:val="ru-RU"/>
        </w:rPr>
        <w:t xml:space="preserve"> :</w:t>
      </w:r>
      <w:proofErr w:type="gramEnd"/>
      <w:r w:rsidRPr="0012763D">
        <w:rPr>
          <w:lang w:val="ru-RU"/>
        </w:rPr>
        <w:t xml:space="preserve"> электронный. - Имеется печатный аналог</w:t>
      </w:r>
    </w:p>
    <w:p w:rsidR="0012763D" w:rsidRPr="0012763D" w:rsidRDefault="0012763D" w:rsidP="0012763D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  <w:lang w:val="ru-RU"/>
        </w:rPr>
      </w:pPr>
      <w:r w:rsidRPr="0012763D">
        <w:rPr>
          <w:lang w:val="ru-RU"/>
        </w:rPr>
        <w:t>Основы диагностики и надежности технических объектов</w:t>
      </w:r>
      <w:proofErr w:type="gramStart"/>
      <w:r w:rsidRPr="0012763D">
        <w:rPr>
          <w:lang w:val="ru-RU"/>
        </w:rPr>
        <w:t xml:space="preserve"> :</w:t>
      </w:r>
      <w:proofErr w:type="gramEnd"/>
      <w:r w:rsidRPr="0012763D">
        <w:rPr>
          <w:lang w:val="ru-RU"/>
        </w:rPr>
        <w:t xml:space="preserve"> учебное пособие / В. П. </w:t>
      </w: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 xml:space="preserve">, А. Г. </w:t>
      </w:r>
      <w:proofErr w:type="spellStart"/>
      <w:r w:rsidRPr="0012763D">
        <w:rPr>
          <w:lang w:val="ru-RU"/>
        </w:rPr>
        <w:t>Корчунов</w:t>
      </w:r>
      <w:proofErr w:type="spellEnd"/>
      <w:r w:rsidRPr="0012763D">
        <w:rPr>
          <w:lang w:val="ru-RU"/>
        </w:rPr>
        <w:t xml:space="preserve">, А. В. </w:t>
      </w: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 xml:space="preserve"> (мл.), А. В. </w:t>
      </w: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 xml:space="preserve"> ; МГТУ, [каф. </w:t>
      </w:r>
      <w:proofErr w:type="gramStart"/>
      <w:r w:rsidRPr="0012763D">
        <w:rPr>
          <w:lang w:val="ru-RU"/>
        </w:rPr>
        <w:t>МОМЗ].</w:t>
      </w:r>
      <w:proofErr w:type="gramEnd"/>
      <w:r w:rsidRPr="0012763D">
        <w:rPr>
          <w:lang w:val="ru-RU"/>
        </w:rPr>
        <w:t xml:space="preserve"> - Магнитогорск, 2012. - 114 с. : ил</w:t>
      </w:r>
      <w:proofErr w:type="gramStart"/>
      <w:r w:rsidRPr="0012763D">
        <w:rPr>
          <w:lang w:val="ru-RU"/>
        </w:rPr>
        <w:t xml:space="preserve">., </w:t>
      </w:r>
      <w:proofErr w:type="gramEnd"/>
      <w:r w:rsidRPr="0012763D">
        <w:rPr>
          <w:lang w:val="ru-RU"/>
        </w:rPr>
        <w:t xml:space="preserve">схемы, табл. - </w:t>
      </w:r>
      <w:r w:rsidRPr="000B06B5">
        <w:t>URL</w:t>
      </w:r>
      <w:r w:rsidRPr="0012763D">
        <w:rPr>
          <w:lang w:val="ru-RU"/>
        </w:rPr>
        <w:t xml:space="preserve">: </w:t>
      </w:r>
      <w:hyperlink r:id="rId15" w:history="1">
        <w:r w:rsidRPr="00B63D5C">
          <w:rPr>
            <w:rStyle w:val="a5"/>
          </w:rPr>
          <w:t>https</w:t>
        </w:r>
        <w:r w:rsidRPr="0012763D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12763D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12763D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12763D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12763D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12763D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12763D">
          <w:rPr>
            <w:rStyle w:val="a5"/>
            <w:lang w:val="ru-RU"/>
          </w:rPr>
          <w:t>=521.</w:t>
        </w:r>
        <w:proofErr w:type="spellStart"/>
        <w:r w:rsidRPr="00B63D5C">
          <w:rPr>
            <w:rStyle w:val="a5"/>
          </w:rPr>
          <w:t>pdf</w:t>
        </w:r>
        <w:proofErr w:type="spellEnd"/>
        <w:r w:rsidRPr="0012763D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12763D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12763D">
          <w:rPr>
            <w:rStyle w:val="a5"/>
            <w:lang w:val="ru-RU"/>
          </w:rPr>
          <w:t>/1/1092485/521.</w:t>
        </w:r>
        <w:proofErr w:type="spellStart"/>
        <w:r w:rsidRPr="00B63D5C">
          <w:rPr>
            <w:rStyle w:val="a5"/>
          </w:rPr>
          <w:t>pdf</w:t>
        </w:r>
        <w:proofErr w:type="spellEnd"/>
        <w:r w:rsidRPr="0012763D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12763D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12763D">
        <w:rPr>
          <w:lang w:val="ru-RU"/>
        </w:rPr>
        <w:t xml:space="preserve"> (дата обращения: 23.10.2020). - Макрообъект. - Текст</w:t>
      </w:r>
      <w:proofErr w:type="gramStart"/>
      <w:r w:rsidRPr="0012763D">
        <w:rPr>
          <w:lang w:val="ru-RU"/>
        </w:rPr>
        <w:t xml:space="preserve"> :</w:t>
      </w:r>
      <w:proofErr w:type="gramEnd"/>
      <w:r w:rsidRPr="0012763D">
        <w:rPr>
          <w:lang w:val="ru-RU"/>
        </w:rPr>
        <w:t xml:space="preserve"> электронный. - Имеется печатный аналог.</w:t>
      </w:r>
    </w:p>
    <w:p w:rsidR="0012763D" w:rsidRPr="001251D0" w:rsidRDefault="0012763D" w:rsidP="0012763D">
      <w:pPr>
        <w:spacing w:before="120"/>
        <w:ind w:firstLine="720"/>
        <w:rPr>
          <w:b/>
        </w:rPr>
      </w:pPr>
      <w:proofErr w:type="spellStart"/>
      <w:r w:rsidRPr="001251D0">
        <w:rPr>
          <w:b/>
        </w:rPr>
        <w:t>Методические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указания</w:t>
      </w:r>
      <w:proofErr w:type="spellEnd"/>
      <w:r w:rsidRPr="001251D0">
        <w:rPr>
          <w:b/>
        </w:rPr>
        <w:t>:</w:t>
      </w:r>
    </w:p>
    <w:p w:rsidR="0012763D" w:rsidRPr="0012763D" w:rsidRDefault="0012763D" w:rsidP="0012763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lang w:val="ru-RU"/>
        </w:rPr>
      </w:pP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>, В. П. Изучение, расчет и исследование приводов прокатных станов</w:t>
      </w:r>
      <w:proofErr w:type="gramStart"/>
      <w:r w:rsidRPr="0012763D">
        <w:rPr>
          <w:lang w:val="ru-RU"/>
        </w:rPr>
        <w:t xml:space="preserve"> :</w:t>
      </w:r>
      <w:proofErr w:type="gramEnd"/>
      <w:r w:rsidRPr="0012763D">
        <w:rPr>
          <w:lang w:val="ru-RU"/>
        </w:rPr>
        <w:t xml:space="preserve"> учебное пособие / В. П. </w:t>
      </w: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 xml:space="preserve">, А. В. </w:t>
      </w: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 xml:space="preserve"> (мл.), А. В. </w:t>
      </w:r>
      <w:proofErr w:type="spellStart"/>
      <w:r w:rsidRPr="0012763D">
        <w:rPr>
          <w:lang w:val="ru-RU"/>
        </w:rPr>
        <w:t>Анцупов</w:t>
      </w:r>
      <w:proofErr w:type="spellEnd"/>
      <w:r w:rsidRPr="0012763D">
        <w:rPr>
          <w:lang w:val="ru-RU"/>
        </w:rPr>
        <w:t xml:space="preserve"> ; МГТУ. - Магнитогорск, 2009. - 86 с. : ил</w:t>
      </w:r>
      <w:proofErr w:type="gramStart"/>
      <w:r w:rsidRPr="0012763D">
        <w:rPr>
          <w:lang w:val="ru-RU"/>
        </w:rPr>
        <w:t xml:space="preserve">., </w:t>
      </w:r>
      <w:proofErr w:type="gramEnd"/>
      <w:r w:rsidRPr="0012763D">
        <w:rPr>
          <w:lang w:val="ru-RU"/>
        </w:rPr>
        <w:t xml:space="preserve">схемы, табл. - </w:t>
      </w:r>
      <w:r w:rsidRPr="000B06B5">
        <w:t>URL</w:t>
      </w:r>
      <w:r w:rsidRPr="0012763D">
        <w:rPr>
          <w:lang w:val="ru-RU"/>
        </w:rPr>
        <w:t xml:space="preserve">: </w:t>
      </w:r>
      <w:hyperlink r:id="rId16" w:history="1">
        <w:r w:rsidRPr="00B63D5C">
          <w:rPr>
            <w:rStyle w:val="a5"/>
          </w:rPr>
          <w:t>https</w:t>
        </w:r>
        <w:r w:rsidRPr="0012763D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12763D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12763D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12763D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12763D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12763D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12763D">
          <w:rPr>
            <w:rStyle w:val="a5"/>
            <w:lang w:val="ru-RU"/>
          </w:rPr>
          <w:t>=268.</w:t>
        </w:r>
        <w:proofErr w:type="spellStart"/>
        <w:r w:rsidRPr="00B63D5C">
          <w:rPr>
            <w:rStyle w:val="a5"/>
          </w:rPr>
          <w:t>pdf</w:t>
        </w:r>
        <w:proofErr w:type="spellEnd"/>
        <w:r w:rsidRPr="0012763D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12763D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12763D">
          <w:rPr>
            <w:rStyle w:val="a5"/>
            <w:lang w:val="ru-RU"/>
          </w:rPr>
          <w:t>/1/1060892/268.</w:t>
        </w:r>
        <w:proofErr w:type="spellStart"/>
        <w:r w:rsidRPr="00B63D5C">
          <w:rPr>
            <w:rStyle w:val="a5"/>
          </w:rPr>
          <w:t>pdf</w:t>
        </w:r>
        <w:proofErr w:type="spellEnd"/>
        <w:r w:rsidRPr="0012763D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12763D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12763D">
        <w:rPr>
          <w:lang w:val="ru-RU"/>
        </w:rPr>
        <w:t xml:space="preserve"> (дата обращения: 23.10.2020). - Макрообъект. - Текст</w:t>
      </w:r>
      <w:proofErr w:type="gramStart"/>
      <w:r w:rsidRPr="0012763D">
        <w:rPr>
          <w:lang w:val="ru-RU"/>
        </w:rPr>
        <w:t xml:space="preserve"> :</w:t>
      </w:r>
      <w:proofErr w:type="gramEnd"/>
      <w:r w:rsidRPr="0012763D">
        <w:rPr>
          <w:lang w:val="ru-RU"/>
        </w:rPr>
        <w:t xml:space="preserve"> электронный. - Имеется печатный аналог.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"/>
        <w:gridCol w:w="354"/>
        <w:gridCol w:w="2059"/>
        <w:gridCol w:w="3433"/>
        <w:gridCol w:w="3195"/>
        <w:gridCol w:w="120"/>
        <w:gridCol w:w="10"/>
      </w:tblGrid>
      <w:tr w:rsidR="0012763D" w:rsidTr="00B85F02">
        <w:trPr>
          <w:trHeight w:hRule="exact" w:val="285"/>
        </w:trPr>
        <w:tc>
          <w:tcPr>
            <w:tcW w:w="914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12763D" w:rsidRDefault="0012763D" w:rsidP="00B85F02">
            <w:pPr>
              <w:ind w:firstLine="756"/>
              <w:jc w:val="both"/>
            </w:pPr>
            <w:proofErr w:type="spellStart"/>
            <w:r>
              <w:rPr>
                <w:b/>
                <w:color w:val="000000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color w:val="000000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12763D" w:rsidTr="00AB2CA6">
        <w:trPr>
          <w:trHeight w:hRule="exact" w:val="555"/>
        </w:trPr>
        <w:tc>
          <w:tcPr>
            <w:tcW w:w="385" w:type="dxa"/>
            <w:gridSpan w:val="2"/>
          </w:tcPr>
          <w:p w:rsidR="0012763D" w:rsidRDefault="0012763D" w:rsidP="00B85F02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center"/>
            </w:pPr>
            <w:proofErr w:type="spellStart"/>
            <w:r>
              <w:rPr>
                <w:color w:val="000000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  <w:r>
              <w:t xml:space="preserve"> </w:t>
            </w:r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center"/>
            </w:pPr>
            <w:r>
              <w:rPr>
                <w:color w:val="000000"/>
              </w:rPr>
              <w:t>№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center"/>
            </w:pPr>
            <w:proofErr w:type="spellStart"/>
            <w:r>
              <w:rPr>
                <w:color w:val="000000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12763D" w:rsidRDefault="0012763D" w:rsidP="00B85F02"/>
        </w:tc>
      </w:tr>
      <w:tr w:rsidR="0012763D" w:rsidTr="00AB2CA6">
        <w:trPr>
          <w:trHeight w:hRule="exact" w:val="818"/>
        </w:trPr>
        <w:tc>
          <w:tcPr>
            <w:tcW w:w="385" w:type="dxa"/>
            <w:gridSpan w:val="2"/>
          </w:tcPr>
          <w:p w:rsidR="0012763D" w:rsidRDefault="0012763D" w:rsidP="00B85F02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Pr="00ED4592" w:rsidRDefault="0012763D" w:rsidP="00B85F02">
            <w:r w:rsidRPr="00ED4592">
              <w:rPr>
                <w:color w:val="000000"/>
              </w:rPr>
              <w:t>MS</w:t>
            </w:r>
            <w:r w:rsidRPr="00ED4592">
              <w:t xml:space="preserve"> </w:t>
            </w:r>
            <w:r w:rsidRPr="00ED4592">
              <w:rPr>
                <w:color w:val="000000"/>
              </w:rPr>
              <w:t>Windows</w:t>
            </w:r>
            <w:r w:rsidRPr="00ED4592">
              <w:t xml:space="preserve"> </w:t>
            </w:r>
            <w:r w:rsidRPr="00ED4592">
              <w:rPr>
                <w:color w:val="000000"/>
              </w:rPr>
              <w:t>7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Professional(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 w:rsidRPr="00ED4592">
              <w:t xml:space="preserve"> </w:t>
            </w:r>
            <w:proofErr w:type="spellStart"/>
            <w:r>
              <w:rPr>
                <w:color w:val="000000"/>
              </w:rPr>
              <w:t>классов</w:t>
            </w:r>
            <w:proofErr w:type="spellEnd"/>
            <w:r w:rsidRPr="00ED4592">
              <w:rPr>
                <w:color w:val="000000"/>
              </w:rPr>
              <w:t>)</w:t>
            </w:r>
            <w:r w:rsidRPr="00ED4592">
              <w:t xml:space="preserve"> </w:t>
            </w:r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both"/>
            </w:pPr>
            <w:r>
              <w:rPr>
                <w:color w:val="000000"/>
              </w:rPr>
              <w:t>Д-1227-18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center"/>
            </w:pPr>
            <w:r>
              <w:rPr>
                <w:color w:val="000000"/>
              </w:rPr>
              <w:t>11.10.2021</w:t>
            </w:r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12763D" w:rsidRDefault="0012763D" w:rsidP="00B85F02"/>
        </w:tc>
      </w:tr>
      <w:tr w:rsidR="0012763D" w:rsidTr="00AB2CA6">
        <w:trPr>
          <w:trHeight w:hRule="exact" w:val="826"/>
        </w:trPr>
        <w:tc>
          <w:tcPr>
            <w:tcW w:w="385" w:type="dxa"/>
            <w:gridSpan w:val="2"/>
          </w:tcPr>
          <w:p w:rsidR="0012763D" w:rsidRDefault="0012763D" w:rsidP="00B85F02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Pr="00ED4592" w:rsidRDefault="0012763D" w:rsidP="00B85F02">
            <w:r w:rsidRPr="00ED4592">
              <w:rPr>
                <w:color w:val="000000"/>
              </w:rPr>
              <w:t>MS</w:t>
            </w:r>
            <w:r w:rsidRPr="00ED4592">
              <w:t xml:space="preserve"> </w:t>
            </w:r>
            <w:r w:rsidRPr="00ED4592">
              <w:rPr>
                <w:color w:val="000000"/>
              </w:rPr>
              <w:t>Windows</w:t>
            </w:r>
            <w:r w:rsidRPr="00ED4592">
              <w:t xml:space="preserve"> </w:t>
            </w:r>
            <w:r w:rsidRPr="00ED4592">
              <w:rPr>
                <w:color w:val="000000"/>
              </w:rPr>
              <w:t>7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</w:t>
            </w:r>
            <w:r w:rsidRPr="00ED4592">
              <w:t xml:space="preserve"> </w:t>
            </w:r>
            <w:r w:rsidRPr="00ED4592"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 w:rsidRPr="00ED4592">
              <w:t xml:space="preserve"> </w:t>
            </w:r>
            <w:proofErr w:type="spellStart"/>
            <w:r>
              <w:rPr>
                <w:color w:val="000000"/>
              </w:rPr>
              <w:t>классов</w:t>
            </w:r>
            <w:proofErr w:type="spellEnd"/>
            <w:r w:rsidRPr="00ED4592">
              <w:rPr>
                <w:color w:val="000000"/>
              </w:rPr>
              <w:t>)</w:t>
            </w:r>
            <w:r w:rsidRPr="00ED4592">
              <w:t xml:space="preserve"> </w:t>
            </w:r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both"/>
            </w:pPr>
            <w:r>
              <w:rPr>
                <w:color w:val="000000"/>
              </w:rPr>
              <w:t>Д-757-17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center"/>
            </w:pPr>
            <w:r>
              <w:rPr>
                <w:color w:val="000000"/>
              </w:rPr>
              <w:t>27.07.2018</w:t>
            </w:r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12763D" w:rsidRDefault="0012763D" w:rsidP="00B85F02"/>
        </w:tc>
      </w:tr>
      <w:tr w:rsidR="0012763D" w:rsidTr="00AB2CA6">
        <w:trPr>
          <w:trHeight w:hRule="exact" w:val="555"/>
        </w:trPr>
        <w:tc>
          <w:tcPr>
            <w:tcW w:w="385" w:type="dxa"/>
            <w:gridSpan w:val="2"/>
          </w:tcPr>
          <w:p w:rsidR="0012763D" w:rsidRDefault="0012763D" w:rsidP="00B85F02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r>
              <w:rPr>
                <w:color w:val="000000"/>
              </w:rPr>
              <w:t>MS</w:t>
            </w:r>
            <w:r>
              <w:t xml:space="preserve"> </w:t>
            </w:r>
            <w:r>
              <w:rPr>
                <w:color w:val="000000"/>
              </w:rPr>
              <w:t>Office</w:t>
            </w:r>
            <w:r>
              <w:t xml:space="preserve"> </w:t>
            </w:r>
            <w:r>
              <w:rPr>
                <w:color w:val="000000"/>
              </w:rPr>
              <w:t>2007</w:t>
            </w:r>
            <w:r>
              <w:t xml:space="preserve"> </w:t>
            </w:r>
            <w:r>
              <w:rPr>
                <w:color w:val="000000"/>
              </w:rPr>
              <w:t>Professional</w:t>
            </w:r>
            <w:r>
              <w:t xml:space="preserve"> </w:t>
            </w:r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both"/>
            </w:pPr>
            <w:r>
              <w:rPr>
                <w:color w:val="000000"/>
              </w:rPr>
              <w:t>№</w:t>
            </w:r>
            <w:r>
              <w:t xml:space="preserve"> </w:t>
            </w:r>
            <w:r>
              <w:rPr>
                <w:color w:val="000000"/>
              </w:rPr>
              <w:t>135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12763D" w:rsidRDefault="0012763D" w:rsidP="00B85F02"/>
        </w:tc>
      </w:tr>
      <w:tr w:rsidR="0012763D" w:rsidTr="00AB2CA6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354" w:type="dxa"/>
          </w:tcPr>
          <w:p w:rsidR="0012763D" w:rsidRDefault="0012763D" w:rsidP="00B85F02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r>
              <w:rPr>
                <w:color w:val="000000"/>
              </w:rPr>
              <w:t>7Zip</w:t>
            </w:r>
            <w:r>
              <w:t xml:space="preserve"> </w:t>
            </w:r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both"/>
            </w:pPr>
            <w:proofErr w:type="spellStart"/>
            <w:r>
              <w:rPr>
                <w:color w:val="000000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2763D" w:rsidRDefault="0012763D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12763D" w:rsidRDefault="0012763D" w:rsidP="00B85F02"/>
        </w:tc>
      </w:tr>
      <w:tr w:rsidR="00AB2CA6" w:rsidTr="00AB2CA6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354" w:type="dxa"/>
          </w:tcPr>
          <w:p w:rsidR="00AB2CA6" w:rsidRDefault="00AB2CA6" w:rsidP="00B85F02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7074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FARManager</w:t>
            </w:r>
            <w:proofErr w:type="spellEnd"/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7074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вободно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7074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20" w:type="dxa"/>
          </w:tcPr>
          <w:p w:rsidR="00AB2CA6" w:rsidRDefault="00AB2CA6" w:rsidP="00B85F02"/>
        </w:tc>
      </w:tr>
      <w:tr w:rsidR="00AB2CA6" w:rsidTr="00AB2CA6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AB2CA6" w:rsidRDefault="00AB2CA6" w:rsidP="00B85F02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B85F02">
            <w:r>
              <w:rPr>
                <w:color w:val="000000"/>
              </w:rPr>
              <w:t>АСКОН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Компас</w:t>
            </w:r>
            <w:proofErr w:type="spellEnd"/>
            <w:r>
              <w:t xml:space="preserve"> </w:t>
            </w:r>
            <w:r>
              <w:rPr>
                <w:color w:val="000000"/>
              </w:rPr>
              <w:t>3D</w:t>
            </w:r>
            <w:r>
              <w:t xml:space="preserve"> </w:t>
            </w:r>
            <w:r>
              <w:rPr>
                <w:color w:val="000000"/>
              </w:rPr>
              <w:t>в.16</w:t>
            </w:r>
            <w:r>
              <w:t xml:space="preserve"> </w:t>
            </w:r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B85F02">
            <w:pPr>
              <w:jc w:val="both"/>
            </w:pPr>
            <w:r>
              <w:rPr>
                <w:color w:val="000000"/>
              </w:rPr>
              <w:t>Д-261-17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16.03.2017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AB2CA6" w:rsidRDefault="00AB2CA6" w:rsidP="00B85F02"/>
        </w:tc>
      </w:tr>
      <w:tr w:rsidR="00AB2CA6" w:rsidTr="00AB2CA6">
        <w:trPr>
          <w:gridBefore w:val="1"/>
          <w:gridAfter w:val="1"/>
          <w:wBefore w:w="31" w:type="dxa"/>
          <w:wAfter w:w="10" w:type="dxa"/>
          <w:trHeight w:hRule="exact" w:val="826"/>
        </w:trPr>
        <w:tc>
          <w:tcPr>
            <w:tcW w:w="354" w:type="dxa"/>
          </w:tcPr>
          <w:p w:rsidR="00AB2CA6" w:rsidRDefault="00AB2CA6" w:rsidP="00B85F02"/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Pr="00ED4592" w:rsidRDefault="00AB2CA6" w:rsidP="00B85F02">
            <w:r w:rsidRPr="00ED4592">
              <w:rPr>
                <w:color w:val="000000"/>
              </w:rPr>
              <w:t>Autodesk</w:t>
            </w:r>
            <w:r w:rsidRPr="00ED4592">
              <w:t xml:space="preserve"> </w:t>
            </w:r>
            <w:r w:rsidRPr="00ED4592">
              <w:rPr>
                <w:color w:val="000000"/>
              </w:rPr>
              <w:t>Inventor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</w:t>
            </w:r>
            <w:r w:rsidRPr="00ED4592">
              <w:t xml:space="preserve"> </w:t>
            </w:r>
            <w:r w:rsidRPr="00ED4592">
              <w:rPr>
                <w:color w:val="000000"/>
              </w:rPr>
              <w:t>2019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Product</w:t>
            </w:r>
            <w:r w:rsidRPr="00ED4592">
              <w:t xml:space="preserve"> </w:t>
            </w:r>
            <w:r w:rsidRPr="00ED4592">
              <w:rPr>
                <w:color w:val="000000"/>
              </w:rPr>
              <w:t>Design</w:t>
            </w:r>
            <w:r w:rsidRPr="00ED4592">
              <w:t xml:space="preserve"> </w:t>
            </w:r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B85F02">
            <w:pPr>
              <w:jc w:val="both"/>
            </w:pPr>
            <w:proofErr w:type="spellStart"/>
            <w:r>
              <w:rPr>
                <w:color w:val="000000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AB2CA6" w:rsidRDefault="00AB2CA6" w:rsidP="00B85F02"/>
        </w:tc>
      </w:tr>
      <w:tr w:rsidR="00AB2CA6" w:rsidTr="00AB2CA6">
        <w:trPr>
          <w:gridBefore w:val="1"/>
          <w:gridAfter w:val="1"/>
          <w:wBefore w:w="31" w:type="dxa"/>
          <w:wAfter w:w="10" w:type="dxa"/>
          <w:trHeight w:hRule="exact" w:val="138"/>
        </w:trPr>
        <w:tc>
          <w:tcPr>
            <w:tcW w:w="354" w:type="dxa"/>
          </w:tcPr>
          <w:p w:rsidR="00AB2CA6" w:rsidRDefault="00AB2CA6" w:rsidP="00B85F02"/>
        </w:tc>
        <w:tc>
          <w:tcPr>
            <w:tcW w:w="2059" w:type="dxa"/>
          </w:tcPr>
          <w:p w:rsidR="00AB2CA6" w:rsidRDefault="00AB2CA6" w:rsidP="00B85F02"/>
        </w:tc>
        <w:tc>
          <w:tcPr>
            <w:tcW w:w="3433" w:type="dxa"/>
          </w:tcPr>
          <w:p w:rsidR="00AB2CA6" w:rsidRDefault="00AB2CA6" w:rsidP="00B85F02"/>
        </w:tc>
        <w:tc>
          <w:tcPr>
            <w:tcW w:w="3133" w:type="dxa"/>
          </w:tcPr>
          <w:p w:rsidR="00AB2CA6" w:rsidRDefault="00AB2CA6" w:rsidP="00B85F02"/>
        </w:tc>
        <w:tc>
          <w:tcPr>
            <w:tcW w:w="120" w:type="dxa"/>
          </w:tcPr>
          <w:p w:rsidR="00AB2CA6" w:rsidRDefault="00AB2CA6" w:rsidP="00B85F02"/>
        </w:tc>
      </w:tr>
      <w:tr w:rsidR="00AB2CA6" w:rsidRPr="00DA63FA" w:rsidTr="00B85F02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909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B2CA6" w:rsidRPr="0012763D" w:rsidRDefault="00AB2CA6" w:rsidP="00B85F02">
            <w:pPr>
              <w:ind w:firstLine="756"/>
              <w:jc w:val="both"/>
              <w:rPr>
                <w:lang w:val="ru-RU"/>
              </w:rPr>
            </w:pPr>
            <w:r w:rsidRPr="0012763D">
              <w:rPr>
                <w:b/>
                <w:color w:val="000000"/>
                <w:lang w:val="ru-RU"/>
              </w:rPr>
              <w:t>Профессиональные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b/>
                <w:color w:val="000000"/>
                <w:lang w:val="ru-RU"/>
              </w:rPr>
              <w:t>базы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b/>
                <w:color w:val="000000"/>
                <w:lang w:val="ru-RU"/>
              </w:rPr>
              <w:t>данных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b/>
                <w:color w:val="000000"/>
                <w:lang w:val="ru-RU"/>
              </w:rPr>
              <w:t>и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b/>
                <w:color w:val="000000"/>
                <w:lang w:val="ru-RU"/>
              </w:rPr>
              <w:t>информационные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b/>
                <w:color w:val="000000"/>
                <w:lang w:val="ru-RU"/>
              </w:rPr>
              <w:t>справочные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b/>
                <w:color w:val="000000"/>
                <w:lang w:val="ru-RU"/>
              </w:rPr>
              <w:t>системы</w:t>
            </w:r>
            <w:r w:rsidRPr="0012763D">
              <w:rPr>
                <w:lang w:val="ru-RU"/>
              </w:rPr>
              <w:t xml:space="preserve"> </w:t>
            </w:r>
          </w:p>
        </w:tc>
      </w:tr>
      <w:tr w:rsidR="00AB2CA6" w:rsidTr="00AB2CA6">
        <w:trPr>
          <w:gridBefore w:val="1"/>
          <w:gridAfter w:val="1"/>
          <w:wBefore w:w="31" w:type="dxa"/>
          <w:wAfter w:w="10" w:type="dxa"/>
          <w:trHeight w:hRule="exact" w:val="270"/>
        </w:trPr>
        <w:tc>
          <w:tcPr>
            <w:tcW w:w="354" w:type="dxa"/>
          </w:tcPr>
          <w:p w:rsidR="00AB2CA6" w:rsidRPr="0012763D" w:rsidRDefault="00AB2CA6" w:rsidP="00B85F02">
            <w:pPr>
              <w:rPr>
                <w:lang w:val="ru-RU"/>
              </w:rPr>
            </w:pPr>
          </w:p>
        </w:tc>
        <w:tc>
          <w:tcPr>
            <w:tcW w:w="549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B85F02">
            <w:pPr>
              <w:jc w:val="center"/>
            </w:pPr>
            <w:proofErr w:type="spellStart"/>
            <w:r>
              <w:rPr>
                <w:color w:val="000000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B85F02">
            <w:pPr>
              <w:jc w:val="center"/>
            </w:pPr>
            <w:proofErr w:type="spellStart"/>
            <w:r>
              <w:rPr>
                <w:color w:val="000000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AB2CA6" w:rsidRDefault="00AB2CA6" w:rsidP="00B85F02"/>
        </w:tc>
      </w:tr>
      <w:tr w:rsidR="00AB2CA6" w:rsidTr="00AB2CA6">
        <w:trPr>
          <w:gridBefore w:val="1"/>
          <w:gridAfter w:val="1"/>
          <w:wBefore w:w="31" w:type="dxa"/>
          <w:wAfter w:w="10" w:type="dxa"/>
          <w:trHeight w:hRule="exact" w:val="14"/>
        </w:trPr>
        <w:tc>
          <w:tcPr>
            <w:tcW w:w="354" w:type="dxa"/>
          </w:tcPr>
          <w:p w:rsidR="00AB2CA6" w:rsidRDefault="00AB2CA6" w:rsidP="00B85F02"/>
        </w:tc>
        <w:tc>
          <w:tcPr>
            <w:tcW w:w="549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Pr="0012763D" w:rsidRDefault="00AB2CA6" w:rsidP="00B85F02">
            <w:pPr>
              <w:jc w:val="both"/>
              <w:rPr>
                <w:lang w:val="ru-RU"/>
              </w:rPr>
            </w:pPr>
            <w:r w:rsidRPr="0012763D">
              <w:rPr>
                <w:color w:val="000000"/>
                <w:lang w:val="ru-RU"/>
              </w:rPr>
              <w:t>Электронная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база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периодических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изданий</w:t>
            </w:r>
            <w:r w:rsidRPr="0012763D">
              <w:rPr>
                <w:lang w:val="ru-RU"/>
              </w:rPr>
              <w:t xml:space="preserve"> </w:t>
            </w:r>
            <w:r>
              <w:rPr>
                <w:color w:val="000000"/>
              </w:rPr>
              <w:t>East</w:t>
            </w:r>
            <w:r w:rsidRPr="0012763D">
              <w:rPr>
                <w:lang w:val="ru-RU"/>
              </w:rPr>
              <w:t xml:space="preserve"> </w:t>
            </w:r>
            <w:r>
              <w:rPr>
                <w:color w:val="000000"/>
              </w:rPr>
              <w:t>View</w:t>
            </w:r>
            <w:r w:rsidRPr="0012763D">
              <w:rPr>
                <w:lang w:val="ru-RU"/>
              </w:rPr>
              <w:t xml:space="preserve"> </w:t>
            </w:r>
            <w:r>
              <w:rPr>
                <w:color w:val="000000"/>
              </w:rPr>
              <w:t>Information</w:t>
            </w:r>
            <w:r w:rsidRPr="0012763D">
              <w:rPr>
                <w:lang w:val="ru-RU"/>
              </w:rPr>
              <w:t xml:space="preserve"> </w:t>
            </w:r>
            <w:r>
              <w:rPr>
                <w:color w:val="000000"/>
              </w:rPr>
              <w:t>Services</w:t>
            </w:r>
            <w:r w:rsidRPr="0012763D">
              <w:rPr>
                <w:color w:val="000000"/>
                <w:lang w:val="ru-RU"/>
              </w:rPr>
              <w:t>,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ООО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«ИВИС»</w:t>
            </w:r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B85F02">
            <w:pPr>
              <w:jc w:val="both"/>
            </w:pPr>
            <w:r>
              <w:rPr>
                <w:color w:val="000000"/>
              </w:rPr>
              <w:t>https://dlib.eastview.com/</w:t>
            </w:r>
            <w:r>
              <w:t xml:space="preserve"> </w:t>
            </w:r>
          </w:p>
        </w:tc>
        <w:tc>
          <w:tcPr>
            <w:tcW w:w="120" w:type="dxa"/>
          </w:tcPr>
          <w:p w:rsidR="00AB2CA6" w:rsidRDefault="00AB2CA6" w:rsidP="00B85F02"/>
        </w:tc>
      </w:tr>
      <w:tr w:rsidR="00AB2CA6" w:rsidTr="00AB2CA6">
        <w:trPr>
          <w:gridBefore w:val="1"/>
          <w:gridAfter w:val="1"/>
          <w:wBefore w:w="31" w:type="dxa"/>
          <w:wAfter w:w="10" w:type="dxa"/>
          <w:trHeight w:hRule="exact" w:val="540"/>
        </w:trPr>
        <w:tc>
          <w:tcPr>
            <w:tcW w:w="354" w:type="dxa"/>
          </w:tcPr>
          <w:p w:rsidR="00AB2CA6" w:rsidRDefault="00AB2CA6" w:rsidP="00B85F02"/>
        </w:tc>
        <w:tc>
          <w:tcPr>
            <w:tcW w:w="549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B85F02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Default="00AB2CA6" w:rsidP="00B85F02"/>
        </w:tc>
        <w:tc>
          <w:tcPr>
            <w:tcW w:w="120" w:type="dxa"/>
          </w:tcPr>
          <w:p w:rsidR="00AB2CA6" w:rsidRDefault="00AB2CA6" w:rsidP="00B85F02"/>
        </w:tc>
      </w:tr>
      <w:tr w:rsidR="00AB2CA6" w:rsidRPr="00C30E58" w:rsidTr="00AB2CA6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AB2CA6" w:rsidRDefault="00AB2CA6" w:rsidP="00B85F02"/>
        </w:tc>
        <w:tc>
          <w:tcPr>
            <w:tcW w:w="54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Pr="0012763D" w:rsidRDefault="00AB2CA6" w:rsidP="00B85F02">
            <w:pPr>
              <w:jc w:val="both"/>
              <w:rPr>
                <w:lang w:val="ru-RU"/>
              </w:rPr>
            </w:pPr>
            <w:r w:rsidRPr="0012763D">
              <w:rPr>
                <w:color w:val="000000"/>
                <w:lang w:val="ru-RU"/>
              </w:rPr>
              <w:t>Поисковая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система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Академия</w:t>
            </w:r>
            <w:r w:rsidRPr="0012763D">
              <w:rPr>
                <w:lang w:val="ru-RU"/>
              </w:rPr>
              <w:t xml:space="preserve"> </w:t>
            </w:r>
            <w:r>
              <w:rPr>
                <w:color w:val="000000"/>
              </w:rPr>
              <w:t>Google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(</w:t>
            </w:r>
            <w:r>
              <w:rPr>
                <w:color w:val="000000"/>
              </w:rPr>
              <w:t>Google</w:t>
            </w:r>
            <w:r w:rsidRPr="0012763D">
              <w:rPr>
                <w:lang w:val="ru-RU"/>
              </w:rPr>
              <w:t xml:space="preserve"> </w:t>
            </w:r>
            <w:r>
              <w:rPr>
                <w:color w:val="000000"/>
              </w:rPr>
              <w:t>Scholar</w:t>
            </w:r>
            <w:r w:rsidRPr="0012763D">
              <w:rPr>
                <w:color w:val="000000"/>
                <w:lang w:val="ru-RU"/>
              </w:rPr>
              <w:t>)</w:t>
            </w:r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Pr="00ED4592" w:rsidRDefault="00AB2CA6" w:rsidP="00B85F02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https://scholar.google.ru/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AB2CA6" w:rsidRPr="00ED4592" w:rsidRDefault="00AB2CA6" w:rsidP="00B85F02"/>
        </w:tc>
      </w:tr>
      <w:tr w:rsidR="00AB2CA6" w:rsidRPr="00C30E58" w:rsidTr="00AB2CA6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AB2CA6" w:rsidRPr="00ED4592" w:rsidRDefault="00AB2CA6" w:rsidP="00B85F02"/>
        </w:tc>
        <w:tc>
          <w:tcPr>
            <w:tcW w:w="54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Pr="0012763D" w:rsidRDefault="00AB2CA6" w:rsidP="00B85F02">
            <w:pPr>
              <w:jc w:val="both"/>
              <w:rPr>
                <w:lang w:val="ru-RU"/>
              </w:rPr>
            </w:pPr>
            <w:r w:rsidRPr="0012763D">
              <w:rPr>
                <w:color w:val="000000"/>
                <w:lang w:val="ru-RU"/>
              </w:rPr>
              <w:t>Информационная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система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-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Единое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окно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доступа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к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информационным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ресурсам</w:t>
            </w:r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Pr="00ED4592" w:rsidRDefault="00AB2CA6" w:rsidP="00B85F02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http://window.edu.ru/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AB2CA6" w:rsidRPr="00ED4592" w:rsidRDefault="00AB2CA6" w:rsidP="00B85F02"/>
        </w:tc>
      </w:tr>
      <w:tr w:rsidR="00AB2CA6" w:rsidRPr="00C30E58" w:rsidTr="00AB2CA6">
        <w:trPr>
          <w:gridBefore w:val="1"/>
          <w:gridAfter w:val="1"/>
          <w:wBefore w:w="31" w:type="dxa"/>
          <w:wAfter w:w="10" w:type="dxa"/>
          <w:trHeight w:hRule="exact" w:val="826"/>
        </w:trPr>
        <w:tc>
          <w:tcPr>
            <w:tcW w:w="354" w:type="dxa"/>
          </w:tcPr>
          <w:p w:rsidR="00AB2CA6" w:rsidRPr="00ED4592" w:rsidRDefault="00AB2CA6" w:rsidP="00B85F02"/>
        </w:tc>
        <w:tc>
          <w:tcPr>
            <w:tcW w:w="54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Pr="0012763D" w:rsidRDefault="00AB2CA6" w:rsidP="00B85F02">
            <w:pPr>
              <w:jc w:val="both"/>
              <w:rPr>
                <w:lang w:val="ru-RU"/>
              </w:rPr>
            </w:pPr>
            <w:r w:rsidRPr="0012763D">
              <w:rPr>
                <w:color w:val="000000"/>
                <w:lang w:val="ru-RU"/>
              </w:rPr>
              <w:t>Национальная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информационно-аналитическая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система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–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Российский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индекс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научного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цитирования</w:t>
            </w:r>
            <w:r w:rsidRPr="0012763D">
              <w:rPr>
                <w:lang w:val="ru-RU"/>
              </w:rPr>
              <w:t xml:space="preserve"> </w:t>
            </w:r>
            <w:r w:rsidRPr="0012763D">
              <w:rPr>
                <w:color w:val="000000"/>
                <w:lang w:val="ru-RU"/>
              </w:rPr>
              <w:t>(РИНЦ)</w:t>
            </w:r>
            <w:r w:rsidRPr="0012763D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2CA6" w:rsidRPr="00ED4592" w:rsidRDefault="00AB2CA6" w:rsidP="00B85F02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https://elibrary.ru/project_risc.asp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AB2CA6" w:rsidRPr="00ED4592" w:rsidRDefault="00AB2CA6" w:rsidP="00B85F02"/>
        </w:tc>
      </w:tr>
    </w:tbl>
    <w:p w:rsidR="0012763D" w:rsidRPr="0012763D" w:rsidRDefault="0012763D" w:rsidP="0012763D">
      <w:pPr>
        <w:spacing w:before="240" w:after="240"/>
        <w:ind w:firstLine="720"/>
        <w:outlineLvl w:val="0"/>
        <w:rPr>
          <w:b/>
          <w:bCs/>
          <w:lang w:val="ru-RU"/>
        </w:rPr>
      </w:pPr>
      <w:r w:rsidRPr="0012763D">
        <w:rPr>
          <w:b/>
          <w:bCs/>
          <w:lang w:val="ru-RU"/>
        </w:rPr>
        <w:t>9 Материально-техническое обеспечение дисциплины</w:t>
      </w:r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lastRenderedPageBreak/>
        <w:t>Материально-техническое обеспечение дисциплины включает:</w:t>
      </w:r>
    </w:p>
    <w:tbl>
      <w:tblPr>
        <w:tblW w:w="48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5"/>
        <w:gridCol w:w="5880"/>
      </w:tblGrid>
      <w:tr w:rsidR="0012763D" w:rsidRPr="001251D0" w:rsidTr="00B85F02">
        <w:trPr>
          <w:tblHeader/>
          <w:jc w:val="center"/>
        </w:trPr>
        <w:tc>
          <w:tcPr>
            <w:tcW w:w="1806" w:type="pct"/>
            <w:vAlign w:val="center"/>
          </w:tcPr>
          <w:p w:rsidR="0012763D" w:rsidRPr="001251D0" w:rsidRDefault="0012763D" w:rsidP="00B85F02">
            <w:pPr>
              <w:jc w:val="center"/>
            </w:pPr>
            <w:proofErr w:type="spellStart"/>
            <w:r w:rsidRPr="001251D0">
              <w:t>Тип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название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аудитории</w:t>
            </w:r>
            <w:proofErr w:type="spellEnd"/>
            <w:r w:rsidRPr="001251D0">
              <w:t xml:space="preserve"> </w:t>
            </w:r>
          </w:p>
        </w:tc>
        <w:tc>
          <w:tcPr>
            <w:tcW w:w="3194" w:type="pct"/>
            <w:vAlign w:val="center"/>
          </w:tcPr>
          <w:p w:rsidR="0012763D" w:rsidRPr="001251D0" w:rsidRDefault="0012763D" w:rsidP="00B85F02">
            <w:pPr>
              <w:jc w:val="center"/>
            </w:pPr>
            <w:proofErr w:type="spellStart"/>
            <w:r w:rsidRPr="001251D0">
              <w:t>Оснащение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аудитории</w:t>
            </w:r>
            <w:proofErr w:type="spellEnd"/>
          </w:p>
        </w:tc>
      </w:tr>
      <w:tr w:rsidR="0012763D" w:rsidRPr="00DA63FA" w:rsidTr="00B85F02">
        <w:trPr>
          <w:trHeight w:val="626"/>
          <w:jc w:val="center"/>
        </w:trPr>
        <w:tc>
          <w:tcPr>
            <w:tcW w:w="1806" w:type="pct"/>
            <w:vAlign w:val="center"/>
          </w:tcPr>
          <w:p w:rsidR="0012763D" w:rsidRPr="001251D0" w:rsidRDefault="0012763D" w:rsidP="00B85F02">
            <w:pPr>
              <w:jc w:val="center"/>
            </w:pPr>
            <w:proofErr w:type="spellStart"/>
            <w:r w:rsidRPr="001251D0">
              <w:t>Лекционная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аудитория</w:t>
            </w:r>
            <w:proofErr w:type="spellEnd"/>
          </w:p>
        </w:tc>
        <w:tc>
          <w:tcPr>
            <w:tcW w:w="3194" w:type="pct"/>
            <w:vAlign w:val="center"/>
          </w:tcPr>
          <w:p w:rsidR="0012763D" w:rsidRPr="0012763D" w:rsidRDefault="0012763D" w:rsidP="00B85F02">
            <w:pPr>
              <w:rPr>
                <w:lang w:val="ru-RU"/>
              </w:rPr>
            </w:pPr>
            <w:proofErr w:type="spellStart"/>
            <w:r w:rsidRPr="0012763D">
              <w:rPr>
                <w:lang w:val="ru-RU"/>
              </w:rPr>
              <w:t>Мультимедийные</w:t>
            </w:r>
            <w:proofErr w:type="spellEnd"/>
            <w:r w:rsidRPr="0012763D">
              <w:rPr>
                <w:lang w:val="ru-RU"/>
              </w:rPr>
              <w:t xml:space="preserve"> средства хранения, передачи  и представления информации</w:t>
            </w:r>
          </w:p>
        </w:tc>
      </w:tr>
      <w:tr w:rsidR="0012763D" w:rsidRPr="001251D0" w:rsidTr="00B85F02">
        <w:trPr>
          <w:jc w:val="center"/>
        </w:trPr>
        <w:tc>
          <w:tcPr>
            <w:tcW w:w="1806" w:type="pct"/>
            <w:vAlign w:val="center"/>
          </w:tcPr>
          <w:p w:rsidR="0012763D" w:rsidRPr="001251D0" w:rsidRDefault="0012763D" w:rsidP="00B85F02">
            <w:pPr>
              <w:jc w:val="center"/>
            </w:pPr>
            <w:proofErr w:type="spellStart"/>
            <w:r w:rsidRPr="001251D0">
              <w:t>Лаборатория</w:t>
            </w:r>
            <w:proofErr w:type="spellEnd"/>
            <w:r w:rsidRPr="001251D0">
              <w:t xml:space="preserve"> (</w:t>
            </w:r>
            <w:proofErr w:type="spellStart"/>
            <w:r w:rsidRPr="001251D0">
              <w:t>ауд</w:t>
            </w:r>
            <w:proofErr w:type="spellEnd"/>
            <w:r w:rsidRPr="001251D0">
              <w:t>. 043)</w:t>
            </w:r>
          </w:p>
        </w:tc>
        <w:tc>
          <w:tcPr>
            <w:tcW w:w="3194" w:type="pct"/>
            <w:vAlign w:val="center"/>
          </w:tcPr>
          <w:p w:rsidR="0012763D" w:rsidRPr="001251D0" w:rsidRDefault="0012763D" w:rsidP="00B85F02">
            <w:r w:rsidRPr="001251D0">
              <w:t xml:space="preserve">2. </w:t>
            </w:r>
            <w:proofErr w:type="spellStart"/>
            <w:r w:rsidRPr="001251D0">
              <w:t>Лабораторный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прокатный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стан</w:t>
            </w:r>
            <w:proofErr w:type="spellEnd"/>
            <w:r w:rsidRPr="001251D0">
              <w:t>.</w:t>
            </w:r>
          </w:p>
        </w:tc>
      </w:tr>
    </w:tbl>
    <w:p w:rsidR="0012763D" w:rsidRPr="001251D0" w:rsidRDefault="0012763D" w:rsidP="0012763D"/>
    <w:p w:rsidR="0012763D" w:rsidRDefault="0012763D">
      <w:pPr>
        <w:rPr>
          <w:lang w:val="ru-RU"/>
        </w:rPr>
      </w:pPr>
      <w:r>
        <w:rPr>
          <w:lang w:val="ru-RU"/>
        </w:rPr>
        <w:br w:type="page"/>
      </w:r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lastRenderedPageBreak/>
        <w:t>Приложение 1.</w:t>
      </w:r>
      <w:r w:rsidRPr="0012763D">
        <w:rPr>
          <w:b/>
          <w:color w:val="000000"/>
          <w:lang w:val="ru-RU"/>
        </w:rPr>
        <w:t xml:space="preserve"> Учебно-методическое</w:t>
      </w:r>
      <w:r w:rsidRPr="0012763D">
        <w:rPr>
          <w:lang w:val="ru-RU"/>
        </w:rPr>
        <w:t xml:space="preserve"> </w:t>
      </w:r>
      <w:r w:rsidRPr="0012763D">
        <w:rPr>
          <w:b/>
          <w:color w:val="000000"/>
          <w:lang w:val="ru-RU"/>
        </w:rPr>
        <w:t>обеспечение</w:t>
      </w:r>
      <w:r w:rsidRPr="0012763D">
        <w:rPr>
          <w:lang w:val="ru-RU"/>
        </w:rPr>
        <w:t xml:space="preserve"> </w:t>
      </w:r>
      <w:r w:rsidRPr="0012763D">
        <w:rPr>
          <w:b/>
          <w:color w:val="000000"/>
          <w:lang w:val="ru-RU"/>
        </w:rPr>
        <w:t>самостоятельной</w:t>
      </w:r>
      <w:r w:rsidRPr="0012763D">
        <w:rPr>
          <w:lang w:val="ru-RU"/>
        </w:rPr>
        <w:t xml:space="preserve"> </w:t>
      </w:r>
      <w:r w:rsidRPr="0012763D">
        <w:rPr>
          <w:b/>
          <w:color w:val="000000"/>
          <w:lang w:val="ru-RU"/>
        </w:rPr>
        <w:t>работы</w:t>
      </w:r>
      <w:r w:rsidRPr="0012763D">
        <w:rPr>
          <w:lang w:val="ru-RU"/>
        </w:rPr>
        <w:t xml:space="preserve"> </w:t>
      </w:r>
      <w:proofErr w:type="gramStart"/>
      <w:r w:rsidRPr="0012763D">
        <w:rPr>
          <w:b/>
          <w:color w:val="000000"/>
          <w:lang w:val="ru-RU"/>
        </w:rPr>
        <w:t>обучающихся</w:t>
      </w:r>
      <w:proofErr w:type="gramEnd"/>
    </w:p>
    <w:p w:rsidR="0012763D" w:rsidRPr="0012763D" w:rsidRDefault="0012763D" w:rsidP="0012763D">
      <w:pPr>
        <w:rPr>
          <w:lang w:val="ru-RU"/>
        </w:rPr>
      </w:pPr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t>Самостоятельное изучение  учебной и научной литературы по темам разделов читаемой дисциплины  заключается в освоении соответствующих разделов основной литературы.</w:t>
      </w:r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t xml:space="preserve">Подготовка к практическим и лабораторным занятиям заключается в изучении теоретических разделов источника 1 методических указаний, оформлении отчетов по выполненным работам и к подготовке их к защите. </w:t>
      </w:r>
    </w:p>
    <w:p w:rsidR="0012763D" w:rsidRPr="0012763D" w:rsidRDefault="0012763D" w:rsidP="0012763D">
      <w:pPr>
        <w:suppressAutoHyphens/>
        <w:spacing w:after="240"/>
        <w:ind w:firstLine="709"/>
        <w:rPr>
          <w:b/>
          <w:lang w:val="ru-RU"/>
        </w:rPr>
      </w:pPr>
      <w:r w:rsidRPr="0012763D">
        <w:rPr>
          <w:b/>
          <w:lang w:val="ru-RU"/>
        </w:rPr>
        <w:t>Перечень контрольных вопросов для подготовки к зачету: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Прокатный стан. Основное и вспомогательное оборудование.</w:t>
      </w:r>
    </w:p>
    <w:p w:rsidR="0012763D" w:rsidRPr="001251D0" w:rsidRDefault="0012763D" w:rsidP="0012763D">
      <w:pPr>
        <w:numPr>
          <w:ilvl w:val="0"/>
          <w:numId w:val="16"/>
        </w:numPr>
        <w:spacing w:after="0" w:line="240" w:lineRule="auto"/>
      </w:pPr>
      <w:r w:rsidRPr="0012763D">
        <w:rPr>
          <w:lang w:val="ru-RU"/>
        </w:rPr>
        <w:t xml:space="preserve">Прокатная клеть. Устройство прокатной клети. </w:t>
      </w:r>
      <w:proofErr w:type="spellStart"/>
      <w:r w:rsidRPr="001251D0">
        <w:t>Основные</w:t>
      </w:r>
      <w:proofErr w:type="spellEnd"/>
      <w:r w:rsidRPr="001251D0">
        <w:t xml:space="preserve"> </w:t>
      </w:r>
      <w:proofErr w:type="spellStart"/>
      <w:r w:rsidRPr="001251D0">
        <w:t>узлы</w:t>
      </w:r>
      <w:proofErr w:type="spellEnd"/>
      <w:r w:rsidRPr="001251D0">
        <w:t xml:space="preserve"> и </w:t>
      </w:r>
      <w:proofErr w:type="spellStart"/>
      <w:r w:rsidRPr="001251D0">
        <w:t>механизмы</w:t>
      </w:r>
      <w:proofErr w:type="spellEnd"/>
      <w:r w:rsidRPr="001251D0">
        <w:t>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Рабочая (главная) линия прокатки. Основные схемы и состав оборудования.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Прокатные валки. Назначение, конструкции, материалы и качество валков.</w:t>
      </w:r>
    </w:p>
    <w:p w:rsidR="0012763D" w:rsidRPr="001251D0" w:rsidRDefault="0012763D" w:rsidP="0012763D">
      <w:pPr>
        <w:numPr>
          <w:ilvl w:val="0"/>
          <w:numId w:val="16"/>
        </w:numPr>
        <w:spacing w:after="0" w:line="240" w:lineRule="auto"/>
      </w:pPr>
      <w:r w:rsidRPr="0012763D">
        <w:rPr>
          <w:lang w:val="ru-RU"/>
        </w:rPr>
        <w:t xml:space="preserve">Подшипники прокатных валков. Назначение, устройство и типы подшипников. </w:t>
      </w:r>
      <w:proofErr w:type="spellStart"/>
      <w:r w:rsidRPr="001251D0">
        <w:t>Подшипники</w:t>
      </w:r>
      <w:proofErr w:type="spellEnd"/>
      <w:r w:rsidRPr="001251D0">
        <w:t xml:space="preserve"> </w:t>
      </w:r>
      <w:proofErr w:type="spellStart"/>
      <w:r w:rsidRPr="001251D0">
        <w:t>скольжения</w:t>
      </w:r>
      <w:proofErr w:type="spellEnd"/>
      <w:r w:rsidRPr="001251D0">
        <w:t xml:space="preserve"> </w:t>
      </w:r>
      <w:proofErr w:type="spellStart"/>
      <w:r w:rsidRPr="001251D0">
        <w:t>жидкостного</w:t>
      </w:r>
      <w:proofErr w:type="spellEnd"/>
      <w:r w:rsidRPr="001251D0">
        <w:t xml:space="preserve"> </w:t>
      </w:r>
      <w:proofErr w:type="spellStart"/>
      <w:r w:rsidRPr="001251D0">
        <w:t>трения</w:t>
      </w:r>
      <w:proofErr w:type="spellEnd"/>
      <w:r w:rsidRPr="001251D0">
        <w:t>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Нажимные механизмы. Назначение, типы и устройство.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Уравновешивающие устройства. Назначение, типы и конструкции.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Шпиндели. Назначение, виды и конструкции.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Шестеренные клети и редукторы. Назначение и устройство.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Рольганги. Назначение и конструкция рольгангов.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Манипуляторы и кантователи. Назначение, схемы механизмов.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Холодильники и шлепперы. Назначение и конструкции.</w:t>
      </w:r>
    </w:p>
    <w:p w:rsidR="0012763D" w:rsidRPr="001251D0" w:rsidRDefault="0012763D" w:rsidP="0012763D">
      <w:pPr>
        <w:numPr>
          <w:ilvl w:val="0"/>
          <w:numId w:val="16"/>
        </w:numPr>
        <w:spacing w:after="0" w:line="240" w:lineRule="auto"/>
      </w:pPr>
      <w:r w:rsidRPr="0012763D">
        <w:rPr>
          <w:lang w:val="ru-RU"/>
        </w:rPr>
        <w:t xml:space="preserve">Моталки для сматывания горячих  и холодных полос. </w:t>
      </w:r>
      <w:proofErr w:type="spellStart"/>
      <w:r w:rsidRPr="001251D0">
        <w:t>Назначение</w:t>
      </w:r>
      <w:proofErr w:type="spellEnd"/>
      <w:r w:rsidRPr="001251D0">
        <w:t xml:space="preserve"> и </w:t>
      </w:r>
      <w:proofErr w:type="spellStart"/>
      <w:r w:rsidRPr="001251D0">
        <w:t>конструкции</w:t>
      </w:r>
      <w:proofErr w:type="spellEnd"/>
      <w:r w:rsidRPr="001251D0">
        <w:t>.</w:t>
      </w:r>
    </w:p>
    <w:p w:rsidR="0012763D" w:rsidRPr="001251D0" w:rsidRDefault="0012763D" w:rsidP="0012763D">
      <w:pPr>
        <w:numPr>
          <w:ilvl w:val="0"/>
          <w:numId w:val="16"/>
        </w:numPr>
        <w:spacing w:after="0" w:line="240" w:lineRule="auto"/>
      </w:pPr>
      <w:proofErr w:type="spellStart"/>
      <w:r w:rsidRPr="001251D0">
        <w:t>Перспективы</w:t>
      </w:r>
      <w:proofErr w:type="spellEnd"/>
      <w:r w:rsidRPr="001251D0">
        <w:t xml:space="preserve"> </w:t>
      </w:r>
      <w:proofErr w:type="spellStart"/>
      <w:r w:rsidRPr="001251D0">
        <w:t>развития</w:t>
      </w:r>
      <w:proofErr w:type="spellEnd"/>
      <w:r w:rsidRPr="001251D0">
        <w:t xml:space="preserve"> </w:t>
      </w:r>
      <w:proofErr w:type="spellStart"/>
      <w:r w:rsidRPr="001251D0">
        <w:t>прокатных</w:t>
      </w:r>
      <w:proofErr w:type="spellEnd"/>
      <w:r w:rsidRPr="001251D0">
        <w:t xml:space="preserve"> </w:t>
      </w:r>
      <w:proofErr w:type="spellStart"/>
      <w:r w:rsidRPr="001251D0">
        <w:t>станов</w:t>
      </w:r>
      <w:proofErr w:type="spellEnd"/>
      <w:r w:rsidRPr="001251D0">
        <w:t>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Технология и оборудование стана 5000 ОАО ММК.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Методика расчета основных параметров очага деформации при прокатке.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Методика расчета усилия, момента и мощности прокатки.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Основные понятия теории надежности и их математическая формализация.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Общая концепция расчета показателей параметрической надежности нагруженных деталей.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Методология аналитического расчета надежности технических объектов по различным критериям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Основные этапы оценки надежности деталей по критериям статической прочности.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. Основные этапы оценки надежности деталей по критериям кинетической прочности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Методика расчета показателей надежности прокатных валков по критерию статической прочности на изгиб (основные этапы и их физический смысл).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Методика расчета показателей надежности прокатных валков по критерию кинетической прочности на изгиб (основные этапы и их физический смысл).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 xml:space="preserve"> Методика </w:t>
      </w:r>
      <w:proofErr w:type="gramStart"/>
      <w:r w:rsidRPr="0012763D">
        <w:rPr>
          <w:lang w:val="ru-RU"/>
        </w:rPr>
        <w:t>расчета показателей надежности лопасти шарнира универсального шпинделя</w:t>
      </w:r>
      <w:proofErr w:type="gramEnd"/>
      <w:r w:rsidRPr="0012763D">
        <w:rPr>
          <w:lang w:val="ru-RU"/>
        </w:rPr>
        <w:t xml:space="preserve"> по критерию статической прочности.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 xml:space="preserve"> Методика расчета показателей надежности вилки шарнира универсального шпинделя по критерию статической прочности.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Оценка надежности  подшипников качения прокатных валков по критерию динамической грузоподъемности.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 xml:space="preserve">Методика </w:t>
      </w:r>
      <w:proofErr w:type="gramStart"/>
      <w:r w:rsidRPr="0012763D">
        <w:rPr>
          <w:lang w:val="ru-RU"/>
        </w:rPr>
        <w:t>расчета показателей надежности моторной муфты главного привода</w:t>
      </w:r>
      <w:proofErr w:type="gramEnd"/>
      <w:r w:rsidRPr="0012763D">
        <w:rPr>
          <w:lang w:val="ru-RU"/>
        </w:rPr>
        <w:t xml:space="preserve"> по критерию несущей способности.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Методика оценки надежности двигателя при кратковременной прокатке полосы на заправочной скорости по критерию несущей способности.</w:t>
      </w:r>
    </w:p>
    <w:p w:rsidR="0012763D" w:rsidRPr="0012763D" w:rsidRDefault="0012763D" w:rsidP="0012763D">
      <w:pPr>
        <w:numPr>
          <w:ilvl w:val="0"/>
          <w:numId w:val="16"/>
        </w:numPr>
        <w:spacing w:after="0" w:line="240" w:lineRule="auto"/>
        <w:rPr>
          <w:lang w:val="ru-RU"/>
        </w:rPr>
      </w:pPr>
      <w:r w:rsidRPr="0012763D">
        <w:rPr>
          <w:lang w:val="ru-RU"/>
        </w:rPr>
        <w:t>Методика оценки надежности двигателя при длительной прокатке полосы с максимальной скоростью по критерию несущей способности.</w:t>
      </w:r>
    </w:p>
    <w:p w:rsidR="0012763D" w:rsidRPr="0012763D" w:rsidRDefault="0012763D" w:rsidP="0012763D">
      <w:pPr>
        <w:rPr>
          <w:lang w:val="ru-RU"/>
        </w:rPr>
      </w:pPr>
    </w:p>
    <w:p w:rsidR="0012763D" w:rsidRPr="0012763D" w:rsidRDefault="0012763D" w:rsidP="0012763D">
      <w:pPr>
        <w:rPr>
          <w:lang w:val="ru-RU"/>
        </w:rPr>
        <w:sectPr w:rsidR="0012763D" w:rsidRPr="0012763D" w:rsidSect="007436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763D" w:rsidRPr="0012763D" w:rsidRDefault="0012763D" w:rsidP="0012763D">
      <w:pPr>
        <w:rPr>
          <w:b/>
          <w:color w:val="000000"/>
          <w:lang w:val="ru-RU"/>
        </w:rPr>
      </w:pPr>
      <w:r w:rsidRPr="0012763D">
        <w:rPr>
          <w:lang w:val="ru-RU"/>
        </w:rPr>
        <w:lastRenderedPageBreak/>
        <w:t>Приложение 2</w:t>
      </w:r>
      <w:r w:rsidRPr="0012763D">
        <w:rPr>
          <w:b/>
          <w:color w:val="000000"/>
          <w:lang w:val="ru-RU"/>
        </w:rPr>
        <w:t xml:space="preserve"> Оценочные</w:t>
      </w:r>
      <w:r w:rsidRPr="0012763D">
        <w:rPr>
          <w:lang w:val="ru-RU"/>
        </w:rPr>
        <w:t xml:space="preserve"> </w:t>
      </w:r>
      <w:r w:rsidRPr="0012763D">
        <w:rPr>
          <w:b/>
          <w:color w:val="000000"/>
          <w:lang w:val="ru-RU"/>
        </w:rPr>
        <w:t>средства</w:t>
      </w:r>
      <w:r w:rsidRPr="0012763D">
        <w:rPr>
          <w:lang w:val="ru-RU"/>
        </w:rPr>
        <w:t xml:space="preserve"> </w:t>
      </w:r>
      <w:r w:rsidRPr="0012763D">
        <w:rPr>
          <w:b/>
          <w:color w:val="000000"/>
          <w:lang w:val="ru-RU"/>
        </w:rPr>
        <w:t>для</w:t>
      </w:r>
      <w:r w:rsidRPr="0012763D">
        <w:rPr>
          <w:lang w:val="ru-RU"/>
        </w:rPr>
        <w:t xml:space="preserve"> </w:t>
      </w:r>
      <w:r w:rsidRPr="0012763D">
        <w:rPr>
          <w:b/>
          <w:color w:val="000000"/>
          <w:lang w:val="ru-RU"/>
        </w:rPr>
        <w:t>проведения</w:t>
      </w:r>
      <w:r w:rsidRPr="0012763D">
        <w:rPr>
          <w:lang w:val="ru-RU"/>
        </w:rPr>
        <w:t xml:space="preserve"> </w:t>
      </w:r>
      <w:r w:rsidRPr="0012763D">
        <w:rPr>
          <w:b/>
          <w:color w:val="000000"/>
          <w:lang w:val="ru-RU"/>
        </w:rPr>
        <w:t>промежуточной</w:t>
      </w:r>
      <w:r w:rsidRPr="0012763D">
        <w:rPr>
          <w:lang w:val="ru-RU"/>
        </w:rPr>
        <w:t xml:space="preserve"> </w:t>
      </w:r>
      <w:r w:rsidRPr="0012763D">
        <w:rPr>
          <w:b/>
          <w:color w:val="000000"/>
          <w:lang w:val="ru-RU"/>
        </w:rPr>
        <w:t>аттестации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3986"/>
        <w:gridCol w:w="4057"/>
      </w:tblGrid>
      <w:tr w:rsidR="0012763D" w:rsidRPr="001251D0" w:rsidTr="00B85F02">
        <w:trPr>
          <w:trHeight w:val="828"/>
        </w:trPr>
        <w:tc>
          <w:tcPr>
            <w:tcW w:w="0" w:type="auto"/>
            <w:vAlign w:val="center"/>
          </w:tcPr>
          <w:p w:rsidR="0012763D" w:rsidRPr="001251D0" w:rsidRDefault="0012763D" w:rsidP="00B85F02">
            <w:pPr>
              <w:jc w:val="center"/>
            </w:pPr>
            <w:proofErr w:type="spellStart"/>
            <w:r w:rsidRPr="001251D0">
              <w:t>Структурный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элемент</w:t>
            </w:r>
            <w:proofErr w:type="spellEnd"/>
            <w:r w:rsidRPr="001251D0">
              <w:t xml:space="preserve"> </w:t>
            </w:r>
            <w:r w:rsidRPr="001251D0">
              <w:br/>
            </w:r>
            <w:proofErr w:type="spellStart"/>
            <w:r w:rsidRPr="001251D0">
              <w:t>компетенции</w:t>
            </w:r>
            <w:proofErr w:type="spellEnd"/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12763D" w:rsidRPr="001251D0" w:rsidRDefault="0012763D" w:rsidP="00B85F02">
            <w:pPr>
              <w:jc w:val="center"/>
            </w:pPr>
            <w:proofErr w:type="spellStart"/>
            <w:r w:rsidRPr="001251D0">
              <w:t>Уровень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освоения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компетенции</w:t>
            </w:r>
            <w:proofErr w:type="spellEnd"/>
          </w:p>
        </w:tc>
      </w:tr>
      <w:tr w:rsidR="0012763D" w:rsidRPr="00DA63FA" w:rsidTr="00B85F02">
        <w:tc>
          <w:tcPr>
            <w:tcW w:w="0" w:type="auto"/>
            <w:gridSpan w:val="3"/>
          </w:tcPr>
          <w:p w:rsidR="0012763D" w:rsidRPr="0012763D" w:rsidRDefault="0012763D" w:rsidP="00B85F02">
            <w:pPr>
              <w:rPr>
                <w:rFonts w:ascii="Calibri" w:hAnsi="Calibri" w:cs="Calibri"/>
                <w:lang w:val="ru-RU"/>
              </w:rPr>
            </w:pPr>
            <w:r w:rsidRPr="0012763D">
              <w:rPr>
                <w:rFonts w:ascii="Calibri" w:hAnsi="Calibri" w:cs="Calibri"/>
                <w:lang w:val="ru-RU"/>
              </w:rPr>
              <w:t>способностью применять стандартные методы расчета при проектировании машин, электроприводов, гидроприводов, средств гидропневмоавтоматики, систем, различных комплексов, процессов, оборудования и производственных объектов, деталей и узлов машиностроения (ПК-14)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t>Знать</w:t>
            </w:r>
            <w:proofErr w:type="spellEnd"/>
          </w:p>
        </w:tc>
        <w:tc>
          <w:tcPr>
            <w:tcW w:w="0" w:type="auto"/>
          </w:tcPr>
          <w:p w:rsidR="0012763D" w:rsidRPr="0012763D" w:rsidRDefault="0012763D" w:rsidP="00B85F02">
            <w:pPr>
              <w:rPr>
                <w:lang w:val="ru-RU"/>
              </w:rPr>
            </w:pPr>
            <w:r w:rsidRPr="0012763D">
              <w:rPr>
                <w:lang w:val="ru-RU"/>
              </w:rPr>
              <w:t xml:space="preserve">Комплексный подход к </w:t>
            </w:r>
            <w:r w:rsidRPr="0012763D">
              <w:rPr>
                <w:rFonts w:ascii="Calibri" w:hAnsi="Calibri" w:cs="Calibri"/>
                <w:lang w:val="ru-RU"/>
              </w:rPr>
              <w:t>применению стандартных методов расчета при проектировании оборудование прокатного производства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Прокатный стан. Основное и вспомогательное оборудование.</w:t>
            </w:r>
          </w:p>
          <w:p w:rsidR="0012763D" w:rsidRPr="001251D0" w:rsidRDefault="0012763D" w:rsidP="0012763D">
            <w:pPr>
              <w:numPr>
                <w:ilvl w:val="0"/>
                <w:numId w:val="4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Прокатная клеть. Устройство прокатной клети. </w:t>
            </w:r>
            <w:proofErr w:type="spellStart"/>
            <w:r w:rsidRPr="001251D0">
              <w:t>Основные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узлы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механизмы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Рабочая (главная) линия прокатки. Основные схемы и состав оборудования.</w:t>
            </w:r>
          </w:p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Прокатные валки. Назначение, конструкции, материалы и качество валков.</w:t>
            </w:r>
          </w:p>
          <w:p w:rsidR="0012763D" w:rsidRPr="001251D0" w:rsidRDefault="0012763D" w:rsidP="0012763D">
            <w:pPr>
              <w:numPr>
                <w:ilvl w:val="0"/>
                <w:numId w:val="4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Подшипники прокатных валков. Назначение, устройство и типы подшипников. </w:t>
            </w:r>
            <w:proofErr w:type="spellStart"/>
            <w:r w:rsidRPr="001251D0">
              <w:t>Подшипники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скольжения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жидкостного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трения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Нажимные механизмы. Назначение, типы и устройство.</w:t>
            </w:r>
          </w:p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Уравновешивающие устройства. Назначение, типы и конструкции.</w:t>
            </w:r>
          </w:p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Шпиндели. Назначение, виды и конструкции.</w:t>
            </w:r>
          </w:p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Шестеренные клети и редукторы. Назначение и устройство.</w:t>
            </w:r>
          </w:p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Рольганги. Назначение и конструкция рольгангов.</w:t>
            </w:r>
          </w:p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Манипуляторы и кантователи. Назначение, схемы механизмов.</w:t>
            </w:r>
          </w:p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Холодильники и шлепперы. Назначение и конструкции.</w:t>
            </w:r>
          </w:p>
          <w:p w:rsidR="0012763D" w:rsidRPr="001251D0" w:rsidRDefault="0012763D" w:rsidP="0012763D">
            <w:pPr>
              <w:numPr>
                <w:ilvl w:val="0"/>
                <w:numId w:val="4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Моталки для сматывания горячих  и холодных полос. </w:t>
            </w:r>
            <w:proofErr w:type="spellStart"/>
            <w:r w:rsidRPr="001251D0">
              <w:t>Назначение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конструкции</w:t>
            </w:r>
            <w:proofErr w:type="spellEnd"/>
            <w:r w:rsidRPr="001251D0">
              <w:t>.</w:t>
            </w:r>
          </w:p>
          <w:p w:rsidR="0012763D" w:rsidRPr="001251D0" w:rsidRDefault="0012763D" w:rsidP="0012763D">
            <w:pPr>
              <w:numPr>
                <w:ilvl w:val="0"/>
                <w:numId w:val="4"/>
              </w:numPr>
              <w:spacing w:after="0" w:line="240" w:lineRule="auto"/>
            </w:pPr>
            <w:proofErr w:type="spellStart"/>
            <w:r w:rsidRPr="001251D0">
              <w:t>Перспективы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развития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прокатных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станов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Технология и оборудование стана 5000 ОАО ММК.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t>Уметь</w:t>
            </w:r>
            <w:proofErr w:type="spellEnd"/>
          </w:p>
        </w:tc>
        <w:tc>
          <w:tcPr>
            <w:tcW w:w="0" w:type="auto"/>
          </w:tcPr>
          <w:p w:rsidR="0012763D" w:rsidRPr="0012763D" w:rsidRDefault="0012763D" w:rsidP="00B85F02">
            <w:pPr>
              <w:rPr>
                <w:lang w:val="ru-RU"/>
              </w:rPr>
            </w:pPr>
            <w:r w:rsidRPr="0012763D">
              <w:rPr>
                <w:lang w:val="ru-RU"/>
              </w:rPr>
              <w:t xml:space="preserve">Использовать комплексный подход к </w:t>
            </w:r>
            <w:r w:rsidRPr="0012763D">
              <w:rPr>
                <w:rFonts w:ascii="Calibri" w:hAnsi="Calibri" w:cs="Calibri"/>
                <w:lang w:val="ru-RU"/>
              </w:rPr>
              <w:t xml:space="preserve">применению стандартных методов расчета при проектировании оборудование прокатного </w:t>
            </w:r>
            <w:r w:rsidRPr="0012763D">
              <w:rPr>
                <w:rFonts w:ascii="Calibri" w:hAnsi="Calibri" w:cs="Calibri"/>
                <w:lang w:val="ru-RU"/>
              </w:rPr>
              <w:lastRenderedPageBreak/>
              <w:t>производства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lastRenderedPageBreak/>
              <w:t>Методика расчета основных параметров очага деформации при прокатке.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Методика расчета усилия, </w:t>
            </w:r>
            <w:r w:rsidRPr="0012763D">
              <w:rPr>
                <w:lang w:val="ru-RU"/>
              </w:rPr>
              <w:lastRenderedPageBreak/>
              <w:t>момента и мощности прокатки.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понятия теории надежности и их математическая формализация.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Общая концепция расчета показателей параметрической надежности нагруженных деталей.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Методология аналитического расчета надежности технических объектов по различным критериям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этапы оценки надежности деталей по критериям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. Основные этапы оценки надежности деталей по критериям кинетической прочности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статической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кинетической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лопасти шарнира универсального шпинделя</w:t>
            </w:r>
            <w:proofErr w:type="gramEnd"/>
            <w:r w:rsidRPr="0012763D">
              <w:rPr>
                <w:lang w:val="ru-RU"/>
              </w:rPr>
              <w:t xml:space="preserve">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расчета показателей надежности вилки шарнира универсального шпинделя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Оценка надежности  подшипников качения прокатных валков по критерию динамической грузоподъемности.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моторной муфты главного привода</w:t>
            </w:r>
            <w:proofErr w:type="gramEnd"/>
            <w:r w:rsidRPr="0012763D">
              <w:rPr>
                <w:lang w:val="ru-RU"/>
              </w:rPr>
              <w:t xml:space="preserve">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кратковременной прокатке полосы на заправочной скорости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Методика оценки надежности </w:t>
            </w:r>
            <w:r w:rsidRPr="0012763D">
              <w:rPr>
                <w:lang w:val="ru-RU"/>
              </w:rPr>
              <w:lastRenderedPageBreak/>
              <w:t>двигателя при длительной прокатке полосы с максимальной скоростью по критерию несущей способности.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lastRenderedPageBreak/>
              <w:t>Владеть</w:t>
            </w:r>
            <w:proofErr w:type="spellEnd"/>
          </w:p>
        </w:tc>
        <w:tc>
          <w:tcPr>
            <w:tcW w:w="0" w:type="auto"/>
          </w:tcPr>
          <w:p w:rsidR="0012763D" w:rsidRPr="0012763D" w:rsidRDefault="0012763D" w:rsidP="00B85F02">
            <w:pPr>
              <w:rPr>
                <w:lang w:val="ru-RU"/>
              </w:rPr>
            </w:pPr>
            <w:r w:rsidRPr="0012763D">
              <w:rPr>
                <w:lang w:val="ru-RU"/>
              </w:rPr>
              <w:t xml:space="preserve">Практическими навыками </w:t>
            </w:r>
            <w:r w:rsidRPr="0012763D">
              <w:rPr>
                <w:rFonts w:ascii="Calibri" w:hAnsi="Calibri" w:cs="Calibri"/>
                <w:lang w:val="ru-RU"/>
              </w:rPr>
              <w:t>применения стандартных методов расчета при проектировании оборудование прокатного производства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основных параметров очага деформации при прокатке.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усилия, момента и мощности прокатки.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понятия теории надежности и их математическая формализация.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Общая концепция расчета показателей параметрической надежности нагруженных деталей.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Методология аналитического расчета надежности технических объектов по различным критериям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этапы оценки надежности деталей по критериям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. Основные этапы оценки надежности деталей по критериям кинетической прочности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статической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кинетической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лопасти шарнира универсального шпинделя</w:t>
            </w:r>
            <w:proofErr w:type="gramEnd"/>
            <w:r w:rsidRPr="0012763D">
              <w:rPr>
                <w:lang w:val="ru-RU"/>
              </w:rPr>
              <w:t xml:space="preserve">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расчета показателей надежности вилки шарнира универсального шпинделя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Оценка надежности  подшипников качения прокатных валков по критерию динамической грузоподъемности.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Методика </w:t>
            </w:r>
            <w:proofErr w:type="gramStart"/>
            <w:r w:rsidRPr="0012763D">
              <w:rPr>
                <w:lang w:val="ru-RU"/>
              </w:rPr>
              <w:t xml:space="preserve">расчета показателей надежности моторной муфты </w:t>
            </w:r>
            <w:r w:rsidRPr="0012763D">
              <w:rPr>
                <w:lang w:val="ru-RU"/>
              </w:rPr>
              <w:lastRenderedPageBreak/>
              <w:t>главного привода</w:t>
            </w:r>
            <w:proofErr w:type="gramEnd"/>
            <w:r w:rsidRPr="0012763D">
              <w:rPr>
                <w:lang w:val="ru-RU"/>
              </w:rPr>
              <w:t xml:space="preserve">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кратковременной прокатке полосы на заправочной скорости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6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длительной прокатке полосы с максимальной скоростью по критерию несущей способности.</w:t>
            </w:r>
          </w:p>
        </w:tc>
      </w:tr>
      <w:tr w:rsidR="0012763D" w:rsidRPr="00DA63FA" w:rsidTr="00B85F02">
        <w:tc>
          <w:tcPr>
            <w:tcW w:w="0" w:type="auto"/>
            <w:gridSpan w:val="3"/>
          </w:tcPr>
          <w:p w:rsidR="0012763D" w:rsidRPr="0012763D" w:rsidRDefault="0012763D" w:rsidP="00B85F02">
            <w:pPr>
              <w:rPr>
                <w:rFonts w:ascii="Calibri" w:hAnsi="Calibri"/>
                <w:color w:val="000000"/>
                <w:lang w:val="ru-RU"/>
              </w:rPr>
            </w:pPr>
            <w:r w:rsidRPr="0012763D">
              <w:rPr>
                <w:rFonts w:ascii="Calibri" w:hAnsi="Calibri"/>
                <w:color w:val="000000"/>
                <w:lang w:val="ru-RU"/>
              </w:rPr>
              <w:lastRenderedPageBreak/>
              <w:t>способностью принимать участие в работах по расчету и проектированию машин, электроприводов, гидроприводов, средств гидропневмоавтоматики,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 (ПК-15)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t>Знать</w:t>
            </w:r>
            <w:proofErr w:type="spellEnd"/>
          </w:p>
        </w:tc>
        <w:tc>
          <w:tcPr>
            <w:tcW w:w="0" w:type="auto"/>
          </w:tcPr>
          <w:p w:rsidR="0012763D" w:rsidRPr="0012763D" w:rsidRDefault="0012763D" w:rsidP="00B85F02">
            <w:pPr>
              <w:rPr>
                <w:lang w:val="ru-RU"/>
              </w:rPr>
            </w:pPr>
            <w:r w:rsidRPr="0012763D">
              <w:rPr>
                <w:lang w:val="ru-RU"/>
              </w:rPr>
              <w:t xml:space="preserve">Комплексный подход к </w:t>
            </w:r>
            <w:r w:rsidRPr="0012763D">
              <w:rPr>
                <w:color w:val="000000"/>
                <w:lang w:val="ru-RU"/>
              </w:rPr>
              <w:t>расчету и проектирования машин и оборудования,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 в области прокатного производства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Прокатный стан. Основное и вспомогательное оборудование.</w:t>
            </w:r>
          </w:p>
          <w:p w:rsidR="0012763D" w:rsidRPr="001251D0" w:rsidRDefault="0012763D" w:rsidP="0012763D">
            <w:pPr>
              <w:numPr>
                <w:ilvl w:val="0"/>
                <w:numId w:val="7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Прокатная клеть. Устройство прокатной клети. </w:t>
            </w:r>
            <w:proofErr w:type="spellStart"/>
            <w:r w:rsidRPr="001251D0">
              <w:t>Основные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узлы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механизмы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Рабочая (главная) линия прокатки. Основные схемы и состав оборудования.</w:t>
            </w:r>
          </w:p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Прокатные валки. Назначение, конструкции, материалы и качество валков.</w:t>
            </w:r>
          </w:p>
          <w:p w:rsidR="0012763D" w:rsidRPr="001251D0" w:rsidRDefault="0012763D" w:rsidP="0012763D">
            <w:pPr>
              <w:numPr>
                <w:ilvl w:val="0"/>
                <w:numId w:val="7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Подшипники прокатных валков. Назначение, устройство и типы подшипников. </w:t>
            </w:r>
            <w:proofErr w:type="spellStart"/>
            <w:r w:rsidRPr="001251D0">
              <w:t>Подшипники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скольжения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жидкостного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трения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Нажимные механизмы. Назначение, типы и устройство.</w:t>
            </w:r>
          </w:p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Уравновешивающие устройства. Назначение, типы и конструкции.</w:t>
            </w:r>
          </w:p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Шпиндели. Назначение, виды и конструкции.</w:t>
            </w:r>
          </w:p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Шестеренные клети и редукторы. Назначение и устройство.</w:t>
            </w:r>
          </w:p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Рольганги. Назначение и конструкция рольгангов.</w:t>
            </w:r>
          </w:p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Манипуляторы и кантователи. Назначение, схемы механизмов.</w:t>
            </w:r>
          </w:p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Холодильники и шлепперы. Назначение и конструкции.</w:t>
            </w:r>
          </w:p>
          <w:p w:rsidR="0012763D" w:rsidRPr="001251D0" w:rsidRDefault="0012763D" w:rsidP="0012763D">
            <w:pPr>
              <w:numPr>
                <w:ilvl w:val="0"/>
                <w:numId w:val="7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Моталки для сматывания горячих  и холодных полос. </w:t>
            </w:r>
            <w:proofErr w:type="spellStart"/>
            <w:r w:rsidRPr="001251D0">
              <w:t>Назначение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конструкции</w:t>
            </w:r>
            <w:proofErr w:type="spellEnd"/>
            <w:r w:rsidRPr="001251D0">
              <w:t>.</w:t>
            </w:r>
          </w:p>
          <w:p w:rsidR="0012763D" w:rsidRPr="001251D0" w:rsidRDefault="0012763D" w:rsidP="0012763D">
            <w:pPr>
              <w:numPr>
                <w:ilvl w:val="0"/>
                <w:numId w:val="7"/>
              </w:numPr>
              <w:spacing w:after="0" w:line="240" w:lineRule="auto"/>
            </w:pPr>
            <w:proofErr w:type="spellStart"/>
            <w:r w:rsidRPr="001251D0">
              <w:t>Перспективы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развития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lastRenderedPageBreak/>
              <w:t>прокатных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станов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7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Технология и оборудование стана 5000 ОАО ММК.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lastRenderedPageBreak/>
              <w:t>Уметь</w:t>
            </w:r>
            <w:proofErr w:type="spellEnd"/>
          </w:p>
        </w:tc>
        <w:tc>
          <w:tcPr>
            <w:tcW w:w="0" w:type="auto"/>
          </w:tcPr>
          <w:p w:rsidR="0012763D" w:rsidRPr="0012763D" w:rsidRDefault="0012763D" w:rsidP="00B85F02">
            <w:pPr>
              <w:rPr>
                <w:lang w:val="ru-RU"/>
              </w:rPr>
            </w:pPr>
            <w:r w:rsidRPr="0012763D">
              <w:rPr>
                <w:lang w:val="ru-RU"/>
              </w:rPr>
              <w:t xml:space="preserve">Использовать комплексный подход к </w:t>
            </w:r>
            <w:r w:rsidRPr="0012763D">
              <w:rPr>
                <w:color w:val="000000"/>
                <w:lang w:val="ru-RU"/>
              </w:rPr>
              <w:t>расчету и проектирования машин и оборудования,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 в области прокатного производства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основных параметров очага деформации при прокатке.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усилия, момента и мощности прокатки.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понятия теории надежности и их математическая формализация.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Общая концепция расчета показателей параметрической надежности нагруженных деталей.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Методология аналитического расчета надежности технических объектов по различным критериям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этапы оценки надежности деталей по критериям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. Основные этапы оценки надежности деталей по критериям кинетической прочности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статической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кинетической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лопасти шарнира универсального шпинделя</w:t>
            </w:r>
            <w:proofErr w:type="gramEnd"/>
            <w:r w:rsidRPr="0012763D">
              <w:rPr>
                <w:lang w:val="ru-RU"/>
              </w:rPr>
              <w:t xml:space="preserve">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расчета показателей надежности вилки шарнира универсального шпинделя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Оценка надежности  подшипников качения прокатных валков по критерию динамической грузоподъемности.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моторной муфты главного привода</w:t>
            </w:r>
            <w:proofErr w:type="gramEnd"/>
            <w:r w:rsidRPr="0012763D">
              <w:rPr>
                <w:lang w:val="ru-RU"/>
              </w:rPr>
              <w:t xml:space="preserve"> по критерию </w:t>
            </w:r>
            <w:r w:rsidRPr="0012763D">
              <w:rPr>
                <w:lang w:val="ru-RU"/>
              </w:rPr>
              <w:lastRenderedPageBreak/>
              <w:t>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кратковременной прокатке полосы на заправочной скорости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8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длительной прокатке полосы с максимальной скоростью по критерию несущей способности.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lastRenderedPageBreak/>
              <w:t>Владеть</w:t>
            </w:r>
            <w:proofErr w:type="spellEnd"/>
          </w:p>
        </w:tc>
        <w:tc>
          <w:tcPr>
            <w:tcW w:w="0" w:type="auto"/>
          </w:tcPr>
          <w:p w:rsidR="0012763D" w:rsidRPr="0012763D" w:rsidRDefault="0012763D" w:rsidP="00B85F02">
            <w:pPr>
              <w:rPr>
                <w:lang w:val="ru-RU"/>
              </w:rPr>
            </w:pPr>
            <w:r w:rsidRPr="0012763D">
              <w:rPr>
                <w:lang w:val="ru-RU"/>
              </w:rPr>
              <w:t xml:space="preserve">Практическими навыками  </w:t>
            </w:r>
            <w:r w:rsidRPr="0012763D">
              <w:rPr>
                <w:color w:val="000000"/>
                <w:lang w:val="ru-RU"/>
              </w:rPr>
              <w:t>расчета и проектирования машин и оборудования,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 в области прокатного производства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основных параметров очага деформации при прокатке.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усилия, момента и мощности прокатки.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понятия теории надежности и их математическая формализация.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Общая концепция расчета показателей параметрической надежности нагруженных деталей.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Методология аналитического расчета надежности технических объектов по различным критериям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этапы оценки надежности деталей по критериям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. Основные этапы оценки надежности деталей по критериям кинетической прочности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статической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кинетической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лопасти шарнира универсального шпинделя</w:t>
            </w:r>
            <w:proofErr w:type="gramEnd"/>
            <w:r w:rsidRPr="0012763D">
              <w:rPr>
                <w:lang w:val="ru-RU"/>
              </w:rPr>
              <w:t xml:space="preserve">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расчета показателей надежности вилки шарнира универсального шпинделя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lastRenderedPageBreak/>
              <w:t>Оценка надежности  подшипников качения прокатных валков по критерию динамической грузоподъемности.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моторной муфты главного привода</w:t>
            </w:r>
            <w:proofErr w:type="gramEnd"/>
            <w:r w:rsidRPr="0012763D">
              <w:rPr>
                <w:lang w:val="ru-RU"/>
              </w:rPr>
              <w:t xml:space="preserve">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кратковременной прокатке полосы на заправочной скорости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9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длительной прокатке полосы с максимальной скоростью по критерию несущей способности.</w:t>
            </w:r>
          </w:p>
        </w:tc>
      </w:tr>
      <w:tr w:rsidR="0012763D" w:rsidRPr="00DA63FA" w:rsidTr="00B85F02">
        <w:tc>
          <w:tcPr>
            <w:tcW w:w="0" w:type="auto"/>
            <w:gridSpan w:val="3"/>
          </w:tcPr>
          <w:p w:rsidR="0012763D" w:rsidRPr="0012763D" w:rsidRDefault="0012763D" w:rsidP="00B85F02">
            <w:pPr>
              <w:rPr>
                <w:rFonts w:ascii="Calibri" w:hAnsi="Calibri" w:cs="Calibri"/>
                <w:lang w:val="ru-RU"/>
              </w:rPr>
            </w:pPr>
            <w:r w:rsidRPr="0012763D">
              <w:rPr>
                <w:rFonts w:ascii="Calibri" w:hAnsi="Calibri" w:cs="Calibri"/>
                <w:lang w:val="ru-RU"/>
              </w:rPr>
              <w:lastRenderedPageBreak/>
              <w:t>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гидропневмоавтоматики, систем, различных комплексов, процессов, оборудова (ПК-16)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t>Знать</w:t>
            </w:r>
            <w:proofErr w:type="spellEnd"/>
          </w:p>
        </w:tc>
        <w:tc>
          <w:tcPr>
            <w:tcW w:w="0" w:type="auto"/>
          </w:tcPr>
          <w:p w:rsidR="0012763D" w:rsidRPr="0012763D" w:rsidRDefault="0012763D" w:rsidP="00B85F02">
            <w:pPr>
              <w:rPr>
                <w:lang w:val="ru-RU"/>
              </w:rPr>
            </w:pPr>
            <w:r w:rsidRPr="0012763D">
              <w:rPr>
                <w:lang w:val="ru-RU"/>
              </w:rPr>
              <w:t xml:space="preserve">Комплексный подход к </w:t>
            </w:r>
            <w:r w:rsidRPr="0012763D">
              <w:rPr>
                <w:color w:val="000000"/>
                <w:lang w:val="ru-RU"/>
              </w:rPr>
              <w:t xml:space="preserve">разработке </w:t>
            </w:r>
            <w:r w:rsidRPr="0012763D">
              <w:rPr>
                <w:rFonts w:ascii="Calibri" w:hAnsi="Calibri" w:cs="Calibri"/>
                <w:lang w:val="ru-RU"/>
              </w:rPr>
              <w:t>проектных решений в области прокатного оборудования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Прокатный стан. Основное и вспомогательное оборудование.</w:t>
            </w:r>
          </w:p>
          <w:p w:rsidR="0012763D" w:rsidRPr="001251D0" w:rsidRDefault="0012763D" w:rsidP="0012763D">
            <w:pPr>
              <w:numPr>
                <w:ilvl w:val="0"/>
                <w:numId w:val="10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Прокатная клеть. Устройство прокатной клети. </w:t>
            </w:r>
            <w:proofErr w:type="spellStart"/>
            <w:r w:rsidRPr="001251D0">
              <w:t>Основные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узлы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механизмы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Рабочая (главная) линия прокатки. Основные схемы и состав оборудования.</w:t>
            </w:r>
          </w:p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Прокатные валки. Назначение, конструкции, материалы и качество валков.</w:t>
            </w:r>
          </w:p>
          <w:p w:rsidR="0012763D" w:rsidRPr="001251D0" w:rsidRDefault="0012763D" w:rsidP="0012763D">
            <w:pPr>
              <w:numPr>
                <w:ilvl w:val="0"/>
                <w:numId w:val="10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Подшипники прокатных валков. Назначение, устройство и типы подшипников. </w:t>
            </w:r>
            <w:proofErr w:type="spellStart"/>
            <w:r w:rsidRPr="001251D0">
              <w:t>Подшипники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скольжения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жидкостного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трения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Нажимные механизмы. Назначение, типы и устройство.</w:t>
            </w:r>
          </w:p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Уравновешивающие устройства. Назначение, типы и конструкции.</w:t>
            </w:r>
          </w:p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Шпиндели. Назначение, виды и конструкции.</w:t>
            </w:r>
          </w:p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Шестеренные клети и редукторы. Назначение и устройство.</w:t>
            </w:r>
          </w:p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Рольганги. Назначение и конструкция рольгангов.</w:t>
            </w:r>
          </w:p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Манипуляторы и кантователи. Назначение, схемы механизмов.</w:t>
            </w:r>
          </w:p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lastRenderedPageBreak/>
              <w:t>Холодильники и шлепперы. Назначение и конструкции.</w:t>
            </w:r>
          </w:p>
          <w:p w:rsidR="0012763D" w:rsidRPr="001251D0" w:rsidRDefault="0012763D" w:rsidP="0012763D">
            <w:pPr>
              <w:numPr>
                <w:ilvl w:val="0"/>
                <w:numId w:val="10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Моталки для сматывания горячих  и холодных полос. </w:t>
            </w:r>
            <w:proofErr w:type="spellStart"/>
            <w:r w:rsidRPr="001251D0">
              <w:t>Назначение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конструкции</w:t>
            </w:r>
            <w:proofErr w:type="spellEnd"/>
            <w:r w:rsidRPr="001251D0">
              <w:t>.</w:t>
            </w:r>
          </w:p>
          <w:p w:rsidR="0012763D" w:rsidRPr="001251D0" w:rsidRDefault="0012763D" w:rsidP="0012763D">
            <w:pPr>
              <w:numPr>
                <w:ilvl w:val="0"/>
                <w:numId w:val="10"/>
              </w:numPr>
              <w:spacing w:after="0" w:line="240" w:lineRule="auto"/>
            </w:pPr>
            <w:proofErr w:type="spellStart"/>
            <w:r w:rsidRPr="001251D0">
              <w:t>Перспективы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развития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прокатных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станов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Технология и оборудование стана 5000 ОАО ММК.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lastRenderedPageBreak/>
              <w:t>Уметь</w:t>
            </w:r>
            <w:proofErr w:type="spellEnd"/>
          </w:p>
        </w:tc>
        <w:tc>
          <w:tcPr>
            <w:tcW w:w="0" w:type="auto"/>
          </w:tcPr>
          <w:p w:rsidR="0012763D" w:rsidRPr="0012763D" w:rsidRDefault="0012763D" w:rsidP="00B85F02">
            <w:pPr>
              <w:rPr>
                <w:lang w:val="ru-RU"/>
              </w:rPr>
            </w:pPr>
            <w:r w:rsidRPr="0012763D">
              <w:rPr>
                <w:lang w:val="ru-RU"/>
              </w:rPr>
              <w:t xml:space="preserve">Использовать комплексный подход к </w:t>
            </w:r>
            <w:r w:rsidRPr="0012763D">
              <w:rPr>
                <w:color w:val="000000"/>
                <w:lang w:val="ru-RU"/>
              </w:rPr>
              <w:t xml:space="preserve">разработке </w:t>
            </w:r>
            <w:r w:rsidRPr="0012763D">
              <w:rPr>
                <w:rFonts w:ascii="Calibri" w:hAnsi="Calibri" w:cs="Calibri"/>
                <w:lang w:val="ru-RU"/>
              </w:rPr>
              <w:t>проектных решений в области прокатного оборудования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основных параметров очага деформации при прокатке.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усилия, момента и мощности прокатки.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понятия теории надежности и их математическая формализация.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Общая концепция расчета показателей параметрической надежности нагруженных деталей.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Методология аналитического расчета надежности технических объектов по различным критериям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этапы оценки надежности деталей по критериям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. Основные этапы оценки надежности деталей по критериям кинетической прочности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статической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кинетической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лопасти шарнира универсального шпинделя</w:t>
            </w:r>
            <w:proofErr w:type="gramEnd"/>
            <w:r w:rsidRPr="0012763D">
              <w:rPr>
                <w:lang w:val="ru-RU"/>
              </w:rPr>
              <w:t xml:space="preserve">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расчета показателей надежности вилки шарнира универсального шпинделя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Оценка надежности  подшипников качения </w:t>
            </w:r>
            <w:r w:rsidRPr="0012763D">
              <w:rPr>
                <w:lang w:val="ru-RU"/>
              </w:rPr>
              <w:lastRenderedPageBreak/>
              <w:t>прокатных валков по критерию динамической грузоподъемности.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моторной муфты главного привода</w:t>
            </w:r>
            <w:proofErr w:type="gramEnd"/>
            <w:r w:rsidRPr="0012763D">
              <w:rPr>
                <w:lang w:val="ru-RU"/>
              </w:rPr>
              <w:t xml:space="preserve">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кратковременной прокатке полосы на заправочной скорости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11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длительной прокатке полосы с максимальной скоростью по критерию несущей способности.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lastRenderedPageBreak/>
              <w:t>Владеть</w:t>
            </w:r>
            <w:proofErr w:type="spellEnd"/>
          </w:p>
        </w:tc>
        <w:tc>
          <w:tcPr>
            <w:tcW w:w="0" w:type="auto"/>
          </w:tcPr>
          <w:p w:rsidR="0012763D" w:rsidRPr="0012763D" w:rsidRDefault="0012763D" w:rsidP="00B85F02">
            <w:pPr>
              <w:rPr>
                <w:lang w:val="ru-RU"/>
              </w:rPr>
            </w:pPr>
            <w:r w:rsidRPr="0012763D">
              <w:rPr>
                <w:lang w:val="ru-RU"/>
              </w:rPr>
              <w:t xml:space="preserve">Практическими навыками к </w:t>
            </w:r>
            <w:r w:rsidRPr="0012763D">
              <w:rPr>
                <w:color w:val="000000"/>
                <w:lang w:val="ru-RU"/>
              </w:rPr>
              <w:t xml:space="preserve">разработке </w:t>
            </w:r>
            <w:r w:rsidRPr="0012763D">
              <w:rPr>
                <w:rFonts w:ascii="Calibri" w:hAnsi="Calibri" w:cs="Calibri"/>
                <w:lang w:val="ru-RU"/>
              </w:rPr>
              <w:t>проектных решений в области прокатного оборудования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основных параметров очага деформации при прокатке.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усилия, момента и мощности прокатки.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понятия теории надежности и их математическая формализация.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Общая концепция расчета показателей параметрической надежности нагруженных деталей.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Методология аналитического расчета надежности технических объектов по различным критериям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этапы оценки надежности деталей по критериям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. Основные этапы оценки надежности деталей по критериям кинетической прочности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статической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кинетической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лопасти шарнира универсального шпинделя</w:t>
            </w:r>
            <w:proofErr w:type="gramEnd"/>
            <w:r w:rsidRPr="0012763D">
              <w:rPr>
                <w:lang w:val="ru-RU"/>
              </w:rPr>
              <w:t xml:space="preserve"> по критерию статической </w:t>
            </w:r>
            <w:r w:rsidRPr="0012763D">
              <w:rPr>
                <w:lang w:val="ru-RU"/>
              </w:rPr>
              <w:lastRenderedPageBreak/>
              <w:t>прочности.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расчета показателей надежности вилки шарнира универсального шпинделя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Оценка надежности  подшипников качения прокатных валков по критерию динамической грузоподъемности.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моторной муфты главного привода</w:t>
            </w:r>
            <w:proofErr w:type="gramEnd"/>
            <w:r w:rsidRPr="0012763D">
              <w:rPr>
                <w:lang w:val="ru-RU"/>
              </w:rPr>
              <w:t xml:space="preserve">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кратковременной прокатке полосы на заправочной скорости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12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длительной прокатке полосы с максимальной скоростью по критерию несущей способности.</w:t>
            </w:r>
          </w:p>
        </w:tc>
      </w:tr>
      <w:tr w:rsidR="0012763D" w:rsidRPr="00DA63FA" w:rsidTr="00B85F02">
        <w:tc>
          <w:tcPr>
            <w:tcW w:w="0" w:type="auto"/>
            <w:gridSpan w:val="3"/>
          </w:tcPr>
          <w:p w:rsidR="0012763D" w:rsidRPr="0012763D" w:rsidRDefault="0012763D" w:rsidP="00B85F02">
            <w:pPr>
              <w:rPr>
                <w:rFonts w:ascii="Calibri" w:hAnsi="Calibri" w:cs="Calibri"/>
                <w:lang w:val="ru-RU"/>
              </w:rPr>
            </w:pPr>
            <w:r w:rsidRPr="0012763D">
              <w:rPr>
                <w:rFonts w:ascii="Calibri" w:hAnsi="Calibri" w:cs="Calibri"/>
                <w:lang w:val="ru-RU"/>
              </w:rPr>
              <w:lastRenderedPageBreak/>
              <w:t>способностью демонстрировать знания конструктивных особенностей разрабатываемых и используемых в технологических комплексах для металлургического производства технических средств (ПСК-3.2)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t>Знать</w:t>
            </w:r>
            <w:proofErr w:type="spellEnd"/>
          </w:p>
        </w:tc>
        <w:tc>
          <w:tcPr>
            <w:tcW w:w="0" w:type="auto"/>
          </w:tcPr>
          <w:p w:rsidR="0012763D" w:rsidRPr="0012763D" w:rsidRDefault="0012763D" w:rsidP="00B85F02">
            <w:pPr>
              <w:rPr>
                <w:color w:val="000000"/>
                <w:lang w:val="ru-RU"/>
              </w:rPr>
            </w:pPr>
            <w:r w:rsidRPr="0012763D">
              <w:rPr>
                <w:color w:val="000000"/>
                <w:lang w:val="ru-RU"/>
              </w:rPr>
              <w:t>Конструктивные особенности, особенности различных вариантов исполнения механизмов основного и вспомогательного оборудования прокатных цехов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Прокатный стан. Основное и вспомогательное оборудование.</w:t>
            </w:r>
          </w:p>
          <w:p w:rsidR="0012763D" w:rsidRPr="001251D0" w:rsidRDefault="0012763D" w:rsidP="0012763D">
            <w:pPr>
              <w:numPr>
                <w:ilvl w:val="0"/>
                <w:numId w:val="13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Прокатная клеть. Устройство прокатной клети. </w:t>
            </w:r>
            <w:proofErr w:type="spellStart"/>
            <w:r w:rsidRPr="001251D0">
              <w:t>Основные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узлы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механизмы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Рабочая (главная) линия прокатки. Основные схемы и состав оборудования.</w:t>
            </w:r>
          </w:p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Прокатные валки. Назначение, конструкции, материалы и качество валков.</w:t>
            </w:r>
          </w:p>
          <w:p w:rsidR="0012763D" w:rsidRPr="001251D0" w:rsidRDefault="0012763D" w:rsidP="0012763D">
            <w:pPr>
              <w:numPr>
                <w:ilvl w:val="0"/>
                <w:numId w:val="13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Подшипники прокатных валков. Назначение, устройство и типы подшипников. </w:t>
            </w:r>
            <w:proofErr w:type="spellStart"/>
            <w:r w:rsidRPr="001251D0">
              <w:t>Подшипники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скольжения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жидкостного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трения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Нажимные механизмы. Назначение, типы и устройство.</w:t>
            </w:r>
          </w:p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Уравновешивающие устройства. Назначение, типы и конструкции.</w:t>
            </w:r>
          </w:p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Шпиндели. Назначение, виды и конструкции.</w:t>
            </w:r>
          </w:p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Шестеренные клети и редукторы. Назначение и устройство.</w:t>
            </w:r>
          </w:p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lastRenderedPageBreak/>
              <w:t>Рольганги. Назначение и конструкция рольгангов.</w:t>
            </w:r>
          </w:p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Манипуляторы и кантователи. Назначение, схемы механизмов.</w:t>
            </w:r>
          </w:p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Холодильники и шлепперы. Назначение и конструкции.</w:t>
            </w:r>
          </w:p>
          <w:p w:rsidR="0012763D" w:rsidRPr="001251D0" w:rsidRDefault="0012763D" w:rsidP="0012763D">
            <w:pPr>
              <w:numPr>
                <w:ilvl w:val="0"/>
                <w:numId w:val="13"/>
              </w:numPr>
              <w:spacing w:after="0" w:line="240" w:lineRule="auto"/>
            </w:pPr>
            <w:r w:rsidRPr="0012763D">
              <w:rPr>
                <w:lang w:val="ru-RU"/>
              </w:rPr>
              <w:t xml:space="preserve">Моталки для сматывания горячих  и холодных полос. </w:t>
            </w:r>
            <w:proofErr w:type="spellStart"/>
            <w:r w:rsidRPr="001251D0">
              <w:t>Назначение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конструкции</w:t>
            </w:r>
            <w:proofErr w:type="spellEnd"/>
            <w:r w:rsidRPr="001251D0">
              <w:t>.</w:t>
            </w:r>
          </w:p>
          <w:p w:rsidR="0012763D" w:rsidRPr="001251D0" w:rsidRDefault="0012763D" w:rsidP="0012763D">
            <w:pPr>
              <w:numPr>
                <w:ilvl w:val="0"/>
                <w:numId w:val="13"/>
              </w:numPr>
              <w:spacing w:after="0" w:line="240" w:lineRule="auto"/>
            </w:pPr>
            <w:proofErr w:type="spellStart"/>
            <w:r w:rsidRPr="001251D0">
              <w:t>Перспективы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развития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прокатных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станов</w:t>
            </w:r>
            <w:proofErr w:type="spellEnd"/>
            <w:r w:rsidRPr="001251D0">
              <w:t>.</w:t>
            </w:r>
          </w:p>
          <w:p w:rsidR="0012763D" w:rsidRPr="0012763D" w:rsidRDefault="0012763D" w:rsidP="0012763D">
            <w:pPr>
              <w:numPr>
                <w:ilvl w:val="0"/>
                <w:numId w:val="13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Технология и оборудование стана 5000 ОАО ММК.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lastRenderedPageBreak/>
              <w:t>Уметь</w:t>
            </w:r>
            <w:proofErr w:type="spellEnd"/>
          </w:p>
        </w:tc>
        <w:tc>
          <w:tcPr>
            <w:tcW w:w="0" w:type="auto"/>
          </w:tcPr>
          <w:p w:rsidR="0012763D" w:rsidRPr="001251D0" w:rsidRDefault="0012763D" w:rsidP="00B85F02">
            <w:pPr>
              <w:rPr>
                <w:color w:val="000000"/>
              </w:rPr>
            </w:pPr>
            <w:r w:rsidRPr="0012763D">
              <w:rPr>
                <w:color w:val="000000"/>
                <w:lang w:val="ru-RU"/>
              </w:rPr>
              <w:t xml:space="preserve">Использовать знания для выбора критерия расчета работоспособности и ресурса оборудования. </w:t>
            </w:r>
            <w:proofErr w:type="spellStart"/>
            <w:r w:rsidRPr="001251D0">
              <w:rPr>
                <w:color w:val="000000"/>
              </w:rPr>
              <w:t>Выбрать</w:t>
            </w:r>
            <w:proofErr w:type="spellEnd"/>
            <w:r w:rsidRPr="001251D0">
              <w:rPr>
                <w:color w:val="000000"/>
              </w:rPr>
              <w:t xml:space="preserve"> и </w:t>
            </w:r>
            <w:proofErr w:type="spellStart"/>
            <w:r w:rsidRPr="001251D0">
              <w:rPr>
                <w:color w:val="000000"/>
              </w:rPr>
              <w:t>обосновать</w:t>
            </w:r>
            <w:proofErr w:type="spellEnd"/>
            <w:r w:rsidRPr="001251D0">
              <w:rPr>
                <w:color w:val="000000"/>
              </w:rPr>
              <w:t xml:space="preserve"> </w:t>
            </w:r>
            <w:proofErr w:type="spellStart"/>
            <w:r w:rsidRPr="001251D0">
              <w:rPr>
                <w:color w:val="000000"/>
              </w:rPr>
              <w:t>решение</w:t>
            </w:r>
            <w:proofErr w:type="spellEnd"/>
            <w:r w:rsidRPr="001251D0">
              <w:rPr>
                <w:color w:val="000000"/>
              </w:rPr>
              <w:t xml:space="preserve"> </w:t>
            </w:r>
            <w:proofErr w:type="spellStart"/>
            <w:r w:rsidRPr="001251D0">
              <w:rPr>
                <w:color w:val="000000"/>
              </w:rPr>
              <w:t>технической</w:t>
            </w:r>
            <w:proofErr w:type="spellEnd"/>
            <w:r w:rsidRPr="001251D0">
              <w:rPr>
                <w:color w:val="000000"/>
              </w:rPr>
              <w:t xml:space="preserve"> </w:t>
            </w:r>
            <w:proofErr w:type="spellStart"/>
            <w:r w:rsidRPr="001251D0">
              <w:rPr>
                <w:color w:val="000000"/>
              </w:rPr>
              <w:t>проблеммы</w:t>
            </w:r>
            <w:proofErr w:type="spellEnd"/>
            <w:r w:rsidRPr="001251D0">
              <w:rPr>
                <w:color w:val="000000"/>
              </w:rPr>
              <w:t>.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основных параметров очага деформации при прокатке.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усилия, момента и мощности прокатки.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понятия теории надежности и их математическая формализация.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Общая концепция расчета показателей параметрической надежности нагруженных деталей.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Методология аналитического расчета надежности технических объектов по различным критериям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этапы оценки надежности деталей по критериям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. Основные этапы оценки надежности деталей по критериям кинетической прочности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статической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кинетической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лопасти шарнира универсального шпинделя</w:t>
            </w:r>
            <w:proofErr w:type="gramEnd"/>
            <w:r w:rsidRPr="0012763D">
              <w:rPr>
                <w:lang w:val="ru-RU"/>
              </w:rPr>
              <w:t xml:space="preserve">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расчета показателей надежности вилки шарнира универсального шпинделя по </w:t>
            </w:r>
            <w:r w:rsidRPr="0012763D">
              <w:rPr>
                <w:lang w:val="ru-RU"/>
              </w:rPr>
              <w:lastRenderedPageBreak/>
              <w:t>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Оценка надежности  подшипников качения прокатных валков по критерию динамической грузоподъемности.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моторной муфты главного привода</w:t>
            </w:r>
            <w:proofErr w:type="gramEnd"/>
            <w:r w:rsidRPr="0012763D">
              <w:rPr>
                <w:lang w:val="ru-RU"/>
              </w:rPr>
              <w:t xml:space="preserve">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кратковременной прокатке полосы на заправочной скорости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14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длительной прокатке полосы с максимальной скоростью по критерию несущей способности.</w:t>
            </w:r>
          </w:p>
        </w:tc>
      </w:tr>
      <w:tr w:rsidR="0012763D" w:rsidRPr="00DA63FA" w:rsidTr="00B85F02">
        <w:tc>
          <w:tcPr>
            <w:tcW w:w="0" w:type="auto"/>
          </w:tcPr>
          <w:p w:rsidR="0012763D" w:rsidRPr="001251D0" w:rsidRDefault="0012763D" w:rsidP="00B85F02">
            <w:proofErr w:type="spellStart"/>
            <w:r w:rsidRPr="001251D0">
              <w:lastRenderedPageBreak/>
              <w:t>Владеть</w:t>
            </w:r>
            <w:proofErr w:type="spellEnd"/>
          </w:p>
        </w:tc>
        <w:tc>
          <w:tcPr>
            <w:tcW w:w="0" w:type="auto"/>
          </w:tcPr>
          <w:p w:rsidR="0012763D" w:rsidRPr="001251D0" w:rsidRDefault="0012763D" w:rsidP="00B85F02">
            <w:pPr>
              <w:rPr>
                <w:color w:val="000000"/>
              </w:rPr>
            </w:pPr>
            <w:r w:rsidRPr="0012763D">
              <w:rPr>
                <w:color w:val="000000"/>
                <w:lang w:val="ru-RU"/>
              </w:rPr>
              <w:t xml:space="preserve">Навыком использования знания для выбора критерия расчета работоспособности и ресурса оборудования. </w:t>
            </w:r>
            <w:proofErr w:type="spellStart"/>
            <w:r w:rsidRPr="001251D0">
              <w:rPr>
                <w:color w:val="000000"/>
              </w:rPr>
              <w:t>Навыком</w:t>
            </w:r>
            <w:proofErr w:type="spellEnd"/>
            <w:r w:rsidRPr="001251D0">
              <w:rPr>
                <w:color w:val="000000"/>
              </w:rPr>
              <w:t xml:space="preserve"> </w:t>
            </w:r>
            <w:proofErr w:type="spellStart"/>
            <w:r w:rsidRPr="001251D0">
              <w:rPr>
                <w:color w:val="000000"/>
              </w:rPr>
              <w:t>выбора</w:t>
            </w:r>
            <w:proofErr w:type="spellEnd"/>
            <w:r w:rsidRPr="001251D0">
              <w:rPr>
                <w:color w:val="000000"/>
              </w:rPr>
              <w:t xml:space="preserve"> с </w:t>
            </w:r>
            <w:proofErr w:type="spellStart"/>
            <w:r w:rsidRPr="001251D0">
              <w:rPr>
                <w:color w:val="000000"/>
              </w:rPr>
              <w:t>обоснованием</w:t>
            </w:r>
            <w:proofErr w:type="spellEnd"/>
            <w:r w:rsidRPr="001251D0">
              <w:rPr>
                <w:color w:val="000000"/>
              </w:rPr>
              <w:t xml:space="preserve"> </w:t>
            </w:r>
            <w:proofErr w:type="spellStart"/>
            <w:r w:rsidRPr="001251D0">
              <w:rPr>
                <w:color w:val="000000"/>
              </w:rPr>
              <w:t>решение</w:t>
            </w:r>
            <w:proofErr w:type="spellEnd"/>
            <w:r w:rsidRPr="001251D0">
              <w:rPr>
                <w:color w:val="000000"/>
              </w:rPr>
              <w:t xml:space="preserve"> </w:t>
            </w:r>
            <w:proofErr w:type="spellStart"/>
            <w:r w:rsidRPr="001251D0">
              <w:rPr>
                <w:color w:val="000000"/>
              </w:rPr>
              <w:t>технической</w:t>
            </w:r>
            <w:proofErr w:type="spellEnd"/>
            <w:r w:rsidRPr="001251D0">
              <w:rPr>
                <w:color w:val="000000"/>
              </w:rPr>
              <w:t xml:space="preserve"> </w:t>
            </w:r>
            <w:proofErr w:type="spellStart"/>
            <w:r w:rsidRPr="001251D0">
              <w:rPr>
                <w:color w:val="000000"/>
              </w:rPr>
              <w:t>проблеммы</w:t>
            </w:r>
            <w:proofErr w:type="spellEnd"/>
            <w:r w:rsidRPr="001251D0">
              <w:rPr>
                <w:color w:val="000000"/>
              </w:rPr>
              <w:t>.</w:t>
            </w:r>
          </w:p>
        </w:tc>
        <w:tc>
          <w:tcPr>
            <w:tcW w:w="0" w:type="auto"/>
          </w:tcPr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основных параметров очага деформации при прокатке.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усилия, момента и мощности прокатки.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понятия теории надежности и их математическая формализация.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Общая концепция расчета показателей параметрической надежности нагруженных деталей.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Методология аналитического расчета надежности технических объектов по различным критериям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Основные этапы оценки надежности деталей по критериям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. Основные этапы оценки надежности деталей по критериям кинетической прочности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статической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расчета показателей надежности прокатных валков по критерию кинетической прочности на изгиб (основные этапы и их физический смысл).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lastRenderedPageBreak/>
              <w:t xml:space="preserve"> 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лопасти шарнира универсального шпинделя</w:t>
            </w:r>
            <w:proofErr w:type="gramEnd"/>
            <w:r w:rsidRPr="0012763D">
              <w:rPr>
                <w:lang w:val="ru-RU"/>
              </w:rPr>
              <w:t xml:space="preserve">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 Методика расчета показателей надежности вилки шарнира универсального шпинделя по критерию статической прочности.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Оценка надежности  подшипников качения прокатных валков по критерию динамической грузоподъемности.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 xml:space="preserve">Методика </w:t>
            </w:r>
            <w:proofErr w:type="gramStart"/>
            <w:r w:rsidRPr="0012763D">
              <w:rPr>
                <w:lang w:val="ru-RU"/>
              </w:rPr>
              <w:t>расчета показателей надежности моторной муфты главного привода</w:t>
            </w:r>
            <w:proofErr w:type="gramEnd"/>
            <w:r w:rsidRPr="0012763D">
              <w:rPr>
                <w:lang w:val="ru-RU"/>
              </w:rPr>
              <w:t xml:space="preserve">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кратковременной прокатке полосы на заправочной скорости по критерию несущей способности.</w:t>
            </w:r>
          </w:p>
          <w:p w:rsidR="0012763D" w:rsidRPr="0012763D" w:rsidRDefault="0012763D" w:rsidP="0012763D">
            <w:pPr>
              <w:numPr>
                <w:ilvl w:val="0"/>
                <w:numId w:val="15"/>
              </w:numPr>
              <w:spacing w:after="0" w:line="240" w:lineRule="auto"/>
              <w:rPr>
                <w:lang w:val="ru-RU"/>
              </w:rPr>
            </w:pPr>
            <w:r w:rsidRPr="0012763D">
              <w:rPr>
                <w:lang w:val="ru-RU"/>
              </w:rPr>
              <w:t>Методика оценки надежности двигателя при длительной прокатке полосы с максимальной скоростью по критерию несущей способности.</w:t>
            </w:r>
          </w:p>
        </w:tc>
      </w:tr>
    </w:tbl>
    <w:p w:rsidR="0012763D" w:rsidRPr="0012763D" w:rsidRDefault="0012763D" w:rsidP="0012763D">
      <w:pPr>
        <w:rPr>
          <w:b/>
          <w:lang w:val="ru-RU"/>
        </w:rPr>
      </w:pPr>
      <w:r w:rsidRPr="0012763D">
        <w:rPr>
          <w:b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1 вопрос первого раздела и один вопрос второго раздела. </w:t>
      </w:r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t>Показатели и критерии оценивания экзамена:</w:t>
      </w:r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t>– на оценку «</w:t>
      </w:r>
      <w:r w:rsidRPr="0012763D">
        <w:rPr>
          <w:b/>
          <w:lang w:val="ru-RU"/>
        </w:rPr>
        <w:t>отлично</w:t>
      </w:r>
      <w:r w:rsidRPr="0012763D">
        <w:rPr>
          <w:lang w:val="ru-RU"/>
        </w:rPr>
        <w:t xml:space="preserve">»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  <w:proofErr w:type="gramStart"/>
      <w:r w:rsidRPr="0012763D">
        <w:rPr>
          <w:lang w:val="ru-RU"/>
        </w:rPr>
        <w:t>Обучающийся правильно и самостоятельно отвечает на поставленный в билете вопрос, способен ответить на дополнительные вопросы по общему содержанию дисциплины, показывает умение применять эти знания на практике</w:t>
      </w:r>
      <w:proofErr w:type="gramEnd"/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t>– на оценку «</w:t>
      </w:r>
      <w:r w:rsidRPr="0012763D">
        <w:rPr>
          <w:b/>
          <w:lang w:val="ru-RU"/>
        </w:rPr>
        <w:t>хорошо</w:t>
      </w:r>
      <w:r w:rsidRPr="0012763D">
        <w:rPr>
          <w:lang w:val="ru-RU"/>
        </w:rPr>
        <w:t xml:space="preserve">»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 </w:t>
      </w:r>
      <w:proofErr w:type="gramStart"/>
      <w:r w:rsidRPr="0012763D">
        <w:rPr>
          <w:lang w:val="ru-RU"/>
        </w:rPr>
        <w:t>Обучающийся правильно и самостоятельно отвечает на поставленный в билете вопрос, частично отвечает на дополнительные вопросы по общему содержанию дисциплины.</w:t>
      </w:r>
      <w:proofErr w:type="gramEnd"/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t>– на оценку «</w:t>
      </w:r>
      <w:r w:rsidRPr="0012763D">
        <w:rPr>
          <w:b/>
          <w:lang w:val="ru-RU"/>
        </w:rPr>
        <w:t>удовлетворительно</w:t>
      </w:r>
      <w:r w:rsidRPr="0012763D">
        <w:rPr>
          <w:lang w:val="ru-RU"/>
        </w:rPr>
        <w:t xml:space="preserve">» (3 балла) – обучающийся демонстрирует пороговый уровень сформированности компетенций: в ходе контрольных мероприятий допускаются ошибки, </w:t>
      </w:r>
      <w:r w:rsidRPr="0012763D">
        <w:rPr>
          <w:lang w:val="ru-RU"/>
        </w:rPr>
        <w:lastRenderedPageBreak/>
        <w:t xml:space="preserve">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 </w:t>
      </w:r>
      <w:proofErr w:type="gramStart"/>
      <w:r w:rsidRPr="0012763D">
        <w:rPr>
          <w:lang w:val="ru-RU"/>
        </w:rPr>
        <w:t>Обучающийся правильно отвечает на поставленный в билете вопрос только с помощью наводящих вопросов.</w:t>
      </w:r>
      <w:proofErr w:type="gramEnd"/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t>– на оценку «</w:t>
      </w:r>
      <w:r w:rsidRPr="0012763D">
        <w:rPr>
          <w:b/>
          <w:lang w:val="ru-RU"/>
        </w:rPr>
        <w:t>неудовлетворительно</w:t>
      </w:r>
      <w:r w:rsidRPr="0012763D">
        <w:rPr>
          <w:lang w:val="ru-RU"/>
        </w:rPr>
        <w:t xml:space="preserve">» (2 балла) – </w:t>
      </w:r>
      <w:proofErr w:type="gramStart"/>
      <w:r w:rsidRPr="0012763D">
        <w:rPr>
          <w:lang w:val="ru-RU"/>
        </w:rPr>
        <w:t>обучающийся</w:t>
      </w:r>
      <w:proofErr w:type="gramEnd"/>
      <w:r w:rsidRPr="0012763D">
        <w:rPr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12763D" w:rsidRPr="0012763D" w:rsidRDefault="0012763D" w:rsidP="0012763D">
      <w:pPr>
        <w:rPr>
          <w:lang w:val="ru-RU"/>
        </w:rPr>
      </w:pPr>
      <w:r w:rsidRPr="0012763D">
        <w:rPr>
          <w:lang w:val="ru-RU"/>
        </w:rPr>
        <w:t>– на оценку «</w:t>
      </w:r>
      <w:r w:rsidRPr="0012763D">
        <w:rPr>
          <w:b/>
          <w:lang w:val="ru-RU"/>
        </w:rPr>
        <w:t>неудовлетворительно</w:t>
      </w:r>
      <w:r w:rsidRPr="0012763D">
        <w:rPr>
          <w:lang w:val="ru-RU"/>
        </w:rPr>
        <w:t>»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12763D" w:rsidRPr="0012763D" w:rsidRDefault="0012763D" w:rsidP="0012763D">
      <w:pPr>
        <w:rPr>
          <w:lang w:val="ru-RU"/>
        </w:rPr>
      </w:pPr>
    </w:p>
    <w:p w:rsidR="0012763D" w:rsidRPr="0012763D" w:rsidRDefault="0012763D" w:rsidP="0012763D">
      <w:pPr>
        <w:rPr>
          <w:b/>
          <w:color w:val="000000"/>
          <w:lang w:val="ru-RU"/>
        </w:rPr>
      </w:pPr>
    </w:p>
    <w:p w:rsidR="00895740" w:rsidRPr="0012763D" w:rsidRDefault="00895740">
      <w:pPr>
        <w:rPr>
          <w:lang w:val="ru-RU"/>
        </w:rPr>
      </w:pPr>
    </w:p>
    <w:sectPr w:rsidR="00895740" w:rsidRPr="0012763D" w:rsidSect="00895740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570"/>
    <w:multiLevelType w:val="hybridMultilevel"/>
    <w:tmpl w:val="1D62A8FE"/>
    <w:lvl w:ilvl="0" w:tplc="70FE64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F3A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58859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6372482"/>
    <w:multiLevelType w:val="hybridMultilevel"/>
    <w:tmpl w:val="4B964FE2"/>
    <w:lvl w:ilvl="0" w:tplc="0419000F">
      <w:start w:val="1"/>
      <w:numFmt w:val="decimal"/>
      <w:lvlText w:val="%1."/>
      <w:lvlJc w:val="left"/>
      <w:pPr>
        <w:tabs>
          <w:tab w:val="num" w:pos="2149"/>
        </w:tabs>
        <w:ind w:left="2149" w:hanging="391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472A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2D7F15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2FA050F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3C734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3E5869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4C1B621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540459A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5E6D592A"/>
    <w:multiLevelType w:val="multilevel"/>
    <w:tmpl w:val="6F964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5115"/>
        </w:tabs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699253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nsid w:val="6C233EF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nsid w:val="7C63338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nsid w:val="7C7D2BC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0"/>
  </w:num>
  <w:num w:numId="5">
    <w:abstractNumId w:val="13"/>
  </w:num>
  <w:num w:numId="6">
    <w:abstractNumId w:val="5"/>
  </w:num>
  <w:num w:numId="7">
    <w:abstractNumId w:val="15"/>
  </w:num>
  <w:num w:numId="8">
    <w:abstractNumId w:val="1"/>
  </w:num>
  <w:num w:numId="9">
    <w:abstractNumId w:val="9"/>
  </w:num>
  <w:num w:numId="10">
    <w:abstractNumId w:val="8"/>
  </w:num>
  <w:num w:numId="11">
    <w:abstractNumId w:val="2"/>
  </w:num>
  <w:num w:numId="12">
    <w:abstractNumId w:val="4"/>
  </w:num>
  <w:num w:numId="13">
    <w:abstractNumId w:val="12"/>
  </w:num>
  <w:num w:numId="14">
    <w:abstractNumId w:val="6"/>
  </w:num>
  <w:num w:numId="15">
    <w:abstractNumId w:val="14"/>
  </w:num>
  <w:num w:numId="16">
    <w:abstractNumId w:val="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2763D"/>
    <w:rsid w:val="001F0BC7"/>
    <w:rsid w:val="00895740"/>
    <w:rsid w:val="009566DA"/>
    <w:rsid w:val="00AB2CA6"/>
    <w:rsid w:val="00D31453"/>
    <w:rsid w:val="00DA63FA"/>
    <w:rsid w:val="00E02A9F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63D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1276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.lanbook.com/books/element.php?pl1_id=130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e.lanbook.com/books/element.php?pl1_id=2077&amp;login-failed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agtu.informsystema.ru/uploader/fileUpload?name=268.pdf&amp;show=dcatalogues/1/1060892/268.pdf&amp;view=tru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gtu.informsystema.ru/uploader/fileUpload?name=802.pdf&amp;show=dcatalogues/1/1116023/802.pdf&amp;view=true" TargetMode="External"/><Relationship Id="rId5" Type="http://schemas.openxmlformats.org/officeDocument/2006/relationships/styles" Target="styles.xml"/><Relationship Id="rId15" Type="http://schemas.openxmlformats.org/officeDocument/2006/relationships/hyperlink" Target="https://magtu.informsystema.ru/uploader/fileUpload?name=521.pdf&amp;show=dcatalogues/1/1092485/521.pdf&amp;view=true%20" TargetMode="Externa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https://magtu.informsystema.ru/uploader/fileUpload?name=3633.pdf&amp;show=dcatalogues/1/1524754/3633.pdf&amp;view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CBD72D-92A7-4578-9AAB-919C51622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5980-e56b-41c5-8283-1b420416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1BE7E4-4BD7-44B4-90AA-208A6990F8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E90913-37A5-43CC-8983-C7353E0077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5660</Words>
  <Characters>32263</Characters>
  <Application>Microsoft Office Word</Application>
  <DocSecurity>0</DocSecurity>
  <Lines>268</Lines>
  <Paragraphs>75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37848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2019-2020_s15_05_01-МПТ-19_43_plx_Проектирование технологических машин и комплексов прокатного производства</dc:title>
  <dc:creator>FastReport.NET</dc:creator>
  <cp:lastModifiedBy>Пользователь Windows</cp:lastModifiedBy>
  <cp:revision>5</cp:revision>
  <cp:lastPrinted>2020-11-03T06:46:00Z</cp:lastPrinted>
  <dcterms:created xsi:type="dcterms:W3CDTF">2020-11-03T06:45:00Z</dcterms:created>
  <dcterms:modified xsi:type="dcterms:W3CDTF">2020-11-25T08:36:00Z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