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C7E" w:rsidRPr="00C57FEA" w:rsidRDefault="00C57FEA">
      <w:pPr>
        <w:rPr>
          <w:sz w:val="0"/>
          <w:szCs w:val="0"/>
          <w:lang w:val="ru-RU"/>
        </w:rPr>
      </w:pPr>
      <w:r w:rsidRPr="00C57FEA">
        <w:rPr>
          <w:noProof/>
          <w:lang w:val="ru-RU" w:eastAsia="ru-RU"/>
        </w:rPr>
        <w:drawing>
          <wp:inline distT="0" distB="0" distL="0" distR="0">
            <wp:extent cx="5941060" cy="7681527"/>
            <wp:effectExtent l="0" t="0" r="0" b="0"/>
            <wp:docPr id="2" name="Рисунок 2" descr="D:\Учебные дела\Аккредитация 2020\Титулы\Титулы 2020\титулы МПТ 2020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Учебные дела\Аккредитация 2020\Титулы\Титулы 2020\титулы МПТ 2020 00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7681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FEA" w:rsidRDefault="00C57FEA" w:rsidP="00C57FEA">
      <w:pPr>
        <w:rPr>
          <w:lang w:val="ru-RU"/>
        </w:rPr>
      </w:pPr>
      <w:r w:rsidRPr="00863E90">
        <w:rPr>
          <w:noProof/>
          <w:lang w:val="ru-RU" w:eastAsia="ru-RU"/>
        </w:rPr>
        <w:lastRenderedPageBreak/>
        <w:drawing>
          <wp:inline distT="0" distB="0" distL="0" distR="0" wp14:anchorId="5A985230" wp14:editId="2095DEDF">
            <wp:extent cx="5941060" cy="7679020"/>
            <wp:effectExtent l="0" t="0" r="0" b="0"/>
            <wp:docPr id="3" name="Рисунок 3" descr="D:\Учебные дела\Аккредитация 2020\Титулы\МПТ-20 титулы\титул 210504-2-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Учебные дела\Аккредитация 2020\Титулы\МПТ-20 титулы\титул 210504-2-а 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767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FEA" w:rsidRDefault="00C57FEA" w:rsidP="00C57FEA">
      <w:pPr>
        <w:rPr>
          <w:lang w:val="ru-RU"/>
        </w:rPr>
      </w:pPr>
      <w:r>
        <w:rPr>
          <w:lang w:val="ru-RU"/>
        </w:rPr>
        <w:br w:type="page"/>
      </w:r>
    </w:p>
    <w:p w:rsidR="00C57FEA" w:rsidRDefault="00C57FEA" w:rsidP="00C57FEA">
      <w:r>
        <w:rPr>
          <w:noProof/>
          <w:lang w:val="ru-RU" w:eastAsia="ru-RU"/>
        </w:rPr>
        <w:lastRenderedPageBreak/>
        <w:drawing>
          <wp:inline distT="0" distB="0" distL="0" distR="0" wp14:anchorId="3093C5EA" wp14:editId="301C5EA0">
            <wp:extent cx="5940425" cy="8387042"/>
            <wp:effectExtent l="0" t="0" r="3175" b="0"/>
            <wp:docPr id="1" name="Рисунок 1" descr="https://sun3-12.userapi.com/Ajcja9qUIGgdQiiLf6Y9Oy2C3Z_oonYowwYy_Q/sHWCJ0OsAY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3-12.userapi.com/Ajcja9qUIGgdQiiLf6Y9Oy2C3Z_oonYowwYy_Q/sHWCJ0OsAY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FEA" w:rsidRDefault="00C57FEA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0D6C7E" w:rsidTr="00C57FEA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lastRenderedPageBreak/>
              <w:br w:type="page"/>
            </w:r>
            <w:r>
              <w:br w:type="page"/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0D6C7E" w:rsidRPr="008E29CE" w:rsidTr="00C57FEA">
        <w:trPr>
          <w:trHeight w:hRule="exact" w:val="3260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механизации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погрузочно-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разгрузочных,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транспортных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складских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предприятиях,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грузоподъемных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транспортирующих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машин,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детальное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знакомство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специальными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подъемно-транспортными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машинами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производства;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lang w:val="ru-RU"/>
              </w:rPr>
              <w:t xml:space="preserve"> </w:t>
            </w:r>
          </w:p>
        </w:tc>
      </w:tr>
      <w:tr w:rsidR="000D6C7E" w:rsidRPr="008E29CE" w:rsidTr="00C57FEA">
        <w:trPr>
          <w:trHeight w:hRule="exact" w:val="138"/>
        </w:trPr>
        <w:tc>
          <w:tcPr>
            <w:tcW w:w="1999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</w:tr>
      <w:tr w:rsidR="000D6C7E" w:rsidRPr="008E29CE" w:rsidTr="00C57FEA">
        <w:trPr>
          <w:trHeight w:hRule="exact" w:val="41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C57FEA">
              <w:rPr>
                <w:lang w:val="ru-RU"/>
              </w:rPr>
              <w:t xml:space="preserve"> </w:t>
            </w:r>
          </w:p>
        </w:tc>
      </w:tr>
      <w:tr w:rsidR="000D6C7E" w:rsidRPr="008E29CE" w:rsidTr="00C57FEA">
        <w:trPr>
          <w:trHeight w:hRule="exact" w:val="109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подъемно-транспортных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вариативную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C57FEA">
              <w:rPr>
                <w:lang w:val="ru-RU"/>
              </w:rPr>
              <w:t xml:space="preserve"> </w:t>
            </w:r>
          </w:p>
        </w:tc>
      </w:tr>
      <w:tr w:rsidR="000D6C7E" w:rsidTr="00C57FEA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</w:t>
            </w:r>
            <w:proofErr w:type="spellEnd"/>
            <w:r>
              <w:t xml:space="preserve"> </w:t>
            </w:r>
          </w:p>
        </w:tc>
      </w:tr>
      <w:tr w:rsidR="000D6C7E" w:rsidTr="00C57FEA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техническими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системами</w:t>
            </w:r>
            <w:proofErr w:type="spellEnd"/>
            <w:r>
              <w:t xml:space="preserve"> </w:t>
            </w:r>
          </w:p>
        </w:tc>
      </w:tr>
      <w:tr w:rsidR="000D6C7E" w:rsidTr="00C57FEA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</w:t>
            </w:r>
            <w:proofErr w:type="spellEnd"/>
            <w:r>
              <w:t xml:space="preserve"> </w:t>
            </w:r>
          </w:p>
        </w:tc>
      </w:tr>
      <w:tr w:rsidR="000D6C7E" w:rsidTr="00C57FEA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механизмов</w:t>
            </w:r>
            <w:proofErr w:type="spellEnd"/>
            <w:r>
              <w:t xml:space="preserve"> </w:t>
            </w:r>
          </w:p>
        </w:tc>
      </w:tr>
      <w:tr w:rsidR="000D6C7E" w:rsidRPr="008E29CE" w:rsidTr="00C57FEA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C57FEA">
              <w:rPr>
                <w:lang w:val="ru-RU"/>
              </w:rPr>
              <w:t xml:space="preserve"> </w:t>
            </w:r>
          </w:p>
        </w:tc>
      </w:tr>
      <w:tr w:rsidR="000D6C7E" w:rsidRPr="008E29CE" w:rsidTr="00C57FEA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C57FEA">
              <w:rPr>
                <w:lang w:val="ru-RU"/>
              </w:rPr>
              <w:t xml:space="preserve"> </w:t>
            </w:r>
          </w:p>
        </w:tc>
      </w:tr>
      <w:tr w:rsidR="000D6C7E" w:rsidRPr="008E29CE" w:rsidTr="00C57FEA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C57FEA">
              <w:rPr>
                <w:lang w:val="ru-RU"/>
              </w:rPr>
              <w:t xml:space="preserve"> </w:t>
            </w:r>
          </w:p>
        </w:tc>
      </w:tr>
      <w:tr w:rsidR="000D6C7E" w:rsidTr="00C57FEA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0D6C7E" w:rsidTr="00C57FEA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0D6C7E" w:rsidTr="00C57FEA">
        <w:trPr>
          <w:trHeight w:hRule="exact" w:val="138"/>
        </w:trPr>
        <w:tc>
          <w:tcPr>
            <w:tcW w:w="1999" w:type="dxa"/>
          </w:tcPr>
          <w:p w:rsidR="000D6C7E" w:rsidRDefault="000D6C7E"/>
        </w:tc>
        <w:tc>
          <w:tcPr>
            <w:tcW w:w="7386" w:type="dxa"/>
          </w:tcPr>
          <w:p w:rsidR="000D6C7E" w:rsidRDefault="000D6C7E"/>
        </w:tc>
      </w:tr>
      <w:tr w:rsidR="000D6C7E" w:rsidRPr="008E29CE" w:rsidTr="00C57FEA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proofErr w:type="gram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C57FEA">
              <w:rPr>
                <w:lang w:val="ru-RU"/>
              </w:rPr>
              <w:t xml:space="preserve"> </w:t>
            </w:r>
          </w:p>
        </w:tc>
      </w:tr>
      <w:tr w:rsidR="000D6C7E" w:rsidRPr="008E29CE" w:rsidTr="00C57FEA">
        <w:trPr>
          <w:trHeight w:hRule="exact" w:val="82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подъемно-транспортных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машин»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C57FEA">
              <w:rPr>
                <w:lang w:val="ru-RU"/>
              </w:rPr>
              <w:t xml:space="preserve"> </w:t>
            </w:r>
          </w:p>
        </w:tc>
      </w:tr>
      <w:tr w:rsidR="000D6C7E">
        <w:trPr>
          <w:trHeight w:hRule="exact" w:val="84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0D6C7E" w:rsidRDefault="00C57F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0D6C7E" w:rsidRDefault="00C57F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0D6C7E" w:rsidTr="00C57FEA">
        <w:trPr>
          <w:trHeight w:hRule="exact" w:val="333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ПК-10</w:t>
            </w:r>
          </w:p>
        </w:tc>
      </w:tr>
      <w:tr w:rsidR="000D6C7E" w:rsidRPr="008E29CE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требования для МПТМ.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 к процессу эксплуатации МПТМ.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Объекты интеллектуальной собственности и технического </w:t>
            </w:r>
            <w:proofErr w:type="spell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</w:t>
            </w:r>
            <w:proofErr w:type="spellEnd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вания</w:t>
            </w:r>
            <w:proofErr w:type="spellEnd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регламенты, порядок их разработки и принятия.</w:t>
            </w:r>
          </w:p>
        </w:tc>
      </w:tr>
      <w:tr w:rsidR="000D6C7E" w:rsidRPr="008E29CE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термины и определения стандартов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термины и определения стандартов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Грамотно обосновать результат принятых решений.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Оформлять права на объекты интеллектуальной собственности</w:t>
            </w:r>
          </w:p>
        </w:tc>
      </w:tr>
    </w:tbl>
    <w:p w:rsidR="000D6C7E" w:rsidRPr="00C57FEA" w:rsidRDefault="00C57FEA">
      <w:pPr>
        <w:rPr>
          <w:sz w:val="0"/>
          <w:szCs w:val="0"/>
          <w:lang w:val="ru-RU"/>
        </w:rPr>
      </w:pPr>
      <w:r w:rsidRPr="00C57FE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0D6C7E" w:rsidRPr="008E29CE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Профессиональным языком в области знаний МПТМ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патентно-информационного поиска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 совершенствования профессиональных знаний и умений путем использования возможностей информационной среды.</w:t>
            </w:r>
          </w:p>
        </w:tc>
      </w:tr>
      <w:tr w:rsidR="000D6C7E" w:rsidRPr="008E29CE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ПК-14 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0D6C7E" w:rsidRPr="008E29CE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Основные понятия и определения при проектировании в МПТМ электроприводов, гидроприводов, средств </w:t>
            </w:r>
            <w:proofErr w:type="spell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</w:t>
            </w:r>
            <w:proofErr w:type="spellEnd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 пневмоавтоматики.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Конструкции, назначение, устройство и условия работы подъемно- транспортных машин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схемы механизмов подъема грузов, передвижения тележек и кранов, механизмов поворота кранов</w:t>
            </w:r>
          </w:p>
        </w:tc>
      </w:tr>
      <w:tr w:rsidR="000D6C7E" w:rsidRPr="008E29CE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Применять стандартные методы расчета при проектировании деталей и узлов подъемно-транспортных машин с использованием средств автоматизации проектирования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Составлять расчетные схемы крановых механизмов и их деталей;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Определять расчетные параметры двигателей, редукторов и тормозных устройств и подбирать их по стандартам и нормам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Разрабатывать компоновочные схемы, сборочные чертежи и чертежи общего вида типовых крановых механизмов и кранов в целом</w:t>
            </w:r>
          </w:p>
        </w:tc>
      </w:tr>
      <w:tr w:rsidR="000D6C7E" w:rsidRPr="008E29CE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расчета крановых механизмов с учетом режима работы и условий работы;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проектирования в системах САПР;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совершенствования профессиональных знаний и умений путем использования возможностей информационной среды.</w:t>
            </w:r>
          </w:p>
        </w:tc>
      </w:tr>
      <w:tr w:rsidR="000D6C7E" w:rsidRPr="008E29CE">
        <w:trPr>
          <w:trHeight w:hRule="exact" w:val="2237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ПК-16 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</w:p>
        </w:tc>
      </w:tr>
      <w:tr w:rsidR="000D6C7E" w:rsidRPr="008E29CE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понятия и определения при создании технических заданий на разработку проектных решений МПТМ, электроприводов, </w:t>
            </w:r>
            <w:proofErr w:type="spellStart"/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</w:t>
            </w:r>
            <w:proofErr w:type="spellEnd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-приводов</w:t>
            </w:r>
            <w:proofErr w:type="gramEnd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средств </w:t>
            </w:r>
            <w:proofErr w:type="spell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</w:t>
            </w:r>
            <w:proofErr w:type="spellEnd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 пневмоавтоматики;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Стандарты ЕСКД, назначение и сущность различных комплексов, </w:t>
            </w:r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про-</w:t>
            </w:r>
            <w:proofErr w:type="spell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цессов</w:t>
            </w:r>
            <w:proofErr w:type="spellEnd"/>
            <w:proofErr w:type="gramEnd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оборудования и производственных объектов, деталей и узлов изделий;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Конструкции, назначение, устройство и условия работы </w:t>
            </w:r>
            <w:proofErr w:type="spellStart"/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электроприво-дов</w:t>
            </w:r>
            <w:proofErr w:type="spellEnd"/>
            <w:proofErr w:type="gramEnd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гидроприводов, средств </w:t>
            </w:r>
            <w:proofErr w:type="spell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</w:t>
            </w:r>
            <w:proofErr w:type="spellEnd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и пневмоавтоматики, </w:t>
            </w:r>
            <w:proofErr w:type="spell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используе-мых</w:t>
            </w:r>
            <w:proofErr w:type="spellEnd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МПТМ.</w:t>
            </w:r>
          </w:p>
        </w:tc>
      </w:tr>
    </w:tbl>
    <w:p w:rsidR="000D6C7E" w:rsidRPr="00C57FEA" w:rsidRDefault="00C57FEA">
      <w:pPr>
        <w:rPr>
          <w:sz w:val="0"/>
          <w:szCs w:val="0"/>
          <w:lang w:val="ru-RU"/>
        </w:rPr>
      </w:pPr>
      <w:r w:rsidRPr="00C57FE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0D6C7E" w:rsidRPr="008E29CE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Оформлять технические задания на разработку проектных решений в области МПТМ;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знания о конструкциях, назначениях, устройствах и условиях работы электроприводов, гидроприводов, средств </w:t>
            </w:r>
            <w:proofErr w:type="spell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</w:t>
            </w:r>
            <w:proofErr w:type="spellEnd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 пневмоавтоматики, систем при проектировании механизмов МПТМ;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постановку четких требований к качественным и функциональным характеристикам проектных решений МПТМ.</w:t>
            </w:r>
          </w:p>
        </w:tc>
      </w:tr>
      <w:tr w:rsidR="000D6C7E" w:rsidRPr="008E29CE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детализации требований при описании функциональных, эксплуатационных и технических характеристик проектируемых МПТМ;</w:t>
            </w:r>
          </w:p>
          <w:p w:rsidR="000D6C7E" w:rsidRPr="00C57FEA" w:rsidRDefault="00C57FE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совершенствования профессиональных знаний и умений путем использования возможностей информационной среды.</w:t>
            </w:r>
          </w:p>
        </w:tc>
      </w:tr>
    </w:tbl>
    <w:p w:rsidR="000D6C7E" w:rsidRPr="00C57FEA" w:rsidRDefault="00C57FEA">
      <w:pPr>
        <w:rPr>
          <w:sz w:val="0"/>
          <w:szCs w:val="0"/>
          <w:lang w:val="ru-RU"/>
        </w:rPr>
      </w:pPr>
      <w:r w:rsidRPr="00C57FE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1600"/>
        <w:gridCol w:w="389"/>
        <w:gridCol w:w="526"/>
        <w:gridCol w:w="608"/>
        <w:gridCol w:w="693"/>
        <w:gridCol w:w="519"/>
        <w:gridCol w:w="1539"/>
        <w:gridCol w:w="1603"/>
        <w:gridCol w:w="1236"/>
      </w:tblGrid>
      <w:tr w:rsidR="000D6C7E" w:rsidRPr="008E29CE">
        <w:trPr>
          <w:trHeight w:hRule="exact" w:val="285"/>
        </w:trPr>
        <w:tc>
          <w:tcPr>
            <w:tcW w:w="710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C57FEA">
              <w:rPr>
                <w:lang w:val="ru-RU"/>
              </w:rPr>
              <w:t xml:space="preserve"> </w:t>
            </w:r>
          </w:p>
        </w:tc>
      </w:tr>
      <w:tr w:rsidR="000D6C7E" w:rsidRPr="008E29CE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100,7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96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4,7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79,6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0D6C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0D6C7E" w:rsidRPr="00C57FEA" w:rsidRDefault="00C57FE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C57FEA">
              <w:rPr>
                <w:lang w:val="ru-RU"/>
              </w:rPr>
              <w:t xml:space="preserve"> </w:t>
            </w:r>
          </w:p>
        </w:tc>
      </w:tr>
      <w:tr w:rsidR="000D6C7E" w:rsidRPr="008E29CE">
        <w:trPr>
          <w:trHeight w:hRule="exact" w:val="138"/>
        </w:trPr>
        <w:tc>
          <w:tcPr>
            <w:tcW w:w="710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</w:tr>
      <w:tr w:rsidR="000D6C7E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proofErr w:type="gram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proofErr w:type="gram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C57FEA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proofErr w:type="gram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C57FE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0D6C7E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0D6C7E" w:rsidRDefault="000D6C7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0D6C7E" w:rsidRDefault="000D6C7E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</w:tr>
      <w:tr w:rsidR="000D6C7E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</w:tr>
      <w:tr w:rsidR="000D6C7E">
        <w:trPr>
          <w:trHeight w:hRule="exact" w:val="397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Введение.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металлургическое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машиностроение.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Металлургические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подъемно-транспортные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механизмы: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работы.</w:t>
            </w:r>
            <w:r w:rsidRPr="00C57FEA">
              <w:rPr>
                <w:lang w:val="ru-RU"/>
              </w:rPr>
              <w:t xml:space="preserve"> </w:t>
            </w:r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Рас-четные</w:t>
            </w:r>
            <w:proofErr w:type="gram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нагрузки.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ГГТН.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области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применения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отдельных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видов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Требования,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предъявляемые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МПТМ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транспортирующим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машинам.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развитии.</w:t>
            </w:r>
            <w:r w:rsidRPr="00C57FE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7,6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литературы, работа с электронными библиотеками, </w:t>
            </w:r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под-готовка</w:t>
            </w:r>
            <w:proofErr w:type="gramEnd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</w:tr>
      <w:tr w:rsidR="000D6C7E" w:rsidRPr="008E29CE">
        <w:trPr>
          <w:trHeight w:hRule="exact" w:val="375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Типовые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механизмы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МПТМ.</w:t>
            </w:r>
            <w:r w:rsidRPr="00C57FEA">
              <w:rPr>
                <w:lang w:val="ru-RU"/>
              </w:rPr>
              <w:t xml:space="preserve"> </w:t>
            </w:r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Эле-менты</w:t>
            </w:r>
            <w:proofErr w:type="gram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кранов.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крепления,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заклепочные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соединения.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Типовые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механизмы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ГПМ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proofErr w:type="gramEnd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гибкие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тяговые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подъемные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органы,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блоки,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полиспасты,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звездочки,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барабаны,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тормоза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остановы.</w:t>
            </w:r>
            <w:r w:rsidRPr="00C57FE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Электромагниты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Грейферы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Захваты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конструкции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Вспомогательные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устройства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подготовка к практическим занятиям, выполнение индивидуальной работы, подготовка к контрольной работе 2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57FE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0D6C7E">
            <w:pPr>
              <w:rPr>
                <w:lang w:val="ru-RU"/>
              </w:rPr>
            </w:pPr>
          </w:p>
        </w:tc>
      </w:tr>
      <w:tr w:rsidR="000D6C7E" w:rsidRPr="008E29CE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1.3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Грузоподъемные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устройства.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сведения.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Назначение,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параметры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мостовых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консольных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кранов,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манипуляторов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роботов;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типовых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механизмов: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подъема,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передвижения,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поворота,</w:t>
            </w:r>
            <w:r w:rsidRPr="00C57FEA">
              <w:rPr>
                <w:lang w:val="ru-RU"/>
              </w:rPr>
              <w:t xml:space="preserve"> </w:t>
            </w:r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за-хвата</w:t>
            </w:r>
            <w:proofErr w:type="gram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выталкивания.</w:t>
            </w:r>
            <w:r w:rsidRPr="00C57FE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подготовка к практическим занятиям, выполнение индивидуальной работы, подготовка к контрольной работе 3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57FE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0D6C7E">
            <w:pPr>
              <w:rPr>
                <w:lang w:val="ru-RU"/>
              </w:rPr>
            </w:pPr>
          </w:p>
        </w:tc>
      </w:tr>
      <w:tr w:rsidR="000D6C7E" w:rsidRPr="008E29CE">
        <w:trPr>
          <w:trHeight w:hRule="exact" w:val="506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1.4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ПТМ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агломерационных,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доменных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цехов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обжиговых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фабрик.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Подъемно-транспортные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рудных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дворов;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агломерационных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обжиговых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фабрик,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доменных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цехов.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Подъемно-транспортные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шихтовых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Краны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портальные,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перегрузочные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грейферные,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козловые,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магнитные,</w:t>
            </w:r>
            <w:r w:rsidRPr="00C57FEA">
              <w:rPr>
                <w:lang w:val="ru-RU"/>
              </w:rPr>
              <w:t xml:space="preserve"> </w:t>
            </w:r>
            <w:proofErr w:type="spellStart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магнитогрейферные</w:t>
            </w:r>
            <w:proofErr w:type="spellEnd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Краны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замены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тележек</w:t>
            </w:r>
            <w:r w:rsidRPr="00C57FEA">
              <w:rPr>
                <w:lang w:val="ru-RU"/>
              </w:rPr>
              <w:t xml:space="preserve"> </w:t>
            </w:r>
            <w:proofErr w:type="spellStart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агломашин</w:t>
            </w:r>
            <w:proofErr w:type="spell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обжиговых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Краны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литейного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двора: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мостовые,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консольные,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радиальные,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хордовые.</w:t>
            </w:r>
            <w:r w:rsidRPr="00C57FE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подготовка к практическим занятиям, выполнение индивидуальной работы, подготовка к контрольной работе 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57FE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0D6C7E">
            <w:pPr>
              <w:rPr>
                <w:lang w:val="ru-RU"/>
              </w:rPr>
            </w:pPr>
          </w:p>
        </w:tc>
      </w:tr>
      <w:tr w:rsidR="000D6C7E" w:rsidRPr="008E29CE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1.5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ПТМ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сталеплавильных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цехов.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ПТМ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proofErr w:type="gram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шихты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скрапа.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Корзины,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совки,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бадьи.</w:t>
            </w:r>
            <w:r w:rsidRPr="00C57FEA">
              <w:rPr>
                <w:lang w:val="ru-RU"/>
              </w:rPr>
              <w:t xml:space="preserve"> </w:t>
            </w:r>
            <w:proofErr w:type="spellStart"/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Загру-зочные</w:t>
            </w:r>
            <w:proofErr w:type="spellEnd"/>
            <w:proofErr w:type="gram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завалочные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краны.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ПТМ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proofErr w:type="gram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стали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шлака.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Ковши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чаши.</w:t>
            </w:r>
            <w:r w:rsidRPr="00C57FE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Краны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литейные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подготовка к практическим занятиям, выполнение индивидуальной работы, подготовка к контрольной работе 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57FE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0D6C7E">
            <w:pPr>
              <w:rPr>
                <w:lang w:val="ru-RU"/>
              </w:rPr>
            </w:pPr>
          </w:p>
        </w:tc>
      </w:tr>
      <w:tr w:rsidR="000D6C7E" w:rsidRPr="008E29CE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945AB2" w:rsidRDefault="00C57FE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1.6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ПТМ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прокатных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цехов.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Краны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клещевые.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Краны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магнитами.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Портальные</w:t>
            </w:r>
            <w:r w:rsidRPr="00C57FEA">
              <w:rPr>
                <w:lang w:val="ru-RU"/>
              </w:rPr>
              <w:t xml:space="preserve"> </w:t>
            </w:r>
            <w:proofErr w:type="spellStart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металловозы</w:t>
            </w:r>
            <w:proofErr w:type="spellEnd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C57FEA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Краны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лапами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r w:rsidRPr="00945AB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пратцен</w:t>
            </w:r>
            <w:proofErr w:type="spellEnd"/>
            <w:r w:rsidRPr="00945AB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-краны).</w:t>
            </w:r>
            <w:r w:rsidRPr="00945AB2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945AB2" w:rsidRDefault="000D6C7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подготовка к практическим занятиям, выполнение индивидуальной работы, подготовка к контрольной работе 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57FE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0D6C7E">
            <w:pPr>
              <w:rPr>
                <w:lang w:val="ru-RU"/>
              </w:rPr>
            </w:pPr>
          </w:p>
        </w:tc>
      </w:tr>
      <w:tr w:rsidR="000D6C7E" w:rsidRPr="008E29CE">
        <w:trPr>
          <w:trHeight w:hRule="exact" w:val="418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1.7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Краны</w:t>
            </w:r>
            <w:r w:rsidRPr="00C57FEA">
              <w:rPr>
                <w:lang w:val="ru-RU"/>
              </w:rPr>
              <w:t xml:space="preserve"> </w:t>
            </w:r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кузнечно-прессовых</w:t>
            </w:r>
            <w:proofErr w:type="gram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цехов.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Ковочные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краны.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Назначение,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устройство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параметры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кранов.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устройство</w:t>
            </w:r>
            <w:r w:rsidRPr="00C57FEA">
              <w:rPr>
                <w:lang w:val="ru-RU"/>
              </w:rPr>
              <w:t xml:space="preserve"> </w:t>
            </w:r>
            <w:proofErr w:type="spellStart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кантователей</w:t>
            </w:r>
            <w:proofErr w:type="spellEnd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Особенности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моста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кранов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расположение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главной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вспомогательной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тележек.</w:t>
            </w:r>
            <w:r w:rsidRPr="00C57FEA">
              <w:rPr>
                <w:lang w:val="ru-RU"/>
              </w:rPr>
              <w:t xml:space="preserve"> </w:t>
            </w:r>
          </w:p>
          <w:p w:rsidR="000D6C7E" w:rsidRDefault="00C57FE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Закалочные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краны.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требования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закалке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большой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массы.</w:t>
            </w:r>
            <w:r w:rsidRPr="00C57FE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Назначение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устройство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параметры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кранов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подготовка к практическим занятиям, выполнение индивидуальной работы, подготовка к контрольной работе 7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57FE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0D6C7E">
            <w:pPr>
              <w:rPr>
                <w:lang w:val="ru-RU"/>
              </w:rPr>
            </w:pPr>
          </w:p>
        </w:tc>
      </w:tr>
      <w:tr w:rsidR="000D6C7E" w:rsidRPr="008E29CE">
        <w:trPr>
          <w:trHeight w:hRule="exact" w:val="375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1.8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Металлургические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транспортирующие</w:t>
            </w:r>
            <w:r w:rsidRPr="00C57FEA">
              <w:rPr>
                <w:lang w:val="ru-RU"/>
              </w:rPr>
              <w:t xml:space="preserve"> </w:t>
            </w:r>
            <w:proofErr w:type="spellStart"/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</w:t>
            </w:r>
            <w:proofErr w:type="spellEnd"/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-шины</w:t>
            </w:r>
            <w:proofErr w:type="gram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(МТМ).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8E29CE" w:rsidRDefault="00C57FE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Транспортирующие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устройства: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периодического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действия,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непрерывного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действия,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гибким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тяговым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органом;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непрерывного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действия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тягового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органа.</w:t>
            </w:r>
            <w:r w:rsidRPr="00C57FEA">
              <w:rPr>
                <w:lang w:val="ru-RU"/>
              </w:rPr>
              <w:t xml:space="preserve"> </w:t>
            </w:r>
            <w:r w:rsidRPr="008E2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Рольганги.</w:t>
            </w:r>
            <w:r w:rsidRPr="008E29CE">
              <w:rPr>
                <w:lang w:val="ru-RU"/>
              </w:rPr>
              <w:t xml:space="preserve"> </w:t>
            </w:r>
            <w:proofErr w:type="spellStart"/>
            <w:r w:rsidRPr="008E2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Шлепперы</w:t>
            </w:r>
            <w:proofErr w:type="spellEnd"/>
            <w:r w:rsidRPr="008E2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8E29CE">
              <w:rPr>
                <w:lang w:val="ru-RU"/>
              </w:rPr>
              <w:t xml:space="preserve"> </w:t>
            </w:r>
          </w:p>
          <w:p w:rsidR="000D6C7E" w:rsidRDefault="00C57FE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типов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транспортирующих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машин.</w:t>
            </w:r>
            <w:r w:rsidRPr="00C57FE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Вспомогательные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устройства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подготовка к практическим занятиям, выполнение индивидуальной работы, подготовка к контрольной работе 8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57FE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0D6C7E">
            <w:pPr>
              <w:rPr>
                <w:lang w:val="ru-RU"/>
              </w:rPr>
            </w:pPr>
          </w:p>
        </w:tc>
      </w:tr>
      <w:tr w:rsidR="000D6C7E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1.9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Пневматический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транспорт.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Пневматические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установки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нагнетательного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всасывающего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действия.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Область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применения.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Принцип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действия.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Достоинства,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недостатки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всасывающих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нагнетающих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установок.</w:t>
            </w:r>
            <w:r w:rsidRPr="00C57FE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подготовка к практическим занятиям, выполнение индивидуальной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индивидуальная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</w:tr>
      <w:tr w:rsidR="000D6C7E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1.10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Гидравлический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транспорт.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Гидравлические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установки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безнапорного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напорного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действия.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принцип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действия.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Область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применения,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достоинства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недостатки.</w:t>
            </w:r>
            <w:r w:rsidRPr="00C57FE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Pr="00C57FEA" w:rsidRDefault="00C57FE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подготовка к практическим занятиям, выполнение индивидуальной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индивидуальная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</w:tr>
      <w:tr w:rsidR="000D6C7E">
        <w:trPr>
          <w:trHeight w:hRule="exact" w:val="4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Консультация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</w:tr>
      <w:tr w:rsidR="000D6C7E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79,6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</w:tr>
      <w:tr w:rsidR="000D6C7E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79,6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</w:tr>
      <w:tr w:rsidR="000D6C7E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</w:tr>
      <w:tr w:rsidR="000D6C7E">
        <w:trPr>
          <w:trHeight w:hRule="exact" w:val="4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2.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</w:tr>
      <w:tr w:rsidR="000D6C7E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</w:tr>
      <w:tr w:rsidR="000D6C7E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</w:tr>
      <w:tr w:rsidR="000D6C7E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48/18И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79,6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0D6C7E"/>
        </w:tc>
      </w:tr>
    </w:tbl>
    <w:p w:rsidR="000D6C7E" w:rsidRDefault="00C57FEA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0D6C7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0D6C7E">
        <w:trPr>
          <w:trHeight w:hRule="exact" w:val="138"/>
        </w:trPr>
        <w:tc>
          <w:tcPr>
            <w:tcW w:w="9357" w:type="dxa"/>
          </w:tcPr>
          <w:p w:rsidR="000D6C7E" w:rsidRDefault="000D6C7E"/>
        </w:tc>
      </w:tr>
      <w:tr w:rsidR="000D6C7E">
        <w:trPr>
          <w:trHeight w:hRule="exact" w:val="1385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подъемно-транспортных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машин»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предполагающую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C57FEA">
              <w:rPr>
                <w:lang w:val="ru-RU"/>
              </w:rPr>
              <w:t xml:space="preserve"> </w:t>
            </w:r>
            <w:proofErr w:type="spellStart"/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мето-дов</w:t>
            </w:r>
            <w:proofErr w:type="spellEnd"/>
            <w:proofErr w:type="gram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репродуктивный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proofErr w:type="spellStart"/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дисципли-нарной</w:t>
            </w:r>
            <w:proofErr w:type="spellEnd"/>
            <w:proofErr w:type="gram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осуществляемое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вербальными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(монолог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преподавателя).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посвященное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предложенному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алгоритму.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Наряду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специализированными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</w:t>
            </w:r>
            <w:r w:rsidRPr="00C57FEA">
              <w:rPr>
                <w:lang w:val="ru-RU"/>
              </w:rPr>
              <w:t xml:space="preserve"> </w:t>
            </w:r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интерактивно-</w:t>
            </w:r>
            <w:proofErr w:type="spell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</w:t>
            </w:r>
            <w:proofErr w:type="spellEnd"/>
            <w:proofErr w:type="gram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прослеживается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большинстве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Интерактивность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подразумевает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субъект-субъектные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следствие,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саморазвивающейся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информационно-ресурсной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C57FEA">
              <w:rPr>
                <w:lang w:val="ru-RU"/>
              </w:rPr>
              <w:t xml:space="preserve"> </w:t>
            </w:r>
            <w:proofErr w:type="spellStart"/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интерак-тивных</w:t>
            </w:r>
            <w:proofErr w:type="spellEnd"/>
            <w:proofErr w:type="gram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«обратной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связи»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лекция–провокация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(изложение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запланированными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ошибками),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лекция-беседа,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лекция-дискуссия,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</w:t>
            </w:r>
            <w:proofErr w:type="spell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прессконференция</w:t>
            </w:r>
            <w:proofErr w:type="spellEnd"/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основанная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(демонстрацией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proofErr w:type="spell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</w:t>
            </w:r>
            <w:proofErr w:type="spellEnd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видеоматериалов).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C57FEA">
              <w:rPr>
                <w:lang w:val="ru-RU"/>
              </w:rPr>
              <w:t xml:space="preserve"> </w:t>
            </w:r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про-</w:t>
            </w:r>
            <w:proofErr w:type="spell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граммных</w:t>
            </w:r>
            <w:proofErr w:type="spellEnd"/>
            <w:proofErr w:type="gram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подъемно-транспортных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машин»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происходит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C57FEA">
              <w:rPr>
                <w:lang w:val="ru-RU"/>
              </w:rPr>
              <w:t xml:space="preserve"> </w:t>
            </w:r>
          </w:p>
          <w:p w:rsidR="000D6C7E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особое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внимание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уделяется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взаимосвязи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рассматриваемых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действующими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ГОСТами.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ГОСТов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будет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дальнейшей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машиностроительной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отрасли.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достаточное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примеров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ведущих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известных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мировых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лидеров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металлургии.</w:t>
            </w:r>
            <w:r w:rsidRPr="00C57FE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необходимо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обновленной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информационных</w:t>
            </w:r>
            <w:proofErr w:type="spellEnd"/>
            <w:r>
              <w:t xml:space="preserve"> </w:t>
            </w:r>
          </w:p>
        </w:tc>
      </w:tr>
    </w:tbl>
    <w:p w:rsidR="000D6C7E" w:rsidRDefault="00C57FEA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24"/>
      </w:tblGrid>
      <w:tr w:rsidR="000D6C7E" w:rsidRPr="008E29CE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писем</w:t>
            </w:r>
            <w:proofErr w:type="gramEnd"/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Медиа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lang w:val="ru-RU"/>
              </w:rPr>
              <w:t xml:space="preserve"> </w:t>
            </w:r>
          </w:p>
        </w:tc>
      </w:tr>
      <w:tr w:rsidR="000D6C7E" w:rsidRPr="008E29CE">
        <w:trPr>
          <w:trHeight w:hRule="exact" w:val="277"/>
        </w:trPr>
        <w:tc>
          <w:tcPr>
            <w:tcW w:w="9357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</w:tr>
      <w:tr w:rsidR="000D6C7E" w:rsidRPr="008E29C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r w:rsidRPr="00C57FEA">
              <w:rPr>
                <w:lang w:val="ru-RU"/>
              </w:rPr>
              <w:t xml:space="preserve"> </w:t>
            </w:r>
          </w:p>
        </w:tc>
      </w:tr>
      <w:tr w:rsidR="000D6C7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0D6C7E">
        <w:trPr>
          <w:trHeight w:hRule="exact" w:val="138"/>
        </w:trPr>
        <w:tc>
          <w:tcPr>
            <w:tcW w:w="9357" w:type="dxa"/>
          </w:tcPr>
          <w:p w:rsidR="000D6C7E" w:rsidRDefault="000D6C7E"/>
        </w:tc>
      </w:tr>
      <w:tr w:rsidR="000D6C7E" w:rsidRPr="008E29C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C57FEA">
              <w:rPr>
                <w:lang w:val="ru-RU"/>
              </w:rPr>
              <w:t xml:space="preserve"> </w:t>
            </w:r>
          </w:p>
        </w:tc>
      </w:tr>
      <w:tr w:rsidR="000D6C7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0D6C7E">
        <w:trPr>
          <w:trHeight w:hRule="exact" w:val="138"/>
        </w:trPr>
        <w:tc>
          <w:tcPr>
            <w:tcW w:w="9357" w:type="dxa"/>
          </w:tcPr>
          <w:p w:rsidR="000D6C7E" w:rsidRDefault="000D6C7E"/>
        </w:tc>
      </w:tr>
      <w:tr w:rsidR="000D6C7E" w:rsidRPr="008E29CE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C57FEA">
              <w:rPr>
                <w:lang w:val="ru-RU"/>
              </w:rPr>
              <w:t xml:space="preserve"> </w:t>
            </w:r>
          </w:p>
        </w:tc>
      </w:tr>
      <w:tr w:rsidR="000D6C7E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0D6C7E" w:rsidRPr="008E29CE">
        <w:trPr>
          <w:trHeight w:hRule="exact" w:val="407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45AB2" w:rsidRPr="00945AB2" w:rsidRDefault="00C57FEA" w:rsidP="00945AB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945AB2" w:rsidRPr="00945AB2">
              <w:rPr>
                <w:lang w:val="ru-RU"/>
              </w:rPr>
              <w:t xml:space="preserve"> П</w:t>
            </w:r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роектирование машин. Расчет и конструирование элементов грузоподъемных </w:t>
            </w:r>
            <w:proofErr w:type="gramStart"/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 :</w:t>
            </w:r>
            <w:proofErr w:type="gramEnd"/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В. И. </w:t>
            </w:r>
            <w:proofErr w:type="spellStart"/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И. Д. </w:t>
            </w:r>
            <w:proofErr w:type="spellStart"/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Кадошникова</w:t>
            </w:r>
            <w:proofErr w:type="spellEnd"/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Е. В. Куликова, В. В. </w:t>
            </w:r>
            <w:proofErr w:type="spellStart"/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Точилкин</w:t>
            </w:r>
            <w:proofErr w:type="spellEnd"/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; МГТУ. - </w:t>
            </w:r>
            <w:proofErr w:type="gramStart"/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 :</w:t>
            </w:r>
            <w:proofErr w:type="gramEnd"/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МГТУ, 2014. - 1 электрон</w:t>
            </w:r>
            <w:proofErr w:type="gramStart"/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опт</w:t>
            </w:r>
            <w:proofErr w:type="gramEnd"/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диск (CD-ROM). - </w:t>
            </w:r>
            <w:proofErr w:type="spellStart"/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proofErr w:type="gramStart"/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с</w:t>
            </w:r>
            <w:proofErr w:type="gramEnd"/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титул. экрана. - URL: </w:t>
            </w:r>
            <w:hyperlink r:id="rId8" w:history="1">
              <w:proofErr w:type="gramStart"/>
              <w:r w:rsidR="00945AB2" w:rsidRPr="00945AB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https://magtu.informsystema.ru/uploader/fileUpload?name=1373.pdf&amp;show=dcatalogues/1/1123827/1373.pdf&amp;view=true</w:t>
              </w:r>
            </w:hyperlink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(</w:t>
            </w:r>
            <w:proofErr w:type="gramEnd"/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дата обращения: 04.10.2019). - Макрообъект. - </w:t>
            </w:r>
            <w:proofErr w:type="gramStart"/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="00945AB2"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электронный. - Сведения доступны также на CD-ROM.</w:t>
            </w:r>
          </w:p>
          <w:p w:rsidR="00945AB2" w:rsidRPr="00945AB2" w:rsidRDefault="00945AB2" w:rsidP="00945AB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Расчет и выбор грузоподъемных машин горно-металлургического </w:t>
            </w:r>
            <w:proofErr w:type="gramStart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 :</w:t>
            </w:r>
            <w:proofErr w:type="gramEnd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В. В. </w:t>
            </w:r>
            <w:proofErr w:type="spellStart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Точилкин</w:t>
            </w:r>
            <w:proofErr w:type="spellEnd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О. А. Филатова, А. Д. </w:t>
            </w:r>
            <w:proofErr w:type="spellStart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Кольга</w:t>
            </w:r>
            <w:proofErr w:type="spellEnd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В. С. Вагин ; МГТУ. - Магнитогорск, 2014. - 238 </w:t>
            </w:r>
            <w:proofErr w:type="gramStart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 :</w:t>
            </w:r>
            <w:proofErr w:type="gramEnd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ил., схемы, табл. - URL: </w:t>
            </w:r>
            <w:hyperlink r:id="rId9" w:history="1">
              <w:r w:rsidRPr="00945AB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https://magtu.informsystema.ru/uploader/fileUpload?name=795.pdf&amp;show=dcatalogues/1/1115801/795.pdf&amp;view=true</w:t>
              </w:r>
            </w:hyperlink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(дата обращения: 04.10.2019). - Макрообъект. - </w:t>
            </w:r>
            <w:proofErr w:type="gramStart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электронный. - ISBN 978-5-9967-0483-5. - Имеется печатный аналог.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lang w:val="ru-RU"/>
              </w:rPr>
              <w:t xml:space="preserve"> 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lang w:val="ru-RU"/>
              </w:rPr>
              <w:t xml:space="preserve"> </w:t>
            </w:r>
          </w:p>
        </w:tc>
      </w:tr>
      <w:tr w:rsidR="000D6C7E" w:rsidRPr="008E29CE">
        <w:trPr>
          <w:trHeight w:hRule="exact" w:val="138"/>
        </w:trPr>
        <w:tc>
          <w:tcPr>
            <w:tcW w:w="9357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</w:tr>
      <w:tr w:rsidR="000D6C7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0D6C7E" w:rsidRPr="008E29CE">
        <w:trPr>
          <w:trHeight w:hRule="exact" w:val="724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45AB2" w:rsidRPr="00945AB2" w:rsidRDefault="00945AB2" w:rsidP="00945AB2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Бархоткин</w:t>
            </w:r>
            <w:proofErr w:type="spellEnd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В. В. Безопасное производство работ грузоподъемными </w:t>
            </w:r>
            <w:proofErr w:type="gramStart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кранами :</w:t>
            </w:r>
            <w:proofErr w:type="gramEnd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В. В. </w:t>
            </w:r>
            <w:proofErr w:type="spellStart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Бархоткин</w:t>
            </w:r>
            <w:proofErr w:type="spellEnd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; МГТУ. - Магнитогорск, 2014. - 115 </w:t>
            </w:r>
            <w:proofErr w:type="gramStart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 :</w:t>
            </w:r>
            <w:proofErr w:type="gramEnd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ил., схемы, табл. - URL: </w:t>
            </w:r>
            <w:hyperlink r:id="rId10" w:history="1">
              <w:r w:rsidRPr="00945AB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https://magtu.informsystema.ru/uploader/fileUpload?name=777.pdf&amp;show=dcatalogues/1/1115113/777.pdf&amp;view=true</w:t>
              </w:r>
            </w:hyperlink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(дата обращения: 04.10.2019). - Макрообъект. - </w:t>
            </w:r>
            <w:proofErr w:type="gramStart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электронный. - Имеется печатный аналог.</w:t>
            </w:r>
          </w:p>
          <w:p w:rsidR="00945AB2" w:rsidRPr="00945AB2" w:rsidRDefault="00945AB2" w:rsidP="00945AB2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Иванов,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С.А.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Металлургические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подъемно-транспортные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машины.</w:t>
            </w:r>
            <w:r w:rsidRPr="00945AB2">
              <w:rPr>
                <w:lang w:val="ru-RU"/>
              </w:rPr>
              <w:t xml:space="preserve"> </w:t>
            </w:r>
            <w:proofErr w:type="gramStart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Конвейеры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С.А.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Иванов,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Н.А.</w:t>
            </w:r>
            <w:r w:rsidRPr="00945AB2">
              <w:rPr>
                <w:lang w:val="ru-RU"/>
              </w:rPr>
              <w:t xml:space="preserve"> </w:t>
            </w:r>
            <w:proofErr w:type="spellStart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Чиченев</w:t>
            </w:r>
            <w:proofErr w:type="spellEnd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Мо-</w:t>
            </w:r>
            <w:proofErr w:type="spellStart"/>
            <w:proofErr w:type="gramStart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сква</w:t>
            </w:r>
            <w:proofErr w:type="spellEnd"/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2009.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83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978-5-87623-243-4.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45AB2">
              <w:rPr>
                <w:lang w:val="ru-RU"/>
              </w:rPr>
              <w:t xml:space="preserve"> </w:t>
            </w:r>
            <w:proofErr w:type="gramStart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электрон-</w:t>
            </w:r>
            <w:proofErr w:type="spellStart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ный</w:t>
            </w:r>
            <w:proofErr w:type="spellEnd"/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«Лань»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945AB2">
              <w:rPr>
                <w:lang w:val="ru-RU"/>
              </w:rPr>
              <w:t xml:space="preserve"> </w:t>
            </w:r>
            <w:hyperlink r:id="rId11" w:anchor="1" w:history="1">
              <w:proofErr w:type="gramStart"/>
              <w:r w:rsidRPr="00945AB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</w:t>
              </w:r>
              <w:r w:rsidRPr="00945AB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://</w:t>
              </w:r>
              <w:r w:rsidRPr="00945AB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e</w:t>
              </w:r>
              <w:r w:rsidRPr="00945AB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45AB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lanbook</w:t>
              </w:r>
              <w:proofErr w:type="spellEnd"/>
              <w:r w:rsidRPr="00945AB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.</w:t>
              </w:r>
              <w:r w:rsidRPr="00945AB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com</w:t>
              </w:r>
              <w:r w:rsidRPr="00945AB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/</w:t>
              </w:r>
              <w:r w:rsidRPr="00945AB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reader</w:t>
              </w:r>
              <w:r w:rsidRPr="00945AB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/</w:t>
              </w:r>
              <w:r w:rsidRPr="00945AB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book</w:t>
              </w:r>
              <w:r w:rsidRPr="00945AB2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ru-RU"/>
                </w:rPr>
                <w:t>/1834/#1</w:t>
              </w:r>
            </w:hyperlink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945AB2" w:rsidRPr="00945AB2" w:rsidRDefault="00945AB2" w:rsidP="00945AB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Александров,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Грузоподъемные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</w:t>
            </w:r>
            <w:proofErr w:type="gramStart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учебник.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45AB2">
              <w:rPr>
                <w:lang w:val="ru-RU"/>
              </w:rPr>
              <w:t xml:space="preserve"> </w:t>
            </w:r>
            <w:proofErr w:type="gramStart"/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Высшая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школа,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2000.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551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945AB2">
              <w:rPr>
                <w:lang w:val="ru-RU"/>
              </w:rPr>
              <w:t xml:space="preserve"> </w:t>
            </w: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ил.</w:t>
            </w:r>
            <w:r w:rsidRPr="00945AB2">
              <w:rPr>
                <w:lang w:val="ru-RU"/>
              </w:rPr>
              <w:t xml:space="preserve"> </w:t>
            </w:r>
          </w:p>
          <w:p w:rsidR="008E29CE" w:rsidRPr="008E29CE" w:rsidRDefault="00945AB2" w:rsidP="008E29CE">
            <w:pPr>
              <w:ind w:firstLine="75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45A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8E29C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E29C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8E29CE" w:rsidRPr="008E29CE">
              <w:rPr>
                <w:rFonts w:ascii="Times New Roman" w:hAnsi="Times New Roman" w:cs="Times New Roman"/>
                <w:color w:val="000000"/>
                <w:lang w:val="ru-RU"/>
              </w:rPr>
              <w:t xml:space="preserve">Костин, В. Ф. Мостовые краны общего </w:t>
            </w:r>
            <w:proofErr w:type="gramStart"/>
            <w:r w:rsidR="008E29CE" w:rsidRPr="008E29CE">
              <w:rPr>
                <w:rFonts w:ascii="Times New Roman" w:hAnsi="Times New Roman" w:cs="Times New Roman"/>
                <w:color w:val="000000"/>
                <w:lang w:val="ru-RU"/>
              </w:rPr>
              <w:t>назначения :</w:t>
            </w:r>
            <w:proofErr w:type="gramEnd"/>
            <w:r w:rsidR="008E29CE" w:rsidRPr="008E29CE">
              <w:rPr>
                <w:rFonts w:ascii="Times New Roman" w:hAnsi="Times New Roman" w:cs="Times New Roman"/>
                <w:color w:val="000000"/>
                <w:lang w:val="ru-RU"/>
              </w:rPr>
              <w:t xml:space="preserve"> учебное пособие / В. Ф. Костин, Н. Ш. </w:t>
            </w:r>
            <w:proofErr w:type="spellStart"/>
            <w:r w:rsidR="008E29CE" w:rsidRPr="008E29CE">
              <w:rPr>
                <w:rFonts w:ascii="Times New Roman" w:hAnsi="Times New Roman" w:cs="Times New Roman"/>
                <w:color w:val="000000"/>
                <w:lang w:val="ru-RU"/>
              </w:rPr>
              <w:t>Тютеряков</w:t>
            </w:r>
            <w:proofErr w:type="spellEnd"/>
            <w:r w:rsidR="008E29CE" w:rsidRPr="008E29CE">
              <w:rPr>
                <w:rFonts w:ascii="Times New Roman" w:hAnsi="Times New Roman" w:cs="Times New Roman"/>
                <w:color w:val="000000"/>
                <w:lang w:val="ru-RU"/>
              </w:rPr>
              <w:t xml:space="preserve">, Н. В. </w:t>
            </w:r>
            <w:proofErr w:type="spellStart"/>
            <w:r w:rsidR="008E29CE" w:rsidRPr="008E29CE">
              <w:rPr>
                <w:rFonts w:ascii="Times New Roman" w:hAnsi="Times New Roman" w:cs="Times New Roman"/>
                <w:color w:val="000000"/>
                <w:lang w:val="ru-RU"/>
              </w:rPr>
              <w:t>Оншин</w:t>
            </w:r>
            <w:proofErr w:type="spellEnd"/>
            <w:r w:rsidR="008E29CE" w:rsidRPr="008E29CE">
              <w:rPr>
                <w:rFonts w:ascii="Times New Roman" w:hAnsi="Times New Roman" w:cs="Times New Roman"/>
                <w:color w:val="000000"/>
                <w:lang w:val="ru-RU"/>
              </w:rPr>
              <w:t xml:space="preserve"> ; МГТУ, [ каф. </w:t>
            </w:r>
            <w:proofErr w:type="gramStart"/>
            <w:r w:rsidR="008E29CE" w:rsidRPr="008E29CE">
              <w:rPr>
                <w:rFonts w:ascii="Times New Roman" w:hAnsi="Times New Roman" w:cs="Times New Roman"/>
                <w:color w:val="000000"/>
                <w:lang w:val="ru-RU"/>
              </w:rPr>
              <w:t>МОМЗ ]</w:t>
            </w:r>
            <w:proofErr w:type="gramEnd"/>
            <w:r w:rsidR="008E29CE" w:rsidRPr="008E29CE">
              <w:rPr>
                <w:rFonts w:ascii="Times New Roman" w:hAnsi="Times New Roman" w:cs="Times New Roman"/>
                <w:color w:val="000000"/>
                <w:lang w:val="ru-RU"/>
              </w:rPr>
              <w:t xml:space="preserve">. - Магнитогорск, 2011. - 116 </w:t>
            </w:r>
            <w:proofErr w:type="gramStart"/>
            <w:r w:rsidR="008E29CE" w:rsidRPr="008E29CE">
              <w:rPr>
                <w:rFonts w:ascii="Times New Roman" w:hAnsi="Times New Roman" w:cs="Times New Roman"/>
                <w:color w:val="000000"/>
                <w:lang w:val="ru-RU"/>
              </w:rPr>
              <w:t>с. :</w:t>
            </w:r>
            <w:proofErr w:type="gramEnd"/>
            <w:r w:rsidR="008E29CE" w:rsidRPr="008E29CE">
              <w:rPr>
                <w:rFonts w:ascii="Times New Roman" w:hAnsi="Times New Roman" w:cs="Times New Roman"/>
                <w:color w:val="000000"/>
                <w:lang w:val="ru-RU"/>
              </w:rPr>
              <w:t xml:space="preserve"> ил., табл. - </w:t>
            </w:r>
            <w:r w:rsidR="008E29CE" w:rsidRPr="008E29CE">
              <w:rPr>
                <w:rFonts w:ascii="Times New Roman" w:hAnsi="Times New Roman" w:cs="Times New Roman"/>
                <w:color w:val="000000"/>
              </w:rPr>
              <w:t>URL</w:t>
            </w:r>
            <w:r w:rsidR="008E29CE" w:rsidRPr="008E29CE">
              <w:rPr>
                <w:rFonts w:ascii="Times New Roman" w:hAnsi="Times New Roman" w:cs="Times New Roman"/>
                <w:color w:val="000000"/>
                <w:lang w:val="ru-RU"/>
              </w:rPr>
              <w:t xml:space="preserve">: </w:t>
            </w:r>
            <w:hyperlink r:id="rId12" w:history="1">
              <w:r w:rsidR="008E29CE" w:rsidRPr="008E29CE">
                <w:rPr>
                  <w:rStyle w:val="a3"/>
                  <w:rFonts w:ascii="Times New Roman" w:hAnsi="Times New Roman" w:cs="Times New Roman"/>
                </w:rPr>
                <w:t>https</w:t>
              </w:r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="008E29CE" w:rsidRPr="008E29CE">
                <w:rPr>
                  <w:rStyle w:val="a3"/>
                  <w:rFonts w:ascii="Times New Roman" w:hAnsi="Times New Roman" w:cs="Times New Roman"/>
                </w:rPr>
                <w:t>magtu</w:t>
              </w:r>
              <w:proofErr w:type="spellEnd"/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8E29CE" w:rsidRPr="008E29CE">
                <w:rPr>
                  <w:rStyle w:val="a3"/>
                  <w:rFonts w:ascii="Times New Roman" w:hAnsi="Times New Roman" w:cs="Times New Roman"/>
                </w:rPr>
                <w:t>informsystema</w:t>
              </w:r>
              <w:proofErr w:type="spellEnd"/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8E29CE" w:rsidRPr="008E29CE">
                <w:rPr>
                  <w:rStyle w:val="a3"/>
                  <w:rFonts w:ascii="Times New Roman" w:hAnsi="Times New Roman" w:cs="Times New Roman"/>
                </w:rPr>
                <w:t>ru</w:t>
              </w:r>
              <w:proofErr w:type="spellEnd"/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/</w:t>
              </w:r>
              <w:r w:rsidR="008E29CE" w:rsidRPr="008E29CE">
                <w:rPr>
                  <w:rStyle w:val="a3"/>
                  <w:rFonts w:ascii="Times New Roman" w:hAnsi="Times New Roman" w:cs="Times New Roman"/>
                </w:rPr>
                <w:t>uploader</w:t>
              </w:r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8E29CE" w:rsidRPr="008E29CE">
                <w:rPr>
                  <w:rStyle w:val="a3"/>
                  <w:rFonts w:ascii="Times New Roman" w:hAnsi="Times New Roman" w:cs="Times New Roman"/>
                </w:rPr>
                <w:t>fileUpload</w:t>
              </w:r>
              <w:proofErr w:type="spellEnd"/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?</w:t>
              </w:r>
              <w:r w:rsidR="008E29CE" w:rsidRPr="008E29CE">
                <w:rPr>
                  <w:rStyle w:val="a3"/>
                  <w:rFonts w:ascii="Times New Roman" w:hAnsi="Times New Roman" w:cs="Times New Roman"/>
                </w:rPr>
                <w:t>name</w:t>
              </w:r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=480.</w:t>
              </w:r>
              <w:r w:rsidR="008E29CE" w:rsidRPr="008E29CE">
                <w:rPr>
                  <w:rStyle w:val="a3"/>
                  <w:rFonts w:ascii="Times New Roman" w:hAnsi="Times New Roman" w:cs="Times New Roman"/>
                </w:rPr>
                <w:t>pdf</w:t>
              </w:r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&amp;</w:t>
              </w:r>
              <w:r w:rsidR="008E29CE" w:rsidRPr="008E29CE">
                <w:rPr>
                  <w:rStyle w:val="a3"/>
                  <w:rFonts w:ascii="Times New Roman" w:hAnsi="Times New Roman" w:cs="Times New Roman"/>
                </w:rPr>
                <w:t>show</w:t>
              </w:r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=</w:t>
              </w:r>
              <w:proofErr w:type="spellStart"/>
              <w:r w:rsidR="008E29CE" w:rsidRPr="008E29CE">
                <w:rPr>
                  <w:rStyle w:val="a3"/>
                  <w:rFonts w:ascii="Times New Roman" w:hAnsi="Times New Roman" w:cs="Times New Roman"/>
                </w:rPr>
                <w:t>dcatalogues</w:t>
              </w:r>
              <w:proofErr w:type="spellEnd"/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/1/1085831/480.</w:t>
              </w:r>
              <w:r w:rsidR="008E29CE" w:rsidRPr="008E29CE">
                <w:rPr>
                  <w:rStyle w:val="a3"/>
                  <w:rFonts w:ascii="Times New Roman" w:hAnsi="Times New Roman" w:cs="Times New Roman"/>
                </w:rPr>
                <w:t>pdf</w:t>
              </w:r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&amp;</w:t>
              </w:r>
              <w:r w:rsidR="008E29CE" w:rsidRPr="008E29CE">
                <w:rPr>
                  <w:rStyle w:val="a3"/>
                  <w:rFonts w:ascii="Times New Roman" w:hAnsi="Times New Roman" w:cs="Times New Roman"/>
                </w:rPr>
                <w:t>view</w:t>
              </w:r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=</w:t>
              </w:r>
              <w:r w:rsidR="008E29CE" w:rsidRPr="008E29CE">
                <w:rPr>
                  <w:rStyle w:val="a3"/>
                  <w:rFonts w:ascii="Times New Roman" w:hAnsi="Times New Roman" w:cs="Times New Roman"/>
                </w:rPr>
                <w:t>true</w:t>
              </w:r>
            </w:hyperlink>
            <w:r w:rsidR="008E29CE" w:rsidRPr="008E29CE">
              <w:rPr>
                <w:rFonts w:ascii="Times New Roman" w:hAnsi="Times New Roman" w:cs="Times New Roman"/>
                <w:color w:val="000000"/>
                <w:lang w:val="ru-RU"/>
              </w:rPr>
              <w:t xml:space="preserve">  (дата обращения: 09.10.2020). - Макрообъект. - </w:t>
            </w:r>
            <w:proofErr w:type="gramStart"/>
            <w:r w:rsidR="008E29CE" w:rsidRPr="008E29CE">
              <w:rPr>
                <w:rFonts w:ascii="Times New Roman" w:hAnsi="Times New Roman" w:cs="Times New Roman"/>
                <w:color w:val="000000"/>
                <w:lang w:val="ru-RU"/>
              </w:rPr>
              <w:t>Текст :</w:t>
            </w:r>
            <w:proofErr w:type="gramEnd"/>
            <w:r w:rsidR="008E29CE" w:rsidRPr="008E29CE">
              <w:rPr>
                <w:rFonts w:ascii="Times New Roman" w:hAnsi="Times New Roman" w:cs="Times New Roman"/>
                <w:color w:val="000000"/>
                <w:lang w:val="ru-RU"/>
              </w:rPr>
              <w:t xml:space="preserve"> электронный. - Имеется печатный аналог.</w:t>
            </w:r>
          </w:p>
          <w:p w:rsidR="000D6C7E" w:rsidRPr="00C57FEA" w:rsidRDefault="00C57FEA" w:rsidP="00945AB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0D6C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0D6C7E" w:rsidRPr="00C57FEA" w:rsidRDefault="00C57FEA">
      <w:pPr>
        <w:rPr>
          <w:sz w:val="0"/>
          <w:szCs w:val="0"/>
          <w:lang w:val="ru-RU"/>
        </w:rPr>
      </w:pPr>
      <w:r w:rsidRPr="00C57FE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"/>
        <w:gridCol w:w="2059"/>
        <w:gridCol w:w="2707"/>
        <w:gridCol w:w="4396"/>
        <w:gridCol w:w="70"/>
      </w:tblGrid>
      <w:tr w:rsidR="000D6C7E" w:rsidRPr="008E29CE" w:rsidTr="00945AB2">
        <w:trPr>
          <w:trHeight w:hRule="exact" w:val="826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D6C7E" w:rsidRPr="008E29CE" w:rsidRDefault="00C57FE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E29CE">
              <w:rPr>
                <w:lang w:val="ru-RU"/>
              </w:rPr>
              <w:lastRenderedPageBreak/>
              <w:t xml:space="preserve"> </w:t>
            </w:r>
          </w:p>
          <w:p w:rsidR="000D6C7E" w:rsidRPr="008E29CE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E29CE">
              <w:rPr>
                <w:lang w:val="ru-RU"/>
              </w:rPr>
              <w:t xml:space="preserve"> </w:t>
            </w:r>
          </w:p>
        </w:tc>
      </w:tr>
      <w:tr w:rsidR="000D6C7E" w:rsidRPr="008E29CE" w:rsidTr="00945AB2">
        <w:trPr>
          <w:trHeight w:hRule="exact" w:val="80"/>
        </w:trPr>
        <w:tc>
          <w:tcPr>
            <w:tcW w:w="340" w:type="dxa"/>
          </w:tcPr>
          <w:p w:rsidR="000D6C7E" w:rsidRPr="008E29CE" w:rsidRDefault="000D6C7E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0D6C7E" w:rsidRPr="008E29CE" w:rsidRDefault="000D6C7E">
            <w:pPr>
              <w:rPr>
                <w:lang w:val="ru-RU"/>
              </w:rPr>
            </w:pPr>
          </w:p>
        </w:tc>
        <w:tc>
          <w:tcPr>
            <w:tcW w:w="3333" w:type="dxa"/>
          </w:tcPr>
          <w:p w:rsidR="000D6C7E" w:rsidRPr="008E29CE" w:rsidRDefault="000D6C7E">
            <w:pPr>
              <w:rPr>
                <w:lang w:val="ru-RU"/>
              </w:rPr>
            </w:pPr>
          </w:p>
        </w:tc>
        <w:tc>
          <w:tcPr>
            <w:tcW w:w="3321" w:type="dxa"/>
          </w:tcPr>
          <w:p w:rsidR="000D6C7E" w:rsidRPr="008E29CE" w:rsidRDefault="000D6C7E">
            <w:pPr>
              <w:rPr>
                <w:lang w:val="ru-RU"/>
              </w:rPr>
            </w:pPr>
          </w:p>
        </w:tc>
        <w:tc>
          <w:tcPr>
            <w:tcW w:w="117" w:type="dxa"/>
          </w:tcPr>
          <w:p w:rsidR="000D6C7E" w:rsidRPr="008E29CE" w:rsidRDefault="000D6C7E">
            <w:pPr>
              <w:rPr>
                <w:lang w:val="ru-RU"/>
              </w:rPr>
            </w:pPr>
          </w:p>
        </w:tc>
      </w:tr>
      <w:tr w:rsidR="000D6C7E" w:rsidTr="00945AB2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0D6C7E" w:rsidRPr="008E29CE" w:rsidTr="008E29CE">
        <w:trPr>
          <w:trHeight w:hRule="exact" w:val="2354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D6C7E" w:rsidRPr="008E29CE" w:rsidRDefault="00C57FEA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29C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8E29C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8E29CE" w:rsidRPr="008E29CE">
              <w:rPr>
                <w:rFonts w:ascii="Times New Roman" w:hAnsi="Times New Roman" w:cs="Times New Roman"/>
                <w:lang w:val="ru-RU"/>
              </w:rPr>
              <w:t xml:space="preserve">Сыромятников, В. Я. Расчет и выбор электроприводов подъемно-транспортных, копающих машин и </w:t>
            </w:r>
            <w:proofErr w:type="gramStart"/>
            <w:r w:rsidR="008E29CE" w:rsidRPr="008E29CE">
              <w:rPr>
                <w:rFonts w:ascii="Times New Roman" w:hAnsi="Times New Roman" w:cs="Times New Roman"/>
                <w:lang w:val="ru-RU"/>
              </w:rPr>
              <w:t>механизмов :</w:t>
            </w:r>
            <w:proofErr w:type="gramEnd"/>
            <w:r w:rsidR="008E29CE" w:rsidRPr="008E29CE">
              <w:rPr>
                <w:rFonts w:ascii="Times New Roman" w:hAnsi="Times New Roman" w:cs="Times New Roman"/>
                <w:lang w:val="ru-RU"/>
              </w:rPr>
              <w:t xml:space="preserve"> учебно-методическое пособие / В. Я. Сыромятников, Т. Н. </w:t>
            </w:r>
            <w:proofErr w:type="spellStart"/>
            <w:r w:rsidR="008E29CE" w:rsidRPr="008E29CE">
              <w:rPr>
                <w:rFonts w:ascii="Times New Roman" w:hAnsi="Times New Roman" w:cs="Times New Roman"/>
                <w:lang w:val="ru-RU"/>
              </w:rPr>
              <w:t>Сыромятникова</w:t>
            </w:r>
            <w:proofErr w:type="spellEnd"/>
            <w:r w:rsidR="008E29CE" w:rsidRPr="008E29CE">
              <w:rPr>
                <w:rFonts w:ascii="Times New Roman" w:hAnsi="Times New Roman" w:cs="Times New Roman"/>
                <w:lang w:val="ru-RU"/>
              </w:rPr>
              <w:t xml:space="preserve">. - </w:t>
            </w:r>
            <w:proofErr w:type="gramStart"/>
            <w:r w:rsidR="008E29CE" w:rsidRPr="008E29CE">
              <w:rPr>
                <w:rFonts w:ascii="Times New Roman" w:hAnsi="Times New Roman" w:cs="Times New Roman"/>
                <w:lang w:val="ru-RU"/>
              </w:rPr>
              <w:t>Магнитогорск :</w:t>
            </w:r>
            <w:proofErr w:type="gramEnd"/>
            <w:r w:rsidR="008E29CE" w:rsidRPr="008E29CE">
              <w:rPr>
                <w:rFonts w:ascii="Times New Roman" w:hAnsi="Times New Roman" w:cs="Times New Roman"/>
                <w:lang w:val="ru-RU"/>
              </w:rPr>
              <w:t xml:space="preserve"> МГТУ, 2011. - 1 электрон</w:t>
            </w:r>
            <w:proofErr w:type="gramStart"/>
            <w:r w:rsidR="008E29CE" w:rsidRPr="008E29CE">
              <w:rPr>
                <w:rFonts w:ascii="Times New Roman" w:hAnsi="Times New Roman" w:cs="Times New Roman"/>
                <w:lang w:val="ru-RU"/>
              </w:rPr>
              <w:t>. опт</w:t>
            </w:r>
            <w:proofErr w:type="gramEnd"/>
            <w:r w:rsidR="008E29CE" w:rsidRPr="008E29CE">
              <w:rPr>
                <w:rFonts w:ascii="Times New Roman" w:hAnsi="Times New Roman" w:cs="Times New Roman"/>
                <w:lang w:val="ru-RU"/>
              </w:rPr>
              <w:t>. диск (</w:t>
            </w:r>
            <w:r w:rsidR="008E29CE" w:rsidRPr="008E29CE">
              <w:rPr>
                <w:rFonts w:ascii="Times New Roman" w:hAnsi="Times New Roman" w:cs="Times New Roman"/>
              </w:rPr>
              <w:t>CD</w:t>
            </w:r>
            <w:r w:rsidR="008E29CE" w:rsidRPr="008E29CE">
              <w:rPr>
                <w:rFonts w:ascii="Times New Roman" w:hAnsi="Times New Roman" w:cs="Times New Roman"/>
                <w:lang w:val="ru-RU"/>
              </w:rPr>
              <w:t>-</w:t>
            </w:r>
            <w:r w:rsidR="008E29CE" w:rsidRPr="008E29CE">
              <w:rPr>
                <w:rFonts w:ascii="Times New Roman" w:hAnsi="Times New Roman" w:cs="Times New Roman"/>
              </w:rPr>
              <w:t>ROM</w:t>
            </w:r>
            <w:r w:rsidR="008E29CE" w:rsidRPr="008E29CE">
              <w:rPr>
                <w:rFonts w:ascii="Times New Roman" w:hAnsi="Times New Roman" w:cs="Times New Roman"/>
                <w:lang w:val="ru-RU"/>
              </w:rPr>
              <w:t xml:space="preserve">). - </w:t>
            </w:r>
            <w:proofErr w:type="spellStart"/>
            <w:r w:rsidR="008E29CE" w:rsidRPr="008E29CE">
              <w:rPr>
                <w:rFonts w:ascii="Times New Roman" w:hAnsi="Times New Roman" w:cs="Times New Roman"/>
                <w:lang w:val="ru-RU"/>
              </w:rPr>
              <w:t>Загл</w:t>
            </w:r>
            <w:proofErr w:type="spellEnd"/>
            <w:proofErr w:type="gramStart"/>
            <w:r w:rsidR="008E29CE" w:rsidRPr="008E29CE">
              <w:rPr>
                <w:rFonts w:ascii="Times New Roman" w:hAnsi="Times New Roman" w:cs="Times New Roman"/>
                <w:lang w:val="ru-RU"/>
              </w:rPr>
              <w:t>. с</w:t>
            </w:r>
            <w:proofErr w:type="gramEnd"/>
            <w:r w:rsidR="008E29CE" w:rsidRPr="008E29CE">
              <w:rPr>
                <w:rFonts w:ascii="Times New Roman" w:hAnsi="Times New Roman" w:cs="Times New Roman"/>
                <w:lang w:val="ru-RU"/>
              </w:rPr>
              <w:t xml:space="preserve"> титул. экрана. - </w:t>
            </w:r>
            <w:r w:rsidR="008E29CE" w:rsidRPr="008E29CE">
              <w:rPr>
                <w:rFonts w:ascii="Times New Roman" w:hAnsi="Times New Roman" w:cs="Times New Roman"/>
              </w:rPr>
              <w:t>URL</w:t>
            </w:r>
            <w:r w:rsidR="008E29CE" w:rsidRPr="008E29CE">
              <w:rPr>
                <w:rFonts w:ascii="Times New Roman" w:hAnsi="Times New Roman" w:cs="Times New Roman"/>
                <w:lang w:val="ru-RU"/>
              </w:rPr>
              <w:t xml:space="preserve">: </w:t>
            </w:r>
            <w:hyperlink r:id="rId13" w:history="1">
              <w:proofErr w:type="gramStart"/>
              <w:r w:rsidR="008E29CE" w:rsidRPr="008E29CE">
                <w:rPr>
                  <w:rStyle w:val="a3"/>
                  <w:rFonts w:ascii="Times New Roman" w:hAnsi="Times New Roman" w:cs="Times New Roman"/>
                </w:rPr>
                <w:t>https</w:t>
              </w:r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="008E29CE" w:rsidRPr="008E29CE">
                <w:rPr>
                  <w:rStyle w:val="a3"/>
                  <w:rFonts w:ascii="Times New Roman" w:hAnsi="Times New Roman" w:cs="Times New Roman"/>
                </w:rPr>
                <w:t>magtu</w:t>
              </w:r>
              <w:proofErr w:type="spellEnd"/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8E29CE" w:rsidRPr="008E29CE">
                <w:rPr>
                  <w:rStyle w:val="a3"/>
                  <w:rFonts w:ascii="Times New Roman" w:hAnsi="Times New Roman" w:cs="Times New Roman"/>
                </w:rPr>
                <w:t>informsystema</w:t>
              </w:r>
              <w:proofErr w:type="spellEnd"/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8E29CE" w:rsidRPr="008E29CE">
                <w:rPr>
                  <w:rStyle w:val="a3"/>
                  <w:rFonts w:ascii="Times New Roman" w:hAnsi="Times New Roman" w:cs="Times New Roman"/>
                </w:rPr>
                <w:t>ru</w:t>
              </w:r>
              <w:proofErr w:type="spellEnd"/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/</w:t>
              </w:r>
              <w:r w:rsidR="008E29CE" w:rsidRPr="008E29CE">
                <w:rPr>
                  <w:rStyle w:val="a3"/>
                  <w:rFonts w:ascii="Times New Roman" w:hAnsi="Times New Roman" w:cs="Times New Roman"/>
                </w:rPr>
                <w:t>uploader</w:t>
              </w:r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8E29CE" w:rsidRPr="008E29CE">
                <w:rPr>
                  <w:rStyle w:val="a3"/>
                  <w:rFonts w:ascii="Times New Roman" w:hAnsi="Times New Roman" w:cs="Times New Roman"/>
                </w:rPr>
                <w:t>fileUpload</w:t>
              </w:r>
              <w:proofErr w:type="spellEnd"/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?</w:t>
              </w:r>
              <w:r w:rsidR="008E29CE" w:rsidRPr="008E29CE">
                <w:rPr>
                  <w:rStyle w:val="a3"/>
                  <w:rFonts w:ascii="Times New Roman" w:hAnsi="Times New Roman" w:cs="Times New Roman"/>
                </w:rPr>
                <w:t>name</w:t>
              </w:r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=1009.</w:t>
              </w:r>
              <w:r w:rsidR="008E29CE" w:rsidRPr="008E29CE">
                <w:rPr>
                  <w:rStyle w:val="a3"/>
                  <w:rFonts w:ascii="Times New Roman" w:hAnsi="Times New Roman" w:cs="Times New Roman"/>
                </w:rPr>
                <w:t>pdf</w:t>
              </w:r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&amp;</w:t>
              </w:r>
              <w:r w:rsidR="008E29CE" w:rsidRPr="008E29CE">
                <w:rPr>
                  <w:rStyle w:val="a3"/>
                  <w:rFonts w:ascii="Times New Roman" w:hAnsi="Times New Roman" w:cs="Times New Roman"/>
                </w:rPr>
                <w:t>show</w:t>
              </w:r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=</w:t>
              </w:r>
              <w:proofErr w:type="spellStart"/>
              <w:r w:rsidR="008E29CE" w:rsidRPr="008E29CE">
                <w:rPr>
                  <w:rStyle w:val="a3"/>
                  <w:rFonts w:ascii="Times New Roman" w:hAnsi="Times New Roman" w:cs="Times New Roman"/>
                </w:rPr>
                <w:t>dcatalogues</w:t>
              </w:r>
              <w:proofErr w:type="spellEnd"/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/1/1119195/1009.</w:t>
              </w:r>
              <w:r w:rsidR="008E29CE" w:rsidRPr="008E29CE">
                <w:rPr>
                  <w:rStyle w:val="a3"/>
                  <w:rFonts w:ascii="Times New Roman" w:hAnsi="Times New Roman" w:cs="Times New Roman"/>
                </w:rPr>
                <w:t>pdf</w:t>
              </w:r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&amp;</w:t>
              </w:r>
              <w:r w:rsidR="008E29CE" w:rsidRPr="008E29CE">
                <w:rPr>
                  <w:rStyle w:val="a3"/>
                  <w:rFonts w:ascii="Times New Roman" w:hAnsi="Times New Roman" w:cs="Times New Roman"/>
                </w:rPr>
                <w:t>view</w:t>
              </w:r>
              <w:r w:rsidR="008E29CE" w:rsidRPr="008E29CE">
                <w:rPr>
                  <w:rStyle w:val="a3"/>
                  <w:rFonts w:ascii="Times New Roman" w:hAnsi="Times New Roman" w:cs="Times New Roman"/>
                  <w:lang w:val="ru-RU"/>
                </w:rPr>
                <w:t>=</w:t>
              </w:r>
              <w:r w:rsidR="008E29CE" w:rsidRPr="008E29CE">
                <w:rPr>
                  <w:rStyle w:val="a3"/>
                  <w:rFonts w:ascii="Times New Roman" w:hAnsi="Times New Roman" w:cs="Times New Roman"/>
                </w:rPr>
                <w:t>true</w:t>
              </w:r>
            </w:hyperlink>
            <w:r w:rsidR="008E29CE" w:rsidRPr="008E29CE">
              <w:rPr>
                <w:rFonts w:ascii="Times New Roman" w:hAnsi="Times New Roman" w:cs="Times New Roman"/>
                <w:lang w:val="ru-RU"/>
              </w:rPr>
              <w:t xml:space="preserve">  (</w:t>
            </w:r>
            <w:proofErr w:type="gramEnd"/>
            <w:r w:rsidR="008E29CE" w:rsidRPr="008E29CE">
              <w:rPr>
                <w:rFonts w:ascii="Times New Roman" w:hAnsi="Times New Roman" w:cs="Times New Roman"/>
                <w:lang w:val="ru-RU"/>
              </w:rPr>
              <w:t xml:space="preserve">дата обращения: 09.10.2020). - Макрообъект. - </w:t>
            </w:r>
            <w:proofErr w:type="gramStart"/>
            <w:r w:rsidR="008E29CE" w:rsidRPr="008E29CE">
              <w:rPr>
                <w:rFonts w:ascii="Times New Roman" w:hAnsi="Times New Roman" w:cs="Times New Roman"/>
                <w:lang w:val="ru-RU"/>
              </w:rPr>
              <w:t>Текст :</w:t>
            </w:r>
            <w:proofErr w:type="gramEnd"/>
            <w:r w:rsidR="008E29CE" w:rsidRPr="008E29CE">
              <w:rPr>
                <w:rFonts w:ascii="Times New Roman" w:hAnsi="Times New Roman" w:cs="Times New Roman"/>
                <w:lang w:val="ru-RU"/>
              </w:rPr>
              <w:t xml:space="preserve"> электронный. - Сведения доступны также на </w:t>
            </w:r>
            <w:r w:rsidR="008E29CE" w:rsidRPr="008E29CE">
              <w:rPr>
                <w:rFonts w:ascii="Times New Roman" w:hAnsi="Times New Roman" w:cs="Times New Roman"/>
              </w:rPr>
              <w:t>CD</w:t>
            </w:r>
            <w:r w:rsidR="008E29CE" w:rsidRPr="008E29CE">
              <w:rPr>
                <w:rFonts w:ascii="Times New Roman" w:hAnsi="Times New Roman" w:cs="Times New Roman"/>
                <w:lang w:val="ru-RU"/>
              </w:rPr>
              <w:t>-</w:t>
            </w:r>
            <w:r w:rsidR="008E29CE" w:rsidRPr="008E29CE">
              <w:rPr>
                <w:rFonts w:ascii="Times New Roman" w:hAnsi="Times New Roman" w:cs="Times New Roman"/>
              </w:rPr>
              <w:t>ROM</w:t>
            </w:r>
            <w:r w:rsidR="008E29CE" w:rsidRPr="008E29CE">
              <w:rPr>
                <w:rFonts w:ascii="Times New Roman" w:hAnsi="Times New Roman" w:cs="Times New Roman"/>
                <w:lang w:val="ru-RU"/>
              </w:rPr>
              <w:t>.</w:t>
            </w:r>
            <w:r w:rsidR="008E29CE" w:rsidRPr="008E29CE">
              <w:rPr>
                <w:rStyle w:val="FontStyle21"/>
                <w:sz w:val="22"/>
                <w:szCs w:val="22"/>
                <w:lang w:val="ru-RU"/>
              </w:rPr>
              <w:t xml:space="preserve"> </w:t>
            </w:r>
            <w:r w:rsidRPr="008E29CE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курсового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lang w:val="ru-RU"/>
              </w:rPr>
              <w:t xml:space="preserve"> </w:t>
            </w:r>
          </w:p>
        </w:tc>
      </w:tr>
      <w:tr w:rsidR="000D6C7E" w:rsidRPr="008E29CE" w:rsidTr="008E29CE">
        <w:trPr>
          <w:trHeight w:hRule="exact" w:val="134"/>
        </w:trPr>
        <w:tc>
          <w:tcPr>
            <w:tcW w:w="340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3333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3321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117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</w:tr>
      <w:tr w:rsidR="000D6C7E" w:rsidRPr="008E29CE" w:rsidTr="00945AB2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)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bookmarkStart w:id="0" w:name="_GoBack"/>
            <w:bookmarkEnd w:id="0"/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нтернет-ресурсы:</w:t>
            </w:r>
            <w:r w:rsidRPr="00C57FEA">
              <w:rPr>
                <w:lang w:val="ru-RU"/>
              </w:rPr>
              <w:t xml:space="preserve"> </w:t>
            </w:r>
          </w:p>
        </w:tc>
      </w:tr>
      <w:tr w:rsidR="000D6C7E" w:rsidRPr="008E29CE" w:rsidTr="00945AB2">
        <w:trPr>
          <w:trHeight w:hRule="exact" w:val="277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lang w:val="ru-RU"/>
              </w:rPr>
              <w:t xml:space="preserve"> </w:t>
            </w:r>
          </w:p>
        </w:tc>
      </w:tr>
      <w:tr w:rsidR="000D6C7E" w:rsidRPr="008E29CE" w:rsidTr="00945AB2">
        <w:trPr>
          <w:trHeight w:hRule="exact" w:val="277"/>
        </w:trPr>
        <w:tc>
          <w:tcPr>
            <w:tcW w:w="340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3333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3321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117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</w:tr>
      <w:tr w:rsidR="000D6C7E" w:rsidTr="00945AB2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D6C7E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0D6C7E" w:rsidTr="00945AB2">
        <w:trPr>
          <w:trHeight w:hRule="exact" w:val="555"/>
        </w:trPr>
        <w:tc>
          <w:tcPr>
            <w:tcW w:w="340" w:type="dxa"/>
          </w:tcPr>
          <w:p w:rsidR="000D6C7E" w:rsidRDefault="000D6C7E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0D6C7E" w:rsidRDefault="000D6C7E"/>
        </w:tc>
      </w:tr>
      <w:tr w:rsidR="000D6C7E" w:rsidTr="00945AB2">
        <w:trPr>
          <w:trHeight w:hRule="exact" w:val="818"/>
        </w:trPr>
        <w:tc>
          <w:tcPr>
            <w:tcW w:w="340" w:type="dxa"/>
          </w:tcPr>
          <w:p w:rsidR="000D6C7E" w:rsidRDefault="000D6C7E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17" w:type="dxa"/>
          </w:tcPr>
          <w:p w:rsidR="000D6C7E" w:rsidRDefault="000D6C7E"/>
        </w:tc>
      </w:tr>
      <w:tr w:rsidR="000D6C7E" w:rsidTr="00945AB2">
        <w:trPr>
          <w:trHeight w:hRule="exact" w:val="555"/>
        </w:trPr>
        <w:tc>
          <w:tcPr>
            <w:tcW w:w="340" w:type="dxa"/>
          </w:tcPr>
          <w:p w:rsidR="000D6C7E" w:rsidRDefault="000D6C7E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0D6C7E" w:rsidRDefault="000D6C7E"/>
        </w:tc>
      </w:tr>
      <w:tr w:rsidR="00945AB2" w:rsidTr="00945AB2">
        <w:trPr>
          <w:trHeight w:hRule="exact" w:val="1096"/>
        </w:trPr>
        <w:tc>
          <w:tcPr>
            <w:tcW w:w="340" w:type="dxa"/>
          </w:tcPr>
          <w:p w:rsidR="00945AB2" w:rsidRDefault="00945AB2" w:rsidP="00945AB2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5AB2" w:rsidRDefault="00945AB2" w:rsidP="00945A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5AB2" w:rsidRDefault="00945AB2" w:rsidP="00945AB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5AB2" w:rsidRDefault="00945AB2" w:rsidP="00945A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945AB2" w:rsidRDefault="00945AB2" w:rsidP="00945AB2"/>
        </w:tc>
      </w:tr>
      <w:tr w:rsidR="000D6C7E" w:rsidTr="00945AB2">
        <w:trPr>
          <w:trHeight w:hRule="exact" w:val="285"/>
        </w:trPr>
        <w:tc>
          <w:tcPr>
            <w:tcW w:w="340" w:type="dxa"/>
          </w:tcPr>
          <w:p w:rsidR="000D6C7E" w:rsidRDefault="000D6C7E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0D6C7E" w:rsidRDefault="000D6C7E"/>
        </w:tc>
      </w:tr>
      <w:tr w:rsidR="000D6C7E" w:rsidTr="00945AB2">
        <w:trPr>
          <w:trHeight w:hRule="exact" w:val="555"/>
        </w:trPr>
        <w:tc>
          <w:tcPr>
            <w:tcW w:w="340" w:type="dxa"/>
          </w:tcPr>
          <w:p w:rsidR="000D6C7E" w:rsidRDefault="000D6C7E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АСКОН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в.16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Д-261-17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16.03.2017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0D6C7E" w:rsidRDefault="000D6C7E"/>
        </w:tc>
      </w:tr>
      <w:tr w:rsidR="000D6C7E" w:rsidTr="00945AB2">
        <w:trPr>
          <w:trHeight w:hRule="exact" w:val="138"/>
        </w:trPr>
        <w:tc>
          <w:tcPr>
            <w:tcW w:w="340" w:type="dxa"/>
          </w:tcPr>
          <w:p w:rsidR="000D6C7E" w:rsidRDefault="000D6C7E"/>
        </w:tc>
        <w:tc>
          <w:tcPr>
            <w:tcW w:w="2313" w:type="dxa"/>
          </w:tcPr>
          <w:p w:rsidR="000D6C7E" w:rsidRDefault="000D6C7E"/>
        </w:tc>
        <w:tc>
          <w:tcPr>
            <w:tcW w:w="3333" w:type="dxa"/>
          </w:tcPr>
          <w:p w:rsidR="000D6C7E" w:rsidRDefault="000D6C7E"/>
        </w:tc>
        <w:tc>
          <w:tcPr>
            <w:tcW w:w="3321" w:type="dxa"/>
          </w:tcPr>
          <w:p w:rsidR="000D6C7E" w:rsidRDefault="000D6C7E"/>
        </w:tc>
        <w:tc>
          <w:tcPr>
            <w:tcW w:w="117" w:type="dxa"/>
          </w:tcPr>
          <w:p w:rsidR="000D6C7E" w:rsidRDefault="000D6C7E"/>
        </w:tc>
      </w:tr>
      <w:tr w:rsidR="000D6C7E" w:rsidRPr="008E29CE" w:rsidTr="00945AB2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C57FEA">
              <w:rPr>
                <w:lang w:val="ru-RU"/>
              </w:rPr>
              <w:t xml:space="preserve"> </w:t>
            </w:r>
          </w:p>
        </w:tc>
      </w:tr>
      <w:tr w:rsidR="000D6C7E" w:rsidTr="00945AB2">
        <w:trPr>
          <w:trHeight w:hRule="exact" w:val="270"/>
        </w:trPr>
        <w:tc>
          <w:tcPr>
            <w:tcW w:w="340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6C7E" w:rsidRDefault="00C57F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0D6C7E" w:rsidRDefault="000D6C7E"/>
        </w:tc>
      </w:tr>
      <w:tr w:rsidR="00945AB2" w:rsidTr="00945AB2">
        <w:trPr>
          <w:trHeight w:hRule="exact" w:val="14"/>
        </w:trPr>
        <w:tc>
          <w:tcPr>
            <w:tcW w:w="340" w:type="dxa"/>
          </w:tcPr>
          <w:p w:rsidR="00945AB2" w:rsidRDefault="00945AB2" w:rsidP="00945AB2"/>
        </w:tc>
        <w:tc>
          <w:tcPr>
            <w:tcW w:w="564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5AB2" w:rsidRPr="00E175AE" w:rsidRDefault="00945AB2" w:rsidP="00945AB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периодических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E175A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E175A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E175A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E175A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«ИВИС»</w:t>
            </w:r>
            <w:r w:rsidRPr="00E175AE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5AB2" w:rsidRDefault="00945AB2" w:rsidP="00945AB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https://dlib.eastview.com/</w:t>
            </w:r>
            <w:r>
              <w:t xml:space="preserve"> </w:t>
            </w:r>
          </w:p>
        </w:tc>
        <w:tc>
          <w:tcPr>
            <w:tcW w:w="117" w:type="dxa"/>
          </w:tcPr>
          <w:p w:rsidR="00945AB2" w:rsidRDefault="00945AB2" w:rsidP="00945AB2"/>
        </w:tc>
      </w:tr>
      <w:tr w:rsidR="00945AB2" w:rsidTr="00945AB2">
        <w:trPr>
          <w:trHeight w:hRule="exact" w:val="540"/>
        </w:trPr>
        <w:tc>
          <w:tcPr>
            <w:tcW w:w="340" w:type="dxa"/>
          </w:tcPr>
          <w:p w:rsidR="00945AB2" w:rsidRDefault="00945AB2" w:rsidP="00945AB2"/>
        </w:tc>
        <w:tc>
          <w:tcPr>
            <w:tcW w:w="564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5AB2" w:rsidRDefault="00945AB2" w:rsidP="00945AB2"/>
        </w:tc>
        <w:tc>
          <w:tcPr>
            <w:tcW w:w="33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5AB2" w:rsidRDefault="00945AB2" w:rsidP="00945AB2"/>
        </w:tc>
        <w:tc>
          <w:tcPr>
            <w:tcW w:w="117" w:type="dxa"/>
          </w:tcPr>
          <w:p w:rsidR="00945AB2" w:rsidRDefault="00945AB2" w:rsidP="00945AB2"/>
        </w:tc>
      </w:tr>
      <w:tr w:rsidR="00945AB2" w:rsidTr="00945AB2">
        <w:trPr>
          <w:trHeight w:hRule="exact" w:val="826"/>
        </w:trPr>
        <w:tc>
          <w:tcPr>
            <w:tcW w:w="340" w:type="dxa"/>
          </w:tcPr>
          <w:p w:rsidR="00945AB2" w:rsidRDefault="00945AB2" w:rsidP="00945AB2"/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5AB2" w:rsidRPr="00E175AE" w:rsidRDefault="00945AB2" w:rsidP="00945AB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E175AE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5AB2" w:rsidRDefault="00945AB2" w:rsidP="00945AB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http://www1.fips.ru/</w:t>
            </w:r>
            <w:r>
              <w:t xml:space="preserve"> </w:t>
            </w:r>
          </w:p>
        </w:tc>
        <w:tc>
          <w:tcPr>
            <w:tcW w:w="117" w:type="dxa"/>
          </w:tcPr>
          <w:p w:rsidR="00945AB2" w:rsidRDefault="00945AB2" w:rsidP="00945AB2"/>
        </w:tc>
      </w:tr>
      <w:tr w:rsidR="00945AB2" w:rsidTr="00945AB2">
        <w:trPr>
          <w:trHeight w:hRule="exact" w:val="555"/>
        </w:trPr>
        <w:tc>
          <w:tcPr>
            <w:tcW w:w="340" w:type="dxa"/>
          </w:tcPr>
          <w:p w:rsidR="00945AB2" w:rsidRDefault="00945AB2" w:rsidP="00945AB2"/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5AB2" w:rsidRPr="00E175AE" w:rsidRDefault="00945AB2" w:rsidP="00945AB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E175A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E175A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E175AE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5AB2" w:rsidRDefault="00945AB2" w:rsidP="00945AB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17" w:type="dxa"/>
          </w:tcPr>
          <w:p w:rsidR="00945AB2" w:rsidRDefault="00945AB2" w:rsidP="00945AB2"/>
        </w:tc>
      </w:tr>
      <w:tr w:rsidR="00945AB2" w:rsidTr="00945AB2">
        <w:trPr>
          <w:trHeight w:hRule="exact" w:val="826"/>
        </w:trPr>
        <w:tc>
          <w:tcPr>
            <w:tcW w:w="340" w:type="dxa"/>
          </w:tcPr>
          <w:p w:rsidR="00945AB2" w:rsidRDefault="00945AB2" w:rsidP="00945AB2"/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5AB2" w:rsidRPr="00E175AE" w:rsidRDefault="00945AB2" w:rsidP="00945AB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E175AE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5AB2" w:rsidRDefault="00945AB2" w:rsidP="00945AB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17" w:type="dxa"/>
          </w:tcPr>
          <w:p w:rsidR="00945AB2" w:rsidRDefault="00945AB2" w:rsidP="00945AB2"/>
        </w:tc>
      </w:tr>
      <w:tr w:rsidR="00945AB2" w:rsidTr="00945AB2">
        <w:trPr>
          <w:trHeight w:hRule="exact" w:val="826"/>
        </w:trPr>
        <w:tc>
          <w:tcPr>
            <w:tcW w:w="340" w:type="dxa"/>
          </w:tcPr>
          <w:p w:rsidR="00945AB2" w:rsidRDefault="00945AB2" w:rsidP="00945AB2"/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5AB2" w:rsidRDefault="00945AB2" w:rsidP="00945AB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5AB2" w:rsidRDefault="00945AB2" w:rsidP="00945AB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https://www.rsl.ru/ru/4readers/catalogues/</w:t>
            </w:r>
            <w:r>
              <w:t xml:space="preserve"> </w:t>
            </w:r>
          </w:p>
        </w:tc>
        <w:tc>
          <w:tcPr>
            <w:tcW w:w="117" w:type="dxa"/>
          </w:tcPr>
          <w:p w:rsidR="00945AB2" w:rsidRDefault="00945AB2" w:rsidP="00945AB2"/>
        </w:tc>
      </w:tr>
      <w:tr w:rsidR="00945AB2" w:rsidTr="00945AB2">
        <w:trPr>
          <w:trHeight w:hRule="exact" w:val="826"/>
        </w:trPr>
        <w:tc>
          <w:tcPr>
            <w:tcW w:w="340" w:type="dxa"/>
          </w:tcPr>
          <w:p w:rsidR="00945AB2" w:rsidRDefault="00945AB2" w:rsidP="00945AB2"/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5AB2" w:rsidRDefault="00945AB2" w:rsidP="00945AB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E175AE">
              <w:rPr>
                <w:lang w:val="ru-RU"/>
              </w:rPr>
              <w:t xml:space="preserve"> </w:t>
            </w:r>
            <w:r w:rsidRPr="00E17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E175A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5AB2" w:rsidRDefault="00945AB2" w:rsidP="00945AB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  <w:r>
              <w:t xml:space="preserve"> </w:t>
            </w:r>
          </w:p>
        </w:tc>
        <w:tc>
          <w:tcPr>
            <w:tcW w:w="117" w:type="dxa"/>
          </w:tcPr>
          <w:p w:rsidR="00945AB2" w:rsidRDefault="00945AB2" w:rsidP="00945AB2"/>
        </w:tc>
      </w:tr>
      <w:tr w:rsidR="000D6C7E" w:rsidRPr="008E29CE" w:rsidTr="00945AB2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C57FEA">
              <w:rPr>
                <w:lang w:val="ru-RU"/>
              </w:rPr>
              <w:t xml:space="preserve"> </w:t>
            </w:r>
          </w:p>
        </w:tc>
      </w:tr>
      <w:tr w:rsidR="000D6C7E" w:rsidRPr="008E29CE" w:rsidTr="00945AB2">
        <w:trPr>
          <w:trHeight w:hRule="exact" w:val="138"/>
        </w:trPr>
        <w:tc>
          <w:tcPr>
            <w:tcW w:w="340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3333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3321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  <w:tc>
          <w:tcPr>
            <w:tcW w:w="117" w:type="dxa"/>
          </w:tcPr>
          <w:p w:rsidR="000D6C7E" w:rsidRPr="00C57FEA" w:rsidRDefault="000D6C7E">
            <w:pPr>
              <w:rPr>
                <w:lang w:val="ru-RU"/>
              </w:rPr>
            </w:pPr>
          </w:p>
        </w:tc>
      </w:tr>
      <w:tr w:rsidR="000D6C7E" w:rsidRPr="008E29CE" w:rsidTr="00945AB2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C57FEA">
              <w:rPr>
                <w:lang w:val="ru-RU"/>
              </w:rPr>
              <w:t xml:space="preserve"> </w:t>
            </w:r>
          </w:p>
        </w:tc>
      </w:tr>
    </w:tbl>
    <w:p w:rsidR="000D6C7E" w:rsidRPr="00C57FEA" w:rsidRDefault="00C57FEA">
      <w:pPr>
        <w:rPr>
          <w:sz w:val="0"/>
          <w:szCs w:val="0"/>
          <w:lang w:val="ru-RU"/>
        </w:rPr>
      </w:pPr>
      <w:r w:rsidRPr="00C57FE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0D6C7E" w:rsidRPr="008E29CE">
        <w:trPr>
          <w:trHeight w:hRule="exact" w:val="596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Учебные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типа: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аттестации: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тестовых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контролей.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обучающихся: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C57FE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C57FE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оборудования: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Лекционный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оборудованный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презентационной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проектор,экран</w:t>
            </w:r>
            <w:proofErr w:type="spellEnd"/>
            <w:proofErr w:type="gramEnd"/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ноутбук).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классы,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оборудованные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техникой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мебелью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занятий.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объединены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локальную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сеть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C57FEA">
              <w:rPr>
                <w:lang w:val="ru-RU"/>
              </w:rPr>
              <w:t xml:space="preserve"> </w:t>
            </w:r>
            <w:r w:rsidRPr="00C57F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C57FEA">
              <w:rPr>
                <w:lang w:val="ru-RU"/>
              </w:rPr>
              <w:t xml:space="preserve"> </w:t>
            </w:r>
          </w:p>
          <w:p w:rsidR="000D6C7E" w:rsidRPr="00C57FEA" w:rsidRDefault="00C57F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57FEA">
              <w:rPr>
                <w:lang w:val="ru-RU"/>
              </w:rPr>
              <w:t xml:space="preserve"> </w:t>
            </w:r>
          </w:p>
        </w:tc>
      </w:tr>
    </w:tbl>
    <w:p w:rsidR="00C57FEA" w:rsidRDefault="00C57FEA">
      <w:pPr>
        <w:rPr>
          <w:lang w:val="ru-RU"/>
        </w:rPr>
      </w:pPr>
    </w:p>
    <w:p w:rsidR="00C57FEA" w:rsidRDefault="00C57FEA">
      <w:pPr>
        <w:rPr>
          <w:lang w:val="ru-RU"/>
        </w:rPr>
      </w:pPr>
      <w:r>
        <w:rPr>
          <w:lang w:val="ru-RU"/>
        </w:rPr>
        <w:br w:type="page"/>
      </w:r>
    </w:p>
    <w:p w:rsidR="00C57FEA" w:rsidRPr="00C57FEA" w:rsidRDefault="00C57FEA" w:rsidP="00C57FEA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ПРИЛОЖЕНИЕ 1</w:t>
      </w:r>
    </w:p>
    <w:p w:rsidR="00C57FEA" w:rsidRPr="00C57FEA" w:rsidRDefault="00C57FEA" w:rsidP="00C57FE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Учебно-методическое обеспечение самостоятельной работы студентов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Самостоятельная работа в ходе аудиторных занятий </w:t>
      </w: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предполагает: изучение и повторение теоретического материала по темам лекций (по конспектам и учебной литературе, методическим указаниям), решение задач, выполнение индивидуального задания.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</w:t>
      </w:r>
      <w:r w:rsidRPr="00C57FE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Самостоятельная работа под контролем преподавателя </w:t>
      </w: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предполагает подготовку конспектов и выполнение необходимых расчетов по разделам дисциплины, решение </w:t>
      </w:r>
      <w:proofErr w:type="gramStart"/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  проверка</w:t>
      </w:r>
      <w:proofErr w:type="gramEnd"/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преподавателем задач, работа с методической литературой.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Внеаудиторная самостоятельная работа</w:t>
      </w: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студентов предполагает подготовку </w:t>
      </w:r>
      <w:proofErr w:type="gramStart"/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  практическим</w:t>
      </w:r>
      <w:proofErr w:type="gramEnd"/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занятиям, выполнение индивидуального задания, подготовку к контрольной работе; изучение необходимых разделов в конспектах, учебных пособиях и методических указаниях; работа со справочной литературой, исправление ошибок, замечаний, оформление заданий; работу с электронными учебниками по дисциплине.</w:t>
      </w:r>
    </w:p>
    <w:p w:rsidR="00C57FEA" w:rsidRPr="00C57FEA" w:rsidRDefault="00C57FEA" w:rsidP="00C57FE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Контрольные работы заключаются в самостоятельном письменном ответе на вопросы по теме. Проводится на практическом занятии.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Примерный перечень вопросов по теме 1 «Нормы ГГТН»</w:t>
      </w:r>
    </w:p>
    <w:p w:rsidR="00C57FEA" w:rsidRPr="00C57FEA" w:rsidRDefault="00C57FEA" w:rsidP="00C57FE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Что такое технический осмотр?</w:t>
      </w:r>
    </w:p>
    <w:p w:rsidR="00C57FEA" w:rsidRPr="00C57FEA" w:rsidRDefault="00C57FEA" w:rsidP="00C57FE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Что подлежит проверке при ТО крана?</w:t>
      </w:r>
    </w:p>
    <w:p w:rsidR="00C57FEA" w:rsidRPr="00C57FEA" w:rsidRDefault="00C57FEA" w:rsidP="00C57FE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Цель статических испытаний крана?</w:t>
      </w:r>
    </w:p>
    <w:p w:rsidR="00C57FEA" w:rsidRPr="00C57FEA" w:rsidRDefault="00C57FEA" w:rsidP="00C57FE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Цель динамических испытаний крана?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 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Примерный перечень вопросов по теме </w:t>
      </w:r>
      <w:proofErr w:type="gramStart"/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2  «</w:t>
      </w:r>
      <w:proofErr w:type="gramEnd"/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Грузозахватные устройства»</w:t>
      </w:r>
    </w:p>
    <w:p w:rsidR="00C57FEA" w:rsidRPr="00C57FEA" w:rsidRDefault="00C57FEA" w:rsidP="00C57FE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Классификация грузозахватных устройств</w:t>
      </w:r>
    </w:p>
    <w:p w:rsidR="00C57FEA" w:rsidRPr="00C57FEA" w:rsidRDefault="00C57FEA" w:rsidP="00C57FE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Классификация крюковых подвесок.</w:t>
      </w:r>
    </w:p>
    <w:p w:rsidR="00C57FEA" w:rsidRPr="00C57FEA" w:rsidRDefault="00C57FEA" w:rsidP="00C57FE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Привести схему клещевого захвата</w:t>
      </w:r>
    </w:p>
    <w:p w:rsidR="00C57FEA" w:rsidRPr="00C57FEA" w:rsidRDefault="00C57FEA" w:rsidP="00C57FE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Указать на рисунке опасные сечения однорогого кованого крюка</w:t>
      </w:r>
    </w:p>
    <w:p w:rsidR="00C57FEA" w:rsidRPr="00C57FEA" w:rsidRDefault="00C57FEA" w:rsidP="00C57FE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Порядок расчета траверсы подвески.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Примерный перечень вопросов по теме 3 «Полиспасты»</w:t>
      </w:r>
    </w:p>
    <w:p w:rsidR="00C57FEA" w:rsidRPr="00C57FEA" w:rsidRDefault="00C57FEA" w:rsidP="00C57FE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Определение полиспаста. Назначение полиспастов.</w:t>
      </w:r>
    </w:p>
    <w:p w:rsidR="00C57FEA" w:rsidRPr="00C57FEA" w:rsidRDefault="00C57FEA" w:rsidP="00C57FE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Определение кратности полиспаста.</w:t>
      </w:r>
    </w:p>
    <w:p w:rsidR="00C57FEA" w:rsidRPr="00C57FEA" w:rsidRDefault="00C57FEA" w:rsidP="00C57FE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Определение силы натяжения в ветви полиспаста.</w:t>
      </w:r>
    </w:p>
    <w:p w:rsidR="00C57FEA" w:rsidRPr="00C57FEA" w:rsidRDefault="00C57FEA" w:rsidP="00C57FE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Привести схему </w:t>
      </w:r>
      <w:proofErr w:type="spellStart"/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запасовки</w:t>
      </w:r>
      <w:proofErr w:type="spellEnd"/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каната для сдвоенного трехкратного полиспаста.</w:t>
      </w:r>
    </w:p>
    <w:p w:rsidR="00C57FEA" w:rsidRPr="00C57FEA" w:rsidRDefault="00C57FEA" w:rsidP="00C57FE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Привести схему </w:t>
      </w:r>
      <w:proofErr w:type="spellStart"/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запасовки</w:t>
      </w:r>
      <w:proofErr w:type="spellEnd"/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каната для сдвоенного четырехкратного полиспаста.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Примерный перечень вопросов по теме </w:t>
      </w:r>
      <w:proofErr w:type="gramStart"/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4  «</w:t>
      </w:r>
      <w:proofErr w:type="gramEnd"/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Схемы ГПМ»</w:t>
      </w:r>
    </w:p>
    <w:p w:rsidR="00C57FEA" w:rsidRPr="00C57FEA" w:rsidRDefault="00C57FEA" w:rsidP="00C57FE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Классификация ГПМ</w:t>
      </w:r>
    </w:p>
    <w:p w:rsidR="00C57FEA" w:rsidRPr="00C57FEA" w:rsidRDefault="00C57FEA" w:rsidP="00C57FE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Привести кинематическую схему мостового крана</w:t>
      </w:r>
    </w:p>
    <w:p w:rsidR="00C57FEA" w:rsidRPr="00C57FEA" w:rsidRDefault="00C57FEA" w:rsidP="00C57FE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Привести кинематическую схему козлового крана</w:t>
      </w:r>
    </w:p>
    <w:p w:rsidR="00C57FEA" w:rsidRPr="00C57FEA" w:rsidRDefault="00C57FEA" w:rsidP="00C57FE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Привести кинематическую схему полупортального крана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Примерный перечень вопросов по теме 5 «Привод типовых механизмов ГПМ»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C57FEA" w:rsidRPr="00C57FEA" w:rsidRDefault="00C57FEA" w:rsidP="00C57FE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Привести типовую кинематическую схему механизма передвижения тележки крана мостового типа.</w:t>
      </w:r>
    </w:p>
    <w:p w:rsidR="00C57FEA" w:rsidRPr="00C57FEA" w:rsidRDefault="00C57FEA" w:rsidP="00C57FE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Привести типовую кинематическую схему механизма подъема крана.</w:t>
      </w:r>
    </w:p>
    <w:p w:rsidR="00C57FEA" w:rsidRPr="00C57FEA" w:rsidRDefault="00C57FEA" w:rsidP="00C57FE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Привести типовую кинематическую схему механизма передвижения моста крана.</w:t>
      </w:r>
    </w:p>
    <w:p w:rsidR="00C57FEA" w:rsidRPr="00C57FEA" w:rsidRDefault="00C57FEA" w:rsidP="00C57FE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Виды электродвигателей, применяемых в ГПМ</w:t>
      </w:r>
    </w:p>
    <w:p w:rsidR="00C57FEA" w:rsidRPr="00C57FEA" w:rsidRDefault="00C57FEA" w:rsidP="00C57FE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lastRenderedPageBreak/>
        <w:t>Классификация тормозов, применимых в ГПМ</w:t>
      </w:r>
    </w:p>
    <w:p w:rsidR="00C57FEA" w:rsidRPr="00C57FEA" w:rsidRDefault="00C57FEA" w:rsidP="00C57FE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Основные требования к </w:t>
      </w:r>
      <w:proofErr w:type="spellStart"/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тормозам.ГПМ</w:t>
      </w:r>
      <w:proofErr w:type="spellEnd"/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Примерный перечень вопросов по теме 6 «ПТМ агломерационных, доменных цехов и обжиговых фабрик»</w:t>
      </w:r>
    </w:p>
    <w:p w:rsidR="00C57FEA" w:rsidRPr="00C57FEA" w:rsidRDefault="00C57FEA" w:rsidP="00C57FE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Виды кранов, используемых в агломерационных, доменных цехах.</w:t>
      </w:r>
    </w:p>
    <w:p w:rsidR="00C57FEA" w:rsidRPr="00C57FEA" w:rsidRDefault="00C57FEA" w:rsidP="00C57FE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Привести схему перегрузочного грейферного крана. Принцип действия и управление грейфером.</w:t>
      </w:r>
    </w:p>
    <w:p w:rsidR="00C57FEA" w:rsidRPr="00C57FEA" w:rsidRDefault="00C57FEA" w:rsidP="00C57FE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Привести кинематическую схему радиального крана.</w:t>
      </w:r>
    </w:p>
    <w:p w:rsidR="00C57FEA" w:rsidRPr="00C57FEA" w:rsidRDefault="00C57FEA" w:rsidP="00C57FE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Привести кинематическую схему хордового крана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Примерный перечень вопросов по теме 7 «ПТМ </w:t>
      </w:r>
      <w:proofErr w:type="spellStart"/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сталеплавильныхи</w:t>
      </w:r>
      <w:proofErr w:type="spellEnd"/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 прокатных цехов»</w:t>
      </w:r>
    </w:p>
    <w:p w:rsidR="00C57FEA" w:rsidRPr="00C57FEA" w:rsidRDefault="00C57FEA" w:rsidP="00C57FEA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Виды ПТМ, применяемых в сталеплавильных цехах.</w:t>
      </w:r>
    </w:p>
    <w:p w:rsidR="00C57FEA" w:rsidRPr="00C57FEA" w:rsidRDefault="00C57FEA" w:rsidP="00C57FEA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Привести схему механизма подъема литейного крана. Его назначение.</w:t>
      </w:r>
    </w:p>
    <w:p w:rsidR="00C57FEA" w:rsidRPr="00C57FEA" w:rsidRDefault="00C57FEA" w:rsidP="00C57FEA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Привести схему </w:t>
      </w:r>
      <w:proofErr w:type="spellStart"/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пратцен</w:t>
      </w:r>
      <w:proofErr w:type="spellEnd"/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-крана. Его назначение.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Примерный перечень вопросов по теме 8 </w:t>
      </w:r>
      <w:r w:rsidRPr="00C57FE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</w:t>
      </w:r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Металлургические транспортирующие машины»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1. Классификация и основные виды металлургических транспортирующих машин.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2. Изобразить схемы трасс перемещения грузов транспортирующих машин.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3. Основные виды тяговых органов транспортирующих машин. Их достоинства и недостатки.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4. Назначение натяжного устройства. Схема винтового натяжного устройства.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5. Схемы расположения привода конвейеров с гибким тяговым органом.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Индивидуальное задание 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течение семестра студенты выполняют индивидуальное задание.</w:t>
      </w:r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 </w:t>
      </w: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первом этапе составляется техническое задание на проектирование устройства, выполняется проектный расчет устройства и его эскизная компоновка. Проектный расчет следует производить по упрощенным формулам, пользуясь таблицами, номограммами и по аналогии с действующими машинами. После выбора всех узлов и деталей проектируемого устройства, а также после увязки всех размеров на эскизном листе, следует уточнить масштаб чертежа и приступить ко второму этапу выполнения проекта.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втором этапе производится уточненный расчет механизмов проектируемого устройства, оформляется расчетно-пояснительная записка, выполняется чертеж компоновки привода.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Примерный перечень тем индивидуальных заданий и пример задания представлены в разделе 7 «Оценочные средства для проведения промежуточной аттестации».</w:t>
      </w:r>
    </w:p>
    <w:p w:rsidR="00C57FEA" w:rsidRPr="00C57FEA" w:rsidRDefault="00C57FEA" w:rsidP="00C57FEA">
      <w:pPr>
        <w:rPr>
          <w:rFonts w:ascii="Calibri" w:eastAsia="Times New Roman" w:hAnsi="Calibri" w:cs="Times New Roman"/>
          <w:lang w:val="ru-RU"/>
        </w:rPr>
        <w:sectPr w:rsidR="00C57FEA" w:rsidRPr="00C57FEA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  <w:r w:rsidRPr="00C57FEA">
        <w:rPr>
          <w:rFonts w:ascii="Calibri" w:eastAsia="Times New Roman" w:hAnsi="Calibri" w:cs="Times New Roman"/>
          <w:lang w:val="ru-RU"/>
        </w:rPr>
        <w:br w:type="page"/>
      </w:r>
    </w:p>
    <w:p w:rsidR="00C57FEA" w:rsidRPr="00C57FEA" w:rsidRDefault="00C57FEA" w:rsidP="00C57FEA">
      <w:pPr>
        <w:rPr>
          <w:rFonts w:ascii="Calibri" w:eastAsia="Times New Roman" w:hAnsi="Calibri" w:cs="Times New Roman"/>
          <w:lang w:val="ru-RU"/>
        </w:r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12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sz w:val="24"/>
          <w:szCs w:val="12"/>
          <w:lang w:val="ru-RU" w:eastAsia="ru-RU"/>
        </w:rPr>
        <w:t>ПРИЛОЖЕНИЕ 2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48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sz w:val="24"/>
          <w:szCs w:val="12"/>
          <w:lang w:val="ru-RU" w:eastAsia="ru-RU"/>
        </w:rPr>
        <w:t>Оценочные средства для проведения промежуточной аттестации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C57FE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</w:t>
      </w:r>
      <w:proofErr w:type="gramEnd"/>
      <w:r w:rsidRPr="00C57FE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) Планируемые результаты обучения и оценочные средства для проведения промежуточной аттестации: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W w:w="7585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0"/>
        <w:gridCol w:w="5104"/>
        <w:gridCol w:w="8507"/>
        <w:gridCol w:w="7601"/>
      </w:tblGrid>
      <w:tr w:rsidR="00C57FEA" w:rsidRPr="00C57FEA" w:rsidTr="00B85EB8">
        <w:trPr>
          <w:gridAfter w:val="1"/>
          <w:wAfter w:w="1653" w:type="pct"/>
          <w:trHeight w:val="753"/>
          <w:tblHeader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C57FEA" w:rsidRPr="00C57FEA" w:rsidRDefault="00C57FEA" w:rsidP="00C57FEA">
            <w:pPr>
              <w:spacing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Структурный элемент </w:t>
            </w: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br/>
              <w:t>компетенции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C57FEA" w:rsidRPr="00C57FEA" w:rsidRDefault="00C57FEA" w:rsidP="00C57FEA">
            <w:pPr>
              <w:spacing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Планируемые результаты обучения 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C57FEA" w:rsidRPr="00C57FEA" w:rsidRDefault="00C57FEA" w:rsidP="00C57FEA">
            <w:pPr>
              <w:spacing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Оценочные средства</w:t>
            </w:r>
          </w:p>
        </w:tc>
      </w:tr>
      <w:tr w:rsidR="00C57FEA" w:rsidRPr="008E29CE" w:rsidTr="00B85EB8">
        <w:trPr>
          <w:gridAfter w:val="1"/>
          <w:wAfter w:w="1653" w:type="pct"/>
          <w:trHeight w:val="283"/>
        </w:trPr>
        <w:tc>
          <w:tcPr>
            <w:tcW w:w="33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57FEA" w:rsidRPr="00C57FEA" w:rsidRDefault="00C57FEA" w:rsidP="00C57FEA">
            <w:pPr>
              <w:ind w:left="72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ПК-10 способность подготавливать заявки на изобретения, составлять отзывы и заключения на проекты стандартов, рационализаторские предложения и изобретения</w:t>
            </w:r>
          </w:p>
        </w:tc>
      </w:tr>
      <w:tr w:rsidR="00C57FEA" w:rsidRPr="008E29CE" w:rsidTr="00B85EB8">
        <w:trPr>
          <w:gridAfter w:val="1"/>
          <w:wAfter w:w="1653" w:type="pct"/>
          <w:trHeight w:val="225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57FEA" w:rsidRPr="00C57FEA" w:rsidRDefault="00C57FEA" w:rsidP="00C57FEA">
            <w:pPr>
              <w:widowControl w:val="0"/>
              <w:numPr>
                <w:ilvl w:val="0"/>
                <w:numId w:val="9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Общие требования для МПТМ. 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9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Требования к процессу эксплуатации МПТМ.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9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Объекты интеллектуальной собственности и технического регулирования. 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9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Технические регламенты, порядок их разработки и принятия.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57FEA" w:rsidRPr="00C57FEA" w:rsidRDefault="00C57FEA" w:rsidP="00C57FEA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Перечень теоретических вопросов к экзамену: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Требования, предъявляемые к металлургическим ГПМ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Технические регламенты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Оценка технического состояния оборудования ГПМ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Статические испытания кранов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Динамические испытания кранов.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Требования, предъявляемые к канатам ГПМ. Отбраковка канатов ГПМ.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Роботы и манипуляторы. Область и перспективы применения.</w:t>
            </w:r>
          </w:p>
        </w:tc>
      </w:tr>
      <w:tr w:rsidR="00C57FEA" w:rsidRPr="008E29CE" w:rsidTr="00B85EB8">
        <w:trPr>
          <w:gridAfter w:val="1"/>
          <w:wAfter w:w="1653" w:type="pct"/>
          <w:trHeight w:val="258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57FEA" w:rsidRPr="00C57FEA" w:rsidRDefault="00C57FEA" w:rsidP="00C57FEA">
            <w:pPr>
              <w:widowControl w:val="0"/>
              <w:numPr>
                <w:ilvl w:val="0"/>
                <w:numId w:val="9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термины и определения стандартов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9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Использовать</w:t>
            </w:r>
            <w:r w:rsidRPr="00C57FE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 w:eastAsia="ru-RU"/>
              </w:rPr>
              <w:t xml:space="preserve"> </w:t>
            </w: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термины и определения стандартов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9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Грамотно обосновать результат принятых решений.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9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Оформлять права на объекты интеллектуальной собственности.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C57FEA" w:rsidRPr="00C57FEA" w:rsidRDefault="00C57FEA" w:rsidP="00C57FEA">
            <w:pPr>
              <w:spacing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Индивидуальное задание</w:t>
            </w:r>
          </w:p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Темы индивидуальных заданий по данной дисциплины типовые, и заключаются в названии «Проектирование тележки мостового крана общего назначения грузоподъемностью   т», тоннаж для грузоподъемности кранов выбирается из ряда стандартных значений. </w:t>
            </w:r>
          </w:p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C57FEA" w:rsidRPr="00C57FEA" w:rsidRDefault="00C57FEA" w:rsidP="00C57FE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Работа заключается в проектном и </w:t>
            </w:r>
            <w:proofErr w:type="gramStart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проверочном  расчетах</w:t>
            </w:r>
            <w:proofErr w:type="gramEnd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основных механизмов тележки, и компоновке тележки.  </w:t>
            </w:r>
          </w:p>
          <w:p w:rsidR="00C57FEA" w:rsidRPr="00C57FEA" w:rsidRDefault="00C57FEA" w:rsidP="00C57FEA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В задании провести патентный поиск по оборудованию ГПМ, провести анализ </w:t>
            </w: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 xml:space="preserve">нового </w:t>
            </w:r>
            <w:proofErr w:type="gramStart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оборудования.,</w:t>
            </w:r>
            <w:proofErr w:type="gramEnd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обосновать выбор принятых решений.</w:t>
            </w:r>
          </w:p>
          <w:p w:rsidR="00C57FEA" w:rsidRPr="00C57FEA" w:rsidRDefault="00C57FEA" w:rsidP="00C57FEA">
            <w:pPr>
              <w:spacing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Требуется разработать чертеж компоновки тележки крана – А2;</w:t>
            </w:r>
          </w:p>
        </w:tc>
      </w:tr>
      <w:tr w:rsidR="00C57FEA" w:rsidRPr="008E29CE" w:rsidTr="00B85EB8">
        <w:trPr>
          <w:gridAfter w:val="1"/>
          <w:wAfter w:w="1653" w:type="pct"/>
          <w:trHeight w:val="1034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57FEA" w:rsidRPr="00C57FEA" w:rsidRDefault="00C57FEA" w:rsidP="00C57FEA">
            <w:pPr>
              <w:widowControl w:val="0"/>
              <w:numPr>
                <w:ilvl w:val="0"/>
                <w:numId w:val="9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proofErr w:type="gramStart"/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профессиональным</w:t>
            </w:r>
            <w:proofErr w:type="gramEnd"/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языком в области знаний МПТМ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9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Навыками патентно-информационного поиска,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9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Способами совершенствования профессиональных знаний и умений путем использования возможностей информационной среды.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C57FEA" w:rsidRPr="00C57FEA" w:rsidRDefault="00C57FEA" w:rsidP="00C57FEA">
            <w:pPr>
              <w:spacing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Индивидуальное задание</w:t>
            </w:r>
          </w:p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Темы индивидуальных заданий по данной дисциплины типовые, и заключаются в названии «Проектирование тележки мостового крана общего назначения грузоподъемностью   т», тоннаж для грузоподъемности кранов выбирается из ряда стандартных значений. </w:t>
            </w:r>
          </w:p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C57FEA" w:rsidRPr="00C57FEA" w:rsidRDefault="00C57FEA" w:rsidP="00C57FE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Работа заключается в проектном и </w:t>
            </w:r>
            <w:proofErr w:type="gramStart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проверочном  расчетах</w:t>
            </w:r>
            <w:proofErr w:type="gramEnd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основных механизмов тележки, и компоновке тележки.  </w:t>
            </w:r>
          </w:p>
          <w:p w:rsidR="00C57FEA" w:rsidRPr="00C57FEA" w:rsidRDefault="00C57FEA" w:rsidP="00C57FEA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В задании провести патентный поиск по оборудованию ГПМ, провести анализ нового </w:t>
            </w:r>
            <w:proofErr w:type="gramStart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оборудования.,</w:t>
            </w:r>
            <w:proofErr w:type="gramEnd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обосновать выбор принятых решений.</w:t>
            </w:r>
          </w:p>
          <w:p w:rsidR="00C57FEA" w:rsidRPr="00C57FEA" w:rsidRDefault="00C57FEA" w:rsidP="00C57FE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Требуется разработать чертеж компоновки тележки крана – А2; </w:t>
            </w:r>
          </w:p>
        </w:tc>
      </w:tr>
      <w:tr w:rsidR="00C57FEA" w:rsidRPr="008E29CE" w:rsidTr="00B85EB8">
        <w:trPr>
          <w:trHeight w:val="283"/>
        </w:trPr>
        <w:tc>
          <w:tcPr>
            <w:tcW w:w="33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ПК-14</w:t>
            </w:r>
            <w:r w:rsidRPr="00C57F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ab/>
              <w:t xml:space="preserve">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C57F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гидропневмоавтоматики</w:t>
            </w:r>
            <w:proofErr w:type="spellEnd"/>
            <w:r w:rsidRPr="00C57F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  <w:tc>
          <w:tcPr>
            <w:tcW w:w="1653" w:type="pct"/>
          </w:tcPr>
          <w:p w:rsidR="00C57FEA" w:rsidRPr="00C57FEA" w:rsidRDefault="00C57FEA" w:rsidP="00C57FEA">
            <w:pPr>
              <w:widowControl w:val="0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927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</w:p>
        </w:tc>
      </w:tr>
      <w:tr w:rsidR="00C57FEA" w:rsidRPr="008E29CE" w:rsidTr="00B85EB8">
        <w:trPr>
          <w:gridAfter w:val="1"/>
          <w:wAfter w:w="1653" w:type="pct"/>
          <w:trHeight w:val="225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57FEA" w:rsidRPr="00C57FEA" w:rsidRDefault="00C57FEA" w:rsidP="00C57FEA">
            <w:pPr>
              <w:widowControl w:val="0"/>
              <w:numPr>
                <w:ilvl w:val="0"/>
                <w:numId w:val="10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Основные понятия и определения при проектировании в МПТМ электроприводов, гидроприводов, средств </w:t>
            </w:r>
            <w:proofErr w:type="spellStart"/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гидро</w:t>
            </w:r>
            <w:proofErr w:type="spellEnd"/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и пневмоавтоматики.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Конструкции, назначение, устройство и условия работы подъемно-транспортных машин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0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схемы механизмов подъема грузов, передвижения тележек и кранов, механизмов поворота кранов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57FEA" w:rsidRPr="00C57FEA" w:rsidRDefault="00C57FEA" w:rsidP="00C57FEA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Перечень теоретических вопросов к экзамену: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Классификация ПТМ, требования, предъявляемые к ним.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Металлургические ГПМ и устройства. Их применение в металлургическом производстве.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Типовые детали и механизмы металлургических кранов.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Канаты, маркировка и их обслуживание. Методика выбора канатов.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Мостовой кран. Область применения. Основные механизмы крана. (рис.)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Полиспасты. Назначение и применение. Определить кратность полиспаста. (рис.)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Тормоза. Назначение и конструкции тормозов ГПМ.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Металлургические транспортирующие машины; конструкции и методы расчета основных типов транспортирующих машин.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Назначение и особенности конструкции ПТМ в агломерационных и доменных цехах.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Назначение и особенности конструкции ПТМ сталеплавильных цехов.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Назначение и особенности конструкции ПТМ прокатных цехов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Назначение и особенности конструкции ПТМ </w:t>
            </w:r>
            <w:proofErr w:type="gramStart"/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кузнечно-прессовых</w:t>
            </w:r>
            <w:proofErr w:type="gramEnd"/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цехов.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Типы конвейеров, их устройства, основные элементы.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Вагоноопрокидыватели</w:t>
            </w:r>
            <w:proofErr w:type="spellEnd"/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их типы, назначения и конструкции.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Грейферные краны, назначение и основные механизмы.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Пратцент</w:t>
            </w:r>
            <w:proofErr w:type="spellEnd"/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краны, клещевые краны, назначение и основные механизмы.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Подъемные и грузозахватные устройства кранов.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Предохранительные устройства. Назначение, их виды.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Тормоза ГПМ. Виды. Требования, предъявляемые к тормозам ГПМ.</w:t>
            </w:r>
          </w:p>
          <w:p w:rsidR="00C57FEA" w:rsidRPr="00C57FEA" w:rsidRDefault="00C57FEA" w:rsidP="00C57FEA">
            <w:pPr>
              <w:spacing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FEA" w:rsidRPr="00C57FEA" w:rsidTr="00B85EB8">
        <w:trPr>
          <w:gridAfter w:val="1"/>
          <w:wAfter w:w="1653" w:type="pct"/>
          <w:trHeight w:val="258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Уметь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57FEA" w:rsidRPr="00C57FEA" w:rsidRDefault="00C57FEA" w:rsidP="00C57FEA">
            <w:pPr>
              <w:widowControl w:val="0"/>
              <w:numPr>
                <w:ilvl w:val="0"/>
                <w:numId w:val="10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Применять стандартные методы расчета при проектировании деталей и узлов подъемно-транспортных машин с использованием средств автоматизации проектирования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0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Составлять расчетные схемы крановых механизмов и их деталей;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Определять расчетные параметры двигателей, редукторов и тормозных устройств и подбирать их по стандартам </w:t>
            </w: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и нормам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0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Разрабатывать компоновочные схемы, сборочные чертежи и чертежи общего вида типовых крановых механизмов и кранов в целом </w:t>
            </w:r>
          </w:p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57FEA" w:rsidRPr="00C57FEA" w:rsidRDefault="00C57FEA" w:rsidP="00C57FEA">
            <w:pPr>
              <w:spacing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C57FE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Примерные задача на экзамене</w:t>
            </w:r>
          </w:p>
          <w:p w:rsidR="00C57FEA" w:rsidRPr="00C57FEA" w:rsidRDefault="00C57FEA" w:rsidP="00C57FEA">
            <w:pPr>
              <w:spacing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  <w:t>Методика расчета барабана механизма подъема. Проверочные расчеты элементов крепления каната барабана.</w:t>
            </w:r>
          </w:p>
          <w:p w:rsidR="00C57FEA" w:rsidRPr="00C57FEA" w:rsidRDefault="00C57FEA" w:rsidP="00C57FEA">
            <w:pPr>
              <w:spacing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Примерные задача на экзамене</w:t>
            </w:r>
          </w:p>
          <w:p w:rsidR="00C57FEA" w:rsidRPr="00C57FEA" w:rsidRDefault="00C57FEA" w:rsidP="00C57FEA">
            <w:pPr>
              <w:spacing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  <w:t>Определить расчетный тормозной момент механизма подъема, с кратностью полиспаста 3, передаточным числом редуктора 20, грузоподъёмностью 20 т, Диаметром барабана 630мм. Коэффициент запаса торможения принять равным 2.</w:t>
            </w:r>
          </w:p>
        </w:tc>
      </w:tr>
      <w:tr w:rsidR="00C57FEA" w:rsidRPr="008E29CE" w:rsidTr="00B85EB8">
        <w:trPr>
          <w:gridAfter w:val="1"/>
          <w:wAfter w:w="1653" w:type="pct"/>
          <w:trHeight w:val="446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57FEA" w:rsidRPr="00C57FEA" w:rsidRDefault="00C57FEA" w:rsidP="00C57FEA">
            <w:pPr>
              <w:widowControl w:val="0"/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Навыками расчета крановых механизмов с учетом режима работы и условий работы.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Навыками проектирования в системах САПР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Навыками совершенствования профессиональных знаний и умений путем использования возможностей информационной среды.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57FEA" w:rsidRPr="00C57FEA" w:rsidRDefault="00C57FEA" w:rsidP="00C57FEA">
            <w:pPr>
              <w:spacing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Индивидуальное задание</w:t>
            </w:r>
          </w:p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Темы индивидуальных заданий по данной дисциплины типовые, и заключаются в названии «Проектирование тележки мостового крана общего назначения грузоподъемностью   т», тоннаж для грузоподъемности кранов выбирается из ряда стандартных значений. </w:t>
            </w:r>
          </w:p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C57FEA" w:rsidRPr="00C57FEA" w:rsidRDefault="00C57FEA" w:rsidP="00C57FE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Работа заключается в проектном и </w:t>
            </w:r>
            <w:proofErr w:type="gramStart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проверочном  расчетах</w:t>
            </w:r>
            <w:proofErr w:type="gramEnd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основных механизмов тележки, и компоновке тележки.  </w:t>
            </w:r>
          </w:p>
          <w:p w:rsidR="00C57FEA" w:rsidRPr="00C57FEA" w:rsidRDefault="00C57FEA" w:rsidP="00C57FEA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В задании провести патентный поиск по оборудованию ГПМ, провести анализ нового </w:t>
            </w:r>
            <w:proofErr w:type="gramStart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оборудования.,</w:t>
            </w:r>
            <w:proofErr w:type="gramEnd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обосновать выбор принятых решений.</w:t>
            </w:r>
          </w:p>
          <w:p w:rsidR="00C57FEA" w:rsidRPr="00C57FEA" w:rsidRDefault="00C57FEA" w:rsidP="00C57FEA">
            <w:pPr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Требуется разработать чертеж компоновки тележки крана – А2;</w:t>
            </w:r>
          </w:p>
        </w:tc>
      </w:tr>
      <w:tr w:rsidR="00C57FEA" w:rsidRPr="008E29CE" w:rsidTr="00B85EB8">
        <w:trPr>
          <w:gridAfter w:val="1"/>
          <w:wAfter w:w="1653" w:type="pct"/>
          <w:trHeight w:val="446"/>
        </w:trPr>
        <w:tc>
          <w:tcPr>
            <w:tcW w:w="33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57FEA" w:rsidRPr="00C57FEA" w:rsidRDefault="00C57FEA" w:rsidP="00C57FEA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ПК-16</w:t>
            </w:r>
            <w:r w:rsidRPr="00C57FEA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ab/>
              <w:t xml:space="preserve">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C57FEA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C57FEA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</w:p>
        </w:tc>
      </w:tr>
      <w:tr w:rsidR="00C57FEA" w:rsidRPr="008E29CE" w:rsidTr="00B85EB8">
        <w:trPr>
          <w:gridAfter w:val="1"/>
          <w:wAfter w:w="1653" w:type="pct"/>
          <w:trHeight w:val="446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57FEA" w:rsidRPr="00C57FEA" w:rsidRDefault="00C57FEA" w:rsidP="00C57FE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449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Основные понятия и определения при создании технических заданий на разработку проектных решений МПТМ, </w:t>
            </w: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электроприводов, гидроприводов, средств </w:t>
            </w:r>
            <w:proofErr w:type="spellStart"/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гидро</w:t>
            </w:r>
            <w:proofErr w:type="spellEnd"/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и пневмоавтоматики.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449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Стандарты ЕСКД,</w:t>
            </w:r>
            <w:r w:rsidRPr="00C57FE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 w:eastAsia="ru-RU"/>
              </w:rPr>
              <w:t xml:space="preserve"> </w:t>
            </w: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назначение и сущность различных комплексов, процессов, оборудования и производственных объектов, деталей и узлов изделий;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449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Конструкции, назначение, устройство и условия работы электроприводов, гидроприводов, средств </w:t>
            </w:r>
            <w:proofErr w:type="spellStart"/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гидро</w:t>
            </w:r>
            <w:proofErr w:type="spellEnd"/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и пневмоавтоматики, используемых в МПТМ.</w:t>
            </w:r>
          </w:p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57FEA" w:rsidRPr="00C57FEA" w:rsidRDefault="00C57FEA" w:rsidP="00C57FEA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>Перечень теоретических вопросов к экзамену: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Техническое задание на проектирование. 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Основы расчета механизма подъема кранов.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Основы расчета механизма поворота кранов.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Основы расчета механизма передвижения кранов.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Типовая кинематическая схема механизма подъема, его основные элементы.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Типовая кинематическая схема механизма передвижения крана, основные элементы.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Металлургические транспортирующие машины: определение производительности, сил сопротивления, тягового усилия.</w:t>
            </w:r>
          </w:p>
          <w:p w:rsidR="00C57FEA" w:rsidRPr="00C57FEA" w:rsidRDefault="00C57FEA" w:rsidP="00C57FEA">
            <w:pPr>
              <w:spacing w:after="0" w:line="240" w:lineRule="auto"/>
              <w:ind w:left="144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57FEA" w:rsidRPr="008E29CE" w:rsidTr="00B85EB8">
        <w:trPr>
          <w:gridAfter w:val="1"/>
          <w:wAfter w:w="1653" w:type="pct"/>
          <w:trHeight w:val="446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Уметь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57FEA" w:rsidRPr="00C57FEA" w:rsidRDefault="00C57FEA" w:rsidP="00C57FEA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449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Оформлять технические задания на разработку проектных решений в области МПТМ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449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Применять знания о конструкциях, назначениях, устройствах и условиях работы электроприводов, гидроприводов, средств </w:t>
            </w:r>
            <w:proofErr w:type="spellStart"/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гидро</w:t>
            </w:r>
            <w:proofErr w:type="spellEnd"/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и пневмоавтоматики, систем при проектировании механизмов МПТМ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449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Осуществлять постановку четких требований к качественным и функциональным характеристикам проектных решений МПТМ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57FEA" w:rsidRPr="00C57FEA" w:rsidRDefault="00C57FEA" w:rsidP="00C57FEA">
            <w:pPr>
              <w:spacing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Индивидуальное задание</w:t>
            </w:r>
          </w:p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Темы индивидуальных заданий по данной дисциплины типовые, и заключаются в названии «Проектирование тележки мостового крана общего назначения грузоподъемностью   т», тоннаж для грузоподъемности кранов выбирается из ряда стандартных значений. </w:t>
            </w:r>
          </w:p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C57FEA" w:rsidRPr="00C57FEA" w:rsidRDefault="00C57FEA" w:rsidP="00C57FE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Работа заключается в проектном и </w:t>
            </w:r>
            <w:proofErr w:type="gramStart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проверочном  расчетах</w:t>
            </w:r>
            <w:proofErr w:type="gramEnd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основных механизмов тележки, и компоновке тележки.  </w:t>
            </w:r>
          </w:p>
          <w:p w:rsidR="00C57FEA" w:rsidRPr="00C57FEA" w:rsidRDefault="00C57FEA" w:rsidP="00C57FEA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В задании провести патентный поиск по оборудованию ГПМ, провести анализ нового </w:t>
            </w:r>
            <w:proofErr w:type="gramStart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оборудования.,</w:t>
            </w:r>
            <w:proofErr w:type="gramEnd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обосновать выбор принятых решений.</w:t>
            </w:r>
          </w:p>
          <w:p w:rsidR="00C57FEA" w:rsidRPr="00C57FEA" w:rsidRDefault="00C57FEA" w:rsidP="00C57FEA">
            <w:pPr>
              <w:spacing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Требуется разработать чертеж компоновки тележки крана – А2;</w:t>
            </w:r>
          </w:p>
        </w:tc>
      </w:tr>
      <w:tr w:rsidR="00C57FEA" w:rsidRPr="008E29CE" w:rsidTr="00B85EB8">
        <w:trPr>
          <w:gridAfter w:val="1"/>
          <w:wAfter w:w="1653" w:type="pct"/>
          <w:trHeight w:val="446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Владеть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57FEA" w:rsidRPr="00C57FEA" w:rsidRDefault="00C57FEA" w:rsidP="00C57FEA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Навыками детализации требований при описании функциональных, </w:t>
            </w: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эксплуатационных и технических характеристик проектируемых МПТМ.</w:t>
            </w:r>
          </w:p>
          <w:p w:rsidR="00C57FEA" w:rsidRPr="00C57FEA" w:rsidRDefault="00C57FEA" w:rsidP="00C57FEA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Навыками совершенствования профессиональных знаний и умений путем использования возможностей информационной среды.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57FEA" w:rsidRPr="00C57FEA" w:rsidRDefault="00C57FEA" w:rsidP="00C57FEA">
            <w:pPr>
              <w:spacing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lastRenderedPageBreak/>
              <w:t>Индивидуальное задание</w:t>
            </w:r>
          </w:p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Темы индивидуальных заданий по данной дисциплины типовые, и </w:t>
            </w:r>
            <w:r w:rsidRPr="00C57F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заключаются в названии «Проектирование тележки мостового крана общего назначения грузоподъемностью   т», тоннаж для грузоподъемности кранов выбирается из ряда стандартных значений. </w:t>
            </w:r>
          </w:p>
          <w:p w:rsidR="00C57FEA" w:rsidRPr="00C57FEA" w:rsidRDefault="00C57FEA" w:rsidP="00C57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C57FEA" w:rsidRPr="00C57FEA" w:rsidRDefault="00C57FEA" w:rsidP="00C57FE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Работа заключается в проектном и </w:t>
            </w:r>
            <w:proofErr w:type="gramStart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проверочном  расчетах</w:t>
            </w:r>
            <w:proofErr w:type="gramEnd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основных механизмов тележки, и компоновке тележки.  </w:t>
            </w:r>
          </w:p>
          <w:p w:rsidR="00C57FEA" w:rsidRPr="00C57FEA" w:rsidRDefault="00C57FEA" w:rsidP="00C57FEA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В задании провести патентный поиск по оборудованию ГПМ, провести анализ нового </w:t>
            </w:r>
            <w:proofErr w:type="gramStart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оборудования.,</w:t>
            </w:r>
            <w:proofErr w:type="gramEnd"/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обосновать выбор принятых решений.</w:t>
            </w:r>
          </w:p>
          <w:p w:rsidR="00C57FEA" w:rsidRPr="00C57FEA" w:rsidRDefault="00C57FEA" w:rsidP="00C57FEA">
            <w:pPr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</w:pPr>
            <w:r w:rsidRPr="00C57F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Требуется разработать чертеж компоновки тележки крана – А2;</w:t>
            </w:r>
          </w:p>
        </w:tc>
      </w:tr>
    </w:tbl>
    <w:p w:rsidR="00C57FEA" w:rsidRPr="00C57FEA" w:rsidRDefault="00C57FEA" w:rsidP="00C57FEA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C57FEA" w:rsidRPr="00C57FEA" w:rsidRDefault="00C57FEA" w:rsidP="00C57FEA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  <w:sectPr w:rsidR="00C57FEA" w:rsidRPr="00C57FEA" w:rsidSect="00760C58">
          <w:type w:val="continuous"/>
          <w:pgSz w:w="16840" w:h="11907" w:orient="landscape" w:code="9"/>
          <w:pgMar w:top="1701" w:right="993" w:bottom="1134" w:left="851" w:header="720" w:footer="720" w:gutter="0"/>
          <w:cols w:space="720"/>
          <w:noEndnote/>
          <w:docGrid w:linePitch="326"/>
        </w:sect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C57FE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б</w:t>
      </w:r>
      <w:proofErr w:type="gramEnd"/>
      <w:r w:rsidRPr="00C57FE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) Порядок проведения промежуточной аттестации, показатели и критерии оценивания: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Промежуточная аттестация по дисциплине «Проектирование металлургических подъемно-транспортных машин» включает теоретические вопросы, позволяющие оценить уровень усвоения обучающимися знаний, и практические задания, выявляющие степень </w:t>
      </w:r>
      <w:proofErr w:type="spellStart"/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умений и владений, проводится в форме экзамена.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Экзамен по данной дисциплине проводится в устной форме, включает 2 теоретических вопроса и одно практическое задание. 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Показатели и критерии оценивания экзамена: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«отлично» (5 баллов) – обучающийся демонстрирует высокий уровень </w:t>
      </w:r>
      <w:proofErr w:type="spellStart"/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«хорошо» (4 балла) – обучающийся демонстрирует средний уровень </w:t>
      </w:r>
      <w:proofErr w:type="spellStart"/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«удовлетворительно» (3 балла) – обучающийся демонстрирует пороговый уровень </w:t>
      </w:r>
      <w:proofErr w:type="spellStart"/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– на оценку «неудовлетворительно» (2 балла) –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– на оценку «неудовлетворительно»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8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Методические рекомендации для подготовки к экзамену 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 экзамену нужно готовиться с первых дней изучения дисциплины, а </w:t>
      </w:r>
      <w:proofErr w:type="gramStart"/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это  значит</w:t>
      </w:r>
      <w:proofErr w:type="gramEnd"/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активизировать свою умственную деятельность во всех формах. В период экзаменационной сессии, когда приходится трудиться особенно напряженно, важно правильно организовать самостоятельную работу. На подготовку к экзаменам выделяется, как правило, не менее трех дней. Но этого времени может быть достаточно лишь при условии нормальной, планомерной работы в течение семестра. Собранность, напряжение всех сил, бережное отношение к каждой минуте рабочего времени — вот что должно отличать работу студентов в период сессии. 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Подготовка к экзамену включает в себя не только проработку лекционного материала, но и проработку материала, представленного в основной, дополнительной литературе. Изучая источники и литературу, следует обязательно вести записи прочитанного. Иногда это делается в виде развернутого плана, отдельных выписок или тезисов, в которых содержатся основные положения. Однако чаще всего студенты прибегают к конспектированию. При конспектировании надо выработать в себе умение </w:t>
      </w: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отбирать материал, находить такие формулировки, которые при максимальной краткости достаточно полно и точно передавали бы суть источника. Очень важно, чтобы записи последовательно, охватывали основные вопросы изучаемого источника. Не следует также делать конспект слишком подробным, почти дословным. Громоздкая запись дает мало пользы. В ней нередко с трудом способен разобраться сам студент. Неправильным будет делать и слишком краткую запись. Такой подход неизбежно приведет к тому, что в конспекте упускается важное, </w:t>
      </w:r>
      <w:proofErr w:type="gramStart"/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подчас  главное</w:t>
      </w:r>
      <w:proofErr w:type="gramEnd"/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С течением времени такой конспект становится для автора малопонятным. Конспектирование должно осуществляться студентом только лишь самостоятельно. Заимствование чужих конспектов никакой пользы не дает. Просмотр собственных конспектов позволяет студентам быстро восстанавливать в памяти содержание источника. Очень помогают студентам в закреплении знаний, уточнении неясных моментов предэкзаменационные консультации. Поэтому рекомендуется на них не только присутствовать, но и активно использовать возможности такой формы работы. 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57FEA" w:rsidRPr="00C57FEA" w:rsidRDefault="00C57FEA" w:rsidP="00C57FEA">
      <w:pPr>
        <w:rPr>
          <w:rFonts w:ascii="Calibri" w:eastAsia="Times New Roman" w:hAnsi="Calibri" w:cs="Times New Roman"/>
          <w:lang w:val="ru-RU"/>
        </w:rPr>
      </w:pPr>
      <w:r w:rsidRPr="00C57FEA">
        <w:rPr>
          <w:rFonts w:ascii="Calibri" w:eastAsia="Times New Roman" w:hAnsi="Calibri" w:cs="Times New Roman"/>
          <w:lang w:val="ru-RU"/>
        </w:rPr>
        <w:br w:type="page"/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ПРИЛОЖЕНИЕ 3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Методические указания </w:t>
      </w:r>
      <w:proofErr w:type="gramStart"/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по  выполнению</w:t>
      </w:r>
      <w:proofErr w:type="gramEnd"/>
      <w:r w:rsidRPr="00C57FEA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 индивидуального задания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Индивидуальное задание выполняется обучающимся самостоятельно под руководством преподавателя. При выполнении задания обучающийся должен показать свое умение работать с нормативным материалом и другими литературными источниками, а также возможность систематизировать и анализировать фактический материал и самостоятельно творчески его осмысливать.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начале изучения дисциплины преподаватель предлагает обучающимся на выбор перечень тем индивидуальных заданий. Обучающийся самостоятельно выбирает тему. Совпадение тем у студентов одной учебной группы не допускается. После выбора темы преподаватель формулирует задание по индивидуальному заданию и рекомендует перечень литературы для ее выполнения. Исключительно важным является использование информационных источников, а именно системы «Интернет».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Преподаватель, проверив работу, может возвратить ее для доработки вместе с письменными замечаниями. Студент должен устранить полученные замечания в установленный срок, после чего работа окончательно оценивается.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Для выполнения индивидуального задания необходимо знание стандартов ЕСКД, лекционного материала, методов расчета и проектирования на базе программных пакетов Компас-3D, </w:t>
      </w:r>
      <w:proofErr w:type="spellStart"/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Inventor</w:t>
      </w:r>
      <w:proofErr w:type="spellEnd"/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7F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Задание выполняется под руководством преподавателя, в процессе ее написания обучающийся развивает навыки к научной работе, закрепляя и одновременно расширяя знания. При выполнении индивидуального задания обучающийся должен показать свое умение работать с нормативным материалом и другими литературными источниками, а также возможность систематизировать и анализировать фактический материал и самостоятельно творчески его осмысливать.</w:t>
      </w: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57FEA" w:rsidRPr="00C57FEA" w:rsidRDefault="00C57FEA" w:rsidP="00C57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57FEA" w:rsidRPr="00C57FEA" w:rsidRDefault="00C57FEA" w:rsidP="00C57FEA">
      <w:pPr>
        <w:rPr>
          <w:rFonts w:ascii="Calibri" w:eastAsia="Times New Roman" w:hAnsi="Calibri" w:cs="Times New Roman"/>
          <w:lang w:val="ru-RU"/>
        </w:rPr>
      </w:pPr>
    </w:p>
    <w:p w:rsidR="000D6C7E" w:rsidRPr="00C57FEA" w:rsidRDefault="000D6C7E">
      <w:pPr>
        <w:rPr>
          <w:lang w:val="ru-RU"/>
        </w:rPr>
      </w:pPr>
    </w:p>
    <w:sectPr w:rsidR="000D6C7E" w:rsidRPr="00C57FEA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A5019"/>
    <w:multiLevelType w:val="hybridMultilevel"/>
    <w:tmpl w:val="29921484"/>
    <w:lvl w:ilvl="0" w:tplc="3DE016F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9D25E01"/>
    <w:multiLevelType w:val="hybridMultilevel"/>
    <w:tmpl w:val="CA247BB6"/>
    <w:lvl w:ilvl="0" w:tplc="0486C7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49726F3"/>
    <w:multiLevelType w:val="hybridMultilevel"/>
    <w:tmpl w:val="D3620258"/>
    <w:lvl w:ilvl="0" w:tplc="0486C7C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922686E"/>
    <w:multiLevelType w:val="hybridMultilevel"/>
    <w:tmpl w:val="FEA6F3CA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325954"/>
    <w:multiLevelType w:val="hybridMultilevel"/>
    <w:tmpl w:val="83C22364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1F17A7"/>
    <w:multiLevelType w:val="hybridMultilevel"/>
    <w:tmpl w:val="45F67270"/>
    <w:lvl w:ilvl="0" w:tplc="C444F1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13F07EB"/>
    <w:multiLevelType w:val="hybridMultilevel"/>
    <w:tmpl w:val="DC8C8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926969"/>
    <w:multiLevelType w:val="hybridMultilevel"/>
    <w:tmpl w:val="6554A574"/>
    <w:lvl w:ilvl="0" w:tplc="0486C7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E361B9"/>
    <w:multiLevelType w:val="hybridMultilevel"/>
    <w:tmpl w:val="856E63E2"/>
    <w:lvl w:ilvl="0" w:tplc="C444F1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2246FC1"/>
    <w:multiLevelType w:val="hybridMultilevel"/>
    <w:tmpl w:val="B8A66302"/>
    <w:lvl w:ilvl="0" w:tplc="35149D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DF54063"/>
    <w:multiLevelType w:val="hybridMultilevel"/>
    <w:tmpl w:val="078A9292"/>
    <w:lvl w:ilvl="0" w:tplc="0486C7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AC84333"/>
    <w:multiLevelType w:val="hybridMultilevel"/>
    <w:tmpl w:val="0EC6FDDE"/>
    <w:lvl w:ilvl="0" w:tplc="C444F1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B920296"/>
    <w:multiLevelType w:val="hybridMultilevel"/>
    <w:tmpl w:val="DB420C7C"/>
    <w:lvl w:ilvl="0" w:tplc="EF1C9462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3">
    <w:nsid w:val="6CD73F37"/>
    <w:multiLevelType w:val="hybridMultilevel"/>
    <w:tmpl w:val="A712E11E"/>
    <w:lvl w:ilvl="0" w:tplc="0486C7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AE16C35"/>
    <w:multiLevelType w:val="hybridMultilevel"/>
    <w:tmpl w:val="EFBC81D2"/>
    <w:lvl w:ilvl="0" w:tplc="0486C7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D2420B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10"/>
  </w:num>
  <w:num w:numId="5">
    <w:abstractNumId w:val="2"/>
  </w:num>
  <w:num w:numId="6">
    <w:abstractNumId w:val="14"/>
  </w:num>
  <w:num w:numId="7">
    <w:abstractNumId w:val="1"/>
  </w:num>
  <w:num w:numId="8">
    <w:abstractNumId w:val="15"/>
  </w:num>
  <w:num w:numId="9">
    <w:abstractNumId w:val="5"/>
  </w:num>
  <w:num w:numId="10">
    <w:abstractNumId w:val="4"/>
  </w:num>
  <w:num w:numId="11">
    <w:abstractNumId w:val="3"/>
  </w:num>
  <w:num w:numId="12">
    <w:abstractNumId w:val="8"/>
  </w:num>
  <w:num w:numId="13">
    <w:abstractNumId w:val="11"/>
  </w:num>
  <w:num w:numId="14">
    <w:abstractNumId w:val="7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D6C7E"/>
    <w:rsid w:val="001F0BC7"/>
    <w:rsid w:val="008E29CE"/>
    <w:rsid w:val="00945AB2"/>
    <w:rsid w:val="00C57FE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E747B97-3A31-425E-89C7-24E81088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E29CE"/>
    <w:rPr>
      <w:color w:val="0000FF"/>
      <w:u w:val="single"/>
    </w:rPr>
  </w:style>
  <w:style w:type="character" w:customStyle="1" w:styleId="FontStyle21">
    <w:name w:val="Font Style21"/>
    <w:rsid w:val="008E29CE"/>
    <w:rPr>
      <w:rFonts w:ascii="Times New Roman" w:hAnsi="Times New Roman" w:cs="Times New Roman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tu.informsystema.ru/uploader/fileUpload?name=1373.pdf&amp;show=dcatalogues/1/1123827/1373.pdf&amp;view=true" TargetMode="External"/><Relationship Id="rId13" Type="http://schemas.openxmlformats.org/officeDocument/2006/relationships/hyperlink" Target="https://magtu.informsystema.ru/uploader/fileUpload?name=1009.pdf&amp;show=dcatalogues/1/1119195/1009.pdf&amp;view=true" TargetMode="Externa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magtu.informsystema.ru/uploader/fileUpload?name=480.pdf&amp;show=dcatalogues/1/1085831/480.pdf&amp;view=true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e.lanbook.com/reader/book/1834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magtu.informsystema.ru/uploader/fileUpload?name=777.pdf&amp;show=dcatalogues/1/1115113/777.pdf&amp;view=tr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gtu.informsystema.ru/uploader/fileUpload?name=795.pdf&amp;show=dcatalogues/1/1115801/795.pdf&amp;view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A9EEBD20629944A547FCA6573487E9" ma:contentTypeVersion="10" ma:contentTypeDescription="Создание документа." ma:contentTypeScope="" ma:versionID="1e30c53bb0970347610539b1da39299e">
  <xsd:schema xmlns:xsd="http://www.w3.org/2001/XMLSchema" xmlns:xs="http://www.w3.org/2001/XMLSchema" xmlns:p="http://schemas.microsoft.com/office/2006/metadata/properties" xmlns:ns2="b7d45980-e56b-41c5-8283-1b4204166bf2" targetNamespace="http://schemas.microsoft.com/office/2006/metadata/properties" ma:root="true" ma:fieldsID="fabacedf52d7eaa14db53f7b15c85004" ns2:_="">
    <xsd:import namespace="b7d45980-e56b-41c5-8283-1b420416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5980-e56b-41c5-8283-1b420416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E6A27E-3ACE-4AFF-87CD-73E627FF6B2A}"/>
</file>

<file path=customXml/itemProps2.xml><?xml version="1.0" encoding="utf-8"?>
<ds:datastoreItem xmlns:ds="http://schemas.openxmlformats.org/officeDocument/2006/customXml" ds:itemID="{F0F5E388-F01F-41F9-82F4-D425DC02BF53}"/>
</file>

<file path=customXml/itemProps3.xml><?xml version="1.0" encoding="utf-8"?>
<ds:datastoreItem xmlns:ds="http://schemas.openxmlformats.org/officeDocument/2006/customXml" ds:itemID="{4D97B1B8-6EDB-4857-B762-024D0C9C976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25</Pages>
  <Words>5998</Words>
  <Characters>34190</Characters>
  <Application>Microsoft Office Word</Application>
  <DocSecurity>0</DocSecurity>
  <Lines>284</Lines>
  <Paragraphs>80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40108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2020-2021_s15_05_01-МПТ-20_43_plx_Проектирование металлургических подъемно-транспортных машин</dc:title>
  <dc:creator>FastReport.NET</dc:creator>
  <cp:lastModifiedBy>Sergey Tr</cp:lastModifiedBy>
  <cp:revision>4</cp:revision>
  <dcterms:created xsi:type="dcterms:W3CDTF">2020-09-25T18:13:00Z</dcterms:created>
  <dcterms:modified xsi:type="dcterms:W3CDTF">2020-10-18T10:20:00Z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0x0101007BA9EEBD20629944A547FCA6573487E9</vt:lpwstr>
  </property>
</Properties>
</file>