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5A5" w:rsidRDefault="002B01D2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43600" cy="838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7C45A5" w:rsidRPr="002B01D2" w:rsidRDefault="002B01D2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8382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01D2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9"/>
        <w:gridCol w:w="6252"/>
      </w:tblGrid>
      <w:tr w:rsidR="007C45A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Листактуализациирабочейпрограммы</w:t>
            </w:r>
            <w:proofErr w:type="spellEnd"/>
          </w:p>
        </w:tc>
      </w:tr>
      <w:tr w:rsidR="007C45A5">
        <w:trPr>
          <w:trHeight w:hRule="exact" w:val="131"/>
        </w:trPr>
        <w:tc>
          <w:tcPr>
            <w:tcW w:w="3119" w:type="dxa"/>
          </w:tcPr>
          <w:p w:rsidR="007C45A5" w:rsidRDefault="007C45A5"/>
        </w:tc>
        <w:tc>
          <w:tcPr>
            <w:tcW w:w="6238" w:type="dxa"/>
          </w:tcPr>
          <w:p w:rsidR="007C45A5" w:rsidRDefault="007C45A5"/>
        </w:tc>
      </w:tr>
      <w:tr w:rsidR="007C45A5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C45A5" w:rsidRDefault="007C45A5"/>
        </w:tc>
      </w:tr>
      <w:tr w:rsidR="007C45A5">
        <w:trPr>
          <w:trHeight w:hRule="exact" w:val="13"/>
        </w:trPr>
        <w:tc>
          <w:tcPr>
            <w:tcW w:w="3119" w:type="dxa"/>
          </w:tcPr>
          <w:p w:rsidR="007C45A5" w:rsidRDefault="007C45A5"/>
        </w:tc>
        <w:tc>
          <w:tcPr>
            <w:tcW w:w="6238" w:type="dxa"/>
          </w:tcPr>
          <w:p w:rsidR="007C45A5" w:rsidRDefault="007C45A5"/>
        </w:tc>
      </w:tr>
      <w:tr w:rsidR="007C45A5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C45A5" w:rsidRDefault="007C45A5"/>
        </w:tc>
      </w:tr>
      <w:tr w:rsidR="007C45A5">
        <w:trPr>
          <w:trHeight w:hRule="exact" w:val="96"/>
        </w:trPr>
        <w:tc>
          <w:tcPr>
            <w:tcW w:w="3119" w:type="dxa"/>
          </w:tcPr>
          <w:p w:rsidR="007C45A5" w:rsidRDefault="007C45A5"/>
        </w:tc>
        <w:tc>
          <w:tcPr>
            <w:tcW w:w="6238" w:type="dxa"/>
          </w:tcPr>
          <w:p w:rsidR="007C45A5" w:rsidRDefault="007C45A5"/>
        </w:tc>
      </w:tr>
      <w:tr w:rsidR="007C45A5" w:rsidRPr="00CC26D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7C45A5" w:rsidRPr="00CC26DA">
        <w:trPr>
          <w:trHeight w:hRule="exact" w:val="138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555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7C45A5" w:rsidRPr="00CC26DA">
        <w:trPr>
          <w:trHeight w:hRule="exact" w:val="277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13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96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7C45A5" w:rsidRPr="00CC26DA">
        <w:trPr>
          <w:trHeight w:hRule="exact" w:val="138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555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7C45A5" w:rsidRPr="00CC26DA">
        <w:trPr>
          <w:trHeight w:hRule="exact" w:val="277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13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96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7C45A5" w:rsidRPr="00CC26DA">
        <w:trPr>
          <w:trHeight w:hRule="exact" w:val="138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555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7C45A5" w:rsidRPr="00CC26DA">
        <w:trPr>
          <w:trHeight w:hRule="exact" w:val="277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13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96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7C45A5" w:rsidRPr="00CC26DA">
        <w:trPr>
          <w:trHeight w:hRule="exact" w:val="138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555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7C45A5" w:rsidRPr="00CC26DA">
        <w:trPr>
          <w:trHeight w:hRule="exact" w:val="277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13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96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7C45A5" w:rsidRPr="00CC26DA">
        <w:trPr>
          <w:trHeight w:hRule="exact" w:val="138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555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7C45A5" w:rsidRPr="00CC26DA">
        <w:trPr>
          <w:trHeight w:hRule="exact" w:val="277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13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96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7C45A5" w:rsidRPr="00CC26DA">
        <w:trPr>
          <w:trHeight w:hRule="exact" w:val="138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555"/>
        </w:trPr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</w:tbl>
    <w:p w:rsidR="007C45A5" w:rsidRPr="002B01D2" w:rsidRDefault="002B01D2">
      <w:pPr>
        <w:rPr>
          <w:sz w:val="0"/>
          <w:szCs w:val="0"/>
          <w:lang w:val="ru-RU"/>
        </w:rPr>
      </w:pPr>
      <w:r w:rsidRPr="002B01D2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1Целиосвоениядисциплины(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7C45A5" w:rsidRPr="002B01D2">
        <w:trPr>
          <w:trHeight w:hRule="exact" w:val="4612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Целямиосвоениядисциплины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Основытрибологи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1.Формированиеустудентовсистемызнанийпопроблемамтрения,износаисмазкидеталейиузловавтотранспорта.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Овладениеосновнымипринципамитрибологическихзакономерностейдлярешенияконкретныхконструкторских,технологическихиэксплуатационныхзадач,связанныхстрением,износомисмазкойвмашинахимеханизмах.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3.Формированиезнанийповыборуновыхэффективныхтриботехническихматериаловпартрениясцельюсознательногоуправленияихфрикционнымповедением.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Приобретениенавыковрешенияпрактическихзадачпоопределениюпоказателейизносостойкоститрибоэлементов,подборусмазочныхматериаловивыборуэффективногоспособаповышенияизносостойкостидеталейиузловмашин.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ОвладениедостаточнымуровнемобщепрофессиональныхипрофессиональныхкомпетенцийвсоответствиистребованиямиФГОСВОпоспециальности15.05.01ПроектированиетехнологическихмашиникомплексовспециализацияПроектированиеметаллургическихмашиникомплексов.</w:t>
            </w:r>
          </w:p>
          <w:p w:rsidR="007C45A5" w:rsidRPr="002B01D2" w:rsidRDefault="007C45A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C45A5" w:rsidRPr="002B01D2">
        <w:trPr>
          <w:trHeight w:hRule="exact" w:val="138"/>
        </w:trPr>
        <w:tc>
          <w:tcPr>
            <w:tcW w:w="9357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2B01D2">
        <w:trPr>
          <w:trHeight w:hRule="exact" w:val="41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2Местодисциплины(модуля)вструктуреобразовательнойпрограммы</w:t>
            </w:r>
          </w:p>
        </w:tc>
      </w:tr>
      <w:tr w:rsidR="007C45A5" w:rsidRPr="00CC26DA">
        <w:trPr>
          <w:trHeight w:hRule="exact" w:val="109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ДисциплинаОсновытрибологиивходитввариативнуючастьучебногопланаобразовательнойпрограммы.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Дляизучениядисциплинынеобходимызнания(умения,владения),сформированныеврезультатеизучениядисциплин/практик:</w:t>
            </w:r>
          </w:p>
        </w:tc>
      </w:tr>
      <w:tr w:rsidR="007C45A5" w:rsidRPr="002B01D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Оборудованиеитехнологиявосстановлениядеталеймашин</w:t>
            </w:r>
            <w:proofErr w:type="spellEnd"/>
          </w:p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Электротехникаиэлектроника</w:t>
            </w:r>
            <w:proofErr w:type="spellEnd"/>
          </w:p>
        </w:tc>
      </w:tr>
      <w:tr w:rsidR="007C45A5" w:rsidRPr="002B01D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Иностранныйязыквпрофессиональнойдеятельности</w:t>
            </w:r>
          </w:p>
        </w:tc>
      </w:tr>
      <w:tr w:rsidR="007C45A5" w:rsidRPr="002B01D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Прогнозированиебезотказностиидолговечностидеталеймашин</w:t>
            </w:r>
          </w:p>
        </w:tc>
      </w:tr>
      <w:tr w:rsidR="007C45A5" w:rsidRPr="002B01D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Проектнаяоценканадежноститехническихобъектов</w:t>
            </w:r>
          </w:p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Теориямашинимеханизмов</w:t>
            </w:r>
            <w:proofErr w:type="spellEnd"/>
          </w:p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Технологияконструкционныхматериалов</w:t>
            </w:r>
            <w:proofErr w:type="spellEnd"/>
          </w:p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Безопасностьжизнедеятельности</w:t>
            </w:r>
            <w:proofErr w:type="spellEnd"/>
          </w:p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Введениевспециальность</w:t>
            </w:r>
            <w:proofErr w:type="spellEnd"/>
          </w:p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Историяотраслимашиностроения</w:t>
            </w:r>
            <w:proofErr w:type="spellEnd"/>
          </w:p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Материаловедение</w:t>
            </w:r>
            <w:proofErr w:type="spellEnd"/>
          </w:p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Продвижениенаучнойпродукции</w:t>
            </w:r>
            <w:proofErr w:type="spellEnd"/>
          </w:p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Сопротивлениематериалов</w:t>
            </w:r>
            <w:proofErr w:type="spellEnd"/>
          </w:p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Инженернаяграфика</w:t>
            </w:r>
            <w:proofErr w:type="spellEnd"/>
          </w:p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Моделированиевмашиностроении</w:t>
            </w:r>
            <w:proofErr w:type="spellEnd"/>
          </w:p>
        </w:tc>
      </w:tr>
      <w:tr w:rsidR="007C45A5" w:rsidRPr="00CC26DA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Знания(умения,владения),полученныеприизученииданнойдисциплиныбудутнеобходимыдляизучениядисциплин/практик:</w:t>
            </w:r>
          </w:p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Восстановлениеметаллургическогооборудования</w:t>
            </w:r>
            <w:proofErr w:type="spellEnd"/>
          </w:p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Управлениетехническимисистемами</w:t>
            </w:r>
            <w:proofErr w:type="spellEnd"/>
          </w:p>
        </w:tc>
      </w:tr>
      <w:tr w:rsidR="007C45A5" w:rsidRPr="002B01D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Проектированиеоборудованияцеховсталеплавильногопроизводства</w:t>
            </w:r>
          </w:p>
        </w:tc>
      </w:tr>
      <w:tr w:rsidR="007C45A5" w:rsidRPr="002B01D2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Проектированиетехнологическихмашиникомплексоваглодоменногопроизводства</w:t>
            </w:r>
          </w:p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Эксплуатацияметаллургическогооборудования</w:t>
            </w:r>
            <w:proofErr w:type="spellEnd"/>
          </w:p>
        </w:tc>
      </w:tr>
      <w:tr w:rsidR="007C45A5" w:rsidRPr="002B01D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Основытеориипластичностииразрушения</w:t>
            </w:r>
          </w:p>
        </w:tc>
      </w:tr>
      <w:tr w:rsidR="007C45A5" w:rsidRPr="002B01D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Проектированиетехнологическихмашиникомплексовпрокатногопроизводства</w:t>
            </w:r>
          </w:p>
        </w:tc>
      </w:tr>
      <w:tr w:rsidR="007C45A5" w:rsidRPr="002B01D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Проектированиесистемгидро-ипневмопривода</w:t>
            </w:r>
            <w:proofErr w:type="spellEnd"/>
          </w:p>
        </w:tc>
      </w:tr>
    </w:tbl>
    <w:p w:rsidR="007C45A5" w:rsidRPr="002B01D2" w:rsidRDefault="002B01D2">
      <w:pPr>
        <w:rPr>
          <w:sz w:val="0"/>
          <w:szCs w:val="0"/>
          <w:lang w:val="ru-RU"/>
        </w:rPr>
      </w:pPr>
      <w:r w:rsidRPr="002B01D2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90"/>
        <w:gridCol w:w="7134"/>
      </w:tblGrid>
      <w:tr w:rsidR="007C45A5" w:rsidRPr="002B01D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Проектированиеметаллургическихподъемно-транспортныхмашин</w:t>
            </w:r>
          </w:p>
        </w:tc>
      </w:tr>
      <w:tr w:rsidR="007C45A5" w:rsidRPr="002B01D2">
        <w:trPr>
          <w:trHeight w:hRule="exact" w:val="138"/>
        </w:trPr>
        <w:tc>
          <w:tcPr>
            <w:tcW w:w="1985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3Компетенцииобучающегося,формируемыеврезультатеосвоения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дисциплины(модуля)ипланируемыерезультатыобучения</w:t>
            </w:r>
          </w:p>
        </w:tc>
      </w:tr>
      <w:tr w:rsidR="007C45A5" w:rsidRPr="002B01D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Врезультатеосвоениядисциплин</w:t>
            </w:r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модуля)«Основытрибологии»обучающийсядолженобладатьследующимикомпетенциями:</w:t>
            </w:r>
          </w:p>
        </w:tc>
      </w:tr>
      <w:tr w:rsidR="007C45A5" w:rsidRPr="002B01D2">
        <w:trPr>
          <w:trHeight w:hRule="exact" w:val="277"/>
        </w:trPr>
        <w:tc>
          <w:tcPr>
            <w:tcW w:w="1985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</w:p>
          <w:p w:rsidR="007C45A5" w:rsidRDefault="002B01D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</w:p>
          <w:p w:rsidR="007C45A5" w:rsidRDefault="002B01D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Планируемыерезультатыобучения</w:t>
            </w:r>
            <w:proofErr w:type="spellEnd"/>
          </w:p>
        </w:tc>
      </w:tr>
      <w:tr w:rsidR="007C45A5" w:rsidRPr="00CC26DA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ОК-1      способностью к абстрактному мышлению, анализу, синтезу</w:t>
            </w:r>
          </w:p>
        </w:tc>
      </w:tr>
      <w:tr w:rsidR="007C45A5" w:rsidRPr="00CC26DA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методику оценки технического состояния фрикционных сопряжений технологического оборудования</w:t>
            </w:r>
          </w:p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алгоритм расчета остаточного ресурса элементов 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трибосопряжений</w:t>
            </w:r>
            <w:proofErr w:type="spell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тех-нологического</w:t>
            </w:r>
            <w:proofErr w:type="spellEnd"/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оборудования;</w:t>
            </w:r>
          </w:p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методологический подход к анализу 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трибологической</w:t>
            </w:r>
            <w:proofErr w:type="spell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системы.</w:t>
            </w:r>
          </w:p>
        </w:tc>
      </w:tr>
      <w:tr w:rsidR="007C45A5" w:rsidRPr="00CC26DA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применять методику оценки технического состояния </w:t>
            </w:r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фрикционных</w:t>
            </w:r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со-пряжений</w:t>
            </w:r>
            <w:proofErr w:type="spell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технологического оборудования</w:t>
            </w:r>
          </w:p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применять алгоритм расчета остаточного ресурса элементов 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трибосо-пряжений</w:t>
            </w:r>
            <w:proofErr w:type="spell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технологического оборудования</w:t>
            </w:r>
          </w:p>
        </w:tc>
      </w:tr>
      <w:tr w:rsidR="007C45A5" w:rsidRPr="00CC26DA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навыками применения методики оценки технического состояния </w:t>
            </w:r>
            <w:proofErr w:type="spellStart"/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фрик-ционных</w:t>
            </w:r>
            <w:proofErr w:type="spellEnd"/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сопряжений технологического оборудования</w:t>
            </w:r>
          </w:p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применения алгоритма расчета остаточного ресурса элементов трибосопряжений технологического оборудования</w:t>
            </w:r>
          </w:p>
        </w:tc>
      </w:tr>
      <w:tr w:rsidR="007C45A5" w:rsidRPr="00CC26DA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ПК-14 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7C45A5" w:rsidRPr="00CC26DA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Стандартные методики расчета узлов </w:t>
            </w:r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трения</w:t>
            </w:r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используемые при 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проекти-ровании</w:t>
            </w:r>
            <w:proofErr w:type="spell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различных металлургических машин и агрегатов</w:t>
            </w:r>
          </w:p>
        </w:tc>
      </w:tr>
      <w:tr w:rsidR="007C45A5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Осуществлятьпроектныерасчеты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трибосопряжений</w:t>
            </w:r>
            <w:proofErr w:type="spellEnd"/>
          </w:p>
        </w:tc>
      </w:tr>
      <w:tr w:rsidR="007C45A5" w:rsidRPr="00CC26DA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использования стандартных методик расчета узлов трения на стадии их проектирования</w:t>
            </w:r>
          </w:p>
        </w:tc>
      </w:tr>
    </w:tbl>
    <w:p w:rsidR="007C45A5" w:rsidRPr="002B01D2" w:rsidRDefault="002B01D2">
      <w:pPr>
        <w:rPr>
          <w:sz w:val="0"/>
          <w:szCs w:val="0"/>
          <w:lang w:val="ru-RU"/>
        </w:rPr>
      </w:pPr>
      <w:r w:rsidRPr="002B01D2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257"/>
        <w:gridCol w:w="2418"/>
        <w:gridCol w:w="392"/>
        <w:gridCol w:w="241"/>
        <w:gridCol w:w="347"/>
        <w:gridCol w:w="466"/>
        <w:gridCol w:w="278"/>
        <w:gridCol w:w="1581"/>
        <w:gridCol w:w="1663"/>
        <w:gridCol w:w="747"/>
      </w:tblGrid>
      <w:tr w:rsidR="007C45A5" w:rsidRPr="002B01D2">
        <w:trPr>
          <w:trHeight w:hRule="exact" w:val="285"/>
        </w:trPr>
        <w:tc>
          <w:tcPr>
            <w:tcW w:w="710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4.Структура,объёмисодержаниедисциплины(модуля)</w:t>
            </w:r>
          </w:p>
        </w:tc>
      </w:tr>
      <w:tr w:rsidR="007C45A5" w:rsidRPr="002B01D2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Общаятрудоемкостьдисциплинысоставляет4зачетныхединиц144акад.часов,втомчисле:</w:t>
            </w:r>
          </w:p>
          <w:p w:rsidR="007C45A5" w:rsidRPr="002B01D2" w:rsidRDefault="002B01D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–контактнаяработа–89,85акад.часов:</w:t>
            </w:r>
          </w:p>
          <w:p w:rsidR="007C45A5" w:rsidRPr="002B01D2" w:rsidRDefault="002B01D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–аудиторная–85акад.часов;</w:t>
            </w:r>
          </w:p>
          <w:p w:rsidR="007C45A5" w:rsidRPr="002B01D2" w:rsidRDefault="002B01D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–внеаудиторная–4,85акад.часов</w:t>
            </w:r>
          </w:p>
          <w:p w:rsidR="007C45A5" w:rsidRPr="002B01D2" w:rsidRDefault="002B01D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–самостоятельнаяработа–18,45акад.часов;</w:t>
            </w:r>
          </w:p>
          <w:p w:rsidR="007C45A5" w:rsidRPr="002B01D2" w:rsidRDefault="002B01D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–подготовкакэкзамену–35,7акад.часа</w:t>
            </w:r>
          </w:p>
          <w:p w:rsidR="007C45A5" w:rsidRPr="002B01D2" w:rsidRDefault="007C45A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7C45A5" w:rsidRPr="002B01D2" w:rsidRDefault="002B01D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Формааттестации-экзамен</w:t>
            </w:r>
          </w:p>
        </w:tc>
      </w:tr>
      <w:tr w:rsidR="007C45A5" w:rsidRPr="002B01D2">
        <w:trPr>
          <w:trHeight w:hRule="exact" w:val="138"/>
        </w:trPr>
        <w:tc>
          <w:tcPr>
            <w:tcW w:w="710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</w:p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2B01D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</w:p>
          <w:p w:rsidR="007C45A5" w:rsidRPr="002B01D2" w:rsidRDefault="002B01D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контактнаяработа</w:t>
            </w:r>
          </w:p>
          <w:p w:rsidR="007C45A5" w:rsidRPr="002B01D2" w:rsidRDefault="002B01D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(вакад.часах)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Самостоятельнаяработастудента</w:t>
            </w:r>
            <w:proofErr w:type="spellEnd"/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Видсамостоятельной</w:t>
            </w:r>
            <w:proofErr w:type="spellEnd"/>
          </w:p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2B01D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Форматекущегоконтроляуспеваемостии</w:t>
            </w:r>
          </w:p>
          <w:p w:rsidR="007C45A5" w:rsidRPr="002B01D2" w:rsidRDefault="002B01D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промежуточнойаттестации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Кодкомпетенции</w:t>
            </w:r>
            <w:proofErr w:type="spellEnd"/>
          </w:p>
        </w:tc>
      </w:tr>
      <w:tr w:rsidR="007C45A5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C45A5" w:rsidRDefault="007C45A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практ.зан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C45A5" w:rsidRDefault="007C45A5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</w:tr>
      <w:tr w:rsidR="007C45A5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1.Введениевдисциплину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</w:tr>
      <w:tr w:rsidR="007C45A5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2B01D2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1.1Основныепонятия,терминыиопределения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ОК-1,ПК-14</w:t>
            </w:r>
          </w:p>
        </w:tc>
      </w:tr>
      <w:tr w:rsidR="007C45A5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</w:tr>
      <w:tr w:rsidR="007C45A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2.Контактированиеповерхностейтвердыхтел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</w:tr>
      <w:tr w:rsidR="007C45A5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2.1Характеристикимикрогеометрииповерхностей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8/5И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2B01D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лабораторной работе</w:t>
            </w:r>
          </w:p>
          <w:p w:rsidR="007C45A5" w:rsidRPr="002B01D2" w:rsidRDefault="002B01D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тестированию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Лабораторнаяработа</w:t>
            </w:r>
            <w:proofErr w:type="spellEnd"/>
          </w:p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Тестирование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ОК-1,ПК-14</w:t>
            </w:r>
          </w:p>
        </w:tc>
      </w:tr>
      <w:tr w:rsidR="007C45A5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2B01D2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2.2Контактволнистыхишероховатыхтел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9/5И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2B01D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лабораторной работе</w:t>
            </w:r>
          </w:p>
          <w:p w:rsidR="007C45A5" w:rsidRPr="002B01D2" w:rsidRDefault="002B01D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тестированию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Лабораторнаяработа</w:t>
            </w:r>
            <w:proofErr w:type="spellEnd"/>
          </w:p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Тестирование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ОК-1,ПК-14</w:t>
            </w:r>
          </w:p>
        </w:tc>
      </w:tr>
      <w:tr w:rsidR="007C45A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17/10И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</w:tr>
      <w:tr w:rsidR="007C45A5" w:rsidRPr="002B01D2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2B01D2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3.Фрикционноевзаимодействиеиизнашиваниетвердыхтел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>
        <w:trPr>
          <w:trHeight w:hRule="exact" w:val="47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3.1Видыизнашивания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тестированию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Тестирование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ОК-1,ПК-14</w:t>
            </w:r>
          </w:p>
        </w:tc>
      </w:tr>
      <w:tr w:rsidR="007C45A5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3.2Характеристикиизнашивания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практическойработе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Практическиеработы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ОК-1,ПК-14</w:t>
            </w:r>
          </w:p>
        </w:tc>
      </w:tr>
      <w:tr w:rsidR="007C45A5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</w:tr>
      <w:tr w:rsidR="007C45A5" w:rsidRPr="002B01D2">
        <w:trPr>
          <w:trHeight w:hRule="exact" w:val="89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2B01D2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4.Современныеподходыкмоделированиюпроцессовтренияиизнашиванияэлементовтрибосистем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4.1Молекулярно-механическаятеориятрения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ОК-1,ПК-14</w:t>
            </w:r>
          </w:p>
        </w:tc>
      </w:tr>
      <w:tr w:rsidR="007C45A5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2B01D2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4.2Структурно-энергетическаятеориятренияиизнашивания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ОК-1,ПК-14</w:t>
            </w:r>
          </w:p>
        </w:tc>
      </w:tr>
      <w:tr w:rsidR="007C45A5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</w:tr>
      <w:tr w:rsidR="007C45A5" w:rsidRPr="002B01D2">
        <w:trPr>
          <w:trHeight w:hRule="exact" w:val="89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2B01D2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5.Способыповышенияизносостойкостиповерхностейтренияэлементовтрибосопряжений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>
        <w:trPr>
          <w:trHeight w:hRule="exact" w:val="111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2B01D2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5.1Способыповышенияизносостойкостиповерхностейтренияэлементовтри-босопряжений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2,45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ОК-1,ПК-14</w:t>
            </w:r>
          </w:p>
        </w:tc>
      </w:tr>
      <w:tr w:rsidR="007C45A5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2,45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</w:tr>
      <w:tr w:rsidR="007C45A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6.Смазкаисмазочныематериалы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</w:tr>
      <w:tr w:rsidR="007C45A5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6.1Смазкаисмазочныематериалы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Самостоятельноеизучениелитературы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ОК-1,ПК-14</w:t>
            </w:r>
          </w:p>
        </w:tc>
      </w:tr>
      <w:tr w:rsidR="007C45A5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</w:tr>
      <w:tr w:rsidR="007C45A5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7.Экзамен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</w:tr>
      <w:tr w:rsidR="007C45A5">
        <w:trPr>
          <w:trHeight w:hRule="exact" w:val="47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7.1Экзамен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экзамену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</w:tr>
      <w:tr w:rsidR="007C45A5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</w:tr>
      <w:tr w:rsidR="007C45A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17/10И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18,45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</w:tr>
      <w:tr w:rsidR="007C45A5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Итогоподисциплине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17/10И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18,45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7C45A5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ОК-1,ПК-14</w:t>
            </w:r>
          </w:p>
        </w:tc>
      </w:tr>
    </w:tbl>
    <w:p w:rsidR="007C45A5" w:rsidRDefault="002B01D2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5Образовательныетехнологии</w:t>
            </w:r>
          </w:p>
        </w:tc>
      </w:tr>
      <w:tr w:rsidR="007C45A5">
        <w:trPr>
          <w:trHeight w:hRule="exact" w:val="138"/>
        </w:trPr>
        <w:tc>
          <w:tcPr>
            <w:tcW w:w="9357" w:type="dxa"/>
          </w:tcPr>
          <w:p w:rsidR="007C45A5" w:rsidRDefault="007C45A5"/>
        </w:tc>
      </w:tr>
      <w:tr w:rsidR="007C45A5" w:rsidRPr="00CC26DA">
        <w:trPr>
          <w:trHeight w:hRule="exact" w:val="4882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Дляусвоениястудентамизнанийподисциплин</w:t>
            </w:r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е«</w:t>
            </w:r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теориитренияиизнаши-вания»применяютсятрадиционнаятехнологияобучения,включающаявсебяобъясненияпреподавателяналекциях,самостоятельнуюработусучебнойисправочнойлитературой,работунапрактическихзанятияхит.п.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Входеизложениялекционногоматериалаиспользуютсяпрезентации,плакатыпотемезанятий,наглядныепособия</w:t>
            </w:r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.Н</w:t>
            </w:r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занятияхстудентывыполняютзаданиянаизучениеврамкахпрограммыкурсатемипроблем,невыносимыхналекцииипрактическиезаня-тия;заполняютвследзапреподавателемсхемы,таблицыпоизучаемойтематике;приво-дятсобственныепримеры,очевидноподтверждающиеизлагаемыйматериал.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Дляреализациипредусмотренныхвидовучебнойработывкачествеобразователь-ныхтехнологийвпреподаваниидисциплин</w:t>
            </w:r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ы«</w:t>
            </w:r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Основытеориитренияиизнашивания»используютсяспециализированныеинтерактивныетехнологии: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•Лекция«обратнойсвязи»–лекция-беседа,лекция-дискуссия.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Семинар-дискуссия–коллективноеобсуждениекакого-либоспорноговопроса,проблемы,выявлениемненийвгруппе(межгрупповойдиалог,дискуссиякакспор-диалог).</w:t>
            </w:r>
          </w:p>
          <w:p w:rsidR="007C45A5" w:rsidRPr="002B01D2" w:rsidRDefault="007C45A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C45A5" w:rsidRPr="00CC26DA">
        <w:trPr>
          <w:trHeight w:hRule="exact" w:val="277"/>
        </w:trPr>
        <w:tc>
          <w:tcPr>
            <w:tcW w:w="9357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2B01D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6Учебно-методическоеобеспечениесамостоятельнойработыобучающихся</w:t>
            </w:r>
          </w:p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Представленовприложении1.</w:t>
            </w:r>
          </w:p>
        </w:tc>
      </w:tr>
      <w:tr w:rsidR="007C45A5">
        <w:trPr>
          <w:trHeight w:hRule="exact" w:val="138"/>
        </w:trPr>
        <w:tc>
          <w:tcPr>
            <w:tcW w:w="9357" w:type="dxa"/>
          </w:tcPr>
          <w:p w:rsidR="007C45A5" w:rsidRDefault="007C45A5"/>
        </w:tc>
      </w:tr>
      <w:tr w:rsidR="007C45A5" w:rsidRPr="002B01D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7Оценочныесредствадляпроведенияпромежуточнойаттестации</w:t>
            </w:r>
          </w:p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Представленывприложении2.</w:t>
            </w:r>
          </w:p>
        </w:tc>
      </w:tr>
      <w:tr w:rsidR="007C45A5">
        <w:trPr>
          <w:trHeight w:hRule="exact" w:val="138"/>
        </w:trPr>
        <w:tc>
          <w:tcPr>
            <w:tcW w:w="9357" w:type="dxa"/>
          </w:tcPr>
          <w:p w:rsidR="007C45A5" w:rsidRDefault="007C45A5"/>
        </w:tc>
      </w:tr>
      <w:tr w:rsidR="007C45A5" w:rsidRPr="002B01D2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8Учебно-методическоеиинформационноеобеспечениедисциплины(модуля)</w:t>
            </w:r>
          </w:p>
        </w:tc>
      </w:tr>
      <w:tr w:rsidR="007C45A5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C45A5" w:rsidRPr="002B01D2">
        <w:trPr>
          <w:trHeight w:hRule="exact" w:val="164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CC26DA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Основытеориитренияиизнашивания</w:t>
            </w:r>
            <w:proofErr w:type="spellEnd"/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основытриботехники</w:t>
            </w:r>
            <w:proofErr w:type="spellEnd"/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):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.-2-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еизд</w:t>
            </w:r>
            <w:proofErr w:type="spellEnd"/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</w:t>
            </w:r>
            <w:proofErr w:type="spellEnd"/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попеч</w:t>
            </w:r>
            <w:proofErr w:type="spellEnd"/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</w:t>
            </w:r>
            <w:proofErr w:type="spellEnd"/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.2007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,2011.-1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7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=985.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/1/1119119/985.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C45A5" w:rsidRPr="00CC26DA" w:rsidRDefault="007C45A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7C45A5" w:rsidRPr="002B01D2">
        <w:trPr>
          <w:trHeight w:hRule="exact" w:val="138"/>
        </w:trPr>
        <w:tc>
          <w:tcPr>
            <w:tcW w:w="9357" w:type="dxa"/>
          </w:tcPr>
          <w:p w:rsidR="007C45A5" w:rsidRPr="00CC26DA" w:rsidRDefault="007C45A5"/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C45A5" w:rsidRPr="00CC26DA">
        <w:trPr>
          <w:trHeight w:hRule="exact" w:val="407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Pr="00CC26DA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Износостойкиехромистыечугуныдлялитогорежущегоинструмента</w:t>
            </w:r>
            <w:proofErr w:type="spellEnd"/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монография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электронныйресурс</w:t>
            </w:r>
            <w:proofErr w:type="spellEnd"/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]/[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Емелюшин</w:t>
            </w:r>
            <w:proofErr w:type="spellEnd"/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Мирзаев</w:t>
            </w:r>
            <w:proofErr w:type="spellEnd"/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Мирзаеваидр</w:t>
            </w:r>
            <w:proofErr w:type="spellEnd"/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.];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,2016.-1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8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=2725.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/1/1132093/2725.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B01D2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БыченинА.П.,ВолодькоО.С.Триботехникаитриботехнологии:учебноепособие[электронныйресурс]/А.П.Быченин,О.С.Володько//Самарскийгосударственныйаграрныйуниверситет.2018.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523B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https</w:instrTex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e</w:instrTex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lanbook</w:instrTex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book</w:instrTex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/109458</w:instrText>
            </w:r>
          </w:p>
          <w:p w:rsidR="002B01D2" w:rsidRPr="002D6F57" w:rsidRDefault="002B01D2">
            <w:pPr>
              <w:spacing w:after="0" w:line="240" w:lineRule="auto"/>
              <w:ind w:firstLine="756"/>
              <w:jc w:val="both"/>
              <w:rPr>
                <w:rStyle w:val="a3"/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3</w:instrTex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" </w:instrText>
            </w:r>
            <w:r w:rsidR="00523B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2D6F5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D6F57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D6F5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e</w:t>
            </w:r>
            <w:r w:rsidRPr="002D6F57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D6F5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Pr="002D6F57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D6F5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2D6F57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2D6F5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book</w:t>
            </w:r>
            <w:r w:rsidRPr="002D6F57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/109458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6F57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23B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.Основыдиагностикиинадежноститехническихобъектов:учебноепособие/В.П.Анцупов,А.Г.Корчунов,А.В.Анцупов(мл.),А.В.Анцупов;МГТУ,[каф</w:t>
            </w:r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.М</w:t>
            </w:r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ОМЗ].-Магнитогорск,2012.-114с.:ил.,схемы,табл.-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9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=521.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/1/1092485/521.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(датаобращения:04.10.2019).-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Текст:электронный</w:t>
            </w:r>
            <w:proofErr w:type="spell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C45A5" w:rsidRPr="002B01D2" w:rsidRDefault="007C45A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C45A5" w:rsidRPr="00CC26DA">
        <w:trPr>
          <w:trHeight w:hRule="exact" w:val="138"/>
        </w:trPr>
        <w:tc>
          <w:tcPr>
            <w:tcW w:w="9357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7C45A5" w:rsidRDefault="002B01D2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61"/>
        <w:gridCol w:w="2443"/>
        <w:gridCol w:w="2919"/>
        <w:gridCol w:w="3853"/>
        <w:gridCol w:w="48"/>
      </w:tblGrid>
      <w:tr w:rsidR="007C45A5" w:rsidRPr="00CC26DA" w:rsidTr="00CC26DA">
        <w:trPr>
          <w:trHeight w:hRule="exact" w:val="3530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1.ЖиркинЮ.В.,МироненковЕ.И.Лабораторныйпрактикумподисциплин</w:t>
            </w:r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е«</w:t>
            </w:r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Основытеориитренияиизнашивания»длястудентовнаправлений150400.62,151000.62.Магниитогорск:Изд-воМагнитогорск,гос.техн.ун-таим.Г.И.Но-сова,2012.25с.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2.ЖиркинЮ.В.Основытеориитренияиизнашивания:Методическиеуказаниядляпрактическихзанятий</w:t>
            </w:r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.М</w:t>
            </w:r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агнитогорск:ГОУВПО«МГТУим.Г.И.Носо-ва»,2008,16с.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3.Жиркин</w:t>
            </w:r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,Ю</w:t>
            </w:r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.В.Основытрибологии:практикум/Ю.В.Жиркин;МГТУ.-Маг-нитогорск:МГТУ,2018.–51с.:ил.,табл.,схемы.-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978-5-9967-1164-2.–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0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=3642.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/1/1524717/3642.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(датаобращения:04.10.2019).-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Макрообъ-ект</w:t>
            </w:r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Текст:электронный</w:t>
            </w:r>
            <w:proofErr w:type="spell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C45A5" w:rsidRPr="002B01D2" w:rsidRDefault="007C45A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C45A5" w:rsidRPr="00CC26DA" w:rsidTr="00CC26DA">
        <w:trPr>
          <w:trHeight w:hRule="exact" w:val="138"/>
        </w:trPr>
        <w:tc>
          <w:tcPr>
            <w:tcW w:w="23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2362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3024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3724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75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2B01D2" w:rsidTr="00CC26DA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</w:t>
            </w:r>
            <w:proofErr w:type="gramStart"/>
            <w:r w:rsidRPr="002B01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)П</w:t>
            </w:r>
            <w:proofErr w:type="gramEnd"/>
            <w:r w:rsidRPr="002B01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рограммноеобеспечениеиИнтернет-ресурсы:</w:t>
            </w:r>
          </w:p>
        </w:tc>
      </w:tr>
      <w:tr w:rsidR="007C45A5" w:rsidRPr="002B01D2" w:rsidTr="00CC26DA">
        <w:trPr>
          <w:trHeight w:hRule="exact" w:val="277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7C45A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C45A5" w:rsidRPr="002B01D2" w:rsidTr="00CC26DA">
        <w:trPr>
          <w:trHeight w:hRule="exact" w:val="277"/>
        </w:trPr>
        <w:tc>
          <w:tcPr>
            <w:tcW w:w="23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2362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3024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3724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75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Tr="00CC26DA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C45A5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Программноеобеспечение</w:t>
            </w:r>
            <w:proofErr w:type="spellEnd"/>
          </w:p>
        </w:tc>
      </w:tr>
      <w:tr w:rsidR="007C45A5" w:rsidTr="00CC26DA">
        <w:trPr>
          <w:trHeight w:hRule="exact" w:val="555"/>
        </w:trPr>
        <w:tc>
          <w:tcPr>
            <w:tcW w:w="239" w:type="dxa"/>
          </w:tcPr>
          <w:p w:rsidR="007C45A5" w:rsidRDefault="007C45A5"/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НаименованиеПО</w:t>
            </w:r>
            <w:proofErr w:type="spellEnd"/>
          </w:p>
        </w:tc>
        <w:tc>
          <w:tcPr>
            <w:tcW w:w="3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Срокдействиялицензии</w:t>
            </w:r>
            <w:proofErr w:type="spellEnd"/>
          </w:p>
        </w:tc>
        <w:tc>
          <w:tcPr>
            <w:tcW w:w="75" w:type="dxa"/>
          </w:tcPr>
          <w:p w:rsidR="007C45A5" w:rsidRDefault="007C45A5"/>
        </w:tc>
      </w:tr>
      <w:tr w:rsidR="007C45A5" w:rsidTr="00CC26DA">
        <w:trPr>
          <w:trHeight w:hRule="exact" w:val="548"/>
        </w:trPr>
        <w:tc>
          <w:tcPr>
            <w:tcW w:w="239" w:type="dxa"/>
          </w:tcPr>
          <w:p w:rsidR="007C45A5" w:rsidRDefault="007C45A5"/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MSOffice2007Professional</w:t>
            </w:r>
          </w:p>
        </w:tc>
        <w:tc>
          <w:tcPr>
            <w:tcW w:w="3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№135от17.09.2007</w:t>
            </w:r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75" w:type="dxa"/>
          </w:tcPr>
          <w:p w:rsidR="007C45A5" w:rsidRDefault="007C45A5"/>
        </w:tc>
      </w:tr>
      <w:tr w:rsidR="007C45A5" w:rsidTr="00CC26DA">
        <w:trPr>
          <w:trHeight w:hRule="exact" w:val="285"/>
        </w:trPr>
        <w:tc>
          <w:tcPr>
            <w:tcW w:w="239" w:type="dxa"/>
          </w:tcPr>
          <w:p w:rsidR="007C45A5" w:rsidRDefault="007C45A5"/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3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свободнораспространяемоеПО</w:t>
            </w:r>
            <w:proofErr w:type="spellEnd"/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2B01D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75" w:type="dxa"/>
          </w:tcPr>
          <w:p w:rsidR="007C45A5" w:rsidRDefault="007C45A5"/>
        </w:tc>
      </w:tr>
      <w:tr w:rsidR="00CC26DA" w:rsidTr="00CC26DA">
        <w:trPr>
          <w:trHeight w:hRule="exact" w:val="285"/>
        </w:trPr>
        <w:tc>
          <w:tcPr>
            <w:tcW w:w="239" w:type="dxa"/>
          </w:tcPr>
          <w:p w:rsidR="00CC26DA" w:rsidRDefault="00CC26DA"/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Pr="00DE27C3" w:rsidRDefault="00CC26DA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</w:p>
        </w:tc>
        <w:tc>
          <w:tcPr>
            <w:tcW w:w="3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Pr="00DE27C3" w:rsidRDefault="00CC26DA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 распространяемое ПО</w:t>
            </w:r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Pr="00DE27C3" w:rsidRDefault="00CC26DA" w:rsidP="000E21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бессрочно</w:t>
            </w:r>
          </w:p>
        </w:tc>
        <w:tc>
          <w:tcPr>
            <w:tcW w:w="75" w:type="dxa"/>
          </w:tcPr>
          <w:p w:rsidR="00CC26DA" w:rsidRDefault="00CC26DA"/>
        </w:tc>
      </w:tr>
      <w:tr w:rsidR="00CC26DA" w:rsidTr="00CC26DA">
        <w:trPr>
          <w:trHeight w:hRule="exact" w:val="285"/>
        </w:trPr>
        <w:tc>
          <w:tcPr>
            <w:tcW w:w="239" w:type="dxa"/>
          </w:tcPr>
          <w:p w:rsidR="00CC26DA" w:rsidRDefault="00CC26DA"/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Default="00CC26D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STATISTICAв.6</w:t>
            </w:r>
          </w:p>
        </w:tc>
        <w:tc>
          <w:tcPr>
            <w:tcW w:w="3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Default="00CC26D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К-139-08от22.12.2008</w:t>
            </w:r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Default="00CC26D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75" w:type="dxa"/>
          </w:tcPr>
          <w:p w:rsidR="00CC26DA" w:rsidRDefault="00CC26DA"/>
        </w:tc>
      </w:tr>
      <w:tr w:rsidR="00CC26DA" w:rsidTr="00CC26DA">
        <w:trPr>
          <w:trHeight w:hRule="exact" w:val="555"/>
        </w:trPr>
        <w:tc>
          <w:tcPr>
            <w:tcW w:w="239" w:type="dxa"/>
          </w:tcPr>
          <w:p w:rsidR="00CC26DA" w:rsidRDefault="00CC26DA"/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Default="00CC26D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APMWinMachine2010</w:t>
            </w:r>
          </w:p>
        </w:tc>
        <w:tc>
          <w:tcPr>
            <w:tcW w:w="3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Default="00CC26D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Д-262-12от15.02.2012</w:t>
            </w:r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Default="00CC26D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75" w:type="dxa"/>
          </w:tcPr>
          <w:p w:rsidR="00CC26DA" w:rsidRDefault="00CC26DA"/>
        </w:tc>
      </w:tr>
      <w:tr w:rsidR="00CC26DA" w:rsidTr="00CC26DA">
        <w:trPr>
          <w:trHeight w:hRule="exact" w:val="138"/>
        </w:trPr>
        <w:tc>
          <w:tcPr>
            <w:tcW w:w="239" w:type="dxa"/>
          </w:tcPr>
          <w:p w:rsidR="00CC26DA" w:rsidRDefault="00CC26DA"/>
        </w:tc>
        <w:tc>
          <w:tcPr>
            <w:tcW w:w="2362" w:type="dxa"/>
          </w:tcPr>
          <w:p w:rsidR="00CC26DA" w:rsidRDefault="00CC26DA"/>
        </w:tc>
        <w:tc>
          <w:tcPr>
            <w:tcW w:w="3024" w:type="dxa"/>
          </w:tcPr>
          <w:p w:rsidR="00CC26DA" w:rsidRDefault="00CC26DA"/>
        </w:tc>
        <w:tc>
          <w:tcPr>
            <w:tcW w:w="3724" w:type="dxa"/>
          </w:tcPr>
          <w:p w:rsidR="00CC26DA" w:rsidRDefault="00CC26DA"/>
        </w:tc>
        <w:tc>
          <w:tcPr>
            <w:tcW w:w="75" w:type="dxa"/>
          </w:tcPr>
          <w:p w:rsidR="00CC26DA" w:rsidRDefault="00CC26DA"/>
        </w:tc>
      </w:tr>
      <w:tr w:rsidR="00CC26DA" w:rsidRPr="002B01D2" w:rsidTr="00CC26DA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C26DA" w:rsidRPr="002B01D2" w:rsidRDefault="00CC26D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Профессиональныебазыданныхиинформационныесправочныесистемы</w:t>
            </w:r>
          </w:p>
        </w:tc>
      </w:tr>
      <w:tr w:rsidR="00CC26DA" w:rsidTr="00CC26DA">
        <w:trPr>
          <w:trHeight w:hRule="exact" w:val="270"/>
        </w:trPr>
        <w:tc>
          <w:tcPr>
            <w:tcW w:w="239" w:type="dxa"/>
          </w:tcPr>
          <w:p w:rsidR="00CC26DA" w:rsidRPr="002B01D2" w:rsidRDefault="00CC26DA">
            <w:pPr>
              <w:rPr>
                <w:lang w:val="ru-RU"/>
              </w:rPr>
            </w:pPr>
          </w:p>
        </w:tc>
        <w:tc>
          <w:tcPr>
            <w:tcW w:w="538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Default="00CC26D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Названиекурса</w:t>
            </w:r>
            <w:proofErr w:type="spellEnd"/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Default="00CC26D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</w:p>
        </w:tc>
        <w:tc>
          <w:tcPr>
            <w:tcW w:w="75" w:type="dxa"/>
          </w:tcPr>
          <w:p w:rsidR="00CC26DA" w:rsidRDefault="00CC26DA"/>
        </w:tc>
      </w:tr>
      <w:tr w:rsidR="00CC26DA" w:rsidRPr="00CC26DA" w:rsidTr="00CC26DA">
        <w:trPr>
          <w:trHeight w:hRule="exact" w:val="14"/>
        </w:trPr>
        <w:tc>
          <w:tcPr>
            <w:tcW w:w="239" w:type="dxa"/>
          </w:tcPr>
          <w:p w:rsidR="00CC26DA" w:rsidRDefault="00CC26DA"/>
        </w:tc>
        <w:tc>
          <w:tcPr>
            <w:tcW w:w="538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Pr="002B01D2" w:rsidRDefault="00CC26D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ПоисковаясистемаАкадемия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GoogleScholar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7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Pr="00CC26DA" w:rsidRDefault="00CC26D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1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scholar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google</w:t>
              </w:r>
              <w:proofErr w:type="spellEnd"/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75" w:type="dxa"/>
          </w:tcPr>
          <w:p w:rsidR="00CC26DA" w:rsidRPr="00CC26DA" w:rsidRDefault="00CC26DA">
            <w:pPr>
              <w:rPr>
                <w:lang w:val="ru-RU"/>
              </w:rPr>
            </w:pPr>
          </w:p>
        </w:tc>
      </w:tr>
      <w:tr w:rsidR="00CC26DA" w:rsidRPr="00CC26DA" w:rsidTr="00CC26DA">
        <w:trPr>
          <w:trHeight w:hRule="exact" w:val="540"/>
        </w:trPr>
        <w:tc>
          <w:tcPr>
            <w:tcW w:w="239" w:type="dxa"/>
          </w:tcPr>
          <w:p w:rsidR="00CC26DA" w:rsidRPr="00CC26DA" w:rsidRDefault="00CC26DA">
            <w:pPr>
              <w:rPr>
                <w:lang w:val="ru-RU"/>
              </w:rPr>
            </w:pPr>
          </w:p>
        </w:tc>
        <w:tc>
          <w:tcPr>
            <w:tcW w:w="538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Pr="00CC26DA" w:rsidRDefault="00CC26DA">
            <w:pPr>
              <w:rPr>
                <w:lang w:val="ru-RU"/>
              </w:rPr>
            </w:pPr>
          </w:p>
        </w:tc>
        <w:tc>
          <w:tcPr>
            <w:tcW w:w="37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Pr="00CC26DA" w:rsidRDefault="00CC26DA">
            <w:pPr>
              <w:rPr>
                <w:lang w:val="ru-RU"/>
              </w:rPr>
            </w:pPr>
          </w:p>
        </w:tc>
        <w:tc>
          <w:tcPr>
            <w:tcW w:w="75" w:type="dxa"/>
          </w:tcPr>
          <w:p w:rsidR="00CC26DA" w:rsidRPr="00CC26DA" w:rsidRDefault="00CC26DA">
            <w:pPr>
              <w:rPr>
                <w:lang w:val="ru-RU"/>
              </w:rPr>
            </w:pPr>
          </w:p>
        </w:tc>
      </w:tr>
      <w:tr w:rsidR="00CC26DA" w:rsidRPr="00CC26DA" w:rsidTr="00CC26DA">
        <w:trPr>
          <w:trHeight w:hRule="exact" w:val="826"/>
        </w:trPr>
        <w:tc>
          <w:tcPr>
            <w:tcW w:w="239" w:type="dxa"/>
          </w:tcPr>
          <w:p w:rsidR="00CC26DA" w:rsidRPr="00CC26DA" w:rsidRDefault="00CC26DA">
            <w:pPr>
              <w:rPr>
                <w:lang w:val="ru-RU"/>
              </w:rPr>
            </w:pPr>
          </w:p>
        </w:tc>
        <w:tc>
          <w:tcPr>
            <w:tcW w:w="5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Pr="002B01D2" w:rsidRDefault="00CC26D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Национальнаяинформационно-аналитическаясистема–Российскийиндекснаучногоцитировани</w:t>
            </w:r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я(</w:t>
            </w:r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РИНЦ)</w:t>
            </w:r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Pr="00CC26DA" w:rsidRDefault="00CC26D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2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elibrary</w:t>
              </w:r>
              <w:proofErr w:type="spellEnd"/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project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risc</w:t>
              </w:r>
              <w:proofErr w:type="spellEnd"/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asp</w:t>
              </w:r>
            </w:hyperlink>
          </w:p>
        </w:tc>
        <w:tc>
          <w:tcPr>
            <w:tcW w:w="75" w:type="dxa"/>
          </w:tcPr>
          <w:p w:rsidR="00CC26DA" w:rsidRPr="00CC26DA" w:rsidRDefault="00CC26DA">
            <w:pPr>
              <w:rPr>
                <w:lang w:val="ru-RU"/>
              </w:rPr>
            </w:pPr>
          </w:p>
        </w:tc>
      </w:tr>
      <w:tr w:rsidR="00CC26DA" w:rsidTr="00CC26DA">
        <w:trPr>
          <w:trHeight w:hRule="exact" w:val="555"/>
        </w:trPr>
        <w:tc>
          <w:tcPr>
            <w:tcW w:w="239" w:type="dxa"/>
          </w:tcPr>
          <w:p w:rsidR="00CC26DA" w:rsidRPr="00CC26DA" w:rsidRDefault="00CC26DA">
            <w:pPr>
              <w:rPr>
                <w:lang w:val="ru-RU"/>
              </w:rPr>
            </w:pPr>
          </w:p>
        </w:tc>
        <w:tc>
          <w:tcPr>
            <w:tcW w:w="5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Pr="002B01D2" w:rsidRDefault="00CC26D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Электроннаябазапериодическихизданий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EastViewInformationServices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,ОО</w:t>
            </w:r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О«</w:t>
            </w:r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ИВИС»</w:t>
            </w:r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Default="00CC26D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3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https://dlib.eastview.com/</w:t>
              </w:r>
            </w:hyperlink>
          </w:p>
        </w:tc>
        <w:tc>
          <w:tcPr>
            <w:tcW w:w="75" w:type="dxa"/>
          </w:tcPr>
          <w:p w:rsidR="00CC26DA" w:rsidRDefault="00CC26DA"/>
        </w:tc>
      </w:tr>
      <w:tr w:rsidR="00CC26DA" w:rsidRPr="00CC26DA" w:rsidTr="00CC26DA">
        <w:trPr>
          <w:trHeight w:hRule="exact" w:val="555"/>
        </w:trPr>
        <w:tc>
          <w:tcPr>
            <w:tcW w:w="239" w:type="dxa"/>
          </w:tcPr>
          <w:p w:rsidR="00CC26DA" w:rsidRDefault="00CC26DA"/>
        </w:tc>
        <w:tc>
          <w:tcPr>
            <w:tcW w:w="5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Pr="002B01D2" w:rsidRDefault="00CC26D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Информационнаясистема-Единоеокнодоступакинформационнымресурсам</w:t>
            </w:r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Pr="00CC26DA" w:rsidRDefault="00CC26D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4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window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75" w:type="dxa"/>
          </w:tcPr>
          <w:p w:rsidR="00CC26DA" w:rsidRPr="00CC26DA" w:rsidRDefault="00CC26DA">
            <w:pPr>
              <w:rPr>
                <w:lang w:val="ru-RU"/>
              </w:rPr>
            </w:pPr>
          </w:p>
        </w:tc>
      </w:tr>
      <w:tr w:rsidR="00CC26DA" w:rsidRPr="00CC26DA" w:rsidTr="00CC26DA">
        <w:trPr>
          <w:trHeight w:hRule="exact" w:val="826"/>
        </w:trPr>
        <w:tc>
          <w:tcPr>
            <w:tcW w:w="239" w:type="dxa"/>
          </w:tcPr>
          <w:p w:rsidR="00CC26DA" w:rsidRPr="00CC26DA" w:rsidRDefault="00CC26DA">
            <w:pPr>
              <w:rPr>
                <w:lang w:val="ru-RU"/>
              </w:rPr>
            </w:pPr>
          </w:p>
        </w:tc>
        <w:tc>
          <w:tcPr>
            <w:tcW w:w="5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Pr="002B01D2" w:rsidRDefault="00CC26D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Федеральноегосударственноебюджетноеучреждени</w:t>
            </w:r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е«</w:t>
            </w:r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Федеральныйинститутпромышленнойсобственности»</w:t>
            </w:r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Pr="00CC26DA" w:rsidRDefault="00CC26D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CC26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5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1.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fips</w:t>
              </w:r>
              <w:proofErr w:type="spellEnd"/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CC26D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75" w:type="dxa"/>
          </w:tcPr>
          <w:p w:rsidR="00CC26DA" w:rsidRPr="00CC26DA" w:rsidRDefault="00CC26DA">
            <w:pPr>
              <w:rPr>
                <w:lang w:val="ru-RU"/>
              </w:rPr>
            </w:pPr>
          </w:p>
        </w:tc>
      </w:tr>
      <w:tr w:rsidR="00CC26DA" w:rsidTr="00CC26DA">
        <w:trPr>
          <w:trHeight w:hRule="exact" w:val="555"/>
        </w:trPr>
        <w:tc>
          <w:tcPr>
            <w:tcW w:w="239" w:type="dxa"/>
          </w:tcPr>
          <w:p w:rsidR="00CC26DA" w:rsidRPr="00CC26DA" w:rsidRDefault="00CC26DA">
            <w:pPr>
              <w:rPr>
                <w:lang w:val="ru-RU"/>
              </w:rPr>
            </w:pPr>
          </w:p>
        </w:tc>
        <w:tc>
          <w:tcPr>
            <w:tcW w:w="5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Default="00CC26D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РоссийскаяГосударственнаябиблиотека.Каталоги</w:t>
            </w:r>
            <w:proofErr w:type="spellEnd"/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Default="00CC26D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6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https://www.rsl.ru/ru/4readers/catalogues/</w:t>
              </w:r>
            </w:hyperlink>
          </w:p>
        </w:tc>
        <w:tc>
          <w:tcPr>
            <w:tcW w:w="75" w:type="dxa"/>
          </w:tcPr>
          <w:p w:rsidR="00CC26DA" w:rsidRDefault="00CC26DA"/>
        </w:tc>
      </w:tr>
      <w:tr w:rsidR="00CC26DA" w:rsidTr="00CC26DA">
        <w:trPr>
          <w:trHeight w:hRule="exact" w:val="555"/>
        </w:trPr>
        <w:tc>
          <w:tcPr>
            <w:tcW w:w="239" w:type="dxa"/>
          </w:tcPr>
          <w:p w:rsidR="00CC26DA" w:rsidRDefault="00CC26DA"/>
        </w:tc>
        <w:tc>
          <w:tcPr>
            <w:tcW w:w="5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Default="00CC26D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ЭлектронныересурсыбиблиотекиМГТУим</w:t>
            </w:r>
            <w:proofErr w:type="spell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Г.И.Носова</w:t>
            </w:r>
            <w:proofErr w:type="spellEnd"/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Default="00CC26D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7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http://magtu.ru:8085/marcweb2/Default.asp</w:t>
              </w:r>
            </w:hyperlink>
          </w:p>
        </w:tc>
        <w:tc>
          <w:tcPr>
            <w:tcW w:w="75" w:type="dxa"/>
          </w:tcPr>
          <w:p w:rsidR="00CC26DA" w:rsidRDefault="00CC26DA"/>
        </w:tc>
      </w:tr>
      <w:tr w:rsidR="00CC26DA" w:rsidTr="00CC26DA">
        <w:trPr>
          <w:trHeight w:hRule="exact" w:val="555"/>
        </w:trPr>
        <w:tc>
          <w:tcPr>
            <w:tcW w:w="239" w:type="dxa"/>
          </w:tcPr>
          <w:p w:rsidR="00CC26DA" w:rsidRDefault="00CC26DA"/>
        </w:tc>
        <w:tc>
          <w:tcPr>
            <w:tcW w:w="5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Default="00CC26D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УниверситетскаяинформационнаясистемаРОССИЯ</w:t>
            </w:r>
            <w:proofErr w:type="spellEnd"/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Default="00CC26D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8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https://uisrussia.msu.ru</w:t>
              </w:r>
            </w:hyperlink>
          </w:p>
        </w:tc>
        <w:tc>
          <w:tcPr>
            <w:tcW w:w="75" w:type="dxa"/>
          </w:tcPr>
          <w:p w:rsidR="00CC26DA" w:rsidRDefault="00CC26DA"/>
        </w:tc>
      </w:tr>
      <w:tr w:rsidR="00CC26DA" w:rsidTr="00CC26DA">
        <w:trPr>
          <w:trHeight w:hRule="exact" w:val="826"/>
        </w:trPr>
        <w:tc>
          <w:tcPr>
            <w:tcW w:w="239" w:type="dxa"/>
          </w:tcPr>
          <w:p w:rsidR="00CC26DA" w:rsidRDefault="00CC26DA"/>
        </w:tc>
        <w:tc>
          <w:tcPr>
            <w:tcW w:w="5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Pr="002B01D2" w:rsidRDefault="00CC26D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Международнаянаукометрическаяреферативнаяиполнотекстоваябазаданныхнаучныхизданий«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Webofscience</w:t>
            </w:r>
            <w:proofErr w:type="spell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Default="00CC26D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9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http://webofscience.com</w:t>
              </w:r>
            </w:hyperlink>
          </w:p>
        </w:tc>
        <w:tc>
          <w:tcPr>
            <w:tcW w:w="75" w:type="dxa"/>
          </w:tcPr>
          <w:p w:rsidR="00CC26DA" w:rsidRDefault="00CC26DA"/>
        </w:tc>
      </w:tr>
      <w:tr w:rsidR="00CC26DA" w:rsidTr="00CC26DA">
        <w:trPr>
          <w:trHeight w:hRule="exact" w:val="555"/>
        </w:trPr>
        <w:tc>
          <w:tcPr>
            <w:tcW w:w="239" w:type="dxa"/>
          </w:tcPr>
          <w:p w:rsidR="00CC26DA" w:rsidRDefault="00CC26DA"/>
        </w:tc>
        <w:tc>
          <w:tcPr>
            <w:tcW w:w="5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Pr="002B01D2" w:rsidRDefault="00CC26D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Международнаяреферативнаяиполнотекстоваясправочнаябазаданныхнаучныхизданий«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26DA" w:rsidRDefault="00CC26D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0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http://scopus.com</w:t>
              </w:r>
            </w:hyperlink>
          </w:p>
        </w:tc>
        <w:tc>
          <w:tcPr>
            <w:tcW w:w="75" w:type="dxa"/>
          </w:tcPr>
          <w:p w:rsidR="00CC26DA" w:rsidRDefault="00CC26DA"/>
        </w:tc>
      </w:tr>
    </w:tbl>
    <w:p w:rsidR="007C45A5" w:rsidRDefault="002B01D2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8"/>
        <w:gridCol w:w="7107"/>
        <w:gridCol w:w="2169"/>
        <w:gridCol w:w="12"/>
      </w:tblGrid>
      <w:tr w:rsidR="007C45A5">
        <w:trPr>
          <w:trHeight w:hRule="exact" w:val="555"/>
        </w:trPr>
        <w:tc>
          <w:tcPr>
            <w:tcW w:w="426" w:type="dxa"/>
          </w:tcPr>
          <w:p w:rsidR="007C45A5" w:rsidRDefault="007C45A5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2B01D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Международнаябазаполнотекстовыхжурналов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SpringerJournals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523B9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1" w:history="1"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http://link.springer.com/</w:t>
              </w:r>
            </w:hyperlink>
          </w:p>
        </w:tc>
        <w:tc>
          <w:tcPr>
            <w:tcW w:w="143" w:type="dxa"/>
          </w:tcPr>
          <w:p w:rsidR="007C45A5" w:rsidRDefault="007C45A5"/>
        </w:tc>
      </w:tr>
      <w:tr w:rsidR="007C45A5">
        <w:trPr>
          <w:trHeight w:hRule="exact" w:val="555"/>
        </w:trPr>
        <w:tc>
          <w:tcPr>
            <w:tcW w:w="426" w:type="dxa"/>
          </w:tcPr>
          <w:p w:rsidR="007C45A5" w:rsidRDefault="007C45A5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2B01D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Международнаяколлекциянаучныхпротоколовпоразличнымотраслямзнаний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SpringerProtocols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523B9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2" w:history="1"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http://www.springerprotocols.com/</w:t>
              </w:r>
            </w:hyperlink>
          </w:p>
        </w:tc>
        <w:tc>
          <w:tcPr>
            <w:tcW w:w="143" w:type="dxa"/>
          </w:tcPr>
          <w:p w:rsidR="007C45A5" w:rsidRDefault="007C45A5"/>
        </w:tc>
      </w:tr>
      <w:tr w:rsidR="007C45A5">
        <w:trPr>
          <w:trHeight w:hRule="exact" w:val="555"/>
        </w:trPr>
        <w:tc>
          <w:tcPr>
            <w:tcW w:w="426" w:type="dxa"/>
          </w:tcPr>
          <w:p w:rsidR="007C45A5" w:rsidRDefault="007C45A5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2B01D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Международнаябазанаучныхматериаловвобластифизическихнаукиинжиниринга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SpringerMaterials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523B9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3" w:history="1"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http://materials.springer.com/</w:t>
              </w:r>
            </w:hyperlink>
          </w:p>
        </w:tc>
        <w:tc>
          <w:tcPr>
            <w:tcW w:w="143" w:type="dxa"/>
          </w:tcPr>
          <w:p w:rsidR="007C45A5" w:rsidRDefault="007C45A5"/>
        </w:tc>
      </w:tr>
      <w:tr w:rsidR="007C45A5" w:rsidRPr="00CC26DA">
        <w:trPr>
          <w:trHeight w:hRule="exact" w:val="555"/>
        </w:trPr>
        <w:tc>
          <w:tcPr>
            <w:tcW w:w="426" w:type="dxa"/>
          </w:tcPr>
          <w:p w:rsidR="007C45A5" w:rsidRDefault="007C45A5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2B01D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Международнаябазасправочныхизданийповсемотраслямзнаний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SpringerReference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523B9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24" w:history="1"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springer</w:t>
              </w:r>
              <w:proofErr w:type="spellEnd"/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references</w:t>
              </w:r>
            </w:hyperlink>
          </w:p>
        </w:tc>
        <w:tc>
          <w:tcPr>
            <w:tcW w:w="143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826"/>
        </w:trPr>
        <w:tc>
          <w:tcPr>
            <w:tcW w:w="426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2B01D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Международнаяреферативнаяиполнотекстоваясправочнаябазаданныхнаучныхизданий«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SpringerNature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523B9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25" w:history="1"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nature</w:t>
              </w:r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siteindex</w:t>
              </w:r>
              <w:proofErr w:type="spellEnd"/>
            </w:hyperlink>
          </w:p>
        </w:tc>
        <w:tc>
          <w:tcPr>
            <w:tcW w:w="143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CC26DA">
        <w:trPr>
          <w:trHeight w:hRule="exact" w:val="1366"/>
        </w:trPr>
        <w:tc>
          <w:tcPr>
            <w:tcW w:w="426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2B01D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система-Нормативныеправовыеакты,организационно-распорядительныедокументы,нормативныеиметодическиедокументыиподготовленныепроектыдокументовпотехническойзащитеинформацииФСТЭКРоссии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523B9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26" w:history="1"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fstec</w:t>
              </w:r>
              <w:proofErr w:type="spellEnd"/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normotvorcheskaya</w:t>
              </w:r>
              <w:proofErr w:type="spellEnd"/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tekhnicheskaya</w:t>
              </w:r>
              <w:proofErr w:type="spellEnd"/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proofErr w:type="spellStart"/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zashchita</w:t>
              </w:r>
              <w:proofErr w:type="spellEnd"/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proofErr w:type="spellStart"/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informatsii</w:t>
              </w:r>
              <w:proofErr w:type="spellEnd"/>
            </w:hyperlink>
          </w:p>
        </w:tc>
        <w:tc>
          <w:tcPr>
            <w:tcW w:w="143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>
        <w:trPr>
          <w:trHeight w:hRule="exact" w:val="555"/>
        </w:trPr>
        <w:tc>
          <w:tcPr>
            <w:tcW w:w="426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Pr="002B01D2" w:rsidRDefault="002B01D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Информационнаясистема-БанкданныхугрозбезопасностиинформацииФСТЭКРоссии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45A5" w:rsidRDefault="00523B9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7" w:history="1">
              <w:r w:rsidR="002B01D2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https://bdu.fstec.ru/</w:t>
              </w:r>
            </w:hyperlink>
          </w:p>
        </w:tc>
        <w:tc>
          <w:tcPr>
            <w:tcW w:w="143" w:type="dxa"/>
          </w:tcPr>
          <w:p w:rsidR="007C45A5" w:rsidRDefault="007C45A5"/>
        </w:tc>
      </w:tr>
      <w:tr w:rsidR="007C45A5" w:rsidRPr="002B01D2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9Материально-техническоеобеспечениедисциплины(модуля)</w:t>
            </w:r>
          </w:p>
        </w:tc>
      </w:tr>
      <w:tr w:rsidR="007C45A5" w:rsidRPr="002B01D2">
        <w:trPr>
          <w:trHeight w:hRule="exact" w:val="138"/>
        </w:trPr>
        <w:tc>
          <w:tcPr>
            <w:tcW w:w="426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5671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  <w:tr w:rsidR="007C45A5" w:rsidRPr="002B01D2">
        <w:trPr>
          <w:trHeight w:hRule="exact" w:val="270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Материально-техническоеобеспечениедисциплинывключает:</w:t>
            </w:r>
          </w:p>
        </w:tc>
      </w:tr>
      <w:tr w:rsidR="007C45A5" w:rsidRPr="002B01D2">
        <w:trPr>
          <w:trHeight w:hRule="exact" w:val="14"/>
        </w:trPr>
        <w:tc>
          <w:tcPr>
            <w:tcW w:w="9370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Учебныеаудиториидляпроведе-ниязанятийлекционноготипа</w:t>
            </w:r>
            <w:proofErr w:type="spellEnd"/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Мультимедийныесредствахранения,передачиипредставленияинформации</w:t>
            </w:r>
          </w:p>
          <w:p w:rsidR="007C45A5" w:rsidRPr="002B01D2" w:rsidRDefault="007C45A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Учебнаяаудиториядляпроведе-ниялабораторныхработ</w:t>
            </w:r>
            <w:proofErr w:type="spellEnd"/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Лабораторныеустановки,измерительныеприборыиинструментыдлявыполнениялабораторныхработ: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Профилометр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MitutoyoSurftestSJ</w:t>
            </w:r>
            <w:proofErr w:type="spell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-210.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‒Установкапоисследованиювеличиныкоэффици-ентатренияТММ-32А.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МашинаАрчарда</w:t>
            </w:r>
            <w:proofErr w:type="spell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</w:t>
            </w:r>
            <w:proofErr w:type="spell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Измерительныйинструмен</w:t>
            </w:r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proofErr w:type="spell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микрометр,штан-генциркуль</w:t>
            </w:r>
            <w:proofErr w:type="spell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‒МашинатренияСМТ-1.</w:t>
            </w:r>
          </w:p>
          <w:p w:rsidR="007C45A5" w:rsidRPr="002B01D2" w:rsidRDefault="007C45A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Учебныеаудиториидляпроведе-нияпрактическихзанятий</w:t>
            </w:r>
            <w:proofErr w:type="gramStart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,г</w:t>
            </w:r>
            <w:proofErr w:type="gramEnd"/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руп-повыхииндивидуальныхкон-сультаций,текущегоконтроляипромежуточнойаттестации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Доска,мультимедийныйпроектор,экран</w:t>
            </w:r>
          </w:p>
          <w:p w:rsidR="007C45A5" w:rsidRPr="002B01D2" w:rsidRDefault="007C45A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Помещениядлясамостоятельнойработыобучающихся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Персональныекомпьютерыспакетом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,вы-ходомвинтернетисдоступомвэлектроннуюин-формационную-образовательнуюсредууниверситета</w:t>
            </w:r>
          </w:p>
          <w:p w:rsidR="007C45A5" w:rsidRPr="002B01D2" w:rsidRDefault="007C45A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Помещениедляхраненияипро-филактическогообслуживанияучебногооборудования</w:t>
            </w:r>
          </w:p>
          <w:p w:rsidR="007C45A5" w:rsidRPr="002B01D2" w:rsidRDefault="002B01D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01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Стеллажидляхраненияучебно-наглядныхпособийиучебно-методическойдокументации.</w:t>
            </w:r>
          </w:p>
        </w:tc>
      </w:tr>
      <w:tr w:rsidR="007C45A5" w:rsidRPr="002B01D2">
        <w:trPr>
          <w:trHeight w:hRule="exact" w:val="6761"/>
        </w:trPr>
        <w:tc>
          <w:tcPr>
            <w:tcW w:w="9370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C45A5" w:rsidRPr="002B01D2" w:rsidRDefault="007C45A5">
            <w:pPr>
              <w:rPr>
                <w:lang w:val="ru-RU"/>
              </w:rPr>
            </w:pPr>
          </w:p>
        </w:tc>
      </w:tr>
    </w:tbl>
    <w:p w:rsidR="007C45A5" w:rsidRDefault="007C45A5">
      <w:pPr>
        <w:rPr>
          <w:lang w:val="ru-RU"/>
        </w:rPr>
      </w:pPr>
    </w:p>
    <w:p w:rsidR="002B01D2" w:rsidRDefault="002B01D2">
      <w:pPr>
        <w:rPr>
          <w:lang w:val="ru-RU"/>
        </w:rPr>
      </w:pPr>
    </w:p>
    <w:p w:rsidR="002B01D2" w:rsidRDefault="002B01D2">
      <w:pPr>
        <w:rPr>
          <w:lang w:val="ru-RU"/>
        </w:rPr>
      </w:pPr>
    </w:p>
    <w:p w:rsidR="002B01D2" w:rsidRDefault="002B01D2">
      <w:pPr>
        <w:rPr>
          <w:lang w:val="ru-RU"/>
        </w:rPr>
      </w:pPr>
    </w:p>
    <w:p w:rsidR="002B01D2" w:rsidRDefault="002B01D2">
      <w:pPr>
        <w:rPr>
          <w:lang w:val="ru-RU"/>
        </w:rPr>
      </w:pPr>
    </w:p>
    <w:p w:rsidR="002B01D2" w:rsidRPr="002B01D2" w:rsidRDefault="002B01D2" w:rsidP="002B01D2">
      <w:pPr>
        <w:jc w:val="right"/>
        <w:rPr>
          <w:b/>
          <w:highlight w:val="yellow"/>
          <w:lang w:val="ru-RU"/>
        </w:rPr>
      </w:pPr>
      <w:r w:rsidRPr="002B01D2">
        <w:rPr>
          <w:b/>
          <w:highlight w:val="yellow"/>
          <w:lang w:val="ru-RU"/>
        </w:rPr>
        <w:lastRenderedPageBreak/>
        <w:t>ПРИЛОЖЕНИЕ 1</w:t>
      </w:r>
    </w:p>
    <w:p w:rsidR="002B01D2" w:rsidRPr="0097098F" w:rsidRDefault="002B01D2" w:rsidP="002B01D2">
      <w:pPr>
        <w:pStyle w:val="1"/>
        <w:rPr>
          <w:rStyle w:val="FontStyle31"/>
          <w:sz w:val="28"/>
          <w:szCs w:val="24"/>
        </w:rPr>
      </w:pPr>
      <w:r w:rsidRPr="0097098F">
        <w:rPr>
          <w:rStyle w:val="FontStyle31"/>
          <w:sz w:val="28"/>
          <w:szCs w:val="24"/>
        </w:rPr>
        <w:t>6 Учебно-методическое обеспечение самостоятельной работы обучающихся</w:t>
      </w:r>
    </w:p>
    <w:p w:rsidR="002B01D2" w:rsidRDefault="002B01D2" w:rsidP="002B01D2">
      <w:pPr>
        <w:pStyle w:val="Style8"/>
        <w:widowControl/>
        <w:rPr>
          <w:i/>
          <w:szCs w:val="20"/>
        </w:rPr>
      </w:pPr>
      <w:r>
        <w:rPr>
          <w:i/>
          <w:szCs w:val="20"/>
        </w:rPr>
        <w:t>Вопросы для проведения тестирования на тему «</w:t>
      </w:r>
      <w:r w:rsidRPr="00D63618">
        <w:rPr>
          <w:b/>
          <w:i/>
        </w:rPr>
        <w:t>Характеристики микрогеометрии поверхностей</w:t>
      </w:r>
      <w:r>
        <w:rPr>
          <w:i/>
          <w:szCs w:val="20"/>
        </w:rPr>
        <w:t>»:</w:t>
      </w:r>
    </w:p>
    <w:p w:rsidR="002B01D2" w:rsidRPr="0080740B" w:rsidRDefault="002B01D2" w:rsidP="002B01D2">
      <w:pPr>
        <w:pStyle w:val="a4"/>
        <w:numPr>
          <w:ilvl w:val="0"/>
          <w:numId w:val="1"/>
        </w:numPr>
        <w:spacing w:line="240" w:lineRule="auto"/>
        <w:jc w:val="left"/>
        <w:rPr>
          <w:szCs w:val="28"/>
        </w:rPr>
      </w:pPr>
      <w:proofErr w:type="spellStart"/>
      <w:r w:rsidRPr="0080740B">
        <w:rPr>
          <w:szCs w:val="28"/>
        </w:rPr>
        <w:t>Параметр</w:t>
      </w:r>
      <w:proofErr w:type="spellEnd"/>
      <w:r w:rsidRPr="0080740B">
        <w:rPr>
          <w:position w:val="-12"/>
          <w:szCs w:val="28"/>
        </w:rPr>
        <w:object w:dxaOrig="48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15pt;height:18.55pt" o:ole="">
            <v:imagedata r:id="rId28" o:title=""/>
          </v:shape>
          <o:OLEObject Type="Embed" ProgID="Equation.3" ShapeID="_x0000_i1025" DrawAspect="Content" ObjectID="_1667644794" r:id="rId29"/>
        </w:object>
      </w:r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8"/>
        </w:rPr>
        <w:t>Максимальнаявысотапрофилямикронеровностей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  <w:lang w:val="ru-RU"/>
        </w:rPr>
      </w:pPr>
      <w:r w:rsidRPr="00807FAA">
        <w:rPr>
          <w:szCs w:val="28"/>
          <w:lang w:val="ru-RU"/>
        </w:rPr>
        <w:t>Высота неровностей профиля по десяти точкам</w:t>
      </w:r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8"/>
        </w:rPr>
        <w:t>Среднееарифметическоеотклонениепрофиля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8"/>
        </w:rPr>
        <w:t>Среднееквадратическоеотклонениепрофиля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0"/>
        </w:rPr>
        <w:t>Высотанаибольшеговыступапрофиля</w:t>
      </w:r>
      <w:proofErr w:type="spellEnd"/>
    </w:p>
    <w:p w:rsidR="002B01D2" w:rsidRPr="00807FAA" w:rsidRDefault="002B01D2" w:rsidP="002B01D2"/>
    <w:p w:rsidR="002B01D2" w:rsidRPr="00807FAA" w:rsidRDefault="002B01D2" w:rsidP="002B01D2">
      <w:pPr>
        <w:pStyle w:val="a4"/>
        <w:numPr>
          <w:ilvl w:val="0"/>
          <w:numId w:val="1"/>
        </w:numPr>
        <w:spacing w:line="240" w:lineRule="auto"/>
        <w:jc w:val="left"/>
        <w:rPr>
          <w:szCs w:val="28"/>
        </w:rPr>
      </w:pPr>
      <w:proofErr w:type="spellStart"/>
      <w:r w:rsidRPr="00807FAA">
        <w:rPr>
          <w:szCs w:val="28"/>
        </w:rPr>
        <w:t>Параметр</w:t>
      </w:r>
      <w:proofErr w:type="spellEnd"/>
      <w:r w:rsidRPr="00807FAA">
        <w:rPr>
          <w:position w:val="-14"/>
          <w:szCs w:val="20"/>
        </w:rPr>
        <w:object w:dxaOrig="320" w:dyaOrig="380">
          <v:shape id="_x0000_i1026" type="#_x0000_t75" style="width:15.5pt;height:18.55pt" o:ole="">
            <v:imagedata r:id="rId30" o:title=""/>
          </v:shape>
          <o:OLEObject Type="Embed" ProgID="Equation.3" ShapeID="_x0000_i1026" DrawAspect="Content" ObjectID="_1667644795" r:id="rId31"/>
        </w:object>
      </w:r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8"/>
        </w:rPr>
        <w:t>Максимальнаявысотапрофилямикронеровностей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  <w:lang w:val="ru-RU"/>
        </w:rPr>
      </w:pPr>
      <w:r w:rsidRPr="00807FAA">
        <w:rPr>
          <w:szCs w:val="28"/>
          <w:lang w:val="ru-RU"/>
        </w:rPr>
        <w:t>Высота неровностей профиля по десяти точкам</w:t>
      </w:r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8"/>
        </w:rPr>
        <w:t>Среднееарифметическоеотклонениепрофиля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8"/>
        </w:rPr>
        <w:t>Среднееквадратическоеотклонениепрофиля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0"/>
        </w:rPr>
        <w:t>Высотанаибольшеговыступапрофиля</w:t>
      </w:r>
      <w:proofErr w:type="spellEnd"/>
    </w:p>
    <w:p w:rsidR="002B01D2" w:rsidRPr="00807FAA" w:rsidRDefault="002B01D2" w:rsidP="002B01D2"/>
    <w:p w:rsidR="002B01D2" w:rsidRPr="00807FAA" w:rsidRDefault="002B01D2" w:rsidP="002B01D2">
      <w:pPr>
        <w:pStyle w:val="a4"/>
        <w:numPr>
          <w:ilvl w:val="0"/>
          <w:numId w:val="1"/>
        </w:numPr>
        <w:spacing w:line="240" w:lineRule="auto"/>
        <w:jc w:val="left"/>
        <w:rPr>
          <w:szCs w:val="28"/>
        </w:rPr>
      </w:pPr>
      <w:proofErr w:type="spellStart"/>
      <w:r w:rsidRPr="00807FAA">
        <w:rPr>
          <w:szCs w:val="28"/>
        </w:rPr>
        <w:t>Параметр</w:t>
      </w:r>
      <w:proofErr w:type="spellEnd"/>
      <w:r w:rsidRPr="00807FAA">
        <w:rPr>
          <w:color w:val="000000"/>
          <w:position w:val="-12"/>
          <w:szCs w:val="14"/>
        </w:rPr>
        <w:object w:dxaOrig="279" w:dyaOrig="360">
          <v:shape id="_x0000_i1027" type="#_x0000_t75" style="width:13.8pt;height:18.1pt" o:ole="">
            <v:imagedata r:id="rId32" o:title=""/>
          </v:shape>
          <o:OLEObject Type="Embed" ProgID="Equation.3" ShapeID="_x0000_i1027" DrawAspect="Content" ObjectID="_1667644796" r:id="rId33"/>
        </w:object>
      </w:r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8"/>
        </w:rPr>
        <w:t>Максимальнаявысотапрофилямикронеровностей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  <w:lang w:val="ru-RU"/>
        </w:rPr>
      </w:pPr>
      <w:r w:rsidRPr="00807FAA">
        <w:rPr>
          <w:szCs w:val="28"/>
          <w:lang w:val="ru-RU"/>
        </w:rPr>
        <w:t>Высота неровностей профиля по десяти точкам</w:t>
      </w:r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8"/>
        </w:rPr>
        <w:t>Среднееарифметическоеотклонениепрофиля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8"/>
        </w:rPr>
        <w:t>Среднееквадратическоеотклонениепрофиля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color w:val="000000"/>
          <w:szCs w:val="14"/>
        </w:rPr>
        <w:t>Глубинанаибольшейвпадиныпрофиля</w:t>
      </w:r>
      <w:proofErr w:type="spellEnd"/>
    </w:p>
    <w:p w:rsidR="002B01D2" w:rsidRPr="00807FAA" w:rsidRDefault="002B01D2" w:rsidP="002B01D2"/>
    <w:p w:rsidR="002B01D2" w:rsidRPr="00807FAA" w:rsidRDefault="002B01D2" w:rsidP="002B01D2">
      <w:pPr>
        <w:pStyle w:val="a4"/>
        <w:numPr>
          <w:ilvl w:val="0"/>
          <w:numId w:val="1"/>
        </w:numPr>
        <w:spacing w:line="240" w:lineRule="auto"/>
        <w:jc w:val="left"/>
        <w:rPr>
          <w:szCs w:val="28"/>
        </w:rPr>
      </w:pPr>
      <w:proofErr w:type="spellStart"/>
      <w:r w:rsidRPr="00807FAA">
        <w:rPr>
          <w:szCs w:val="28"/>
        </w:rPr>
        <w:t>Параметр</w:t>
      </w:r>
      <w:proofErr w:type="spellEnd"/>
      <w:r w:rsidRPr="00807FAA">
        <w:rPr>
          <w:position w:val="-10"/>
          <w:szCs w:val="20"/>
        </w:rPr>
        <w:object w:dxaOrig="300" w:dyaOrig="340">
          <v:shape id="_x0000_i1028" type="#_x0000_t75" style="width:15.5pt;height:17.25pt" o:ole="">
            <v:imagedata r:id="rId34" o:title=""/>
          </v:shape>
          <o:OLEObject Type="Embed" ProgID="Equation.3" ShapeID="_x0000_i1028" DrawAspect="Content" ObjectID="_1667644797" r:id="rId35"/>
        </w:object>
      </w:r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8"/>
        </w:rPr>
        <w:t>Максимальнаявысотапрофилямикронеровностей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  <w:lang w:val="ru-RU"/>
        </w:rPr>
      </w:pPr>
      <w:r w:rsidRPr="00807FAA">
        <w:rPr>
          <w:szCs w:val="28"/>
          <w:lang w:val="ru-RU"/>
        </w:rPr>
        <w:t>Высота неровностей профиля по десяти точкам</w:t>
      </w:r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8"/>
        </w:rPr>
        <w:t>Среднееарифметическоеотклонениепрофиля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8"/>
        </w:rPr>
        <w:t>Среднееквадратическоеотклонениепрофиля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0"/>
        </w:rPr>
        <w:t>Высотанаибольшеговыступапрофиля</w:t>
      </w:r>
      <w:proofErr w:type="spellEnd"/>
    </w:p>
    <w:p w:rsidR="002B01D2" w:rsidRDefault="002B01D2" w:rsidP="002B01D2"/>
    <w:p w:rsidR="002B01D2" w:rsidRPr="00807FAA" w:rsidRDefault="002B01D2" w:rsidP="002B01D2">
      <w:pPr>
        <w:pStyle w:val="a4"/>
        <w:numPr>
          <w:ilvl w:val="0"/>
          <w:numId w:val="1"/>
        </w:numPr>
        <w:spacing w:line="240" w:lineRule="auto"/>
        <w:jc w:val="left"/>
        <w:rPr>
          <w:szCs w:val="28"/>
          <w:lang w:val="ru-RU"/>
        </w:rPr>
      </w:pPr>
      <w:r w:rsidRPr="00807FAA">
        <w:rPr>
          <w:szCs w:val="28"/>
          <w:lang w:val="ru-RU"/>
        </w:rPr>
        <w:t xml:space="preserve">Какой параметр </w:t>
      </w:r>
      <w:r w:rsidRPr="00807FAA">
        <w:rPr>
          <w:szCs w:val="20"/>
          <w:lang w:val="ru-RU"/>
        </w:rPr>
        <w:t xml:space="preserve">шероховатости не обозначен на </w:t>
      </w:r>
      <w:proofErr w:type="spellStart"/>
      <w:r w:rsidRPr="00807FAA">
        <w:rPr>
          <w:szCs w:val="20"/>
          <w:lang w:val="ru-RU"/>
        </w:rPr>
        <w:t>профилограмме</w:t>
      </w:r>
      <w:proofErr w:type="spellEnd"/>
      <w:r w:rsidRPr="00807FAA">
        <w:rPr>
          <w:szCs w:val="20"/>
          <w:lang w:val="ru-RU"/>
        </w:rPr>
        <w:t>?</w:t>
      </w:r>
    </w:p>
    <w:p w:rsidR="002B01D2" w:rsidRPr="00585164" w:rsidRDefault="002B01D2" w:rsidP="002B01D2">
      <w:pPr>
        <w:jc w:val="center"/>
        <w:rPr>
          <w:szCs w:val="28"/>
        </w:rPr>
      </w:pPr>
      <w:r>
        <w:rPr>
          <w:noProof/>
          <w:sz w:val="20"/>
          <w:szCs w:val="20"/>
          <w:lang w:val="ru-RU" w:eastAsia="ru-RU"/>
        </w:rPr>
        <w:drawing>
          <wp:inline distT="0" distB="0" distL="0" distR="0">
            <wp:extent cx="4930140" cy="1546860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014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8"/>
        </w:rPr>
        <w:t>Максимальнаявысотапрофилямикронеровностей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  <w:lang w:val="ru-RU"/>
        </w:rPr>
      </w:pPr>
      <w:r w:rsidRPr="00807FAA">
        <w:rPr>
          <w:szCs w:val="28"/>
          <w:lang w:val="ru-RU"/>
        </w:rPr>
        <w:t>Высота неровностей профиля по десяти точкам</w:t>
      </w:r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8"/>
        </w:rPr>
        <w:t>Среднееарифметическоеотклонениепрофиля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8"/>
        </w:rPr>
        <w:lastRenderedPageBreak/>
        <w:t>Среднееквадратическоеотклонениепрофиля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07FAA">
        <w:rPr>
          <w:szCs w:val="20"/>
        </w:rPr>
        <w:t>Высотанаибольшеговыступапрофиля</w:t>
      </w:r>
      <w:proofErr w:type="spellEnd"/>
    </w:p>
    <w:p w:rsidR="002B01D2" w:rsidRDefault="002B01D2" w:rsidP="002B01D2"/>
    <w:p w:rsidR="002B01D2" w:rsidRPr="00807FAA" w:rsidRDefault="002B01D2" w:rsidP="002B01D2">
      <w:pPr>
        <w:pStyle w:val="a4"/>
        <w:numPr>
          <w:ilvl w:val="0"/>
          <w:numId w:val="1"/>
        </w:numPr>
        <w:spacing w:line="240" w:lineRule="auto"/>
        <w:jc w:val="left"/>
        <w:rPr>
          <w:szCs w:val="28"/>
          <w:lang w:val="ru-RU"/>
        </w:rPr>
      </w:pPr>
      <w:r w:rsidRPr="00807FAA">
        <w:rPr>
          <w:szCs w:val="28"/>
          <w:lang w:val="ru-RU"/>
        </w:rPr>
        <w:t xml:space="preserve">Какой параметр </w:t>
      </w:r>
      <w:r w:rsidRPr="00807FAA">
        <w:rPr>
          <w:szCs w:val="20"/>
          <w:lang w:val="ru-RU"/>
        </w:rPr>
        <w:t xml:space="preserve">шероховатости не обозначен на </w:t>
      </w:r>
      <w:proofErr w:type="spellStart"/>
      <w:r w:rsidRPr="00807FAA">
        <w:rPr>
          <w:szCs w:val="20"/>
          <w:lang w:val="ru-RU"/>
        </w:rPr>
        <w:t>профилограмме</w:t>
      </w:r>
      <w:proofErr w:type="spellEnd"/>
      <w:r w:rsidRPr="00807FAA">
        <w:rPr>
          <w:szCs w:val="20"/>
          <w:lang w:val="ru-RU"/>
        </w:rPr>
        <w:t>?</w:t>
      </w:r>
    </w:p>
    <w:p w:rsidR="002B01D2" w:rsidRPr="00585164" w:rsidRDefault="002B01D2" w:rsidP="002B01D2">
      <w:pPr>
        <w:rPr>
          <w:szCs w:val="28"/>
        </w:rPr>
      </w:pPr>
      <w:r>
        <w:rPr>
          <w:noProof/>
          <w:sz w:val="20"/>
          <w:szCs w:val="20"/>
          <w:lang w:val="ru-RU" w:eastAsia="ru-RU"/>
        </w:rPr>
        <w:drawing>
          <wp:inline distT="0" distB="0" distL="0" distR="0">
            <wp:extent cx="5943600" cy="1866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1D2" w:rsidRPr="008504BE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504BE">
        <w:rPr>
          <w:szCs w:val="28"/>
        </w:rPr>
        <w:t>Максимальнаявысотапрофилямикронеровностей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  <w:lang w:val="ru-RU"/>
        </w:rPr>
      </w:pPr>
      <w:r w:rsidRPr="00807FAA">
        <w:rPr>
          <w:szCs w:val="28"/>
          <w:lang w:val="ru-RU"/>
        </w:rPr>
        <w:t>Высота неровностей профиля по десяти точкам</w:t>
      </w:r>
    </w:p>
    <w:p w:rsidR="002B01D2" w:rsidRPr="00166D32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166D32">
        <w:rPr>
          <w:color w:val="000000"/>
          <w:szCs w:val="14"/>
        </w:rPr>
        <w:t>Глубинанаибольшейвпадиныпрофиля</w:t>
      </w:r>
      <w:proofErr w:type="spellEnd"/>
    </w:p>
    <w:p w:rsidR="002B01D2" w:rsidRPr="00166D32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166D32">
        <w:rPr>
          <w:szCs w:val="28"/>
        </w:rPr>
        <w:t>Среднееарифметическоеотклонениепрофиля</w:t>
      </w:r>
      <w:proofErr w:type="spellEnd"/>
    </w:p>
    <w:p w:rsidR="002B01D2" w:rsidRPr="00166D32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166D32">
        <w:rPr>
          <w:szCs w:val="28"/>
        </w:rPr>
        <w:t>Среднееквадратическоеотклонениепрофиля</w:t>
      </w:r>
      <w:proofErr w:type="spellEnd"/>
    </w:p>
    <w:p w:rsidR="002B01D2" w:rsidRPr="00166D32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166D32">
        <w:rPr>
          <w:szCs w:val="20"/>
        </w:rPr>
        <w:t>Высотанаибольшеговыступапрофиля</w:t>
      </w:r>
      <w:proofErr w:type="spellEnd"/>
    </w:p>
    <w:p w:rsidR="002B01D2" w:rsidRPr="00166D32" w:rsidRDefault="002B01D2" w:rsidP="002B01D2"/>
    <w:p w:rsidR="002B01D2" w:rsidRPr="00166D32" w:rsidRDefault="002B01D2" w:rsidP="002B01D2">
      <w:pPr>
        <w:pStyle w:val="a4"/>
        <w:numPr>
          <w:ilvl w:val="0"/>
          <w:numId w:val="1"/>
        </w:numPr>
        <w:spacing w:line="240" w:lineRule="auto"/>
        <w:jc w:val="left"/>
        <w:rPr>
          <w:szCs w:val="28"/>
          <w:lang w:val="ru-RU"/>
        </w:rPr>
      </w:pPr>
      <w:r w:rsidRPr="00166D32">
        <w:rPr>
          <w:szCs w:val="28"/>
          <w:lang w:val="ru-RU"/>
        </w:rPr>
        <w:t xml:space="preserve">Какой параметр </w:t>
      </w:r>
      <w:r w:rsidRPr="00166D32">
        <w:rPr>
          <w:szCs w:val="20"/>
          <w:lang w:val="ru-RU"/>
        </w:rPr>
        <w:t xml:space="preserve">шероховатости не обозначен на </w:t>
      </w:r>
      <w:proofErr w:type="spellStart"/>
      <w:r w:rsidRPr="00166D32">
        <w:rPr>
          <w:szCs w:val="20"/>
          <w:lang w:val="ru-RU"/>
        </w:rPr>
        <w:t>профилограмме</w:t>
      </w:r>
      <w:proofErr w:type="spellEnd"/>
      <w:r w:rsidRPr="00166D32">
        <w:rPr>
          <w:szCs w:val="20"/>
          <w:lang w:val="ru-RU"/>
        </w:rPr>
        <w:t>?</w:t>
      </w:r>
    </w:p>
    <w:p w:rsidR="002B01D2" w:rsidRPr="00166D32" w:rsidRDefault="002B01D2" w:rsidP="002B01D2">
      <w:pPr>
        <w:rPr>
          <w:szCs w:val="28"/>
        </w:rPr>
      </w:pPr>
      <w:r w:rsidRPr="00166D32">
        <w:rPr>
          <w:noProof/>
          <w:lang w:val="ru-RU" w:eastAsia="ru-RU"/>
        </w:rPr>
        <w:drawing>
          <wp:inline distT="0" distB="0" distL="0" distR="0">
            <wp:extent cx="5547360" cy="17449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1D2" w:rsidRPr="00166D32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166D32">
        <w:rPr>
          <w:szCs w:val="28"/>
        </w:rPr>
        <w:t>Максимальнаявысотапрофилямикронеровностей</w:t>
      </w:r>
      <w:proofErr w:type="spellEnd"/>
    </w:p>
    <w:p w:rsidR="002B01D2" w:rsidRPr="00166D32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  <w:lang w:val="ru-RU"/>
        </w:rPr>
      </w:pPr>
      <w:r w:rsidRPr="00166D32">
        <w:rPr>
          <w:szCs w:val="28"/>
          <w:lang w:val="ru-RU"/>
        </w:rPr>
        <w:t>Высота неровностей профиля по десяти точкам</w:t>
      </w:r>
    </w:p>
    <w:p w:rsidR="002B01D2" w:rsidRPr="00166D32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166D32">
        <w:rPr>
          <w:color w:val="000000"/>
          <w:szCs w:val="14"/>
        </w:rPr>
        <w:t>Глубинанаибольшейвпадиныпрофиля</w:t>
      </w:r>
      <w:proofErr w:type="spellEnd"/>
    </w:p>
    <w:p w:rsidR="002B01D2" w:rsidRPr="00166D32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166D32">
        <w:rPr>
          <w:szCs w:val="28"/>
        </w:rPr>
        <w:t>Среднееарифметическоеотклонениепрофиля</w:t>
      </w:r>
      <w:proofErr w:type="spellEnd"/>
    </w:p>
    <w:p w:rsidR="002B01D2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>
        <w:rPr>
          <w:szCs w:val="28"/>
        </w:rPr>
        <w:t>С</w:t>
      </w:r>
      <w:r w:rsidRPr="0080740B">
        <w:rPr>
          <w:szCs w:val="28"/>
        </w:rPr>
        <w:t>реднееквадратическоеотклонениепрофиля</w:t>
      </w:r>
      <w:proofErr w:type="spellEnd"/>
    </w:p>
    <w:p w:rsidR="002B01D2" w:rsidRPr="008504BE" w:rsidRDefault="002B01D2" w:rsidP="002B01D2">
      <w:pPr>
        <w:pStyle w:val="a4"/>
        <w:numPr>
          <w:ilvl w:val="1"/>
          <w:numId w:val="1"/>
        </w:numPr>
        <w:spacing w:line="240" w:lineRule="auto"/>
        <w:ind w:left="1418"/>
        <w:jc w:val="left"/>
        <w:rPr>
          <w:szCs w:val="28"/>
        </w:rPr>
      </w:pPr>
      <w:proofErr w:type="spellStart"/>
      <w:r w:rsidRPr="008504BE">
        <w:rPr>
          <w:szCs w:val="20"/>
        </w:rPr>
        <w:t>Высотанаибольшеговыступапрофиля</w:t>
      </w:r>
      <w:proofErr w:type="spellEnd"/>
    </w:p>
    <w:p w:rsidR="002B01D2" w:rsidRPr="00807FAA" w:rsidRDefault="002B01D2" w:rsidP="002B01D2">
      <w:pPr>
        <w:pStyle w:val="Style8"/>
        <w:widowControl/>
        <w:rPr>
          <w:i/>
          <w:szCs w:val="20"/>
        </w:rPr>
      </w:pPr>
    </w:p>
    <w:p w:rsidR="002B01D2" w:rsidRPr="00807FAA" w:rsidRDefault="002B01D2" w:rsidP="002B01D2">
      <w:pPr>
        <w:pStyle w:val="Style8"/>
        <w:widowControl/>
        <w:rPr>
          <w:i/>
          <w:szCs w:val="20"/>
        </w:rPr>
      </w:pPr>
    </w:p>
    <w:p w:rsidR="002B01D2" w:rsidRDefault="002B01D2" w:rsidP="002B01D2">
      <w:pPr>
        <w:pStyle w:val="Style8"/>
        <w:widowControl/>
        <w:rPr>
          <w:i/>
          <w:szCs w:val="20"/>
        </w:rPr>
      </w:pPr>
      <w:r>
        <w:rPr>
          <w:i/>
          <w:szCs w:val="20"/>
        </w:rPr>
        <w:t>Вопросы для проведения тестирования на тему «</w:t>
      </w:r>
      <w:r w:rsidRPr="00D63618">
        <w:rPr>
          <w:b/>
          <w:i/>
        </w:rPr>
        <w:t>Контакт волнистых и шероховатых тел</w:t>
      </w:r>
      <w:r>
        <w:rPr>
          <w:i/>
          <w:szCs w:val="20"/>
        </w:rPr>
        <w:t>»:</w:t>
      </w:r>
    </w:p>
    <w:p w:rsidR="002B01D2" w:rsidRPr="00807FAA" w:rsidRDefault="002B01D2" w:rsidP="002B01D2">
      <w:pPr>
        <w:numPr>
          <w:ilvl w:val="0"/>
          <w:numId w:val="2"/>
        </w:numPr>
        <w:tabs>
          <w:tab w:val="clear" w:pos="1429"/>
          <w:tab w:val="num" w:pos="1080"/>
        </w:tabs>
        <w:spacing w:after="0" w:line="240" w:lineRule="auto"/>
        <w:ind w:left="1080"/>
        <w:jc w:val="both"/>
      </w:pPr>
      <w:proofErr w:type="spellStart"/>
      <w:r w:rsidRPr="00807FAA">
        <w:t>Внешнеетрениеэто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Сопротивление между телами препятствующее их перемещению.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Сила сопротивления движению тел относительно друг другу.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 xml:space="preserve">Явление сопротивления относительному перемещению, возникающее между двумя телами в зонах </w:t>
      </w:r>
      <w:proofErr w:type="spellStart"/>
      <w:r w:rsidRPr="00807FAA">
        <w:rPr>
          <w:lang w:val="ru-RU"/>
        </w:rPr>
        <w:t>соприкасания</w:t>
      </w:r>
      <w:proofErr w:type="spellEnd"/>
      <w:r w:rsidRPr="00807FAA">
        <w:rPr>
          <w:lang w:val="ru-RU"/>
        </w:rPr>
        <w:t xml:space="preserve"> поверхностей по касательным к ним.</w:t>
      </w:r>
    </w:p>
    <w:p w:rsidR="002B01D2" w:rsidRPr="002B01D2" w:rsidRDefault="002B01D2" w:rsidP="002B01D2">
      <w:pPr>
        <w:rPr>
          <w:lang w:val="ru-RU"/>
        </w:rPr>
      </w:pPr>
    </w:p>
    <w:p w:rsidR="002B01D2" w:rsidRPr="00807FAA" w:rsidRDefault="002B01D2" w:rsidP="002B01D2">
      <w:pPr>
        <w:numPr>
          <w:ilvl w:val="0"/>
          <w:numId w:val="2"/>
        </w:numPr>
        <w:tabs>
          <w:tab w:val="clear" w:pos="1429"/>
          <w:tab w:val="num" w:pos="1080"/>
        </w:tabs>
        <w:spacing w:after="0" w:line="240" w:lineRule="auto"/>
        <w:ind w:left="1080"/>
        <w:jc w:val="both"/>
      </w:pPr>
      <w:proofErr w:type="spellStart"/>
      <w:r w:rsidRPr="00807FAA">
        <w:lastRenderedPageBreak/>
        <w:t>Изнашиваниеэто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Процесс разрушения и отделения материала с поверхности твердого тела и (или) увеличения его остаточной деформации при трении, проявляющийся в постепенном изменении размеров и (или) формы тела.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Процесс разрушения поверхностного слоя двух тел.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Явление сопротивления перемещению тел относительно друг другу.</w:t>
      </w:r>
    </w:p>
    <w:p w:rsidR="002B01D2" w:rsidRPr="002B01D2" w:rsidRDefault="002B01D2" w:rsidP="002B01D2">
      <w:pPr>
        <w:rPr>
          <w:lang w:val="ru-RU"/>
        </w:rPr>
      </w:pPr>
    </w:p>
    <w:p w:rsidR="002B01D2" w:rsidRPr="00807FAA" w:rsidRDefault="002B01D2" w:rsidP="002B01D2">
      <w:pPr>
        <w:numPr>
          <w:ilvl w:val="0"/>
          <w:numId w:val="2"/>
        </w:numPr>
        <w:tabs>
          <w:tab w:val="clear" w:pos="1429"/>
          <w:tab w:val="num" w:pos="1080"/>
        </w:tabs>
        <w:spacing w:after="0" w:line="240" w:lineRule="auto"/>
        <w:ind w:left="1080"/>
        <w:jc w:val="both"/>
      </w:pPr>
      <w:proofErr w:type="spellStart"/>
      <w:r w:rsidRPr="00807FAA">
        <w:t>Износэто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Результат изнашивания, определяемый в установленных единицах.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Масса, потерянная телами в результате процесса изнашивания.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Изменение геометрических размеров тел, перемещаемых относительно друг друга.</w:t>
      </w:r>
    </w:p>
    <w:p w:rsidR="002B01D2" w:rsidRPr="002B01D2" w:rsidRDefault="002B01D2" w:rsidP="002B01D2">
      <w:pPr>
        <w:rPr>
          <w:lang w:val="ru-RU"/>
        </w:rPr>
      </w:pPr>
    </w:p>
    <w:p w:rsidR="002B01D2" w:rsidRPr="00807FAA" w:rsidRDefault="002B01D2" w:rsidP="002B01D2">
      <w:pPr>
        <w:numPr>
          <w:ilvl w:val="0"/>
          <w:numId w:val="2"/>
        </w:numPr>
        <w:tabs>
          <w:tab w:val="clear" w:pos="1429"/>
          <w:tab w:val="num" w:pos="1080"/>
        </w:tabs>
        <w:spacing w:after="0" w:line="240" w:lineRule="auto"/>
        <w:ind w:left="1080"/>
        <w:jc w:val="both"/>
      </w:pPr>
      <w:proofErr w:type="spellStart"/>
      <w:r w:rsidRPr="00807FAA">
        <w:t>Износостойкостьэто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</w:pPr>
      <w:proofErr w:type="spellStart"/>
      <w:r w:rsidRPr="00807FAA">
        <w:t>Сопротивлениематериалапроцессуизнашивания</w:t>
      </w:r>
      <w:proofErr w:type="spellEnd"/>
      <w:r w:rsidRPr="00807FAA">
        <w:t>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Свойство материала оказывать сопротивление изнашиванию в определенных условиях трения, оцениваемое величиной, обратной скорости изнашивания или интенсивности изнашивания.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Явление сопротивления материалов трибоэлементов процессу изнашивания при фрикционном взаимодействии.</w:t>
      </w:r>
    </w:p>
    <w:p w:rsidR="002B01D2" w:rsidRPr="002B01D2" w:rsidRDefault="002B01D2" w:rsidP="002B01D2">
      <w:pPr>
        <w:rPr>
          <w:lang w:val="ru-RU"/>
        </w:rPr>
      </w:pPr>
    </w:p>
    <w:p w:rsidR="002B01D2" w:rsidRPr="002B01D2" w:rsidRDefault="002B01D2" w:rsidP="002B01D2">
      <w:pPr>
        <w:numPr>
          <w:ilvl w:val="0"/>
          <w:numId w:val="2"/>
        </w:numPr>
        <w:tabs>
          <w:tab w:val="clear" w:pos="1429"/>
          <w:tab w:val="num" w:pos="1080"/>
        </w:tabs>
        <w:spacing w:after="0" w:line="240" w:lineRule="auto"/>
        <w:ind w:left="1080"/>
        <w:jc w:val="both"/>
        <w:rPr>
          <w:lang w:val="ru-RU"/>
        </w:rPr>
      </w:pPr>
      <w:r w:rsidRPr="002B01D2">
        <w:rPr>
          <w:lang w:val="ru-RU"/>
        </w:rPr>
        <w:t xml:space="preserve">Составляющие </w:t>
      </w:r>
      <w:proofErr w:type="spellStart"/>
      <w:r w:rsidRPr="002B01D2">
        <w:rPr>
          <w:lang w:val="ru-RU"/>
        </w:rPr>
        <w:t>трибологической</w:t>
      </w:r>
      <w:proofErr w:type="spellEnd"/>
      <w:r w:rsidRPr="002B01D2">
        <w:rPr>
          <w:lang w:val="ru-RU"/>
        </w:rPr>
        <w:t xml:space="preserve"> системы в общем случае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Два тела, окружающая среда и смазочный материал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</w:pPr>
      <w:proofErr w:type="spellStart"/>
      <w:r w:rsidRPr="00807FAA">
        <w:t>Дватела</w:t>
      </w:r>
      <w:proofErr w:type="spellEnd"/>
      <w:r w:rsidRPr="00807FAA">
        <w:t xml:space="preserve"> и </w:t>
      </w:r>
      <w:proofErr w:type="spellStart"/>
      <w:r w:rsidRPr="00807FAA">
        <w:t>смазочныйматериал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</w:pPr>
      <w:proofErr w:type="spellStart"/>
      <w:r w:rsidRPr="00807FAA">
        <w:t>Дватела</w:t>
      </w:r>
      <w:proofErr w:type="spellEnd"/>
      <w:r w:rsidRPr="00807FAA">
        <w:t xml:space="preserve"> и </w:t>
      </w:r>
      <w:proofErr w:type="spellStart"/>
      <w:r w:rsidRPr="00807FAA">
        <w:t>окружающаясреда</w:t>
      </w:r>
      <w:proofErr w:type="spellEnd"/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</w:pPr>
      <w:proofErr w:type="spellStart"/>
      <w:r w:rsidRPr="00807FAA">
        <w:t>Дватела</w:t>
      </w:r>
      <w:proofErr w:type="spellEnd"/>
    </w:p>
    <w:p w:rsidR="002B01D2" w:rsidRPr="00807FAA" w:rsidRDefault="002B01D2" w:rsidP="002B01D2"/>
    <w:p w:rsidR="002B01D2" w:rsidRPr="002B01D2" w:rsidRDefault="002B01D2" w:rsidP="002B01D2">
      <w:pPr>
        <w:numPr>
          <w:ilvl w:val="0"/>
          <w:numId w:val="2"/>
        </w:numPr>
        <w:tabs>
          <w:tab w:val="clear" w:pos="1429"/>
          <w:tab w:val="num" w:pos="1080"/>
        </w:tabs>
        <w:spacing w:after="0" w:line="240" w:lineRule="auto"/>
        <w:ind w:left="1080"/>
        <w:jc w:val="both"/>
        <w:rPr>
          <w:lang w:val="ru-RU"/>
        </w:rPr>
      </w:pPr>
      <w:r w:rsidRPr="002B01D2">
        <w:rPr>
          <w:lang w:val="ru-RU"/>
        </w:rPr>
        <w:t>Чем обусловлена фактическая площадь контакта двух твердых тел?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</w:pPr>
      <w:proofErr w:type="spellStart"/>
      <w:r w:rsidRPr="00807FAA">
        <w:t>Волнистостьюповерхностей</w:t>
      </w:r>
      <w:proofErr w:type="spellEnd"/>
      <w:r w:rsidRPr="00807FAA">
        <w:t>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Номинальными размерами наименьшего из тел.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Деформированием микронеровностей поверхностного слоя тел.</w:t>
      </w:r>
    </w:p>
    <w:p w:rsidR="002B01D2" w:rsidRPr="002B01D2" w:rsidRDefault="002B01D2" w:rsidP="002B01D2">
      <w:pPr>
        <w:rPr>
          <w:lang w:val="ru-RU"/>
        </w:rPr>
      </w:pPr>
    </w:p>
    <w:p w:rsidR="002B01D2" w:rsidRPr="002B01D2" w:rsidRDefault="002B01D2" w:rsidP="002B01D2">
      <w:pPr>
        <w:numPr>
          <w:ilvl w:val="0"/>
          <w:numId w:val="2"/>
        </w:numPr>
        <w:tabs>
          <w:tab w:val="clear" w:pos="1429"/>
          <w:tab w:val="num" w:pos="1080"/>
        </w:tabs>
        <w:spacing w:after="0" w:line="240" w:lineRule="auto"/>
        <w:ind w:left="1080"/>
        <w:jc w:val="both"/>
        <w:rPr>
          <w:lang w:val="ru-RU"/>
        </w:rPr>
      </w:pPr>
      <w:r w:rsidRPr="002B01D2">
        <w:rPr>
          <w:lang w:val="ru-RU"/>
        </w:rPr>
        <w:t>Чем обусловлена контурная площадь контакта двух твердых тел?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</w:pPr>
      <w:proofErr w:type="spellStart"/>
      <w:r w:rsidRPr="00807FAA">
        <w:t>Деформированиемволнистостиповерхностей</w:t>
      </w:r>
      <w:proofErr w:type="spellEnd"/>
      <w:r w:rsidRPr="00807FAA">
        <w:t>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Номинальными размерами наименьшего из тел.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Деформированием микронеровностей поверхностного слоя тел.</w:t>
      </w:r>
    </w:p>
    <w:p w:rsidR="002B01D2" w:rsidRPr="002B01D2" w:rsidRDefault="002B01D2" w:rsidP="002B01D2">
      <w:pPr>
        <w:rPr>
          <w:lang w:val="ru-RU"/>
        </w:rPr>
      </w:pPr>
    </w:p>
    <w:p w:rsidR="002B01D2" w:rsidRPr="002B01D2" w:rsidRDefault="002B01D2" w:rsidP="002B01D2">
      <w:pPr>
        <w:numPr>
          <w:ilvl w:val="0"/>
          <w:numId w:val="2"/>
        </w:numPr>
        <w:tabs>
          <w:tab w:val="clear" w:pos="1429"/>
          <w:tab w:val="num" w:pos="1080"/>
        </w:tabs>
        <w:spacing w:after="0" w:line="240" w:lineRule="auto"/>
        <w:ind w:left="1080"/>
        <w:jc w:val="both"/>
        <w:rPr>
          <w:lang w:val="ru-RU"/>
        </w:rPr>
      </w:pPr>
      <w:r w:rsidRPr="002B01D2">
        <w:rPr>
          <w:lang w:val="ru-RU"/>
        </w:rPr>
        <w:t>Чем обусловлена номинальная площадь контакта двух твердых тел?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</w:pPr>
      <w:proofErr w:type="spellStart"/>
      <w:r w:rsidRPr="00807FAA">
        <w:t>Деформированиемволнистостиповерхностей</w:t>
      </w:r>
      <w:proofErr w:type="spellEnd"/>
      <w:r w:rsidRPr="00807FAA">
        <w:t>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Номинальными размерами наименьшего из тел.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Деформированием микронеровностей поверхностного слоя тел.</w:t>
      </w:r>
    </w:p>
    <w:p w:rsidR="002B01D2" w:rsidRPr="002B01D2" w:rsidRDefault="002B01D2" w:rsidP="002B01D2">
      <w:pPr>
        <w:rPr>
          <w:lang w:val="ru-RU"/>
        </w:rPr>
      </w:pPr>
    </w:p>
    <w:p w:rsidR="002B01D2" w:rsidRPr="00807FAA" w:rsidRDefault="002B01D2" w:rsidP="002B01D2">
      <w:pPr>
        <w:numPr>
          <w:ilvl w:val="0"/>
          <w:numId w:val="2"/>
        </w:numPr>
        <w:tabs>
          <w:tab w:val="clear" w:pos="1429"/>
          <w:tab w:val="num" w:pos="1080"/>
        </w:tabs>
        <w:spacing w:after="0" w:line="240" w:lineRule="auto"/>
        <w:ind w:left="1080"/>
        <w:jc w:val="both"/>
      </w:pPr>
      <w:proofErr w:type="spellStart"/>
      <w:r w:rsidRPr="00807FAA">
        <w:t>Трениекачения</w:t>
      </w:r>
      <w:proofErr w:type="spellEnd"/>
      <w:r w:rsidRPr="00807FAA">
        <w:t>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Трение двух тел при наличии на поверхности трения введённого смазочного материала любого вида.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Трение движения, при котором скорости соприкасающихся тел одинаковы по значению и направлению, по крайней мере в одной точке зоны контакта.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lastRenderedPageBreak/>
        <w:t>Трение движения, при котором скорости тел в точке касания различны по значению и направлению.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 xml:space="preserve">Трение двух тел при </w:t>
      </w:r>
      <w:proofErr w:type="spellStart"/>
      <w:r w:rsidRPr="00807FAA">
        <w:rPr>
          <w:lang w:val="ru-RU"/>
        </w:rPr>
        <w:t>микросмещениях</w:t>
      </w:r>
      <w:proofErr w:type="spellEnd"/>
      <w:r w:rsidRPr="00807FAA">
        <w:rPr>
          <w:lang w:val="ru-RU"/>
        </w:rPr>
        <w:t xml:space="preserve"> без </w:t>
      </w:r>
      <w:proofErr w:type="spellStart"/>
      <w:r w:rsidRPr="00807FAA">
        <w:rPr>
          <w:lang w:val="ru-RU"/>
        </w:rPr>
        <w:t>макросмещения</w:t>
      </w:r>
      <w:proofErr w:type="spellEnd"/>
      <w:r w:rsidRPr="00807FAA">
        <w:rPr>
          <w:lang w:val="ru-RU"/>
        </w:rPr>
        <w:t>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Трение двух тел при отсутствии на поверхности трения введенного смазочного материала любого вида.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Трение двух тел, находящихся в движении относительно друг друга.</w:t>
      </w:r>
    </w:p>
    <w:p w:rsidR="002B01D2" w:rsidRPr="002B01D2" w:rsidRDefault="002B01D2" w:rsidP="002B01D2">
      <w:pPr>
        <w:rPr>
          <w:lang w:val="ru-RU"/>
        </w:rPr>
      </w:pPr>
    </w:p>
    <w:p w:rsidR="002B01D2" w:rsidRPr="002B01D2" w:rsidRDefault="002B01D2" w:rsidP="002B01D2">
      <w:pPr>
        <w:rPr>
          <w:lang w:val="ru-RU"/>
        </w:rPr>
      </w:pPr>
    </w:p>
    <w:p w:rsidR="002B01D2" w:rsidRPr="00807FAA" w:rsidRDefault="002B01D2" w:rsidP="002B01D2">
      <w:pPr>
        <w:numPr>
          <w:ilvl w:val="0"/>
          <w:numId w:val="2"/>
        </w:numPr>
        <w:tabs>
          <w:tab w:val="clear" w:pos="1429"/>
          <w:tab w:val="num" w:pos="1080"/>
        </w:tabs>
        <w:spacing w:after="0" w:line="240" w:lineRule="auto"/>
        <w:ind w:left="1080"/>
        <w:jc w:val="both"/>
      </w:pPr>
      <w:proofErr w:type="spellStart"/>
      <w:r w:rsidRPr="00807FAA">
        <w:t>Трениедвижения</w:t>
      </w:r>
      <w:proofErr w:type="spellEnd"/>
      <w:r w:rsidRPr="00807FAA">
        <w:t>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Трение двух тел при наличии на поверхности трения введённого смазочного материала любого вида.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Трение движения, при котором скорости соприкасающихся тел одинаковы по значению и направлению, по крайней мере в одной точке зоны контакта.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Трение движения, при котором скорости тел в точке касания различны по значению и направлению.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 xml:space="preserve">Трение двух тел при </w:t>
      </w:r>
      <w:proofErr w:type="spellStart"/>
      <w:r w:rsidRPr="00807FAA">
        <w:rPr>
          <w:lang w:val="ru-RU"/>
        </w:rPr>
        <w:t>микросмещениях</w:t>
      </w:r>
      <w:proofErr w:type="spellEnd"/>
      <w:r w:rsidRPr="00807FAA">
        <w:rPr>
          <w:lang w:val="ru-RU"/>
        </w:rPr>
        <w:t xml:space="preserve"> без </w:t>
      </w:r>
      <w:proofErr w:type="spellStart"/>
      <w:r w:rsidRPr="00807FAA">
        <w:rPr>
          <w:lang w:val="ru-RU"/>
        </w:rPr>
        <w:t>макросмещения</w:t>
      </w:r>
      <w:proofErr w:type="spellEnd"/>
      <w:r w:rsidRPr="00807FAA">
        <w:rPr>
          <w:lang w:val="ru-RU"/>
        </w:rPr>
        <w:t>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Трение двух тел при отсутствии на поверхности трения введенного смазочного материала любого вида.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Трение двух тел, находящихся в движении относительно друг друга.</w:t>
      </w:r>
    </w:p>
    <w:p w:rsidR="002B01D2" w:rsidRPr="002B01D2" w:rsidRDefault="002B01D2" w:rsidP="002B01D2">
      <w:pPr>
        <w:rPr>
          <w:lang w:val="ru-RU"/>
        </w:rPr>
      </w:pPr>
    </w:p>
    <w:p w:rsidR="002B01D2" w:rsidRPr="002B01D2" w:rsidRDefault="002B01D2" w:rsidP="002B01D2">
      <w:pPr>
        <w:rPr>
          <w:lang w:val="ru-RU"/>
        </w:rPr>
      </w:pPr>
    </w:p>
    <w:p w:rsidR="002B01D2" w:rsidRPr="00807FAA" w:rsidRDefault="002B01D2" w:rsidP="002B01D2">
      <w:pPr>
        <w:numPr>
          <w:ilvl w:val="0"/>
          <w:numId w:val="2"/>
        </w:numPr>
        <w:tabs>
          <w:tab w:val="clear" w:pos="1429"/>
          <w:tab w:val="num" w:pos="1080"/>
        </w:tabs>
        <w:spacing w:after="0" w:line="240" w:lineRule="auto"/>
        <w:ind w:left="1080"/>
        <w:jc w:val="both"/>
      </w:pPr>
      <w:proofErr w:type="spellStart"/>
      <w:r w:rsidRPr="00807FAA">
        <w:t>Трениескольжения</w:t>
      </w:r>
      <w:proofErr w:type="spellEnd"/>
      <w:r w:rsidRPr="00807FAA">
        <w:t>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Трение двух тел при наличии на поверхности трения введённого смазочного материала любого вида.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Трение движения, при котором скорости соприкасающихся тел одинаковы по значению и направлению, по крайней мере в одной точке зоны контакта.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Трение движения, при котором скорости тел в точке касания различны по значению и направлению.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 xml:space="preserve">Трение двух тел при </w:t>
      </w:r>
      <w:proofErr w:type="spellStart"/>
      <w:r w:rsidRPr="00807FAA">
        <w:rPr>
          <w:lang w:val="ru-RU"/>
        </w:rPr>
        <w:t>микросмещениях</w:t>
      </w:r>
      <w:proofErr w:type="spellEnd"/>
      <w:r w:rsidRPr="00807FAA">
        <w:rPr>
          <w:lang w:val="ru-RU"/>
        </w:rPr>
        <w:t xml:space="preserve"> без </w:t>
      </w:r>
      <w:proofErr w:type="spellStart"/>
      <w:r w:rsidRPr="00807FAA">
        <w:rPr>
          <w:lang w:val="ru-RU"/>
        </w:rPr>
        <w:t>макросмещения</w:t>
      </w:r>
      <w:proofErr w:type="spellEnd"/>
      <w:r w:rsidRPr="00807FAA">
        <w:rPr>
          <w:lang w:val="ru-RU"/>
        </w:rPr>
        <w:t>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Трение двух тел при отсутствии на поверхности трения введенного смазочного материала любого вида.</w:t>
      </w:r>
    </w:p>
    <w:p w:rsidR="002B01D2" w:rsidRPr="00807FAA" w:rsidRDefault="002B01D2" w:rsidP="002B01D2">
      <w:pPr>
        <w:pStyle w:val="a4"/>
        <w:numPr>
          <w:ilvl w:val="1"/>
          <w:numId w:val="2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Трение двух тел, находящихся в движении относительно друг друга.</w:t>
      </w:r>
    </w:p>
    <w:p w:rsidR="002B01D2" w:rsidRPr="002B01D2" w:rsidRDefault="002B01D2" w:rsidP="002B01D2">
      <w:pPr>
        <w:rPr>
          <w:lang w:val="ru-RU"/>
        </w:rPr>
      </w:pPr>
    </w:p>
    <w:p w:rsidR="002B01D2" w:rsidRDefault="002B01D2" w:rsidP="002B01D2">
      <w:pPr>
        <w:pStyle w:val="Style8"/>
        <w:widowControl/>
        <w:rPr>
          <w:i/>
          <w:szCs w:val="20"/>
        </w:rPr>
      </w:pPr>
      <w:r>
        <w:rPr>
          <w:i/>
          <w:szCs w:val="20"/>
        </w:rPr>
        <w:t>Вопросы для проведения тестирования на тему «</w:t>
      </w:r>
      <w:r>
        <w:t>Виды изнашивания</w:t>
      </w:r>
      <w:r>
        <w:rPr>
          <w:i/>
          <w:szCs w:val="20"/>
        </w:rPr>
        <w:t>»:</w:t>
      </w:r>
    </w:p>
    <w:p w:rsidR="002B01D2" w:rsidRPr="00807FAA" w:rsidRDefault="002B01D2" w:rsidP="002B01D2">
      <w:pPr>
        <w:numPr>
          <w:ilvl w:val="0"/>
          <w:numId w:val="3"/>
        </w:numPr>
        <w:tabs>
          <w:tab w:val="clear" w:pos="1429"/>
        </w:tabs>
        <w:spacing w:after="0" w:line="240" w:lineRule="auto"/>
        <w:jc w:val="both"/>
      </w:pPr>
      <w:proofErr w:type="spellStart"/>
      <w:r w:rsidRPr="00807FAA">
        <w:t>Абразивноеизнашивание</w:t>
      </w:r>
      <w:proofErr w:type="spellEnd"/>
      <w:r w:rsidRPr="00807FAA">
        <w:t>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Изнашивание в результате механических воздействий.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Механическое изнашивание материала в результате режущего или царапающего действия твердых тел или твердых частиц.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Изнашивание поверхности в результате воздействия потока жидкости.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Абразивное изнашивание в результате действия твердых тел или твердых частиц, увлекаемых потоком жидкости.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Механическое изнашивание в результате усталостного разрушения при повторном деформировании микрообъемов материала поверхностного слоя.</w:t>
      </w:r>
    </w:p>
    <w:p w:rsidR="002B01D2" w:rsidRPr="002B01D2" w:rsidRDefault="002B01D2" w:rsidP="002B01D2">
      <w:pPr>
        <w:rPr>
          <w:lang w:val="ru-RU"/>
        </w:rPr>
      </w:pPr>
    </w:p>
    <w:p w:rsidR="002B01D2" w:rsidRPr="00807FAA" w:rsidRDefault="002B01D2" w:rsidP="002B01D2">
      <w:pPr>
        <w:numPr>
          <w:ilvl w:val="0"/>
          <w:numId w:val="3"/>
        </w:numPr>
        <w:tabs>
          <w:tab w:val="clear" w:pos="1429"/>
          <w:tab w:val="num" w:pos="1080"/>
        </w:tabs>
        <w:spacing w:after="0" w:line="240" w:lineRule="auto"/>
        <w:ind w:left="1080"/>
        <w:jc w:val="both"/>
      </w:pPr>
      <w:proofErr w:type="spellStart"/>
      <w:r w:rsidRPr="00807FAA">
        <w:t>Механическоеизнашивание</w:t>
      </w:r>
      <w:proofErr w:type="spellEnd"/>
      <w:r w:rsidRPr="00807FAA">
        <w:t>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Изнашивание в результате механических воздействий.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Механическое изнашивание материала в результате режущего или царапающего действия твердых тел или твердых частиц.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lastRenderedPageBreak/>
        <w:t>Изнашивание поверхности в результате воздействия потока жидкости.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Абразивное изнашивание в результате действия твердых тел или твердых частиц, увлекаемых потоком жидкости.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Механическое изнашивание в результате усталостного разрушения при повторном деформировании микрообъемов материала поверхностного слоя.</w:t>
      </w:r>
    </w:p>
    <w:p w:rsidR="002B01D2" w:rsidRPr="002B01D2" w:rsidRDefault="002B01D2" w:rsidP="002B01D2">
      <w:pPr>
        <w:rPr>
          <w:lang w:val="ru-RU"/>
        </w:rPr>
      </w:pPr>
    </w:p>
    <w:p w:rsidR="002B01D2" w:rsidRPr="00807FAA" w:rsidRDefault="002B01D2" w:rsidP="002B01D2">
      <w:pPr>
        <w:numPr>
          <w:ilvl w:val="0"/>
          <w:numId w:val="3"/>
        </w:numPr>
        <w:tabs>
          <w:tab w:val="clear" w:pos="1429"/>
          <w:tab w:val="num" w:pos="1080"/>
        </w:tabs>
        <w:spacing w:after="0" w:line="240" w:lineRule="auto"/>
        <w:ind w:left="1080"/>
        <w:jc w:val="both"/>
      </w:pPr>
      <w:proofErr w:type="spellStart"/>
      <w:r w:rsidRPr="00807FAA">
        <w:t>Усталостноеизнашивание</w:t>
      </w:r>
      <w:proofErr w:type="spellEnd"/>
      <w:r w:rsidRPr="00807FAA">
        <w:t>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Изнашивание в результате механических воздействий.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Механическое изнашивание материала в результате режущего или царапающего действия твердых тел или твердых частиц.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Изнашивание поверхности в результате воздействия потока жидкости.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Абразивное изнашивание в результате действия твердых тел или твердых частиц, увлекаемых потоком жидкости.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Механическое изнашивание в результате усталостного разрушения при повторном деформировании микрообъемов материала поверхностного слоя.</w:t>
      </w:r>
    </w:p>
    <w:p w:rsidR="002B01D2" w:rsidRPr="002B01D2" w:rsidRDefault="002B01D2" w:rsidP="002B01D2">
      <w:pPr>
        <w:rPr>
          <w:lang w:val="ru-RU"/>
        </w:rPr>
      </w:pPr>
    </w:p>
    <w:p w:rsidR="002B01D2" w:rsidRPr="00807FAA" w:rsidRDefault="002B01D2" w:rsidP="002B01D2">
      <w:pPr>
        <w:numPr>
          <w:ilvl w:val="0"/>
          <w:numId w:val="3"/>
        </w:numPr>
        <w:tabs>
          <w:tab w:val="clear" w:pos="1429"/>
          <w:tab w:val="num" w:pos="1080"/>
        </w:tabs>
        <w:spacing w:after="0" w:line="240" w:lineRule="auto"/>
        <w:ind w:left="1080"/>
        <w:jc w:val="both"/>
      </w:pPr>
      <w:proofErr w:type="spellStart"/>
      <w:r w:rsidRPr="00807FAA">
        <w:t>Гидроэрозионноеизнашивание</w:t>
      </w:r>
      <w:proofErr w:type="spellEnd"/>
      <w:r w:rsidRPr="00807FAA">
        <w:t>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Изнашивание в результате механических воздействий.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Механическое изнашивание материала в результате режущего или царапающего действия твердых тел или твердых частиц.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Изнашивание поверхности в результате воздействия потока жидкости.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Абразивное изнашивание в результате действия твердых тел или твердых частиц, увлекаемых потоком жидкости.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Механическое изнашивание в результате усталостного разрушения при повторном деформировании микрообъемов материала поверхностного слоя.</w:t>
      </w:r>
    </w:p>
    <w:p w:rsidR="002B01D2" w:rsidRPr="002B01D2" w:rsidRDefault="002B01D2" w:rsidP="002B01D2">
      <w:pPr>
        <w:rPr>
          <w:lang w:val="ru-RU"/>
        </w:rPr>
      </w:pPr>
    </w:p>
    <w:p w:rsidR="002B01D2" w:rsidRPr="00807FAA" w:rsidRDefault="002B01D2" w:rsidP="002B01D2">
      <w:pPr>
        <w:numPr>
          <w:ilvl w:val="0"/>
          <w:numId w:val="3"/>
        </w:numPr>
        <w:tabs>
          <w:tab w:val="clear" w:pos="1429"/>
          <w:tab w:val="num" w:pos="1080"/>
        </w:tabs>
        <w:spacing w:after="0" w:line="240" w:lineRule="auto"/>
        <w:ind w:left="1080"/>
        <w:jc w:val="both"/>
      </w:pPr>
      <w:proofErr w:type="spellStart"/>
      <w:r w:rsidRPr="00807FAA">
        <w:t>Гидроабарзивноеизнашивание</w:t>
      </w:r>
      <w:proofErr w:type="spellEnd"/>
      <w:r w:rsidRPr="00807FAA">
        <w:t>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Изнашивание в результате механических воздействий.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Механическое изнашивание материала в результате режущего или царапающего действия твердых тел или твердых частиц.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Изнашивание поверхности в результате воздействия потока жидкости.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Абразивное изнашивание в результате действия твердых тел или твердых частиц, увлекаемых потоком жидкости.</w:t>
      </w:r>
    </w:p>
    <w:p w:rsidR="002B01D2" w:rsidRPr="00807FAA" w:rsidRDefault="002B01D2" w:rsidP="002B01D2">
      <w:pPr>
        <w:pStyle w:val="a4"/>
        <w:numPr>
          <w:ilvl w:val="1"/>
          <w:numId w:val="3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Механическое изнашивание в результате усталостного разрушения при повторном деформировании микрообъемов материала поверхностного слоя.</w:t>
      </w:r>
    </w:p>
    <w:p w:rsidR="002B01D2" w:rsidRPr="00807FAA" w:rsidRDefault="002B01D2" w:rsidP="002B01D2">
      <w:pPr>
        <w:pStyle w:val="Style8"/>
        <w:widowControl/>
        <w:rPr>
          <w:i/>
          <w:szCs w:val="20"/>
        </w:rPr>
      </w:pPr>
    </w:p>
    <w:p w:rsidR="002B01D2" w:rsidRDefault="002B01D2" w:rsidP="002B01D2">
      <w:pPr>
        <w:pStyle w:val="Style8"/>
        <w:widowControl/>
        <w:rPr>
          <w:i/>
          <w:szCs w:val="20"/>
        </w:rPr>
      </w:pPr>
      <w:r>
        <w:rPr>
          <w:i/>
          <w:szCs w:val="20"/>
        </w:rPr>
        <w:t>Вопросы для проведения тестирования на тему «</w:t>
      </w:r>
      <w:r w:rsidRPr="00D63618">
        <w:rPr>
          <w:b/>
          <w:i/>
          <w:szCs w:val="20"/>
        </w:rPr>
        <w:t xml:space="preserve">Характеристики </w:t>
      </w:r>
      <w:r w:rsidRPr="00D63618">
        <w:rPr>
          <w:b/>
          <w:i/>
        </w:rPr>
        <w:t>изнашивания</w:t>
      </w:r>
      <w:r>
        <w:rPr>
          <w:i/>
          <w:szCs w:val="20"/>
        </w:rPr>
        <w:t>»:</w:t>
      </w:r>
    </w:p>
    <w:p w:rsidR="002B01D2" w:rsidRDefault="002B01D2" w:rsidP="002B01D2">
      <w:pPr>
        <w:pStyle w:val="Style8"/>
        <w:widowControl/>
        <w:rPr>
          <w:i/>
          <w:szCs w:val="20"/>
        </w:rPr>
      </w:pPr>
    </w:p>
    <w:p w:rsidR="002B01D2" w:rsidRDefault="002B01D2" w:rsidP="002B01D2">
      <w:pPr>
        <w:numPr>
          <w:ilvl w:val="0"/>
          <w:numId w:val="4"/>
        </w:numPr>
        <w:tabs>
          <w:tab w:val="clear" w:pos="1429"/>
        </w:tabs>
        <w:spacing w:after="0" w:line="240" w:lineRule="auto"/>
        <w:ind w:left="1134" w:hanging="425"/>
        <w:jc w:val="both"/>
      </w:pPr>
      <w:proofErr w:type="spellStart"/>
      <w:r>
        <w:t>Скоростьизнашивания</w:t>
      </w:r>
      <w:proofErr w:type="spellEnd"/>
      <w:r>
        <w:t>.</w:t>
      </w:r>
    </w:p>
    <w:p w:rsidR="002B01D2" w:rsidRPr="00166D32" w:rsidRDefault="002B01D2" w:rsidP="002B01D2">
      <w:pPr>
        <w:pStyle w:val="a4"/>
        <w:numPr>
          <w:ilvl w:val="1"/>
          <w:numId w:val="4"/>
        </w:numPr>
        <w:spacing w:line="240" w:lineRule="auto"/>
        <w:ind w:left="1560" w:hanging="426"/>
        <w:rPr>
          <w:lang w:val="ru-RU"/>
        </w:rPr>
      </w:pPr>
      <w:r w:rsidRPr="00166D32">
        <w:rPr>
          <w:lang w:val="ru-RU"/>
        </w:rPr>
        <w:t>Отношение значения износа к интервалу времени, в течении которого он возник.</w:t>
      </w:r>
    </w:p>
    <w:p w:rsidR="002B01D2" w:rsidRPr="00166D32" w:rsidRDefault="002B01D2" w:rsidP="002B01D2">
      <w:pPr>
        <w:pStyle w:val="a4"/>
        <w:numPr>
          <w:ilvl w:val="1"/>
          <w:numId w:val="4"/>
        </w:numPr>
        <w:spacing w:line="240" w:lineRule="auto"/>
        <w:ind w:left="1560" w:hanging="426"/>
        <w:rPr>
          <w:lang w:val="ru-RU"/>
        </w:rPr>
      </w:pPr>
      <w:r w:rsidRPr="00166D32">
        <w:rPr>
          <w:lang w:val="ru-RU"/>
        </w:rPr>
        <w:t>Отношение значения износа к обусловленному пути, на котором происходило изнашивание, или объему выполненной работы.</w:t>
      </w:r>
    </w:p>
    <w:p w:rsidR="002B01D2" w:rsidRPr="00166D32" w:rsidRDefault="002B01D2" w:rsidP="002B01D2">
      <w:pPr>
        <w:pStyle w:val="a4"/>
        <w:numPr>
          <w:ilvl w:val="1"/>
          <w:numId w:val="4"/>
        </w:numPr>
        <w:spacing w:line="240" w:lineRule="auto"/>
        <w:ind w:left="1560" w:hanging="426"/>
        <w:rPr>
          <w:lang w:val="ru-RU"/>
        </w:rPr>
      </w:pPr>
      <w:r w:rsidRPr="00166D32">
        <w:rPr>
          <w:lang w:val="ru-RU"/>
        </w:rPr>
        <w:t>Объем материала, удаляемый с поверхности трения.</w:t>
      </w:r>
    </w:p>
    <w:p w:rsidR="002B01D2" w:rsidRPr="002B01D2" w:rsidRDefault="002B01D2" w:rsidP="002B01D2">
      <w:pPr>
        <w:rPr>
          <w:lang w:val="ru-RU"/>
        </w:rPr>
      </w:pPr>
    </w:p>
    <w:p w:rsidR="002B01D2" w:rsidRPr="00166D32" w:rsidRDefault="002B01D2" w:rsidP="002B01D2">
      <w:pPr>
        <w:numPr>
          <w:ilvl w:val="0"/>
          <w:numId w:val="4"/>
        </w:numPr>
        <w:tabs>
          <w:tab w:val="clear" w:pos="1429"/>
          <w:tab w:val="num" w:pos="1080"/>
        </w:tabs>
        <w:spacing w:after="0" w:line="240" w:lineRule="auto"/>
        <w:ind w:left="1080"/>
        <w:jc w:val="both"/>
      </w:pPr>
      <w:proofErr w:type="spellStart"/>
      <w:r w:rsidRPr="00166D32">
        <w:t>Интенсивностьизнашивания</w:t>
      </w:r>
      <w:proofErr w:type="spellEnd"/>
      <w:r w:rsidRPr="00166D32">
        <w:t>.</w:t>
      </w:r>
    </w:p>
    <w:p w:rsidR="002B01D2" w:rsidRPr="00166D32" w:rsidRDefault="002B01D2" w:rsidP="002B01D2">
      <w:pPr>
        <w:pStyle w:val="a4"/>
        <w:numPr>
          <w:ilvl w:val="1"/>
          <w:numId w:val="4"/>
        </w:numPr>
        <w:spacing w:line="240" w:lineRule="auto"/>
        <w:ind w:left="1560" w:hanging="426"/>
        <w:rPr>
          <w:lang w:val="ru-RU"/>
        </w:rPr>
      </w:pPr>
      <w:r w:rsidRPr="00166D32">
        <w:rPr>
          <w:lang w:val="ru-RU"/>
        </w:rPr>
        <w:lastRenderedPageBreak/>
        <w:t>Отношение значения износа к интервалу времени, в течении которого он возник.</w:t>
      </w:r>
    </w:p>
    <w:p w:rsidR="002B01D2" w:rsidRPr="00166D32" w:rsidRDefault="002B01D2" w:rsidP="002B01D2">
      <w:pPr>
        <w:pStyle w:val="a4"/>
        <w:numPr>
          <w:ilvl w:val="1"/>
          <w:numId w:val="4"/>
        </w:numPr>
        <w:spacing w:line="240" w:lineRule="auto"/>
        <w:ind w:left="1560" w:hanging="426"/>
        <w:rPr>
          <w:lang w:val="ru-RU"/>
        </w:rPr>
      </w:pPr>
      <w:r w:rsidRPr="00166D32">
        <w:rPr>
          <w:lang w:val="ru-RU"/>
        </w:rPr>
        <w:t>Отношение значения износа к обусловленному пути, на котором происходило изнашивание, или объему выполненной работы.</w:t>
      </w:r>
    </w:p>
    <w:p w:rsidR="002B01D2" w:rsidRPr="00807FAA" w:rsidRDefault="002B01D2" w:rsidP="002B01D2">
      <w:pPr>
        <w:pStyle w:val="a4"/>
        <w:numPr>
          <w:ilvl w:val="1"/>
          <w:numId w:val="4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Объем материала, удаляемый с поверхности трения.</w:t>
      </w:r>
    </w:p>
    <w:p w:rsidR="002B01D2" w:rsidRPr="00807FAA" w:rsidRDefault="002B01D2" w:rsidP="002B01D2">
      <w:pPr>
        <w:pStyle w:val="Style8"/>
        <w:widowControl/>
        <w:rPr>
          <w:i/>
          <w:szCs w:val="20"/>
        </w:rPr>
      </w:pPr>
    </w:p>
    <w:p w:rsidR="002B01D2" w:rsidRDefault="002B01D2" w:rsidP="002B01D2">
      <w:pPr>
        <w:pStyle w:val="Style8"/>
        <w:widowControl/>
        <w:rPr>
          <w:i/>
          <w:szCs w:val="20"/>
        </w:rPr>
      </w:pPr>
      <w:r>
        <w:rPr>
          <w:i/>
          <w:szCs w:val="20"/>
        </w:rPr>
        <w:t>Вопросы для проведения тестирования на тему «</w:t>
      </w:r>
      <w:r>
        <w:rPr>
          <w:b/>
          <w:i/>
          <w:szCs w:val="20"/>
        </w:rPr>
        <w:t>Смазка и смазочные материалы</w:t>
      </w:r>
      <w:r>
        <w:rPr>
          <w:i/>
          <w:szCs w:val="20"/>
        </w:rPr>
        <w:t>»:</w:t>
      </w:r>
    </w:p>
    <w:p w:rsidR="002B01D2" w:rsidRPr="00807FAA" w:rsidRDefault="002B01D2" w:rsidP="002B01D2">
      <w:pPr>
        <w:numPr>
          <w:ilvl w:val="0"/>
          <w:numId w:val="5"/>
        </w:numPr>
        <w:tabs>
          <w:tab w:val="clear" w:pos="1429"/>
        </w:tabs>
        <w:spacing w:after="0" w:line="240" w:lineRule="auto"/>
        <w:ind w:left="993" w:hanging="284"/>
        <w:jc w:val="both"/>
      </w:pPr>
      <w:proofErr w:type="spellStart"/>
      <w:r w:rsidRPr="00807FAA">
        <w:t>Жидкостнаясмазка</w:t>
      </w:r>
      <w:proofErr w:type="spellEnd"/>
      <w:r w:rsidRPr="00807FAA">
        <w:t>.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полное разделение поверхностей трения деталей осуществляется жидким смазочным материалом.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разделение поверхностей трения деталей, находящихся в относительном движении, осуществляется твердым смазочным материалом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Жидкостная (газовая) смазка, при которой полное разделение поверхностей трения осуществляется в результате давления, самовозникающего в слое жидкости (газа) при относительном движении поверхностей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Жидкостная (газовая) смазка, при которой полное разделение поверхностей трения деталей, находящихся в относительном движении или покое, осуществляется в результате поступления жидкости (газа) в зазор между поверхностями трения под внешним давлением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характеристики трения и толщина пленки жидкого смазочного материала между двумя поверхностями, находящимися в относительном движении, определяются упругими свойствами материалов тел, а также реологическими свойствами последнего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трение и износ между поверхностями, находящимися в относительном движении, определяются свойствами поверхностей и свойствами смазочного материала, отличными от объемной вязкости</w:t>
      </w:r>
    </w:p>
    <w:p w:rsidR="002B01D2" w:rsidRPr="002B01D2" w:rsidRDefault="002B01D2" w:rsidP="002B01D2">
      <w:pPr>
        <w:rPr>
          <w:lang w:val="ru-RU"/>
        </w:rPr>
      </w:pPr>
    </w:p>
    <w:p w:rsidR="002B01D2" w:rsidRPr="00807FAA" w:rsidRDefault="002B01D2" w:rsidP="002B01D2">
      <w:pPr>
        <w:numPr>
          <w:ilvl w:val="0"/>
          <w:numId w:val="5"/>
        </w:numPr>
        <w:tabs>
          <w:tab w:val="clear" w:pos="1429"/>
          <w:tab w:val="num" w:pos="1080"/>
        </w:tabs>
        <w:spacing w:after="0" w:line="240" w:lineRule="auto"/>
        <w:ind w:left="1080"/>
        <w:jc w:val="both"/>
      </w:pPr>
      <w:proofErr w:type="spellStart"/>
      <w:r w:rsidRPr="00807FAA">
        <w:t>Твердаясмазка</w:t>
      </w:r>
      <w:proofErr w:type="spellEnd"/>
      <w:r w:rsidRPr="00807FAA">
        <w:t>.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полное разделение поверхностей трения деталей осуществляется жидким смазочным материалом.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разделение поверхностей трения деталей, находящихся в относительном движении, осуществляется твердым смазочным материалом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Жидкостная (газовая) смазка, при которой полное разделение поверхностей трения осуществляется в результате давления, самовозникающего в слое жидкости (газа) при относительном движении поверхностей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Жидкостная (газовая) смазка, при которой полное разделение поверхностей трения деталей, находящихся в относительном движении или покое, осуществляется в результате поступления жидкости (газа) в зазор между поверхностями трения под внешним давлением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характеристики трения и толщина пленки жидкого смазочного материала между двумя поверхностями, находящимися в относительном движении, определяются упругими свойствами материалов тел, а также реологическими свойствами последнего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трение и износ между поверхностями, находящимися в относительном движении, определяются свойствами поверхностей и свойствами смазочного материала, отличными от объемной вязкости</w:t>
      </w:r>
    </w:p>
    <w:p w:rsidR="002B01D2" w:rsidRPr="002B01D2" w:rsidRDefault="002B01D2" w:rsidP="002B01D2">
      <w:pPr>
        <w:rPr>
          <w:lang w:val="ru-RU"/>
        </w:rPr>
      </w:pPr>
    </w:p>
    <w:p w:rsidR="002B01D2" w:rsidRPr="00807FAA" w:rsidRDefault="002B01D2" w:rsidP="002B01D2">
      <w:pPr>
        <w:numPr>
          <w:ilvl w:val="0"/>
          <w:numId w:val="5"/>
        </w:numPr>
        <w:tabs>
          <w:tab w:val="clear" w:pos="1429"/>
          <w:tab w:val="num" w:pos="1080"/>
        </w:tabs>
        <w:spacing w:after="0" w:line="240" w:lineRule="auto"/>
        <w:ind w:left="1080"/>
        <w:jc w:val="both"/>
      </w:pPr>
      <w:proofErr w:type="spellStart"/>
      <w:r w:rsidRPr="00807FAA">
        <w:t>Гидродинамическаясмазка</w:t>
      </w:r>
      <w:proofErr w:type="spellEnd"/>
      <w:r w:rsidRPr="00807FAA">
        <w:t>.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lastRenderedPageBreak/>
        <w:t>Смазка, при которой полное разделение поверхностей трения деталей осуществляется жидким смазочным материалом.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разделение поверхностей трения деталей, находящихся в относительном движении, осуществляется твердым смазочным материалом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Жидкостная (газовая) смазка, при которой полное разделение поверхностей трения осуществляется в результате давления, самовозникающего в слое жидкости (газа) при относительном движении поверхностей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Жидкостная (газовая) смазка, при которой полное разделение поверхностей трения деталей, находящихся в относительном движении или покое, осуществляется в результате поступления жидкости (газа) в зазор между поверхностями трения под внешним давлением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характеристики трения и толщина пленки жидкого смазочного материала между двумя поверхностями, находящимися в относительном движении, определяются упругими свойствами материалов тел, а также реологическими свойствами последнего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трение и износ между поверхностями, находящимися в относительном движении, определяются свойствами поверхностей и свойствами смазочного материала, отличными от объемной вязкости</w:t>
      </w:r>
    </w:p>
    <w:p w:rsidR="002B01D2" w:rsidRPr="002B01D2" w:rsidRDefault="002B01D2" w:rsidP="002B01D2">
      <w:pPr>
        <w:rPr>
          <w:lang w:val="ru-RU"/>
        </w:rPr>
      </w:pPr>
    </w:p>
    <w:p w:rsidR="002B01D2" w:rsidRPr="00807FAA" w:rsidRDefault="002B01D2" w:rsidP="002B01D2">
      <w:pPr>
        <w:numPr>
          <w:ilvl w:val="0"/>
          <w:numId w:val="5"/>
        </w:numPr>
        <w:tabs>
          <w:tab w:val="clear" w:pos="1429"/>
          <w:tab w:val="num" w:pos="1080"/>
        </w:tabs>
        <w:spacing w:after="0" w:line="240" w:lineRule="auto"/>
        <w:ind w:left="1080"/>
        <w:jc w:val="both"/>
      </w:pPr>
      <w:proofErr w:type="spellStart"/>
      <w:r w:rsidRPr="00807FAA">
        <w:t>Гидростатическаясмазка</w:t>
      </w:r>
      <w:proofErr w:type="spellEnd"/>
      <w:r w:rsidRPr="00807FAA">
        <w:t>.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полное разделение поверхностей трения деталей осуществляется жидким смазочным материалом.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разделение поверхностей трения деталей, находящихся в относительном движении, осуществляется твердым смазочным материалом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Жидкостная (газовая) смазка, при которой полное разделение поверхностей трения осуществляется в результате давления, самовозникающего в слое жидкости (газа) при относительном движении поверхностей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Жидкостная (газовая) смазка, при которой полное разделение поверхностей трения деталей, находящихся в относительном движении или покое, осуществляется в результате поступления жидкости (газа) в зазор между поверхностями трения под внешним давлением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характеристики трения и толщина пленки жидкого смазочного материала между двумя поверхностями, находящимися в относительном движении, определяются упругими свойствами материалов тел, а также реологическими свойствами последнего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трение и износ между поверхностями, находящимися в относительном движении, определяются свойствами поверхностей и свойствами смазочного материала, отличными от объемной вязкости</w:t>
      </w:r>
    </w:p>
    <w:p w:rsidR="002B01D2" w:rsidRPr="002B01D2" w:rsidRDefault="002B01D2" w:rsidP="002B01D2">
      <w:pPr>
        <w:rPr>
          <w:lang w:val="ru-RU"/>
        </w:rPr>
      </w:pPr>
    </w:p>
    <w:p w:rsidR="002B01D2" w:rsidRPr="00807FAA" w:rsidRDefault="002B01D2" w:rsidP="002B01D2">
      <w:pPr>
        <w:numPr>
          <w:ilvl w:val="0"/>
          <w:numId w:val="5"/>
        </w:numPr>
        <w:tabs>
          <w:tab w:val="clear" w:pos="1429"/>
          <w:tab w:val="num" w:pos="1080"/>
        </w:tabs>
        <w:spacing w:after="0" w:line="240" w:lineRule="auto"/>
        <w:ind w:left="1080"/>
        <w:jc w:val="both"/>
      </w:pPr>
      <w:proofErr w:type="spellStart"/>
      <w:r w:rsidRPr="00807FAA">
        <w:t>Эласто-гидродинамическаясмазка</w:t>
      </w:r>
      <w:proofErr w:type="spellEnd"/>
      <w:r w:rsidRPr="00807FAA">
        <w:t>.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полное разделение поверхностей трения деталей осуществляется жидким смазочным материалом.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разделение поверхностей трения деталей, находящихся в относительном движении, осуществляется твердым смазочным материалом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 xml:space="preserve">Жидкостная (газовая) смазка, при которой полное разделение поверхностей трения осуществляется в результате давления, </w:t>
      </w:r>
      <w:r w:rsidRPr="00807FAA">
        <w:rPr>
          <w:lang w:val="ru-RU"/>
        </w:rPr>
        <w:lastRenderedPageBreak/>
        <w:t>самовозникающего в слое жидкости (газа) при относительном движении поверхностей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Жидкостная (газовая) смазка, при которой полное разделение поверхностей трения деталей, находящихся в относительном движении или покое, осуществляется в результате поступления жидкости (газа) в зазор между поверхностями трения под внешним давлением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характеристики трения и толщина пленки жидкого смазочного материала между двумя поверхностями, находящимися в относительном движении, определяются упругими свойствами материалов тел, а также реологическими свойствами последнего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трение и износ между поверхностями, находящимися в относительном движении, определяются свойствами поверхностей и свойствами смазочного материала, отличными от объемной вязкости</w:t>
      </w:r>
    </w:p>
    <w:p w:rsidR="002B01D2" w:rsidRPr="002B01D2" w:rsidRDefault="002B01D2" w:rsidP="002B01D2">
      <w:pPr>
        <w:rPr>
          <w:lang w:val="ru-RU"/>
        </w:rPr>
      </w:pPr>
    </w:p>
    <w:p w:rsidR="002B01D2" w:rsidRPr="00807FAA" w:rsidRDefault="002B01D2" w:rsidP="002B01D2">
      <w:pPr>
        <w:numPr>
          <w:ilvl w:val="0"/>
          <w:numId w:val="5"/>
        </w:numPr>
        <w:tabs>
          <w:tab w:val="clear" w:pos="1429"/>
          <w:tab w:val="num" w:pos="1080"/>
        </w:tabs>
        <w:spacing w:after="0" w:line="240" w:lineRule="auto"/>
        <w:ind w:left="1080"/>
        <w:jc w:val="both"/>
      </w:pPr>
      <w:proofErr w:type="spellStart"/>
      <w:r w:rsidRPr="00807FAA">
        <w:t>Граничнаясмазка</w:t>
      </w:r>
      <w:proofErr w:type="spellEnd"/>
      <w:r w:rsidRPr="00807FAA">
        <w:t>.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полное разделение поверхностей трения деталей осуществляется жидким смазочным материалом.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разделение поверхностей трения деталей, находящихся в относительном движении, осуществляется твердым смазочным материалом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Жидкостная (газовая) смазка, при которой полное разделение поверхностей трения осуществляется в результате давления, самовозникающего в слое жидкости (газа) при относительном движении поверхностей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Жидкостная (газовая) смазка, при которой полное разделение поверхностей трения деталей, находящихся в относительном движении или покое, осуществляется в результате поступления жидкости (газа) в зазор между поверхностями трения под внешним давлением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характеристики трения и толщина пленки жидкого смазочного материала между двумя поверхностями, находящимися в относительном движении, определяются упругими свойствами материалов тел, а также реологическими свойствами последнего</w:t>
      </w:r>
    </w:p>
    <w:p w:rsidR="002B01D2" w:rsidRPr="00807FAA" w:rsidRDefault="002B01D2" w:rsidP="002B01D2">
      <w:pPr>
        <w:pStyle w:val="a4"/>
        <w:numPr>
          <w:ilvl w:val="1"/>
          <w:numId w:val="5"/>
        </w:numPr>
        <w:spacing w:line="240" w:lineRule="auto"/>
        <w:ind w:left="1560" w:hanging="426"/>
        <w:rPr>
          <w:lang w:val="ru-RU"/>
        </w:rPr>
      </w:pPr>
      <w:r w:rsidRPr="00807FAA">
        <w:rPr>
          <w:lang w:val="ru-RU"/>
        </w:rPr>
        <w:t>Смазка, при которой трение и износ между поверхностями, находящимися в относительном движении, определяются свойствами поверхностей и свойствами смазочного материала, отличными от объемной вязкости</w:t>
      </w:r>
    </w:p>
    <w:p w:rsidR="002B01D2" w:rsidRPr="002B01D2" w:rsidRDefault="002B01D2" w:rsidP="002B01D2">
      <w:pPr>
        <w:rPr>
          <w:lang w:val="ru-RU"/>
        </w:rPr>
      </w:pPr>
    </w:p>
    <w:p w:rsidR="002B01D2" w:rsidRDefault="002B01D2" w:rsidP="002B01D2">
      <w:pPr>
        <w:rPr>
          <w:lang w:val="ru-RU"/>
        </w:rPr>
      </w:pPr>
    </w:p>
    <w:p w:rsidR="002B01D2" w:rsidRDefault="002B01D2" w:rsidP="002B01D2">
      <w:pPr>
        <w:rPr>
          <w:lang w:val="ru-RU"/>
        </w:rPr>
      </w:pPr>
    </w:p>
    <w:p w:rsidR="002B01D2" w:rsidRDefault="002B01D2" w:rsidP="002B01D2">
      <w:pPr>
        <w:rPr>
          <w:lang w:val="ru-RU"/>
        </w:rPr>
      </w:pPr>
    </w:p>
    <w:p w:rsidR="002B01D2" w:rsidRDefault="002B01D2" w:rsidP="002B01D2">
      <w:pPr>
        <w:rPr>
          <w:lang w:val="ru-RU"/>
        </w:rPr>
      </w:pPr>
    </w:p>
    <w:p w:rsidR="002B01D2" w:rsidRDefault="002B01D2" w:rsidP="002B01D2">
      <w:pPr>
        <w:rPr>
          <w:lang w:val="ru-RU"/>
        </w:rPr>
      </w:pPr>
    </w:p>
    <w:p w:rsidR="002B01D2" w:rsidRDefault="002B01D2" w:rsidP="002B01D2">
      <w:pPr>
        <w:rPr>
          <w:lang w:val="ru-RU"/>
        </w:rPr>
      </w:pPr>
    </w:p>
    <w:p w:rsidR="002B01D2" w:rsidRDefault="002B01D2" w:rsidP="002B01D2">
      <w:pPr>
        <w:rPr>
          <w:lang w:val="ru-RU"/>
        </w:rPr>
      </w:pPr>
    </w:p>
    <w:p w:rsidR="002B01D2" w:rsidRDefault="002B01D2" w:rsidP="002B01D2">
      <w:pPr>
        <w:rPr>
          <w:lang w:val="ru-RU"/>
        </w:rPr>
      </w:pPr>
    </w:p>
    <w:p w:rsidR="002B01D2" w:rsidRDefault="002B01D2" w:rsidP="002B01D2">
      <w:pPr>
        <w:rPr>
          <w:lang w:val="ru-RU"/>
        </w:rPr>
      </w:pPr>
    </w:p>
    <w:p w:rsidR="002B01D2" w:rsidRDefault="002B01D2" w:rsidP="002B01D2">
      <w:pPr>
        <w:rPr>
          <w:lang w:val="ru-RU"/>
        </w:rPr>
      </w:pPr>
    </w:p>
    <w:p w:rsidR="002B01D2" w:rsidRDefault="002B01D2" w:rsidP="002B01D2">
      <w:pPr>
        <w:rPr>
          <w:lang w:val="ru-RU"/>
        </w:rPr>
      </w:pPr>
    </w:p>
    <w:p w:rsidR="002B01D2" w:rsidRDefault="002B01D2" w:rsidP="002B01D2">
      <w:pPr>
        <w:rPr>
          <w:lang w:val="ru-RU"/>
        </w:rPr>
      </w:pPr>
    </w:p>
    <w:p w:rsidR="002B01D2" w:rsidRPr="002B01D2" w:rsidRDefault="002B01D2" w:rsidP="002B01D2">
      <w:pPr>
        <w:rPr>
          <w:lang w:val="ru-RU"/>
        </w:rPr>
      </w:pPr>
    </w:p>
    <w:p w:rsidR="002B01D2" w:rsidRPr="002B01D2" w:rsidRDefault="002B01D2" w:rsidP="002B01D2">
      <w:pPr>
        <w:rPr>
          <w:b/>
          <w:highlight w:val="yellow"/>
          <w:lang w:val="ru-RU"/>
        </w:rPr>
      </w:pPr>
    </w:p>
    <w:p w:rsidR="002B01D2" w:rsidRDefault="002B01D2" w:rsidP="002B01D2">
      <w:pPr>
        <w:jc w:val="right"/>
        <w:rPr>
          <w:b/>
          <w:highlight w:val="yellow"/>
          <w:lang w:val="ru-RU"/>
        </w:rPr>
      </w:pPr>
      <w:r w:rsidRPr="002B01D2">
        <w:rPr>
          <w:b/>
          <w:highlight w:val="yellow"/>
          <w:lang w:val="ru-RU"/>
        </w:rPr>
        <w:t>ПРИЛОЖЕНИЕ 2</w:t>
      </w:r>
    </w:p>
    <w:p w:rsidR="002B01D2" w:rsidRPr="002B01D2" w:rsidRDefault="002B01D2" w:rsidP="002B01D2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Georgia" w:eastAsia="Times New Roman" w:hAnsi="Georgia" w:cs="Georgia"/>
          <w:b/>
          <w:iCs/>
          <w:sz w:val="24"/>
          <w:szCs w:val="24"/>
          <w:lang w:val="ru-RU" w:eastAsia="ru-RU"/>
        </w:rPr>
      </w:pPr>
      <w:r w:rsidRPr="002B01D2">
        <w:rPr>
          <w:rFonts w:ascii="Georgia" w:eastAsia="Times New Roman" w:hAnsi="Georgia" w:cs="Georgia"/>
          <w:b/>
          <w:iCs/>
          <w:sz w:val="24"/>
          <w:szCs w:val="24"/>
          <w:lang w:val="ru-RU" w:eastAsia="ru-RU"/>
        </w:rPr>
        <w:t>7 Оценочные средства для проведения промежуточной аттестации</w:t>
      </w:r>
    </w:p>
    <w:p w:rsidR="002B01D2" w:rsidRPr="002B01D2" w:rsidRDefault="002B01D2" w:rsidP="002B0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2B01D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аттестации:</w:t>
      </w:r>
    </w:p>
    <w:p w:rsidR="002B01D2" w:rsidRPr="002B01D2" w:rsidRDefault="002B01D2" w:rsidP="002B0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545"/>
        <w:gridCol w:w="2583"/>
        <w:gridCol w:w="5388"/>
      </w:tblGrid>
      <w:tr w:rsidR="002B01D2" w:rsidRPr="002B01D2" w:rsidTr="00104FA0">
        <w:trPr>
          <w:trHeight w:val="753"/>
          <w:tblHeader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Структурный элемент </w:t>
            </w:r>
            <w:r w:rsidRPr="002B01D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компетенции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Планируемые результаты обучения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Оценочные средства</w:t>
            </w:r>
          </w:p>
        </w:tc>
      </w:tr>
      <w:tr w:rsidR="002B01D2" w:rsidRPr="00CC26DA" w:rsidTr="00104FA0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ОК-1 способностью к абстрактному мышлению, анализу, синтезу</w:t>
            </w:r>
          </w:p>
        </w:tc>
      </w:tr>
      <w:tr w:rsidR="002B01D2" w:rsidRPr="00CC26DA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lang w:val="ru-RU" w:eastAsia="ru-RU"/>
              </w:rPr>
              <w:t>- методику оценки технического состояния фрикционных сопряжений технологического оборудования</w:t>
            </w:r>
          </w:p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 алгоритм расчета остаточного ресурса элементов </w:t>
            </w:r>
            <w:proofErr w:type="spellStart"/>
            <w:r w:rsidRPr="002B01D2">
              <w:rPr>
                <w:rFonts w:ascii="Times New Roman" w:eastAsia="Times New Roman" w:hAnsi="Times New Roman" w:cs="Times New Roman"/>
                <w:lang w:val="ru-RU" w:eastAsia="ru-RU"/>
              </w:rPr>
              <w:t>трибоспряжений</w:t>
            </w:r>
            <w:proofErr w:type="spellEnd"/>
            <w:r w:rsidRPr="002B01D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технологического оборудования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Вопросы для подготовки к экзамену: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Методика аналитической оценки ресурса элементов трибосопряжений на моделирования фрикционного взаимодействия с использованием структурно-энергетического подхода.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Алгоритм расчета показателей износостойкости и ресурса элементов технологического оборудования.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Показатели износостойкости элементов трибосопряжений.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Виды изнашивания.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Предварительное смещение.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Подходы к оценке показателей износостойкости.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Концептуальный подход к моделированию процесса изнашивания.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Способы повышения износостойкости материалов элементов трибосопряжений.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Способы повышения ресурса узлов трения.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Способы поверхностного пластического деформирования для повышения долговечности узлов трения.</w:t>
            </w:r>
          </w:p>
        </w:tc>
      </w:tr>
      <w:tr w:rsidR="002B01D2" w:rsidRPr="00CC26DA" w:rsidTr="00104FA0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lang w:val="ru-RU" w:eastAsia="ru-RU"/>
              </w:rPr>
              <w:t>- применять методику оценки технического состояния фрикционных сопряжений технологического оборудования</w:t>
            </w:r>
          </w:p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 применять алгоритм расчета остаточного ресурса элементов </w:t>
            </w:r>
            <w:proofErr w:type="spellStart"/>
            <w:r w:rsidRPr="002B01D2">
              <w:rPr>
                <w:rFonts w:ascii="Times New Roman" w:eastAsia="Times New Roman" w:hAnsi="Times New Roman" w:cs="Times New Roman"/>
                <w:lang w:val="ru-RU" w:eastAsia="ru-RU"/>
              </w:rPr>
              <w:t>трибоспряжений</w:t>
            </w:r>
            <w:proofErr w:type="spellEnd"/>
            <w:r w:rsidRPr="002B01D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технологического </w:t>
            </w:r>
            <w:r w:rsidRPr="002B01D2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оборудования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>Перечень заданий для практических занятий (</w:t>
            </w:r>
            <w:r w:rsidRPr="002B01D2"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 w:eastAsia="ru-RU"/>
              </w:rPr>
              <w:t>пример</w:t>
            </w: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):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Расчет остаточного ресурса </w:t>
            </w:r>
            <w:proofErr w:type="spellStart"/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трибосопряжения</w:t>
            </w:r>
            <w:proofErr w:type="spellEnd"/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в заданных условиях эксплуатации.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Подобрать смазочный материал для продления остаточного ресурса </w:t>
            </w:r>
            <w:proofErr w:type="spellStart"/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трибосопряжения</w:t>
            </w:r>
            <w:proofErr w:type="spellEnd"/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Оценка проектного ресурса прокатных валков по критерию износостойкости.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>Расчет показателей износостойкости подшипника скольжения.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Оценить величину коэффициента трения для заданного </w:t>
            </w:r>
            <w:proofErr w:type="spellStart"/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трибосопряжения</w:t>
            </w:r>
            <w:proofErr w:type="spellEnd"/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Определить класс и разряд износостойкости </w:t>
            </w:r>
            <w:proofErr w:type="spellStart"/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трибосопряжения</w:t>
            </w:r>
            <w:proofErr w:type="spellEnd"/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</w:tc>
      </w:tr>
      <w:tr w:rsidR="002B01D2" w:rsidRPr="00CC26DA" w:rsidTr="00104FA0">
        <w:trPr>
          <w:trHeight w:val="446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lang w:val="ru-RU" w:eastAsia="ru-RU"/>
              </w:rPr>
              <w:t>- навыками применения методики оценки технического состояния фрикционных сопряжений технологического оборудования</w:t>
            </w:r>
          </w:p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 навыками применения алгоритма расчета остаточного ресурса элементов </w:t>
            </w:r>
            <w:proofErr w:type="spellStart"/>
            <w:r w:rsidRPr="002B01D2">
              <w:rPr>
                <w:rFonts w:ascii="Times New Roman" w:eastAsia="Times New Roman" w:hAnsi="Times New Roman" w:cs="Times New Roman"/>
                <w:lang w:val="ru-RU" w:eastAsia="ru-RU"/>
              </w:rPr>
              <w:t>трибоспряжений</w:t>
            </w:r>
            <w:proofErr w:type="spellEnd"/>
            <w:r w:rsidRPr="002B01D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технологического оборудования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Cs w:val="24"/>
                <w:lang w:val="ru-RU" w:eastAsia="ru-RU"/>
              </w:rPr>
              <w:t>Примеры заданий на решение задач из профессиональной области</w:t>
            </w:r>
            <w:r w:rsidRPr="002B01D2"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  <w:t>: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  <w:t>Оценка остаточного ресурса подшипника скольжения опорного ролика пластинчатого питателя ПП-3200.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  <w:t>Расчет показателей износостойкости и ресурса роликов отводящего рольганга стана 2000 г/п ЛПЦ-10 ПАО «ММК».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  <w:t>Оценка среднего ресурса по критерию износостойкости элементов подшипника качения №305 редуктора 1Ц2У-160 привода ленточного конвейера.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  <w:t>Расчет показателей износостойкости планок скольжения механизма установки подушек прокатных валков стана 2000 х/п ЛПЦ-11 ПАО «ММК».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  <w:t>Разработка модели изнашивания опорных валков стана 2000 г/п ЛПЦ-10 ПАО «ММК».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  <w:t>Оценка среднего ресурса зубчатой муфты по критерию износостойкости контактных поверхностей зубьев.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  <w:t>Расчет показателей износостойкости стандартной пары трения «ролик-колодка».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  <w:t>Проектная оценка среднего ресурса червячной передачи по критерию износостойкости.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  <w:t>Оценка остаточного ресурса вкладышей скольжения универсального шпинделя привода рабочих валков клети №7 стана 2000 г/п ПАО «ММК».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i/>
                <w:szCs w:val="20"/>
                <w:lang w:val="ru-RU" w:eastAsia="ru-RU"/>
              </w:rPr>
              <w:t>Расчет показателей износостойкости роликов подводящего рольганга.</w:t>
            </w:r>
          </w:p>
        </w:tc>
      </w:tr>
      <w:tr w:rsidR="002B01D2" w:rsidRPr="00CC26DA" w:rsidTr="00104FA0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Cs w:val="24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 xml:space="preserve">ПК-14 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2B01D2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>гидропневмоавтоматики</w:t>
            </w:r>
            <w:proofErr w:type="spellEnd"/>
            <w:r w:rsidRPr="002B01D2">
              <w:rPr>
                <w:rFonts w:ascii="Times New Roman" w:eastAsia="Times New Roman" w:hAnsi="Times New Roman" w:cs="Times New Roman"/>
                <w:b/>
                <w:sz w:val="24"/>
                <w:lang w:val="ru-RU" w:eastAsia="ru-RU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2B01D2" w:rsidRPr="00CC26DA" w:rsidTr="00104FA0">
        <w:trPr>
          <w:trHeight w:val="446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2B01D2">
              <w:rPr>
                <w:rFonts w:ascii="Times New Roman" w:eastAsia="Times New Roman" w:hAnsi="Times New Roman" w:cs="Times New Roman"/>
                <w:lang w:val="ru-RU" w:eastAsia="ru-RU"/>
              </w:rPr>
              <w:t>Стандартные методики расчета узлов трения используемые при проектировании различных металлургических машин и агрегатов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2B01D2" w:rsidRPr="002B01D2" w:rsidRDefault="002B01D2" w:rsidP="002B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Вопросы для подготовки к экзамену: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Методика аналитической оценки ресурса элементов трибосопряжений на моделирования фрикционного взаимодействия с использованием структурно-энергетического подхода.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Алгоритм расчета показателей износостойкости и ресурса элементов технологического оборудования.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Показатели износостойкости элементов </w:t>
            </w: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>трибосопряжений.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Виды изнашивания.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Предварительное смещение.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Подходы к оценке показателей износостойкости.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Концептуальный подход к моделированию процесса изнашивания.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Способы повышения износостойкости материалов элементов трибосопряжений.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Способы повышения ресурса узлов трения.</w:t>
            </w:r>
          </w:p>
          <w:p w:rsidR="002B01D2" w:rsidRPr="002B01D2" w:rsidRDefault="002B01D2" w:rsidP="002B01D2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Cs w:val="24"/>
                <w:lang w:val="ru-RU" w:eastAsia="ru-RU"/>
              </w:rPr>
            </w:pPr>
            <w:r w:rsidRPr="002B01D2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Способы поверхностного пластического деформирования для повышения долговечности узлов трения.</w:t>
            </w:r>
          </w:p>
        </w:tc>
      </w:tr>
    </w:tbl>
    <w:p w:rsidR="002B01D2" w:rsidRDefault="002B01D2" w:rsidP="002B01D2">
      <w:pPr>
        <w:rPr>
          <w:b/>
          <w:lang w:val="ru-RU"/>
        </w:rPr>
      </w:pPr>
    </w:p>
    <w:p w:rsidR="002B01D2" w:rsidRPr="002B01D2" w:rsidRDefault="002B01D2" w:rsidP="002B0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2B01D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б) Порядок проведения промежуточной аттестации, показатели и критерии оценивания:</w:t>
      </w:r>
    </w:p>
    <w:p w:rsidR="002B01D2" w:rsidRPr="002B01D2" w:rsidRDefault="002B01D2" w:rsidP="002B0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B01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Промежуточная аттестация по дисциплине «</w:t>
      </w:r>
      <w:r w:rsidRPr="002B01D2">
        <w:rPr>
          <w:rFonts w:ascii="Times New Roman" w:eastAsia="Times New Roman" w:hAnsi="Times New Roman" w:cs="Times New Roman"/>
          <w:bCs/>
          <w:sz w:val="16"/>
          <w:szCs w:val="16"/>
          <w:lang w:val="ru-RU" w:eastAsia="ru-RU"/>
        </w:rPr>
        <w:t>Основы теории трения и изнашивания</w:t>
      </w:r>
      <w:r w:rsidRPr="002B01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включает теоретические вопросы, позволяющие оценить уровень усвоения обучающимися знаний, и практические задания, выявляющие степень сформированности умений и владений, проводится в форме экзамена.</w:t>
      </w:r>
    </w:p>
    <w:p w:rsidR="002B01D2" w:rsidRPr="002B01D2" w:rsidRDefault="002B01D2" w:rsidP="002B0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B01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Экзамен по данной дисциплине проводится в устной форме по экзаменационным билетам, каждый из которых включает 2 теоретических вопроса.</w:t>
      </w:r>
    </w:p>
    <w:p w:rsidR="002B01D2" w:rsidRPr="002B01D2" w:rsidRDefault="002B01D2" w:rsidP="002B0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2B01D2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Показатели и критерии оценивания экзамена:</w:t>
      </w:r>
    </w:p>
    <w:p w:rsidR="002B01D2" w:rsidRPr="002B01D2" w:rsidRDefault="002B01D2" w:rsidP="002B0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B01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2B01D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«отлично»</w:t>
      </w:r>
      <w:r w:rsidRPr="002B01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2B01D2" w:rsidRPr="002B01D2" w:rsidRDefault="002B01D2" w:rsidP="002B0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B01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2B01D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«хорошо»</w:t>
      </w:r>
      <w:r w:rsidRPr="002B01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2B01D2" w:rsidRPr="002B01D2" w:rsidRDefault="002B01D2" w:rsidP="002B0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B01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2B01D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«удовлетворительно»</w:t>
      </w:r>
      <w:r w:rsidRPr="002B01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2B01D2" w:rsidRPr="002B01D2" w:rsidRDefault="002B01D2" w:rsidP="002B0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B01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2B01D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«неудовлетворительно»</w:t>
      </w:r>
      <w:r w:rsidRPr="002B01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(2 балла) –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2B01D2" w:rsidRPr="002B01D2" w:rsidRDefault="002B01D2" w:rsidP="002B0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2B01D2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– на оценку </w:t>
      </w:r>
      <w:r w:rsidRPr="002B01D2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«неудовлетворительно»</w:t>
      </w:r>
      <w:r w:rsidRPr="002B01D2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2B01D2" w:rsidRPr="002B01D2" w:rsidRDefault="002B01D2" w:rsidP="002B01D2">
      <w:pPr>
        <w:rPr>
          <w:b/>
          <w:lang w:val="ru-RU"/>
        </w:rPr>
      </w:pPr>
      <w:bookmarkStart w:id="0" w:name="_GoBack"/>
      <w:bookmarkEnd w:id="0"/>
    </w:p>
    <w:sectPr w:rsidR="002B01D2" w:rsidRPr="002B01D2" w:rsidSect="00523B95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1693E"/>
    <w:multiLevelType w:val="hybridMultilevel"/>
    <w:tmpl w:val="A398A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D37CB8"/>
    <w:multiLevelType w:val="hybridMultilevel"/>
    <w:tmpl w:val="A398A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12AF8"/>
    <w:multiLevelType w:val="multilevel"/>
    <w:tmpl w:val="FF48F60A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)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3">
    <w:nsid w:val="3D3738B1"/>
    <w:multiLevelType w:val="multilevel"/>
    <w:tmpl w:val="FF48F60A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)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4">
    <w:nsid w:val="6121743B"/>
    <w:multiLevelType w:val="multilevel"/>
    <w:tmpl w:val="FF48F60A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)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5">
    <w:nsid w:val="61A23FFF"/>
    <w:multiLevelType w:val="hybridMultilevel"/>
    <w:tmpl w:val="DE74C07E"/>
    <w:lvl w:ilvl="0" w:tplc="1E04BE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1627AF8"/>
    <w:multiLevelType w:val="multilevel"/>
    <w:tmpl w:val="FF48F60A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)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7">
    <w:nsid w:val="73F377C3"/>
    <w:multiLevelType w:val="multilevel"/>
    <w:tmpl w:val="C0FC13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5953715"/>
    <w:multiLevelType w:val="hybridMultilevel"/>
    <w:tmpl w:val="7B5AA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2B01D2"/>
    <w:rsid w:val="00523B95"/>
    <w:rsid w:val="007C45A5"/>
    <w:rsid w:val="00CC26DA"/>
    <w:rsid w:val="00D31453"/>
    <w:rsid w:val="00E209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B95"/>
  </w:style>
  <w:style w:type="paragraph" w:styleId="1">
    <w:name w:val="heading 1"/>
    <w:basedOn w:val="a"/>
    <w:next w:val="a"/>
    <w:link w:val="10"/>
    <w:qFormat/>
    <w:rsid w:val="002B01D2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01D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B01D2"/>
    <w:rPr>
      <w:color w:val="808080"/>
      <w:shd w:val="clear" w:color="auto" w:fill="E6E6E6"/>
    </w:rPr>
  </w:style>
  <w:style w:type="character" w:customStyle="1" w:styleId="10">
    <w:name w:val="Заголовок 1 Знак"/>
    <w:basedOn w:val="a0"/>
    <w:link w:val="1"/>
    <w:rsid w:val="002B01D2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paragraph" w:customStyle="1" w:styleId="Style8">
    <w:name w:val="Style8"/>
    <w:basedOn w:val="a"/>
    <w:rsid w:val="002B01D2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31">
    <w:name w:val="Font Style31"/>
    <w:rsid w:val="002B01D2"/>
    <w:rPr>
      <w:rFonts w:ascii="Georgia" w:hAnsi="Georgia" w:cs="Georgia"/>
      <w:sz w:val="12"/>
      <w:szCs w:val="12"/>
    </w:rPr>
  </w:style>
  <w:style w:type="paragraph" w:styleId="a4">
    <w:name w:val="List Paragraph"/>
    <w:basedOn w:val="a"/>
    <w:uiPriority w:val="34"/>
    <w:qFormat/>
    <w:rsid w:val="002B01D2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CC2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6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tu.informsystema.ru/uploader/fileUpload?name=2725.pdf&amp;show=dcatalogues/1/1132093/2725.pdf&amp;view=true" TargetMode="External"/><Relationship Id="rId13" Type="http://schemas.openxmlformats.org/officeDocument/2006/relationships/hyperlink" Target="https://dlib.eastview.com/" TargetMode="External"/><Relationship Id="rId18" Type="http://schemas.openxmlformats.org/officeDocument/2006/relationships/hyperlink" Target="https://uisrussia.msu.ru" TargetMode="External"/><Relationship Id="rId26" Type="http://schemas.openxmlformats.org/officeDocument/2006/relationships/hyperlink" Target="https://fstec.ru/normotvorcheskaya/tekhnicheskaya-zashchita-informatsii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link.springer.com/" TargetMode="External"/><Relationship Id="rId34" Type="http://schemas.openxmlformats.org/officeDocument/2006/relationships/image" Target="media/image6.wmf"/><Relationship Id="rId7" Type="http://schemas.openxmlformats.org/officeDocument/2006/relationships/hyperlink" Target="https://magtu.informsystema.ru/uploader/fileUpload?name=985.pdf&amp;show=dcatalogues/1/1119119/985.pdf&amp;view=true" TargetMode="External"/><Relationship Id="rId12" Type="http://schemas.openxmlformats.org/officeDocument/2006/relationships/hyperlink" Target="https://elibrary.ru/project_risc.asp" TargetMode="External"/><Relationship Id="rId17" Type="http://schemas.openxmlformats.org/officeDocument/2006/relationships/hyperlink" Target="http://magtu.ru:8085/marcweb2/Default.asp" TargetMode="External"/><Relationship Id="rId25" Type="http://schemas.openxmlformats.org/officeDocument/2006/relationships/hyperlink" Target="https://www.nature.com/siteindex" TargetMode="External"/><Relationship Id="rId33" Type="http://schemas.openxmlformats.org/officeDocument/2006/relationships/oleObject" Target="embeddings/oleObject3.bin"/><Relationship Id="rId38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hyperlink" Target="https://www.rsl.ru/ru/4readers/catalogues/" TargetMode="External"/><Relationship Id="rId20" Type="http://schemas.openxmlformats.org/officeDocument/2006/relationships/hyperlink" Target="http://scopus.com" TargetMode="External"/><Relationship Id="rId29" Type="http://schemas.openxmlformats.org/officeDocument/2006/relationships/oleObject" Target="embeddings/oleObject1.bin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scholar.google.ru/" TargetMode="External"/><Relationship Id="rId24" Type="http://schemas.openxmlformats.org/officeDocument/2006/relationships/hyperlink" Target="http://www.springer.com/references" TargetMode="External"/><Relationship Id="rId32" Type="http://schemas.openxmlformats.org/officeDocument/2006/relationships/image" Target="media/image5.wmf"/><Relationship Id="rId37" Type="http://schemas.openxmlformats.org/officeDocument/2006/relationships/image" Target="media/image8.jpe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://www1.fips.ru/" TargetMode="External"/><Relationship Id="rId23" Type="http://schemas.openxmlformats.org/officeDocument/2006/relationships/hyperlink" Target="http://materials.springer.com/" TargetMode="External"/><Relationship Id="rId28" Type="http://schemas.openxmlformats.org/officeDocument/2006/relationships/image" Target="media/image3.wmf"/><Relationship Id="rId36" Type="http://schemas.openxmlformats.org/officeDocument/2006/relationships/image" Target="media/image7.jpeg"/><Relationship Id="rId10" Type="http://schemas.openxmlformats.org/officeDocument/2006/relationships/hyperlink" Target="https://magtu.informsystema.ru/uploader/fileUpload?name=3642.pdf&amp;show=dcatalogues/1/1524717/3642.pdf&amp;view=true" TargetMode="External"/><Relationship Id="rId19" Type="http://schemas.openxmlformats.org/officeDocument/2006/relationships/hyperlink" Target="http://webofscience.com" TargetMode="External"/><Relationship Id="rId31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hyperlink" Target="https://magtu.informsystema.ru/uploader/fileUpload?name=521.pdf&amp;show=dcatalogues/1/1092485/521.pdf&amp;view=true" TargetMode="External"/><Relationship Id="rId14" Type="http://schemas.openxmlformats.org/officeDocument/2006/relationships/hyperlink" Target="http://window.edu.ru/" TargetMode="External"/><Relationship Id="rId22" Type="http://schemas.openxmlformats.org/officeDocument/2006/relationships/hyperlink" Target="http://www.springerprotocols.com/" TargetMode="External"/><Relationship Id="rId27" Type="http://schemas.openxmlformats.org/officeDocument/2006/relationships/hyperlink" Target="https://bdu.fstec.ru/" TargetMode="External"/><Relationship Id="rId30" Type="http://schemas.openxmlformats.org/officeDocument/2006/relationships/image" Target="media/image4.wmf"/><Relationship Id="rId35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5679</Words>
  <Characters>32375</Characters>
  <Application>Microsoft Office Word</Application>
  <DocSecurity>0</DocSecurity>
  <Lines>269</Lines>
  <Paragraphs>75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37979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2020-2021_s15_05_01-МПТ-20_43_plx_Основы трибологии</dc:title>
  <dc:creator>FastReport.NET</dc:creator>
  <cp:lastModifiedBy>Пользователь Windows</cp:lastModifiedBy>
  <cp:revision>3</cp:revision>
  <dcterms:created xsi:type="dcterms:W3CDTF">2020-10-18T10:56:00Z</dcterms:created>
  <dcterms:modified xsi:type="dcterms:W3CDTF">2020-11-23T08:42:00Z</dcterms:modified>
</cp:coreProperties>
</file>