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724" w:rsidRDefault="00B60724">
      <w:pPr>
        <w:rPr>
          <w:sz w:val="0"/>
          <w:szCs w:val="0"/>
          <w:lang w:val="ru-RU"/>
        </w:rPr>
      </w:pPr>
      <w:r w:rsidRPr="00B60724">
        <w:rPr>
          <w:noProof/>
          <w:sz w:val="0"/>
          <w:szCs w:val="0"/>
          <w:lang w:val="ru-RU" w:eastAsia="ru-RU"/>
        </w:rPr>
        <w:drawing>
          <wp:inline distT="0" distB="0" distL="0" distR="0">
            <wp:extent cx="5941060" cy="7681527"/>
            <wp:effectExtent l="0" t="0" r="0" b="0"/>
            <wp:docPr id="2" name="Рисунок 2" descr="D:\Учебные дела\Аккредитация 2020\Титулы\Титулы 2020\титулы МПТ 2020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ые дела\Аккредитация 2020\Титулы\Титулы 2020\титулы МПТ 2020 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8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24" w:rsidRDefault="00B60724" w:rsidP="00B60724">
      <w:pPr>
        <w:rPr>
          <w:lang w:val="ru-RU"/>
        </w:rPr>
      </w:pPr>
      <w:r w:rsidRPr="00863E90">
        <w:rPr>
          <w:noProof/>
          <w:lang w:val="ru-RU" w:eastAsia="ru-RU"/>
        </w:rPr>
        <w:lastRenderedPageBreak/>
        <w:drawing>
          <wp:inline distT="0" distB="0" distL="0" distR="0" wp14:anchorId="2BE43DE2" wp14:editId="6E26D819">
            <wp:extent cx="5941060" cy="7679020"/>
            <wp:effectExtent l="0" t="0" r="0" b="0"/>
            <wp:docPr id="3" name="Рисунок 3" descr="D:\Учебные дела\Аккредитация 2020\Титулы\МПТ-20 титулы\титул 210504-2-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ебные дела\Аккредитация 2020\Титулы\МПТ-20 титулы\титул 210504-2-а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7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24" w:rsidRDefault="00B60724" w:rsidP="00B60724">
      <w:pPr>
        <w:rPr>
          <w:lang w:val="ru-RU"/>
        </w:rPr>
      </w:pPr>
      <w:r>
        <w:rPr>
          <w:lang w:val="ru-RU"/>
        </w:rPr>
        <w:br w:type="page"/>
      </w:r>
    </w:p>
    <w:p w:rsidR="00B60724" w:rsidRDefault="00B60724" w:rsidP="00B60724">
      <w:r>
        <w:rPr>
          <w:noProof/>
          <w:lang w:val="ru-RU" w:eastAsia="ru-RU"/>
        </w:rPr>
        <w:lastRenderedPageBreak/>
        <w:drawing>
          <wp:inline distT="0" distB="0" distL="0" distR="0" wp14:anchorId="633D1E7B" wp14:editId="3AC74800">
            <wp:extent cx="5940425" cy="8387042"/>
            <wp:effectExtent l="0" t="0" r="3175" b="0"/>
            <wp:docPr id="1" name="Рисунок 1" descr="https://sun3-12.userapi.com/Ajcja9qUIGgdQiiLf6Y9Oy2C3Z_oonYowwYy_Q/sHWCJ0OsA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3-12.userapi.com/Ajcja9qUIGgdQiiLf6Y9Oy2C3Z_oonYowwYy_Q/sHWCJ0OsAY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1B2" w:rsidRPr="00B60724" w:rsidRDefault="00B60724">
      <w:pPr>
        <w:rPr>
          <w:sz w:val="0"/>
          <w:szCs w:val="0"/>
          <w:lang w:val="ru-RU"/>
        </w:rPr>
      </w:pPr>
      <w:r>
        <w:rPr>
          <w:sz w:val="0"/>
          <w:szCs w:val="0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EA31B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EA31B2" w:rsidRPr="0044193D">
        <w:trPr>
          <w:trHeight w:hRule="exact" w:val="2719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«Механика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жидкости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газа»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гидростатики,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гидродинамики,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гидростатики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гидродинамики;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жидкости,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138"/>
        </w:trPr>
        <w:tc>
          <w:tcPr>
            <w:tcW w:w="1985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 w:rsidRPr="0044193D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жидкости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EA31B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EA31B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proofErr w:type="spellEnd"/>
            <w:r>
              <w:t xml:space="preserve"> </w:t>
            </w:r>
          </w:p>
        </w:tc>
      </w:tr>
      <w:tr w:rsidR="00EA31B2" w:rsidRPr="0044193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пневмопривода</w:t>
            </w:r>
            <w:proofErr w:type="spellEnd"/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138"/>
        </w:trPr>
        <w:tc>
          <w:tcPr>
            <w:tcW w:w="1985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 w:rsidRPr="0044193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«Механика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жидкости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газа»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277"/>
        </w:trPr>
        <w:tc>
          <w:tcPr>
            <w:tcW w:w="1985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EA31B2" w:rsidRPr="0044193D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EA31B2" w:rsidRPr="0044193D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фундаментальные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законы природы и основные физические законы в области механики жидкости и газа на уровне освоения материала, представленного на аудиторных занятиях с дополнительным изучением научно-технической информации, отечественного и зарубежного опыта;</w:t>
            </w:r>
          </w:p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теоретического и экспериментального исследования движения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по-токов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жидкости и газа;</w:t>
            </w:r>
          </w:p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применения законов механики жидкости и газа  в профессиональной деятельности.</w:t>
            </w:r>
          </w:p>
        </w:tc>
      </w:tr>
      <w:tr w:rsidR="00EA31B2" w:rsidRPr="0044193D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 гидравлические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расчеты, связанные с определением параметров потоков и режимов работы гидравлических машин с применением теоретического и экспериментального методов исследования;</w:t>
            </w:r>
          </w:p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приобретать дополнительные знания и умения  и применять полученные знания на междисциплинарном уровне;</w:t>
            </w:r>
          </w:p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применять математические методы, физические законы для решения практических задач.</w:t>
            </w:r>
          </w:p>
        </w:tc>
      </w:tr>
    </w:tbl>
    <w:p w:rsidR="00EA31B2" w:rsidRPr="00B60724" w:rsidRDefault="00B60724">
      <w:pPr>
        <w:rPr>
          <w:sz w:val="0"/>
          <w:szCs w:val="0"/>
          <w:lang w:val="ru-RU"/>
        </w:rPr>
      </w:pPr>
      <w:r w:rsidRPr="00B6072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EA31B2" w:rsidRPr="0044193D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проектирования и расчета гидравлических и пневматических систем;</w:t>
            </w:r>
          </w:p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терминологией в области механики жидкости и газа;</w:t>
            </w:r>
          </w:p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совершенствования профессиональных знаний и умений путем изучения научно-технической информации;</w:t>
            </w:r>
          </w:p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профессиональным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языком предметной области знания.</w:t>
            </w:r>
          </w:p>
        </w:tc>
      </w:tr>
    </w:tbl>
    <w:p w:rsidR="00EA31B2" w:rsidRPr="00B60724" w:rsidRDefault="00B60724">
      <w:pPr>
        <w:rPr>
          <w:sz w:val="0"/>
          <w:szCs w:val="0"/>
          <w:lang w:val="ru-RU"/>
        </w:rPr>
      </w:pPr>
      <w:r w:rsidRPr="00B6072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79"/>
        <w:gridCol w:w="412"/>
        <w:gridCol w:w="552"/>
        <w:gridCol w:w="707"/>
        <w:gridCol w:w="695"/>
        <w:gridCol w:w="566"/>
        <w:gridCol w:w="1556"/>
        <w:gridCol w:w="1671"/>
        <w:gridCol w:w="1261"/>
      </w:tblGrid>
      <w:tr w:rsidR="00EA31B2" w:rsidRPr="0044193D">
        <w:trPr>
          <w:trHeight w:hRule="exact" w:val="285"/>
        </w:trPr>
        <w:tc>
          <w:tcPr>
            <w:tcW w:w="71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54,15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3,15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54,15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EA31B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138"/>
        </w:trPr>
        <w:tc>
          <w:tcPr>
            <w:tcW w:w="71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EA31B2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A31B2" w:rsidRDefault="00EA31B2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 w:rsidRPr="0044193D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>
        <w:trPr>
          <w:trHeight w:hRule="exact" w:val="61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действующие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жидкости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теме (работа с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 электронными библиотеками и ЭОР,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ционно</w:t>
            </w:r>
            <w:proofErr w:type="spellEnd"/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 Решение заданных задач по теме «Жидкость и ее физические свойства»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«Жидкость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EA31B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Гидростатика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>
        <w:trPr>
          <w:trHeight w:hRule="exact" w:val="68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2.1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равновесия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жидкости;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гидростатики;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гидростатики.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Уравнения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Эйлера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давление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жидкости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смачиваемую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стенку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7,15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теме (работа с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 электронными библиотеками и ЭОР, информационно-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 Работа с компьютерными обучающими программами.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заданных задач по разделам гидростатики.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разделам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гидростатики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EA31B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7,15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Гидродинамика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>
        <w:trPr>
          <w:trHeight w:hRule="exact" w:val="68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Кинематика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закон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сохранения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массы,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неразрывности.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динамики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жидкости.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теме (работа с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 электронными библиотеками и ЭОР, информационно-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Работа с компьютерными обучающими программами.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.Подготовка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к лабораторному занятию. Решение заданных задач по разделам гидростатики.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гидродинамика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EA31B2">
        <w:trPr>
          <w:trHeight w:hRule="exact" w:val="553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3.2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гидродинамики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однородной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не-сжимаемой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жидкости.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но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литературы.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теме (работа с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 электронными библиотеками и ЭОР, информационно-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 Решение задач по гидродинамике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со-общение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B60724">
              <w:rPr>
                <w:lang w:val="ru-RU"/>
              </w:rPr>
              <w:t xml:space="preserve"> </w:t>
            </w:r>
          </w:p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гидродинамике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EA31B2">
        <w:trPr>
          <w:trHeight w:hRule="exact" w:val="57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идеальной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Бернулли,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интерпретация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Бернулли.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теме (работа с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 электронными библиотеками и ЭОР, информационно-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 Решение задач по гидродинамике.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№4;</w:t>
            </w:r>
            <w:r w:rsidRPr="00B60724">
              <w:rPr>
                <w:lang w:val="ru-RU"/>
              </w:rPr>
              <w:t xml:space="preserve"> </w:t>
            </w:r>
          </w:p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гидродинамике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EA31B2">
        <w:trPr>
          <w:trHeight w:hRule="exact" w:val="57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3.4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вязкой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несжимаемой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Навье-Стокса.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теме (работа с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 электронными библиотеками и ЭОР, информационно-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по гидродинамике.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B60724">
              <w:rPr>
                <w:lang w:val="ru-RU"/>
              </w:rPr>
              <w:t xml:space="preserve"> </w:t>
            </w:r>
          </w:p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гидродинамике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EA31B2">
        <w:trPr>
          <w:trHeight w:hRule="exact" w:val="61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3.5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Мощность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потока.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трубопроводам.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Истечение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через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насадки.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Гидравлический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удар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трубопроводах.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дополнительной информации по теме (работа с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ким материалами, с электронными библиотеками и ЭОР, информационно-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 лабораторной работы. Решение задач по гидравлическому расчету трубопроводов.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гидравлическому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трубопроводов.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EA31B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24/8И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экзамену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EA31B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54,15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</w:tr>
      <w:tr w:rsidR="00EA31B2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</w:p>
        </w:tc>
      </w:tr>
    </w:tbl>
    <w:p w:rsidR="00EA31B2" w:rsidRDefault="00B6072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EA31B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EA31B2">
        <w:trPr>
          <w:trHeight w:hRule="exact" w:val="138"/>
        </w:trPr>
        <w:tc>
          <w:tcPr>
            <w:tcW w:w="9357" w:type="dxa"/>
          </w:tcPr>
          <w:p w:rsidR="00EA31B2" w:rsidRDefault="00EA31B2"/>
        </w:tc>
      </w:tr>
      <w:tr w:rsidR="00EA31B2" w:rsidRPr="0044193D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«Механика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жидкости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газа»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тради-ционная</w:t>
            </w:r>
            <w:proofErr w:type="spellEnd"/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техноло-гии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обуче-ния</w:t>
            </w:r>
            <w:proofErr w:type="spellEnd"/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-ля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демонстрационного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ного</w:t>
            </w:r>
            <w:proofErr w:type="spellEnd"/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содержащего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формулы.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Муль-тимедийное</w:t>
            </w:r>
            <w:proofErr w:type="spellEnd"/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может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материальными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объектами,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экспериментальная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аналоговыми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реаль-ных</w:t>
            </w:r>
            <w:proofErr w:type="spellEnd"/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получают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</w:t>
            </w:r>
            <w:proofErr w:type="spellEnd"/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протяжении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отрезки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отведенные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сдаются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дисциплины.</w:t>
            </w:r>
            <w:r w:rsidRPr="00B60724">
              <w:rPr>
                <w:lang w:val="ru-RU"/>
              </w:rPr>
              <w:t xml:space="preserve"> 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-ванными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большин-стве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нологий</w:t>
            </w:r>
            <w:proofErr w:type="spellEnd"/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запла-нированными</w:t>
            </w:r>
            <w:proofErr w:type="spellEnd"/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прессконференция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органи-зация</w:t>
            </w:r>
            <w:proofErr w:type="spellEnd"/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граммных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нологий</w:t>
            </w:r>
            <w:proofErr w:type="spellEnd"/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страцией</w:t>
            </w:r>
            <w:proofErr w:type="spellEnd"/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люстративных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виртуальной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визуализации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явлений,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про-исходящих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жидкости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программ-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</w:tc>
      </w:tr>
    </w:tbl>
    <w:p w:rsidR="00EA31B2" w:rsidRPr="00B60724" w:rsidRDefault="00B60724">
      <w:pPr>
        <w:rPr>
          <w:sz w:val="0"/>
          <w:szCs w:val="0"/>
          <w:lang w:val="ru-RU"/>
        </w:rPr>
      </w:pPr>
      <w:r w:rsidRPr="00B6072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6"/>
      </w:tblGrid>
      <w:tr w:rsidR="00EA31B2" w:rsidRPr="0044193D">
        <w:trPr>
          <w:trHeight w:hRule="exact" w:val="271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Передовые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применяемые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цели: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разбора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свя-занных</w:t>
            </w:r>
            <w:proofErr w:type="spellEnd"/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гидравликой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гидропневмоприводом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Виртуального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разделам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гидромеханики.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рассматриваются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разделам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-ной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проектором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отображения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277"/>
        </w:trPr>
        <w:tc>
          <w:tcPr>
            <w:tcW w:w="9357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 w:rsidRPr="0044193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EA31B2">
        <w:trPr>
          <w:trHeight w:hRule="exact" w:val="138"/>
        </w:trPr>
        <w:tc>
          <w:tcPr>
            <w:tcW w:w="9357" w:type="dxa"/>
          </w:tcPr>
          <w:p w:rsidR="00EA31B2" w:rsidRDefault="00EA31B2"/>
        </w:tc>
      </w:tr>
      <w:tr w:rsidR="00EA31B2" w:rsidRPr="0044193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EA31B2">
        <w:trPr>
          <w:trHeight w:hRule="exact" w:val="138"/>
        </w:trPr>
        <w:tc>
          <w:tcPr>
            <w:tcW w:w="9357" w:type="dxa"/>
          </w:tcPr>
          <w:p w:rsidR="00EA31B2" w:rsidRDefault="00EA31B2"/>
        </w:tc>
      </w:tr>
      <w:tr w:rsidR="00EA31B2" w:rsidRPr="0044193D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A31B2" w:rsidRPr="0044193D">
        <w:trPr>
          <w:trHeight w:hRule="exact" w:val="24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4193D" w:rsidRPr="00971678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C5BE2">
              <w:rPr>
                <w:lang w:val="ru-RU"/>
              </w:rPr>
              <w:t xml:space="preserve">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Доманский</w:t>
            </w:r>
            <w:proofErr w:type="spell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В. Механика жидкости и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газа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И. В.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Доманский</w:t>
            </w:r>
            <w:proofErr w:type="spell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В. А. Некрасов. — Санкт-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Лань, 2018. — 140 с. — ISBN 978-5-8114-3158-8. —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 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 // Лань : электронно-библиотечная система. — URL: </w:t>
            </w:r>
            <w:hyperlink r:id="rId8" w:anchor="1" w:history="1">
              <w:proofErr w:type="gramStart"/>
              <w:r w:rsidRPr="00BA5800">
                <w:rPr>
                  <w:rStyle w:val="af2"/>
                  <w:szCs w:val="24"/>
                </w:rPr>
                <w:t>https</w:t>
              </w:r>
              <w:r w:rsidRPr="0089684A">
                <w:rPr>
                  <w:rStyle w:val="af2"/>
                  <w:szCs w:val="24"/>
                  <w:lang w:val="ru-RU"/>
                </w:rPr>
                <w:t>://</w:t>
              </w:r>
              <w:r w:rsidRPr="00BA5800">
                <w:rPr>
                  <w:rStyle w:val="af2"/>
                  <w:szCs w:val="24"/>
                </w:rPr>
                <w:t>e</w:t>
              </w:r>
              <w:r w:rsidRPr="0089684A">
                <w:rPr>
                  <w:rStyle w:val="af2"/>
                  <w:szCs w:val="24"/>
                  <w:lang w:val="ru-RU"/>
                </w:rPr>
                <w:t>.</w:t>
              </w:r>
              <w:proofErr w:type="spellStart"/>
              <w:r w:rsidRPr="00BA5800">
                <w:rPr>
                  <w:rStyle w:val="af2"/>
                  <w:szCs w:val="24"/>
                </w:rPr>
                <w:t>lanbook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.</w:t>
              </w:r>
              <w:r w:rsidRPr="00BA5800">
                <w:rPr>
                  <w:rStyle w:val="af2"/>
                  <w:szCs w:val="24"/>
                </w:rPr>
                <w:t>com</w:t>
              </w:r>
              <w:r w:rsidRPr="0089684A">
                <w:rPr>
                  <w:rStyle w:val="af2"/>
                  <w:szCs w:val="24"/>
                  <w:lang w:val="ru-RU"/>
                </w:rPr>
                <w:t>/</w:t>
              </w:r>
              <w:r w:rsidRPr="00BA5800">
                <w:rPr>
                  <w:rStyle w:val="af2"/>
                  <w:szCs w:val="24"/>
                </w:rPr>
                <w:t>reader</w:t>
              </w:r>
              <w:r w:rsidRPr="0089684A">
                <w:rPr>
                  <w:rStyle w:val="af2"/>
                  <w:szCs w:val="24"/>
                  <w:lang w:val="ru-RU"/>
                </w:rPr>
                <w:t>/</w:t>
              </w:r>
              <w:r w:rsidRPr="00BA5800">
                <w:rPr>
                  <w:rStyle w:val="af2"/>
                  <w:szCs w:val="24"/>
                </w:rPr>
                <w:t>book</w:t>
              </w:r>
              <w:r w:rsidRPr="0089684A">
                <w:rPr>
                  <w:rStyle w:val="af2"/>
                  <w:szCs w:val="24"/>
                  <w:lang w:val="ru-RU"/>
                </w:rPr>
                <w:t>/110915/#1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02.10.2020). — Режим доступа: для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A31B2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Сазанов, И. И.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Гидравлика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И.И. Сазанов, А.Г.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Схиртладзе</w:t>
            </w:r>
            <w:proofErr w:type="spell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В.И. Иванов. —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КУРС, НИЦ ИНФРА-М, 2017. - 320 с. — (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- ISBN 978-5-16-105143-6. -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URL: </w:t>
            </w:r>
            <w:hyperlink r:id="rId9" w:history="1">
              <w:r w:rsidRPr="00BA5800">
                <w:rPr>
                  <w:rStyle w:val="af2"/>
                  <w:szCs w:val="24"/>
                </w:rPr>
                <w:t>https</w:t>
              </w:r>
              <w:r w:rsidRPr="0089684A">
                <w:rPr>
                  <w:rStyle w:val="af2"/>
                  <w:szCs w:val="24"/>
                  <w:lang w:val="ru-RU"/>
                </w:rPr>
                <w:t>://</w:t>
              </w:r>
              <w:proofErr w:type="spellStart"/>
              <w:r w:rsidRPr="00BA5800">
                <w:rPr>
                  <w:rStyle w:val="af2"/>
                  <w:szCs w:val="24"/>
                </w:rPr>
                <w:t>znanium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.</w:t>
              </w:r>
              <w:r w:rsidRPr="00BA5800">
                <w:rPr>
                  <w:rStyle w:val="af2"/>
                  <w:szCs w:val="24"/>
                </w:rPr>
                <w:t>com</w:t>
              </w:r>
              <w:r w:rsidRPr="0089684A">
                <w:rPr>
                  <w:rStyle w:val="af2"/>
                  <w:szCs w:val="24"/>
                  <w:lang w:val="ru-RU"/>
                </w:rPr>
                <w:t>/</w:t>
              </w:r>
              <w:r w:rsidRPr="00BA5800">
                <w:rPr>
                  <w:rStyle w:val="af2"/>
                  <w:szCs w:val="24"/>
                </w:rPr>
                <w:t>catalog</w:t>
              </w:r>
              <w:r w:rsidRPr="0089684A">
                <w:rPr>
                  <w:rStyle w:val="af2"/>
                  <w:szCs w:val="24"/>
                  <w:lang w:val="ru-RU"/>
                </w:rPr>
                <w:t>/</w:t>
              </w:r>
              <w:r w:rsidRPr="00BA5800">
                <w:rPr>
                  <w:rStyle w:val="af2"/>
                  <w:szCs w:val="24"/>
                </w:rPr>
                <w:t>product</w:t>
              </w:r>
              <w:r w:rsidRPr="0089684A">
                <w:rPr>
                  <w:rStyle w:val="af2"/>
                  <w:szCs w:val="24"/>
                  <w:lang w:val="ru-RU"/>
                </w:rPr>
                <w:t>/601869</w:t>
              </w:r>
            </w:hyperlink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 обращения: 02.10.2020). – Режим доступа: по подписке.</w:t>
            </w:r>
            <w:r w:rsidR="00B60724"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>
        <w:trPr>
          <w:trHeight w:hRule="exact" w:val="138"/>
        </w:trPr>
        <w:tc>
          <w:tcPr>
            <w:tcW w:w="9357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A31B2" w:rsidRPr="0044193D">
        <w:trPr>
          <w:trHeight w:hRule="exact" w:val="670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4193D" w:rsidRPr="00971678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C5BE2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71678">
              <w:rPr>
                <w:lang w:val="ru-RU"/>
              </w:rPr>
              <w:t xml:space="preserve"> </w:t>
            </w:r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Соколова, М. С. Механика жидкости и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газов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практиткум</w:t>
            </w:r>
            <w:proofErr w:type="spell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М. С. Соколова, А. В. Тихонов, М. А. Лемешко ; МГТУ. -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2017. - 1 электрон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опт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диск (CD-ROM). -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титул. экрана. - URL: </w:t>
            </w:r>
            <w:hyperlink r:id="rId10" w:history="1">
              <w:proofErr w:type="gramStart"/>
              <w:r w:rsidRPr="00BA5800">
                <w:rPr>
                  <w:rStyle w:val="af2"/>
                  <w:szCs w:val="24"/>
                </w:rPr>
                <w:t>https</w:t>
              </w:r>
              <w:r w:rsidRPr="0089684A">
                <w:rPr>
                  <w:rStyle w:val="af2"/>
                  <w:szCs w:val="24"/>
                  <w:lang w:val="ru-RU"/>
                </w:rPr>
                <w:t>://</w:t>
              </w:r>
              <w:proofErr w:type="spellStart"/>
              <w:r w:rsidRPr="00BA5800">
                <w:rPr>
                  <w:rStyle w:val="af2"/>
                  <w:szCs w:val="24"/>
                </w:rPr>
                <w:t>magtu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.</w:t>
              </w:r>
              <w:proofErr w:type="spellStart"/>
              <w:r w:rsidRPr="00BA5800">
                <w:rPr>
                  <w:rStyle w:val="af2"/>
                  <w:szCs w:val="24"/>
                </w:rPr>
                <w:t>informsystema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.</w:t>
              </w:r>
              <w:proofErr w:type="spellStart"/>
              <w:r w:rsidRPr="00BA5800">
                <w:rPr>
                  <w:rStyle w:val="af2"/>
                  <w:szCs w:val="24"/>
                </w:rPr>
                <w:t>ru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/</w:t>
              </w:r>
              <w:r w:rsidRPr="00BA5800">
                <w:rPr>
                  <w:rStyle w:val="af2"/>
                  <w:szCs w:val="24"/>
                </w:rPr>
                <w:t>uploader</w:t>
              </w:r>
              <w:r w:rsidRPr="0089684A">
                <w:rPr>
                  <w:rStyle w:val="af2"/>
                  <w:szCs w:val="24"/>
                  <w:lang w:val="ru-RU"/>
                </w:rPr>
                <w:t>/</w:t>
              </w:r>
              <w:proofErr w:type="spellStart"/>
              <w:r w:rsidRPr="00BA5800">
                <w:rPr>
                  <w:rStyle w:val="af2"/>
                  <w:szCs w:val="24"/>
                </w:rPr>
                <w:t>fileUpload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?</w:t>
              </w:r>
              <w:r w:rsidRPr="00BA5800">
                <w:rPr>
                  <w:rStyle w:val="af2"/>
                  <w:szCs w:val="24"/>
                </w:rPr>
                <w:t>name</w:t>
              </w:r>
              <w:r w:rsidRPr="0089684A">
                <w:rPr>
                  <w:rStyle w:val="af2"/>
                  <w:szCs w:val="24"/>
                  <w:lang w:val="ru-RU"/>
                </w:rPr>
                <w:t>=3404.</w:t>
              </w:r>
              <w:r w:rsidRPr="00BA5800">
                <w:rPr>
                  <w:rStyle w:val="af2"/>
                  <w:szCs w:val="24"/>
                </w:rPr>
                <w:t>pdf</w:t>
              </w:r>
              <w:r w:rsidRPr="0089684A">
                <w:rPr>
                  <w:rStyle w:val="af2"/>
                  <w:szCs w:val="24"/>
                  <w:lang w:val="ru-RU"/>
                </w:rPr>
                <w:t>&amp;</w:t>
              </w:r>
              <w:r w:rsidRPr="00BA5800">
                <w:rPr>
                  <w:rStyle w:val="af2"/>
                  <w:szCs w:val="24"/>
                </w:rPr>
                <w:t>show</w:t>
              </w:r>
              <w:r w:rsidRPr="0089684A">
                <w:rPr>
                  <w:rStyle w:val="af2"/>
                  <w:szCs w:val="24"/>
                  <w:lang w:val="ru-RU"/>
                </w:rPr>
                <w:t>=</w:t>
              </w:r>
              <w:proofErr w:type="spellStart"/>
              <w:r w:rsidRPr="00BA5800">
                <w:rPr>
                  <w:rStyle w:val="af2"/>
                  <w:szCs w:val="24"/>
                </w:rPr>
                <w:t>dcatalogues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/1/1139648/3404.</w:t>
              </w:r>
              <w:r w:rsidRPr="00BA5800">
                <w:rPr>
                  <w:rStyle w:val="af2"/>
                  <w:szCs w:val="24"/>
                </w:rPr>
                <w:t>pdf</w:t>
              </w:r>
              <w:r w:rsidRPr="0089684A">
                <w:rPr>
                  <w:rStyle w:val="af2"/>
                  <w:szCs w:val="24"/>
                  <w:lang w:val="ru-RU"/>
                </w:rPr>
                <w:t>&amp;</w:t>
              </w:r>
              <w:r w:rsidRPr="00BA5800">
                <w:rPr>
                  <w:rStyle w:val="af2"/>
                  <w:szCs w:val="24"/>
                </w:rPr>
                <w:t>view</w:t>
              </w:r>
              <w:r w:rsidRPr="0089684A">
                <w:rPr>
                  <w:rStyle w:val="af2"/>
                  <w:szCs w:val="24"/>
                  <w:lang w:val="ru-RU"/>
                </w:rPr>
                <w:t>=</w:t>
              </w:r>
              <w:r w:rsidRPr="00BA5800">
                <w:rPr>
                  <w:rStyle w:val="af2"/>
                  <w:szCs w:val="24"/>
                </w:rPr>
                <w:t>true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04.10.2019). - Макрообъект. -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CD-ROM.</w:t>
            </w:r>
            <w:r w:rsidRPr="00971678">
              <w:rPr>
                <w:lang w:val="ru-RU"/>
              </w:rPr>
              <w:t xml:space="preserve"> </w:t>
            </w:r>
          </w:p>
          <w:p w:rsidR="0044193D" w:rsidRPr="00971678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Осипов,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Гидравлика,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гидравлические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1678">
              <w:rPr>
                <w:lang w:val="ru-RU"/>
              </w:rPr>
              <w:t xml:space="preserve"> </w:t>
            </w:r>
            <w:proofErr w:type="gramStart"/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гидропривод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971678">
              <w:rPr>
                <w:lang w:val="ru-RU"/>
              </w:rPr>
              <w:t xml:space="preserve"> </w:t>
            </w:r>
            <w:proofErr w:type="spellStart"/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proofErr w:type="gramStart"/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proofErr w:type="gramEnd"/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Интеграл,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424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71678">
              <w:rPr>
                <w:lang w:val="ru-RU"/>
              </w:rPr>
              <w:t xml:space="preserve"> </w:t>
            </w:r>
          </w:p>
          <w:p w:rsidR="0044193D" w:rsidRPr="00971678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71678">
              <w:rPr>
                <w:lang w:val="ru-RU"/>
              </w:rPr>
              <w:t xml:space="preserve"> </w:t>
            </w:r>
            <w:proofErr w:type="spellStart"/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Лойцянский</w:t>
            </w:r>
            <w:proofErr w:type="spellEnd"/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жидкости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газа: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71678">
              <w:rPr>
                <w:lang w:val="ru-RU"/>
              </w:rPr>
              <w:t xml:space="preserve"> </w:t>
            </w:r>
            <w:proofErr w:type="gramStart"/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Дрофа,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2003.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840</w:t>
            </w:r>
            <w:r w:rsidRPr="00971678">
              <w:rPr>
                <w:lang w:val="ru-RU"/>
              </w:rPr>
              <w:t xml:space="preserve"> </w:t>
            </w: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71678">
              <w:rPr>
                <w:lang w:val="ru-RU"/>
              </w:rPr>
              <w:t xml:space="preserve"> </w:t>
            </w:r>
          </w:p>
          <w:p w:rsidR="0044193D" w:rsidRPr="00EC5BE2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716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971678">
              <w:rPr>
                <w:lang w:val="ru-RU"/>
              </w:rPr>
              <w:t xml:space="preserve">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Мацко</w:t>
            </w:r>
            <w:proofErr w:type="spell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Е. Ю. Гидравлика и </w:t>
            </w:r>
            <w:proofErr w:type="spellStart"/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гидропневмопривод</w:t>
            </w:r>
            <w:proofErr w:type="spell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лабораторный практикум / Е. Ю.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Мацко</w:t>
            </w:r>
            <w:proofErr w:type="spell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Г. Усов ; МГТУ. -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2014. - 1 электрон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опт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диск (CD-ROM). - </w:t>
            </w:r>
            <w:proofErr w:type="spell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титул. экрана. - URL: </w:t>
            </w:r>
            <w:hyperlink r:id="rId11" w:history="1">
              <w:proofErr w:type="gramStart"/>
              <w:r w:rsidRPr="00BA5800">
                <w:rPr>
                  <w:rStyle w:val="af2"/>
                  <w:szCs w:val="24"/>
                </w:rPr>
                <w:t>https</w:t>
              </w:r>
              <w:r w:rsidRPr="0089684A">
                <w:rPr>
                  <w:rStyle w:val="af2"/>
                  <w:szCs w:val="24"/>
                  <w:lang w:val="ru-RU"/>
                </w:rPr>
                <w:t>://</w:t>
              </w:r>
              <w:proofErr w:type="spellStart"/>
              <w:r w:rsidRPr="00BA5800">
                <w:rPr>
                  <w:rStyle w:val="af2"/>
                  <w:szCs w:val="24"/>
                </w:rPr>
                <w:t>magtu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.</w:t>
              </w:r>
              <w:proofErr w:type="spellStart"/>
              <w:r w:rsidRPr="00BA5800">
                <w:rPr>
                  <w:rStyle w:val="af2"/>
                  <w:szCs w:val="24"/>
                </w:rPr>
                <w:t>informsystema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.</w:t>
              </w:r>
              <w:proofErr w:type="spellStart"/>
              <w:r w:rsidRPr="00BA5800">
                <w:rPr>
                  <w:rStyle w:val="af2"/>
                  <w:szCs w:val="24"/>
                </w:rPr>
                <w:t>ru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/</w:t>
              </w:r>
              <w:r w:rsidRPr="00BA5800">
                <w:rPr>
                  <w:rStyle w:val="af2"/>
                  <w:szCs w:val="24"/>
                </w:rPr>
                <w:t>uploader</w:t>
              </w:r>
              <w:r w:rsidRPr="0089684A">
                <w:rPr>
                  <w:rStyle w:val="af2"/>
                  <w:szCs w:val="24"/>
                  <w:lang w:val="ru-RU"/>
                </w:rPr>
                <w:t>/</w:t>
              </w:r>
              <w:proofErr w:type="spellStart"/>
              <w:r w:rsidRPr="00BA5800">
                <w:rPr>
                  <w:rStyle w:val="af2"/>
                  <w:szCs w:val="24"/>
                </w:rPr>
                <w:t>fileUpload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?</w:t>
              </w:r>
              <w:r w:rsidRPr="00BA5800">
                <w:rPr>
                  <w:rStyle w:val="af2"/>
                  <w:szCs w:val="24"/>
                </w:rPr>
                <w:t>name</w:t>
              </w:r>
              <w:r w:rsidRPr="0089684A">
                <w:rPr>
                  <w:rStyle w:val="af2"/>
                  <w:szCs w:val="24"/>
                  <w:lang w:val="ru-RU"/>
                </w:rPr>
                <w:t>=1549.</w:t>
              </w:r>
              <w:r w:rsidRPr="00BA5800">
                <w:rPr>
                  <w:rStyle w:val="af2"/>
                  <w:szCs w:val="24"/>
                </w:rPr>
                <w:t>pdf</w:t>
              </w:r>
              <w:r w:rsidRPr="0089684A">
                <w:rPr>
                  <w:rStyle w:val="af2"/>
                  <w:szCs w:val="24"/>
                  <w:lang w:val="ru-RU"/>
                </w:rPr>
                <w:t>&amp;</w:t>
              </w:r>
              <w:r w:rsidRPr="00BA5800">
                <w:rPr>
                  <w:rStyle w:val="af2"/>
                  <w:szCs w:val="24"/>
                </w:rPr>
                <w:t>show</w:t>
              </w:r>
              <w:r w:rsidRPr="0089684A">
                <w:rPr>
                  <w:rStyle w:val="af2"/>
                  <w:szCs w:val="24"/>
                  <w:lang w:val="ru-RU"/>
                </w:rPr>
                <w:t>=</w:t>
              </w:r>
              <w:proofErr w:type="spellStart"/>
              <w:r w:rsidRPr="00BA5800">
                <w:rPr>
                  <w:rStyle w:val="af2"/>
                  <w:szCs w:val="24"/>
                </w:rPr>
                <w:t>dcatalogues</w:t>
              </w:r>
              <w:proofErr w:type="spellEnd"/>
              <w:r w:rsidRPr="0089684A">
                <w:rPr>
                  <w:rStyle w:val="af2"/>
                  <w:szCs w:val="24"/>
                  <w:lang w:val="ru-RU"/>
                </w:rPr>
                <w:t>/1/1124731/1549.</w:t>
              </w:r>
              <w:r w:rsidRPr="00BA5800">
                <w:rPr>
                  <w:rStyle w:val="af2"/>
                  <w:szCs w:val="24"/>
                </w:rPr>
                <w:t>pdf</w:t>
              </w:r>
              <w:r w:rsidRPr="0089684A">
                <w:rPr>
                  <w:rStyle w:val="af2"/>
                  <w:szCs w:val="24"/>
                  <w:lang w:val="ru-RU"/>
                </w:rPr>
                <w:t>&amp;</w:t>
              </w:r>
              <w:r w:rsidRPr="00BA5800">
                <w:rPr>
                  <w:rStyle w:val="af2"/>
                  <w:szCs w:val="24"/>
                </w:rPr>
                <w:t>view</w:t>
              </w:r>
              <w:r w:rsidRPr="0089684A">
                <w:rPr>
                  <w:rStyle w:val="af2"/>
                  <w:szCs w:val="24"/>
                  <w:lang w:val="ru-RU"/>
                </w:rPr>
                <w:t>=</w:t>
              </w:r>
              <w:r w:rsidRPr="00BA5800">
                <w:rPr>
                  <w:rStyle w:val="af2"/>
                  <w:szCs w:val="24"/>
                </w:rPr>
                <w:t>true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04.10.2019). - Макрообъект. - </w:t>
            </w:r>
            <w:proofErr w:type="gramStart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CD-ROM.</w:t>
            </w:r>
          </w:p>
          <w:p w:rsidR="0044193D" w:rsidRPr="00EC5BE2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12" w:history="1"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https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uploader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name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=1549.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pdf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show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/1/1124731/1549.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pdf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view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194910">
                <w:rPr>
                  <w:rStyle w:val="af2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r w:rsidRPr="00EC5BE2">
              <w:rPr>
                <w:lang w:val="ru-RU"/>
              </w:rPr>
              <w:t xml:space="preserve"> </w:t>
            </w:r>
          </w:p>
          <w:p w:rsidR="00EA31B2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EC5BE2">
              <w:rPr>
                <w:lang w:val="ru-RU"/>
              </w:rPr>
              <w:t xml:space="preserve"> </w:t>
            </w:r>
            <w:proofErr w:type="spellStart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А.Д.,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С.А.,</w:t>
            </w:r>
            <w:r w:rsidRPr="00EC5BE2">
              <w:rPr>
                <w:lang w:val="ru-RU"/>
              </w:rPr>
              <w:t xml:space="preserve"> </w:t>
            </w:r>
            <w:proofErr w:type="spellStart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</w:t>
            </w:r>
            <w:proofErr w:type="spellEnd"/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В.В.,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Филатов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А.М.,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Задорожный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В.Д.,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Вагин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В.С.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гидравлических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металлургического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обору-</w:t>
            </w:r>
            <w:proofErr w:type="spellStart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дования</w:t>
            </w:r>
            <w:proofErr w:type="spellEnd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proofErr w:type="gramEnd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EC5BE2">
              <w:rPr>
                <w:lang w:val="ru-RU"/>
              </w:rPr>
              <w:t xml:space="preserve"> </w:t>
            </w:r>
            <w:proofErr w:type="spellStart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proofErr w:type="gramStart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</w:t>
            </w:r>
            <w:proofErr w:type="gramEnd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-та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EC5BE2">
              <w:rPr>
                <w:lang w:val="ru-RU"/>
              </w:rPr>
              <w:t xml:space="preserve"> </w:t>
            </w:r>
            <w:proofErr w:type="spellStart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197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(допущено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УМО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пособия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высших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заведений,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«Металлургические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оборудование»).</w:t>
            </w:r>
            <w:r w:rsidRPr="00EC5B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EC5BE2">
              <w:rPr>
                <w:lang w:val="ru-RU"/>
              </w:rPr>
              <w:t xml:space="preserve"> </w:t>
            </w:r>
            <w:r w:rsidRPr="00EC5B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978-5-9967-0224-4.</w:t>
            </w:r>
            <w:r w:rsidRPr="00EC5BE2">
              <w:rPr>
                <w:lang w:val="ru-RU"/>
              </w:rPr>
              <w:t xml:space="preserve"> </w:t>
            </w:r>
            <w:r w:rsidR="00B60724" w:rsidRPr="00B60724">
              <w:rPr>
                <w:lang w:val="ru-RU"/>
              </w:rPr>
              <w:t xml:space="preserve"> 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Филатов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А.М.,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Задорожный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В.Д.,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С.А.,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А.Д.,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Вагин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В.С.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гидравлических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B60724">
              <w:rPr>
                <w:lang w:val="ru-RU"/>
              </w:rPr>
              <w:t xml:space="preserve"> </w:t>
            </w:r>
          </w:p>
        </w:tc>
      </w:tr>
    </w:tbl>
    <w:p w:rsidR="00EA31B2" w:rsidRPr="00B60724" w:rsidRDefault="00B60724">
      <w:pPr>
        <w:rPr>
          <w:sz w:val="0"/>
          <w:szCs w:val="0"/>
          <w:lang w:val="ru-RU"/>
        </w:rPr>
      </w:pPr>
      <w:r w:rsidRPr="00B60724">
        <w:rPr>
          <w:lang w:val="ru-RU"/>
        </w:rPr>
        <w:br w:type="page"/>
      </w:r>
    </w:p>
    <w:tbl>
      <w:tblPr>
        <w:tblW w:w="0" w:type="auto"/>
        <w:tblInd w:w="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"/>
        <w:gridCol w:w="3076"/>
        <w:gridCol w:w="3661"/>
        <w:gridCol w:w="2574"/>
        <w:gridCol w:w="80"/>
      </w:tblGrid>
      <w:tr w:rsidR="00EA31B2" w:rsidRPr="0044193D" w:rsidTr="0044193D">
        <w:trPr>
          <w:trHeight w:hRule="exact" w:val="4612"/>
        </w:trPr>
        <w:tc>
          <w:tcPr>
            <w:tcW w:w="963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металлургического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гидроприводу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гидроавтоматике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105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(допущено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60724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-бия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заведений,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«Металлургические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оборудование»).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978-5-9967-0085-1.</w:t>
            </w:r>
            <w:r w:rsidRPr="00B60724">
              <w:rPr>
                <w:lang w:val="ru-RU"/>
              </w:rPr>
              <w:t xml:space="preserve"> 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Филатов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А.М.,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С.А.,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Чиченев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Н.А.,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А.Д.,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Вагин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В.С.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гидропривода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машин: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</w:t>
            </w:r>
            <w:proofErr w:type="gram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207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(допущено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заведений,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«Металлургические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оборудование»).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978-5-9967-0451-4.</w:t>
            </w:r>
            <w:r w:rsidRPr="00B60724">
              <w:rPr>
                <w:lang w:val="ru-RU"/>
              </w:rPr>
              <w:t xml:space="preserve"> 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Гидравлика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гидропривод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Гудилин</w:t>
            </w:r>
            <w:proofErr w:type="spellEnd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Кривенко,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Маховиков,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Пастоев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Пастоева</w:t>
            </w:r>
            <w:proofErr w:type="spell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Пучков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(пред.)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proofErr w:type="gramStart"/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2001.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519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 w:rsidTr="0044193D">
        <w:trPr>
          <w:trHeight w:hRule="exact" w:val="138"/>
        </w:trPr>
        <w:tc>
          <w:tcPr>
            <w:tcW w:w="29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2942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358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2723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103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 w:rsidTr="0044193D">
        <w:trPr>
          <w:trHeight w:hRule="exact" w:val="285"/>
        </w:trPr>
        <w:tc>
          <w:tcPr>
            <w:tcW w:w="963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A31B2" w:rsidRPr="0044193D" w:rsidTr="0044193D">
        <w:trPr>
          <w:trHeight w:hRule="exact" w:val="2989"/>
        </w:trPr>
        <w:tc>
          <w:tcPr>
            <w:tcW w:w="963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B60724">
              <w:rPr>
                <w:lang w:val="ru-RU"/>
              </w:rPr>
              <w:t xml:space="preserve"> </w:t>
            </w:r>
          </w:p>
          <w:p w:rsidR="0044193D" w:rsidRPr="00EC5BE2" w:rsidRDefault="00B60724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60724">
              <w:rPr>
                <w:lang w:val="ru-RU"/>
              </w:rPr>
              <w:t xml:space="preserve"> </w:t>
            </w:r>
            <w:proofErr w:type="spell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Кутлубаев</w:t>
            </w:r>
            <w:proofErr w:type="spell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М. Гидравлика и </w:t>
            </w:r>
            <w:proofErr w:type="spellStart"/>
            <w:proofErr w:type="gram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гидропневмопривод</w:t>
            </w:r>
            <w:proofErr w:type="spell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методические указания к контрольным работам по дисциплинам "Механика жидкости и газа", "Гидравлика", "Гидравлика и </w:t>
            </w:r>
            <w:proofErr w:type="spell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гидропневмопривод</w:t>
            </w:r>
            <w:proofErr w:type="spell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 / И. М. </w:t>
            </w:r>
            <w:proofErr w:type="spell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Кутлубаев</w:t>
            </w:r>
            <w:proofErr w:type="spell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Е. Ю. </w:t>
            </w:r>
            <w:proofErr w:type="spell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Мацко</w:t>
            </w:r>
            <w:proofErr w:type="spell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Г. Усов ; МГТУ, Кафедра горных машин и транспортно-технологических комплексов. - </w:t>
            </w:r>
            <w:proofErr w:type="gram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2012. - 1 электрон</w:t>
            </w:r>
            <w:proofErr w:type="gram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опт</w:t>
            </w:r>
            <w:proofErr w:type="gram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диск (CD-ROM). - </w:t>
            </w:r>
            <w:proofErr w:type="spell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proofErr w:type="gram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</w:t>
            </w:r>
            <w:proofErr w:type="gram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титул. экрана. - URL: </w:t>
            </w:r>
            <w:hyperlink r:id="rId13" w:history="1">
              <w:proofErr w:type="gramStart"/>
              <w:r w:rsidR="0044193D" w:rsidRPr="00BA5800">
                <w:rPr>
                  <w:rStyle w:val="af2"/>
                  <w:szCs w:val="24"/>
                </w:rPr>
                <w:t>https</w:t>
              </w:r>
              <w:r w:rsidR="0044193D" w:rsidRPr="0089684A">
                <w:rPr>
                  <w:rStyle w:val="af2"/>
                  <w:szCs w:val="24"/>
                  <w:lang w:val="ru-RU"/>
                </w:rPr>
                <w:t>://</w:t>
              </w:r>
              <w:proofErr w:type="spellStart"/>
              <w:r w:rsidR="0044193D" w:rsidRPr="00BA5800">
                <w:rPr>
                  <w:rStyle w:val="af2"/>
                  <w:szCs w:val="24"/>
                </w:rPr>
                <w:t>magtu</w:t>
              </w:r>
              <w:proofErr w:type="spellEnd"/>
              <w:r w:rsidR="0044193D" w:rsidRPr="0089684A">
                <w:rPr>
                  <w:rStyle w:val="af2"/>
                  <w:szCs w:val="24"/>
                  <w:lang w:val="ru-RU"/>
                </w:rPr>
                <w:t>.</w:t>
              </w:r>
              <w:proofErr w:type="spellStart"/>
              <w:r w:rsidR="0044193D" w:rsidRPr="00BA5800">
                <w:rPr>
                  <w:rStyle w:val="af2"/>
                  <w:szCs w:val="24"/>
                </w:rPr>
                <w:t>informsystema</w:t>
              </w:r>
              <w:proofErr w:type="spellEnd"/>
              <w:r w:rsidR="0044193D" w:rsidRPr="0089684A">
                <w:rPr>
                  <w:rStyle w:val="af2"/>
                  <w:szCs w:val="24"/>
                  <w:lang w:val="ru-RU"/>
                </w:rPr>
                <w:t>.</w:t>
              </w:r>
              <w:proofErr w:type="spellStart"/>
              <w:r w:rsidR="0044193D" w:rsidRPr="00BA5800">
                <w:rPr>
                  <w:rStyle w:val="af2"/>
                  <w:szCs w:val="24"/>
                </w:rPr>
                <w:t>ru</w:t>
              </w:r>
              <w:proofErr w:type="spellEnd"/>
              <w:r w:rsidR="0044193D" w:rsidRPr="0089684A">
                <w:rPr>
                  <w:rStyle w:val="af2"/>
                  <w:szCs w:val="24"/>
                  <w:lang w:val="ru-RU"/>
                </w:rPr>
                <w:t>/</w:t>
              </w:r>
              <w:r w:rsidR="0044193D" w:rsidRPr="00BA5800">
                <w:rPr>
                  <w:rStyle w:val="af2"/>
                  <w:szCs w:val="24"/>
                </w:rPr>
                <w:t>uploader</w:t>
              </w:r>
              <w:r w:rsidR="0044193D" w:rsidRPr="0089684A">
                <w:rPr>
                  <w:rStyle w:val="af2"/>
                  <w:szCs w:val="24"/>
                  <w:lang w:val="ru-RU"/>
                </w:rPr>
                <w:t>/</w:t>
              </w:r>
              <w:proofErr w:type="spellStart"/>
              <w:r w:rsidR="0044193D" w:rsidRPr="00BA5800">
                <w:rPr>
                  <w:rStyle w:val="af2"/>
                  <w:szCs w:val="24"/>
                </w:rPr>
                <w:t>fileUpload</w:t>
              </w:r>
              <w:proofErr w:type="spellEnd"/>
              <w:r w:rsidR="0044193D" w:rsidRPr="0089684A">
                <w:rPr>
                  <w:rStyle w:val="af2"/>
                  <w:szCs w:val="24"/>
                  <w:lang w:val="ru-RU"/>
                </w:rPr>
                <w:t>?</w:t>
              </w:r>
              <w:r w:rsidR="0044193D" w:rsidRPr="00BA5800">
                <w:rPr>
                  <w:rStyle w:val="af2"/>
                  <w:szCs w:val="24"/>
                </w:rPr>
                <w:t>name</w:t>
              </w:r>
              <w:r w:rsidR="0044193D" w:rsidRPr="0089684A">
                <w:rPr>
                  <w:rStyle w:val="af2"/>
                  <w:szCs w:val="24"/>
                  <w:lang w:val="ru-RU"/>
                </w:rPr>
                <w:t>=1541.</w:t>
              </w:r>
              <w:r w:rsidR="0044193D" w:rsidRPr="00BA5800">
                <w:rPr>
                  <w:rStyle w:val="af2"/>
                  <w:szCs w:val="24"/>
                </w:rPr>
                <w:t>pdf</w:t>
              </w:r>
              <w:r w:rsidR="0044193D" w:rsidRPr="0089684A">
                <w:rPr>
                  <w:rStyle w:val="af2"/>
                  <w:szCs w:val="24"/>
                  <w:lang w:val="ru-RU"/>
                </w:rPr>
                <w:t>&amp;</w:t>
              </w:r>
              <w:r w:rsidR="0044193D" w:rsidRPr="00BA5800">
                <w:rPr>
                  <w:rStyle w:val="af2"/>
                  <w:szCs w:val="24"/>
                </w:rPr>
                <w:t>show</w:t>
              </w:r>
              <w:r w:rsidR="0044193D" w:rsidRPr="0089684A">
                <w:rPr>
                  <w:rStyle w:val="af2"/>
                  <w:szCs w:val="24"/>
                  <w:lang w:val="ru-RU"/>
                </w:rPr>
                <w:t>=</w:t>
              </w:r>
              <w:proofErr w:type="spellStart"/>
              <w:r w:rsidR="0044193D" w:rsidRPr="00BA5800">
                <w:rPr>
                  <w:rStyle w:val="af2"/>
                  <w:szCs w:val="24"/>
                </w:rPr>
                <w:t>dcatalogues</w:t>
              </w:r>
              <w:proofErr w:type="spellEnd"/>
              <w:r w:rsidR="0044193D" w:rsidRPr="0089684A">
                <w:rPr>
                  <w:rStyle w:val="af2"/>
                  <w:szCs w:val="24"/>
                  <w:lang w:val="ru-RU"/>
                </w:rPr>
                <w:t>/1/1124315/1541.</w:t>
              </w:r>
              <w:r w:rsidR="0044193D" w:rsidRPr="00BA5800">
                <w:rPr>
                  <w:rStyle w:val="af2"/>
                  <w:szCs w:val="24"/>
                </w:rPr>
                <w:t>pdf</w:t>
              </w:r>
              <w:r w:rsidR="0044193D" w:rsidRPr="0089684A">
                <w:rPr>
                  <w:rStyle w:val="af2"/>
                  <w:szCs w:val="24"/>
                  <w:lang w:val="ru-RU"/>
                </w:rPr>
                <w:t>&amp;</w:t>
              </w:r>
              <w:r w:rsidR="0044193D" w:rsidRPr="00BA5800">
                <w:rPr>
                  <w:rStyle w:val="af2"/>
                  <w:szCs w:val="24"/>
                </w:rPr>
                <w:t>view</w:t>
              </w:r>
              <w:r w:rsidR="0044193D" w:rsidRPr="0089684A">
                <w:rPr>
                  <w:rStyle w:val="af2"/>
                  <w:szCs w:val="24"/>
                  <w:lang w:val="ru-RU"/>
                </w:rPr>
                <w:t>=</w:t>
              </w:r>
              <w:r w:rsidR="0044193D" w:rsidRPr="00BA5800">
                <w:rPr>
                  <w:rStyle w:val="af2"/>
                  <w:szCs w:val="24"/>
                </w:rPr>
                <w:t>true</w:t>
              </w:r>
            </w:hyperlink>
            <w:r w:rsidR="00441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04.10.2019). - Макрообъект. - </w:t>
            </w:r>
            <w:proofErr w:type="gramStart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="0044193D" w:rsidRPr="00580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CD-ROM.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 w:rsidTr="0044193D">
        <w:trPr>
          <w:trHeight w:hRule="exact" w:val="138"/>
        </w:trPr>
        <w:tc>
          <w:tcPr>
            <w:tcW w:w="29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2942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358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2723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103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 w:rsidRPr="0044193D" w:rsidTr="0044193D">
        <w:trPr>
          <w:trHeight w:hRule="exact" w:val="277"/>
        </w:trPr>
        <w:tc>
          <w:tcPr>
            <w:tcW w:w="963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 w:rsidTr="0044193D">
        <w:trPr>
          <w:trHeight w:hRule="exact" w:val="7"/>
        </w:trPr>
        <w:tc>
          <w:tcPr>
            <w:tcW w:w="9638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</w:tc>
      </w:tr>
      <w:tr w:rsidR="00EA31B2" w:rsidRPr="0044193D" w:rsidTr="0044193D">
        <w:trPr>
          <w:trHeight w:hRule="exact" w:val="277"/>
        </w:trPr>
        <w:tc>
          <w:tcPr>
            <w:tcW w:w="9638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 w:rsidRPr="0044193D" w:rsidTr="0044193D">
        <w:trPr>
          <w:trHeight w:hRule="exact" w:val="277"/>
        </w:trPr>
        <w:tc>
          <w:tcPr>
            <w:tcW w:w="29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2942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3580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2723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103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</w:tr>
      <w:tr w:rsidR="00EA31B2" w:rsidTr="0044193D">
        <w:trPr>
          <w:trHeight w:hRule="exact" w:val="285"/>
        </w:trPr>
        <w:tc>
          <w:tcPr>
            <w:tcW w:w="963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A31B2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EA31B2" w:rsidTr="0044193D">
        <w:trPr>
          <w:trHeight w:hRule="exact" w:val="555"/>
        </w:trPr>
        <w:tc>
          <w:tcPr>
            <w:tcW w:w="290" w:type="dxa"/>
          </w:tcPr>
          <w:p w:rsidR="00EA31B2" w:rsidRDefault="00EA31B2"/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03" w:type="dxa"/>
          </w:tcPr>
          <w:p w:rsidR="00EA31B2" w:rsidRDefault="00EA31B2"/>
        </w:tc>
      </w:tr>
      <w:tr w:rsidR="00EA31B2" w:rsidTr="0044193D">
        <w:trPr>
          <w:trHeight w:hRule="exact" w:val="818"/>
        </w:trPr>
        <w:tc>
          <w:tcPr>
            <w:tcW w:w="290" w:type="dxa"/>
          </w:tcPr>
          <w:p w:rsidR="00EA31B2" w:rsidRDefault="00EA31B2"/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03" w:type="dxa"/>
          </w:tcPr>
          <w:p w:rsidR="00EA31B2" w:rsidRDefault="00EA31B2"/>
        </w:tc>
      </w:tr>
      <w:tr w:rsidR="00EA31B2" w:rsidTr="0044193D">
        <w:trPr>
          <w:trHeight w:hRule="exact" w:val="555"/>
        </w:trPr>
        <w:tc>
          <w:tcPr>
            <w:tcW w:w="290" w:type="dxa"/>
          </w:tcPr>
          <w:p w:rsidR="00EA31B2" w:rsidRDefault="00EA31B2"/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03" w:type="dxa"/>
          </w:tcPr>
          <w:p w:rsidR="00EA31B2" w:rsidRDefault="00EA31B2"/>
        </w:tc>
      </w:tr>
      <w:tr w:rsidR="0044193D" w:rsidTr="0044193D">
        <w:trPr>
          <w:trHeight w:hRule="exact" w:val="1096"/>
        </w:trPr>
        <w:tc>
          <w:tcPr>
            <w:tcW w:w="290" w:type="dxa"/>
          </w:tcPr>
          <w:p w:rsidR="0044193D" w:rsidRDefault="0044193D" w:rsidP="0044193D"/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03" w:type="dxa"/>
          </w:tcPr>
          <w:p w:rsidR="0044193D" w:rsidRDefault="0044193D" w:rsidP="0044193D"/>
        </w:tc>
      </w:tr>
      <w:tr w:rsidR="00EA31B2" w:rsidTr="0044193D">
        <w:trPr>
          <w:trHeight w:hRule="exact" w:val="285"/>
        </w:trPr>
        <w:tc>
          <w:tcPr>
            <w:tcW w:w="290" w:type="dxa"/>
          </w:tcPr>
          <w:p w:rsidR="00EA31B2" w:rsidRDefault="00EA31B2"/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03" w:type="dxa"/>
          </w:tcPr>
          <w:p w:rsidR="00EA31B2" w:rsidRDefault="00EA31B2"/>
        </w:tc>
      </w:tr>
      <w:tr w:rsidR="00EA31B2" w:rsidTr="0044193D">
        <w:trPr>
          <w:trHeight w:hRule="exact" w:val="826"/>
        </w:trPr>
        <w:tc>
          <w:tcPr>
            <w:tcW w:w="290" w:type="dxa"/>
          </w:tcPr>
          <w:p w:rsidR="00EA31B2" w:rsidRDefault="00EA31B2"/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MathCAD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v.15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University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Д-1662-13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22.11.2013</w:t>
            </w:r>
            <w:r>
              <w:t xml:space="preserve"> 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03" w:type="dxa"/>
          </w:tcPr>
          <w:p w:rsidR="00EA31B2" w:rsidRDefault="00EA31B2"/>
        </w:tc>
      </w:tr>
    </w:tbl>
    <w:p w:rsidR="00EA31B2" w:rsidRDefault="00B60724">
      <w:pPr>
        <w:rPr>
          <w:sz w:val="0"/>
          <w:szCs w:val="0"/>
        </w:rPr>
      </w:pPr>
      <w:r>
        <w:br w:type="page"/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1958"/>
        <w:gridCol w:w="3081"/>
        <w:gridCol w:w="4281"/>
        <w:gridCol w:w="108"/>
      </w:tblGrid>
      <w:tr w:rsidR="00EA31B2" w:rsidTr="0044193D">
        <w:trPr>
          <w:trHeight w:hRule="exact" w:val="1366"/>
        </w:trPr>
        <w:tc>
          <w:tcPr>
            <w:tcW w:w="426" w:type="dxa"/>
          </w:tcPr>
          <w:p w:rsidR="00EA31B2" w:rsidRDefault="00EA31B2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"Гидравлика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гидропривод"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К-278-11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15.07.2011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EA31B2" w:rsidRDefault="00EA31B2"/>
        </w:tc>
      </w:tr>
      <w:tr w:rsidR="00EA31B2" w:rsidTr="0044193D">
        <w:trPr>
          <w:trHeight w:hRule="exact" w:val="1096"/>
        </w:trPr>
        <w:tc>
          <w:tcPr>
            <w:tcW w:w="426" w:type="dxa"/>
          </w:tcPr>
          <w:p w:rsidR="00EA31B2" w:rsidRDefault="00EA31B2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"Гидравлика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гидропривод"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К-227-12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11.09.2012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EA31B2" w:rsidRDefault="00EA31B2"/>
        </w:tc>
      </w:tr>
      <w:tr w:rsidR="00EA31B2" w:rsidTr="0044193D">
        <w:trPr>
          <w:trHeight w:hRule="exact" w:val="138"/>
        </w:trPr>
        <w:tc>
          <w:tcPr>
            <w:tcW w:w="426" w:type="dxa"/>
          </w:tcPr>
          <w:p w:rsidR="00EA31B2" w:rsidRDefault="00EA31B2"/>
        </w:tc>
        <w:tc>
          <w:tcPr>
            <w:tcW w:w="1999" w:type="dxa"/>
          </w:tcPr>
          <w:p w:rsidR="00EA31B2" w:rsidRDefault="00EA31B2"/>
        </w:tc>
        <w:tc>
          <w:tcPr>
            <w:tcW w:w="3700" w:type="dxa"/>
          </w:tcPr>
          <w:p w:rsidR="00EA31B2" w:rsidRDefault="00EA31B2"/>
        </w:tc>
        <w:tc>
          <w:tcPr>
            <w:tcW w:w="3133" w:type="dxa"/>
          </w:tcPr>
          <w:p w:rsidR="00EA31B2" w:rsidRDefault="00EA31B2"/>
        </w:tc>
        <w:tc>
          <w:tcPr>
            <w:tcW w:w="143" w:type="dxa"/>
          </w:tcPr>
          <w:p w:rsidR="00EA31B2" w:rsidRDefault="00EA31B2"/>
        </w:tc>
      </w:tr>
      <w:tr w:rsidR="00EA31B2" w:rsidRPr="0044193D" w:rsidTr="0044193D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A31B2" w:rsidRPr="00B60724" w:rsidRDefault="00B607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EA31B2" w:rsidTr="0044193D">
        <w:trPr>
          <w:trHeight w:hRule="exact" w:val="270"/>
        </w:trPr>
        <w:tc>
          <w:tcPr>
            <w:tcW w:w="426" w:type="dxa"/>
          </w:tcPr>
          <w:p w:rsidR="00EA31B2" w:rsidRPr="00B60724" w:rsidRDefault="00EA31B2">
            <w:pPr>
              <w:rPr>
                <w:lang w:val="ru-RU"/>
              </w:rPr>
            </w:pPr>
          </w:p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EA31B2" w:rsidRDefault="00EA31B2"/>
        </w:tc>
      </w:tr>
      <w:tr w:rsidR="00EA31B2" w:rsidTr="0044193D">
        <w:trPr>
          <w:trHeight w:hRule="exact" w:val="14"/>
        </w:trPr>
        <w:tc>
          <w:tcPr>
            <w:tcW w:w="426" w:type="dxa"/>
          </w:tcPr>
          <w:p w:rsidR="00EA31B2" w:rsidRDefault="00EA31B2"/>
        </w:tc>
        <w:tc>
          <w:tcPr>
            <w:tcW w:w="569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143" w:type="dxa"/>
          </w:tcPr>
          <w:p w:rsidR="00EA31B2" w:rsidRDefault="00EA31B2"/>
        </w:tc>
      </w:tr>
      <w:tr w:rsidR="00EA31B2" w:rsidTr="0044193D">
        <w:trPr>
          <w:trHeight w:hRule="exact" w:val="540"/>
        </w:trPr>
        <w:tc>
          <w:tcPr>
            <w:tcW w:w="426" w:type="dxa"/>
          </w:tcPr>
          <w:p w:rsidR="00EA31B2" w:rsidRDefault="00EA31B2"/>
        </w:tc>
        <w:tc>
          <w:tcPr>
            <w:tcW w:w="569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EA31B2"/>
        </w:tc>
        <w:tc>
          <w:tcPr>
            <w:tcW w:w="143" w:type="dxa"/>
          </w:tcPr>
          <w:p w:rsidR="00EA31B2" w:rsidRDefault="00EA31B2"/>
        </w:tc>
      </w:tr>
      <w:tr w:rsidR="00EA31B2" w:rsidTr="0044193D">
        <w:trPr>
          <w:trHeight w:hRule="exact" w:val="555"/>
        </w:trPr>
        <w:tc>
          <w:tcPr>
            <w:tcW w:w="426" w:type="dxa"/>
          </w:tcPr>
          <w:p w:rsidR="00EA31B2" w:rsidRDefault="00EA31B2"/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Pr="00B60724" w:rsidRDefault="00B607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B6072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31B2" w:rsidRDefault="00B607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EA31B2" w:rsidRDefault="00EA31B2"/>
        </w:tc>
      </w:tr>
      <w:tr w:rsidR="0044193D" w:rsidTr="0044193D">
        <w:trPr>
          <w:trHeight w:hRule="exact" w:val="555"/>
        </w:trPr>
        <w:tc>
          <w:tcPr>
            <w:tcW w:w="426" w:type="dxa"/>
          </w:tcPr>
          <w:p w:rsidR="0044193D" w:rsidRDefault="0044193D" w:rsidP="0044193D">
            <w:bookmarkStart w:id="0" w:name="_GoBack" w:colFirst="1" w:colLast="1"/>
          </w:p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Pr="00DD014C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44193D" w:rsidRDefault="0044193D" w:rsidP="0044193D"/>
        </w:tc>
      </w:tr>
      <w:bookmarkEnd w:id="0"/>
      <w:tr w:rsidR="0044193D" w:rsidTr="0044193D">
        <w:trPr>
          <w:trHeight w:hRule="exact" w:val="555"/>
        </w:trPr>
        <w:tc>
          <w:tcPr>
            <w:tcW w:w="426" w:type="dxa"/>
          </w:tcPr>
          <w:p w:rsidR="0044193D" w:rsidRDefault="0044193D" w:rsidP="0044193D"/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Pr="00DD014C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44193D" w:rsidRDefault="0044193D" w:rsidP="0044193D"/>
        </w:tc>
      </w:tr>
      <w:tr w:rsidR="0044193D" w:rsidTr="0044193D">
        <w:trPr>
          <w:trHeight w:hRule="exact" w:val="555"/>
        </w:trPr>
        <w:tc>
          <w:tcPr>
            <w:tcW w:w="426" w:type="dxa"/>
          </w:tcPr>
          <w:p w:rsidR="0044193D" w:rsidRDefault="0044193D" w:rsidP="0044193D"/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143" w:type="dxa"/>
          </w:tcPr>
          <w:p w:rsidR="0044193D" w:rsidRDefault="0044193D" w:rsidP="0044193D"/>
        </w:tc>
      </w:tr>
      <w:tr w:rsidR="0044193D" w:rsidTr="0044193D">
        <w:trPr>
          <w:trHeight w:hRule="exact" w:val="555"/>
        </w:trPr>
        <w:tc>
          <w:tcPr>
            <w:tcW w:w="426" w:type="dxa"/>
          </w:tcPr>
          <w:p w:rsidR="0044193D" w:rsidRDefault="0044193D" w:rsidP="0044193D"/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193D" w:rsidRDefault="0044193D" w:rsidP="00441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143" w:type="dxa"/>
          </w:tcPr>
          <w:p w:rsidR="0044193D" w:rsidRDefault="0044193D" w:rsidP="0044193D"/>
        </w:tc>
      </w:tr>
      <w:tr w:rsidR="0044193D" w:rsidRPr="0044193D" w:rsidTr="0044193D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193D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44193D" w:rsidRPr="0044193D" w:rsidTr="0044193D">
        <w:trPr>
          <w:trHeight w:hRule="exact" w:val="138"/>
        </w:trPr>
        <w:tc>
          <w:tcPr>
            <w:tcW w:w="426" w:type="dxa"/>
          </w:tcPr>
          <w:p w:rsidR="0044193D" w:rsidRPr="00B60724" w:rsidRDefault="0044193D" w:rsidP="0044193D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44193D" w:rsidRPr="00B60724" w:rsidRDefault="0044193D" w:rsidP="0044193D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44193D" w:rsidRPr="00B60724" w:rsidRDefault="0044193D" w:rsidP="0044193D">
            <w:pPr>
              <w:rPr>
                <w:lang w:val="ru-RU"/>
              </w:rPr>
            </w:pPr>
          </w:p>
        </w:tc>
        <w:tc>
          <w:tcPr>
            <w:tcW w:w="3133" w:type="dxa"/>
          </w:tcPr>
          <w:p w:rsidR="0044193D" w:rsidRPr="00B60724" w:rsidRDefault="0044193D" w:rsidP="0044193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44193D" w:rsidRPr="00B60724" w:rsidRDefault="0044193D" w:rsidP="0044193D">
            <w:pPr>
              <w:rPr>
                <w:lang w:val="ru-RU"/>
              </w:rPr>
            </w:pPr>
          </w:p>
        </w:tc>
      </w:tr>
      <w:tr w:rsidR="0044193D" w:rsidRPr="0044193D" w:rsidTr="0044193D">
        <w:trPr>
          <w:trHeight w:hRule="exact" w:val="270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193D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B60724">
              <w:rPr>
                <w:lang w:val="ru-RU"/>
              </w:rPr>
              <w:t xml:space="preserve"> </w:t>
            </w:r>
          </w:p>
        </w:tc>
      </w:tr>
      <w:tr w:rsidR="0044193D" w:rsidRPr="0044193D" w:rsidTr="0044193D">
        <w:trPr>
          <w:trHeight w:hRule="exact" w:val="14"/>
        </w:trPr>
        <w:tc>
          <w:tcPr>
            <w:tcW w:w="9401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193D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B60724">
              <w:rPr>
                <w:lang w:val="ru-RU"/>
              </w:rPr>
              <w:t xml:space="preserve"> </w:t>
            </w:r>
          </w:p>
          <w:p w:rsidR="0044193D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B60724">
              <w:rPr>
                <w:lang w:val="ru-RU"/>
              </w:rPr>
              <w:t xml:space="preserve"> </w:t>
            </w:r>
          </w:p>
          <w:p w:rsidR="0044193D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обучающихся: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B607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B60724">
              <w:rPr>
                <w:lang w:val="ru-RU"/>
              </w:rPr>
              <w:t xml:space="preserve"> </w:t>
            </w:r>
          </w:p>
          <w:p w:rsidR="0044193D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B60724">
              <w:rPr>
                <w:lang w:val="ru-RU"/>
              </w:rPr>
              <w:t xml:space="preserve"> </w:t>
            </w:r>
            <w:r w:rsidRPr="00B607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B60724">
              <w:rPr>
                <w:lang w:val="ru-RU"/>
              </w:rPr>
              <w:t xml:space="preserve"> </w:t>
            </w:r>
          </w:p>
          <w:p w:rsidR="0044193D" w:rsidRPr="00B60724" w:rsidRDefault="0044193D" w:rsidP="00441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24">
              <w:rPr>
                <w:lang w:val="ru-RU"/>
              </w:rPr>
              <w:t xml:space="preserve"> </w:t>
            </w:r>
          </w:p>
        </w:tc>
      </w:tr>
      <w:tr w:rsidR="0044193D" w:rsidRPr="0044193D" w:rsidTr="0044193D">
        <w:trPr>
          <w:trHeight w:hRule="exact" w:val="3515"/>
        </w:trPr>
        <w:tc>
          <w:tcPr>
            <w:tcW w:w="9401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193D" w:rsidRPr="00B60724" w:rsidRDefault="0044193D" w:rsidP="0044193D">
            <w:pPr>
              <w:rPr>
                <w:lang w:val="ru-RU"/>
              </w:rPr>
            </w:pPr>
          </w:p>
        </w:tc>
      </w:tr>
    </w:tbl>
    <w:p w:rsidR="00B60724" w:rsidRDefault="00B60724">
      <w:pPr>
        <w:rPr>
          <w:lang w:val="ru-RU"/>
        </w:rPr>
      </w:pPr>
    </w:p>
    <w:p w:rsidR="00B60724" w:rsidRDefault="00B60724">
      <w:pPr>
        <w:rPr>
          <w:lang w:val="ru-RU"/>
        </w:rPr>
      </w:pPr>
      <w:r>
        <w:rPr>
          <w:lang w:val="ru-RU"/>
        </w:rPr>
        <w:br w:type="page"/>
      </w:r>
    </w:p>
    <w:p w:rsidR="00B60724" w:rsidRPr="00B60724" w:rsidRDefault="00B60724" w:rsidP="00B60724">
      <w:pPr>
        <w:keepNext/>
        <w:widowControl w:val="0"/>
        <w:spacing w:after="0" w:line="240" w:lineRule="auto"/>
        <w:ind w:firstLine="400"/>
        <w:jc w:val="right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lastRenderedPageBreak/>
        <w:t>ПРИЛОЖЕНИЕ 1</w:t>
      </w:r>
    </w:p>
    <w:p w:rsidR="00B60724" w:rsidRPr="00B60724" w:rsidRDefault="00B60724" w:rsidP="00B60724">
      <w:pPr>
        <w:keepNext/>
        <w:widowControl w:val="0"/>
        <w:spacing w:after="0" w:line="240" w:lineRule="auto"/>
        <w:ind w:firstLine="400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Учебно-методическое обеспечение самостоятельной работы обучающихся</w:t>
      </w: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По дисциплине «Механика жидкости и газа» предусмотрена аудиторная и внеаудиторная самостоятельная работа обучающихся. </w:t>
      </w: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>Аудиторная самостоятельная работа студентов предполагает индивидуальные собеседования и сообщения на лекционных занятиях,</w:t>
      </w:r>
      <w:r w:rsidRPr="00B6072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защиту лабораторных работ</w:t>
      </w:r>
      <w:r w:rsidRPr="00B60724">
        <w:rPr>
          <w:rFonts w:ascii="Calibri" w:eastAsia="Times New Roman" w:hAnsi="Calibri" w:cs="Times New Roman"/>
          <w:lang w:val="ru-RU"/>
        </w:rPr>
        <w:t xml:space="preserve"> и выполнение индивидуальных заданий.</w:t>
      </w: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Примерные вопросы для аудиторных индивидуальных собеседований и сообщений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Физические свойства жидкости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В чём отличие жидкостей от твёрдых тел и газов?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Какова взаимосвязь между плотностью и удельным весом жидкости? Укажите их единицы.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Что называется коэффициентом объёмного сжатия жидкости? Какова его связь с модулем упругости?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4. Какова связь скорости звука в жидкости с модулем упругости и плотностью жидкости?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Что называется вязкостью жидкости? В чём состоит закон вязкого трения Ньютона?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6. В чем принципиальная разница между силами внутреннего трения в жидкости и силами трения при относительном перемещении твёрдых тел?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 Какова связь между динамическим и кинематическим коэффициентами вязкости? Укажите их единицы.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 Какие виды сил в жидкости рассматриваются в гидравлике?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9. Укажите свойства идеальной жидкости. С какой целью в гидравлике введено понятие об идеальной жидкости? В каких случаях при практических расчётах можно считать жидкость идеальной?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11. Напишите уравнение состояния газа и дайте определение входящих в него величин.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Гидростатика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Каковы свойства гидростатического давления?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Объясните физический смысл величин, входящих в дифференциальные уравнения равновесия жидкости Эйлера.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Каковы форма и уравнение поверхности равного давления: при абсолютном покое жидкости; при движении сосуда с жидкостью по горизонтальной плоскости с ускорением; при вращении сосуда с жидкостью вокруг вертикальной оси?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 формулируется закон Паскаля? Приведите примеры гидравлических установок в системе гидропривода, действие которых основано на законе Паскаля.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Каковы соотношения между абсолютным давлением, избыточным и вакуумметрическим? Что больше: абсолютное давление, равное 0,12МПа, или избыточное, равное 0,06МПа при атмосферном давлении равном 0,1 МПа?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Чему равна в метрах водяного столба пьезометрическая высота для атмосферного давления?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Почему центр давления всегда находится ниже центра тяжести смоченной поверхности плоской стенки?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Объясните, что такое пьезометрическая и барометрическая высота. </w:t>
      </w:r>
    </w:p>
    <w:p w:rsidR="00B60724" w:rsidRPr="00B60724" w:rsidRDefault="00B60724" w:rsidP="00B60724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такое эпюра давления и центр давления?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Кинематика жидкости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Может ли равномерное, движение быть неустановившимся, а неравномерное - установившимся?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Дайте определения и приведите примеры видов движения жидкости установившегося и неустановившегося, напорного и безнапорного, равномерного и неравномерного, плавно меняющегося.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Что такое линия тока, трубка тока и элементарная струйка?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При каких условиях сохраняется постоянство расхода вдоль потока?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В чем отличие турбулентного течения жидкости от ламинарного?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6. Поясните физический смысл и практическое значение критерия </w:t>
      </w:r>
      <w:proofErr w:type="spellStart"/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Рейнольдса</w:t>
      </w:r>
      <w:proofErr w:type="spellEnd"/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 Влияет ли температура жидкости на величину критической скорости, при которой происходит смена режимов движения?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 Назовите свойства элементарной струйки.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9. Объясните, что такое линия тока, как выглядит струйчатая модель потока, что такое «живое сечение», «смоченный периметр» и «гидравлический радиус»?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99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Гидродинамика</w:t>
      </w:r>
    </w:p>
    <w:p w:rsidR="00B60724" w:rsidRPr="00B60724" w:rsidRDefault="00B60724" w:rsidP="00B60724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энергетический смысл каждого слагаемого уравнения Бернулли.</w:t>
      </w:r>
    </w:p>
    <w:p w:rsidR="00B60724" w:rsidRPr="00B60724" w:rsidRDefault="00B60724" w:rsidP="00B60724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влияет на численное значение коэффициента Кориолиса? </w:t>
      </w:r>
    </w:p>
    <w:p w:rsidR="00B60724" w:rsidRPr="00B60724" w:rsidRDefault="00B60724" w:rsidP="00B60724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Дайте геометрическое истолкование каждой составляющей уравнения Бернулли.</w:t>
      </w:r>
    </w:p>
    <w:p w:rsidR="00B60724" w:rsidRPr="00B60724" w:rsidRDefault="00B60724" w:rsidP="00B60724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представляет собой разность ординат напорной линии идеальной жидкости и реальной?</w:t>
      </w:r>
    </w:p>
    <w:p w:rsidR="00B60724" w:rsidRPr="00B60724" w:rsidRDefault="00B60724" w:rsidP="00B60724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представляет собой разность ординат напорной линии и пьезометрической?</w:t>
      </w:r>
    </w:p>
    <w:p w:rsidR="00B60724" w:rsidRPr="00B60724" w:rsidRDefault="00B60724" w:rsidP="00B60724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 удачнее всего проводить плоскость сравнения при решении задач, связанных с использованием уравнения Бернулли?</w:t>
      </w:r>
    </w:p>
    <w:p w:rsidR="00B60724" w:rsidRPr="00B60724" w:rsidRDefault="00B60724" w:rsidP="00B60724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назначение пьезометра, трубки Пито.</w:t>
      </w:r>
    </w:p>
    <w:p w:rsidR="00B60724" w:rsidRPr="00B60724" w:rsidRDefault="00B60724" w:rsidP="00B60724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Когда напорная и пьезометрическая линии параллельны? Когда в направлении движения жидкости эти линии сближаются и когда удаляются одна от другой?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99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Режимы движения жидкости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Объясните физический смысл критериев: </w:t>
      </w:r>
      <w:proofErr w:type="spellStart"/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Рейнольдса</w:t>
      </w:r>
      <w:proofErr w:type="spellEnd"/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Фруда и Эйлера. В каких случаях должны применяться эти критерии?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Укажите закон распределения касательных напряжений в цилиндрическом трубопроводе при ламинарном течении.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Каково соотношение между средней и максимальной скоростями при ламинарном течении, при равномерном турбулентном напорном течении и в сжатом сечении свободной струи при истечении? От каких параметров потока зависят потери энергии по длине при ламинарном течении?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При каком режиме имеет место более высокая неравномерность скоростей и почему?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Объясните понятия «гидравлически гладкие» и «гидравлически шероховатые» поверхности. Может ли одна и та же труба быть «гидравлически гладкой» и «гидравлически шероховатой»?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каких факторов зависит коэффициент гидравлического трения при турбулентном течении, и по каким формулам можно его определить?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Какие сопротивления называют «местными»?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какой формуле определяют потери энергии, вызванные местными сопротивлениями?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 определить потерю энергии при внезапном расширении потока и внезапном сужении его?</w:t>
      </w:r>
    </w:p>
    <w:p w:rsidR="00B60724" w:rsidRPr="00B60724" w:rsidRDefault="00B60724" w:rsidP="00B60724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Чему равен коэффициент местного сопротивления при входе жидкости в трубу из большого резервуара и при выходе потока из трубы в большой резервуар?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left="99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Течения в трубах и каналах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Какова зависимость пропускной способности трубопровода от его шероховатости при неизменных прочих условиях?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Какой зависимостью учитываются потери в местных сопротивлениях в "длинных" трубопроводах?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 учитываются потери в комплексных местных сопротивлениях в "коротких" трубопроводах гидроприводов?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Какова особенность расчёта трубопроводов с параллельным соединением ветвей?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Чем отличается определение диаметра магистрального трубопровода и его ответвлений?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несколько вариантов трубопровода с насосной подачей.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Почему при расчёте трубопровода важно выявить режим движения?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Объясните, что такое "кавитация" и в чём состоит её вредное действие?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 графически построить суммарную характеристику двух простых трубопроводов, соединённых последовательно, параллельно?</w:t>
      </w:r>
    </w:p>
    <w:p w:rsidR="00B60724" w:rsidRPr="00B60724" w:rsidRDefault="00B60724" w:rsidP="00B60724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Какой вид имеет эпюра скоростей в поперечном сечении открытого русла при равномерном движении жидкости?</w:t>
      </w: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rPr>
          <w:rFonts w:ascii="Calibri" w:eastAsia="Times New Roman" w:hAnsi="Calibri" w:cs="Times New Roman"/>
          <w:b/>
          <w:i/>
          <w:lang w:val="ru-RU"/>
        </w:rPr>
      </w:pPr>
      <w:r w:rsidRPr="00B60724">
        <w:rPr>
          <w:rFonts w:ascii="Calibri" w:eastAsia="Times New Roman" w:hAnsi="Calibri" w:cs="Times New Roman"/>
          <w:b/>
          <w:i/>
          <w:lang w:val="ru-RU"/>
        </w:rPr>
        <w:t xml:space="preserve">Примерные </w:t>
      </w:r>
      <w:proofErr w:type="gramStart"/>
      <w:r w:rsidRPr="00B60724">
        <w:rPr>
          <w:rFonts w:ascii="Calibri" w:eastAsia="Times New Roman" w:hAnsi="Calibri" w:cs="Times New Roman"/>
          <w:b/>
          <w:i/>
          <w:lang w:val="ru-RU"/>
        </w:rPr>
        <w:t>задачи  по</w:t>
      </w:r>
      <w:proofErr w:type="gramEnd"/>
      <w:r w:rsidRPr="00B60724">
        <w:rPr>
          <w:rFonts w:ascii="Calibri" w:eastAsia="Times New Roman" w:hAnsi="Calibri" w:cs="Times New Roman"/>
          <w:b/>
          <w:i/>
          <w:lang w:val="ru-RU"/>
        </w:rPr>
        <w:t xml:space="preserve"> теме «</w:t>
      </w:r>
      <w:r w:rsidRPr="00B60724">
        <w:rPr>
          <w:rFonts w:ascii="Calibri" w:eastAsia="Times New Roman" w:hAnsi="Calibri" w:cs="Times New Roman"/>
          <w:b/>
          <w:i/>
          <w:snapToGrid w:val="0"/>
          <w:lang w:val="ru-RU"/>
        </w:rPr>
        <w:t>Жидкость и ее физические свойства</w:t>
      </w:r>
      <w:r w:rsidRPr="00B60724">
        <w:rPr>
          <w:rFonts w:ascii="Calibri" w:eastAsia="Times New Roman" w:hAnsi="Calibri" w:cs="Times New Roman"/>
          <w:b/>
          <w:i/>
          <w:lang w:val="ru-RU"/>
        </w:rPr>
        <w:t>»:</w:t>
      </w:r>
    </w:p>
    <w:p w:rsidR="00B60724" w:rsidRPr="00B60724" w:rsidRDefault="00B60724" w:rsidP="00B60724">
      <w:pPr>
        <w:rPr>
          <w:rFonts w:ascii="Calibri" w:eastAsia="Times New Roman" w:hAnsi="Calibri" w:cs="Times New Roman"/>
        </w:rPr>
      </w:pPr>
      <w:r w:rsidRPr="00B60724">
        <w:rPr>
          <w:rFonts w:ascii="Calibri" w:eastAsia="Times New Roman" w:hAnsi="Calibri" w:cs="Times New Roman"/>
          <w:noProof/>
          <w:lang w:val="ru-RU" w:eastAsia="ru-RU"/>
        </w:rPr>
        <w:drawing>
          <wp:inline distT="0" distB="0" distL="0" distR="0" wp14:anchorId="1C7279F8" wp14:editId="6EBDD1BE">
            <wp:extent cx="4752975" cy="1323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24" w:rsidRPr="00B60724" w:rsidRDefault="00B60724" w:rsidP="00B60724">
      <w:pPr>
        <w:spacing w:before="80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b/>
          <w:lang w:val="ru-RU"/>
        </w:rPr>
        <w:t xml:space="preserve">Задача 1.2. </w:t>
      </w:r>
      <w:r w:rsidRPr="00B60724">
        <w:rPr>
          <w:rFonts w:ascii="Calibri" w:eastAsia="Times New Roman" w:hAnsi="Calibri" w:cs="Times New Roman"/>
          <w:lang w:val="ru-RU"/>
        </w:rPr>
        <w:t xml:space="preserve">Определить избыточное </w:t>
      </w:r>
      <w:r w:rsidRPr="00B60724">
        <w:rPr>
          <w:rFonts w:ascii="Calibri" w:eastAsia="Times New Roman" w:hAnsi="Calibri" w:cs="Times New Roman"/>
          <w:i/>
          <w:lang w:val="ru-RU"/>
        </w:rPr>
        <w:t>р</w:t>
      </w:r>
      <w:r w:rsidRPr="00B60724">
        <w:rPr>
          <w:rFonts w:ascii="Calibri" w:eastAsia="Times New Roman" w:hAnsi="Calibri" w:cs="Times New Roman"/>
          <w:i/>
          <w:vertAlign w:val="subscript"/>
          <w:lang w:val="ru-RU"/>
        </w:rPr>
        <w:t>1</w:t>
      </w:r>
      <w:r w:rsidRPr="00B60724">
        <w:rPr>
          <w:rFonts w:ascii="Calibri" w:eastAsia="Times New Roman" w:hAnsi="Calibri" w:cs="Times New Roman"/>
          <w:lang w:val="ru-RU"/>
        </w:rPr>
        <w:t xml:space="preserve"> и абсолютное </w:t>
      </w:r>
      <w:proofErr w:type="spellStart"/>
      <w:r w:rsidRPr="00B60724">
        <w:rPr>
          <w:rFonts w:ascii="Calibri" w:eastAsia="Times New Roman" w:hAnsi="Calibri" w:cs="Times New Roman"/>
          <w:i/>
          <w:lang w:val="ru-RU"/>
        </w:rPr>
        <w:t>р</w:t>
      </w:r>
      <w:r w:rsidRPr="00B60724">
        <w:rPr>
          <w:rFonts w:ascii="Calibri" w:eastAsia="Times New Roman" w:hAnsi="Calibri" w:cs="Times New Roman"/>
          <w:i/>
          <w:vertAlign w:val="subscript"/>
          <w:lang w:val="ru-RU"/>
        </w:rPr>
        <w:t>а</w:t>
      </w:r>
      <w:proofErr w:type="spellEnd"/>
      <w:r w:rsidRPr="00B60724">
        <w:rPr>
          <w:rFonts w:ascii="Calibri" w:eastAsia="Times New Roman" w:hAnsi="Calibri" w:cs="Times New Roman"/>
          <w:lang w:val="ru-RU"/>
        </w:rPr>
        <w:t xml:space="preserve"> давление на глу</w:t>
      </w:r>
      <w:r w:rsidRPr="00B60724">
        <w:rPr>
          <w:rFonts w:ascii="Calibri" w:eastAsia="Times New Roman" w:hAnsi="Calibri" w:cs="Times New Roman"/>
          <w:lang w:val="ru-RU"/>
        </w:rPr>
        <w:softHyphen/>
        <w:t xml:space="preserve">бине </w:t>
      </w:r>
      <w:r w:rsidRPr="00B60724">
        <w:rPr>
          <w:rFonts w:ascii="Calibri" w:eastAsia="Times New Roman" w:hAnsi="Calibri" w:cs="Times New Roman"/>
          <w:i/>
          <w:lang w:val="ru-RU"/>
        </w:rPr>
        <w:t>Н=400 мм</w:t>
      </w:r>
      <w:r w:rsidRPr="00B60724">
        <w:rPr>
          <w:rFonts w:ascii="Calibri" w:eastAsia="Times New Roman" w:hAnsi="Calibri" w:cs="Times New Roman"/>
          <w:lang w:val="ru-RU"/>
        </w:rPr>
        <w:t xml:space="preserve"> под свободной поверхностью ртути, если баро</w:t>
      </w:r>
      <w:r w:rsidRPr="00B60724">
        <w:rPr>
          <w:rFonts w:ascii="Calibri" w:eastAsia="Times New Roman" w:hAnsi="Calibri" w:cs="Times New Roman"/>
          <w:lang w:val="ru-RU"/>
        </w:rPr>
        <w:softHyphen/>
        <w:t xml:space="preserve">метрическое давление эквивалентно высоте </w:t>
      </w:r>
      <w:r w:rsidRPr="00B60724">
        <w:rPr>
          <w:rFonts w:ascii="Calibri" w:eastAsia="Times New Roman" w:hAnsi="Calibri" w:cs="Times New Roman"/>
          <w:i/>
        </w:rPr>
        <w:t>h</w:t>
      </w:r>
      <w:r w:rsidRPr="00B60724">
        <w:rPr>
          <w:rFonts w:ascii="Calibri" w:eastAsia="Times New Roman" w:hAnsi="Calibri" w:cs="Times New Roman"/>
          <w:i/>
          <w:lang w:val="ru-RU"/>
        </w:rPr>
        <w:t>=756 мм рт. ст</w:t>
      </w:r>
      <w:r w:rsidRPr="00B60724">
        <w:rPr>
          <w:rFonts w:ascii="Calibri" w:eastAsia="Times New Roman" w:hAnsi="Calibri" w:cs="Times New Roman"/>
          <w:lang w:val="ru-RU"/>
        </w:rPr>
        <w:t>. Выразить также барометрическое давление в метрах столба воды.</w:t>
      </w:r>
    </w:p>
    <w:p w:rsidR="00B60724" w:rsidRPr="00B60724" w:rsidRDefault="00B60724" w:rsidP="00B60724">
      <w:pPr>
        <w:spacing w:before="80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b/>
          <w:lang w:val="ru-RU"/>
        </w:rPr>
        <w:lastRenderedPageBreak/>
        <w:t>Задача 1.3.</w:t>
      </w:r>
      <w:r w:rsidRPr="00B60724">
        <w:rPr>
          <w:rFonts w:ascii="Calibri" w:eastAsia="Times New Roman" w:hAnsi="Calibri" w:cs="Times New Roman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>Известно, что зависимость динамического коэффициента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hyperlink r:id="rId15" w:history="1">
        <w:r w:rsidRPr="00B60724">
          <w:rPr>
            <w:rFonts w:ascii="Calibri" w:eastAsia="Times New Roman" w:hAnsi="Calibri" w:cs="Times New Roman"/>
            <w:color w:val="0000FF"/>
            <w:u w:val="single"/>
            <w:shd w:val="clear" w:color="auto" w:fill="FFFFFF"/>
            <w:lang w:val="ru-RU"/>
          </w:rPr>
          <w:t>вязкости</w:t>
        </w:r>
      </w:hyperlink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</w:rPr>
        <w:t>μ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от абсолютной температуры </w:t>
      </w:r>
      <w:r w:rsidRPr="00B60724">
        <w:rPr>
          <w:rFonts w:ascii="Calibri" w:eastAsia="Times New Roman" w:hAnsi="Calibri" w:cs="Times New Roman"/>
          <w:shd w:val="clear" w:color="auto" w:fill="FFFFFF"/>
        </w:rPr>
        <w:t>T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 может быть выражена формулой вида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</w:rPr>
        <w:t>μ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= </w:t>
      </w:r>
      <w:r w:rsidRPr="00B60724">
        <w:rPr>
          <w:rFonts w:ascii="Calibri" w:eastAsia="Times New Roman" w:hAnsi="Calibri" w:cs="Times New Roman"/>
          <w:shd w:val="clear" w:color="auto" w:fill="FFFFFF"/>
        </w:rPr>
        <w:t>B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 </w:t>
      </w:r>
      <w:proofErr w:type="spellStart"/>
      <w:r w:rsidRPr="00B60724">
        <w:rPr>
          <w:rFonts w:ascii="Calibri" w:eastAsia="Times New Roman" w:hAnsi="Calibri" w:cs="Times New Roman"/>
          <w:shd w:val="clear" w:color="auto" w:fill="FFFFFF"/>
        </w:rPr>
        <w:t>exp</w:t>
      </w:r>
      <w:proofErr w:type="spellEnd"/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 (</w:t>
      </w:r>
      <w:r w:rsidRPr="00B60724">
        <w:rPr>
          <w:rFonts w:ascii="Calibri" w:eastAsia="Times New Roman" w:hAnsi="Calibri" w:cs="Times New Roman"/>
          <w:shd w:val="clear" w:color="auto" w:fill="FFFFFF"/>
        </w:rPr>
        <w:t>b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>/</w:t>
      </w:r>
      <w:r w:rsidRPr="00B60724">
        <w:rPr>
          <w:rFonts w:ascii="Calibri" w:eastAsia="Times New Roman" w:hAnsi="Calibri" w:cs="Times New Roman"/>
          <w:shd w:val="clear" w:color="auto" w:fill="FFFFFF"/>
        </w:rPr>
        <w:t>T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), где </w:t>
      </w:r>
      <w:r w:rsidRPr="00B60724">
        <w:rPr>
          <w:rFonts w:ascii="Calibri" w:eastAsia="Times New Roman" w:hAnsi="Calibri" w:cs="Times New Roman"/>
          <w:shd w:val="clear" w:color="auto" w:fill="FFFFFF"/>
        </w:rPr>
        <w:t>B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 и </w:t>
      </w:r>
      <w:r w:rsidRPr="00B60724">
        <w:rPr>
          <w:rFonts w:ascii="Calibri" w:eastAsia="Times New Roman" w:hAnsi="Calibri" w:cs="Times New Roman"/>
          <w:shd w:val="clear" w:color="auto" w:fill="FFFFFF"/>
        </w:rPr>
        <w:t>b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 – некоторые постоянные для данной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hyperlink r:id="rId16" w:history="1">
        <w:r w:rsidRPr="00B60724">
          <w:rPr>
            <w:rFonts w:ascii="Calibri" w:eastAsia="Times New Roman" w:hAnsi="Calibri" w:cs="Times New Roman"/>
            <w:color w:val="0000FF"/>
            <w:u w:val="single"/>
            <w:shd w:val="clear" w:color="auto" w:fill="FFFFFF"/>
            <w:lang w:val="ru-RU"/>
          </w:rPr>
          <w:t>жидкости</w:t>
        </w:r>
      </w:hyperlink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величины, не зависящие от температуры. Найти эти постоянные для машинного масла, если известно, что при температуре </w:t>
      </w:r>
      <w:r w:rsidRPr="00B60724">
        <w:rPr>
          <w:rFonts w:ascii="Calibri" w:eastAsia="Times New Roman" w:hAnsi="Calibri" w:cs="Times New Roman"/>
          <w:shd w:val="clear" w:color="auto" w:fill="FFFFFF"/>
        </w:rPr>
        <w:t>t</w:t>
      </w:r>
      <w:r w:rsidRPr="00B60724">
        <w:rPr>
          <w:rFonts w:ascii="Calibri" w:eastAsia="Times New Roman" w:hAnsi="Calibri" w:cs="Times New Roman"/>
          <w:shd w:val="clear" w:color="auto" w:fill="FFFFFF"/>
          <w:vertAlign w:val="subscript"/>
          <w:lang w:val="ru-RU"/>
        </w:rPr>
        <w:t>1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>= 14 °</w:t>
      </w:r>
      <w:r w:rsidRPr="00B60724">
        <w:rPr>
          <w:rFonts w:ascii="Calibri" w:eastAsia="Times New Roman" w:hAnsi="Calibri" w:cs="Times New Roman"/>
          <w:shd w:val="clear" w:color="auto" w:fill="FFFFFF"/>
        </w:rPr>
        <w:t>C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</w:rPr>
        <w:t>μ</w:t>
      </w:r>
      <w:r w:rsidRPr="00B60724">
        <w:rPr>
          <w:rFonts w:ascii="Calibri" w:eastAsia="Times New Roman" w:hAnsi="Calibri" w:cs="Times New Roman"/>
          <w:shd w:val="clear" w:color="auto" w:fill="FFFFFF"/>
          <w:vertAlign w:val="subscript"/>
          <w:lang w:val="ru-RU"/>
        </w:rPr>
        <w:t>1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= 21,8 пуаза, а при </w:t>
      </w:r>
      <w:r w:rsidRPr="00B60724">
        <w:rPr>
          <w:rFonts w:ascii="Calibri" w:eastAsia="Times New Roman" w:hAnsi="Calibri" w:cs="Times New Roman"/>
          <w:shd w:val="clear" w:color="auto" w:fill="FFFFFF"/>
        </w:rPr>
        <w:t>t</w:t>
      </w:r>
      <w:r w:rsidRPr="00B60724">
        <w:rPr>
          <w:rFonts w:ascii="Calibri" w:eastAsia="Times New Roman" w:hAnsi="Calibri" w:cs="Times New Roman"/>
          <w:shd w:val="clear" w:color="auto" w:fill="FFFFFF"/>
          <w:vertAlign w:val="subscript"/>
          <w:lang w:val="ru-RU"/>
        </w:rPr>
        <w:t>2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>= 30 °</w:t>
      </w:r>
      <w:r w:rsidRPr="00B60724">
        <w:rPr>
          <w:rFonts w:ascii="Calibri" w:eastAsia="Times New Roman" w:hAnsi="Calibri" w:cs="Times New Roman"/>
          <w:shd w:val="clear" w:color="auto" w:fill="FFFFFF"/>
        </w:rPr>
        <w:t>C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</w:rPr>
        <w:t>μ</w:t>
      </w:r>
      <w:r w:rsidRPr="00B60724">
        <w:rPr>
          <w:rFonts w:ascii="Calibri" w:eastAsia="Times New Roman" w:hAnsi="Calibri" w:cs="Times New Roman"/>
          <w:shd w:val="clear" w:color="auto" w:fill="FFFFFF"/>
          <w:vertAlign w:val="subscript"/>
          <w:lang w:val="ru-RU"/>
        </w:rPr>
        <w:t>2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>= 6,02 пуаза. Определить также динамическую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hyperlink r:id="rId17" w:history="1">
        <w:r w:rsidRPr="00B60724">
          <w:rPr>
            <w:rFonts w:ascii="Calibri" w:eastAsia="Times New Roman" w:hAnsi="Calibri" w:cs="Times New Roman"/>
            <w:color w:val="0000FF"/>
            <w:u w:val="single"/>
            <w:shd w:val="clear" w:color="auto" w:fill="FFFFFF"/>
            <w:lang w:val="ru-RU"/>
          </w:rPr>
          <w:t>вязкость</w:t>
        </w:r>
      </w:hyperlink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>масла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</w:rPr>
        <w:t>μ</w:t>
      </w:r>
      <w:r w:rsidRPr="00B60724">
        <w:rPr>
          <w:rFonts w:ascii="Calibri" w:eastAsia="Times New Roman" w:hAnsi="Calibri" w:cs="Times New Roman"/>
          <w:shd w:val="clear" w:color="auto" w:fill="FFFFFF"/>
          <w:vertAlign w:val="subscript"/>
          <w:lang w:val="ru-RU"/>
        </w:rPr>
        <w:t>3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 xml:space="preserve">при </w:t>
      </w:r>
      <w:r w:rsidRPr="00B60724">
        <w:rPr>
          <w:rFonts w:ascii="Calibri" w:eastAsia="Times New Roman" w:hAnsi="Calibri" w:cs="Times New Roman"/>
          <w:shd w:val="clear" w:color="auto" w:fill="FFFFFF"/>
        </w:rPr>
        <w:t>t</w:t>
      </w:r>
      <w:r w:rsidRPr="00B60724">
        <w:rPr>
          <w:rFonts w:ascii="Calibri" w:eastAsia="Times New Roman" w:hAnsi="Calibri" w:cs="Times New Roman"/>
          <w:shd w:val="clear" w:color="auto" w:fill="FFFFFF"/>
          <w:vertAlign w:val="subscript"/>
          <w:lang w:val="ru-RU"/>
        </w:rPr>
        <w:t>3</w:t>
      </w:r>
      <w:r w:rsidRPr="00B60724">
        <w:rPr>
          <w:rFonts w:ascii="Calibri" w:eastAsia="MS Mincho" w:hAnsi="Calibri" w:cs="Times New Roman"/>
          <w:shd w:val="clear" w:color="auto" w:fill="FFFFFF"/>
        </w:rPr>
        <w:t> 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>= 20 °</w:t>
      </w:r>
      <w:r w:rsidRPr="00B60724">
        <w:rPr>
          <w:rFonts w:ascii="Calibri" w:eastAsia="Times New Roman" w:hAnsi="Calibri" w:cs="Times New Roman"/>
          <w:shd w:val="clear" w:color="auto" w:fill="FFFFFF"/>
        </w:rPr>
        <w:t>C</w:t>
      </w:r>
      <w:r w:rsidRPr="00B60724">
        <w:rPr>
          <w:rFonts w:ascii="Calibri" w:eastAsia="Times New Roman" w:hAnsi="Calibri" w:cs="Times New Roman"/>
          <w:shd w:val="clear" w:color="auto" w:fill="FFFFFF"/>
          <w:lang w:val="ru-RU"/>
        </w:rPr>
        <w:t>.</w:t>
      </w:r>
    </w:p>
    <w:p w:rsidR="00B60724" w:rsidRPr="00B60724" w:rsidRDefault="00B60724" w:rsidP="00B60724">
      <w:pPr>
        <w:spacing w:before="80"/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rPr>
          <w:rFonts w:ascii="Calibri" w:eastAsia="Times New Roman" w:hAnsi="Calibri" w:cs="Times New Roman"/>
          <w:b/>
          <w:i/>
          <w:lang w:val="ru-RU"/>
        </w:rPr>
      </w:pPr>
      <w:r w:rsidRPr="00B60724">
        <w:rPr>
          <w:rFonts w:ascii="Calibri" w:eastAsia="Times New Roman" w:hAnsi="Calibri" w:cs="Times New Roman"/>
          <w:b/>
          <w:i/>
          <w:lang w:val="ru-RU"/>
        </w:rPr>
        <w:t xml:space="preserve">Примерные </w:t>
      </w:r>
      <w:proofErr w:type="gramStart"/>
      <w:r w:rsidRPr="00B60724">
        <w:rPr>
          <w:rFonts w:ascii="Calibri" w:eastAsia="Times New Roman" w:hAnsi="Calibri" w:cs="Times New Roman"/>
          <w:b/>
          <w:i/>
          <w:lang w:val="ru-RU"/>
        </w:rPr>
        <w:t>задачи  по</w:t>
      </w:r>
      <w:proofErr w:type="gramEnd"/>
      <w:r w:rsidRPr="00B60724">
        <w:rPr>
          <w:rFonts w:ascii="Calibri" w:eastAsia="Times New Roman" w:hAnsi="Calibri" w:cs="Times New Roman"/>
          <w:b/>
          <w:i/>
          <w:lang w:val="ru-RU"/>
        </w:rPr>
        <w:t xml:space="preserve"> теме «Гидростатика»:</w:t>
      </w:r>
    </w:p>
    <w:p w:rsidR="00B60724" w:rsidRPr="00B60724" w:rsidRDefault="00B60724" w:rsidP="00B60724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072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Задача 1.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Определить силу </w:t>
      </w:r>
      <w:r w:rsidRPr="00B60724">
        <w:rPr>
          <w:rFonts w:ascii="Times New Roman" w:eastAsia="Calibri" w:hAnsi="Times New Roman" w:cs="Times New Roman"/>
          <w:i/>
          <w:sz w:val="24"/>
          <w:szCs w:val="24"/>
        </w:rPr>
        <w:t>F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необходимую для удержания в равновесии поршня </w:t>
      </w:r>
      <w:r w:rsidRPr="00B6072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П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если труба под поршнем заполнена водой, а размеры трубы: </w:t>
      </w:r>
      <w:r w:rsidRPr="00B60724">
        <w:rPr>
          <w:rFonts w:ascii="Times New Roman" w:eastAsia="Calibri" w:hAnsi="Times New Roman" w:cs="Times New Roman"/>
          <w:i/>
          <w:sz w:val="24"/>
          <w:szCs w:val="24"/>
        </w:rPr>
        <w:t>D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</w:t>
      </w:r>
      <w:smartTag w:uri="urn:schemas-microsoft-com:office:smarttags" w:element="metricconverter">
        <w:smartTagPr>
          <w:attr w:name="ProductID" w:val="100 м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100 мм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r w:rsidRPr="00B6072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Н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</w:t>
      </w:r>
      <w:smartTag w:uri="urn:schemas-microsoft-com:office:smarttags" w:element="metricconverter">
        <w:smartTagPr>
          <w:attr w:name="ProductID" w:val="0,5 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0,5 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r w:rsidRPr="00B60724">
        <w:rPr>
          <w:rFonts w:ascii="Times New Roman" w:eastAsia="Calibri" w:hAnsi="Times New Roman" w:cs="Times New Roman"/>
          <w:i/>
          <w:sz w:val="24"/>
          <w:szCs w:val="24"/>
        </w:rPr>
        <w:t>h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</w:t>
      </w:r>
      <w:smartTag w:uri="urn:schemas-microsoft-com:office:smarttags" w:element="metricconverter">
        <w:smartTagPr>
          <w:attr w:name="ProductID" w:val="4 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4 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Длины рычага: </w:t>
      </w:r>
      <w:r w:rsidRPr="00B6072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а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</w:t>
      </w:r>
      <w:smartTag w:uri="urn:schemas-microsoft-com:office:smarttags" w:element="metricconverter">
        <w:smartTagPr>
          <w:attr w:name="ProductID" w:val="0,2 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0,2 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</w:t>
      </w:r>
      <w:r w:rsidRPr="00B60724">
        <w:rPr>
          <w:rFonts w:ascii="Times New Roman" w:eastAsia="Calibri" w:hAnsi="Times New Roman" w:cs="Times New Roman"/>
          <w:i/>
          <w:sz w:val="24"/>
          <w:szCs w:val="24"/>
        </w:rPr>
        <w:t>b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</w:t>
      </w:r>
      <w:smartTag w:uri="urn:schemas-microsoft-com:office:smarttags" w:element="metricconverter">
        <w:smartTagPr>
          <w:attr w:name="ProductID" w:val="1,0 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1,0 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>. Собственным весом поршня пренебречь.</w:t>
      </w:r>
    </w:p>
    <w:p w:rsidR="00B60724" w:rsidRPr="00B60724" w:rsidRDefault="00B60724" w:rsidP="00B60724">
      <w:pPr>
        <w:spacing w:before="80" w:after="0"/>
        <w:ind w:left="1134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60724" w:rsidRPr="00B60724" w:rsidRDefault="00B60724" w:rsidP="00B60724">
      <w:pPr>
        <w:spacing w:before="80" w:after="0"/>
        <w:ind w:left="1134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0724"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3245E23" wp14:editId="253C1EC9">
            <wp:extent cx="1838325" cy="19716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24" w:rsidRPr="00B60724" w:rsidRDefault="00B60724" w:rsidP="00B60724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x-none" w:eastAsia="x-none"/>
        </w:rPr>
        <w:t xml:space="preserve">   Задача 2.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 Определить давление р в верхнем цилиндре </w:t>
      </w:r>
      <w:proofErr w:type="spellStart"/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гидропреобразователя</w:t>
      </w:r>
      <w:proofErr w:type="spellEnd"/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(мультипликатора), если показание манометра, присоединенного к нижнему цилиндру, равно </w:t>
      </w:r>
      <w:proofErr w:type="spellStart"/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р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x-none" w:eastAsia="x-none"/>
        </w:rPr>
        <w:t>м</w:t>
      </w:r>
      <w:proofErr w:type="spellEnd"/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= 0,48 МПа. Поршни перемещаются вверх, причем сила трения составляет 10% от силы давления жидкости на нижний поршень. Вес поршней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eastAsia="x-none"/>
        </w:rPr>
        <w:t>G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= 4 </w:t>
      </w:r>
      <w:proofErr w:type="spellStart"/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кН.</w:t>
      </w:r>
      <w:proofErr w:type="spellEnd"/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Диаметры поршней: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eastAsia="x-none"/>
        </w:rPr>
        <w:t>D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= </w:t>
      </w:r>
      <w:smartTag w:uri="urn:schemas-microsoft-com:office:smarttags" w:element="metricconverter">
        <w:smartTagPr>
          <w:attr w:name="ProductID" w:val="400 мм"/>
        </w:smartTagPr>
        <w:r w:rsidRPr="00B60724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x-none" w:eastAsia="x-none"/>
          </w:rPr>
          <w:t>400 мм</w:t>
        </w:r>
      </w:smartTag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,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eastAsia="x-none"/>
        </w:rPr>
        <w:t>d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= </w:t>
      </w:r>
      <w:smartTag w:uri="urn:schemas-microsoft-com:office:smarttags" w:element="metricconverter">
        <w:smartTagPr>
          <w:attr w:name="ProductID" w:val="100 мм"/>
        </w:smartTagPr>
        <w:r w:rsidRPr="00B60724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x-none" w:eastAsia="x-none"/>
          </w:rPr>
          <w:t>100 мм</w:t>
        </w:r>
      </w:smartTag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; высота Н = </w:t>
      </w:r>
      <w:smartTag w:uri="urn:schemas-microsoft-com:office:smarttags" w:element="metricconverter">
        <w:smartTagPr>
          <w:attr w:name="ProductID" w:val="2,5 м"/>
        </w:smartTagPr>
        <w:r w:rsidRPr="00B60724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x-none" w:eastAsia="x-none"/>
          </w:rPr>
          <w:t>2,5 м</w:t>
        </w:r>
      </w:smartTag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; плотность масла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sym w:font="Symbol" w:char="F072"/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= 900 кг/м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x-none" w:eastAsia="x-none"/>
        </w:rPr>
        <w:t>3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.</w:t>
      </w:r>
    </w:p>
    <w:p w:rsidR="00B60724" w:rsidRPr="00B60724" w:rsidRDefault="00B60724" w:rsidP="00B60724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ru-RU" w:eastAsia="ru-RU"/>
        </w:rPr>
        <w:drawing>
          <wp:inline distT="0" distB="0" distL="0" distR="0" wp14:anchorId="0E75D619" wp14:editId="59A335BA">
            <wp:extent cx="1228725" cy="1638300"/>
            <wp:effectExtent l="0" t="0" r="9525" b="0"/>
            <wp:docPr id="6" name="Рисунок 6" descr="1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1-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24" w:rsidRPr="00B60724" w:rsidRDefault="00B60724" w:rsidP="00B60724">
      <w:pPr>
        <w:ind w:left="567" w:firstLine="567"/>
        <w:rPr>
          <w:rFonts w:ascii="Calibri" w:eastAsia="Times New Roman" w:hAnsi="Calibri" w:cs="Times New Roman"/>
        </w:rPr>
      </w:pPr>
    </w:p>
    <w:p w:rsidR="00B60724" w:rsidRPr="00B60724" w:rsidRDefault="00B60724" w:rsidP="00B60724">
      <w:pPr>
        <w:rPr>
          <w:rFonts w:ascii="Calibri" w:eastAsia="Times New Roman" w:hAnsi="Calibri" w:cs="Times New Roman"/>
          <w:b/>
          <w:i/>
          <w:lang w:val="ru-RU"/>
        </w:rPr>
      </w:pPr>
      <w:r w:rsidRPr="00B60724">
        <w:rPr>
          <w:rFonts w:ascii="Calibri" w:eastAsia="Times New Roman" w:hAnsi="Calibri" w:cs="Times New Roman"/>
          <w:b/>
          <w:i/>
          <w:lang w:val="ru-RU"/>
        </w:rPr>
        <w:t>Примерные задачи  по теме «Гидродинамика»:</w:t>
      </w:r>
    </w:p>
    <w:p w:rsidR="00B60724" w:rsidRPr="00B60724" w:rsidRDefault="00B60724" w:rsidP="00B60724">
      <w:pPr>
        <w:rPr>
          <w:rFonts w:ascii="Calibri" w:eastAsia="Times New Roman" w:hAnsi="Calibri" w:cs="Times New Roman"/>
          <w:b/>
          <w:i/>
          <w:color w:val="C00000"/>
          <w:lang w:val="ru-RU"/>
        </w:rPr>
      </w:pPr>
    </w:p>
    <w:p w:rsidR="00B60724" w:rsidRPr="00B60724" w:rsidRDefault="00B60724" w:rsidP="00B60724">
      <w:pPr>
        <w:ind w:firstLine="600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b/>
          <w:noProof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55106B2" wp14:editId="707ACA9B">
            <wp:simplePos x="0" y="0"/>
            <wp:positionH relativeFrom="column">
              <wp:posOffset>353060</wp:posOffset>
            </wp:positionH>
            <wp:positionV relativeFrom="paragraph">
              <wp:posOffset>1183640</wp:posOffset>
            </wp:positionV>
            <wp:extent cx="4043680" cy="1923415"/>
            <wp:effectExtent l="0" t="0" r="0" b="635"/>
            <wp:wrapTopAndBottom/>
            <wp:docPr id="7" name="Рисунок 7" descr="д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д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68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0724">
        <w:rPr>
          <w:rFonts w:ascii="Calibri" w:eastAsia="Times New Roman" w:hAnsi="Calibri" w:cs="Times New Roman"/>
          <w:b/>
          <w:lang w:val="ru-RU"/>
        </w:rPr>
        <w:t>Задача 1</w:t>
      </w:r>
      <w:r w:rsidRPr="00B60724">
        <w:rPr>
          <w:rFonts w:ascii="Calibri" w:eastAsia="Times New Roman" w:hAnsi="Calibri" w:cs="Times New Roman"/>
          <w:lang w:val="ru-RU"/>
        </w:rPr>
        <w:t>. Вода перетекает из напорного бака, где избыточное давление воздуха</w:t>
      </w:r>
      <w:r w:rsidRPr="00B60724">
        <w:rPr>
          <w:rFonts w:ascii="Calibri" w:eastAsia="Times New Roman" w:hAnsi="Calibri" w:cs="Times New Roman"/>
          <w:noProof/>
          <w:vertAlign w:val="subscript"/>
          <w:lang w:val="ru-RU" w:eastAsia="ru-RU"/>
        </w:rPr>
        <w:drawing>
          <wp:inline distT="0" distB="0" distL="0" distR="0" wp14:anchorId="31BB8463" wp14:editId="01D288FC">
            <wp:extent cx="485775" cy="2095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724">
        <w:rPr>
          <w:rFonts w:ascii="Calibri" w:eastAsia="Times New Roman" w:hAnsi="Calibri" w:cs="Times New Roman"/>
          <w:lang w:val="ru-RU"/>
        </w:rPr>
        <w:t xml:space="preserve"> МПа, в открытый резервуар по короткой трубе диаметром </w:t>
      </w:r>
      <w:r w:rsidRPr="00B60724">
        <w:rPr>
          <w:rFonts w:ascii="Calibri" w:eastAsia="Times New Roman" w:hAnsi="Calibri" w:cs="Times New Roman"/>
          <w:noProof/>
          <w:vertAlign w:val="subscript"/>
          <w:lang w:val="ru-RU" w:eastAsia="ru-RU"/>
        </w:rPr>
        <w:drawing>
          <wp:inline distT="0" distB="0" distL="0" distR="0" wp14:anchorId="04DDD5CF" wp14:editId="4D602AC3">
            <wp:extent cx="447675" cy="1809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724">
        <w:rPr>
          <w:rFonts w:ascii="Calibri" w:eastAsia="Times New Roman" w:hAnsi="Calibri" w:cs="Times New Roman"/>
          <w:lang w:val="ru-RU"/>
        </w:rPr>
        <w:t xml:space="preserve"> мм, на которой установлен кран. Чему должен быть равен коэффициент сопротивления крана для того, чтобы расход воды составлял  </w:t>
      </w:r>
      <w:r w:rsidRPr="00B60724">
        <w:rPr>
          <w:rFonts w:ascii="Calibri" w:eastAsia="Times New Roman" w:hAnsi="Calibri" w:cs="Times New Roman"/>
          <w:noProof/>
          <w:vertAlign w:val="subscript"/>
          <w:lang w:val="ru-RU" w:eastAsia="ru-RU"/>
        </w:rPr>
        <w:drawing>
          <wp:inline distT="0" distB="0" distL="0" distR="0" wp14:anchorId="7D554D06" wp14:editId="4C78DA10">
            <wp:extent cx="495300" cy="209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724">
        <w:rPr>
          <w:rFonts w:ascii="Calibri" w:eastAsia="Times New Roman" w:hAnsi="Calibri" w:cs="Times New Roman"/>
          <w:lang w:val="ru-RU"/>
        </w:rPr>
        <w:t xml:space="preserve"> л/с? Высоты уровней </w:t>
      </w:r>
      <w:r w:rsidRPr="00B60724">
        <w:rPr>
          <w:rFonts w:ascii="Calibri" w:eastAsia="Times New Roman" w:hAnsi="Calibri" w:cs="Times New Roman"/>
          <w:noProof/>
          <w:vertAlign w:val="subscript"/>
          <w:lang w:val="ru-RU" w:eastAsia="ru-RU"/>
        </w:rPr>
        <w:drawing>
          <wp:inline distT="0" distB="0" distL="0" distR="0" wp14:anchorId="53526D74" wp14:editId="1C3DEC96">
            <wp:extent cx="447675" cy="2190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724">
        <w:rPr>
          <w:rFonts w:ascii="Calibri" w:eastAsia="Times New Roman" w:hAnsi="Calibri" w:cs="Times New Roman"/>
          <w:lang w:val="ru-RU"/>
        </w:rPr>
        <w:t xml:space="preserve"> м  и  </w:t>
      </w:r>
      <w:r w:rsidRPr="00B60724">
        <w:rPr>
          <w:rFonts w:ascii="Calibri" w:eastAsia="Times New Roman" w:hAnsi="Calibri" w:cs="Times New Roman"/>
          <w:noProof/>
          <w:vertAlign w:val="subscript"/>
          <w:lang w:val="ru-RU" w:eastAsia="ru-RU"/>
        </w:rPr>
        <w:drawing>
          <wp:inline distT="0" distB="0" distL="0" distR="0" wp14:anchorId="0EA9EA1F" wp14:editId="27876082">
            <wp:extent cx="466725" cy="2190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724">
        <w:rPr>
          <w:rFonts w:ascii="Calibri" w:eastAsia="Times New Roman" w:hAnsi="Calibri" w:cs="Times New Roman"/>
          <w:lang w:val="ru-RU"/>
        </w:rPr>
        <w:t xml:space="preserve"> м. Учесть потерю напора на входе в трубу </w:t>
      </w:r>
      <w:r w:rsidRPr="00B60724">
        <w:rPr>
          <w:rFonts w:ascii="Calibri" w:eastAsia="Times New Roman" w:hAnsi="Calibri" w:cs="Times New Roman"/>
          <w:noProof/>
          <w:vertAlign w:val="subscript"/>
          <w:lang w:val="ru-RU" w:eastAsia="ru-RU"/>
        </w:rPr>
        <w:drawing>
          <wp:inline distT="0" distB="0" distL="0" distR="0" wp14:anchorId="0F8E2C61" wp14:editId="5C492DD9">
            <wp:extent cx="466725" cy="2095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724">
        <w:rPr>
          <w:rFonts w:ascii="Calibri" w:eastAsia="Times New Roman" w:hAnsi="Calibri" w:cs="Times New Roman"/>
          <w:lang w:val="ru-RU"/>
        </w:rPr>
        <w:t xml:space="preserve"> и на выходе из трубы (внезапное расширение).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spacing w:after="0" w:line="288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072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Задача 2. 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Масло всасывается насосом на высоту </w:t>
      </w:r>
      <w:r w:rsidRPr="00B60724">
        <w:rPr>
          <w:rFonts w:ascii="Times New Roman" w:eastAsia="Calibri" w:hAnsi="Times New Roman" w:cs="Times New Roman"/>
          <w:i/>
          <w:sz w:val="24"/>
          <w:szCs w:val="24"/>
        </w:rPr>
        <w:t>h</w:t>
      </w:r>
      <w:proofErr w:type="spellStart"/>
      <w:r w:rsidRPr="00B60724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вс</w:t>
      </w:r>
      <w:proofErr w:type="spellEnd"/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</w:t>
      </w:r>
      <w:smartTag w:uri="urn:schemas-microsoft-com:office:smarttags" w:element="metricconverter">
        <w:smartTagPr>
          <w:attr w:name="ProductID" w:val="0,5 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0,5 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 трубе диаметром </w:t>
      </w:r>
      <w:smartTag w:uri="urn:schemas-microsoft-com:office:smarttags" w:element="metricconverter">
        <w:smartTagPr>
          <w:attr w:name="ProductID" w:val="20 м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20 мм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длиной </w:t>
      </w:r>
      <w:smartTag w:uri="urn:schemas-microsoft-com:office:smarttags" w:element="metricconverter">
        <w:smartTagPr>
          <w:attr w:name="ProductID" w:val="1,2 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1,2 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>, которая имеет два резких изгиба. Насос развивает подачу 20 л/мин. Масло плотностью 900 кг/м</w:t>
      </w:r>
      <w:r w:rsidRPr="00B60724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>3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имеет кинематическую вязкость 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6E"/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4 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D7"/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10</w:t>
      </w:r>
      <w:r w:rsidRPr="00B60724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>-5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</w:t>
      </w:r>
      <w:r w:rsidRPr="00B60724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>2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/с. В баке давление воздуха – атмосферное. Определить, какой вакуум развивает насос. Принять для масляного фильтра коэффициенты местных сопротивлений 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7A"/>
      </w:r>
      <w:r w:rsidRPr="00B60724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ф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6, для входа во всасывающую полость насоса 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7A"/>
      </w:r>
      <w:r w:rsidRPr="00B60724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н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2 и для изгиба всасывающей трубы 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7A"/>
      </w:r>
      <w:proofErr w:type="spellStart"/>
      <w:r w:rsidRPr="00B60724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изг</w:t>
      </w:r>
      <w:proofErr w:type="spellEnd"/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0,8.</w:t>
      </w:r>
    </w:p>
    <w:p w:rsidR="00B60724" w:rsidRPr="00B60724" w:rsidRDefault="00B60724" w:rsidP="00B60724">
      <w:pPr>
        <w:spacing w:after="0" w:line="288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 по теме «Г</w:t>
      </w:r>
      <w:r w:rsidRPr="00B60724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val="ru-RU" w:eastAsia="ru-RU"/>
        </w:rPr>
        <w:t>идравлический расчет трубопроводов»</w:t>
      </w:r>
    </w:p>
    <w:p w:rsidR="00B60724" w:rsidRPr="00B60724" w:rsidRDefault="00B60724" w:rsidP="00B60724">
      <w:pPr>
        <w:spacing w:after="0" w:line="288" w:lineRule="auto"/>
        <w:ind w:left="72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724">
        <w:rPr>
          <w:rFonts w:ascii="Times New Roman" w:eastAsia="Calibri" w:hAnsi="Times New Roman" w:cs="Times New Roman"/>
          <w:b/>
          <w:i/>
          <w:snapToGrid w:val="0"/>
          <w:sz w:val="24"/>
          <w:lang w:val="ru-RU"/>
        </w:rPr>
        <w:t xml:space="preserve">Задача 1. 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Определить величину потерь давления, вызванных поворотом трубопровода диаметром </w:t>
      </w:r>
      <w:r w:rsidRPr="00B60724">
        <w:rPr>
          <w:rFonts w:ascii="Times New Roman" w:eastAsia="Calibri" w:hAnsi="Times New Roman" w:cs="Times New Roman"/>
          <w:i/>
          <w:sz w:val="24"/>
          <w:szCs w:val="24"/>
        </w:rPr>
        <w:t>d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</w:t>
      </w:r>
      <w:smartTag w:uri="urn:schemas-microsoft-com:office:smarttags" w:element="metricconverter">
        <w:smartTagPr>
          <w:attr w:name="ProductID" w:val="200 м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200 мм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угол 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61"/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90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B0"/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Трубопровод новый стальной, радиус поворота </w:t>
      </w:r>
      <w:r w:rsidRPr="00B60724">
        <w:rPr>
          <w:rFonts w:ascii="Times New Roman" w:eastAsia="Calibri" w:hAnsi="Times New Roman" w:cs="Times New Roman"/>
          <w:i/>
          <w:sz w:val="24"/>
          <w:szCs w:val="24"/>
        </w:rPr>
        <w:t>R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</w:t>
      </w:r>
      <w:smartTag w:uri="urn:schemas-microsoft-com:office:smarttags" w:element="metricconverter">
        <w:smartTagPr>
          <w:attr w:name="ProductID" w:val="40 м"/>
        </w:smartTagPr>
        <w:r w:rsidRPr="00B60724">
          <w:rPr>
            <w:rFonts w:ascii="Times New Roman" w:eastAsia="Calibri" w:hAnsi="Times New Roman" w:cs="Times New Roman"/>
            <w:sz w:val="24"/>
            <w:szCs w:val="24"/>
            <w:lang w:val="ru-RU"/>
          </w:rPr>
          <w:t>40 м</w:t>
        </w:r>
      </w:smartTag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>. Жидкое масло минеральное(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6E"/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14,5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B4"/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>10</w:t>
      </w:r>
      <w:r w:rsidRPr="00B60724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>-4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</w:t>
      </w:r>
      <w:r w:rsidRPr="00B60724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>2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/с; </w:t>
      </w:r>
      <w:r w:rsidRPr="00B60724">
        <w:rPr>
          <w:rFonts w:ascii="Times New Roman" w:eastAsia="Calibri" w:hAnsi="Times New Roman" w:cs="Times New Roman"/>
          <w:sz w:val="24"/>
          <w:szCs w:val="24"/>
        </w:rPr>
        <w:sym w:font="Symbol" w:char="F072"/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= 800 кг/ м</w:t>
      </w:r>
      <w:r w:rsidRPr="00B60724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>3</w:t>
      </w:r>
      <w:r w:rsidRPr="00B607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). </w:t>
      </w:r>
      <w:proofErr w:type="spellStart"/>
      <w:r w:rsidRPr="00B60724">
        <w:rPr>
          <w:rFonts w:ascii="Times New Roman" w:eastAsia="Calibri" w:hAnsi="Times New Roman" w:cs="Times New Roman"/>
          <w:sz w:val="24"/>
          <w:szCs w:val="24"/>
        </w:rPr>
        <w:t>Расход</w:t>
      </w:r>
      <w:proofErr w:type="spellEnd"/>
      <w:r w:rsidRPr="00B607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60724">
        <w:rPr>
          <w:rFonts w:ascii="Times New Roman" w:eastAsia="Calibri" w:hAnsi="Times New Roman" w:cs="Times New Roman"/>
          <w:sz w:val="24"/>
          <w:szCs w:val="24"/>
        </w:rPr>
        <w:t>жидкости</w:t>
      </w:r>
      <w:proofErr w:type="spellEnd"/>
      <w:r w:rsidRPr="00B607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0724">
        <w:rPr>
          <w:rFonts w:ascii="Times New Roman" w:eastAsia="Calibri" w:hAnsi="Times New Roman" w:cs="Times New Roman"/>
          <w:i/>
          <w:sz w:val="24"/>
          <w:szCs w:val="24"/>
        </w:rPr>
        <w:t>Q</w:t>
      </w:r>
      <w:r w:rsidRPr="00B60724">
        <w:rPr>
          <w:rFonts w:ascii="Times New Roman" w:eastAsia="Calibri" w:hAnsi="Times New Roman" w:cs="Times New Roman"/>
          <w:sz w:val="24"/>
          <w:szCs w:val="24"/>
        </w:rPr>
        <w:t xml:space="preserve"> = 0,5 м</w:t>
      </w:r>
      <w:r w:rsidRPr="00B60724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B60724">
        <w:rPr>
          <w:rFonts w:ascii="Times New Roman" w:eastAsia="Calibri" w:hAnsi="Times New Roman" w:cs="Times New Roman"/>
          <w:sz w:val="24"/>
          <w:szCs w:val="24"/>
        </w:rPr>
        <w:t>/с.</w:t>
      </w:r>
    </w:p>
    <w:p w:rsidR="00B60724" w:rsidRPr="00B60724" w:rsidRDefault="00B60724" w:rsidP="00B60724">
      <w:pPr>
        <w:spacing w:after="0" w:line="288" w:lineRule="auto"/>
        <w:ind w:left="720" w:firstLine="709"/>
        <w:contextualSpacing/>
        <w:jc w:val="both"/>
        <w:rPr>
          <w:rFonts w:ascii="Times New Roman" w:eastAsia="Calibri" w:hAnsi="Times New Roman" w:cs="Times New Roman"/>
          <w:b/>
          <w:i/>
          <w:snapToGrid w:val="0"/>
          <w:sz w:val="24"/>
          <w:lang w:val="ru-RU"/>
        </w:rPr>
      </w:pPr>
      <w:r w:rsidRPr="00B60724">
        <w:rPr>
          <w:rFonts w:ascii="Times New Roman" w:eastAsia="Calibri" w:hAnsi="Times New Roman" w:cs="Times New Roman"/>
          <w:b/>
          <w:i/>
          <w:snapToGrid w:val="0"/>
          <w:sz w:val="24"/>
          <w:lang w:val="ru-RU"/>
        </w:rPr>
        <w:t xml:space="preserve">Задача 2. </w:t>
      </w:r>
    </w:p>
    <w:p w:rsidR="00B60724" w:rsidRPr="00B60724" w:rsidRDefault="00B60724" w:rsidP="00B60724">
      <w:pPr>
        <w:spacing w:after="0" w:line="288" w:lineRule="auto"/>
        <w:ind w:left="72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724">
        <w:rPr>
          <w:rFonts w:ascii="Times New Roman" w:eastAsia="Calibri" w:hAnsi="Times New Roman" w:cs="Times New Roman"/>
          <w:noProof/>
          <w:sz w:val="24"/>
          <w:lang w:val="ru-RU" w:eastAsia="ru-RU"/>
        </w:rPr>
        <w:drawing>
          <wp:inline distT="0" distB="0" distL="0" distR="0" wp14:anchorId="7E70C8E7" wp14:editId="47D83569">
            <wp:extent cx="4314825" cy="10572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Примерные лабораторные работы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Схемы подключения гидроцилиндра с одним штоком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исходным данным для двух гидросистем, показанных на рис. 1, определить скоростные и силовые параметры гидроцилиндра.  Результаты ввести в таблицу. Объяснить полученные результаты.   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C85E1C6" wp14:editId="47334098">
            <wp:extent cx="3590925" cy="26479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>Рисунок 1 – Гидравлические схемы подключения гидроцилиндра</w:t>
      </w:r>
    </w:p>
    <w:tbl>
      <w:tblPr>
        <w:tblpPr w:leftFromText="180" w:rightFromText="180" w:vertAnchor="page" w:horzAnchor="margin" w:tblpY="13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60724" w:rsidRPr="00B60724" w:rsidTr="00B85EB8">
        <w:tc>
          <w:tcPr>
            <w:tcW w:w="1869" w:type="dxa"/>
            <w:vMerge w:val="restart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738" w:type="dxa"/>
            <w:gridSpan w:val="2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Схема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1</w:t>
            </w:r>
          </w:p>
        </w:tc>
        <w:tc>
          <w:tcPr>
            <w:tcW w:w="3738" w:type="dxa"/>
            <w:gridSpan w:val="2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Схема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2</w:t>
            </w:r>
          </w:p>
        </w:tc>
      </w:tr>
      <w:tr w:rsidR="00B60724" w:rsidRPr="00B60724" w:rsidTr="00B85EB8">
        <w:tc>
          <w:tcPr>
            <w:tcW w:w="1869" w:type="dxa"/>
            <w:vMerge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Прямой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ход</w:t>
            </w:r>
            <w:proofErr w:type="spellEnd"/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Обратный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ход</w:t>
            </w:r>
            <w:proofErr w:type="spellEnd"/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Прямой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ход</w:t>
            </w:r>
            <w:proofErr w:type="spellEnd"/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Обратный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ход</w:t>
            </w:r>
            <w:proofErr w:type="spellEnd"/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lastRenderedPageBreak/>
              <w:t>Диаметр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поршня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D,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мм</w:t>
            </w:r>
            <w:proofErr w:type="spellEnd"/>
          </w:p>
        </w:tc>
        <w:tc>
          <w:tcPr>
            <w:tcW w:w="7476" w:type="dxa"/>
            <w:gridSpan w:val="4"/>
            <w:shd w:val="clear" w:color="auto" w:fill="auto"/>
          </w:tcPr>
          <w:p w:rsidR="00B60724" w:rsidRPr="00B60724" w:rsidRDefault="00B60724" w:rsidP="00B60724">
            <w:pPr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Диаметр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штока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d,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мм</w:t>
            </w:r>
            <w:proofErr w:type="spellEnd"/>
          </w:p>
        </w:tc>
        <w:tc>
          <w:tcPr>
            <w:tcW w:w="7476" w:type="dxa"/>
            <w:gridSpan w:val="4"/>
            <w:shd w:val="clear" w:color="auto" w:fill="auto"/>
          </w:tcPr>
          <w:p w:rsidR="00B60724" w:rsidRPr="00B60724" w:rsidRDefault="00B60724" w:rsidP="00B60724">
            <w:pPr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Давление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номинальное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p,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МПа</w:t>
            </w:r>
            <w:proofErr w:type="spellEnd"/>
          </w:p>
        </w:tc>
        <w:tc>
          <w:tcPr>
            <w:tcW w:w="7476" w:type="dxa"/>
            <w:gridSpan w:val="4"/>
            <w:shd w:val="clear" w:color="auto" w:fill="auto"/>
          </w:tcPr>
          <w:p w:rsidR="00B60724" w:rsidRPr="00B60724" w:rsidRDefault="00B60724" w:rsidP="00B60724">
            <w:pPr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60724" w:rsidRPr="0044193D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  <w:r w:rsidRPr="00B60724">
              <w:rPr>
                <w:rFonts w:ascii="Calibri" w:eastAsia="Times New Roman" w:hAnsi="Calibri" w:cs="Times New Roman"/>
                <w:lang w:val="ru-RU"/>
              </w:rPr>
              <w:t xml:space="preserve">Номинальный расход </w:t>
            </w:r>
            <w:r w:rsidRPr="00B60724">
              <w:rPr>
                <w:rFonts w:ascii="Calibri" w:eastAsia="Times New Roman" w:hAnsi="Calibri" w:cs="Times New Roman"/>
              </w:rPr>
              <w:t>Q</w:t>
            </w:r>
            <w:r w:rsidRPr="00B60724">
              <w:rPr>
                <w:rFonts w:ascii="Calibri" w:eastAsia="Times New Roman" w:hAnsi="Calibri" w:cs="Times New Roman"/>
                <w:lang w:val="ru-RU"/>
              </w:rPr>
              <w:t>, л/мин</w:t>
            </w:r>
          </w:p>
        </w:tc>
        <w:tc>
          <w:tcPr>
            <w:tcW w:w="7476" w:type="dxa"/>
            <w:gridSpan w:val="4"/>
            <w:shd w:val="clear" w:color="auto" w:fill="auto"/>
          </w:tcPr>
          <w:p w:rsidR="00B60724" w:rsidRPr="00B60724" w:rsidRDefault="00B60724" w:rsidP="00B60724">
            <w:pPr>
              <w:jc w:val="center"/>
              <w:rPr>
                <w:rFonts w:ascii="Calibri" w:eastAsia="Times New Roman" w:hAnsi="Calibri" w:cs="Times New Roman"/>
                <w:lang w:val="ru-RU"/>
              </w:rPr>
            </w:pPr>
          </w:p>
          <w:p w:rsidR="00B60724" w:rsidRPr="00B60724" w:rsidRDefault="00B60724" w:rsidP="00B60724">
            <w:pPr>
              <w:jc w:val="center"/>
              <w:rPr>
                <w:rFonts w:ascii="Calibri" w:eastAsia="Times New Roman" w:hAnsi="Calibri" w:cs="Times New Roman"/>
                <w:lang w:val="ru-RU"/>
              </w:rPr>
            </w:pP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Площадь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поршневой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полости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,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Sп</w:t>
            </w:r>
            <w:proofErr w:type="spellEnd"/>
          </w:p>
        </w:tc>
        <w:tc>
          <w:tcPr>
            <w:tcW w:w="7476" w:type="dxa"/>
            <w:gridSpan w:val="4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B60724">
              <w:rPr>
                <w:rFonts w:ascii="Calibri" w:eastAsia="Times New Roman" w:hAnsi="Calibri" w:cs="Times New Roman"/>
              </w:rPr>
              <w:t>Площадь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штоковой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полости</w:t>
            </w:r>
            <w:proofErr w:type="spellEnd"/>
            <w:r w:rsidRPr="00B60724">
              <w:rPr>
                <w:rFonts w:ascii="Calibri" w:eastAsia="Times New Roman" w:hAnsi="Calibri" w:cs="Times New Roman"/>
              </w:rPr>
              <w:t xml:space="preserve">, </w:t>
            </w:r>
            <w:proofErr w:type="spellStart"/>
            <w:r w:rsidRPr="00B60724">
              <w:rPr>
                <w:rFonts w:ascii="Calibri" w:eastAsia="Times New Roman" w:hAnsi="Calibri" w:cs="Times New Roman"/>
              </w:rPr>
              <w:t>Sшт</w:t>
            </w:r>
            <w:proofErr w:type="spellEnd"/>
          </w:p>
        </w:tc>
        <w:tc>
          <w:tcPr>
            <w:tcW w:w="7476" w:type="dxa"/>
            <w:gridSpan w:val="4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</w:rPr>
            </w:pPr>
          </w:p>
        </w:tc>
      </w:tr>
      <w:tr w:rsidR="00B60724" w:rsidRPr="0044193D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  <w:r w:rsidRPr="00B60724">
              <w:rPr>
                <w:rFonts w:ascii="Calibri" w:eastAsia="Times New Roman" w:hAnsi="Calibri" w:cs="Times New Roman"/>
                <w:lang w:val="ru-RU"/>
              </w:rPr>
              <w:t xml:space="preserve">Скорость штока </w:t>
            </w:r>
            <w:r w:rsidRPr="00B60724">
              <w:rPr>
                <w:rFonts w:ascii="Calibri" w:eastAsia="Times New Roman" w:hAnsi="Calibri" w:cs="Times New Roman"/>
              </w:rPr>
              <w:t>v</w:t>
            </w:r>
            <w:r w:rsidRPr="00B60724">
              <w:rPr>
                <w:rFonts w:ascii="Calibri" w:eastAsia="Times New Roman" w:hAnsi="Calibri" w:cs="Times New Roman"/>
                <w:lang w:val="ru-RU"/>
              </w:rPr>
              <w:t>, м/с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</w:p>
        </w:tc>
      </w:tr>
      <w:tr w:rsidR="00B60724" w:rsidRPr="0044193D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  <w:r w:rsidRPr="00B60724">
              <w:rPr>
                <w:rFonts w:ascii="Calibri" w:eastAsia="Times New Roman" w:hAnsi="Calibri" w:cs="Times New Roman"/>
                <w:lang w:val="ru-RU"/>
              </w:rPr>
              <w:t xml:space="preserve">Усилие на штоке </w:t>
            </w:r>
            <w:r w:rsidRPr="00B60724">
              <w:rPr>
                <w:rFonts w:ascii="Calibri" w:eastAsia="Times New Roman" w:hAnsi="Calibri" w:cs="Times New Roman"/>
              </w:rPr>
              <w:t>F</w:t>
            </w:r>
            <w:r w:rsidRPr="00B60724">
              <w:rPr>
                <w:rFonts w:ascii="Calibri" w:eastAsia="Times New Roman" w:hAnsi="Calibri" w:cs="Times New Roman"/>
                <w:lang w:val="ru-RU"/>
              </w:rPr>
              <w:t>, Н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rPr>
                <w:rFonts w:ascii="Calibri" w:eastAsia="Times New Roman" w:hAnsi="Calibri" w:cs="Times New Roman"/>
                <w:lang w:val="ru-RU"/>
              </w:rPr>
            </w:pPr>
          </w:p>
        </w:tc>
      </w:tr>
    </w:tbl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center"/>
        <w:rPr>
          <w:rFonts w:ascii="Calibri" w:eastAsia="Times New Roman" w:hAnsi="Calibri" w:cs="Times New Roman"/>
          <w:b/>
          <w:i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center"/>
        <w:rPr>
          <w:rFonts w:ascii="Calibri" w:eastAsia="Times New Roman" w:hAnsi="Calibri" w:cs="Times New Roman"/>
          <w:b/>
          <w:i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center"/>
        <w:rPr>
          <w:rFonts w:ascii="Calibri" w:eastAsia="Times New Roman" w:hAnsi="Calibri" w:cs="Times New Roman"/>
          <w:b/>
          <w:i/>
          <w:iCs/>
          <w:lang w:val="x-none" w:eastAsia="x-none"/>
        </w:rPr>
      </w:pPr>
      <w:r w:rsidRPr="00B60724">
        <w:rPr>
          <w:rFonts w:ascii="Calibri" w:eastAsia="Times New Roman" w:hAnsi="Calibri" w:cs="Times New Roman"/>
          <w:b/>
          <w:i/>
          <w:iCs/>
          <w:lang w:val="x-none" w:eastAsia="x-none"/>
        </w:rPr>
        <w:t>Определение параметров работы гидросистемы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center"/>
        <w:rPr>
          <w:rFonts w:ascii="Calibri" w:eastAsia="Times New Roman" w:hAnsi="Calibri" w:cs="Times New Roman"/>
          <w:b/>
          <w:i/>
          <w:color w:val="000000"/>
          <w:lang w:val="ru-RU"/>
        </w:rPr>
      </w:pPr>
    </w:p>
    <w:p w:rsidR="00B60724" w:rsidRPr="00B60724" w:rsidRDefault="00B60724" w:rsidP="00B60724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b/>
          <w:i/>
          <w:iCs/>
          <w:spacing w:val="-3"/>
          <w:sz w:val="24"/>
          <w:szCs w:val="24"/>
          <w:lang w:val="x-none" w:eastAsia="x-none"/>
        </w:rPr>
        <w:t>Общие сведения</w:t>
      </w:r>
      <w:r w:rsidRPr="00B60724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  <w:lang w:val="x-none" w:eastAsia="x-none"/>
        </w:rPr>
        <w:t xml:space="preserve">. Гидроцилиндром называют объемный </w:t>
      </w:r>
      <w:proofErr w:type="spellStart"/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гидродвигатель</w:t>
      </w:r>
      <w:proofErr w:type="spellEnd"/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с ограниченным возвратно-поступательным движением выходного звена. В зависимости от конструкции рабочей камеры гидроцилиндры разделяют на поршневые, плунжерные, </w:t>
      </w:r>
      <w:r w:rsidRPr="00B60724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  <w:lang w:val="x-none" w:eastAsia="x-none"/>
        </w:rPr>
        <w:t xml:space="preserve">телескопические, мембранные и </w:t>
      </w:r>
      <w:proofErr w:type="spellStart"/>
      <w:r w:rsidRPr="00B60724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  <w:lang w:val="x-none" w:eastAsia="x-none"/>
        </w:rPr>
        <w:t>сильфонные</w:t>
      </w:r>
      <w:proofErr w:type="spellEnd"/>
      <w:r w:rsidRPr="00B60724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  <w:lang w:val="x-none" w:eastAsia="x-none"/>
        </w:rPr>
        <w:t>. Наибольшее примене</w:t>
      </w:r>
      <w:r w:rsidRPr="00B60724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x-none" w:eastAsia="x-none"/>
        </w:rPr>
        <w:t xml:space="preserve">ние в объемных гидроприводах получили поршневые цилиндры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благодаря простой конструкции и высокой надежности.</w:t>
      </w:r>
    </w:p>
    <w:p w:rsidR="00B60724" w:rsidRPr="00B60724" w:rsidRDefault="00B60724" w:rsidP="00B60724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Поршневым называют гидроцилиндр, в котором рабочие камеры образованы рабочими поверхностями корпуса и поршня со штоком (рис. 1). В цилиндрической расточке корпуса 1 (рис. 1, а) находится поршень 2, жестко соединенный со што</w:t>
      </w:r>
      <w:r w:rsidRPr="00B60724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x-none" w:eastAsia="x-none"/>
        </w:rPr>
        <w:t xml:space="preserve">ком 4. Цилиндр имеет две полости: поршневую А – часть рабочей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камеры, ограниченную рабочими поверхностями корпуса и поршня, </w:t>
      </w:r>
      <w:r w:rsidRPr="00B60724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  <w:lang w:val="x-none" w:eastAsia="x-none"/>
        </w:rPr>
        <w:t xml:space="preserve">и </w:t>
      </w:r>
      <w:proofErr w:type="spellStart"/>
      <w:r w:rsidRPr="00B60724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  <w:lang w:val="x-none" w:eastAsia="x-none"/>
        </w:rPr>
        <w:t>штоковую</w:t>
      </w:r>
      <w:proofErr w:type="spellEnd"/>
      <w:r w:rsidRPr="00B60724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  <w:lang w:val="x-none" w:eastAsia="x-none"/>
        </w:rPr>
        <w:t xml:space="preserve"> Б – часть рабочей камеры, ограниченную рабочими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поверхностями корпуса, поршня и штока. Для герметизации подвижных соединений в цилиндре установлены уплотнительные кольца 3 и 5.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noProof/>
          <w:lang w:val="ru-RU" w:eastAsia="ru-RU"/>
        </w:rPr>
        <w:drawing>
          <wp:anchor distT="0" distB="0" distL="6400800" distR="6400800" simplePos="0" relativeHeight="251660288" behindDoc="0" locked="0" layoutInCell="1" allowOverlap="1" wp14:anchorId="1441F4FE" wp14:editId="41606BB8">
            <wp:simplePos x="0" y="0"/>
            <wp:positionH relativeFrom="margin">
              <wp:posOffset>398145</wp:posOffset>
            </wp:positionH>
            <wp:positionV relativeFrom="paragraph">
              <wp:posOffset>33655</wp:posOffset>
            </wp:positionV>
            <wp:extent cx="3112770" cy="946785"/>
            <wp:effectExtent l="0" t="0" r="0" b="571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noProof/>
          <w:lang w:val="ru-RU" w:eastAsia="ru-RU"/>
        </w:rPr>
        <w:drawing>
          <wp:anchor distT="0" distB="0" distL="24130" distR="24130" simplePos="0" relativeHeight="251661312" behindDoc="0" locked="0" layoutInCell="1" allowOverlap="1" wp14:anchorId="2B115B92" wp14:editId="53F2AED4">
            <wp:simplePos x="0" y="0"/>
            <wp:positionH relativeFrom="margin">
              <wp:posOffset>240030</wp:posOffset>
            </wp:positionH>
            <wp:positionV relativeFrom="paragraph">
              <wp:posOffset>124460</wp:posOffset>
            </wp:positionV>
            <wp:extent cx="1280160" cy="63182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jc w:val="center"/>
        <w:rPr>
          <w:rFonts w:ascii="Calibri" w:eastAsia="Times New Roman" w:hAnsi="Calibri" w:cs="Times New Roman"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Рисунок 1 – Схемы поршневых гидроцилиндров:</w:t>
      </w:r>
    </w:p>
    <w:p w:rsidR="00B60724" w:rsidRPr="00B60724" w:rsidRDefault="00B60724" w:rsidP="00B60724">
      <w:pPr>
        <w:shd w:val="clear" w:color="auto" w:fill="FFFFFF"/>
        <w:spacing w:line="288" w:lineRule="auto"/>
        <w:jc w:val="center"/>
        <w:rPr>
          <w:rFonts w:ascii="Calibri" w:eastAsia="Times New Roman" w:hAnsi="Calibri" w:cs="Times New Roman"/>
          <w:color w:val="000000"/>
          <w:spacing w:val="-1"/>
          <w:lang w:val="ru-RU"/>
        </w:rPr>
      </w:pPr>
      <w:r w:rsidRPr="00B60724">
        <w:rPr>
          <w:rFonts w:ascii="Calibri" w:eastAsia="Times New Roman" w:hAnsi="Calibri" w:cs="Times New Roman"/>
          <w:i/>
          <w:color w:val="000000"/>
          <w:lang w:val="ru-RU"/>
        </w:rPr>
        <w:t>а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, </w:t>
      </w:r>
      <w:r w:rsidRPr="00B60724">
        <w:rPr>
          <w:rFonts w:ascii="Calibri" w:eastAsia="Times New Roman" w:hAnsi="Calibri" w:cs="Times New Roman"/>
          <w:i/>
          <w:color w:val="000000"/>
          <w:lang w:val="ru-RU"/>
        </w:rPr>
        <w:t>в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, </w:t>
      </w:r>
      <w:r w:rsidRPr="00B60724">
        <w:rPr>
          <w:rFonts w:ascii="Calibri" w:eastAsia="Times New Roman" w:hAnsi="Calibri" w:cs="Times New Roman"/>
          <w:i/>
          <w:color w:val="000000"/>
          <w:lang w:val="ru-RU"/>
        </w:rPr>
        <w:t>г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– двустороннего действия; 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б </w:t>
      </w:r>
      <w:r w:rsidRPr="00B60724">
        <w:rPr>
          <w:rFonts w:ascii="Calibri" w:eastAsia="Times New Roman" w:hAnsi="Calibri" w:cs="Times New Roman"/>
          <w:color w:val="000000"/>
          <w:lang w:val="ru-RU"/>
        </w:rPr>
        <w:t>– одностороннего действия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b/>
          <w:color w:val="000000"/>
          <w:lang w:val="ru-RU"/>
        </w:rPr>
        <w:t xml:space="preserve">Расчет </w:t>
      </w:r>
      <w:r w:rsidRPr="00B60724">
        <w:rPr>
          <w:rFonts w:ascii="Calibri" w:eastAsia="Times New Roman" w:hAnsi="Calibri" w:cs="Times New Roman"/>
          <w:b/>
          <w:iCs/>
          <w:color w:val="000000"/>
          <w:lang w:val="ru-RU"/>
        </w:rPr>
        <w:t>основных</w:t>
      </w:r>
      <w:r w:rsidRPr="00B60724">
        <w:rPr>
          <w:rFonts w:ascii="Calibri" w:eastAsia="Times New Roman" w:hAnsi="Calibri" w:cs="Times New Roman"/>
          <w:b/>
          <w:i/>
          <w:iCs/>
          <w:color w:val="000000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b/>
          <w:color w:val="000000"/>
          <w:lang w:val="ru-RU"/>
        </w:rPr>
        <w:t>параметров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. Рабочие площади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S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п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(м</w:t>
      </w:r>
      <w:r w:rsidRPr="00B60724">
        <w:rPr>
          <w:rFonts w:ascii="Calibri" w:eastAsia="Times New Roman" w:hAnsi="Calibri" w:cs="Times New Roman"/>
          <w:color w:val="000000"/>
          <w:vertAlign w:val="superscript"/>
          <w:lang w:val="ru-RU"/>
        </w:rPr>
        <w:t>2</w:t>
      </w:r>
      <w:r w:rsidRPr="00B60724">
        <w:rPr>
          <w:rFonts w:ascii="Calibri" w:eastAsia="Times New Roman" w:hAnsi="Calibri" w:cs="Times New Roman"/>
          <w:color w:val="000000"/>
          <w:lang w:val="ru-RU"/>
        </w:rPr>
        <w:t>) поршней цилиндров определяют по формулам: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i/>
          <w:iCs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– со стороны поршневой полости для цилиндров с односторонним штоком (см. 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рис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. 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1, 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а 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и 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>б)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552"/>
        <w:jc w:val="center"/>
        <w:rPr>
          <w:rFonts w:ascii="Calibri" w:eastAsia="Times New Roman" w:hAnsi="Calibri" w:cs="Times New Roman"/>
          <w:iCs/>
          <w:color w:val="000000"/>
          <w:lang w:val="ru-RU"/>
        </w:rPr>
      </w:pPr>
      <w:r w:rsidRPr="00B60724">
        <w:rPr>
          <w:rFonts w:ascii="Calibri" w:eastAsia="Times New Roman" w:hAnsi="Calibri" w:cs="Times New Roman"/>
          <w:i/>
          <w:iCs/>
          <w:color w:val="000000"/>
        </w:rPr>
        <w:t>S</w:t>
      </w:r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П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 xml:space="preserve"> = </w:t>
      </w:r>
      <w:r w:rsidRPr="00B60724">
        <w:rPr>
          <w:rFonts w:ascii="Calibri" w:eastAsia="Times New Roman" w:hAnsi="Calibri" w:cs="Times New Roman"/>
          <w:iCs/>
          <w:color w:val="000000"/>
        </w:rPr>
        <w:sym w:font="Symbol" w:char="F070"/>
      </w:r>
      <w:r w:rsidRPr="00B60724">
        <w:rPr>
          <w:rFonts w:ascii="Calibri" w:eastAsia="Times New Roman" w:hAnsi="Calibri" w:cs="Times New Roman"/>
          <w:i/>
          <w:iCs/>
          <w:color w:val="000000"/>
        </w:rPr>
        <w:t>D</w:t>
      </w:r>
      <w:r w:rsidRPr="00B60724">
        <w:rPr>
          <w:rFonts w:ascii="Calibri" w:eastAsia="Times New Roman" w:hAnsi="Calibri" w:cs="Times New Roman"/>
          <w:iCs/>
          <w:color w:val="000000"/>
          <w:vertAlign w:val="superscript"/>
          <w:lang w:val="ru-RU"/>
        </w:rPr>
        <w:t>2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 xml:space="preserve"> / 4;                                         (1)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– со стороны </w:t>
      </w:r>
      <w:proofErr w:type="spellStart"/>
      <w:r w:rsidRPr="00B60724">
        <w:rPr>
          <w:rFonts w:ascii="Calibri" w:eastAsia="Times New Roman" w:hAnsi="Calibri" w:cs="Times New Roman"/>
          <w:color w:val="000000"/>
          <w:lang w:val="ru-RU"/>
        </w:rPr>
        <w:t>штоковой</w:t>
      </w:r>
      <w:proofErr w:type="spellEnd"/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полости для цилиндров о односторонним (см. рис. 1, </w:t>
      </w:r>
      <w:r w:rsidRPr="00B60724">
        <w:rPr>
          <w:rFonts w:ascii="Calibri" w:eastAsia="Times New Roman" w:hAnsi="Calibri" w:cs="Times New Roman"/>
          <w:i/>
          <w:color w:val="000000"/>
          <w:lang w:val="ru-RU"/>
        </w:rPr>
        <w:t>а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) и двусторонним (см. рис. 1, </w:t>
      </w:r>
      <w:r w:rsidRPr="00B60724">
        <w:rPr>
          <w:rFonts w:ascii="Calibri" w:eastAsia="Times New Roman" w:hAnsi="Calibri" w:cs="Times New Roman"/>
          <w:i/>
          <w:color w:val="000000"/>
          <w:lang w:val="ru-RU"/>
        </w:rPr>
        <w:t>в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и </w:t>
      </w:r>
      <w:r w:rsidRPr="00B60724">
        <w:rPr>
          <w:rFonts w:ascii="Calibri" w:eastAsia="Times New Roman" w:hAnsi="Calibri" w:cs="Times New Roman"/>
          <w:i/>
          <w:color w:val="000000"/>
          <w:lang w:val="ru-RU"/>
        </w:rPr>
        <w:t>г</w:t>
      </w:r>
      <w:r w:rsidRPr="00B60724">
        <w:rPr>
          <w:rFonts w:ascii="Calibri" w:eastAsia="Times New Roman" w:hAnsi="Calibri" w:cs="Times New Roman"/>
          <w:color w:val="000000"/>
          <w:lang w:val="ru-RU"/>
        </w:rPr>
        <w:t>) штоками при условии равенства диаметров правого и левого штоков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552"/>
        <w:jc w:val="center"/>
        <w:rPr>
          <w:rFonts w:ascii="Calibri" w:eastAsia="Times New Roman" w:hAnsi="Calibri" w:cs="Times New Roman"/>
          <w:iCs/>
          <w:color w:val="000000"/>
          <w:lang w:val="ru-RU"/>
        </w:rPr>
      </w:pPr>
      <w:r w:rsidRPr="00B60724">
        <w:rPr>
          <w:rFonts w:ascii="Calibri" w:eastAsia="Times New Roman" w:hAnsi="Calibri" w:cs="Times New Roman"/>
          <w:i/>
          <w:iCs/>
          <w:color w:val="000000"/>
        </w:rPr>
        <w:t>S</w:t>
      </w:r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П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 xml:space="preserve"> = </w:t>
      </w:r>
      <w:r w:rsidRPr="00B60724">
        <w:rPr>
          <w:rFonts w:ascii="Calibri" w:eastAsia="Times New Roman" w:hAnsi="Calibri" w:cs="Times New Roman"/>
          <w:iCs/>
          <w:color w:val="000000"/>
        </w:rPr>
        <w:sym w:font="Symbol" w:char="F070"/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(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D</w:t>
      </w:r>
      <w:r w:rsidRPr="00B60724">
        <w:rPr>
          <w:rFonts w:ascii="Calibri" w:eastAsia="Times New Roman" w:hAnsi="Calibri" w:cs="Times New Roman"/>
          <w:iCs/>
          <w:color w:val="000000"/>
          <w:vertAlign w:val="superscript"/>
          <w:lang w:val="ru-RU"/>
        </w:rPr>
        <w:t>2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 xml:space="preserve"> –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d</w:t>
      </w:r>
      <w:r w:rsidRPr="00B60724">
        <w:rPr>
          <w:rFonts w:ascii="Calibri" w:eastAsia="Times New Roman" w:hAnsi="Calibri" w:cs="Times New Roman"/>
          <w:iCs/>
          <w:color w:val="000000"/>
          <w:vertAlign w:val="superscript"/>
          <w:lang w:val="ru-RU"/>
        </w:rPr>
        <w:t>2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) / 4.                              (2)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Теоретическое усилие (Н) на штоке без учета сил трения и инерции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552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</w:rPr>
        <w:t>F</w:t>
      </w:r>
      <w:r w:rsidRPr="00B60724">
        <w:rPr>
          <w:rFonts w:ascii="Calibri" w:eastAsia="Times New Roman" w:hAnsi="Calibri" w:cs="Times New Roman"/>
          <w:lang w:val="ru-RU"/>
        </w:rPr>
        <w:t xml:space="preserve"> = </w:t>
      </w:r>
      <w:proofErr w:type="spellStart"/>
      <w:r w:rsidRPr="00B60724">
        <w:rPr>
          <w:rFonts w:ascii="Calibri" w:eastAsia="Times New Roman" w:hAnsi="Calibri" w:cs="Times New Roman"/>
        </w:rPr>
        <w:t>Δ</w:t>
      </w:r>
      <w:r w:rsidRPr="00B60724">
        <w:rPr>
          <w:rFonts w:ascii="Calibri" w:eastAsia="Times New Roman" w:hAnsi="Calibri" w:cs="Times New Roman"/>
          <w:i/>
        </w:rPr>
        <w:t>pS</w:t>
      </w:r>
      <w:proofErr w:type="spellEnd"/>
      <w:r w:rsidRPr="00B60724">
        <w:rPr>
          <w:rFonts w:ascii="Calibri" w:eastAsia="Times New Roman" w:hAnsi="Calibri" w:cs="Times New Roman"/>
          <w:vertAlign w:val="subscript"/>
          <w:lang w:val="ru-RU"/>
        </w:rPr>
        <w:t>П</w:t>
      </w:r>
      <w:r w:rsidRPr="00B60724">
        <w:rPr>
          <w:rFonts w:ascii="Calibri" w:eastAsia="Times New Roman" w:hAnsi="Calibri" w:cs="Times New Roman"/>
          <w:lang w:val="ru-RU"/>
        </w:rPr>
        <w:t>,                                             (3)</w:t>
      </w:r>
    </w:p>
    <w:p w:rsidR="00B60724" w:rsidRPr="00B60724" w:rsidRDefault="00B60724" w:rsidP="00B60724">
      <w:pPr>
        <w:shd w:val="clear" w:color="auto" w:fill="FFFFFF"/>
        <w:spacing w:line="288" w:lineRule="auto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где </w:t>
      </w:r>
      <w:proofErr w:type="spellStart"/>
      <w:r w:rsidRPr="00B60724">
        <w:rPr>
          <w:rFonts w:ascii="Calibri" w:eastAsia="Times New Roman" w:hAnsi="Calibri" w:cs="Times New Roman"/>
        </w:rPr>
        <w:t>Δ</w:t>
      </w:r>
      <w:r w:rsidRPr="00B60724">
        <w:rPr>
          <w:rFonts w:ascii="Calibri" w:eastAsia="Times New Roman" w:hAnsi="Calibri" w:cs="Times New Roman"/>
          <w:i/>
        </w:rPr>
        <w:t>p</w:t>
      </w:r>
      <w:proofErr w:type="spellEnd"/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–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перепад давлений в рабочих полостях, Па.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i/>
          <w:iCs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При работе цилиндра на штоке развивается сила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F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факт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, которая преодолевает статическую (теоретическую) нагрузку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F</w:t>
      </w:r>
      <w:proofErr w:type="spellStart"/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ст</w:t>
      </w:r>
      <w:proofErr w:type="spellEnd"/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, </w:t>
      </w:r>
      <w:r w:rsidRPr="00B60724">
        <w:rPr>
          <w:rFonts w:ascii="Calibri" w:eastAsia="Times New Roman" w:hAnsi="Calibri" w:cs="Times New Roman"/>
          <w:color w:val="000000"/>
          <w:spacing w:val="-2"/>
          <w:lang w:val="ru-RU"/>
        </w:rPr>
        <w:t xml:space="preserve">силу трения в конструктивных элементах </w:t>
      </w:r>
      <w:r w:rsidRPr="00B60724">
        <w:rPr>
          <w:rFonts w:ascii="Calibri" w:eastAsia="Times New Roman" w:hAnsi="Calibri" w:cs="Times New Roman"/>
          <w:i/>
          <w:iCs/>
          <w:color w:val="000000"/>
          <w:spacing w:val="-2"/>
        </w:rPr>
        <w:t>F</w:t>
      </w:r>
      <w:proofErr w:type="spellStart"/>
      <w:r w:rsidRPr="00B60724">
        <w:rPr>
          <w:rFonts w:ascii="Calibri" w:eastAsia="Times New Roman" w:hAnsi="Calibri" w:cs="Times New Roman"/>
          <w:iCs/>
          <w:color w:val="000000"/>
          <w:spacing w:val="-2"/>
          <w:vertAlign w:val="subscript"/>
          <w:lang w:val="ru-RU"/>
        </w:rPr>
        <w:t>тр</w:t>
      </w:r>
      <w:proofErr w:type="spellEnd"/>
      <w:r w:rsidRPr="00B60724">
        <w:rPr>
          <w:rFonts w:ascii="Calibri" w:eastAsia="Times New Roman" w:hAnsi="Calibri" w:cs="Times New Roman"/>
          <w:i/>
          <w:iCs/>
          <w:color w:val="000000"/>
          <w:spacing w:val="-2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spacing w:val="-2"/>
          <w:lang w:val="ru-RU"/>
        </w:rPr>
        <w:t>и силу инер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ции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R</w:t>
      </w:r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ин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: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1985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  <w:iCs/>
          <w:color w:val="000000"/>
        </w:rPr>
        <w:t>F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факт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=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F</w:t>
      </w:r>
      <w:proofErr w:type="spellStart"/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ст</w:t>
      </w:r>
      <w:proofErr w:type="spellEnd"/>
      <w:r w:rsidRPr="00B60724">
        <w:rPr>
          <w:rFonts w:ascii="Calibri" w:eastAsia="Times New Roman" w:hAnsi="Calibri" w:cs="Times New Roman"/>
          <w:iCs/>
          <w:color w:val="000000"/>
          <w:lang w:val="ru-RU"/>
        </w:rPr>
        <w:t xml:space="preserve"> + </w:t>
      </w:r>
      <w:r w:rsidRPr="00B60724">
        <w:rPr>
          <w:rFonts w:ascii="Calibri" w:eastAsia="Times New Roman" w:hAnsi="Calibri" w:cs="Times New Roman"/>
          <w:i/>
          <w:iCs/>
          <w:color w:val="000000"/>
          <w:spacing w:val="-2"/>
        </w:rPr>
        <w:t>F</w:t>
      </w:r>
      <w:proofErr w:type="spellStart"/>
      <w:r w:rsidRPr="00B60724">
        <w:rPr>
          <w:rFonts w:ascii="Calibri" w:eastAsia="Times New Roman" w:hAnsi="Calibri" w:cs="Times New Roman"/>
          <w:iCs/>
          <w:color w:val="000000"/>
          <w:spacing w:val="-2"/>
          <w:vertAlign w:val="subscript"/>
          <w:lang w:val="ru-RU"/>
        </w:rPr>
        <w:t>тр</w:t>
      </w:r>
      <w:proofErr w:type="spellEnd"/>
      <w:r w:rsidRPr="00B60724">
        <w:rPr>
          <w:rFonts w:ascii="Calibri" w:eastAsia="Times New Roman" w:hAnsi="Calibri" w:cs="Times New Roman"/>
          <w:i/>
          <w:iCs/>
          <w:color w:val="000000"/>
          <w:spacing w:val="-2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spacing w:val="-2"/>
          <w:lang w:val="ru-RU"/>
        </w:rPr>
        <w:t xml:space="preserve">+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R</w:t>
      </w:r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ин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.                                     (4)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Сила трения зависит от вида уплотнения. Для цилиндра с резиновыми уплотнениями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410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  <w:iCs/>
          <w:color w:val="000000"/>
          <w:spacing w:val="-2"/>
        </w:rPr>
        <w:t>F</w:t>
      </w:r>
      <w:proofErr w:type="spellStart"/>
      <w:r w:rsidRPr="00B60724">
        <w:rPr>
          <w:rFonts w:ascii="Calibri" w:eastAsia="Times New Roman" w:hAnsi="Calibri" w:cs="Times New Roman"/>
          <w:iCs/>
          <w:color w:val="000000"/>
          <w:spacing w:val="-2"/>
          <w:vertAlign w:val="subscript"/>
          <w:lang w:val="ru-RU"/>
        </w:rPr>
        <w:t>тр</w:t>
      </w:r>
      <w:proofErr w:type="spellEnd"/>
      <w:r w:rsidRPr="00B60724">
        <w:rPr>
          <w:rFonts w:ascii="Calibri" w:eastAsia="Times New Roman" w:hAnsi="Calibri" w:cs="Times New Roman"/>
          <w:i/>
          <w:iCs/>
          <w:color w:val="000000"/>
          <w:spacing w:val="-2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spacing w:val="-2"/>
          <w:lang w:val="ru-RU"/>
        </w:rPr>
        <w:t xml:space="preserve">= </w:t>
      </w:r>
      <w:r w:rsidRPr="00B60724">
        <w:rPr>
          <w:rFonts w:ascii="Calibri" w:eastAsia="Times New Roman" w:hAnsi="Calibri" w:cs="Times New Roman"/>
          <w:i/>
          <w:color w:val="000000"/>
          <w:spacing w:val="8"/>
        </w:rPr>
        <w:t>f</w:t>
      </w:r>
      <w:r w:rsidRPr="00B60724">
        <w:rPr>
          <w:rFonts w:ascii="Calibri" w:eastAsia="Times New Roman" w:hAnsi="Calibri" w:cs="Times New Roman"/>
          <w:color w:val="000000"/>
          <w:spacing w:val="8"/>
        </w:rPr>
        <w:sym w:font="Symbol" w:char="F070"/>
      </w:r>
      <w:proofErr w:type="spellStart"/>
      <w:r w:rsidRPr="00B60724">
        <w:rPr>
          <w:rFonts w:ascii="Calibri" w:eastAsia="Times New Roman" w:hAnsi="Calibri" w:cs="Times New Roman"/>
          <w:i/>
          <w:color w:val="000000"/>
          <w:spacing w:val="8"/>
        </w:rPr>
        <w:t>Dbσ</w:t>
      </w:r>
      <w:proofErr w:type="spellEnd"/>
      <w:r w:rsidRPr="00B60724">
        <w:rPr>
          <w:rFonts w:ascii="Calibri" w:eastAsia="Times New Roman" w:hAnsi="Calibri" w:cs="Times New Roman"/>
          <w:color w:val="000000"/>
          <w:spacing w:val="-2"/>
          <w:vertAlign w:val="subscript"/>
          <w:lang w:val="ru-RU"/>
        </w:rPr>
        <w:t>к</w:t>
      </w:r>
      <w:r w:rsidRPr="00B60724">
        <w:rPr>
          <w:rFonts w:ascii="Calibri" w:eastAsia="Times New Roman" w:hAnsi="Calibri" w:cs="Times New Roman"/>
          <w:i/>
          <w:color w:val="000000"/>
          <w:spacing w:val="-2"/>
        </w:rPr>
        <w:t>z</w:t>
      </w:r>
      <w:r w:rsidRPr="00B60724">
        <w:rPr>
          <w:rFonts w:ascii="Calibri" w:eastAsia="Times New Roman" w:hAnsi="Calibri" w:cs="Times New Roman"/>
          <w:color w:val="000000"/>
          <w:spacing w:val="-2"/>
          <w:lang w:val="ru-RU"/>
        </w:rPr>
        <w:t>,                                           (5)</w:t>
      </w:r>
    </w:p>
    <w:p w:rsidR="00B60724" w:rsidRPr="00B60724" w:rsidRDefault="00B60724" w:rsidP="00B60724">
      <w:pPr>
        <w:shd w:val="clear" w:color="auto" w:fill="FFFFFF"/>
        <w:spacing w:line="288" w:lineRule="auto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где </w:t>
      </w:r>
      <w:r w:rsidRPr="00B60724">
        <w:rPr>
          <w:rFonts w:ascii="Calibri" w:eastAsia="Times New Roman" w:hAnsi="Calibri" w:cs="Times New Roman"/>
          <w:i/>
          <w:color w:val="000000"/>
        </w:rPr>
        <w:t>f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– коэффициент трения скольжения (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f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= 0,1 ... 0,2);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b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–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ширина контактного пояска уплотнения; </w:t>
      </w:r>
      <w:r w:rsidRPr="00B60724">
        <w:rPr>
          <w:rFonts w:ascii="Calibri" w:eastAsia="Times New Roman" w:hAnsi="Calibri" w:cs="Times New Roman"/>
          <w:i/>
          <w:color w:val="000000"/>
          <w:spacing w:val="8"/>
        </w:rPr>
        <w:t>σ</w:t>
      </w:r>
      <w:r w:rsidRPr="00B60724">
        <w:rPr>
          <w:rFonts w:ascii="Calibri" w:eastAsia="Times New Roman" w:hAnsi="Calibri" w:cs="Times New Roman"/>
          <w:color w:val="000000"/>
          <w:spacing w:val="-2"/>
          <w:vertAlign w:val="subscript"/>
          <w:lang w:val="ru-RU"/>
        </w:rPr>
        <w:t>к</w:t>
      </w:r>
      <w:r w:rsidRPr="00B60724">
        <w:rPr>
          <w:rFonts w:ascii="Calibri" w:eastAsia="Times New Roman" w:hAnsi="Calibri" w:cs="Times New Roman"/>
          <w:color w:val="000000"/>
          <w:spacing w:val="-2"/>
          <w:lang w:val="ru-RU"/>
        </w:rPr>
        <w:t xml:space="preserve"> –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контактное напряжение; </w:t>
      </w:r>
      <w:r w:rsidRPr="00B60724">
        <w:rPr>
          <w:rFonts w:ascii="Calibri" w:eastAsia="Times New Roman" w:hAnsi="Calibri" w:cs="Times New Roman"/>
          <w:i/>
          <w:color w:val="000000"/>
        </w:rPr>
        <w:t>z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– число колец.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Сила инерции движущихся частей возникает при ускорении и замедлении движения штока. В общем случае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552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  <w:color w:val="000000"/>
        </w:rPr>
        <w:lastRenderedPageBreak/>
        <w:t>R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ин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= </w:t>
      </w:r>
      <w:r w:rsidRPr="00B60724">
        <w:rPr>
          <w:rFonts w:ascii="Calibri" w:eastAsia="Times New Roman" w:hAnsi="Calibri" w:cs="Times New Roman"/>
          <w:i/>
          <w:color w:val="000000"/>
          <w:lang w:val="ru-RU"/>
        </w:rPr>
        <w:t>та</w:t>
      </w:r>
      <w:r w:rsidRPr="00B60724">
        <w:rPr>
          <w:rFonts w:ascii="Calibri" w:eastAsia="Times New Roman" w:hAnsi="Calibri" w:cs="Times New Roman"/>
          <w:color w:val="000000"/>
          <w:lang w:val="ru-RU"/>
        </w:rPr>
        <w:t>,                                              (6)</w:t>
      </w:r>
    </w:p>
    <w:p w:rsidR="00B60724" w:rsidRPr="00B60724" w:rsidRDefault="00B60724" w:rsidP="00B60724">
      <w:pPr>
        <w:shd w:val="clear" w:color="auto" w:fill="FFFFFF"/>
        <w:spacing w:line="288" w:lineRule="auto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где 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т 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– масса движущихся частей, приведенная к штоку, включая массу рабочей жидкости; 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а </w:t>
      </w:r>
      <w:r w:rsidRPr="00B60724">
        <w:rPr>
          <w:rFonts w:ascii="Calibri" w:eastAsia="Times New Roman" w:hAnsi="Calibri" w:cs="Times New Roman"/>
          <w:color w:val="000000"/>
          <w:lang w:val="ru-RU"/>
        </w:rPr>
        <w:t>– ускорение.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При равномерном движении штока цилиндра сила инерции равна нулю.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Фактическое усилие на штоке цилиндра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410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  <w:iCs/>
          <w:color w:val="000000"/>
        </w:rPr>
        <w:t>F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факт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=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F</w:t>
      </w:r>
      <w:r w:rsidRPr="00B60724">
        <w:rPr>
          <w:rFonts w:ascii="Calibri" w:eastAsia="Times New Roman" w:hAnsi="Calibri" w:cs="Times New Roman"/>
          <w:i/>
          <w:iCs/>
          <w:color w:val="000000"/>
        </w:rPr>
        <w:sym w:font="Symbol" w:char="F068"/>
      </w:r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мех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,                                          (7)</w:t>
      </w:r>
    </w:p>
    <w:p w:rsidR="00B60724" w:rsidRPr="00B60724" w:rsidRDefault="00B60724" w:rsidP="00B60724">
      <w:pPr>
        <w:shd w:val="clear" w:color="auto" w:fill="FFFFFF"/>
        <w:spacing w:line="288" w:lineRule="auto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где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F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– теоретическое усилие;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sym w:font="Symbol" w:char="F068"/>
      </w:r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мех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– механический КПД (</w:t>
      </w:r>
      <w:r w:rsidRPr="00B60724">
        <w:rPr>
          <w:rFonts w:ascii="Calibri" w:eastAsia="Times New Roman" w:hAnsi="Calibri" w:cs="Times New Roman"/>
          <w:i/>
          <w:iCs/>
          <w:color w:val="000000"/>
        </w:rPr>
        <w:sym w:font="Symbol" w:char="F068"/>
      </w:r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мех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= 0,85 ... 0,95).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Расчетную скорость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V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lang w:val="ru-RU"/>
        </w:rPr>
        <w:t>(м/с) штока без учета утечек рабочей жидкости определяют по формуле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126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  <w:iCs/>
          <w:color w:val="000000"/>
        </w:rPr>
        <w:t>V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 xml:space="preserve">=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Q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/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S</w:t>
      </w:r>
      <w:r w:rsidRPr="00B60724">
        <w:rPr>
          <w:rFonts w:ascii="Calibri" w:eastAsia="Times New Roman" w:hAnsi="Calibri" w:cs="Times New Roman"/>
          <w:iCs/>
          <w:color w:val="000000"/>
          <w:vertAlign w:val="subscript"/>
          <w:lang w:val="ru-RU"/>
        </w:rPr>
        <w:t>П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 xml:space="preserve"> = 4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Q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/(</w:t>
      </w:r>
      <w:r w:rsidRPr="00B60724">
        <w:rPr>
          <w:rFonts w:ascii="Calibri" w:eastAsia="Times New Roman" w:hAnsi="Calibri" w:cs="Times New Roman"/>
          <w:iCs/>
          <w:color w:val="000000"/>
        </w:rPr>
        <w:sym w:font="Symbol" w:char="F070"/>
      </w:r>
      <w:r w:rsidRPr="00B60724">
        <w:rPr>
          <w:rFonts w:ascii="Calibri" w:eastAsia="Times New Roman" w:hAnsi="Calibri" w:cs="Times New Roman"/>
          <w:i/>
          <w:iCs/>
          <w:color w:val="000000"/>
        </w:rPr>
        <w:t>D</w:t>
      </w:r>
      <w:r w:rsidRPr="00B60724">
        <w:rPr>
          <w:rFonts w:ascii="Calibri" w:eastAsia="Times New Roman" w:hAnsi="Calibri" w:cs="Times New Roman"/>
          <w:iCs/>
          <w:color w:val="000000"/>
          <w:vertAlign w:val="superscript"/>
          <w:lang w:val="ru-RU"/>
        </w:rPr>
        <w:t>2</w:t>
      </w:r>
      <w:r w:rsidRPr="00B60724">
        <w:rPr>
          <w:rFonts w:ascii="Calibri" w:eastAsia="Times New Roman" w:hAnsi="Calibri" w:cs="Times New Roman"/>
          <w:iCs/>
          <w:color w:val="000000"/>
          <w:lang w:val="ru-RU"/>
        </w:rPr>
        <w:t>),                                    (8)</w:t>
      </w:r>
    </w:p>
    <w:p w:rsidR="00B60724" w:rsidRPr="00B60724" w:rsidRDefault="00B60724" w:rsidP="00B60724">
      <w:pPr>
        <w:shd w:val="clear" w:color="auto" w:fill="FFFFFF"/>
        <w:spacing w:line="288" w:lineRule="auto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где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Q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– </w:t>
      </w:r>
      <w:r w:rsidRPr="00B60724">
        <w:rPr>
          <w:rFonts w:ascii="Calibri" w:eastAsia="Times New Roman" w:hAnsi="Calibri" w:cs="Times New Roman"/>
          <w:color w:val="000000"/>
          <w:lang w:val="ru-RU"/>
        </w:rPr>
        <w:t>расход рабочей жидкости, м</w:t>
      </w:r>
      <w:r w:rsidRPr="00B60724">
        <w:rPr>
          <w:rFonts w:ascii="Calibri" w:eastAsia="Times New Roman" w:hAnsi="Calibri" w:cs="Times New Roman"/>
          <w:color w:val="000000"/>
          <w:vertAlign w:val="superscript"/>
          <w:lang w:val="ru-RU"/>
        </w:rPr>
        <w:t>3</w:t>
      </w:r>
      <w:r w:rsidRPr="00B60724">
        <w:rPr>
          <w:rFonts w:ascii="Calibri" w:eastAsia="Times New Roman" w:hAnsi="Calibri" w:cs="Times New Roman"/>
          <w:color w:val="000000"/>
          <w:lang w:val="ru-RU"/>
        </w:rPr>
        <w:t>/с.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spacing w:val="-1"/>
          <w:lang w:val="ru-RU"/>
        </w:rPr>
        <w:t xml:space="preserve">В цилиндре двустороннего действия с односторонним штоком скорости движения при прямом (индекс 1) и обратном (индекс 2) </w:t>
      </w:r>
      <w:r w:rsidRPr="00B60724">
        <w:rPr>
          <w:rFonts w:ascii="Calibri" w:eastAsia="Times New Roman" w:hAnsi="Calibri" w:cs="Times New Roman"/>
          <w:color w:val="000000"/>
          <w:lang w:val="ru-RU"/>
        </w:rPr>
        <w:t>ходах при постоянстве расходов различны: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1134"/>
        <w:jc w:val="center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position w:val="-26"/>
        </w:rPr>
        <w:object w:dxaOrig="3519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25pt;height:30pt" o:ole="">
            <v:imagedata r:id="rId31" o:title=""/>
          </v:shape>
          <o:OLEObject Type="Embed" ProgID="Equation.3" ShapeID="_x0000_i1025" DrawAspect="Content" ObjectID="_1663322020" r:id="rId32"/>
        </w:object>
      </w:r>
      <w:r w:rsidRPr="00B60724">
        <w:rPr>
          <w:rFonts w:ascii="Calibri" w:eastAsia="Times New Roman" w:hAnsi="Calibri" w:cs="Times New Roman"/>
          <w:color w:val="000000"/>
          <w:lang w:val="ru-RU"/>
        </w:rPr>
        <w:t>.                  (9)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Вполне очевидно неравенство </w:t>
      </w:r>
      <w:r w:rsidRPr="00B60724">
        <w:rPr>
          <w:rFonts w:ascii="Calibri" w:eastAsia="Times New Roman" w:hAnsi="Calibri" w:cs="Times New Roman"/>
          <w:i/>
          <w:color w:val="000000"/>
        </w:rPr>
        <w:t>V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2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&gt; </w:t>
      </w:r>
      <w:r w:rsidRPr="00B60724">
        <w:rPr>
          <w:rFonts w:ascii="Calibri" w:eastAsia="Times New Roman" w:hAnsi="Calibri" w:cs="Times New Roman"/>
          <w:i/>
          <w:color w:val="000000"/>
        </w:rPr>
        <w:t>V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1</w:t>
      </w:r>
      <w:r w:rsidRPr="00B60724">
        <w:rPr>
          <w:rFonts w:ascii="Calibri" w:eastAsia="Times New Roman" w:hAnsi="Calibri" w:cs="Times New Roman"/>
          <w:color w:val="000000"/>
          <w:lang w:val="ru-RU"/>
        </w:rPr>
        <w:t>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spacing w:val="-1"/>
          <w:lang w:val="ru-RU"/>
        </w:rPr>
        <w:t xml:space="preserve">Отношение скорости движения при обратном ходе к скорости </w:t>
      </w:r>
      <w:r w:rsidRPr="00B60724">
        <w:rPr>
          <w:rFonts w:ascii="Calibri" w:eastAsia="Times New Roman" w:hAnsi="Calibri" w:cs="Times New Roman"/>
          <w:color w:val="000000"/>
          <w:spacing w:val="-2"/>
          <w:lang w:val="ru-RU"/>
        </w:rPr>
        <w:t xml:space="preserve">движения при прямом ходе называют коэффициентом увеличения </w:t>
      </w:r>
      <w:r w:rsidRPr="00B60724">
        <w:rPr>
          <w:rFonts w:ascii="Calibri" w:eastAsia="Times New Roman" w:hAnsi="Calibri" w:cs="Times New Roman"/>
          <w:color w:val="000000"/>
          <w:lang w:val="ru-RU"/>
        </w:rPr>
        <w:t>скорости при обратном ходе:</w:t>
      </w:r>
    </w:p>
    <w:p w:rsidR="00B60724" w:rsidRPr="00B60724" w:rsidRDefault="00B60724" w:rsidP="00B60724">
      <w:pPr>
        <w:spacing w:line="288" w:lineRule="auto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26"/>
        </w:rPr>
        <w:object w:dxaOrig="1500" w:dyaOrig="620">
          <v:shape id="_x0000_i1026" type="#_x0000_t75" style="width:75.75pt;height:30pt" o:ole="">
            <v:imagedata r:id="rId33" o:title=""/>
          </v:shape>
          <o:OLEObject Type="Embed" ProgID="Equation.3" ShapeID="_x0000_i1026" DrawAspect="Content" ObjectID="_1663322021" r:id="rId34"/>
        </w:object>
      </w:r>
      <w:r w:rsidRPr="00B60724">
        <w:rPr>
          <w:rFonts w:ascii="Calibri" w:eastAsia="Times New Roman" w:hAnsi="Calibri" w:cs="Times New Roman"/>
          <w:lang w:val="ru-RU"/>
        </w:rPr>
        <w:t>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Теоретическая мощность (Вт) цилиндра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552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</w:rPr>
        <w:t>N</w:t>
      </w:r>
      <w:r w:rsidRPr="00B60724">
        <w:rPr>
          <w:rFonts w:ascii="Calibri" w:eastAsia="Times New Roman" w:hAnsi="Calibri" w:cs="Times New Roman"/>
          <w:vertAlign w:val="subscript"/>
        </w:rPr>
        <w:t>T</w:t>
      </w:r>
      <w:r w:rsidRPr="00B60724">
        <w:rPr>
          <w:rFonts w:ascii="Calibri" w:eastAsia="Times New Roman" w:hAnsi="Calibri" w:cs="Times New Roman"/>
          <w:lang w:val="ru-RU"/>
        </w:rPr>
        <w:t xml:space="preserve"> = </w:t>
      </w:r>
      <w:r w:rsidRPr="00B60724">
        <w:rPr>
          <w:rFonts w:ascii="Calibri" w:eastAsia="Times New Roman" w:hAnsi="Calibri" w:cs="Times New Roman"/>
        </w:rPr>
        <w:t>Δ</w:t>
      </w:r>
      <w:r w:rsidRPr="00B60724">
        <w:rPr>
          <w:rFonts w:ascii="Calibri" w:eastAsia="Times New Roman" w:hAnsi="Calibri" w:cs="Times New Roman"/>
          <w:i/>
        </w:rPr>
        <w:t>pS</w:t>
      </w:r>
      <w:r w:rsidRPr="00B60724">
        <w:rPr>
          <w:rFonts w:ascii="Calibri" w:eastAsia="Times New Roman" w:hAnsi="Calibri" w:cs="Times New Roman"/>
          <w:vertAlign w:val="subscript"/>
          <w:lang w:val="ru-RU"/>
        </w:rPr>
        <w:t>П</w:t>
      </w:r>
      <w:r w:rsidRPr="00B60724">
        <w:rPr>
          <w:rFonts w:ascii="Calibri" w:eastAsia="Times New Roman" w:hAnsi="Calibri" w:cs="Times New Roman"/>
          <w:color w:val="000000"/>
        </w:rPr>
        <w:t>V</w:t>
      </w:r>
      <w:r w:rsidRPr="00B60724">
        <w:rPr>
          <w:rFonts w:ascii="Calibri" w:eastAsia="Times New Roman" w:hAnsi="Calibri" w:cs="Times New Roman"/>
          <w:color w:val="000000"/>
          <w:lang w:val="ru-RU"/>
        </w:rPr>
        <w:t>,</w:t>
      </w:r>
      <w:r w:rsidRPr="00B60724">
        <w:rPr>
          <w:rFonts w:ascii="Calibri" w:eastAsia="Times New Roman" w:hAnsi="Calibri" w:cs="Times New Roman"/>
          <w:lang w:val="ru-RU"/>
        </w:rPr>
        <w:t xml:space="preserve">                                        (10)</w:t>
      </w:r>
    </w:p>
    <w:p w:rsidR="00B60724" w:rsidRPr="00B60724" w:rsidRDefault="00B60724" w:rsidP="00B60724">
      <w:pPr>
        <w:shd w:val="clear" w:color="auto" w:fill="FFFFFF"/>
        <w:spacing w:line="288" w:lineRule="auto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где </w:t>
      </w:r>
      <w:r w:rsidRPr="00B60724">
        <w:rPr>
          <w:rFonts w:ascii="Calibri" w:eastAsia="Times New Roman" w:hAnsi="Calibri" w:cs="Times New Roman"/>
          <w:color w:val="000000"/>
        </w:rPr>
        <w:t>V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lang w:val="ru-RU"/>
        </w:rPr>
        <w:t>– скорость штока (корпуса), м/с.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Потери мощности на преодоление сил трения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552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</w:rPr>
        <w:t>N</w:t>
      </w:r>
      <w:r w:rsidRPr="00B60724">
        <w:rPr>
          <w:rFonts w:ascii="Calibri" w:eastAsia="Times New Roman" w:hAnsi="Calibri" w:cs="Times New Roman"/>
          <w:vertAlign w:val="subscript"/>
        </w:rPr>
        <w:t>T</w:t>
      </w:r>
      <w:r w:rsidRPr="00B60724">
        <w:rPr>
          <w:rFonts w:ascii="Calibri" w:eastAsia="Times New Roman" w:hAnsi="Calibri" w:cs="Times New Roman"/>
          <w:vertAlign w:val="subscript"/>
          <w:lang w:val="ru-RU"/>
        </w:rPr>
        <w:t>Р</w:t>
      </w:r>
      <w:r w:rsidRPr="00B60724">
        <w:rPr>
          <w:rFonts w:ascii="Calibri" w:eastAsia="Times New Roman" w:hAnsi="Calibri" w:cs="Times New Roman"/>
          <w:lang w:val="ru-RU"/>
        </w:rPr>
        <w:t xml:space="preserve"> = </w:t>
      </w:r>
      <w:r w:rsidRPr="00B60724">
        <w:rPr>
          <w:rFonts w:ascii="Calibri" w:eastAsia="Times New Roman" w:hAnsi="Calibri" w:cs="Times New Roman"/>
          <w:i/>
        </w:rPr>
        <w:t>F</w:t>
      </w:r>
      <w:r w:rsidRPr="00B60724">
        <w:rPr>
          <w:rFonts w:ascii="Calibri" w:eastAsia="Times New Roman" w:hAnsi="Calibri" w:cs="Times New Roman"/>
          <w:vertAlign w:val="subscript"/>
          <w:lang w:val="ru-RU"/>
        </w:rPr>
        <w:t>ТР</w:t>
      </w:r>
      <w:r w:rsidRPr="00B60724">
        <w:rPr>
          <w:rFonts w:ascii="Calibri" w:eastAsia="Times New Roman" w:hAnsi="Calibri" w:cs="Times New Roman"/>
          <w:color w:val="000000"/>
        </w:rPr>
        <w:t>V</w:t>
      </w:r>
      <w:r w:rsidRPr="00B60724">
        <w:rPr>
          <w:rFonts w:ascii="Calibri" w:eastAsia="Times New Roman" w:hAnsi="Calibri" w:cs="Times New Roman"/>
          <w:lang w:val="ru-RU"/>
        </w:rPr>
        <w:t>,                                         ( 11)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Номинальная мощность гидроцилиндра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2410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i/>
        </w:rPr>
        <w:t>N</w:t>
      </w:r>
      <w:r w:rsidRPr="00B60724">
        <w:rPr>
          <w:rFonts w:ascii="Calibri" w:eastAsia="Times New Roman" w:hAnsi="Calibri" w:cs="Times New Roman"/>
          <w:lang w:val="ru-RU"/>
        </w:rPr>
        <w:t xml:space="preserve"> = </w:t>
      </w:r>
      <w:r w:rsidRPr="00B60724">
        <w:rPr>
          <w:rFonts w:ascii="Calibri" w:eastAsia="Times New Roman" w:hAnsi="Calibri" w:cs="Times New Roman"/>
          <w:i/>
        </w:rPr>
        <w:t>N</w:t>
      </w:r>
      <w:r w:rsidRPr="00B60724">
        <w:rPr>
          <w:rFonts w:ascii="Calibri" w:eastAsia="Times New Roman" w:hAnsi="Calibri" w:cs="Times New Roman"/>
          <w:vertAlign w:val="subscript"/>
        </w:rPr>
        <w:t>T</w:t>
      </w:r>
      <w:r w:rsidRPr="00B60724">
        <w:rPr>
          <w:rFonts w:ascii="Calibri" w:eastAsia="Times New Roman" w:hAnsi="Calibri" w:cs="Times New Roman"/>
          <w:lang w:val="ru-RU"/>
        </w:rPr>
        <w:t xml:space="preserve"> – </w:t>
      </w:r>
      <w:r w:rsidRPr="00B60724">
        <w:rPr>
          <w:rFonts w:ascii="Calibri" w:eastAsia="Times New Roman" w:hAnsi="Calibri" w:cs="Times New Roman"/>
          <w:i/>
        </w:rPr>
        <w:t>N</w:t>
      </w:r>
      <w:r w:rsidRPr="00B60724">
        <w:rPr>
          <w:rFonts w:ascii="Calibri" w:eastAsia="Times New Roman" w:hAnsi="Calibri" w:cs="Times New Roman"/>
          <w:vertAlign w:val="subscript"/>
        </w:rPr>
        <w:t>T</w:t>
      </w:r>
      <w:r w:rsidRPr="00B60724">
        <w:rPr>
          <w:rFonts w:ascii="Calibri" w:eastAsia="Times New Roman" w:hAnsi="Calibri" w:cs="Times New Roman"/>
          <w:vertAlign w:val="subscript"/>
          <w:lang w:val="ru-RU"/>
        </w:rPr>
        <w:t>Р</w:t>
      </w:r>
      <w:r w:rsidRPr="00B60724">
        <w:rPr>
          <w:rFonts w:ascii="Calibri" w:eastAsia="Times New Roman" w:hAnsi="Calibri" w:cs="Times New Roman"/>
          <w:lang w:val="ru-RU"/>
        </w:rPr>
        <w:t>,                                          (12)</w:t>
      </w:r>
    </w:p>
    <w:p w:rsidR="00B60724" w:rsidRPr="00B60724" w:rsidRDefault="00B60724" w:rsidP="00B60724">
      <w:pPr>
        <w:shd w:val="clear" w:color="auto" w:fill="FFFFFF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а КПД</w:t>
      </w:r>
    </w:p>
    <w:p w:rsidR="00B60724" w:rsidRPr="00B60724" w:rsidRDefault="00B60724" w:rsidP="00B60724">
      <w:pPr>
        <w:shd w:val="clear" w:color="auto" w:fill="FFFFFF"/>
        <w:ind w:firstLine="1985"/>
        <w:jc w:val="center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</w:rPr>
        <w:sym w:font="Symbol" w:char="F068"/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= </w:t>
      </w:r>
      <w:r w:rsidRPr="00B60724">
        <w:rPr>
          <w:rFonts w:ascii="Calibri" w:eastAsia="Times New Roman" w:hAnsi="Calibri" w:cs="Times New Roman"/>
          <w:i/>
        </w:rPr>
        <w:t>N</w:t>
      </w:r>
      <w:r w:rsidRPr="00B60724">
        <w:rPr>
          <w:rFonts w:ascii="Calibri" w:eastAsia="Times New Roman" w:hAnsi="Calibri" w:cs="Times New Roman"/>
          <w:lang w:val="ru-RU"/>
        </w:rPr>
        <w:t xml:space="preserve"> / </w:t>
      </w:r>
      <w:r w:rsidRPr="00B60724">
        <w:rPr>
          <w:rFonts w:ascii="Calibri" w:eastAsia="Times New Roman" w:hAnsi="Calibri" w:cs="Times New Roman"/>
          <w:i/>
        </w:rPr>
        <w:t>N</w:t>
      </w:r>
      <w:r w:rsidRPr="00B60724">
        <w:rPr>
          <w:rFonts w:ascii="Calibri" w:eastAsia="Times New Roman" w:hAnsi="Calibri" w:cs="Times New Roman"/>
          <w:vertAlign w:val="subscript"/>
        </w:rPr>
        <w:t>T</w:t>
      </w:r>
      <w:r w:rsidRPr="00B60724">
        <w:rPr>
          <w:rFonts w:ascii="Calibri" w:eastAsia="Times New Roman" w:hAnsi="Calibri" w:cs="Times New Roman"/>
          <w:lang w:val="ru-RU"/>
        </w:rPr>
        <w:t xml:space="preserve"> = 1 – </w:t>
      </w:r>
      <w:r w:rsidRPr="00B60724">
        <w:rPr>
          <w:rFonts w:ascii="Calibri" w:eastAsia="Times New Roman" w:hAnsi="Calibri" w:cs="Times New Roman"/>
          <w:i/>
        </w:rPr>
        <w:t>F</w:t>
      </w:r>
      <w:r w:rsidRPr="00B60724">
        <w:rPr>
          <w:rFonts w:ascii="Calibri" w:eastAsia="Times New Roman" w:hAnsi="Calibri" w:cs="Times New Roman"/>
          <w:vertAlign w:val="subscript"/>
          <w:lang w:val="ru-RU"/>
        </w:rPr>
        <w:t>ТР</w:t>
      </w:r>
      <w:r w:rsidRPr="00B60724">
        <w:rPr>
          <w:rFonts w:ascii="Calibri" w:eastAsia="Times New Roman" w:hAnsi="Calibri" w:cs="Times New Roman"/>
          <w:lang w:val="ru-RU"/>
        </w:rPr>
        <w:t xml:space="preserve"> / </w:t>
      </w:r>
      <w:r w:rsidRPr="00B60724">
        <w:rPr>
          <w:rFonts w:ascii="Calibri" w:eastAsia="Times New Roman" w:hAnsi="Calibri" w:cs="Times New Roman"/>
          <w:i/>
        </w:rPr>
        <w:t>F</w:t>
      </w:r>
      <w:r w:rsidRPr="00B60724">
        <w:rPr>
          <w:rFonts w:ascii="Calibri" w:eastAsia="Times New Roman" w:hAnsi="Calibri" w:cs="Times New Roman"/>
          <w:lang w:val="ru-RU"/>
        </w:rPr>
        <w:t>.                                  (13)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720"/>
        <w:jc w:val="both"/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center"/>
        <w:rPr>
          <w:rFonts w:ascii="Calibri" w:eastAsia="Times New Roman" w:hAnsi="Calibri" w:cs="Times New Roman"/>
          <w:b/>
          <w:i/>
          <w:color w:val="000000"/>
          <w:lang w:val="ru-RU"/>
        </w:rPr>
      </w:pP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center"/>
        <w:rPr>
          <w:rFonts w:ascii="Calibri" w:eastAsia="Times New Roman" w:hAnsi="Calibri" w:cs="Times New Roman"/>
          <w:i/>
          <w:color w:val="000000"/>
          <w:lang w:val="ru-RU"/>
        </w:rPr>
      </w:pPr>
      <w:r w:rsidRPr="00B60724">
        <w:rPr>
          <w:rFonts w:ascii="Calibri" w:eastAsia="Times New Roman" w:hAnsi="Calibri" w:cs="Times New Roman"/>
          <w:i/>
          <w:color w:val="000000"/>
          <w:lang w:val="ru-RU"/>
        </w:rPr>
        <w:lastRenderedPageBreak/>
        <w:t>Задание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Определить основные рабочие параметры поршневого гидроцилиндра с односторонним штоком при статической нагрузке </w:t>
      </w:r>
      <w:r w:rsidRPr="00B60724">
        <w:rPr>
          <w:rFonts w:ascii="Calibri" w:eastAsia="Times New Roman" w:hAnsi="Calibri" w:cs="Times New Roman"/>
          <w:i/>
          <w:color w:val="000000"/>
        </w:rPr>
        <w:t>F</w:t>
      </w:r>
      <w:r w:rsidRPr="00B60724">
        <w:rPr>
          <w:rFonts w:ascii="Calibri" w:eastAsia="Times New Roman" w:hAnsi="Calibri" w:cs="Times New Roman"/>
          <w:color w:val="000000"/>
          <w:vertAlign w:val="subscript"/>
        </w:rPr>
        <w:t>CT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, максимальных скоростях прямого и обратного ходов соответственно </w:t>
      </w:r>
      <w:r w:rsidRPr="00B60724">
        <w:rPr>
          <w:rFonts w:ascii="Calibri" w:eastAsia="Times New Roman" w:hAnsi="Calibri" w:cs="Times New Roman"/>
          <w:i/>
          <w:color w:val="000000"/>
        </w:rPr>
        <w:t>V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1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и </w:t>
      </w:r>
      <w:r w:rsidRPr="00B60724">
        <w:rPr>
          <w:rFonts w:ascii="Calibri" w:eastAsia="Times New Roman" w:hAnsi="Calibri" w:cs="Times New Roman"/>
          <w:i/>
          <w:color w:val="000000"/>
        </w:rPr>
        <w:t>V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2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  , времени разгона при прямом ходе </w:t>
      </w:r>
      <w:r w:rsidRPr="00B60724">
        <w:rPr>
          <w:rFonts w:ascii="Calibri" w:eastAsia="Times New Roman" w:hAnsi="Calibri" w:cs="Times New Roman"/>
          <w:i/>
          <w:iCs/>
          <w:color w:val="000000"/>
        </w:rPr>
        <w:t>t</w:t>
      </w:r>
      <w:r w:rsidRPr="00B60724">
        <w:rPr>
          <w:rFonts w:ascii="Calibri" w:eastAsia="Times New Roman" w:hAnsi="Calibri" w:cs="Times New Roman"/>
          <w:i/>
          <w:iCs/>
          <w:color w:val="000000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, максимальном давлении в напорной линии </w:t>
      </w:r>
      <w:r w:rsidRPr="00B60724">
        <w:rPr>
          <w:rFonts w:ascii="Calibri" w:eastAsia="Times New Roman" w:hAnsi="Calibri" w:cs="Times New Roman"/>
          <w:i/>
          <w:color w:val="000000"/>
          <w:lang w:val="ru-RU"/>
        </w:rPr>
        <w:t>р</w:t>
      </w:r>
      <w:r w:rsidRPr="00B60724">
        <w:rPr>
          <w:rFonts w:ascii="Calibri" w:eastAsia="Times New Roman" w:hAnsi="Calibri" w:cs="Times New Roman"/>
          <w:color w:val="000000"/>
          <w:vertAlign w:val="subscript"/>
        </w:rPr>
        <w:t>m</w:t>
      </w:r>
      <w:r w:rsidRPr="00B60724">
        <w:rPr>
          <w:rFonts w:ascii="Calibri" w:eastAsia="Times New Roman" w:hAnsi="Calibri" w:cs="Times New Roman"/>
          <w:color w:val="000000"/>
          <w:vertAlign w:val="subscript"/>
          <w:lang w:val="ru-RU"/>
        </w:rPr>
        <w:t>ах</w:t>
      </w:r>
      <w:r w:rsidRPr="00B60724">
        <w:rPr>
          <w:rFonts w:ascii="Calibri" w:eastAsia="Times New Roman" w:hAnsi="Calibri" w:cs="Times New Roman"/>
          <w:color w:val="000000"/>
          <w:lang w:val="ru-RU"/>
        </w:rPr>
        <w:t xml:space="preserve">, общем КПД цилиндра </w:t>
      </w:r>
      <w:r w:rsidRPr="00B60724">
        <w:rPr>
          <w:rFonts w:ascii="Calibri" w:eastAsia="Times New Roman" w:hAnsi="Calibri" w:cs="Times New Roman"/>
          <w:i/>
          <w:color w:val="000000"/>
        </w:rPr>
        <w:sym w:font="Symbol" w:char="F068"/>
      </w:r>
      <w:r w:rsidRPr="00B60724">
        <w:rPr>
          <w:rFonts w:ascii="Calibri" w:eastAsia="Times New Roman" w:hAnsi="Calibri" w:cs="Times New Roman"/>
          <w:color w:val="000000"/>
          <w:lang w:val="ru-RU"/>
        </w:rPr>
        <w:t>. Рабочая жидкость – минеральное масло.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60724">
        <w:rPr>
          <w:rFonts w:ascii="Calibri" w:eastAsia="Times New Roman" w:hAnsi="Calibri" w:cs="Times New Roman"/>
          <w:color w:val="000000"/>
          <w:lang w:val="ru-RU"/>
        </w:rPr>
        <w:t>Таблица 1. Варианты исходных данных для расчета основных параметров гидроцилиндра</w:t>
      </w:r>
    </w:p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</w:tblGrid>
      <w:tr w:rsidR="00B60724" w:rsidRPr="00B60724" w:rsidTr="00B85EB8">
        <w:tc>
          <w:tcPr>
            <w:tcW w:w="63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№ в.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B60724" w:rsidRPr="00B60724" w:rsidTr="00B85EB8">
        <w:tc>
          <w:tcPr>
            <w:tcW w:w="63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F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CT, кН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230</w:t>
            </w:r>
          </w:p>
        </w:tc>
      </w:tr>
      <w:tr w:rsidR="00B60724" w:rsidRPr="00B60724" w:rsidTr="00B85EB8">
        <w:tc>
          <w:tcPr>
            <w:tcW w:w="63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V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1, м/с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0,4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0,4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0,15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0,5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0,1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0,1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</w:tr>
      <w:tr w:rsidR="00B60724" w:rsidRPr="00B60724" w:rsidTr="00B85EB8">
        <w:tc>
          <w:tcPr>
            <w:tcW w:w="63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V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2, м/с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0,9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0,5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0,8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0,4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0,45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0,9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0,4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0.5</w:t>
            </w:r>
          </w:p>
        </w:tc>
      </w:tr>
      <w:tr w:rsidR="00B60724" w:rsidRPr="00B60724" w:rsidTr="00B85EB8">
        <w:tc>
          <w:tcPr>
            <w:tcW w:w="63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iCs/>
                <w:color w:val="000000"/>
              </w:rPr>
              <w:t>t, с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</w:tr>
      <w:tr w:rsidR="00B60724" w:rsidRPr="00B60724" w:rsidTr="00B85EB8">
        <w:tc>
          <w:tcPr>
            <w:tcW w:w="63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р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mах, МПа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B60724" w:rsidRPr="00B60724" w:rsidTr="00B85EB8">
        <w:tc>
          <w:tcPr>
            <w:tcW w:w="63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sym w:font="Symbol" w:char="F068"/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</w:tbl>
    <w:p w:rsidR="00B60724" w:rsidRPr="00B60724" w:rsidRDefault="00B60724" w:rsidP="00B60724">
      <w:pPr>
        <w:shd w:val="clear" w:color="auto" w:fill="FFFFFF"/>
        <w:spacing w:line="288" w:lineRule="auto"/>
        <w:ind w:firstLine="567"/>
        <w:jc w:val="both"/>
        <w:rPr>
          <w:rFonts w:ascii="Calibri" w:eastAsia="Times New Roman" w:hAnsi="Calibri" w:cs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br w:type="page"/>
              <w:t>№ в.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F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CT, кН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190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280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180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V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1, м/с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0,15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V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2, м/с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iCs/>
                <w:color w:val="000000"/>
              </w:rPr>
              <w:t>t, с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0.2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р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mах, МПа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sym w:font="Symbol" w:char="F068"/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</w:tbl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spacing w:line="288" w:lineRule="auto"/>
        <w:ind w:firstLine="567"/>
        <w:jc w:val="center"/>
        <w:rPr>
          <w:rFonts w:ascii="Calibri" w:eastAsia="Times New Roman" w:hAnsi="Calibri" w:cs="Times New Roman"/>
          <w:b/>
        </w:rPr>
      </w:pPr>
      <w:r w:rsidRPr="00B60724">
        <w:rPr>
          <w:rFonts w:ascii="Calibri" w:eastAsia="Times New Roman" w:hAnsi="Calibri" w:cs="Times New Roman"/>
          <w:b/>
        </w:rPr>
        <w:t>Расчет простых трубопроводов</w:t>
      </w:r>
    </w:p>
    <w:p w:rsidR="00B60724" w:rsidRPr="00B60724" w:rsidRDefault="00B60724" w:rsidP="00B60724">
      <w:pPr>
        <w:jc w:val="center"/>
        <w:rPr>
          <w:rFonts w:ascii="Calibri" w:eastAsia="Times New Roman" w:hAnsi="Calibri" w:cs="Times New Roman"/>
          <w:b/>
        </w:rPr>
      </w:pP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>При гидравлических расчетах рассматривается несколько видов трубопроводов.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b/>
          <w:lang w:val="ru-RU"/>
        </w:rPr>
        <w:t>Простые</w:t>
      </w:r>
      <w:r w:rsidRPr="00B60724">
        <w:rPr>
          <w:rFonts w:ascii="Calibri" w:eastAsia="Times New Roman" w:hAnsi="Calibri" w:cs="Times New Roman"/>
          <w:lang w:val="ru-RU"/>
        </w:rPr>
        <w:t xml:space="preserve"> – трубопроводы, которые не содержат разветвлений, они могут быть соединены так, что образуют последовательные и параллельные соединения. Если трубопровод имеет несколько труб, выходящих из одного места, он называется </w:t>
      </w:r>
      <w:r w:rsidRPr="00B60724">
        <w:rPr>
          <w:rFonts w:ascii="Calibri" w:eastAsia="Times New Roman" w:hAnsi="Calibri" w:cs="Times New Roman"/>
          <w:i/>
          <w:lang w:val="ru-RU"/>
        </w:rPr>
        <w:t>разветвленным</w:t>
      </w:r>
      <w:r w:rsidRPr="00B60724">
        <w:rPr>
          <w:rFonts w:ascii="Calibri" w:eastAsia="Times New Roman" w:hAnsi="Calibri" w:cs="Times New Roman"/>
          <w:lang w:val="ru-RU"/>
        </w:rPr>
        <w:t xml:space="preserve">. Трубопровод, содержащий  как последовательные, так и параллельные соединения труб или разветвлений, называется </w:t>
      </w:r>
      <w:r w:rsidRPr="00B60724">
        <w:rPr>
          <w:rFonts w:ascii="Calibri" w:eastAsia="Times New Roman" w:hAnsi="Calibri" w:cs="Times New Roman"/>
          <w:i/>
          <w:lang w:val="ru-RU"/>
        </w:rPr>
        <w:t>сложным</w:t>
      </w:r>
      <w:r w:rsidRPr="00B60724">
        <w:rPr>
          <w:rFonts w:ascii="Calibri" w:eastAsia="Times New Roman" w:hAnsi="Calibri" w:cs="Times New Roman"/>
          <w:lang w:val="ru-RU"/>
        </w:rPr>
        <w:t xml:space="preserve"> (рис. 1) .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В основе расчета трубопроводов лежит формула </w:t>
      </w:r>
      <w:proofErr w:type="gramStart"/>
      <w:r w:rsidRPr="00B60724">
        <w:rPr>
          <w:rFonts w:ascii="Calibri" w:eastAsia="Times New Roman" w:hAnsi="Calibri" w:cs="Times New Roman"/>
          <w:lang w:val="ru-RU"/>
        </w:rPr>
        <w:t xml:space="preserve">Дарси </w:t>
      </w:r>
      <w:r w:rsidRPr="00B60724">
        <w:rPr>
          <w:rFonts w:ascii="Calibri" w:eastAsia="Times New Roman" w:hAnsi="Calibri" w:cs="Times New Roman"/>
          <w:position w:val="-24"/>
        </w:rPr>
        <w:object w:dxaOrig="1120" w:dyaOrig="600">
          <v:shape id="_x0000_i1027" type="#_x0000_t75" style="width:57pt;height:30pt" o:ole="" fillcolor="window">
            <v:imagedata r:id="rId35" o:title=""/>
          </v:shape>
          <o:OLEObject Type="Embed" ProgID="Equation.3" ShapeID="_x0000_i1027" DrawAspect="Content" ObjectID="_1663322022" r:id="rId36"/>
        </w:object>
      </w:r>
      <w:r w:rsidRPr="00B60724">
        <w:rPr>
          <w:rFonts w:ascii="Calibri" w:eastAsia="Times New Roman" w:hAnsi="Calibri" w:cs="Times New Roman"/>
          <w:lang w:val="ru-RU"/>
        </w:rPr>
        <w:t>,</w:t>
      </w:r>
      <w:proofErr w:type="gramEnd"/>
      <w:r w:rsidRPr="00B60724">
        <w:rPr>
          <w:rFonts w:ascii="Calibri" w:eastAsia="Times New Roman" w:hAnsi="Calibri" w:cs="Times New Roman"/>
          <w:lang w:val="ru-RU"/>
        </w:rPr>
        <w:t xml:space="preserve"> для определения потерь напора на трение по длине, и формула </w:t>
      </w:r>
      <w:proofErr w:type="spellStart"/>
      <w:r w:rsidRPr="00B60724">
        <w:rPr>
          <w:rFonts w:ascii="Calibri" w:eastAsia="Times New Roman" w:hAnsi="Calibri" w:cs="Times New Roman"/>
          <w:lang w:val="ru-RU"/>
        </w:rPr>
        <w:t>Вейсбаха</w:t>
      </w:r>
      <w:proofErr w:type="spellEnd"/>
      <w:r w:rsidRPr="00B60724">
        <w:rPr>
          <w:rFonts w:ascii="Calibri" w:eastAsia="Times New Roman" w:hAnsi="Calibri" w:cs="Times New Roman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position w:val="-24"/>
        </w:rPr>
        <w:object w:dxaOrig="940" w:dyaOrig="600">
          <v:shape id="_x0000_i1028" type="#_x0000_t75" style="width:47.25pt;height:30pt" o:ole="" fillcolor="window">
            <v:imagedata r:id="rId37" o:title=""/>
          </v:shape>
          <o:OLEObject Type="Embed" ProgID="Equation.3" ShapeID="_x0000_i1028" DrawAspect="Content" ObjectID="_1663322023" r:id="rId38"/>
        </w:object>
      </w:r>
      <w:r w:rsidRPr="00B60724">
        <w:rPr>
          <w:rFonts w:ascii="Calibri" w:eastAsia="Times New Roman" w:hAnsi="Calibri" w:cs="Times New Roman"/>
          <w:lang w:val="ru-RU"/>
        </w:rPr>
        <w:t xml:space="preserve"> – для местных потерь.</w:t>
      </w:r>
    </w:p>
    <w:p w:rsidR="00B60724" w:rsidRPr="00B60724" w:rsidRDefault="00B60724" w:rsidP="00B60724">
      <w:pPr>
        <w:spacing w:line="288" w:lineRule="auto"/>
        <w:jc w:val="center"/>
        <w:rPr>
          <w:rFonts w:ascii="Calibri" w:eastAsia="Times New Roman" w:hAnsi="Calibri" w:cs="Times New Roman"/>
        </w:rPr>
      </w:pPr>
      <w:r w:rsidRPr="00B60724">
        <w:rPr>
          <w:rFonts w:ascii="Calibri" w:eastAsia="Times New Roman" w:hAnsi="Calibri" w:cs="Times New Roman"/>
          <w:noProof/>
          <w:lang w:val="ru-RU" w:eastAsia="ru-RU"/>
        </w:rPr>
        <w:drawing>
          <wp:inline distT="0" distB="0" distL="0" distR="0" wp14:anchorId="2029DD19" wp14:editId="0113D902">
            <wp:extent cx="3676650" cy="1228725"/>
            <wp:effectExtent l="0" t="0" r="0" b="9525"/>
            <wp:docPr id="18" name="Рисунок 18" descr="рис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ис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3" t="11751" r="6561" b="9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724" w:rsidRPr="00B60724" w:rsidRDefault="00B60724" w:rsidP="00B60724">
      <w:pPr>
        <w:spacing w:line="288" w:lineRule="auto"/>
        <w:ind w:firstLine="567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>а                                                               б</w:t>
      </w:r>
    </w:p>
    <w:p w:rsidR="00B60724" w:rsidRPr="00B60724" w:rsidRDefault="00B60724" w:rsidP="00B60724">
      <w:pPr>
        <w:widowControl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Рисунок 1 – Расчетные схемы трубопроводов: а – простого; 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б – сложного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>При ламинарном режиме пользуются зависимостью, называемой законом Пуазейля:</w:t>
      </w:r>
    </w:p>
    <w:p w:rsidR="00B60724" w:rsidRPr="00B60724" w:rsidRDefault="00B60724" w:rsidP="00B60724">
      <w:pPr>
        <w:spacing w:line="288" w:lineRule="auto"/>
        <w:ind w:firstLine="567"/>
        <w:jc w:val="right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24"/>
        </w:rPr>
        <w:object w:dxaOrig="1180" w:dyaOrig="560">
          <v:shape id="_x0000_i1029" type="#_x0000_t75" style="width:58.5pt;height:28.5pt" o:ole="" fillcolor="window">
            <v:imagedata r:id="rId40" o:title=""/>
          </v:shape>
          <o:OLEObject Type="Embed" ProgID="Equation.3" ShapeID="_x0000_i1029" DrawAspect="Content" ObjectID="_1663322024" r:id="rId41"/>
        </w:object>
      </w:r>
      <w:proofErr w:type="gramStart"/>
      <w:r w:rsidRPr="00B60724">
        <w:rPr>
          <w:rFonts w:ascii="Calibri" w:eastAsia="Times New Roman" w:hAnsi="Calibri" w:cs="Times New Roman"/>
          <w:lang w:val="ru-RU"/>
        </w:rPr>
        <w:t>,  [</w:t>
      </w:r>
      <w:proofErr w:type="gramEnd"/>
      <w:r w:rsidRPr="00B60724">
        <w:rPr>
          <w:rFonts w:ascii="Calibri" w:eastAsia="Times New Roman" w:hAnsi="Calibri" w:cs="Times New Roman"/>
          <w:lang w:val="ru-RU"/>
        </w:rPr>
        <w:t>м],</w:t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  <w:t>(1)</w:t>
      </w:r>
    </w:p>
    <w:p w:rsidR="00B60724" w:rsidRPr="00B60724" w:rsidRDefault="00B60724" w:rsidP="00B60724">
      <w:pPr>
        <w:spacing w:line="288" w:lineRule="auto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или </w:t>
      </w:r>
    </w:p>
    <w:p w:rsidR="00B60724" w:rsidRPr="00B60724" w:rsidRDefault="00B60724" w:rsidP="00B60724">
      <w:pPr>
        <w:spacing w:line="288" w:lineRule="auto"/>
        <w:ind w:firstLine="567"/>
        <w:jc w:val="right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  </w:t>
      </w:r>
      <w:r w:rsidRPr="00B60724">
        <w:rPr>
          <w:rFonts w:ascii="Calibri" w:eastAsia="Times New Roman" w:hAnsi="Calibri" w:cs="Times New Roman"/>
          <w:position w:val="-20"/>
        </w:rPr>
        <w:object w:dxaOrig="1320" w:dyaOrig="520">
          <v:shape id="_x0000_i1030" type="#_x0000_t75" style="width:66pt;height:26.25pt" o:ole="" fillcolor="window">
            <v:imagedata r:id="rId42" o:title=""/>
          </v:shape>
          <o:OLEObject Type="Embed" ProgID="Equation.3" ShapeID="_x0000_i1030" DrawAspect="Content" ObjectID="_1663322025" r:id="rId43"/>
        </w:object>
      </w:r>
      <w:r w:rsidRPr="00B60724">
        <w:rPr>
          <w:rFonts w:ascii="Calibri" w:eastAsia="Times New Roman" w:hAnsi="Calibri" w:cs="Times New Roman"/>
          <w:lang w:val="ru-RU"/>
        </w:rPr>
        <w:t>, [Па].                                 (2)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>Формулу Дарси обычно выражают через расход и получают:</w:t>
      </w:r>
    </w:p>
    <w:p w:rsidR="00B60724" w:rsidRPr="00B60724" w:rsidRDefault="00B60724" w:rsidP="00B60724">
      <w:pPr>
        <w:spacing w:line="288" w:lineRule="auto"/>
        <w:ind w:firstLine="567"/>
        <w:jc w:val="right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26"/>
        </w:rPr>
        <w:object w:dxaOrig="1359" w:dyaOrig="620">
          <v:shape id="_x0000_i1031" type="#_x0000_t75" style="width:68.25pt;height:30pt" o:ole="" fillcolor="window">
            <v:imagedata r:id="rId44" o:title=""/>
          </v:shape>
          <o:OLEObject Type="Embed" ProgID="Equation.3" ShapeID="_x0000_i1031" DrawAspect="Content" ObjectID="_1663322026" r:id="rId45"/>
        </w:object>
      </w:r>
      <w:r w:rsidRPr="00B60724">
        <w:rPr>
          <w:rFonts w:ascii="Calibri" w:eastAsia="Times New Roman" w:hAnsi="Calibri" w:cs="Times New Roman"/>
          <w:lang w:val="ru-RU"/>
        </w:rPr>
        <w:t>, [м].                                  (3)</w:t>
      </w:r>
    </w:p>
    <w:p w:rsidR="00B60724" w:rsidRPr="00B60724" w:rsidRDefault="00B60724" w:rsidP="00B60724">
      <w:pPr>
        <w:widowControl w:val="0"/>
        <w:spacing w:after="0" w:line="288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Суммарная потеря напора в простом трубопроводе складывается из потерь на трение по длине и местных потерь:</w:t>
      </w:r>
    </w:p>
    <w:p w:rsidR="00B60724" w:rsidRPr="00B60724" w:rsidRDefault="00B60724" w:rsidP="00B60724">
      <w:pPr>
        <w:spacing w:line="288" w:lineRule="auto"/>
        <w:ind w:firstLine="567"/>
        <w:jc w:val="right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26"/>
        </w:rPr>
        <w:object w:dxaOrig="3280" w:dyaOrig="620">
          <v:shape id="_x0000_i1032" type="#_x0000_t75" style="width:165pt;height:30pt" o:ole="" fillcolor="window">
            <v:imagedata r:id="rId46" o:title=""/>
          </v:shape>
          <o:OLEObject Type="Embed" ProgID="Equation.3" ShapeID="_x0000_i1032" DrawAspect="Content" ObjectID="_1663322027" r:id="rId47"/>
        </w:object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  <w:t>(4)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lastRenderedPageBreak/>
        <w:t xml:space="preserve">Формула (3.49) в принципе справедлива для обоих режимов течения, однако при ламинарном режиме чаще используют формулу (3.46) с заменой в ней фактической длины трубопровода расчетной, равной </w:t>
      </w:r>
    </w:p>
    <w:p w:rsidR="00B60724" w:rsidRPr="00B60724" w:rsidRDefault="00B60724" w:rsidP="00B60724">
      <w:pPr>
        <w:spacing w:line="288" w:lineRule="auto"/>
        <w:ind w:firstLine="567"/>
        <w:jc w:val="right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       </w:t>
      </w:r>
      <w:r w:rsidRPr="00B60724">
        <w:rPr>
          <w:rFonts w:ascii="Calibri" w:eastAsia="Times New Roman" w:hAnsi="Calibri" w:cs="Times New Roman"/>
          <w:position w:val="-12"/>
        </w:rPr>
        <w:object w:dxaOrig="1160" w:dyaOrig="320">
          <v:shape id="_x0000_i1033" type="#_x0000_t75" style="width:57pt;height:15pt" o:ole="" fillcolor="window">
            <v:imagedata r:id="rId48" o:title=""/>
          </v:shape>
          <o:OLEObject Type="Embed" ProgID="Equation.3" ShapeID="_x0000_i1033" DrawAspect="Content" ObjectID="_1663322028" r:id="rId49"/>
        </w:object>
      </w:r>
      <w:r w:rsidRPr="00B60724">
        <w:rPr>
          <w:rFonts w:ascii="Calibri" w:eastAsia="Times New Roman" w:hAnsi="Calibri" w:cs="Times New Roman"/>
          <w:lang w:val="ru-RU"/>
        </w:rPr>
        <w:t>,</w:t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  <w:t>(5)</w:t>
      </w:r>
    </w:p>
    <w:p w:rsidR="00B60724" w:rsidRPr="00B60724" w:rsidRDefault="00B60724" w:rsidP="00B60724">
      <w:pPr>
        <w:spacing w:line="288" w:lineRule="auto"/>
        <w:jc w:val="both"/>
        <w:rPr>
          <w:rFonts w:ascii="Calibri" w:eastAsia="Times New Roman" w:hAnsi="Calibri" w:cs="Times New Roman"/>
          <w:lang w:val="ru-RU"/>
        </w:rPr>
      </w:pPr>
      <w:proofErr w:type="gramStart"/>
      <w:r w:rsidRPr="00B60724">
        <w:rPr>
          <w:rFonts w:ascii="Calibri" w:eastAsia="Times New Roman" w:hAnsi="Calibri" w:cs="Times New Roman"/>
          <w:lang w:val="ru-RU"/>
        </w:rPr>
        <w:t xml:space="preserve">где </w:t>
      </w:r>
      <w:r w:rsidRPr="00B60724">
        <w:rPr>
          <w:rFonts w:ascii="Calibri" w:eastAsia="Times New Roman" w:hAnsi="Calibri" w:cs="Times New Roman"/>
          <w:position w:val="-10"/>
        </w:rPr>
        <w:object w:dxaOrig="300" w:dyaOrig="300">
          <v:shape id="_x0000_i1034" type="#_x0000_t75" style="width:15pt;height:15pt" o:ole="" fillcolor="window">
            <v:imagedata r:id="rId50" o:title=""/>
          </v:shape>
          <o:OLEObject Type="Embed" ProgID="Equation.3" ShapeID="_x0000_i1034" DrawAspect="Content" ObjectID="_1663322029" r:id="rId51"/>
        </w:object>
      </w:r>
      <w:r w:rsidRPr="00B60724">
        <w:rPr>
          <w:rFonts w:ascii="Calibri" w:eastAsia="Times New Roman" w:hAnsi="Calibri" w:cs="Times New Roman"/>
          <w:lang w:val="ru-RU"/>
        </w:rPr>
        <w:t xml:space="preserve"> –</w:t>
      </w:r>
      <w:proofErr w:type="gramEnd"/>
      <w:r w:rsidRPr="00B60724">
        <w:rPr>
          <w:rFonts w:ascii="Calibri" w:eastAsia="Times New Roman" w:hAnsi="Calibri" w:cs="Times New Roman"/>
          <w:lang w:val="ru-RU"/>
        </w:rPr>
        <w:t xml:space="preserve"> длина, эквивалентная всем местным гидравлическим сопротивлениям в трубопроводе.</w:t>
      </w:r>
    </w:p>
    <w:p w:rsidR="00B60724" w:rsidRPr="00B60724" w:rsidRDefault="00B60724" w:rsidP="00B60724">
      <w:pPr>
        <w:spacing w:line="288" w:lineRule="auto"/>
        <w:ind w:firstLine="567"/>
        <w:jc w:val="right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           </w:t>
      </w:r>
      <w:r w:rsidRPr="00B60724">
        <w:rPr>
          <w:rFonts w:ascii="Calibri" w:eastAsia="Times New Roman" w:hAnsi="Calibri" w:cs="Times New Roman"/>
          <w:position w:val="-20"/>
        </w:rPr>
        <w:object w:dxaOrig="900" w:dyaOrig="520">
          <v:shape id="_x0000_i1035" type="#_x0000_t75" style="width:45.75pt;height:26.25pt" o:ole="" fillcolor="window">
            <v:imagedata r:id="rId52" o:title=""/>
          </v:shape>
          <o:OLEObject Type="Embed" ProgID="Equation.3" ShapeID="_x0000_i1035" DrawAspect="Content" ObjectID="_1663322030" r:id="rId53"/>
        </w:object>
      </w:r>
      <w:r w:rsidRPr="00B60724">
        <w:rPr>
          <w:rFonts w:ascii="Calibri" w:eastAsia="Times New Roman" w:hAnsi="Calibri" w:cs="Times New Roman"/>
          <w:lang w:val="ru-RU"/>
        </w:rPr>
        <w:t xml:space="preserve">, </w:t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  <w:t>(6)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Для простого трубопровода длиной </w:t>
      </w:r>
      <w:r w:rsidRPr="00B60724">
        <w:rPr>
          <w:rFonts w:ascii="Calibri" w:eastAsia="Times New Roman" w:hAnsi="Calibri" w:cs="Times New Roman"/>
          <w:i/>
        </w:rPr>
        <w:t>l</w:t>
      </w:r>
      <w:r w:rsidRPr="00B60724">
        <w:rPr>
          <w:rFonts w:ascii="Calibri" w:eastAsia="Times New Roman" w:hAnsi="Calibri" w:cs="Times New Roman"/>
          <w:lang w:val="ru-RU"/>
        </w:rPr>
        <w:t xml:space="preserve"> и постоянным диаметром </w:t>
      </w:r>
      <w:r w:rsidRPr="00B60724">
        <w:rPr>
          <w:rFonts w:ascii="Calibri" w:eastAsia="Times New Roman" w:hAnsi="Calibri" w:cs="Times New Roman"/>
          <w:i/>
        </w:rPr>
        <w:t>d</w:t>
      </w:r>
      <w:r w:rsidRPr="00B60724">
        <w:rPr>
          <w:rFonts w:ascii="Calibri" w:eastAsia="Times New Roman" w:hAnsi="Calibri" w:cs="Times New Roman"/>
          <w:lang w:val="ru-RU"/>
        </w:rPr>
        <w:t xml:space="preserve"> расчетное уравнение трубопровода при турбулентном режиме движения имеет вид</w:t>
      </w:r>
    </w:p>
    <w:p w:rsidR="00B60724" w:rsidRPr="00B60724" w:rsidRDefault="00B60724" w:rsidP="00B60724">
      <w:pPr>
        <w:spacing w:line="288" w:lineRule="auto"/>
        <w:ind w:firstLine="567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24"/>
        </w:rPr>
        <w:object w:dxaOrig="4680" w:dyaOrig="600">
          <v:shape id="_x0000_i1036" type="#_x0000_t75" style="width:234.75pt;height:30pt" o:ole="" fillcolor="window">
            <v:imagedata r:id="rId54" o:title=""/>
          </v:shape>
          <o:OLEObject Type="Embed" ProgID="Equation.3" ShapeID="_x0000_i1036" DrawAspect="Content" ObjectID="_1663322031" r:id="rId55"/>
        </w:object>
      </w:r>
      <w:r w:rsidRPr="00B60724">
        <w:rPr>
          <w:rFonts w:ascii="Calibri" w:eastAsia="Times New Roman" w:hAnsi="Calibri" w:cs="Times New Roman"/>
          <w:lang w:val="ru-RU"/>
        </w:rPr>
        <w:t xml:space="preserve">       (7)</w:t>
      </w:r>
    </w:p>
    <w:p w:rsidR="00B60724" w:rsidRPr="00B60724" w:rsidRDefault="00B60724" w:rsidP="00B60724">
      <w:pPr>
        <w:widowControl w:val="0"/>
        <w:spacing w:after="0" w:line="288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При достаточно большой относительной длине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eastAsia="x-none"/>
        </w:rPr>
        <w:t>l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/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eastAsia="x-none"/>
        </w:rPr>
        <w:t>d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трубопровода скоростным напором можно пренебречь, тогда для длинного трубопровода расчетное уравнение примет вид</w:t>
      </w:r>
    </w:p>
    <w:p w:rsidR="00B60724" w:rsidRPr="00B60724" w:rsidRDefault="00B60724" w:rsidP="00B60724">
      <w:pPr>
        <w:widowControl w:val="0"/>
        <w:spacing w:after="0" w:line="288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i/>
          <w:iCs/>
          <w:position w:val="-24"/>
          <w:sz w:val="24"/>
          <w:szCs w:val="24"/>
          <w:lang w:val="x-none" w:eastAsia="x-none"/>
        </w:rPr>
        <w:object w:dxaOrig="2260" w:dyaOrig="600">
          <v:shape id="_x0000_i1037" type="#_x0000_t75" style="width:114pt;height:30pt" o:ole="" fillcolor="window">
            <v:imagedata r:id="rId56" o:title=""/>
          </v:shape>
          <o:OLEObject Type="Embed" ProgID="Equation.3" ShapeID="_x0000_i1037" DrawAspect="Content" ObjectID="_1663322032" r:id="rId57"/>
        </w:objec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</w:t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ab/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ab/>
      </w: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ab/>
        <w:t>(8)</w:t>
      </w:r>
    </w:p>
    <w:p w:rsidR="00B60724" w:rsidRPr="00B60724" w:rsidRDefault="00B60724" w:rsidP="00B60724">
      <w:pPr>
        <w:widowControl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Если трубопровод состоит из последовательно соединенных участков (рис. 2, а), то справедливы равенства:</w:t>
      </w:r>
    </w:p>
    <w:p w:rsidR="00B60724" w:rsidRPr="00B60724" w:rsidRDefault="00B60724" w:rsidP="00B60724">
      <w:pPr>
        <w:spacing w:line="288" w:lineRule="auto"/>
        <w:ind w:firstLine="567"/>
        <w:jc w:val="right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                     </w:t>
      </w:r>
      <w:r w:rsidRPr="00B60724">
        <w:rPr>
          <w:rFonts w:ascii="Calibri" w:eastAsia="Times New Roman" w:hAnsi="Calibri" w:cs="Times New Roman"/>
          <w:position w:val="-30"/>
        </w:rPr>
        <w:object w:dxaOrig="2680" w:dyaOrig="700">
          <v:shape id="_x0000_i1038" type="#_x0000_t75" style="width:134.25pt;height:36pt" o:ole="" fillcolor="window">
            <v:imagedata r:id="rId58" o:title=""/>
          </v:shape>
          <o:OLEObject Type="Embed" ProgID="Equation.3" ShapeID="_x0000_i1038" DrawAspect="Content" ObjectID="_1663322033" r:id="rId59"/>
        </w:object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  <w:t xml:space="preserve">      (9)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При параллельном соединении </w:t>
      </w:r>
      <w:r w:rsidRPr="00B60724">
        <w:rPr>
          <w:rFonts w:ascii="Calibri" w:eastAsia="Times New Roman" w:hAnsi="Calibri" w:cs="Times New Roman"/>
        </w:rPr>
        <w:t>n</w:t>
      </w:r>
      <w:r w:rsidRPr="00B60724">
        <w:rPr>
          <w:rFonts w:ascii="Calibri" w:eastAsia="Times New Roman" w:hAnsi="Calibri" w:cs="Times New Roman"/>
          <w:lang w:val="ru-RU"/>
        </w:rPr>
        <w:t xml:space="preserve"> трубопроводов (</w:t>
      </w:r>
      <w:r w:rsidRPr="00B60724">
        <w:rPr>
          <w:rFonts w:ascii="Calibri" w:eastAsia="Times New Roman" w:hAnsi="Calibri" w:cs="Times New Roman"/>
          <w:i/>
        </w:rPr>
        <w:t>n</w:t>
      </w:r>
      <w:r w:rsidRPr="00B60724">
        <w:rPr>
          <w:rFonts w:ascii="Calibri" w:eastAsia="Times New Roman" w:hAnsi="Calibri" w:cs="Times New Roman"/>
          <w:lang w:val="ru-RU"/>
        </w:rPr>
        <w:t xml:space="preserve"> – количество разветвлений) (рис. 2, б)</w:t>
      </w:r>
    </w:p>
    <w:p w:rsidR="00B60724" w:rsidRPr="00B60724" w:rsidRDefault="00B60724" w:rsidP="00B60724">
      <w:pPr>
        <w:spacing w:line="288" w:lineRule="auto"/>
        <w:ind w:firstLine="567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28"/>
        </w:rPr>
        <w:object w:dxaOrig="2079" w:dyaOrig="660">
          <v:shape id="_x0000_i1039" type="#_x0000_t75" style="width:104.25pt;height:32.25pt" o:ole="" fillcolor="window">
            <v:imagedata r:id="rId60" o:title=""/>
          </v:shape>
          <o:OLEObject Type="Embed" ProgID="Equation.3" ShapeID="_x0000_i1039" DrawAspect="Content" ObjectID="_1663322034" r:id="rId61"/>
        </w:object>
      </w:r>
      <w:r w:rsidRPr="00B60724">
        <w:rPr>
          <w:rFonts w:ascii="Calibri" w:eastAsia="Times New Roman" w:hAnsi="Calibri" w:cs="Times New Roman"/>
          <w:lang w:val="ru-RU"/>
        </w:rPr>
        <w:t>,</w:t>
      </w:r>
      <w:r w:rsidRPr="00B60724">
        <w:rPr>
          <w:rFonts w:ascii="Calibri" w:eastAsia="Times New Roman" w:hAnsi="Calibri" w:cs="Times New Roman"/>
          <w:lang w:val="ru-RU"/>
        </w:rPr>
        <w:tab/>
        <w:t xml:space="preserve">   </w:t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  <w:t>(10)</w:t>
      </w:r>
    </w:p>
    <w:p w:rsidR="00B60724" w:rsidRPr="00B60724" w:rsidRDefault="00B60724" w:rsidP="00B60724">
      <w:pPr>
        <w:spacing w:line="288" w:lineRule="auto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где </w:t>
      </w:r>
      <w:r w:rsidRPr="00B60724">
        <w:rPr>
          <w:rFonts w:ascii="Calibri" w:eastAsia="Times New Roman" w:hAnsi="Calibri" w:cs="Times New Roman"/>
          <w:i/>
        </w:rPr>
        <w:t>Q</w:t>
      </w:r>
      <w:r w:rsidRPr="00B60724">
        <w:rPr>
          <w:rFonts w:ascii="Calibri" w:eastAsia="Times New Roman" w:hAnsi="Calibri" w:cs="Times New Roman"/>
          <w:lang w:val="ru-RU"/>
        </w:rPr>
        <w:t xml:space="preserve"> – расход в точке разветвления.</w:t>
      </w:r>
    </w:p>
    <w:bookmarkStart w:id="1" w:name="_MON_1194107713"/>
    <w:bookmarkStart w:id="2" w:name="_MON_980979383"/>
    <w:bookmarkEnd w:id="1"/>
    <w:bookmarkEnd w:id="2"/>
    <w:bookmarkStart w:id="3" w:name="_MON_980980076"/>
    <w:bookmarkEnd w:id="3"/>
    <w:p w:rsidR="00B60724" w:rsidRPr="00B60724" w:rsidRDefault="00B60724" w:rsidP="00B60724">
      <w:pPr>
        <w:spacing w:line="288" w:lineRule="auto"/>
        <w:jc w:val="center"/>
        <w:rPr>
          <w:rFonts w:ascii="Calibri" w:eastAsia="Times New Roman" w:hAnsi="Calibri" w:cs="Times New Roman"/>
        </w:rPr>
      </w:pPr>
      <w:r w:rsidRPr="00B60724">
        <w:rPr>
          <w:rFonts w:ascii="Calibri" w:eastAsia="Times New Roman" w:hAnsi="Calibri" w:cs="Times New Roman"/>
        </w:rPr>
        <w:object w:dxaOrig="7530" w:dyaOrig="4605">
          <v:shape id="_x0000_i1040" type="#_x0000_t75" style="width:240.75pt;height:147.75pt" o:ole="" fillcolor="window">
            <v:imagedata r:id="rId62" o:title=""/>
          </v:shape>
          <o:OLEObject Type="Embed" ProgID="Word.Picture.8" ShapeID="_x0000_i1040" DrawAspect="Content" ObjectID="_1663322035" r:id="rId63"/>
        </w:object>
      </w:r>
    </w:p>
    <w:p w:rsidR="00B60724" w:rsidRPr="00B60724" w:rsidRDefault="00B60724" w:rsidP="00B60724">
      <w:pPr>
        <w:widowControl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Рисунок 2 – Схемы и напорные характеристики трубопроводов,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соединенных последовательно (а) и параллельно (б)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b/>
          <w:lang w:val="ru-RU"/>
        </w:rPr>
        <w:t>Примечание.</w:t>
      </w:r>
      <w:r w:rsidRPr="00B60724">
        <w:rPr>
          <w:rFonts w:ascii="Calibri" w:eastAsia="Times New Roman" w:hAnsi="Calibri" w:cs="Times New Roman"/>
          <w:lang w:val="ru-RU"/>
        </w:rPr>
        <w:t xml:space="preserve"> Определение коэффициента гидравлического  сопротивления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lastRenderedPageBreak/>
        <w:t xml:space="preserve">Для труб, работающих как “гидравлически гладкие” </w:t>
      </w:r>
      <w:r w:rsidRPr="00B60724">
        <w:rPr>
          <w:rFonts w:ascii="Calibri" w:eastAsia="Times New Roman" w:hAnsi="Calibri" w:cs="Times New Roman"/>
          <w:i/>
        </w:rPr>
        <w:sym w:font="Symbol" w:char="F06C"/>
      </w:r>
      <w:r w:rsidRPr="00B60724">
        <w:rPr>
          <w:rFonts w:ascii="Calibri" w:eastAsia="Times New Roman" w:hAnsi="Calibri" w:cs="Times New Roman"/>
          <w:lang w:val="ru-RU"/>
        </w:rPr>
        <w:t xml:space="preserve"> определяется по формуле Блазиуса</w:t>
      </w:r>
    </w:p>
    <w:p w:rsidR="00B60724" w:rsidRPr="00B60724" w:rsidRDefault="00B60724" w:rsidP="00B60724">
      <w:pPr>
        <w:ind w:firstLine="567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24"/>
        </w:rPr>
        <w:object w:dxaOrig="980" w:dyaOrig="560">
          <v:shape id="_x0000_i1041" type="#_x0000_t75" style="width:49.5pt;height:28.5pt" o:ole="">
            <v:imagedata r:id="rId64" o:title=""/>
          </v:shape>
          <o:OLEObject Type="Embed" ProgID="Equation.3" ShapeID="_x0000_i1041" DrawAspect="Content" ObjectID="_1663322036" r:id="rId65"/>
        </w:object>
      </w:r>
      <w:r w:rsidRPr="00B60724">
        <w:rPr>
          <w:rFonts w:ascii="Calibri" w:eastAsia="Times New Roman" w:hAnsi="Calibri" w:cs="Times New Roman"/>
          <w:lang w:val="ru-RU"/>
        </w:rPr>
        <w:t>.                                              (11)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 w:line="288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реальных технических труб с естественной шероховатостью для определения </w:t>
      </w:r>
      <w:r w:rsidRPr="00B60724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sym w:font="Symbol" w:char="F06C"/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рекомендуется формула А.Д.Альтшуля</w:t>
      </w:r>
    </w:p>
    <w:p w:rsidR="00B60724" w:rsidRPr="00B60724" w:rsidRDefault="00B60724" w:rsidP="00B60724">
      <w:pPr>
        <w:spacing w:line="288" w:lineRule="auto"/>
        <w:ind w:firstLine="567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32"/>
        </w:rPr>
        <w:object w:dxaOrig="2040" w:dyaOrig="800">
          <v:shape id="_x0000_i1042" type="#_x0000_t75" style="width:93pt;height:36pt" o:ole="" fillcolor="window">
            <v:imagedata r:id="rId66" o:title=""/>
          </v:shape>
          <o:OLEObject Type="Embed" ProgID="Equation.3" ShapeID="_x0000_i1042" DrawAspect="Content" ObjectID="_1663322037" r:id="rId67"/>
        </w:object>
      </w:r>
      <w:r w:rsidRPr="00B60724">
        <w:rPr>
          <w:rFonts w:ascii="Calibri" w:eastAsia="Times New Roman" w:hAnsi="Calibri" w:cs="Times New Roman"/>
          <w:lang w:val="ru-RU"/>
        </w:rPr>
        <w:t>.                                     (12)</w:t>
      </w:r>
    </w:p>
    <w:p w:rsidR="00B60724" w:rsidRPr="00B60724" w:rsidRDefault="00B60724" w:rsidP="00B60724">
      <w:pPr>
        <w:spacing w:line="288" w:lineRule="auto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 xml:space="preserve">где </w:t>
      </w:r>
      <w:r w:rsidRPr="00B60724">
        <w:rPr>
          <w:rFonts w:ascii="Calibri" w:eastAsia="Times New Roman" w:hAnsi="Calibri" w:cs="Times New Roman"/>
        </w:rPr>
        <w:sym w:font="Symbol" w:char="F044"/>
      </w:r>
      <w:r w:rsidRPr="00B60724">
        <w:rPr>
          <w:rFonts w:ascii="Calibri" w:eastAsia="Times New Roman" w:hAnsi="Calibri" w:cs="Times New Roman"/>
          <w:vertAlign w:val="subscript"/>
          <w:lang w:val="uk-UA"/>
        </w:rPr>
        <w:t>э</w:t>
      </w:r>
      <w:r w:rsidRPr="00B60724">
        <w:rPr>
          <w:rFonts w:ascii="Calibri" w:eastAsia="Times New Roman" w:hAnsi="Calibri" w:cs="Times New Roman"/>
          <w:lang w:val="ru-RU"/>
        </w:rPr>
        <w:t xml:space="preserve"> </w:t>
      </w:r>
      <w:r w:rsidRPr="00B60724">
        <w:rPr>
          <w:rFonts w:ascii="Calibri" w:eastAsia="Times New Roman" w:hAnsi="Calibri" w:cs="Times New Roman"/>
          <w:lang w:val="uk-UA"/>
        </w:rPr>
        <w:t>–</w:t>
      </w:r>
      <w:r w:rsidRPr="00B60724">
        <w:rPr>
          <w:rFonts w:ascii="Calibri" w:eastAsia="Times New Roman" w:hAnsi="Calibri" w:cs="Times New Roman"/>
          <w:lang w:val="ru-RU"/>
        </w:rPr>
        <w:t xml:space="preserve"> эквивалентная шероховатость трубы, мм.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 w:line="288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Эквивалентная шероховатость 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представляет собой выступы равномерно распределенной зернистой абсолютной шероховатости такого размера, при котором потери напора будут такими же, как и при действительной шероховатости.</w:t>
      </w:r>
    </w:p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>При малых значениях (</w:t>
      </w:r>
      <w:r w:rsidRPr="00B60724">
        <w:rPr>
          <w:rFonts w:ascii="Calibri" w:eastAsia="Times New Roman" w:hAnsi="Calibri" w:cs="Times New Roman"/>
          <w:i/>
        </w:rPr>
        <w:t>R</w:t>
      </w:r>
      <w:r w:rsidRPr="00B60724">
        <w:rPr>
          <w:rFonts w:ascii="Calibri" w:eastAsia="Times New Roman" w:hAnsi="Calibri" w:cs="Times New Roman"/>
        </w:rPr>
        <w:t>e</w:t>
      </w:r>
      <w:r w:rsidRPr="00B60724">
        <w:rPr>
          <w:rFonts w:ascii="Calibri" w:eastAsia="Times New Roman" w:hAnsi="Calibri" w:cs="Times New Roman"/>
        </w:rPr>
        <w:sym w:font="Symbol" w:char="F0D7"/>
      </w:r>
      <w:r w:rsidRPr="00B60724">
        <w:rPr>
          <w:rFonts w:ascii="Calibri" w:eastAsia="Times New Roman" w:hAnsi="Calibri" w:cs="Times New Roman"/>
          <w:position w:val="-6"/>
        </w:rPr>
        <w:object w:dxaOrig="440" w:dyaOrig="240">
          <v:shape id="_x0000_i1043" type="#_x0000_t75" style="width:21pt;height:11.25pt" o:ole="" fillcolor="window">
            <v:imagedata r:id="rId68" o:title=""/>
          </v:shape>
          <o:OLEObject Type="Embed" ProgID="Equation.3" ShapeID="_x0000_i1043" DrawAspect="Content" ObjectID="_1663322038" r:id="rId69"/>
        </w:object>
      </w:r>
      <w:r w:rsidRPr="00B60724">
        <w:rPr>
          <w:rFonts w:ascii="Calibri" w:eastAsia="Times New Roman" w:hAnsi="Calibri" w:cs="Times New Roman"/>
          <w:lang w:val="ru-RU"/>
        </w:rPr>
        <w:t>) вторым слагаемым можно пренебречь, и (12) обращается в (11). Наоборот, при больших (</w:t>
      </w:r>
      <w:r w:rsidRPr="00B60724">
        <w:rPr>
          <w:rFonts w:ascii="Calibri" w:eastAsia="Times New Roman" w:hAnsi="Calibri" w:cs="Times New Roman"/>
          <w:i/>
        </w:rPr>
        <w:t>R</w:t>
      </w:r>
      <w:r w:rsidRPr="00B60724">
        <w:rPr>
          <w:rFonts w:ascii="Calibri" w:eastAsia="Times New Roman" w:hAnsi="Calibri" w:cs="Times New Roman"/>
        </w:rPr>
        <w:t>e</w:t>
      </w:r>
      <w:r w:rsidRPr="00B60724">
        <w:rPr>
          <w:rFonts w:ascii="Calibri" w:eastAsia="Times New Roman" w:hAnsi="Calibri" w:cs="Times New Roman"/>
        </w:rPr>
        <w:sym w:font="Symbol" w:char="F0D7"/>
      </w:r>
      <w:r w:rsidRPr="00B60724">
        <w:rPr>
          <w:rFonts w:ascii="Calibri" w:eastAsia="Times New Roman" w:hAnsi="Calibri" w:cs="Times New Roman"/>
          <w:position w:val="-6"/>
        </w:rPr>
        <w:object w:dxaOrig="440" w:dyaOrig="240">
          <v:shape id="_x0000_i1044" type="#_x0000_t75" style="width:21pt;height:11.25pt" o:ole="" fillcolor="window">
            <v:imagedata r:id="rId70" o:title=""/>
          </v:shape>
          <o:OLEObject Type="Embed" ProgID="Equation.3" ShapeID="_x0000_i1044" DrawAspect="Content" ObjectID="_1663322039" r:id="rId71"/>
        </w:object>
      </w:r>
      <w:r w:rsidRPr="00B60724">
        <w:rPr>
          <w:rFonts w:ascii="Calibri" w:eastAsia="Times New Roman" w:hAnsi="Calibri" w:cs="Times New Roman"/>
          <w:lang w:val="ru-RU"/>
        </w:rPr>
        <w:t>) первое слагаемое делается ничтожно малым и формула (12) преобразуется в формулу Б. Шифринсона:</w:t>
      </w:r>
    </w:p>
    <w:p w:rsidR="00B60724" w:rsidRPr="00B60724" w:rsidRDefault="00B60724" w:rsidP="00B60724">
      <w:pPr>
        <w:ind w:firstLine="567"/>
        <w:jc w:val="center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position w:val="-28"/>
        </w:rPr>
        <w:object w:dxaOrig="1620" w:dyaOrig="740">
          <v:shape id="_x0000_i1045" type="#_x0000_t75" style="width:75.75pt;height:33.75pt" o:ole="" fillcolor="window">
            <v:imagedata r:id="rId72" o:title=""/>
          </v:shape>
          <o:OLEObject Type="Embed" ProgID="Equation.3" ShapeID="_x0000_i1045" DrawAspect="Content" ObjectID="_1663322040" r:id="rId73"/>
        </w:object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</w:r>
      <w:r w:rsidRPr="00B60724">
        <w:rPr>
          <w:rFonts w:ascii="Calibri" w:eastAsia="Times New Roman" w:hAnsi="Calibri" w:cs="Times New Roman"/>
          <w:lang w:val="ru-RU"/>
        </w:rPr>
        <w:tab/>
        <w:t>(13)</w:t>
      </w:r>
    </w:p>
    <w:p w:rsidR="00B60724" w:rsidRPr="00B60724" w:rsidRDefault="00B60724" w:rsidP="00B60724">
      <w:pPr>
        <w:ind w:firstLine="567"/>
        <w:jc w:val="right"/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spacing w:line="288" w:lineRule="auto"/>
        <w:ind w:firstLine="567"/>
        <w:jc w:val="center"/>
        <w:rPr>
          <w:rFonts w:ascii="Calibri" w:eastAsia="Times New Roman" w:hAnsi="Calibri" w:cs="Times New Roman"/>
          <w:b/>
          <w:lang w:val="ru-RU"/>
        </w:rPr>
      </w:pPr>
      <w:r w:rsidRPr="00B60724">
        <w:rPr>
          <w:rFonts w:ascii="Calibri" w:eastAsia="Times New Roman" w:hAnsi="Calibri" w:cs="Times New Roman"/>
          <w:b/>
          <w:lang w:val="ru-RU"/>
        </w:rPr>
        <w:t>Задание</w:t>
      </w:r>
    </w:p>
    <w:p w:rsidR="00B60724" w:rsidRPr="00B60724" w:rsidRDefault="00B60724" w:rsidP="00B60724">
      <w:pPr>
        <w:spacing w:line="288" w:lineRule="auto"/>
        <w:ind w:firstLine="567"/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t>Решить два типа задачи на расчет простого трубопровода согласно данным, приведенным в таблице ниже.</w:t>
      </w:r>
    </w:p>
    <w:p w:rsidR="00B60724" w:rsidRPr="00B60724" w:rsidRDefault="00B60724" w:rsidP="00B60724">
      <w:pPr>
        <w:spacing w:line="288" w:lineRule="auto"/>
        <w:ind w:firstLine="567"/>
        <w:rPr>
          <w:rFonts w:ascii="Calibri" w:eastAsia="Times New Roman" w:hAnsi="Calibri" w:cs="Times New Roman"/>
        </w:rPr>
      </w:pPr>
      <w:r w:rsidRPr="00B60724">
        <w:rPr>
          <w:rFonts w:ascii="Calibri" w:eastAsia="Times New Roman" w:hAnsi="Calibri" w:cs="Times New Roman"/>
        </w:rPr>
        <w:t>Таблица1. Исходные данные для расчета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№ в.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Q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 xml:space="preserve">, </w:t>
            </w:r>
            <w:r w:rsidRPr="00B60724">
              <w:rPr>
                <w:rFonts w:ascii="Calibri" w:eastAsia="Times New Roman" w:hAnsi="Calibri" w:cs="Times New Roman"/>
                <w:color w:val="000000"/>
              </w:rPr>
              <w:t>л/мин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B60724">
              <w:rPr>
                <w:rFonts w:ascii="Calibri" w:eastAsia="Times New Roman" w:hAnsi="Calibri" w:cs="Times New Roman"/>
              </w:rPr>
              <w:sym w:font="Symbol" w:char="F072"/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, кг/м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850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840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870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883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855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870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890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880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865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</w:rPr>
              <w:sym w:font="Symbol" w:char="F06E"/>
            </w:r>
            <w:r w:rsidRPr="00B60724">
              <w:rPr>
                <w:rFonts w:ascii="Calibri" w:eastAsia="Times New Roman" w:hAnsi="Calibri" w:cs="Times New Roman"/>
              </w:rPr>
              <w:t>, мм</w:t>
            </w:r>
            <w:r w:rsidRPr="00B60724">
              <w:rPr>
                <w:rFonts w:ascii="Calibri" w:eastAsia="Times New Roman" w:hAnsi="Calibri" w:cs="Times New Roman"/>
                <w:vertAlign w:val="superscript"/>
              </w:rPr>
              <w:t>2</w:t>
            </w:r>
            <w:r w:rsidRPr="00B60724">
              <w:rPr>
                <w:rFonts w:ascii="Calibri" w:eastAsia="Times New Roman" w:hAnsi="Calibri" w:cs="Times New Roman"/>
              </w:rPr>
              <w:t>/с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113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iCs/>
                <w:color w:val="000000"/>
              </w:rPr>
              <w:t>l, м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3,5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2,5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4,4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3,2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2,3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d, мм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</w:rPr>
              <w:sym w:font="Symbol" w:char="F044"/>
            </w:r>
            <w:r w:rsidRPr="00B60724">
              <w:rPr>
                <w:rFonts w:ascii="Calibri" w:eastAsia="Times New Roman" w:hAnsi="Calibri" w:cs="Times New Roman"/>
              </w:rPr>
              <w:t>, мм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</w:tr>
      <w:tr w:rsidR="00B60724" w:rsidRPr="00B60724" w:rsidTr="00B85EB8"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lastRenderedPageBreak/>
              <w:t>H, м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1,2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0,9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0,88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1,1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0,9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0,5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0,66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0,7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0,8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0,9</w:t>
            </w:r>
          </w:p>
        </w:tc>
        <w:tc>
          <w:tcPr>
            <w:tcW w:w="623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</w:tbl>
    <w:p w:rsidR="00B60724" w:rsidRPr="00B60724" w:rsidRDefault="00B60724" w:rsidP="00B60724">
      <w:pPr>
        <w:spacing w:line="288" w:lineRule="auto"/>
        <w:ind w:firstLine="567"/>
        <w:jc w:val="both"/>
        <w:rPr>
          <w:rFonts w:ascii="Calibri" w:eastAsia="Times New Roman" w:hAnsi="Calibri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616"/>
        <w:gridCol w:w="616"/>
        <w:gridCol w:w="616"/>
        <w:gridCol w:w="616"/>
        <w:gridCol w:w="616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 w:rsidR="00B60724" w:rsidRPr="00B60724" w:rsidTr="00B85EB8">
        <w:tc>
          <w:tcPr>
            <w:tcW w:w="71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№ в.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B60724" w:rsidRPr="00B60724" w:rsidTr="00B85EB8">
        <w:tc>
          <w:tcPr>
            <w:tcW w:w="71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Q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 xml:space="preserve">, </w:t>
            </w:r>
            <w:r w:rsidRPr="00B60724">
              <w:rPr>
                <w:rFonts w:ascii="Calibri" w:eastAsia="Times New Roman" w:hAnsi="Calibri" w:cs="Times New Roman"/>
                <w:color w:val="000000"/>
              </w:rPr>
              <w:t>л/мин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B60724" w:rsidRPr="00B60724" w:rsidTr="00B85EB8">
        <w:tc>
          <w:tcPr>
            <w:tcW w:w="71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B60724">
              <w:rPr>
                <w:rFonts w:ascii="Calibri" w:eastAsia="Times New Roman" w:hAnsi="Calibri" w:cs="Times New Roman"/>
              </w:rPr>
              <w:sym w:font="Symbol" w:char="F072"/>
            </w:r>
            <w:r w:rsidRPr="00B60724">
              <w:rPr>
                <w:rFonts w:ascii="Calibri" w:eastAsia="Times New Roman" w:hAnsi="Calibri" w:cs="Times New Roman"/>
                <w:color w:val="000000"/>
                <w:vertAlign w:val="subscript"/>
              </w:rPr>
              <w:t>, кг/м</w:t>
            </w:r>
            <w:r w:rsidRPr="00B60724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865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870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883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868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855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870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890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880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850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840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860</w:t>
            </w:r>
          </w:p>
        </w:tc>
      </w:tr>
      <w:tr w:rsidR="00B60724" w:rsidRPr="00B60724" w:rsidTr="00B85EB8">
        <w:tc>
          <w:tcPr>
            <w:tcW w:w="71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</w:rPr>
              <w:sym w:font="Symbol" w:char="F06E"/>
            </w:r>
            <w:r w:rsidRPr="00B60724">
              <w:rPr>
                <w:rFonts w:ascii="Calibri" w:eastAsia="Times New Roman" w:hAnsi="Calibri" w:cs="Times New Roman"/>
              </w:rPr>
              <w:t>, мм</w:t>
            </w:r>
            <w:r w:rsidRPr="00B60724">
              <w:rPr>
                <w:rFonts w:ascii="Calibri" w:eastAsia="Times New Roman" w:hAnsi="Calibri" w:cs="Times New Roman"/>
                <w:vertAlign w:val="superscript"/>
              </w:rPr>
              <w:t>2</w:t>
            </w:r>
            <w:r w:rsidRPr="00B60724">
              <w:rPr>
                <w:rFonts w:ascii="Calibri" w:eastAsia="Times New Roman" w:hAnsi="Calibri" w:cs="Times New Roman"/>
              </w:rPr>
              <w:t>/с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113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</w:tr>
      <w:tr w:rsidR="00B60724" w:rsidRPr="00B60724" w:rsidTr="00B85EB8">
        <w:tc>
          <w:tcPr>
            <w:tcW w:w="71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iCs/>
                <w:color w:val="000000"/>
              </w:rPr>
              <w:t>l, м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2,5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1,8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2,1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0,8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3,5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2,8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1,8</w:t>
            </w:r>
          </w:p>
        </w:tc>
      </w:tr>
      <w:tr w:rsidR="00B60724" w:rsidRPr="00B60724" w:rsidTr="00B85EB8">
        <w:tc>
          <w:tcPr>
            <w:tcW w:w="71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d, мм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B60724" w:rsidRPr="00B60724" w:rsidTr="00B85EB8">
        <w:tc>
          <w:tcPr>
            <w:tcW w:w="71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</w:rPr>
              <w:sym w:font="Symbol" w:char="F044"/>
            </w:r>
            <w:r w:rsidRPr="00B60724">
              <w:rPr>
                <w:rFonts w:ascii="Calibri" w:eastAsia="Times New Roman" w:hAnsi="Calibri" w:cs="Times New Roman"/>
              </w:rPr>
              <w:t>, мм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0,01</w:t>
            </w:r>
          </w:p>
        </w:tc>
      </w:tr>
      <w:tr w:rsidR="00B60724" w:rsidRPr="00B60724" w:rsidTr="00B85EB8">
        <w:tc>
          <w:tcPr>
            <w:tcW w:w="712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i/>
                <w:color w:val="000000"/>
              </w:rPr>
              <w:t>H, м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1,2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0,8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0,9</w:t>
            </w:r>
          </w:p>
        </w:tc>
        <w:tc>
          <w:tcPr>
            <w:tcW w:w="616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0,6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0,85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1,1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1,2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1,65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1,8</w:t>
            </w:r>
          </w:p>
        </w:tc>
        <w:tc>
          <w:tcPr>
            <w:tcW w:w="617" w:type="dxa"/>
            <w:shd w:val="clear" w:color="auto" w:fill="auto"/>
          </w:tcPr>
          <w:p w:rsidR="00B60724" w:rsidRPr="00B60724" w:rsidRDefault="00B60724" w:rsidP="00B60724">
            <w:pPr>
              <w:spacing w:line="288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B60724">
              <w:rPr>
                <w:rFonts w:ascii="Calibri" w:eastAsia="Times New Roman" w:hAnsi="Calibri" w:cs="Times New Roman"/>
                <w:color w:val="000000"/>
              </w:rPr>
              <w:t>0,7</w:t>
            </w:r>
          </w:p>
        </w:tc>
      </w:tr>
    </w:tbl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Гидропривод пресса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Цель работы:. Определение основных параметров  гидросистемы пресса.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Описание работы схемы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рис. 1  представлена гидравлическая схема пресса с использованием управляемого обратного клапана – гидрозамка. В данной схеме основным элементом является рабочий цилиндр 2, который обеспечивает выполнение необходимых технологических операций. Как правило, данные цилиндры отличаются большими диаметрами  и большими объемами. Для обеспечения ускоренного хода поршня цилиндра 2 применяют вместо насосов, создающих большую производительность, безнапорную подачу рабочей жидкости из бака 3 через  управляемый гидрозамок 4. В данных машинах их чаще всего  называют наполнительными клапанами. Исходное положение ползуна – вверху. Включив левую секцию гидрораспределителя 6, направляют поток рабочей жидкости в поршневые полости гидроцилиндров 1 ускоренного хода. В основной цилиндр жидкость подается через наполнительный клапан 4 из бака 3 безнапорно. 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мере перемещения ползуна вниз и достижения им заготовки, начинает повышаться давление в поршневых полостях гидроцилиндров 1. Открывается клапан подключения давления 5 и рабочая полость цилиндра 2 начинает наполняться жидкостью под давлением, что создаёт условия для выполнения необходимой технологической операции. Наполнительный клапан 4 при этом перекрывает подачу жидкости. При перемещении ползуна вверх рабочая жидкость подается в штоковые полости гидроцилиндров 1, одновременно сигнал по линии управления подается на наполнителный клапан в точку х, что обеспечивает  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свободный слив жидкости из полости основного цилиндра в его бак, через наполнительный клапан 4.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Выполнение работы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Известно: 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Диаметр поршня основного ГЦ -  </w:t>
      </w:r>
      <w:r w:rsidRPr="00B60724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2, мм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Диаметр поршня  вспомогательных ГЦ – </w:t>
      </w:r>
      <w:r w:rsidRPr="00B60724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1, мм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Диаметр штока вспомогательных ГЦ – </w:t>
      </w:r>
      <w:r w:rsidRPr="00B60724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1, мм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Требуемое максимальное усилие прессования </w:t>
      </w:r>
      <w:r w:rsidRPr="00B60724">
        <w:rPr>
          <w:rFonts w:ascii="Times New Roman" w:eastAsia="Times New Roman" w:hAnsi="Times New Roman" w:cs="Times New Roman"/>
          <w:sz w:val="24"/>
          <w:szCs w:val="24"/>
          <w:lang w:eastAsia="ru-RU"/>
        </w:rPr>
        <w:t>F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,кН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Скорость ускоренного хода </w:t>
      </w:r>
      <w:r w:rsidRPr="00B60724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м/с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page"/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По исходным  данным определить необходимое номинальное давление и номинальный расход в системе.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120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Вариант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D2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D1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d1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B60724" w:rsidRPr="00B60724" w:rsidTr="00B85EB8"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869" w:type="dxa"/>
            <w:shd w:val="clear" w:color="auto" w:fill="auto"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</w:t>
            </w:r>
          </w:p>
        </w:tc>
      </w:tr>
    </w:tbl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B60724" w:rsidRPr="00B60724" w:rsidSect="0077151D">
          <w:pgSz w:w="11907" w:h="16840" w:code="9"/>
          <w:pgMar w:top="1134" w:right="851" w:bottom="1134" w:left="1418" w:header="720" w:footer="720" w:gutter="0"/>
          <w:cols w:space="720"/>
          <w:noEndnote/>
        </w:sectPr>
      </w:pP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B60724" w:rsidRPr="00B60724" w:rsidSect="00EC5BE2">
          <w:type w:val="continuous"/>
          <w:pgSz w:w="11907" w:h="16840" w:code="9"/>
          <w:pgMar w:top="1134" w:right="851" w:bottom="1134" w:left="1418" w:header="720" w:footer="720" w:gutter="0"/>
          <w:cols w:space="720"/>
          <w:noEndnote/>
        </w:sectPr>
      </w:pP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ПРИЛОЖЕНИЕ 2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Оценочные средства для проведения промежуточной аттестации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4372"/>
        <w:gridCol w:w="8713"/>
      </w:tblGrid>
      <w:tr w:rsidR="00B60724" w:rsidRPr="00B60724" w:rsidTr="00B85EB8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B60724" w:rsidRPr="0044193D" w:rsidTr="00B85EB8">
        <w:trPr>
          <w:trHeight w:val="83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B60724" w:rsidRPr="0044193D" w:rsidTr="00B85EB8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24" w:rsidRPr="00B60724" w:rsidRDefault="00B60724" w:rsidP="00B60724">
            <w:pPr>
              <w:autoSpaceDE w:val="0"/>
              <w:autoSpaceDN w:val="0"/>
              <w:adjustRightInd w:val="0"/>
              <w:spacing w:after="0" w:line="240" w:lineRule="auto"/>
              <w:ind w:left="13"/>
              <w:jc w:val="both"/>
              <w:rPr>
                <w:rFonts w:ascii="Times New Roman" w:eastAsia="Batang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</w:pPr>
          </w:p>
          <w:p w:rsidR="00B60724" w:rsidRPr="00B60724" w:rsidRDefault="00B60724" w:rsidP="00B60724">
            <w:pPr>
              <w:autoSpaceDE w:val="0"/>
              <w:autoSpaceDN w:val="0"/>
              <w:adjustRightInd w:val="0"/>
              <w:spacing w:after="0" w:line="240" w:lineRule="auto"/>
              <w:ind w:left="13"/>
              <w:jc w:val="both"/>
              <w:rPr>
                <w:rFonts w:ascii="Times New Roman" w:eastAsia="Batang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</w:pPr>
            <w:r w:rsidRPr="00B60724">
              <w:rPr>
                <w:rFonts w:ascii="Times New Roman" w:eastAsia="Batang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фундаментальные законы природы и основные физические законы в области механики жидкости и газа </w:t>
            </w:r>
            <w:r w:rsidRPr="00B607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на уровне освоения материала, представленного на аудиторных занятиях с дополнительным </w:t>
            </w:r>
            <w:r w:rsidRPr="00B607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изучением научно-технической информации, отечественного и зарубежного опыта;</w:t>
            </w:r>
          </w:p>
          <w:p w:rsidR="00B60724" w:rsidRPr="00B60724" w:rsidRDefault="00B60724" w:rsidP="00B60724">
            <w:pPr>
              <w:autoSpaceDE w:val="0"/>
              <w:autoSpaceDN w:val="0"/>
              <w:adjustRightInd w:val="0"/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Batang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методы </w:t>
            </w:r>
            <w:r w:rsidRPr="00B607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теоретического и экспериментального исследования движения потоков жидкости и газа;</w:t>
            </w:r>
          </w:p>
          <w:p w:rsidR="00B60724" w:rsidRPr="00B60724" w:rsidRDefault="00B60724" w:rsidP="00B607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области применения законов механики жидкости и газа  в профессиональной деятельности.</w:t>
            </w:r>
            <w:r w:rsidRPr="00B607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24" w:rsidRPr="00B60724" w:rsidRDefault="00B60724" w:rsidP="00B60724">
            <w:pPr>
              <w:keepNext/>
              <w:keepLines/>
              <w:widowControl w:val="0"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 w:eastAsia="ru-RU"/>
              </w:rPr>
              <w:t>Перечень теоретических вопросов к зачету: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Свойства рабочих жидкостей. Основные понятия и определения жидкости.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Плотность и удельный вес жидкости.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Сжимаемость жидкости.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Коэффициент объемного сжатия.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Коэффициент теплового расширения.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Модуль упругости жидкости.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Вязкость жидкости.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Коэффициент кинематической вязкости жидкости.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Кавитация  жидкости, способы предотвращения.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Облитерация жидкости.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Гидростатика, основные понятия и определения.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Понятие гидростатического давления.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Единицы измерения гидростатического давления.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Свойства гидростатического давления.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Понятия гидростатического давления: абсолютное, атмосферное, избыточное и вакуум.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Дифференциальные уравнения Эйлера для равновесия жидкости.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Основное уравнение гидростатики.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Закон Архимеда.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Закон Паскаля.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Механизм с использованием уравнения гидростатики, домкрат. и мультипликатор.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Механизм с использованием уравнения гидростатики,  мультипликатор.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Измерение давления жидкости.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Равновесие жидкости в сообщающихся сосудах.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Сила давления жидкости на вертикальную стенку.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Сила давления жидкости на горизонтальную стенку.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Сила давления жидкости на наклонную стенку.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Определение толщины стенки.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Гидродинамика, основные определения.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Геометрия потоков жидкости.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Классификация потоков жидкости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Режимы движения жидкости. Число Рейнольдса.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Ламинарный режим движения жидкости и его закономерности.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Расход и средняя скорость потока при ламинарном режиме.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Турбулентный режим движения жидкости и его закономерности.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 неразрывности потока жидкости.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Закон сохранения энергии для потока жидкости. Уравнение Бернулли для потока идеальной жидкости.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Уравнение Бернулли для струйки идеальной жидкости.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Уравнение Бернулли для потока реальной жидкости.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Уравнение Бернулли для струйки реальной жидкости.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Применение основных уравнений движения потоков жидкости для измерения скоростей и расходов жидкости.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Гидростатический удар. Формула Жуковского Н.Е. для гидроудара.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Способы предотвращения гидравлического удара..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Потери напора (давления), определяемые длиной трубопровода, формула Дарси.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местных потерь напора (давления) в трубопроводе, формула Вейсбаха.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Определение потерь напора (давления) в трубопроводе, формула Дарси-Вейсбаха.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Расчет общего сопротивления в простом трубопроводе.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Последовательное соединение простых трубопроводов.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Параллельное соединение простых трубопроводов.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Определение потерь давления в реальной гидросистеме.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Формула Торичелли. 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Истечение жидкости через малое отверстие в тонкой стенке.</w:t>
            </w:r>
          </w:p>
        </w:tc>
      </w:tr>
      <w:tr w:rsidR="00B60724" w:rsidRPr="00B60724" w:rsidTr="00B85EB8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24" w:rsidRPr="00B60724" w:rsidRDefault="00B60724" w:rsidP="00B60724">
            <w:pPr>
              <w:widowControl w:val="0"/>
              <w:numPr>
                <w:ilvl w:val="0"/>
                <w:numId w:val="6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Batang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выполнять  гидравлические расчеты, связанные с определением параметров потоков и режимов работы гидравлических машин с  применением </w:t>
            </w:r>
            <w:r w:rsidRPr="00B607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теоретического и экспериментального методов исследования</w:t>
            </w:r>
          </w:p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самостоятельно приобретать дополнительные знания и умения</w:t>
            </w: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и применять полученные знания на междисциплинарном уровне;</w:t>
            </w:r>
          </w:p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выбирать и применять математические методы, физические законы для решения практических задач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24" w:rsidRPr="00B60724" w:rsidRDefault="00B60724" w:rsidP="00B60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Примерные практические задания для зачета:</w:t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 двустороннем гидроцилиндре диаметр поршня </w:t>
            </w:r>
            <w:r w:rsidRPr="00B6072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</w:t>
            </w:r>
            <w:smartTag w:uri="urn:schemas-microsoft-com:office:smarttags" w:element="metricconverter">
              <w:smartTagPr>
                <w:attr w:name="ProductID" w:val="160 мм"/>
              </w:smartTagPr>
              <w:r w:rsidRPr="00B60724">
                <w:rPr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160 мм</w:t>
              </w:r>
            </w:smartTag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диаметры штоков </w:t>
            </w:r>
            <w:r w:rsidRPr="00B6072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uk-UA"/>
              </w:rPr>
              <w:t>1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=80мм и </w:t>
            </w:r>
            <w:r w:rsidRPr="00B6072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uk-UA"/>
              </w:rPr>
              <w:t>2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=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B60724">
                <w:rPr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100 мм</w:t>
              </w:r>
            </w:smartTag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При 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рабочем давлении </w:t>
            </w:r>
            <w:r w:rsidRPr="00B60724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р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10 МПа, противодавлении в сливной полости </w:t>
            </w:r>
            <w:r w:rsidRPr="00B60724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р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ru-RU"/>
              </w:rPr>
              <w:t>пр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= 0,15 МПа и расходе масла рабочей полостью 0,1 л/с определить усилие и скорость, развиваемые штоком при движении вправо и влево. Принять механический КПД гидроцилиндра 0,96; объемный – 1.</w:t>
            </w:r>
          </w:p>
          <w:p w:rsidR="00B60724" w:rsidRPr="00B60724" w:rsidRDefault="00B60724" w:rsidP="00B60724">
            <w:pPr>
              <w:spacing w:after="0"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178DBCB" wp14:editId="4494F22F">
                  <wp:extent cx="1885950" cy="885825"/>
                  <wp:effectExtent l="0" t="0" r="0" b="9525"/>
                  <wp:docPr id="19" name="Рисунок 19" descr="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Жидкость, имеющая плотность 1200 кг/м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динамический коэффициент вязкости 2·10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ru-RU"/>
              </w:rPr>
              <w:t>-3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Па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D7"/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с, из бака с постоянным уровнем 1 самотеком поступает в реактор 2. Определить, какое максимальное количество жидкости (при полностью открытом кране) может поступать из бака в реактор. Уровень жидкости в баке находится на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B60724">
                <w:rPr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6 м</w:t>
              </w:r>
            </w:smartTag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выше ввода жидкости в реактор. Трубопровод выполнен из алюминиевых труб с внутренним диаметром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B60724">
                <w:rPr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50 мм</w:t>
              </w:r>
            </w:smartTag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Общая длина трубопровода, включая местные сопротивления, </w:t>
            </w:r>
            <w:smartTag w:uri="urn:schemas-microsoft-com:office:smarttags" w:element="metricconverter">
              <w:smartTagPr>
                <w:attr w:name="ProductID" w:val="16,4 м"/>
              </w:smartTagPr>
              <w:r w:rsidRPr="00B60724">
                <w:rPr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16,4 м</w:t>
              </w:r>
            </w:smartTag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На трубопроводе имеются три колена и кран. 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</w:rPr>
              <w:t>В баке и реакторе давление атмосферное.</w:t>
            </w:r>
          </w:p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11BC89F" wp14:editId="41EC438B">
                  <wp:extent cx="1476375" cy="1476375"/>
                  <wp:effectExtent l="0" t="0" r="9525" b="9525"/>
                  <wp:docPr id="20" name="Рисунок 20" descr="рис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рис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0724" w:rsidRPr="00B60724" w:rsidRDefault="00B60724" w:rsidP="00B607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Подобрать необходимый диаметр цилиндрического насадка (</w:t>
            </w:r>
            <w:r w:rsidRPr="00B60724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µ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=0,82) с таким расчетом, чтобы через него вытекало 77000 кг/ч нефти плотностью 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</w:rPr>
              <w:t>865 кг/м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Напор </w:t>
            </w:r>
            <w:r w:rsidRPr="00B6072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постоянный и равен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B60724">
                <w:rPr>
                  <w:rFonts w:ascii="Times New Roman" w:eastAsia="Calibri" w:hAnsi="Times New Roman" w:cs="Times New Roman"/>
                  <w:sz w:val="24"/>
                  <w:szCs w:val="24"/>
                </w:rPr>
                <w:t>12 м</w:t>
              </w:r>
            </w:smartTag>
            <w:r w:rsidRPr="00B6072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60724" w:rsidRPr="0044193D" w:rsidTr="00B85EB8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NewRomanPSMT" w:hAnsi="Times New Roman" w:cs="Times New Roman"/>
                <w:sz w:val="24"/>
                <w:szCs w:val="24"/>
                <w:lang w:val="ru-RU" w:eastAsia="ru-RU"/>
              </w:rPr>
              <w:t>методами проектирования и расчета гидравлических и пневматических систем;</w:t>
            </w:r>
          </w:p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инженерной терминологией в области механики жидкости и газа;</w:t>
            </w:r>
          </w:p>
          <w:p w:rsidR="00B60724" w:rsidRPr="00B60724" w:rsidRDefault="00B60724" w:rsidP="00B60724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способами совершенствования профессиональных знаний и умений путем </w:t>
            </w:r>
            <w:r w:rsidRPr="00B607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изучения научно-технической информации</w:t>
            </w:r>
            <w:r w:rsidRPr="00B607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;</w:t>
            </w:r>
          </w:p>
          <w:p w:rsidR="00B60724" w:rsidRPr="00B60724" w:rsidRDefault="00B60724" w:rsidP="00B60724">
            <w:pPr>
              <w:shd w:val="clear" w:color="auto" w:fill="FFFFFF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профессиональным языком предметной области знания;</w:t>
            </w:r>
          </w:p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</w:p>
          <w:p w:rsidR="00B60724" w:rsidRPr="00B60724" w:rsidRDefault="00B60724" w:rsidP="00B60724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</w:pPr>
            <w:r w:rsidRPr="00B60724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Примерные задания на решение задач из профессиональной области</w:t>
            </w:r>
          </w:p>
          <w:p w:rsidR="00B60724" w:rsidRPr="00B60724" w:rsidRDefault="00B60724" w:rsidP="00B60724">
            <w:pPr>
              <w:spacing w:after="0"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6072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FE805C9" wp14:editId="2332C524">
                  <wp:extent cx="2324100" cy="172402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0724" w:rsidRPr="00B60724" w:rsidRDefault="00B60724" w:rsidP="00B60724">
            <w:pPr>
              <w:spacing w:after="0"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На рисунке показана упрощенная схема объемного гидропривода поступательного движения с дроссельным регулированием скорости выходного звена (штока), где </w:t>
            </w:r>
            <w:r w:rsidRPr="00B60724"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  <w:lang w:val="ru-RU"/>
              </w:rPr>
              <w:t>1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- насос, </w:t>
            </w:r>
            <w:r w:rsidRPr="00B60724"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  <w:lang w:val="ru-RU"/>
              </w:rPr>
              <w:t>2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- регулируемый дроссель. Шток гидроцилиндра </w:t>
            </w:r>
            <w:r w:rsidRPr="00B60724"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  <w:lang w:val="ru-RU"/>
              </w:rPr>
              <w:t>3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нагружен силой </w:t>
            </w:r>
            <w:r w:rsidRPr="00B60724"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</w:rPr>
              <w:t>F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= 1200 Н; диаметр поршня </w:t>
            </w:r>
            <w:r w:rsidRPr="00B60724"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</w:rPr>
              <w:t>D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= </w:t>
            </w:r>
            <w:smartTag w:uri="urn:schemas-microsoft-com:office:smarttags" w:element="metricconverter">
              <w:smartTagPr>
                <w:attr w:name="ProductID" w:val="40 мм"/>
              </w:smartTagPr>
              <w:r w:rsidRPr="00B60724">
                <w:rPr>
                  <w:rFonts w:ascii="Times New Roman" w:eastAsia="Calibri" w:hAnsi="Times New Roman" w:cs="Times New Roman"/>
                  <w:spacing w:val="-4"/>
                  <w:sz w:val="24"/>
                  <w:szCs w:val="24"/>
                  <w:lang w:val="ru-RU"/>
                </w:rPr>
                <w:t>40 мм</w:t>
              </w:r>
            </w:smartTag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. Предохранительный клапан </w:t>
            </w:r>
            <w:r w:rsidRPr="00B60724"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  <w:lang w:val="ru-RU"/>
              </w:rPr>
              <w:t>4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закрыт. Определить давление на выходе из 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lastRenderedPageBreak/>
              <w:t xml:space="preserve">насоса и скорость перемещения поршня со штоком </w:t>
            </w:r>
            <w:r w:rsidRPr="00B60724">
              <w:rPr>
                <w:rFonts w:ascii="Times New Roman" w:eastAsia="Calibri" w:hAnsi="Times New Roman" w:cs="Times New Roman"/>
                <w:caps/>
                <w:spacing w:val="-4"/>
                <w:sz w:val="24"/>
                <w:szCs w:val="24"/>
              </w:rPr>
              <w:t>v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vertAlign w:val="subscript"/>
                <w:lang w:val="ru-RU"/>
              </w:rPr>
              <w:t>п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при таком открытии дросселя, когда его можно рассматривать как отверстие площадью </w:t>
            </w:r>
            <w:r w:rsidRPr="00B60724"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</w:rPr>
              <w:t>S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vertAlign w:val="subscript"/>
                <w:lang w:val="ru-RU"/>
              </w:rPr>
              <w:t>0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= 0,05 см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vertAlign w:val="superscript"/>
                <w:lang w:val="ru-RU"/>
              </w:rPr>
              <w:t>2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с коэффициентом расхода 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μ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= 0,62. Подача насоса </w:t>
            </w:r>
            <w:r w:rsidRPr="00B60724"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</w:rPr>
              <w:t>Q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= 0,5 л/с. Плотность жидкости 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ρ</w:t>
            </w:r>
            <w:r w:rsidRPr="00B6072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 xml:space="preserve"> = 900 кг/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 Потерями в трубопроводах пренебречь. Построить гидравлическую схему, задать настройку клапан 4, смоделировать работу ГС.</w:t>
            </w:r>
          </w:p>
          <w:p w:rsidR="00B60724" w:rsidRPr="00B60724" w:rsidRDefault="00B60724" w:rsidP="00B60724">
            <w:pPr>
              <w:spacing w:after="0" w:line="288" w:lineRule="auto"/>
              <w:ind w:left="720"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6072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- навыками и методиками обобщения результатов решения</w:t>
            </w:r>
          </w:p>
          <w:p w:rsidR="00B60724" w:rsidRPr="00B60724" w:rsidRDefault="00B60724" w:rsidP="00B60724">
            <w:pPr>
              <w:spacing w:after="0" w:line="288" w:lineRule="auto"/>
              <w:ind w:left="720"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B60724" w:rsidRPr="00B60724" w:rsidRDefault="00B60724" w:rsidP="00B6072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</w:tbl>
    <w:p w:rsidR="00B60724" w:rsidRPr="00B60724" w:rsidRDefault="00B60724" w:rsidP="00B607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B60724" w:rsidRPr="00B60724" w:rsidSect="00A8454A">
          <w:pgSz w:w="16840" w:h="11907" w:orient="landscape" w:code="9"/>
          <w:pgMar w:top="1418" w:right="1134" w:bottom="851" w:left="1134" w:header="720" w:footer="720" w:gutter="0"/>
          <w:cols w:space="720"/>
          <w:noEndnote/>
          <w:docGrid w:linePitch="326"/>
        </w:sect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B60724" w:rsidRPr="00B60724" w:rsidRDefault="00B60724" w:rsidP="00B60724">
      <w:pPr>
        <w:spacing w:after="0"/>
        <w:ind w:firstLine="49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«Механика жидкости и газа»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зачета.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Зачет по данной дисциплине проводится в устной форме, включает 1 теоретический вопрос и одно практическое задание. </w:t>
      </w:r>
    </w:p>
    <w:p w:rsidR="00B60724" w:rsidRPr="00B60724" w:rsidRDefault="00B60724" w:rsidP="00B60724">
      <w:pPr>
        <w:spacing w:after="0"/>
        <w:ind w:left="360" w:firstLine="49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spacing w:after="0" w:line="240" w:lineRule="auto"/>
        <w:ind w:left="360" w:firstLine="49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Методические рекомендации для подготовки к зачету</w:t>
      </w:r>
    </w:p>
    <w:p w:rsidR="00B60724" w:rsidRPr="00B60724" w:rsidRDefault="00B60724" w:rsidP="00B6072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подготовке к зачету у студента должен быть хороший учебник или конспект литературы, прочитанной по указанию преподавателя в течение семестра.</w:t>
      </w:r>
    </w:p>
    <w:p w:rsidR="00B60724" w:rsidRPr="00B60724" w:rsidRDefault="00B60724" w:rsidP="00B6072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Вначале следует просмотреть весь материал по сдаваемой дисциплине, отметить для себя трудные вопросы. Обязательно в них разобраться. В заключение еще раз целесообразно повторить основные положения, используя при этом опорные конспекты лекций.  При этом нужно обратить особое внимание на темы учебных занятий, пропущенных студентом по разным причинам.</w:t>
      </w:r>
    </w:p>
    <w:p w:rsidR="00B60724" w:rsidRPr="00B60724" w:rsidRDefault="00B60724" w:rsidP="00B6072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подготовке к зачету необходимо повторять пройденный материал в строгом соответствии с учебной рабочей программой дисциплины, примерным перечнем учебных вопросов, выносящихся на зачет и содержащихся в данной программе.</w:t>
      </w:r>
    </w:p>
    <w:p w:rsidR="00B60724" w:rsidRPr="00B60724" w:rsidRDefault="00B60724" w:rsidP="00B6072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Если в процессе самостоятельной  работы над изучением теоретического материала или при решении задач у студента возникают вопросы, разрешить которые самостоятельно не удается, необходимо обратиться к преподавателю для получения у него разъяснений или указаний. В своих вопросах студент должен четко выразить, в чем он испытывает затруднения, характер этого затруднения. За консультацией следует обращаться и в случае, если возникнут сомнения в правильности ответов на вопросы самопроверки.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eorgia" w:eastAsia="Times New Roman" w:hAnsi="Georgia" w:cs="Georgia"/>
          <w:sz w:val="12"/>
          <w:szCs w:val="12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eorgia" w:eastAsia="Times New Roman" w:hAnsi="Georgia" w:cs="Georgia"/>
          <w:sz w:val="12"/>
          <w:szCs w:val="12"/>
          <w:lang w:val="ru-RU" w:eastAsia="ru-RU"/>
        </w:rPr>
      </w:pP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Показатели и критерии оценивания зачета: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Georgia"/>
          <w:sz w:val="24"/>
          <w:szCs w:val="24"/>
          <w:lang w:val="ru-RU" w:eastAsia="ru-RU"/>
        </w:rPr>
        <w:t xml:space="preserve"> </w:t>
      </w:r>
      <w:r w:rsidRPr="00B60724">
        <w:rPr>
          <w:rFonts w:ascii="Times New Roman" w:eastAsia="Times New Roman" w:hAnsi="Times New Roman" w:cs="Georgia"/>
          <w:b/>
          <w:i/>
          <w:sz w:val="24"/>
          <w:szCs w:val="24"/>
          <w:lang w:val="ru-RU" w:eastAsia="ru-RU"/>
        </w:rPr>
        <w:t>«зачтено»</w:t>
      </w:r>
      <w:r w:rsidRPr="00B60724">
        <w:rPr>
          <w:rFonts w:ascii="Times New Roman" w:eastAsia="Times New Roman" w:hAnsi="Times New Roman" w:cs="Georgia"/>
          <w:sz w:val="24"/>
          <w:szCs w:val="24"/>
          <w:lang w:val="ru-RU" w:eastAsia="ru-RU"/>
        </w:rPr>
        <w:t xml:space="preserve"> ставится в случае овладения студентом  пороговым уровнем сформированности компетенций, т.е. знаний об 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основных подходах к исследованию механики жидкости и газа.</w:t>
      </w:r>
      <w:r w:rsidRPr="00B6072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умений 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самостоятельно приобретать знания в области механики жидкости и газа  с использованием учебной литературы.; владением способами демонстрации умения анализировать известные подходы к исследованию механики жидкости и газа.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left="61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- «Не зачтено»</w:t>
      </w: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ставится, если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B60724" w:rsidRPr="00B60724" w:rsidRDefault="00B60724" w:rsidP="00B607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rPr>
          <w:rFonts w:ascii="Calibri" w:eastAsia="Times New Roman" w:hAnsi="Calibri" w:cs="Times New Roman"/>
          <w:lang w:val="ru-RU"/>
        </w:rPr>
      </w:pPr>
      <w:r w:rsidRPr="00B60724">
        <w:rPr>
          <w:rFonts w:ascii="Calibri" w:eastAsia="Times New Roman" w:hAnsi="Calibri" w:cs="Times New Roman"/>
          <w:lang w:val="ru-RU"/>
        </w:rPr>
        <w:br w:type="page"/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ПРИЛОЖЕНИЕ 3</w:t>
      </w:r>
    </w:p>
    <w:p w:rsidR="00B60724" w:rsidRPr="00B60724" w:rsidRDefault="00B60724" w:rsidP="00B60724">
      <w:pPr>
        <w:widowControl w:val="0"/>
        <w:shd w:val="clear" w:color="auto" w:fill="FFFFFF"/>
        <w:autoSpaceDE w:val="0"/>
        <w:autoSpaceDN w:val="0"/>
        <w:adjustRightInd w:val="0"/>
        <w:spacing w:before="274" w:after="0" w:line="360" w:lineRule="auto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  <w:lang w:val="ru-RU" w:eastAsia="ru-RU"/>
        </w:rPr>
        <w:t>Методические указания по выполнению лабораторных работ</w:t>
      </w:r>
    </w:p>
    <w:p w:rsidR="00B60724" w:rsidRPr="00B60724" w:rsidRDefault="00B60724" w:rsidP="00B607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Предмет дисциплины «Механика жидкости и газа» в своих исходных положениях опирается на физику, законы высшей математики, теоретической механики, сопротивления материалов, теорию механизмов и машин и детали машин. Однако большая сложность и недостаточная изученность многих явлений вынуждает использовать и эмпирические приёмы; некоторые из которых демонстрируются в лабораторных работах по гидравлике. Взаимодействие теории и эксперимента - характерная особенность данной дисциплины.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работе над каждым разделом следует, прежде всего, ознакомиться с его содержанием по программе. Опираясь на методические указания, приступить к изучению материала по учебникам; при этом рекомендуется вести конспект с основным содержанием темы, с выводами формул и необходимыми графиками. Фиксировать неясные места. По тем вопросам, которые не удаётся разобрать самостоятельно, следует обратиться к ведущему преподавателю за консультацией.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проверки усвоения материала нужно ответить на контрольные вопросы, приведенные в пособии. Рекомендуемое ниже является минимумом того, что должен знать по данному дисциплине студент. Для более глубокого изучения необходимо самому решать задачи, соответствующие прорабатываемому разделу. Чем больше будет сделано расчётов и решено задач, тем лучше усвоится теоретический курс и тем успешнее будут выполнены предлагаемые контрольные задания. </w:t>
      </w:r>
    </w:p>
    <w:p w:rsidR="00B60724" w:rsidRPr="00B60724" w:rsidRDefault="00B60724" w:rsidP="00B6072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На лабораторных занятиях для достижения поставленных задач желательно выполнение работы студентами  непосредственно на компьютерной технике. Для лучшего закрепления материала студенты получают задания, которые выполняются на протяжении всех практических занятий в отрезки времени, отведенные для закрепления материала и получения навыков работы. Такие задания сдаются студентами преподавателю в конце изучения данной дисциплины.  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Вопросы для защиты лабораторных работ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Физические свойства жидкости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В чём отличие жидкостей от твёрдых тел и газов?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Какова взаимосвязь между плотностью и удельным весом жидкости? Укажите их единицы.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Что называется коэффициентом объёмного сжатия жидкости? Какова его связь с модулем упругости?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4. Какова связь скорости звука в жидкости с модулем упругости и плотностью жидкости?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Что называется вязкостью жидкости? В чём состоит закон вязкого трения Ньютона?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6. В чем принципиальная разница между силами внутреннего трения в жидкости и силами трения при относительном перемещении твёрдых тел?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 Какова связь между динамическим и кинематическим коэффициентами вязкости? Укажите их единицы.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 Какие виды сил в жидкости рассматриваются в гидравлике?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9. Укажите свойства идеальной жидкости. С какой целью в гидравлике введено понятие об идеальной жидкости? В каких случаях при практических расчётах можно считать жидкость идеальной?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11. Напишите уравнение состояния газа и дайте определение входящих в него величин.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Гидростатика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Каковы свойства гидростатического давления?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Объясните физический смысл величин, входящих в дифференциальные уравнения равновесия жидкости Эйлера.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Каковы форма и уравнение поверхности равного давления: при абсолютном покое жидкости; при движении сосуда с жидкостью по горизонтальной плоскости с ускорением; при вращении сосуда с жидкостью вокруг вертикальной оси?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 формулируется закон Паскаля? Приведите примеры гидравлических установок в системе гидропривода, действие которых основано на законе Паскаля.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Каковы соотношения между абсолютным давлением, избыточным и вакуумметрическим? Что больше: абсолютное давление, равное 0,12МПа, или избыточное, равное 0,06МПа при атмосферном давлении равном 0,1 МПа?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Чему равна в метрах водяного столба пьезометрическая высота для атмосферного давления?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Почему центр давления всегда находится ниже центра тяжести смоченной поверхности плоской стенки?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Объясните, что такое пьезометрическая и барометрическая высота. </w:t>
      </w:r>
    </w:p>
    <w:p w:rsidR="00B60724" w:rsidRPr="00B60724" w:rsidRDefault="00B60724" w:rsidP="00B6072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такое эпюра давления и центр давления?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Кинематика жидкости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Может ли равномерное, движение быть неустановившимся, а неравномерное - установившимся?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Дайте определения и приведите примеры видов движения жидкости установившегося и неустановившегося, напорного и безнапорного, равномерного и неравномерного, плавно меняющегося.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Что такое линия тока, трубка тока и элементарная струйка?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При каких условиях сохраняется постоянство расхода вдоль потока?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В чем отличие турбулентного течения жидкости от ламинарного?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6. Поясните физический смысл и практическое значение критерия Рейнольдса.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 Влияет ли температура жидкости на величину критической скорости, при которой происходит смена режимов движения?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 Назовите свойства элементарной струйки.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9. Объясните, что такое линия тока, как выглядит струйчатая модель потока, что такое «живое сечение», «смоченный периметр» и «гидравлический радиус»?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Гидродинамика</w:t>
      </w:r>
    </w:p>
    <w:p w:rsidR="00B60724" w:rsidRPr="00B60724" w:rsidRDefault="00B60724" w:rsidP="00B6072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энергетический смысл каждого слагаемого уравнения Бернулли.</w:t>
      </w:r>
    </w:p>
    <w:p w:rsidR="00B60724" w:rsidRPr="00B60724" w:rsidRDefault="00B60724" w:rsidP="00B6072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влияет на численное значение коэффициента Кориолиса? </w:t>
      </w:r>
    </w:p>
    <w:p w:rsidR="00B60724" w:rsidRPr="00B60724" w:rsidRDefault="00B60724" w:rsidP="00B6072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Дайте геометрическое истолкование каждой составляющей уравнения Бернулли.</w:t>
      </w:r>
    </w:p>
    <w:p w:rsidR="00B60724" w:rsidRPr="00B60724" w:rsidRDefault="00B60724" w:rsidP="00B6072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Что представляет собой разность ординат напорной линии идеальной жидкости и реальной?</w:t>
      </w:r>
    </w:p>
    <w:p w:rsidR="00B60724" w:rsidRPr="00B60724" w:rsidRDefault="00B60724" w:rsidP="00B6072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Что представляет собой разность ординат напорной линии и пьезометрической?</w:t>
      </w:r>
    </w:p>
    <w:p w:rsidR="00B60724" w:rsidRPr="00B60724" w:rsidRDefault="00B60724" w:rsidP="00B6072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Как удачнее всего проводить плоскость сравнения при решении задач, связанных с использованием уравнения Бернулли?</w:t>
      </w:r>
    </w:p>
    <w:p w:rsidR="00B60724" w:rsidRPr="00B60724" w:rsidRDefault="00B60724" w:rsidP="00B6072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назначение пьезометра, трубки Пито.</w:t>
      </w:r>
    </w:p>
    <w:p w:rsidR="00B60724" w:rsidRPr="00B60724" w:rsidRDefault="00B60724" w:rsidP="00B6072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Когда напорная и пьезометрическая линии параллельны? Когда в направлении движения жидкости эти линии сближаются и когда удаляются одна от другой?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Режимы движения жидкости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Объясните физический смысл критериев: Рейнольдса, Фруда и Эйлера. В каких случаях должны применяться эти критерии?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Укажите закон распределения касательных напряжений в цилиндрическом трубопроводе при ламинарном течении.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Каково соотношение между средней и максимальной скоростями при ламинарном течении, при равномерном турбулентном напорном течении и в сжатом сечении свободной струи при истечении? От каких параметров потока зависят потери энергии по длине при ламинарном течении?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каком режиме имеет место более высокая неравномерность скоростей и почему?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Объясните понятия «гидравлически гладкие» и «гидравлически шероховатые» поверхности. Может ли одна и та же труба быть «гидравлически гладкой» и «гидравлически шероховатой»?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каких факторов зависит коэффициент гидравлического трения при турбулентном течении, и по каким формулам можно его определить?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Какие сопротивления называют «местными»?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какой формуле определяют потери энергии, вызванные местными сопротивлениями?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 определить потерю энергии при внезапном расширении потока и внезапном сужении его?</w:t>
      </w:r>
    </w:p>
    <w:p w:rsidR="00B60724" w:rsidRPr="00B60724" w:rsidRDefault="00B60724" w:rsidP="00B6072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Чему равен коэффициент местного сопротивления при входе жидкости в трубу из большого резервуара и при выходе потока из трубы в большой резервуар?</w:t>
      </w: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0724" w:rsidRPr="00B60724" w:rsidRDefault="00B60724" w:rsidP="00B6072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Течения в трубах и каналах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Какова зависимость пропускной способности трубопровода от его шероховатости при неизменных прочих условиях?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Какой зависимостью учитываются потери в местных сопротивлениях в "длинных" трубопроводах?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 учитываются потери в комплексных местных сопротивлениях в "коротких" трубопроводах гидроприводов?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Какова особенность расчёта трубопроводов с параллельным соединением ветвей?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Чем отличается определение диаметра магистрального трубопровода и его ответвлений?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Назовите несколько вариантов трубопровода с насосной подачей.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Почему при расчёте трубопровода важно выявить режим движения?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Объясните, что такое "кавитация" и в чём состоит её вредное действие?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 графически построить суммарную характеристику двух простых трубопроводов, соединённых последовательно, параллельно?</w:t>
      </w:r>
    </w:p>
    <w:p w:rsidR="00B60724" w:rsidRPr="00B60724" w:rsidRDefault="00B60724" w:rsidP="00B6072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onstantia" w:eastAsia="Times New Roman" w:hAnsi="Constantia" w:cs="Constantia"/>
          <w:i/>
          <w:sz w:val="24"/>
          <w:szCs w:val="24"/>
          <w:lang w:val="ru-RU" w:eastAsia="ru-RU"/>
        </w:rPr>
      </w:pPr>
      <w:r w:rsidRPr="00B607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Какой вид имеет эпюра скоростей в поперечном сечении открытого русла при равномерном движении жидкости?</w:t>
      </w:r>
    </w:p>
    <w:p w:rsidR="00EA31B2" w:rsidRPr="00B60724" w:rsidRDefault="00EA31B2">
      <w:pPr>
        <w:rPr>
          <w:lang w:val="ru-RU"/>
        </w:rPr>
      </w:pPr>
    </w:p>
    <w:sectPr w:rsidR="00EA31B2" w:rsidRPr="00B60724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32503"/>
    <w:multiLevelType w:val="multilevel"/>
    <w:tmpl w:val="2C8A1A7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</w:lvl>
    <w:lvl w:ilvl="2">
      <w:start w:val="2"/>
      <w:numFmt w:val="decimal"/>
      <w:lvlText w:val="%3."/>
      <w:lvlJc w:val="left"/>
    </w:lvl>
    <w:lvl w:ilvl="3">
      <w:start w:val="2"/>
      <w:numFmt w:val="decimal"/>
      <w:lvlText w:val="%3."/>
      <w:lvlJc w:val="left"/>
    </w:lvl>
    <w:lvl w:ilvl="4">
      <w:start w:val="2"/>
      <w:numFmt w:val="decimal"/>
      <w:lvlText w:val="%3."/>
      <w:lvlJc w:val="left"/>
    </w:lvl>
    <w:lvl w:ilvl="5">
      <w:start w:val="2"/>
      <w:numFmt w:val="decimal"/>
      <w:lvlText w:val="%3."/>
      <w:lvlJc w:val="left"/>
    </w:lvl>
    <w:lvl w:ilvl="6">
      <w:start w:val="2"/>
      <w:numFmt w:val="decimal"/>
      <w:lvlText w:val="%3."/>
      <w:lvlJc w:val="left"/>
    </w:lvl>
    <w:lvl w:ilvl="7">
      <w:start w:val="2"/>
      <w:numFmt w:val="decimal"/>
      <w:lvlText w:val="%3."/>
      <w:lvlJc w:val="left"/>
    </w:lvl>
    <w:lvl w:ilvl="8">
      <w:start w:val="2"/>
      <w:numFmt w:val="decimal"/>
      <w:lvlText w:val="%3."/>
      <w:lvlJc w:val="left"/>
    </w:lvl>
  </w:abstractNum>
  <w:abstractNum w:abstractNumId="1">
    <w:nsid w:val="06B030D7"/>
    <w:multiLevelType w:val="hybridMultilevel"/>
    <w:tmpl w:val="467A2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B7CDD"/>
    <w:multiLevelType w:val="hybridMultilevel"/>
    <w:tmpl w:val="D1F2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1C658F5"/>
    <w:multiLevelType w:val="singleLevel"/>
    <w:tmpl w:val="D2689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</w:abstractNum>
  <w:abstractNum w:abstractNumId="5">
    <w:nsid w:val="24103FF8"/>
    <w:multiLevelType w:val="hybridMultilevel"/>
    <w:tmpl w:val="376EB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12114"/>
    <w:multiLevelType w:val="hybridMultilevel"/>
    <w:tmpl w:val="4ED2296C"/>
    <w:lvl w:ilvl="0" w:tplc="900A637E">
      <w:start w:val="1"/>
      <w:numFmt w:val="decimal"/>
      <w:lvlText w:val="%1."/>
      <w:lvlJc w:val="left"/>
      <w:pPr>
        <w:tabs>
          <w:tab w:val="num" w:pos="1080"/>
        </w:tabs>
        <w:ind w:left="107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D52F35"/>
    <w:multiLevelType w:val="hybridMultilevel"/>
    <w:tmpl w:val="6338BF1A"/>
    <w:lvl w:ilvl="0" w:tplc="6678790C">
      <w:start w:val="1"/>
      <w:numFmt w:val="decimal"/>
      <w:lvlText w:val="%1.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3B612F30"/>
    <w:multiLevelType w:val="hybridMultilevel"/>
    <w:tmpl w:val="805E2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F26D8F"/>
    <w:multiLevelType w:val="hybridMultilevel"/>
    <w:tmpl w:val="8AC4065E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58369DA"/>
    <w:multiLevelType w:val="hybridMultilevel"/>
    <w:tmpl w:val="B106CAE0"/>
    <w:lvl w:ilvl="0" w:tplc="94285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BF40F0"/>
    <w:multiLevelType w:val="hybridMultilevel"/>
    <w:tmpl w:val="44B65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4E437C"/>
    <w:multiLevelType w:val="hybridMultilevel"/>
    <w:tmpl w:val="2102C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ED4A08"/>
    <w:multiLevelType w:val="hybridMultilevel"/>
    <w:tmpl w:val="A0600E0E"/>
    <w:lvl w:ilvl="0" w:tplc="CA269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A657B5"/>
    <w:multiLevelType w:val="hybridMultilevel"/>
    <w:tmpl w:val="26B8E80C"/>
    <w:lvl w:ilvl="0" w:tplc="5CC45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5C2934"/>
    <w:multiLevelType w:val="hybridMultilevel"/>
    <w:tmpl w:val="8B62BD38"/>
    <w:lvl w:ilvl="0" w:tplc="5992A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703B37"/>
    <w:multiLevelType w:val="hybridMultilevel"/>
    <w:tmpl w:val="4C327254"/>
    <w:lvl w:ilvl="0" w:tplc="C03E9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99F4344"/>
    <w:multiLevelType w:val="hybridMultilevel"/>
    <w:tmpl w:val="9AFC45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9D5E16"/>
    <w:multiLevelType w:val="hybridMultilevel"/>
    <w:tmpl w:val="BD502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914252"/>
    <w:multiLevelType w:val="hybridMultilevel"/>
    <w:tmpl w:val="41108636"/>
    <w:lvl w:ilvl="0" w:tplc="E16A33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19"/>
  </w:num>
  <w:num w:numId="3">
    <w:abstractNumId w:val="7"/>
  </w:num>
  <w:num w:numId="4">
    <w:abstractNumId w:val="11"/>
  </w:num>
  <w:num w:numId="5">
    <w:abstractNumId w:val="0"/>
  </w:num>
  <w:num w:numId="6">
    <w:abstractNumId w:val="3"/>
  </w:num>
  <w:num w:numId="7">
    <w:abstractNumId w:val="9"/>
  </w:num>
  <w:num w:numId="8">
    <w:abstractNumId w:val="18"/>
  </w:num>
  <w:num w:numId="9">
    <w:abstractNumId w:val="6"/>
  </w:num>
  <w:num w:numId="10">
    <w:abstractNumId w:val="13"/>
  </w:num>
  <w:num w:numId="11">
    <w:abstractNumId w:val="5"/>
  </w:num>
  <w:num w:numId="12">
    <w:abstractNumId w:val="15"/>
  </w:num>
  <w:num w:numId="13">
    <w:abstractNumId w:val="16"/>
  </w:num>
  <w:num w:numId="14">
    <w:abstractNumId w:val="8"/>
  </w:num>
  <w:num w:numId="15">
    <w:abstractNumId w:val="2"/>
  </w:num>
  <w:num w:numId="16">
    <w:abstractNumId w:val="1"/>
  </w:num>
  <w:num w:numId="17">
    <w:abstractNumId w:val="10"/>
  </w:num>
  <w:num w:numId="18">
    <w:abstractNumId w:val="17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4193D"/>
    <w:rsid w:val="00B60724"/>
    <w:rsid w:val="00D31453"/>
    <w:rsid w:val="00E209E2"/>
    <w:rsid w:val="00EA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92E7DE0-C100-432B-9928-46909DB7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0724"/>
    <w:pPr>
      <w:keepNext/>
      <w:widowControl w:val="0"/>
      <w:spacing w:after="0" w:line="240" w:lineRule="auto"/>
      <w:ind w:firstLine="400"/>
      <w:jc w:val="both"/>
      <w:outlineLvl w:val="0"/>
    </w:pPr>
    <w:rPr>
      <w:rFonts w:ascii="Times New Roman" w:eastAsia="Times New Roman" w:hAnsi="Times New Roman" w:cs="Times New Roman"/>
      <w:i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B60724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0724"/>
    <w:rPr>
      <w:rFonts w:ascii="Times New Roman" w:eastAsia="Times New Roman" w:hAnsi="Times New Roman" w:cs="Times New Roman"/>
      <w:i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B60724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1">
    <w:name w:val="Style1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rsid w:val="00B60724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rsid w:val="00B60724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rsid w:val="00B6072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rsid w:val="00B6072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rsid w:val="00B6072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sid w:val="00B6072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B6072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B607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rsid w:val="00B60724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rsid w:val="00B60724"/>
    <w:rPr>
      <w:rFonts w:ascii="Georgia" w:hAnsi="Georgia" w:cs="Georgia"/>
      <w:sz w:val="12"/>
      <w:szCs w:val="12"/>
    </w:rPr>
  </w:style>
  <w:style w:type="character" w:customStyle="1" w:styleId="FontStyle21">
    <w:name w:val="Font Style21"/>
    <w:rsid w:val="00B60724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rsid w:val="00B60724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B6072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B607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B60724"/>
    <w:rPr>
      <w:rFonts w:ascii="Times New Roman" w:hAnsi="Times New Roman" w:cs="Times New Roman"/>
      <w:i/>
      <w:iCs/>
      <w:sz w:val="12"/>
      <w:szCs w:val="12"/>
    </w:rPr>
  </w:style>
  <w:style w:type="paragraph" w:customStyle="1" w:styleId="Style9">
    <w:name w:val="Style9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9">
    <w:name w:val="Style19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6">
    <w:name w:val="Font Style26"/>
    <w:rsid w:val="00B6072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rsid w:val="00B607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rsid w:val="00B60724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rsid w:val="00B607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rsid w:val="00B607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rsid w:val="00B60724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B60724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rsid w:val="00B6072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B60724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rsid w:val="00B60724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rsid w:val="00B60724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B60724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rsid w:val="00B607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rsid w:val="00B60724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rsid w:val="00B60724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3">
    <w:name w:val="Style23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1">
    <w:name w:val="Font Style41"/>
    <w:rsid w:val="00B60724"/>
    <w:rPr>
      <w:rFonts w:ascii="Tahoma" w:hAnsi="Tahoma" w:cs="Tahoma"/>
      <w:sz w:val="22"/>
      <w:szCs w:val="22"/>
    </w:rPr>
  </w:style>
  <w:style w:type="character" w:customStyle="1" w:styleId="FontStyle42">
    <w:name w:val="Font Style42"/>
    <w:rsid w:val="00B60724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rsid w:val="00B60724"/>
    <w:rPr>
      <w:rFonts w:ascii="Courier New" w:hAnsi="Courier New" w:cs="Courier New"/>
      <w:b/>
      <w:bCs/>
      <w:i/>
      <w:iCs/>
      <w:sz w:val="12"/>
      <w:szCs w:val="12"/>
    </w:rPr>
  </w:style>
  <w:style w:type="character" w:customStyle="1" w:styleId="FontStyle44">
    <w:name w:val="Font Style44"/>
    <w:rsid w:val="00B60724"/>
    <w:rPr>
      <w:rFonts w:ascii="Times New Roman" w:hAnsi="Times New Roman" w:cs="Times New Roman"/>
      <w:b/>
      <w:bCs/>
      <w:sz w:val="42"/>
      <w:szCs w:val="42"/>
    </w:rPr>
  </w:style>
  <w:style w:type="paragraph" w:customStyle="1" w:styleId="Style25">
    <w:name w:val="Style25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7">
    <w:name w:val="Style27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8">
    <w:name w:val="Style28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9">
    <w:name w:val="Style29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1">
    <w:name w:val="Style31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2">
    <w:name w:val="Style32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4">
    <w:name w:val="Style34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5">
    <w:name w:val="Style35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5">
    <w:name w:val="Font Style45"/>
    <w:rsid w:val="00B60724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rsid w:val="00B60724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rsid w:val="00B6072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rsid w:val="00B60724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rsid w:val="00B60724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rsid w:val="00B60724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rsid w:val="00B60724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rsid w:val="00B607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rsid w:val="00B60724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rsid w:val="00B60724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B60724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rsid w:val="00B60724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rsid w:val="00B60724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B60724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rsid w:val="00B6072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rsid w:val="00B60724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3">
    <w:name w:val="footer"/>
    <w:basedOn w:val="a"/>
    <w:link w:val="a4"/>
    <w:rsid w:val="00B6072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Нижний колонтитул Знак"/>
    <w:basedOn w:val="a0"/>
    <w:link w:val="a3"/>
    <w:rsid w:val="00B607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page number"/>
    <w:basedOn w:val="a0"/>
    <w:rsid w:val="00B60724"/>
  </w:style>
  <w:style w:type="table" w:styleId="a6">
    <w:name w:val="Table Grid"/>
    <w:basedOn w:val="a1"/>
    <w:uiPriority w:val="39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"/>
    <w:basedOn w:val="a"/>
    <w:next w:val="a"/>
    <w:rsid w:val="00B60724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Arial"/>
      <w:sz w:val="24"/>
      <w:szCs w:val="28"/>
      <w:lang w:val="ru-RU" w:eastAsia="ru-RU"/>
    </w:rPr>
  </w:style>
  <w:style w:type="paragraph" w:customStyle="1" w:styleId="Style77">
    <w:name w:val="Style77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78">
    <w:name w:val="Font Style278"/>
    <w:rsid w:val="00B60724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3">
    <w:name w:val="Style63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0">
    <w:name w:val="Style70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9">
    <w:name w:val="Style79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0">
    <w:name w:val="Style80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5">
    <w:name w:val="Style85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9">
    <w:name w:val="Style89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3">
    <w:name w:val="Style113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4">
    <w:name w:val="Style114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6">
    <w:name w:val="Style116"/>
    <w:basedOn w:val="a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58">
    <w:name w:val="Font Style258"/>
    <w:rsid w:val="00B60724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rsid w:val="00B607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rsid w:val="00B6072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rsid w:val="00B60724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rsid w:val="00B60724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rsid w:val="00B60724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rsid w:val="00B60724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7">
    <w:name w:val="Body Text Indent"/>
    <w:basedOn w:val="a"/>
    <w:link w:val="a8"/>
    <w:rsid w:val="00B60724"/>
    <w:pPr>
      <w:spacing w:after="0" w:line="240" w:lineRule="auto"/>
      <w:ind w:firstLine="709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B60724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a9">
    <w:name w:val="Emphasis"/>
    <w:qFormat/>
    <w:rsid w:val="00B60724"/>
    <w:rPr>
      <w:i/>
      <w:iCs/>
    </w:rPr>
  </w:style>
  <w:style w:type="paragraph" w:styleId="aa">
    <w:name w:val="Block Text"/>
    <w:basedOn w:val="a"/>
    <w:rsid w:val="00B60724"/>
    <w:pPr>
      <w:spacing w:after="0" w:line="240" w:lineRule="auto"/>
      <w:ind w:left="550" w:right="528"/>
      <w:jc w:val="both"/>
    </w:pPr>
    <w:rPr>
      <w:rFonts w:ascii="Arial" w:eastAsia="Times New Roman" w:hAnsi="Arial" w:cs="Times New Roman"/>
      <w:snapToGrid w:val="0"/>
      <w:sz w:val="24"/>
      <w:szCs w:val="20"/>
      <w:lang w:val="ru-RU" w:eastAsia="ru-RU"/>
    </w:rPr>
  </w:style>
  <w:style w:type="paragraph" w:styleId="ab">
    <w:name w:val="Title"/>
    <w:basedOn w:val="a"/>
    <w:link w:val="ac"/>
    <w:qFormat/>
    <w:rsid w:val="00B6072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c">
    <w:name w:val="Название Знак"/>
    <w:basedOn w:val="a0"/>
    <w:link w:val="ab"/>
    <w:rsid w:val="00B6072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22">
    <w:name w:val="Body Text 2"/>
    <w:basedOn w:val="a"/>
    <w:link w:val="23"/>
    <w:rsid w:val="00B60724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3">
    <w:name w:val="Основной текст 2 Знак"/>
    <w:basedOn w:val="a0"/>
    <w:link w:val="22"/>
    <w:rsid w:val="00B607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Body Text"/>
    <w:basedOn w:val="a"/>
    <w:link w:val="ae"/>
    <w:rsid w:val="00B6072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e">
    <w:name w:val="Основной текст Знак"/>
    <w:basedOn w:val="a0"/>
    <w:link w:val="ad"/>
    <w:rsid w:val="00B607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semiHidden/>
    <w:rsid w:val="00B6072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0">
    <w:name w:val="Текст выноски Знак"/>
    <w:basedOn w:val="a0"/>
    <w:link w:val="af"/>
    <w:semiHidden/>
    <w:rsid w:val="00B6072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24">
    <w:name w:val="Body Text Indent 2"/>
    <w:basedOn w:val="a"/>
    <w:link w:val="25"/>
    <w:rsid w:val="00B60724"/>
    <w:pPr>
      <w:spacing w:after="120" w:line="480" w:lineRule="auto"/>
      <w:ind w:left="283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customStyle="1" w:styleId="25">
    <w:name w:val="Основной текст с отступом 2 Знак"/>
    <w:basedOn w:val="a0"/>
    <w:link w:val="24"/>
    <w:rsid w:val="00B60724"/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customStyle="1" w:styleId="af1">
    <w:name w:val="Содержимое таблицы"/>
    <w:basedOn w:val="a"/>
    <w:rsid w:val="00B6072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val="ru-RU" w:eastAsia="ar-SA"/>
    </w:rPr>
  </w:style>
  <w:style w:type="paragraph" w:customStyle="1" w:styleId="210">
    <w:name w:val="Основной текст 21"/>
    <w:basedOn w:val="a"/>
    <w:rsid w:val="00B607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styleId="af2">
    <w:name w:val="Hyperlink"/>
    <w:rsid w:val="00B60724"/>
    <w:rPr>
      <w:rFonts w:cs="Times New Roman"/>
      <w:color w:val="0000FF"/>
      <w:u w:val="single"/>
    </w:rPr>
  </w:style>
  <w:style w:type="paragraph" w:styleId="af3">
    <w:name w:val="List Paragraph"/>
    <w:basedOn w:val="a"/>
    <w:uiPriority w:val="34"/>
    <w:qFormat/>
    <w:rsid w:val="00B60724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f4">
    <w:name w:val="Normal (Web)"/>
    <w:basedOn w:val="a"/>
    <w:rsid w:val="00B60724"/>
    <w:pPr>
      <w:tabs>
        <w:tab w:val="num" w:pos="360"/>
      </w:tabs>
      <w:spacing w:before="100" w:beforeAutospacing="1" w:after="100" w:afterAutospacing="1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footnote text"/>
    <w:basedOn w:val="a"/>
    <w:link w:val="af6"/>
    <w:rsid w:val="00B607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6">
    <w:name w:val="Текст сноски Знак"/>
    <w:basedOn w:val="a0"/>
    <w:link w:val="af5"/>
    <w:rsid w:val="00B6072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pple-converted-space">
    <w:name w:val="apple-converted-space"/>
    <w:rsid w:val="00B60724"/>
  </w:style>
  <w:style w:type="character" w:customStyle="1" w:styleId="onegreeksimv">
    <w:name w:val="one_greek_simv"/>
    <w:rsid w:val="00B60724"/>
  </w:style>
  <w:style w:type="paragraph" w:styleId="26">
    <w:name w:val="List 2"/>
    <w:basedOn w:val="a"/>
    <w:rsid w:val="00B6072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7">
    <w:name w:val="header"/>
    <w:basedOn w:val="a"/>
    <w:link w:val="af8"/>
    <w:rsid w:val="00B6072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8">
    <w:name w:val="Верхний колонтитул Знак"/>
    <w:basedOn w:val="a0"/>
    <w:link w:val="af7"/>
    <w:rsid w:val="00B607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9">
    <w:name w:val="Рисунок"/>
    <w:basedOn w:val="a"/>
    <w:next w:val="a7"/>
    <w:rsid w:val="00B60724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sz w:val="20"/>
      <w:szCs w:val="28"/>
      <w:lang w:val="ru-RU" w:eastAsia="ru-RU"/>
    </w:rPr>
  </w:style>
  <w:style w:type="character" w:customStyle="1" w:styleId="biblio-record-text">
    <w:name w:val="biblio-record-text"/>
    <w:rsid w:val="00B60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wmf"/><Relationship Id="rId21" Type="http://schemas.openxmlformats.org/officeDocument/2006/relationships/image" Target="media/image8.wmf"/><Relationship Id="rId42" Type="http://schemas.openxmlformats.org/officeDocument/2006/relationships/image" Target="media/image24.wmf"/><Relationship Id="rId47" Type="http://schemas.openxmlformats.org/officeDocument/2006/relationships/oleObject" Target="embeddings/oleObject8.bin"/><Relationship Id="rId63" Type="http://schemas.openxmlformats.org/officeDocument/2006/relationships/oleObject" Target="embeddings/oleObject16.bin"/><Relationship Id="rId68" Type="http://schemas.openxmlformats.org/officeDocument/2006/relationships/image" Target="media/image37.wmf"/><Relationship Id="rId16" Type="http://schemas.openxmlformats.org/officeDocument/2006/relationships/hyperlink" Target="http://baumanki.net/definition-435.html" TargetMode="External"/><Relationship Id="rId11" Type="http://schemas.openxmlformats.org/officeDocument/2006/relationships/hyperlink" Target="https://magtu.informsystema.ru/uploader/fileUpload?name=1549.pdf&amp;show=dcatalogues/1/1124731/1549.pdf&amp;view=true" TargetMode="External"/><Relationship Id="rId32" Type="http://schemas.openxmlformats.org/officeDocument/2006/relationships/oleObject" Target="embeddings/oleObject1.bin"/><Relationship Id="rId37" Type="http://schemas.openxmlformats.org/officeDocument/2006/relationships/image" Target="media/image21.wmf"/><Relationship Id="rId53" Type="http://schemas.openxmlformats.org/officeDocument/2006/relationships/oleObject" Target="embeddings/oleObject11.bin"/><Relationship Id="rId58" Type="http://schemas.openxmlformats.org/officeDocument/2006/relationships/image" Target="media/image32.wmf"/><Relationship Id="rId74" Type="http://schemas.openxmlformats.org/officeDocument/2006/relationships/image" Target="media/image40.jpeg"/><Relationship Id="rId79" Type="http://schemas.openxmlformats.org/officeDocument/2006/relationships/customXml" Target="../customXml/item1.xml"/><Relationship Id="rId5" Type="http://schemas.openxmlformats.org/officeDocument/2006/relationships/image" Target="media/image1.jpeg"/><Relationship Id="rId61" Type="http://schemas.openxmlformats.org/officeDocument/2006/relationships/oleObject" Target="embeddings/oleObject15.bin"/><Relationship Id="rId19" Type="http://schemas.openxmlformats.org/officeDocument/2006/relationships/image" Target="media/image6.jpeg"/><Relationship Id="rId14" Type="http://schemas.openxmlformats.org/officeDocument/2006/relationships/image" Target="media/image4.png"/><Relationship Id="rId22" Type="http://schemas.openxmlformats.org/officeDocument/2006/relationships/image" Target="media/image9.wmf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0.wmf"/><Relationship Id="rId43" Type="http://schemas.openxmlformats.org/officeDocument/2006/relationships/oleObject" Target="embeddings/oleObject6.bin"/><Relationship Id="rId48" Type="http://schemas.openxmlformats.org/officeDocument/2006/relationships/image" Target="media/image27.wmf"/><Relationship Id="rId56" Type="http://schemas.openxmlformats.org/officeDocument/2006/relationships/image" Target="media/image31.wmf"/><Relationship Id="rId64" Type="http://schemas.openxmlformats.org/officeDocument/2006/relationships/image" Target="media/image35.wmf"/><Relationship Id="rId69" Type="http://schemas.openxmlformats.org/officeDocument/2006/relationships/oleObject" Target="embeddings/oleObject19.bin"/><Relationship Id="rId77" Type="http://schemas.openxmlformats.org/officeDocument/2006/relationships/fontTable" Target="fontTable.xml"/><Relationship Id="rId8" Type="http://schemas.openxmlformats.org/officeDocument/2006/relationships/hyperlink" Target="https://e.lanbook.com/reader/book/110915/" TargetMode="External"/><Relationship Id="rId51" Type="http://schemas.openxmlformats.org/officeDocument/2006/relationships/oleObject" Target="embeddings/oleObject10.bin"/><Relationship Id="rId72" Type="http://schemas.openxmlformats.org/officeDocument/2006/relationships/image" Target="media/image39.wmf"/><Relationship Id="rId80" Type="http://schemas.openxmlformats.org/officeDocument/2006/relationships/customXml" Target="../customXml/item2.xml"/><Relationship Id="rId3" Type="http://schemas.openxmlformats.org/officeDocument/2006/relationships/settings" Target="settings.xml"/><Relationship Id="rId12" Type="http://schemas.openxmlformats.org/officeDocument/2006/relationships/hyperlink" Target="https://magtu.informsystema.ru/uploader/fileUpload?name=1549.pdf&amp;show=dcatalogues/1/1124731/1549.pdf&amp;view=true" TargetMode="External"/><Relationship Id="rId17" Type="http://schemas.openxmlformats.org/officeDocument/2006/relationships/hyperlink" Target="http://baumanki.net/definition-436.html" TargetMode="External"/><Relationship Id="rId25" Type="http://schemas.openxmlformats.org/officeDocument/2006/relationships/image" Target="media/image12.wmf"/><Relationship Id="rId33" Type="http://schemas.openxmlformats.org/officeDocument/2006/relationships/image" Target="media/image19.wmf"/><Relationship Id="rId38" Type="http://schemas.openxmlformats.org/officeDocument/2006/relationships/oleObject" Target="embeddings/oleObject4.bin"/><Relationship Id="rId46" Type="http://schemas.openxmlformats.org/officeDocument/2006/relationships/image" Target="media/image26.wmf"/><Relationship Id="rId59" Type="http://schemas.openxmlformats.org/officeDocument/2006/relationships/oleObject" Target="embeddings/oleObject14.bin"/><Relationship Id="rId67" Type="http://schemas.openxmlformats.org/officeDocument/2006/relationships/oleObject" Target="embeddings/oleObject18.bin"/><Relationship Id="rId20" Type="http://schemas.openxmlformats.org/officeDocument/2006/relationships/image" Target="media/image7.png"/><Relationship Id="rId41" Type="http://schemas.openxmlformats.org/officeDocument/2006/relationships/oleObject" Target="embeddings/oleObject5.bin"/><Relationship Id="rId54" Type="http://schemas.openxmlformats.org/officeDocument/2006/relationships/image" Target="media/image30.wmf"/><Relationship Id="rId62" Type="http://schemas.openxmlformats.org/officeDocument/2006/relationships/image" Target="media/image34.wmf"/><Relationship Id="rId70" Type="http://schemas.openxmlformats.org/officeDocument/2006/relationships/image" Target="media/image38.wmf"/><Relationship Id="rId75" Type="http://schemas.openxmlformats.org/officeDocument/2006/relationships/image" Target="media/image4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hyperlink" Target="http://baumanki.net/definition-436.html" TargetMode="External"/><Relationship Id="rId23" Type="http://schemas.openxmlformats.org/officeDocument/2006/relationships/image" Target="media/image10.wmf"/><Relationship Id="rId28" Type="http://schemas.openxmlformats.org/officeDocument/2006/relationships/image" Target="media/image15.jpeg"/><Relationship Id="rId36" Type="http://schemas.openxmlformats.org/officeDocument/2006/relationships/oleObject" Target="embeddings/oleObject3.bin"/><Relationship Id="rId49" Type="http://schemas.openxmlformats.org/officeDocument/2006/relationships/oleObject" Target="embeddings/oleObject9.bin"/><Relationship Id="rId57" Type="http://schemas.openxmlformats.org/officeDocument/2006/relationships/oleObject" Target="embeddings/oleObject13.bin"/><Relationship Id="rId10" Type="http://schemas.openxmlformats.org/officeDocument/2006/relationships/hyperlink" Target="https://magtu.informsystema.ru/uploader/fileUpload?name=3404.pdf&amp;show=dcatalogues/1/1139648/3404.pdf&amp;view=true" TargetMode="External"/><Relationship Id="rId31" Type="http://schemas.openxmlformats.org/officeDocument/2006/relationships/image" Target="media/image18.wmf"/><Relationship Id="rId44" Type="http://schemas.openxmlformats.org/officeDocument/2006/relationships/image" Target="media/image25.wmf"/><Relationship Id="rId52" Type="http://schemas.openxmlformats.org/officeDocument/2006/relationships/image" Target="media/image29.wmf"/><Relationship Id="rId60" Type="http://schemas.openxmlformats.org/officeDocument/2006/relationships/image" Target="media/image33.wmf"/><Relationship Id="rId65" Type="http://schemas.openxmlformats.org/officeDocument/2006/relationships/oleObject" Target="embeddings/oleObject17.bin"/><Relationship Id="rId73" Type="http://schemas.openxmlformats.org/officeDocument/2006/relationships/oleObject" Target="embeddings/oleObject21.bin"/><Relationship Id="rId78" Type="http://schemas.openxmlformats.org/officeDocument/2006/relationships/theme" Target="theme/theme1.xml"/><Relationship Id="rId8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znanium.com/catalog/product/601869" TargetMode="External"/><Relationship Id="rId13" Type="http://schemas.openxmlformats.org/officeDocument/2006/relationships/hyperlink" Target="https://magtu.informsystema.ru/uploader/fileUpload?name=1541.pdf&amp;show=dcatalogues/1/1124315/1541.pdf&amp;view=true" TargetMode="External"/><Relationship Id="rId18" Type="http://schemas.openxmlformats.org/officeDocument/2006/relationships/image" Target="media/image5.jpeg"/><Relationship Id="rId39" Type="http://schemas.openxmlformats.org/officeDocument/2006/relationships/image" Target="media/image22.jpeg"/><Relationship Id="rId34" Type="http://schemas.openxmlformats.org/officeDocument/2006/relationships/oleObject" Target="embeddings/oleObject2.bin"/><Relationship Id="rId50" Type="http://schemas.openxmlformats.org/officeDocument/2006/relationships/image" Target="media/image28.wmf"/><Relationship Id="rId55" Type="http://schemas.openxmlformats.org/officeDocument/2006/relationships/oleObject" Target="embeddings/oleObject12.bin"/><Relationship Id="rId76" Type="http://schemas.openxmlformats.org/officeDocument/2006/relationships/image" Target="media/image42.jpeg"/><Relationship Id="rId7" Type="http://schemas.openxmlformats.org/officeDocument/2006/relationships/image" Target="media/image3.jpeg"/><Relationship Id="rId71" Type="http://schemas.openxmlformats.org/officeDocument/2006/relationships/oleObject" Target="embeddings/oleObject20.bin"/><Relationship Id="rId2" Type="http://schemas.openxmlformats.org/officeDocument/2006/relationships/styles" Target="styles.xml"/><Relationship Id="rId29" Type="http://schemas.openxmlformats.org/officeDocument/2006/relationships/image" Target="media/image16.png"/><Relationship Id="rId24" Type="http://schemas.openxmlformats.org/officeDocument/2006/relationships/image" Target="media/image11.wmf"/><Relationship Id="rId40" Type="http://schemas.openxmlformats.org/officeDocument/2006/relationships/image" Target="media/image23.wmf"/><Relationship Id="rId45" Type="http://schemas.openxmlformats.org/officeDocument/2006/relationships/oleObject" Target="embeddings/oleObject7.bin"/><Relationship Id="rId66" Type="http://schemas.openxmlformats.org/officeDocument/2006/relationships/image" Target="media/image3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FED95D-8E8F-447A-91F2-C37CE290CEB9}"/>
</file>

<file path=customXml/itemProps2.xml><?xml version="1.0" encoding="utf-8"?>
<ds:datastoreItem xmlns:ds="http://schemas.openxmlformats.org/officeDocument/2006/customXml" ds:itemID="{34B95CF5-95F3-423B-B08F-170B5F439BDE}"/>
</file>

<file path=customXml/itemProps3.xml><?xml version="1.0" encoding="utf-8"?>
<ds:datastoreItem xmlns:ds="http://schemas.openxmlformats.org/officeDocument/2006/customXml" ds:itemID="{45A402C2-CB78-47DB-9387-D17A521A0F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8402</Words>
  <Characters>47894</Characters>
  <Application>Microsoft Office Word</Application>
  <DocSecurity>0</DocSecurity>
  <Lines>399</Lines>
  <Paragraphs>112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56184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2020-2021_s15_05_01-МПТ-20_43_plx_Механика жидкости и газа</dc:title>
  <dc:creator>FastReport.NET</dc:creator>
  <cp:lastModifiedBy>Sergey Tr</cp:lastModifiedBy>
  <cp:revision>3</cp:revision>
  <dcterms:created xsi:type="dcterms:W3CDTF">2020-09-25T18:10:00Z</dcterms:created>
  <dcterms:modified xsi:type="dcterms:W3CDTF">2020-10-04T08:06:00Z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