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4F8" w:rsidRDefault="005074F8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359660" cy="8220075"/>
            <wp:effectExtent l="0" t="0" r="0" b="0"/>
            <wp:docPr id="2" name="Рисунок 2" descr="E:\Рабочие программы 2019-2020\МПТ-19, МПТ-20\МПТ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е программы 2019-2020\МПТ-19, МПТ-20\МПТ-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209" cy="8222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3A95" w:rsidRPr="00FB3A9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B3A95">
        <w:rPr>
          <w:noProof/>
          <w:lang w:val="ru-RU" w:eastAsia="ru-RU"/>
        </w:rPr>
        <w:lastRenderedPageBreak/>
        <w:drawing>
          <wp:inline distT="0" distB="0" distL="0" distR="0">
            <wp:extent cx="6263860" cy="8096250"/>
            <wp:effectExtent l="0" t="0" r="0" b="0"/>
            <wp:docPr id="1" name="Рисунок 1" descr="E:\Рабочие программы 2019-2020 и предыдущие года\МПТ-19, МПТ-20\МПТ-19, 20  2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Рабочие программы 2019-2020 и предыдущие года\МПТ-19, МПТ-20\МПТ-19, 20  2 лист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716" cy="809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EFC" w:rsidRDefault="005074F8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391842"/>
            <wp:effectExtent l="0" t="0" r="0" b="0"/>
            <wp:docPr id="4" name="Рисунок 4" descr="E:\Рабочие программы 2019-2020\Лист актуализации рабочей порграммы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е программы 2019-2020\Лист актуализации рабочей порграммы 201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5518" w:rsidRPr="005074F8">
        <w:rPr>
          <w:lang w:val="ru-RU"/>
        </w:rPr>
        <w:br w:type="page"/>
      </w:r>
    </w:p>
    <w:p w:rsidR="005074F8" w:rsidRPr="005074F8" w:rsidRDefault="005074F8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E14EF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E14EFC" w:rsidRPr="00277932">
        <w:trPr>
          <w:trHeight w:hRule="exact" w:val="190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графика»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знаниями,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инженерно-графических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задач;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редактирования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чертежей.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138"/>
        </w:trPr>
        <w:tc>
          <w:tcPr>
            <w:tcW w:w="1985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 w:rsidRPr="00277932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черчение,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информатика.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автоматизированного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proofErr w:type="spellEnd"/>
            <w:r>
              <w:t xml:space="preserve"> </w:t>
            </w:r>
          </w:p>
        </w:tc>
      </w:tr>
      <w:tr w:rsidR="00E14EFC" w:rsidRPr="0027793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Метрология,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стандартизация,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сертификация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взаимозаменяемости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машиностроения</w:t>
            </w:r>
            <w:proofErr w:type="spellEnd"/>
            <w:r>
              <w:t xml:space="preserve"> </w:t>
            </w:r>
          </w:p>
        </w:tc>
      </w:tr>
      <w:tr w:rsidR="00E14EFC" w:rsidRPr="0027793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proofErr w:type="spell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  <w:r>
              <w:t xml:space="preserve"> </w:t>
            </w:r>
          </w:p>
        </w:tc>
      </w:tr>
      <w:tr w:rsidR="00E14EFC">
        <w:trPr>
          <w:trHeight w:hRule="exact" w:val="138"/>
        </w:trPr>
        <w:tc>
          <w:tcPr>
            <w:tcW w:w="1985" w:type="dxa"/>
          </w:tcPr>
          <w:p w:rsidR="00E14EFC" w:rsidRDefault="00E14EFC"/>
        </w:tc>
        <w:tc>
          <w:tcPr>
            <w:tcW w:w="7372" w:type="dxa"/>
          </w:tcPr>
          <w:p w:rsidR="00E14EFC" w:rsidRDefault="00E14EFC"/>
        </w:tc>
      </w:tr>
      <w:tr w:rsidR="00E14EFC" w:rsidRPr="0027793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5074F8">
              <w:rPr>
                <w:lang w:val="ru-RU"/>
              </w:rPr>
              <w:t xml:space="preserve"> </w:t>
            </w:r>
            <w:proofErr w:type="gramEnd"/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графика»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277"/>
        </w:trPr>
        <w:tc>
          <w:tcPr>
            <w:tcW w:w="1985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E14EFC" w:rsidRPr="00277932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E14EFC" w:rsidRPr="00277932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положения ЕСКД;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определения и положения инженерной графики;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нормативные и руководящие материалы, касающиеся выполняемых типов чертежей;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различные системы автоматизированного проектирования российских и зарубежных разработчиков;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различные дополнительные приложения для САПР по соответствующей специализации.</w:t>
            </w:r>
          </w:p>
        </w:tc>
      </w:tr>
    </w:tbl>
    <w:p w:rsidR="00E14EFC" w:rsidRPr="005074F8" w:rsidRDefault="00D25518">
      <w:pPr>
        <w:rPr>
          <w:sz w:val="0"/>
          <w:szCs w:val="0"/>
          <w:lang w:val="ru-RU"/>
        </w:rPr>
      </w:pPr>
      <w:r w:rsidRPr="005074F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E14EFC" w:rsidRPr="00277932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основные положения ЕСКД и выявлять особенности изображений для чтения и разработки конструкторской документации;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обсуждать способы создания конструкторской и проектной документации с помощью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среды;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объяснять выбор соответствующей САПР в профессиональной деятельности;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использовать знания чтения и построения чертежей и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моделей на междисциплинарном уровне.</w:t>
            </w:r>
          </w:p>
        </w:tc>
      </w:tr>
      <w:tr w:rsidR="00E14EFC" w:rsidRPr="00277932">
        <w:trPr>
          <w:trHeight w:hRule="exact" w:val="331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пользования учебной, справочной литературой, научно- технической информацией;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практическими навыками применения положений ЕСКД для разработки конструкторской и проектной документации на занятиях в аудитории и на производственной практике;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умениями выявлять особенности изображений для чтения и разработки конструкторской документации;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современными методами использования  САПР для создания конструкторской и проектной документации по соответствующей специализации;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практическими умениями и навыками применения имеющихся стандартов и технических условий.</w:t>
            </w:r>
          </w:p>
        </w:tc>
      </w:tr>
      <w:tr w:rsidR="00E14EFC" w:rsidRPr="00277932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ПК-17 способностью разрабатывать рабочую проектную и техническую документацию, оформлять законченные проектно-конструкторские работы с проверкой соответствия разрабатываемых проектов и технической документации стандартам, техническим условиям и другим нормативным документам</w:t>
            </w:r>
          </w:p>
        </w:tc>
      </w:tr>
      <w:tr w:rsidR="00E14EFC" w:rsidRPr="00277932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правила разработки рабочей проектной и технической документации в САПР;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правила и различия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моделирования;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способы решения проектно-конструкторских задач в среде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моделирования;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различие стандартных пакетов и средств автоматизированного проектирования по соответствующей специализации.</w:t>
            </w:r>
          </w:p>
        </w:tc>
      </w:tr>
      <w:tr w:rsidR="00E14EFC" w:rsidRPr="00277932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оформлять законченные проектно-конструкторские работы;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проверять соответствие разрабатываемых проектов и технической документации стандартам, техническим условиям и другим нормативным документам;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объяснять (выявлять и строить) типичные модели продукции на чертежах и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моделях;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знания рабочей проектной и технической документации в профессиональной деятельности;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использовать знания чтения и построения чертежей и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моделей на междисциплинарном уровне.</w:t>
            </w:r>
          </w:p>
        </w:tc>
      </w:tr>
    </w:tbl>
    <w:p w:rsidR="00E14EFC" w:rsidRPr="005074F8" w:rsidRDefault="00D25518">
      <w:pPr>
        <w:rPr>
          <w:sz w:val="0"/>
          <w:szCs w:val="0"/>
          <w:lang w:val="ru-RU"/>
        </w:rPr>
      </w:pPr>
      <w:r w:rsidRPr="005074F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E14EFC" w:rsidRPr="00277932">
        <w:trPr>
          <w:trHeight w:hRule="exact" w:val="3589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способность разрабатывать техническую документацию и выполнять проектно-конструкторские работы;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способность к анализу разрабатываемых проектов и технической документации;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разработки (выявлять и строить) типичные модели продукции на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чертежах и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моделях;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знаниями  оформления рабочей проектной и технической документации;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оформлением законченных проектно-конструкторских работ с проверкой соответствия разрабатываемых проектов и технической документации стандартам в профессиональной деятельности;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использовать знания чтения и построения чертежей и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моделей на междисциплинарном уровне.</w:t>
            </w:r>
          </w:p>
        </w:tc>
      </w:tr>
      <w:tr w:rsidR="00E14EFC" w:rsidRPr="00277932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способностью к абстрактному мышлению, анализу, синтезу</w:t>
            </w:r>
          </w:p>
        </w:tc>
      </w:tr>
      <w:tr w:rsidR="00E14EFC" w:rsidRPr="00277932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определения и понятия начертательной геометрии;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методы и способы решения задач на плоскости;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правила выполнения комплексного чертежа;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основы построения позиционных и метрических задач.</w:t>
            </w:r>
          </w:p>
        </w:tc>
      </w:tr>
      <w:tr w:rsidR="00E14EFC" w:rsidRPr="00277932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обсуждать способы эффективного решения позиционных и метрических задач;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строить типичные задачи на плоскости, анализировать изображения на комплексном чертеже;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знания чтения и построения чертежей к синтезу трехмерного пространства;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решать обобщенные позиционные и метрические задачи;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использовать знания чтения и построения комплексных чертежей на междисциплинарном уровне.</w:t>
            </w:r>
          </w:p>
        </w:tc>
      </w:tr>
      <w:tr w:rsidR="00E14EFC" w:rsidRPr="00277932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основными методами решения метрических и позиционных задач в области начертательной геометрии;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методами и способами решения задач на плоскости для выполнения практических задач;</w:t>
            </w:r>
          </w:p>
          <w:p w:rsidR="00E14EFC" w:rsidRPr="005074F8" w:rsidRDefault="00D255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возможностью междисциплинарного применения полученных знаний.</w:t>
            </w:r>
          </w:p>
        </w:tc>
      </w:tr>
    </w:tbl>
    <w:p w:rsidR="00E14EFC" w:rsidRPr="005074F8" w:rsidRDefault="00D25518">
      <w:pPr>
        <w:rPr>
          <w:sz w:val="0"/>
          <w:szCs w:val="0"/>
          <w:lang w:val="ru-RU"/>
        </w:rPr>
      </w:pPr>
      <w:r w:rsidRPr="005074F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478"/>
        <w:gridCol w:w="394"/>
        <w:gridCol w:w="529"/>
        <w:gridCol w:w="614"/>
        <w:gridCol w:w="733"/>
        <w:gridCol w:w="554"/>
        <w:gridCol w:w="1537"/>
        <w:gridCol w:w="1604"/>
        <w:gridCol w:w="1239"/>
      </w:tblGrid>
      <w:tr w:rsidR="00E14EFC" w:rsidRPr="00277932">
        <w:trPr>
          <w:trHeight w:hRule="exact" w:val="285"/>
        </w:trPr>
        <w:tc>
          <w:tcPr>
            <w:tcW w:w="710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504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346,75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340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6,75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121,55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E14EF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138"/>
        </w:trPr>
        <w:tc>
          <w:tcPr>
            <w:tcW w:w="710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E14EFC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14EFC" w:rsidRDefault="00E14EFC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начертательной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проецирования.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Комплексный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Абсолютные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относительные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задач.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контрольной работы по теме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</w:t>
            </w:r>
            <w:proofErr w:type="gram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пространстве.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расположение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Конкурирующие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натуральной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величины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отрезка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прямоугольного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треугольника.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эпюра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эпюра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6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Плоскость.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proofErr w:type="gram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определяющие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плоскость.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случаи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пространстве.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принадлежность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точек,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плоскостей.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Горизонтали,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фронтали</w:t>
            </w:r>
            <w:proofErr w:type="spell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плоскостях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проецирующих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задач. Выполнение эпюра.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контрольной работы по теме.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преобразования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вращения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вокруг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проецирующих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осей.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Способ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задач. Выполнение эпюра.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контрольной работы по теме.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1.5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Кинематика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Точка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принадлежащие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эпюра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эпюра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плоскостью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Пересечение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тел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вращения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плоскостью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цилиндр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конус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задач. Выполнение эпюра.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контрольной работы по теме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1.7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вращения,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гранных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поверхностей.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Способ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вспомогательных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секущих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эпюра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эпюра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Соосные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вращения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Монжа.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Обощенные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позиционные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метрические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задач. Выполнение эпюра.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контрольной работы по теме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68/24И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20,15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68/24И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20,15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черчение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Единая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конструкторской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(ЕСКД).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2.301-68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2.302-68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2.303-68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2.304-81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Шрифты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чертежные.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ГОСТ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2.305-2008.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277932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</w:t>
            </w:r>
            <w:r w:rsidRPr="002779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эскиза модели. Тестирование.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эскизов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2.305-2008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разрезы,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Условности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упрощения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задач. Выполнение эскиза модели. Контрольные работы по теме.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2.306-68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Обозначения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нанесения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чертежах.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2.307-2011.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Нанесение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размеров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предельных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отклонений.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Выполнение комплексного чертежа. Контрольные работы по теме дисциплины.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Аксонометрические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Аксонометрические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наглядности.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параллельного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проецирования.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фигур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окружностей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аксонометрических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проекций.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Построение детали в </w:t>
            </w:r>
            <w:proofErr w:type="spellStart"/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аксонометрическ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ой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проекции.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2.317-2011.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аксонометрических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проекций.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Коэффициенты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искажения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Построение детали в </w:t>
            </w:r>
            <w:proofErr w:type="spellStart"/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аксонометрическ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ой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проекции.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 w:rsidP="002779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16/10И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Машиностроительное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черчение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Шпоночные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шлицевые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соединения.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обозначение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шпоночных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соединений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Условности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Построение чертежа с изображением сварного и резьбового соединения.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чертежа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Сварные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обозначение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сварных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чертежах.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Построение чертежа с изображением сварного и резьбового соединения.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чертежа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Резьбовые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резьбы.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резьб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обозначение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Построение чертежа с изображением сварного и резьбового соединения.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чертежа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4.4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резьбовых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соединений: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винтовое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болтовое,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шпилечное.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обозначение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стандартных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крепежных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соединений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чертеже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Построение чертежа с изображением сварного и резьбового соединения.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чертежа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4.5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Эскизирование</w:t>
            </w:r>
            <w:proofErr w:type="spell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сборочного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Особенности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условности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эскизов деталей сборочного узла по вариантам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эскизов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4.6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Сборочный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Условности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упрощения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СЧ.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сборочного чертежа. Контрольная работа по теме дисциплины.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4.7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Спецификация.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ЕСКД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Требования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106-96.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 спецификации. Контрольная работа по теме дисциплины.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ЕСКД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2.109-73,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2.101-97,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2.401-68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рабочего чертежа детали на основании чертежа общего вида.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чертежей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САПР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графики.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Интерфейс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панели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инструменты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операции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чертежа, фрагмента КОМПАС. Тестирование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КОМПАС-чертежа</w:t>
            </w:r>
            <w:proofErr w:type="gram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Настройка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интерфейса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инструменты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чертежа, фрагмента КОМПАС. Тестирование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5.3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Массивы.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Редактирование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операций.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модели КОМПАС на основании готовых чертежей деталей.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3D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5.4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Редактирование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Локальные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Компоновочная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сборки по вариантам. Наложение зависимостей и сопряжений КОМПАС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5.5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подключение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спецификации.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Редактирование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Добавление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спецификации.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Подключение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документов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спецификации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Создание ассоциативной спецификации сборочного чертежа.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Редактирование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спецификации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спецификации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331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5.6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подключение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ассоциативного</w:t>
            </w:r>
            <w:proofErr w:type="gram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КОМПАС-чертежа.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СЧ,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рабочего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Редактирование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СЧ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Исключение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разреза.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Подключение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библиотеки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простановки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позиций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СЧ.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слоями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КОМПАС-чертежа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 сборочного чертежа. Зачетная работа по темам дисциплины.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сборочному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31/24И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119/44И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61,2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зао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графика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САПР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3D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Настройка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интерфейса.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панели,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операции.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 различных типов файлов. Настройка интерфейса.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файлов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Autodesk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Особенности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эскизов.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Наложение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зависимостей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геометрию.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инструменты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наложение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текстуры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Создание файла детали. Определение геометрии изделия.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3D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Autodesk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Массивы.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геометрия.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Редактирование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операций.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 детали. Контрольная работа по теме дисциплины.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6.4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Autodesk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Редактирование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Наложение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зависимостей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3D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сборочные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единицы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 сборки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Определение зависимостей между деталями и сборочными единицами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зависимостей.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6.5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Autodesk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библиотеки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Применение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модуля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среде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сборки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 сборки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Применение модуля проектирование сборки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6.6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сборочного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Autodesk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основании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Подключение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спецификации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 сборочного чертежа на основании сборки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Применение спецификации.</w:t>
            </w:r>
          </w:p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 работа по теме дисциплины.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спецификации.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6.7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уникальных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соответствии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proofErr w:type="gram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требованиям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ЕСКД.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Модуль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поддержки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ГОСТ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РФ.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Создание рабочих чертежей деталей. Оформление в соответствии с требованиями ЕСКД.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68/24И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40,2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68/24И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40,2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зао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</w:tr>
      <w:tr w:rsidR="00E14EFC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255/92 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121,5 5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ПК-11,ПК- 17,ОК-1</w:t>
            </w:r>
          </w:p>
        </w:tc>
      </w:tr>
    </w:tbl>
    <w:p w:rsidR="00E14EFC" w:rsidRDefault="00D2551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3"/>
      </w:tblGrid>
      <w:tr w:rsidR="00E14EF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E14EFC">
        <w:trPr>
          <w:trHeight w:hRule="exact" w:val="138"/>
        </w:trPr>
        <w:tc>
          <w:tcPr>
            <w:tcW w:w="9357" w:type="dxa"/>
          </w:tcPr>
          <w:p w:rsidR="00E14EFC" w:rsidRDefault="00E14EFC"/>
        </w:tc>
      </w:tr>
      <w:tr w:rsidR="00E14EFC" w:rsidRPr="00277932">
        <w:trPr>
          <w:trHeight w:hRule="exact" w:val="812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графика»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геометрии,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проецирования,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чертежей,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трехмерных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графики,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трехмерных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положениями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позиционных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метрических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изображений;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-методы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(использование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сетевых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разработчиков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ЭОР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кафедры);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группах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(2-3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студента)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симуляций,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277"/>
        </w:trPr>
        <w:tc>
          <w:tcPr>
            <w:tcW w:w="9357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 w:rsidRPr="0027793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5074F8">
              <w:rPr>
                <w:lang w:val="ru-RU"/>
              </w:rPr>
              <w:t xml:space="preserve"> </w:t>
            </w:r>
          </w:p>
        </w:tc>
      </w:tr>
      <w:tr w:rsidR="00E14EF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E14EFC">
        <w:trPr>
          <w:trHeight w:hRule="exact" w:val="138"/>
        </w:trPr>
        <w:tc>
          <w:tcPr>
            <w:tcW w:w="9357" w:type="dxa"/>
          </w:tcPr>
          <w:p w:rsidR="00E14EFC" w:rsidRDefault="00E14EFC"/>
        </w:tc>
      </w:tr>
      <w:tr w:rsidR="00E14EFC" w:rsidRPr="0027793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E14EFC">
        <w:trPr>
          <w:trHeight w:hRule="exact" w:val="138"/>
        </w:trPr>
        <w:tc>
          <w:tcPr>
            <w:tcW w:w="9357" w:type="dxa"/>
          </w:tcPr>
          <w:p w:rsidR="00E14EFC" w:rsidRDefault="00E14EFC"/>
        </w:tc>
      </w:tr>
      <w:tr w:rsidR="00E14EFC" w:rsidRPr="00277932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14EFC" w:rsidRPr="00277932">
        <w:trPr>
          <w:trHeight w:hRule="exact" w:val="137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Конспект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0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=3653.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/1/1526283/3653.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138"/>
        </w:trPr>
        <w:tc>
          <w:tcPr>
            <w:tcW w:w="9357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 w:rsidRPr="00A05F1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Pr="00A05F11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5F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б)</w:t>
            </w:r>
            <w:r w:rsidRPr="00A05F11">
              <w:rPr>
                <w:lang w:val="ru-RU"/>
              </w:rPr>
              <w:t xml:space="preserve"> </w:t>
            </w:r>
            <w:r w:rsidRPr="00A05F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Дополнительная</w:t>
            </w:r>
            <w:r w:rsidRPr="00A05F11">
              <w:rPr>
                <w:lang w:val="ru-RU"/>
              </w:rPr>
              <w:t xml:space="preserve"> </w:t>
            </w:r>
            <w:r w:rsidRPr="00A05F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литература:</w:t>
            </w:r>
            <w:r w:rsidRPr="00A05F11">
              <w:rPr>
                <w:lang w:val="ru-RU"/>
              </w:rPr>
              <w:t xml:space="preserve"> </w:t>
            </w:r>
          </w:p>
        </w:tc>
      </w:tr>
      <w:tr w:rsidR="00E14EFC" w:rsidRPr="00277932">
        <w:trPr>
          <w:trHeight w:hRule="exact" w:val="16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Денисюк,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графике: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Денисюк,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Скурихина,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Токарева.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1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=945.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/1/1118980/945.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</w:tc>
      </w:tr>
    </w:tbl>
    <w:p w:rsidR="00E14EFC" w:rsidRPr="005074F8" w:rsidRDefault="00D25518">
      <w:pPr>
        <w:rPr>
          <w:sz w:val="0"/>
          <w:szCs w:val="0"/>
          <w:lang w:val="ru-RU"/>
        </w:rPr>
      </w:pPr>
      <w:r w:rsidRPr="005074F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"/>
        <w:gridCol w:w="2811"/>
        <w:gridCol w:w="3822"/>
        <w:gridCol w:w="2518"/>
        <w:gridCol w:w="68"/>
      </w:tblGrid>
      <w:tr w:rsidR="00E14EFC" w:rsidRPr="00277932" w:rsidTr="00D25518">
        <w:trPr>
          <w:trHeight w:hRule="exact" w:val="14558"/>
        </w:trPr>
        <w:tc>
          <w:tcPr>
            <w:tcW w:w="942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Денисюк,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редакторе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КОМПАС-График: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Денисюк,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Токарева;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2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=2340.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/1/1129979/2340.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Денисюк,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геометрии: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Денисюк,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Токарева,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Решетникова;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3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=2271.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/1/1129783/2271.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Денисюк,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типовых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Денисюк,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Скурихина,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Токарева.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4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=933.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/1/1118950/933.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конструкторской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КОМПАС-3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186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5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=311.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/1/1068565/311.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6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=3290.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/1/1137481/3290.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типовых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графики: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7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=2269.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/1/1129778/2269.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Свистунова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Свистунова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Решетникова,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Скурихина;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8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=2532.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/1/1130334/2532.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Пожидаев,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проектно-конструкторской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Пожидаев,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Свистунова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Веремей;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19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=2525.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/1/1130327/2525.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Решетникова,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проектно-конструкторской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Эскизирование</w:t>
            </w:r>
            <w:proofErr w:type="spellEnd"/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Решетникова,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Свистунова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Скурихина;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  <w:hyperlink r:id="rId20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=3722.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/1/1527711/3722.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lang w:val="ru-RU"/>
              </w:rPr>
              <w:t xml:space="preserve"> 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Веремей,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Веремей,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074F8">
              <w:rPr>
                <w:lang w:val="ru-RU"/>
              </w:rPr>
              <w:t xml:space="preserve"> </w:t>
            </w:r>
            <w:proofErr w:type="spell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Свистунова</w:t>
            </w:r>
            <w:proofErr w:type="spell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 w:rsidTr="00D25518">
        <w:trPr>
          <w:trHeight w:hRule="exact" w:val="826"/>
        </w:trPr>
        <w:tc>
          <w:tcPr>
            <w:tcW w:w="942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27793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1" w:history="1"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=2515.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/1/1130301/2515.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05F11" w:rsidRPr="00BB251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A05F11">
              <w:rPr>
                <w:lang w:val="ru-RU"/>
              </w:rPr>
              <w:t xml:space="preserve"> </w:t>
            </w:r>
            <w:r w:rsidR="00D25518" w:rsidRPr="005074F8">
              <w:rPr>
                <w:lang w:val="ru-RU"/>
              </w:rPr>
              <w:t xml:space="preserve"> </w:t>
            </w:r>
            <w:r w:rsidR="00D25518"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D25518" w:rsidRPr="005074F8">
              <w:rPr>
                <w:lang w:val="ru-RU"/>
              </w:rPr>
              <w:t xml:space="preserve"> </w:t>
            </w:r>
            <w:proofErr w:type="spellStart"/>
            <w:r w:rsidR="00D25518"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="00D25518"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D25518" w:rsidRPr="005074F8">
              <w:rPr>
                <w:lang w:val="ru-RU"/>
              </w:rPr>
              <w:t xml:space="preserve"> </w:t>
            </w:r>
            <w:r w:rsidR="00D25518"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D25518" w:rsidRPr="005074F8">
              <w:rPr>
                <w:lang w:val="ru-RU"/>
              </w:rPr>
              <w:t xml:space="preserve"> </w:t>
            </w:r>
            <w:r w:rsidR="00D25518"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="00D25518"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 w:rsidTr="00277932">
        <w:trPr>
          <w:trHeight w:hRule="exact" w:val="138"/>
        </w:trPr>
        <w:tc>
          <w:tcPr>
            <w:tcW w:w="232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2647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3806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2654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84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277932" w:rsidRPr="00277932" w:rsidTr="00D25518">
        <w:trPr>
          <w:trHeight w:hRule="exact" w:val="285"/>
        </w:trPr>
        <w:tc>
          <w:tcPr>
            <w:tcW w:w="942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77932" w:rsidRPr="00F71819" w:rsidTr="00295507">
              <w:trPr>
                <w:trHeight w:hRule="exact" w:val="285"/>
              </w:trPr>
              <w:tc>
                <w:tcPr>
                  <w:tcW w:w="937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277932" w:rsidRPr="00F71819" w:rsidRDefault="00277932" w:rsidP="00277932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</w:rPr>
                  </w:pPr>
                  <w:r w:rsidRPr="00F71819">
                    <w:t xml:space="preserve"> </w:t>
                  </w:r>
                </w:p>
              </w:tc>
            </w:tr>
            <w:tr w:rsidR="00277932" w:rsidRPr="00F71819" w:rsidTr="00295507">
              <w:trPr>
                <w:trHeight w:hRule="exact" w:val="9845"/>
              </w:trPr>
              <w:tc>
                <w:tcPr>
                  <w:tcW w:w="937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Решетникова, Е. С. Практикум по дисциплинам "Начертательная геометрия и компьютерная графика", "Начертательная геометрия и инженерная графика", "Инженерная графика"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: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учебное пособие [для вузов] / Е. С. Решетникова, Е. А.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Свистунова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 И. А. Савельева ; Магнитогорский гос. технический ун-т им. Г. И. Носова. - Магнитогорск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: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МГТУ им. Г. И. Носова, 2020. - 1 CD-ROM. - ISBN 978-5-9967-1911-2. -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 с титул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крана. - URL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: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hyperlink r:id="rId22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https://magtu.informsystema.ru/uploader/fileUpload?name=4223.pdf&amp;show=dcatalogues/1/1537346/4223.pdf&amp;view=true</w:t>
                    </w:r>
                  </w:hyperlink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Токарева,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Практикум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начертательной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геометрии.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Комплекс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задач: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Токарева,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Савельева;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2018.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электрон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диск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(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CD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ROM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).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Режим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доступа: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23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=3542.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/1/1515184/3542.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Савельева,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Компьютерная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графика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геометрические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основы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моделирования: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Савельева,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Решетникова;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2016.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119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Режим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доступа: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24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=2270.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/1/1129781/2270.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4.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Мишуковская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Ю.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Аксонометрические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проекции</w:t>
                  </w:r>
                  <w:proofErr w:type="gramStart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[для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вузов]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Ю.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Мишуковская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Дерябина,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Корчунов</w:t>
                  </w:r>
                  <w:proofErr w:type="spellEnd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Магнитогорский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гос.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технический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ун-т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им.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Носова.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</w:t>
                  </w:r>
                  <w:proofErr w:type="gramStart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им.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Носова,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2019.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CD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ROM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титул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URL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25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=3836.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/1/1530274/3836.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lang w:val="ru-RU"/>
                    </w:rPr>
                    <w:t xml:space="preserve"> 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5.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Скурихина,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Резьбовые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сварные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соединения: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Скурихина,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Ю.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Собченко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2016.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электрон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диск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(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CD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ROM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).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Режим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доступа: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26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=2431.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/1/1130137/2431.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lang w:val="ru-RU"/>
                    </w:rPr>
                    <w:t xml:space="preserve"> 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6.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Ткаченко,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Сборочный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чертеж: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Ткаченко,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Горохова,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Костогрызова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каф.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ПМиГ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2009.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50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Режим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доступа: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27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=265.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/1/1060690/265.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lang w:val="ru-RU"/>
                    </w:rPr>
                    <w:t xml:space="preserve"> 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lang w:val="ru-RU"/>
                    </w:rPr>
                    <w:t xml:space="preserve"> </w:t>
                  </w:r>
                </w:p>
              </w:tc>
            </w:tr>
          </w:tbl>
          <w:p w:rsidR="00277932" w:rsidRPr="00277932" w:rsidRDefault="00277932">
            <w:pPr>
              <w:rPr>
                <w:lang w:val="ru-RU"/>
              </w:rPr>
            </w:pPr>
          </w:p>
        </w:tc>
      </w:tr>
      <w:tr w:rsidR="00277932" w:rsidRPr="00277932" w:rsidTr="00D25518">
        <w:trPr>
          <w:trHeight w:hRule="exact" w:val="10292"/>
        </w:trPr>
        <w:tc>
          <w:tcPr>
            <w:tcW w:w="942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77932" w:rsidRPr="00F71819" w:rsidTr="00295507">
              <w:trPr>
                <w:trHeight w:hRule="exact" w:val="285"/>
              </w:trPr>
              <w:tc>
                <w:tcPr>
                  <w:tcW w:w="937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</w:rPr>
                  </w:pPr>
                  <w:bookmarkStart w:id="0" w:name="_GoBack" w:colFirst="0" w:colLast="0"/>
                  <w:r w:rsidRPr="00F71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в)</w:t>
                  </w:r>
                  <w:r w:rsidRPr="00F71819"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Методические</w:t>
                  </w:r>
                  <w:proofErr w:type="spellEnd"/>
                  <w:r w:rsidRPr="00F71819"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указания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:</w:t>
                  </w:r>
                  <w:r w:rsidRPr="00F71819">
                    <w:t xml:space="preserve"> </w:t>
                  </w:r>
                </w:p>
              </w:tc>
            </w:tr>
            <w:tr w:rsidR="00277932" w:rsidRPr="00F71819" w:rsidTr="00295507">
              <w:trPr>
                <w:trHeight w:hRule="exact" w:val="9845"/>
              </w:trPr>
              <w:tc>
                <w:tcPr>
                  <w:tcW w:w="937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Решетникова, Е. С. Практикум по дисциплинам "Начертательная геометрия и компьютерная графика", "Начертательная геометрия и инженерная графика", "Инженерная графика"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: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учебное пособие [для вузов] / Е. С. Решетникова, Е. А.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Свистунова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 И. А. Савельева ; Магнитогорский гос. технический ун-т им. Г. И. Носова. - Магнитогорск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: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МГТУ им. Г. И. Носова, 2020. - 1 CD-ROM. - ISBN 978-5-9967-1911-2. -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 с титул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крана. - URL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: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hyperlink r:id="rId28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https://magtu.informsystema.ru/uploader/fileUpload?name=4223.pdf&amp;show=dcatalogues/1/1537346/4223.pdf&amp;view=true</w:t>
                    </w:r>
                  </w:hyperlink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Токарева,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Практикум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начертательной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геометрии.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Комплекс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задач: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Токарева,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Савельева;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2018.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электрон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диск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(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CD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ROM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).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Режим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доступа: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29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=3542.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/1/1515184/3542.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Савельева,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Компьютерная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графика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геометрические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основы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моделирования: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Савельева,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Решетникова;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2016.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119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Режим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доступа: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30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=2270.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/1/1129781/2270.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4.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Мишуковская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Ю.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Аксонометрические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проекции</w:t>
                  </w:r>
                  <w:proofErr w:type="gramStart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[для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вузов]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Ю.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Мишуковская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Дерябина,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Корчунов</w:t>
                  </w:r>
                  <w:proofErr w:type="spellEnd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Магнитогорский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гос.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технический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ун-т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им.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Носова.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</w:t>
                  </w:r>
                  <w:proofErr w:type="gramStart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им.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Носова,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2019.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CD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ROM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титул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URL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31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=3836.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/1/1530274/3836.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lang w:val="ru-RU"/>
                    </w:rPr>
                    <w:t xml:space="preserve"> 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5.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Скурихина,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Резьбовые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сварные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соединения: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Скурихина,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Ю.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Собченко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2016.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электрон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proofErr w:type="gramEnd"/>
                  <w:r w:rsidRPr="00F71819">
                    <w:rPr>
                      <w:lang w:val="ru-RU"/>
                    </w:rPr>
                    <w:t xml:space="preserve"> </w:t>
                  </w:r>
                  <w:proofErr w:type="gram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</w:t>
                  </w:r>
                  <w:proofErr w:type="gram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диск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(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CD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ROM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).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Режим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доступа: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32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=2431.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/1/1130137/2431.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lang w:val="ru-RU"/>
                    </w:rPr>
                    <w:t xml:space="preserve"> 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6.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Ткаченко,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Сборочный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чертеж: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пособие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/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Ткаченко,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Горохова,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Костогрызова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МГТУ,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каф.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ПМиГ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Магнитогорск,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2009.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50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-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Режим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доступа: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hyperlink r:id="rId33" w:history="1"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https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://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magtu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informsystema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.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ru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uploader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fileUpload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?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name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=265.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show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proofErr w:type="spellStart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dcatalogues</w:t>
                    </w:r>
                    <w:proofErr w:type="spellEnd"/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/1/1060690/265.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pdf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&amp;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view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=</w:t>
                    </w:r>
                    <w:r w:rsidRPr="00F71819">
                      <w:rPr>
                        <w:rStyle w:val="a5"/>
                        <w:rFonts w:ascii="Times New Roman" w:hAnsi="Times New Roman" w:cs="Times New Roman"/>
                        <w:sz w:val="24"/>
                        <w:szCs w:val="24"/>
                      </w:rPr>
                      <w:t>true</w:t>
                    </w:r>
                  </w:hyperlink>
                  <w:r w:rsidRPr="00F71819">
                    <w:rPr>
                      <w:lang w:val="ru-RU"/>
                    </w:rPr>
                    <w:t xml:space="preserve"> 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—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proofErr w:type="spellStart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Загл</w:t>
                  </w:r>
                  <w:proofErr w:type="spellEnd"/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F71819">
                    <w:rPr>
                      <w:lang w:val="ru-RU"/>
                    </w:rPr>
                    <w:t xml:space="preserve"> </w:t>
                  </w:r>
                  <w:r w:rsidRPr="00F7181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экрана.</w:t>
                  </w:r>
                  <w:r w:rsidRPr="00F71819">
                    <w:rPr>
                      <w:lang w:val="ru-RU"/>
                    </w:rPr>
                    <w:t xml:space="preserve"> </w:t>
                  </w:r>
                </w:p>
                <w:p w:rsidR="00277932" w:rsidRPr="00F71819" w:rsidRDefault="00277932" w:rsidP="00295507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F71819">
                    <w:rPr>
                      <w:lang w:val="ru-RU"/>
                    </w:rPr>
                    <w:t xml:space="preserve"> </w:t>
                  </w:r>
                </w:p>
              </w:tc>
            </w:tr>
            <w:bookmarkEnd w:id="0"/>
          </w:tbl>
          <w:p w:rsidR="00277932" w:rsidRPr="00277932" w:rsidRDefault="00277932">
            <w:pPr>
              <w:rPr>
                <w:lang w:val="ru-RU"/>
              </w:rPr>
            </w:pPr>
          </w:p>
        </w:tc>
      </w:tr>
      <w:tr w:rsidR="00E14EFC" w:rsidRPr="00277932" w:rsidTr="00277932">
        <w:trPr>
          <w:trHeight w:hRule="exact" w:val="138"/>
        </w:trPr>
        <w:tc>
          <w:tcPr>
            <w:tcW w:w="232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2647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3806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2654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84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 w:rsidRPr="00277932" w:rsidTr="00D25518">
        <w:trPr>
          <w:trHeight w:hRule="exact" w:val="277"/>
        </w:trPr>
        <w:tc>
          <w:tcPr>
            <w:tcW w:w="942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 w:rsidTr="00D25518">
        <w:trPr>
          <w:trHeight w:hRule="exact" w:val="7"/>
        </w:trPr>
        <w:tc>
          <w:tcPr>
            <w:tcW w:w="9423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 w:rsidTr="00D25518">
        <w:trPr>
          <w:trHeight w:hRule="exact" w:val="277"/>
        </w:trPr>
        <w:tc>
          <w:tcPr>
            <w:tcW w:w="9423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 w:rsidRPr="00277932" w:rsidTr="00277932">
        <w:trPr>
          <w:trHeight w:hRule="exact" w:val="277"/>
        </w:trPr>
        <w:tc>
          <w:tcPr>
            <w:tcW w:w="232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2647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3806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2654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84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 w:rsidTr="00D25518">
        <w:trPr>
          <w:trHeight w:hRule="exact" w:val="285"/>
        </w:trPr>
        <w:tc>
          <w:tcPr>
            <w:tcW w:w="942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14EFC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E14EFC" w:rsidTr="00277932">
        <w:trPr>
          <w:trHeight w:hRule="exact" w:val="555"/>
        </w:trPr>
        <w:tc>
          <w:tcPr>
            <w:tcW w:w="232" w:type="dxa"/>
          </w:tcPr>
          <w:p w:rsidR="00E14EFC" w:rsidRDefault="00E14EFC"/>
        </w:tc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84" w:type="dxa"/>
          </w:tcPr>
          <w:p w:rsidR="00E14EFC" w:rsidRDefault="00E14EFC"/>
        </w:tc>
      </w:tr>
      <w:tr w:rsidR="00E14EFC" w:rsidTr="00277932">
        <w:trPr>
          <w:trHeight w:hRule="exact" w:val="277"/>
        </w:trPr>
        <w:tc>
          <w:tcPr>
            <w:tcW w:w="232" w:type="dxa"/>
          </w:tcPr>
          <w:p w:rsidR="00E14EFC" w:rsidRDefault="00E14EFC"/>
        </w:tc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4" w:type="dxa"/>
          </w:tcPr>
          <w:p w:rsidR="00E14EFC" w:rsidRDefault="00E14EFC"/>
        </w:tc>
      </w:tr>
      <w:tr w:rsidR="00E14EFC" w:rsidTr="00277932">
        <w:trPr>
          <w:trHeight w:hRule="exact" w:val="555"/>
        </w:trPr>
        <w:tc>
          <w:tcPr>
            <w:tcW w:w="232" w:type="dxa"/>
          </w:tcPr>
          <w:p w:rsidR="00E14EFC" w:rsidRDefault="00E14EFC"/>
        </w:tc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в.16</w:t>
            </w:r>
            <w:r>
              <w:t xml:space="preserve"> </w:t>
            </w:r>
          </w:p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  <w:r>
              <w:t xml:space="preserve"> </w:t>
            </w:r>
          </w:p>
        </w:tc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4" w:type="dxa"/>
          </w:tcPr>
          <w:p w:rsidR="00E14EFC" w:rsidRDefault="00E14EFC"/>
        </w:tc>
      </w:tr>
    </w:tbl>
    <w:p w:rsidR="00E14EFC" w:rsidRDefault="00D25518">
      <w:pPr>
        <w:rPr>
          <w:sz w:val="0"/>
          <w:szCs w:val="0"/>
        </w:rPr>
      </w:pPr>
      <w:r>
        <w:br w:type="page"/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"/>
        <w:gridCol w:w="1857"/>
        <w:gridCol w:w="2894"/>
        <w:gridCol w:w="4281"/>
        <w:gridCol w:w="85"/>
      </w:tblGrid>
      <w:tr w:rsidR="00E14EFC" w:rsidTr="00A05F11">
        <w:trPr>
          <w:trHeight w:hRule="exact" w:val="826"/>
        </w:trPr>
        <w:tc>
          <w:tcPr>
            <w:tcW w:w="239" w:type="dxa"/>
          </w:tcPr>
          <w:p w:rsidR="00E14EFC" w:rsidRDefault="00E14EFC"/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826"/>
        </w:trPr>
        <w:tc>
          <w:tcPr>
            <w:tcW w:w="239" w:type="dxa"/>
          </w:tcPr>
          <w:p w:rsidR="00E14EFC" w:rsidRDefault="00E14EFC"/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 w:rsidP="00957C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 w:rsidR="00957C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t xml:space="preserve"> 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555"/>
        </w:trPr>
        <w:tc>
          <w:tcPr>
            <w:tcW w:w="239" w:type="dxa"/>
          </w:tcPr>
          <w:p w:rsidR="00E14EFC" w:rsidRDefault="00E14EFC"/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285"/>
        </w:trPr>
        <w:tc>
          <w:tcPr>
            <w:tcW w:w="239" w:type="dxa"/>
          </w:tcPr>
          <w:p w:rsidR="00E14EFC" w:rsidRDefault="00E14EFC"/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138"/>
        </w:trPr>
        <w:tc>
          <w:tcPr>
            <w:tcW w:w="239" w:type="dxa"/>
          </w:tcPr>
          <w:p w:rsidR="00E14EFC" w:rsidRDefault="00E14EFC"/>
        </w:tc>
        <w:tc>
          <w:tcPr>
            <w:tcW w:w="1857" w:type="dxa"/>
          </w:tcPr>
          <w:p w:rsidR="00E14EFC" w:rsidRDefault="00E14EFC"/>
        </w:tc>
        <w:tc>
          <w:tcPr>
            <w:tcW w:w="2894" w:type="dxa"/>
          </w:tcPr>
          <w:p w:rsidR="00E14EFC" w:rsidRDefault="00E14EFC"/>
        </w:tc>
        <w:tc>
          <w:tcPr>
            <w:tcW w:w="4281" w:type="dxa"/>
          </w:tcPr>
          <w:p w:rsidR="00E14EFC" w:rsidRDefault="00E14EFC"/>
        </w:tc>
        <w:tc>
          <w:tcPr>
            <w:tcW w:w="85" w:type="dxa"/>
          </w:tcPr>
          <w:p w:rsidR="00E14EFC" w:rsidRDefault="00E14EFC"/>
        </w:tc>
      </w:tr>
      <w:tr w:rsidR="00E14EFC" w:rsidRPr="00277932" w:rsidTr="00A05F11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Tr="00A05F11">
        <w:trPr>
          <w:trHeight w:hRule="exact" w:val="270"/>
        </w:trPr>
        <w:tc>
          <w:tcPr>
            <w:tcW w:w="239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475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14"/>
        </w:trPr>
        <w:tc>
          <w:tcPr>
            <w:tcW w:w="239" w:type="dxa"/>
          </w:tcPr>
          <w:p w:rsidR="00E14EFC" w:rsidRDefault="00E14EFC"/>
        </w:tc>
        <w:tc>
          <w:tcPr>
            <w:tcW w:w="47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540"/>
        </w:trPr>
        <w:tc>
          <w:tcPr>
            <w:tcW w:w="239" w:type="dxa"/>
          </w:tcPr>
          <w:p w:rsidR="00E14EFC" w:rsidRDefault="00E14EFC"/>
        </w:tc>
        <w:tc>
          <w:tcPr>
            <w:tcW w:w="47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E14EFC"/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826"/>
        </w:trPr>
        <w:tc>
          <w:tcPr>
            <w:tcW w:w="239" w:type="dxa"/>
          </w:tcPr>
          <w:p w:rsidR="00E14EFC" w:rsidRDefault="00E14EFC"/>
        </w:tc>
        <w:tc>
          <w:tcPr>
            <w:tcW w:w="47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555"/>
        </w:trPr>
        <w:tc>
          <w:tcPr>
            <w:tcW w:w="239" w:type="dxa"/>
          </w:tcPr>
          <w:p w:rsidR="00E14EFC" w:rsidRDefault="00E14EFC"/>
        </w:tc>
        <w:tc>
          <w:tcPr>
            <w:tcW w:w="47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555"/>
        </w:trPr>
        <w:tc>
          <w:tcPr>
            <w:tcW w:w="239" w:type="dxa"/>
          </w:tcPr>
          <w:p w:rsidR="00E14EFC" w:rsidRDefault="00E14EFC"/>
        </w:tc>
        <w:tc>
          <w:tcPr>
            <w:tcW w:w="47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826"/>
        </w:trPr>
        <w:tc>
          <w:tcPr>
            <w:tcW w:w="239" w:type="dxa"/>
          </w:tcPr>
          <w:p w:rsidR="00E14EFC" w:rsidRDefault="00E14EFC"/>
        </w:tc>
        <w:tc>
          <w:tcPr>
            <w:tcW w:w="47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Pr="005074F8" w:rsidRDefault="00D255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5074F8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Tr="00A05F11">
        <w:trPr>
          <w:trHeight w:hRule="exact" w:val="555"/>
        </w:trPr>
        <w:tc>
          <w:tcPr>
            <w:tcW w:w="239" w:type="dxa"/>
          </w:tcPr>
          <w:p w:rsidR="00E14EFC" w:rsidRDefault="00E14EFC"/>
        </w:tc>
        <w:tc>
          <w:tcPr>
            <w:tcW w:w="47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4EFC" w:rsidRDefault="00D255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85" w:type="dxa"/>
          </w:tcPr>
          <w:p w:rsidR="00E14EFC" w:rsidRDefault="00E14EFC"/>
        </w:tc>
      </w:tr>
      <w:tr w:rsidR="00E14EFC" w:rsidRPr="00277932" w:rsidTr="00A05F11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 w:rsidTr="00A05F11">
        <w:trPr>
          <w:trHeight w:hRule="exact" w:val="138"/>
        </w:trPr>
        <w:tc>
          <w:tcPr>
            <w:tcW w:w="239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1857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2894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4281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  <w:tc>
          <w:tcPr>
            <w:tcW w:w="85" w:type="dxa"/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  <w:tr w:rsidR="00E14EFC" w:rsidRPr="00277932" w:rsidTr="00A05F11">
        <w:trPr>
          <w:trHeight w:hRule="exact" w:val="270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 w:rsidTr="00A05F11">
        <w:trPr>
          <w:trHeight w:hRule="exact" w:val="14"/>
        </w:trPr>
        <w:tc>
          <w:tcPr>
            <w:tcW w:w="9356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работ: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Стенды,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плакаты: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«Нанесение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размеров»,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«Сечения»,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«соединение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разреза»,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«Выполнение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разрезов»,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виды»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другие.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вычерчиваемых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замера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резьбы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натуры.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Измерительный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Сборочные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узлы.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5074F8">
              <w:rPr>
                <w:lang w:val="ru-RU"/>
              </w:rPr>
              <w:t xml:space="preserve"> </w:t>
            </w:r>
            <w:proofErr w:type="gramStart"/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074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="00A05F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5074F8">
              <w:rPr>
                <w:lang w:val="ru-RU"/>
              </w:rPr>
              <w:t xml:space="preserve"> </w:t>
            </w:r>
            <w:r w:rsidRPr="005074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5074F8">
              <w:rPr>
                <w:lang w:val="ru-RU"/>
              </w:rPr>
              <w:t xml:space="preserve"> </w:t>
            </w:r>
          </w:p>
          <w:p w:rsidR="00E14EFC" w:rsidRPr="005074F8" w:rsidRDefault="00D255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074F8">
              <w:rPr>
                <w:lang w:val="ru-RU"/>
              </w:rPr>
              <w:t xml:space="preserve"> </w:t>
            </w:r>
          </w:p>
        </w:tc>
      </w:tr>
      <w:tr w:rsidR="00E14EFC" w:rsidRPr="00277932" w:rsidTr="00A05F11">
        <w:trPr>
          <w:trHeight w:hRule="exact" w:val="5950"/>
        </w:trPr>
        <w:tc>
          <w:tcPr>
            <w:tcW w:w="9356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14EFC" w:rsidRPr="005074F8" w:rsidRDefault="00E14EFC">
            <w:pPr>
              <w:rPr>
                <w:lang w:val="ru-RU"/>
              </w:rPr>
            </w:pPr>
          </w:p>
        </w:tc>
      </w:tr>
    </w:tbl>
    <w:p w:rsidR="00A05F11" w:rsidRDefault="00A05F11" w:rsidP="00A05F11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lastRenderedPageBreak/>
        <w:t>Приложение 1.</w:t>
      </w:r>
    </w:p>
    <w:p w:rsidR="00A05F11" w:rsidRPr="00A05F11" w:rsidRDefault="00A05F11" w:rsidP="00A05F11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6 Учебно-методическое обеспечение самостоятельной работы </w:t>
      </w:r>
      <w:proofErr w:type="gramStart"/>
      <w:r w:rsidRPr="00A05F11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обучающихся</w:t>
      </w:r>
      <w:proofErr w:type="gramEnd"/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дисциплине «Инженерная графика» предусмотрена аудиторная и внеаудиторная самостоятельная работа 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обучающихся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Аудиторная самостоятельная работа студентов предполагает решение контрольных задач на практических занятиях. 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Примерные аудиторные контрольные работы (АКР):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№1.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Построение эпюра точки по заданным абсолютным координатам точки: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(100; 50; 25), 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(30; -30; 100), 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M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(0; 100; -50);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заданным относительным координатам точки: 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А; В (20; 10; 5);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А; С (10; 15; -5);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А; 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(-10; 0; 10).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Записать относительные координаты точки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относительно точек В, С и 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В; А (____; ____; ____);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; 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(____; ____; ____);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С; А (____; ____; ____);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; 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M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(____; ____; ____);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 А (____; ___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_;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____).</w:t>
      </w:r>
    </w:p>
    <w:p w:rsidR="00A05F11" w:rsidRPr="00A05F11" w:rsidRDefault="00A05F11" w:rsidP="00A05F1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№2.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Положение прямой линии в пространстве.</w:t>
      </w: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Нахождение истинной длины линии. </w:t>
      </w:r>
    </w:p>
    <w:p w:rsidR="00A05F11" w:rsidRPr="00A05F11" w:rsidRDefault="00A05F11" w:rsidP="00A05F1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Дано: ломаная линия АВС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Определить истинную длину АВС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Е. 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 на отрезке прямой С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точку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по условию: СК = 15мм (использовать метод прямоугольного треугольника).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Укажите, какое положение занимают эти прямые в пространстве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437" w:dyaOrig="2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123.75pt" o:ole="">
            <v:imagedata r:id="rId34" o:title=""/>
          </v:shape>
          <o:OLEObject Type="Embed" ProgID="KOMPAS.FRW" ShapeID="_x0000_i1025" DrawAspect="Content" ObjectID="_1663840538" r:id="rId35"/>
        </w:objec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№3.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Построение проекций плоской фигуры (равностороннего треугольника ∆АВС),  применение способ преобразования комплексного чертежа. 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Дано: отрезок АВ (А</w:t>
      </w:r>
      <w:r w:rsidRPr="00A05F11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1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A05F11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1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А</w:t>
      </w:r>
      <w:r w:rsidRPr="00A05F11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2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A05F11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2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), который является стороной равностороннего треугольника, лежащего во фронтально-проецирующей плоскости φ.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 истинную величину треугольника и определить длину высоты СК.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3440" w:dyaOrig="3280">
          <v:shape id="_x0000_i1026" type="#_x0000_t75" style="width:172.5pt;height:164.25pt" o:ole="">
            <v:imagedata r:id="rId36" o:title=""/>
          </v:shape>
          <o:OLEObject Type="Embed" ProgID="KOMPAS.FRW" ShapeID="_x0000_i1026" DrawAspect="Content" ObjectID="_1663840539" r:id="rId37"/>
        </w:object>
      </w:r>
    </w:p>
    <w:p w:rsidR="00A05F11" w:rsidRPr="00A05F11" w:rsidRDefault="00A05F11" w:rsidP="00A05F11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№4.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Построение линии пересечения плоских фигур. Определить видимость участков треугольников АВС и 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DEF</w:t>
      </w:r>
    </w:p>
    <w:p w:rsidR="00A05F11" w:rsidRPr="00A05F11" w:rsidRDefault="00A05F11" w:rsidP="00A05F11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5770" w:dyaOrig="6630">
          <v:shape id="_x0000_i1027" type="#_x0000_t75" style="width:217.5pt;height:250.5pt" o:ole="">
            <v:imagedata r:id="rId38" o:title=""/>
          </v:shape>
          <o:OLEObject Type="Embed" ProgID="KOMPAS.FRW" ShapeID="_x0000_i1027" DrawAspect="Content" ObjectID="_1663840540" r:id="rId39"/>
        </w:object>
      </w:r>
    </w:p>
    <w:p w:rsidR="00A05F11" w:rsidRPr="00A05F11" w:rsidRDefault="00A05F11" w:rsidP="00A05F11">
      <w:pPr>
        <w:autoSpaceDE w:val="0"/>
        <w:autoSpaceDN w:val="0"/>
        <w:adjustRightInd w:val="0"/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№5. </w:t>
      </w:r>
      <w:r w:rsidRPr="00A05F11">
        <w:rPr>
          <w:rFonts w:ascii="Times New Roman" w:eastAsia="Times New Roman" w:hAnsi="Times New Roman" w:cs="Times New Roman"/>
          <w:bCs/>
          <w:noProof/>
          <w:sz w:val="24"/>
          <w:szCs w:val="24"/>
          <w:lang w:val="ru-RU" w:eastAsia="ru-RU"/>
        </w:rPr>
        <w:t>Пересечение тел вращения плоскостью (цилиндр, конус, сфера)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 три проекции поверхности вращения со сквозным вырезом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2494" w:dyaOrig="5227">
          <v:shape id="_x0000_i1028" type="#_x0000_t75" style="width:100.5pt;height:210.75pt" o:ole="">
            <v:imagedata r:id="rId40" o:title=""/>
          </v:shape>
          <o:OLEObject Type="Embed" ProgID="KOMPAS.FRW" ShapeID="_x0000_i1028" DrawAspect="Content" ObjectID="_1663840541" r:id="rId41"/>
        </w:object>
      </w:r>
    </w:p>
    <w:p w:rsidR="00A05F11" w:rsidRPr="00A05F11" w:rsidRDefault="00A05F11" w:rsidP="00A05F1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lastRenderedPageBreak/>
        <w:t xml:space="preserve">АКР №6.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A05F11">
        <w:rPr>
          <w:rFonts w:ascii="Times New Roman" w:eastAsia="Times New Roman" w:hAnsi="Times New Roman" w:cs="Times New Roman"/>
          <w:bCs/>
          <w:noProof/>
          <w:sz w:val="24"/>
          <w:szCs w:val="24"/>
          <w:lang w:val="ru-RU" w:eastAsia="ru-RU"/>
        </w:rPr>
        <w:t xml:space="preserve">инии пересечения тел вращения (цилиндр, конус, сфера). Метод вспомогательных секущих плоскостей. 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 три проекции поверхностей вращения с определением линии пересечения.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3685" w:dyaOrig="5938">
          <v:shape id="_x0000_i1029" type="#_x0000_t75" style="width:130.5pt;height:210pt" o:ole="">
            <v:imagedata r:id="rId42" o:title=""/>
          </v:shape>
          <o:OLEObject Type="Embed" ProgID="KOMPAS.FRW" ShapeID="_x0000_i1029" DrawAspect="Content" ObjectID="_1663840542" r:id="rId43"/>
        </w:objec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A05F11" w:rsidRPr="00A05F11" w:rsidRDefault="00A05F11" w:rsidP="00A05F1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lang w:val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№7. </w:t>
      </w:r>
      <w:r w:rsidRPr="00A05F11">
        <w:rPr>
          <w:rFonts w:ascii="Times New Roman" w:eastAsia="Calibri" w:hAnsi="Times New Roman" w:cs="Times New Roman"/>
          <w:sz w:val="24"/>
          <w:lang w:val="ru-RU"/>
        </w:rPr>
        <w:t xml:space="preserve">Единая система конструкторской документации </w:t>
      </w:r>
      <w:r w:rsidRPr="00A05F11">
        <w:rPr>
          <w:rFonts w:ascii="Times New Roman" w:eastAsia="Calibri" w:hAnsi="Times New Roman" w:cs="Times New Roman"/>
          <w:i/>
          <w:sz w:val="24"/>
          <w:lang w:val="ru-RU"/>
        </w:rPr>
        <w:t>(ЕСКД ГОСТ 2.305-2008)</w:t>
      </w:r>
      <w:r w:rsidRPr="00A05F11">
        <w:rPr>
          <w:rFonts w:ascii="Times New Roman" w:eastAsia="Calibri" w:hAnsi="Times New Roman" w:cs="Times New Roman"/>
          <w:sz w:val="24"/>
          <w:lang w:val="ru-RU"/>
        </w:rPr>
        <w:t>.  Контрольная работа выполняется устно.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A05F11" w:rsidRPr="00A05F11" w:rsidSect="005051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УКАЖИТЕ, НА КАКОМ ИЗ ПРЕДСТАВЛЕННЫХ ЧЕРТЕЖЕЙ: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Выполнен сложный разрез.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Выполнен полный фронтальный разрез.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Выполнен полный профильный разрез.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Выполнены местные разрезы.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Выполнен местный вид. 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Выполнены сечения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Выполненный разрез следует обозначить.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7937" w:dyaOrig="7937">
          <v:shape id="_x0000_i1030" type="#_x0000_t75" style="width:226.5pt;height:226.5pt" o:ole="">
            <v:imagedata r:id="rId44" o:title=""/>
          </v:shape>
          <o:OLEObject Type="Embed" ProgID="KOMPAS.FRW" ShapeID="_x0000_i1030" DrawAspect="Content" ObjectID="_1663840543" r:id="rId45"/>
        </w:objec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column"/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Выполненный разрез целесообразно соединить с видом осью симметрии.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Выполнена условность при изображении в разрезе отверстий на круглых фланцах, не попавших в секущую плоскость.</w:t>
      </w:r>
    </w:p>
    <w:p w:rsidR="00A05F11" w:rsidRPr="00A05F11" w:rsidRDefault="00A05F11" w:rsidP="00A05F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Неправильно выполнена штриховка в разрезах.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object w:dxaOrig="7937" w:dyaOrig="7937">
          <v:shape id="_x0000_i1031" type="#_x0000_t75" style="width:226.5pt;height:226.5pt" o:ole="">
            <v:imagedata r:id="rId46" o:title=""/>
          </v:shape>
          <o:OLEObject Type="Embed" ProgID="KOMPAS.FRW" ShapeID="_x0000_i1031" DrawAspect="Content" ObjectID="_1663840544" r:id="rId47"/>
        </w:objec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A05F11" w:rsidRPr="00A05F11" w:rsidSect="005051C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05F11" w:rsidRPr="00A05F11" w:rsidRDefault="00A05F11" w:rsidP="00A05F11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lastRenderedPageBreak/>
        <w:t xml:space="preserve">АКР №8.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Единая система конструкторской документации</w:t>
      </w:r>
      <w:r w:rsidRPr="00A05F11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Pr="00A05F11">
        <w:rPr>
          <w:rFonts w:ascii="Times New Roman" w:eastAsia="Calibri" w:hAnsi="Times New Roman" w:cs="Times New Roman"/>
          <w:i/>
          <w:sz w:val="24"/>
          <w:lang w:val="ru-RU"/>
        </w:rPr>
        <w:t>(ЕСКД ГОСТ 2.305-2008)</w:t>
      </w:r>
      <w:r w:rsidRPr="00A05F11">
        <w:rPr>
          <w:rFonts w:ascii="Times New Roman" w:eastAsia="Calibri" w:hAnsi="Times New Roman" w:cs="Times New Roman"/>
          <w:sz w:val="24"/>
          <w:lang w:val="ru-RU"/>
        </w:rPr>
        <w:t xml:space="preserve">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Контрольная работа выполняется в письменном виде.</w:t>
      </w:r>
    </w:p>
    <w:p w:rsidR="00A05F11" w:rsidRPr="00A05F11" w:rsidRDefault="00A05F11" w:rsidP="00A05F11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800475" cy="61055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br w:type="page"/>
      </w: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lastRenderedPageBreak/>
        <w:t xml:space="preserve">АКР №9.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Аксонометрические проекции</w:t>
      </w:r>
    </w:p>
    <w:p w:rsidR="00A05F11" w:rsidRPr="00A05F11" w:rsidRDefault="00A05F11" w:rsidP="00A05F11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основе комплексного чертежа построить прямоугольную изометрию с вырезом четверти.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1514475" cy="33147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widowControl w:val="0"/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№10.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Резьбовые соединения</w:t>
      </w:r>
    </w:p>
    <w:p w:rsidR="00A05F11" w:rsidRPr="00A05F11" w:rsidRDefault="00A05F11" w:rsidP="00A05F11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3009900" cy="45434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№11.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Резьбовые и сварные соединения</w:t>
      </w:r>
    </w:p>
    <w:p w:rsidR="00A05F11" w:rsidRPr="00A05F11" w:rsidRDefault="00A05F11" w:rsidP="00A05F11">
      <w:pPr>
        <w:spacing w:after="0"/>
        <w:ind w:left="72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УКАЖИТЕ, НА КАКОМ ИЗ ПРЕДСТАВЛЕННЫХ ЧЕРТЕЖЕЙ: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2695575" cy="40576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2695575" cy="40576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№12.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Контрольная работа  по сборочному чертежу проводится на основании выполненного студентом индивидуального варианта домашнего задания. Включает в себя вопросы построения сечения СЧ, теоретические вопросы по условностям и упрощения, применяемым на сборочных чертежах.</w:t>
      </w:r>
    </w:p>
    <w:p w:rsidR="00A05F11" w:rsidRPr="00A05F11" w:rsidRDefault="00A05F11" w:rsidP="00A05F11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АКР №13.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Контрольная работа  по чтению  и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деталированию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сборочного чертежа проводится на основании индивидуального варианта СЧ. </w:t>
      </w:r>
    </w:p>
    <w:p w:rsidR="00A05F11" w:rsidRPr="00A05F11" w:rsidRDefault="00A05F11" w:rsidP="00A05F11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Построение рабочего чертежа изделия. Оформление чертежа в соответствии с ЕСКД.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i/>
          <w:noProof/>
          <w:color w:val="C00000"/>
          <w:sz w:val="24"/>
          <w:szCs w:val="24"/>
          <w:lang w:val="ru-RU" w:eastAsia="ru-RU"/>
        </w:rPr>
        <w:lastRenderedPageBreak/>
        <w:drawing>
          <wp:inline distT="0" distB="0" distL="0" distR="0" wp14:anchorId="57AD86FD" wp14:editId="3720889A">
            <wp:extent cx="6026785" cy="3633470"/>
            <wp:effectExtent l="0" t="0" r="0" b="5080"/>
            <wp:docPr id="5" name="Рисунок 5" descr="Лист Боголюб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Лист Боголюбов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" t="1601" r="1251" b="2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Внеаудиторная самостоятельная работа обучающихся осуществляется в виде изучения литературы по соответствующему разделу с проработкой материала; выполнения индивидуальных домашних заданий.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Примерные индивидуальные домашние задания (ИДЗ):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ИДЗ №1.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Комплексный чертеж точки, прямой, плоскости.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заданным абсолютным координатам точек построить три проекции плоских фигур АВК и С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D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Е. 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A (40; 10; 20);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C (30; 40; 10); 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B (10; 40; 20);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D (10; 10; 40);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 (120; 100; 0)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Е (0; 0; 150)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Определить, какое положение занимают плоскости, заданные треугольниками АВК и С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D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 в пространстве, их взаимное расположение. Построить линию пересечения треугольников. Определить видимость участков плоских фигур, относительно друг друга.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Запишите относительные координаты точек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С и D относительно точки А.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А; В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(____; ____; ____);</w:t>
      </w:r>
      <w:proofErr w:type="gramEnd"/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А; С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(____; ____; ____);</w:t>
      </w:r>
      <w:proofErr w:type="gramEnd"/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А; D (____; ____;____).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ИДЗ №2.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Поверхности. Линия пересечения поверхности плоскостью. 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A05F11" w:rsidRPr="00A05F11" w:rsidSect="005051C1">
          <w:pgSz w:w="11907" w:h="16840" w:code="9"/>
          <w:pgMar w:top="1134" w:right="851" w:bottom="851" w:left="1701" w:header="720" w:footer="720" w:gutter="0"/>
          <w:cols w:space="720"/>
          <w:noEndnote/>
          <w:titlePg/>
          <w:docGrid w:linePitch="326"/>
        </w:sect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Построить: три проекции тела. Записать точки, лежащие на очерках и название линий сечения поверхности вращения, заданными плоскостями.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2948" w:dyaOrig="6417">
          <v:shape id="_x0000_i1032" type="#_x0000_t75" style="width:123pt;height:267.75pt" o:ole="">
            <v:imagedata r:id="rId54" o:title=""/>
          </v:shape>
          <o:OLEObject Type="Embed" ProgID="KOMPAS.FRW" ShapeID="_x0000_i1032" DrawAspect="Content" ObjectID="_1663840545" r:id="rId55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800"/>
        <w:gridCol w:w="1232"/>
      </w:tblGrid>
      <w:tr w:rsidR="00A05F11" w:rsidRPr="00A05F11" w:rsidTr="0096582E">
        <w:tc>
          <w:tcPr>
            <w:tcW w:w="1728" w:type="dxa"/>
            <w:shd w:val="clear" w:color="auto" w:fill="auto"/>
            <w:vAlign w:val="center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Положение плоскости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Линии сечения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Характерные точки</w:t>
            </w:r>
          </w:p>
        </w:tc>
      </w:tr>
      <w:tr w:rsidR="00A05F11" w:rsidRPr="00A05F11" w:rsidTr="0096582E">
        <w:tc>
          <w:tcPr>
            <w:tcW w:w="1728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2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F11" w:rsidRPr="00A05F11" w:rsidTr="0096582E">
        <w:tc>
          <w:tcPr>
            <w:tcW w:w="1728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2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F11" w:rsidRPr="00A05F11" w:rsidTr="0096582E">
        <w:tc>
          <w:tcPr>
            <w:tcW w:w="1728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2" w:type="dxa"/>
            <w:shd w:val="clear" w:color="auto" w:fill="auto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05F11" w:rsidRPr="00A05F11" w:rsidSect="00284676">
          <w:type w:val="continuous"/>
          <w:pgSz w:w="11907" w:h="16840" w:code="9"/>
          <w:pgMar w:top="1134" w:right="851" w:bottom="851" w:left="1701" w:header="720" w:footer="720" w:gutter="0"/>
          <w:cols w:num="2" w:space="569"/>
          <w:noEndnote/>
          <w:titlePg/>
          <w:docGrid w:linePitch="326"/>
        </w:sectPr>
      </w:pP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lastRenderedPageBreak/>
        <w:t>ИДЗ №3.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Поверхности. Линия пересечения поверхностей  вращения. 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Построить: три проекции поверхностей вращения, определить линию пересечения поверхностей с учетом видимости.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4820" w:dyaOrig="7887">
          <v:shape id="_x0000_i1033" type="#_x0000_t75" style="width:160.5pt;height:261.75pt" o:ole="">
            <v:imagedata r:id="rId56" o:title=""/>
          </v:shape>
          <o:OLEObject Type="Embed" ProgID="KOMPAS.FRW" ShapeID="_x0000_i1033" DrawAspect="Content" ObjectID="_1663840546" r:id="rId57"/>
        </w:objec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ИДЗ №4.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Эскизирование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модели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Выполнить эскиз модели по индивидуальным вариантам (модели находятся в препараторской кафедры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ПиЭММО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</w:t>
      </w:r>
      <w:proofErr w:type="gramEnd"/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noProof/>
          <w:color w:val="C00000"/>
          <w:sz w:val="24"/>
          <w:szCs w:val="24"/>
          <w:lang w:val="ru-RU" w:eastAsia="ru-RU"/>
        </w:rPr>
        <w:lastRenderedPageBreak/>
        <w:drawing>
          <wp:inline distT="0" distB="0" distL="0" distR="0" wp14:anchorId="26A6AE5A" wp14:editId="637B8AF6">
            <wp:extent cx="2409190" cy="2917825"/>
            <wp:effectExtent l="0" t="0" r="0" b="0"/>
            <wp:docPr id="6" name="Рисунок 6" descr="Описание: Деталь 4,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Деталь 4,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ИДЗ №5.</w:t>
      </w:r>
      <w:r w:rsidRPr="00A05F11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ru-RU" w:eastAsia="ru-RU"/>
        </w:rPr>
        <w:t xml:space="preserve">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Проекционное черчение</w:t>
      </w: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заданным видам построить комплексный чертеж детали в соответствии с требованиями ЕСКД.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highlight w:val="yellow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158ED829" wp14:editId="240759BD">
            <wp:extent cx="4126865" cy="4730750"/>
            <wp:effectExtent l="0" t="0" r="6985" b="0"/>
            <wp:docPr id="7" name="Рисунок 7" descr="Описание: Т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Т 2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865" cy="473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ИДЗ №6.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Аксонометрические проекции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 прямоугольную изометрию детали (деталь из темы Проекционное черчение).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Выполнить четверть выреза. Проставить размеры.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ИДЗ №7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Резьбовые и сварные соединения</w:t>
      </w:r>
    </w:p>
    <w:p w:rsidR="00A05F11" w:rsidRPr="00A05F11" w:rsidRDefault="00A05F11" w:rsidP="00A05F11">
      <w:pPr>
        <w:widowControl w:val="0"/>
        <w:tabs>
          <w:tab w:val="left" w:pos="3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По представленным чертежам и индивидуальным вариантам выполнить расчеты 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крепежных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соединения (винтового, болтового, шпилечного). Разработать сборочный чертеж Элеватора и спецификацию  к нему. 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490A6E05" wp14:editId="302B7ECC">
            <wp:extent cx="2743200" cy="3864610"/>
            <wp:effectExtent l="0" t="0" r="0" b="2540"/>
            <wp:docPr id="8" name="Рисунок 8" descr="Описание: Корпус сбор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Корпус сборка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5F1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05F11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ru-RU" w:eastAsia="ru-RU"/>
        </w:rPr>
        <w:t xml:space="preserve">  </w:t>
      </w:r>
      <w:r w:rsidRPr="00A05F11">
        <w:rPr>
          <w:rFonts w:ascii="Times New Roman" w:eastAsia="Times New Roman" w:hAnsi="Times New Roman" w:cs="Times New Roman"/>
          <w:b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0FAC2ECE" wp14:editId="5B8C4E61">
            <wp:extent cx="2759075" cy="3903980"/>
            <wp:effectExtent l="0" t="0" r="3175" b="1270"/>
            <wp:docPr id="9" name="Рисунок 9" descr="Описание: крышка 2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крышка 2д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b/>
          <w:i/>
          <w:noProof/>
          <w:color w:val="C00000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30A7CC43" wp14:editId="3053E4D5">
            <wp:extent cx="2790825" cy="3903980"/>
            <wp:effectExtent l="0" t="0" r="9525" b="1270"/>
            <wp:docPr id="10" name="Рисунок 10" descr="Описание: Сопло _ 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Сопло _ И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5F11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ru-RU" w:eastAsia="ru-RU"/>
        </w:rPr>
        <w:t xml:space="preserve">  </w:t>
      </w:r>
      <w:r w:rsidRPr="00A05F11">
        <w:rPr>
          <w:rFonts w:ascii="Times New Roman" w:eastAsia="Times New Roman" w:hAnsi="Times New Roman" w:cs="Times New Roman"/>
          <w:b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1D7E8597" wp14:editId="19D7ACE7">
            <wp:extent cx="2759075" cy="3896360"/>
            <wp:effectExtent l="0" t="0" r="3175" b="8890"/>
            <wp:docPr id="11" name="Рисунок 11" descr="Описание: Втулка 2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Втулка 2д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0210D27E" wp14:editId="5A67E491">
            <wp:extent cx="5565775" cy="3935730"/>
            <wp:effectExtent l="0" t="0" r="0" b="7620"/>
            <wp:docPr id="12" name="Рисунок 12" descr="Описание: Сборочный чертеж Элева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Сборочный чертеж Элеватор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39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ИДЗ №8.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Резьбовые и сварные соединения. Компьютерная графика. Работа с библиотеками стандартных изделий КОМПАС-3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A05F11" w:rsidRPr="00A05F11" w:rsidRDefault="00A05F11" w:rsidP="00A05F11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соответствии с расчетами стандартных крепежных соединений и представленных рабочих чертежей изделий создать 3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модели деталей элеватора в Компас 3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Создать 3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сборку элеватора в КОМПАС-3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highlight w:val="yellow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5EB882BE" wp14:editId="677C8B5D">
            <wp:extent cx="4842510" cy="3450590"/>
            <wp:effectExtent l="0" t="0" r="0" b="0"/>
            <wp:docPr id="13" name="Рисунок 13" descr="Описание: Элеватор _ 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Элеватор _ И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51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ИДЗ №9.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Эскизирование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деталей сборочного узла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Выполнить по индивидуальным вариантам эскизы деталей сборочного узла (сборочные узлы находятся в препараторской кафедры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ПиЭММО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</w:t>
      </w:r>
      <w:proofErr w:type="gramEnd"/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2FFB4E8B" wp14:editId="57010994">
            <wp:extent cx="2711450" cy="3848735"/>
            <wp:effectExtent l="0" t="0" r="0" b="0"/>
            <wp:docPr id="14" name="Рисунок 14" descr="Описание: ШтокС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ШтокСб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3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5F11"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  <w:t xml:space="preserve">  </w:t>
      </w:r>
      <w:r w:rsidRPr="00A05F11">
        <w:rPr>
          <w:rFonts w:ascii="Times New Roman" w:eastAsia="Times New Roman" w:hAnsi="Times New Roman" w:cs="Times New Roman"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5DD95FDC" wp14:editId="773F66BE">
            <wp:extent cx="2695575" cy="3800475"/>
            <wp:effectExtent l="0" t="0" r="9525" b="9525"/>
            <wp:docPr id="15" name="Рисунок 15" descr="Описание: МахАлю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МахАлюм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56556F79" wp14:editId="26A256E4">
            <wp:extent cx="2711450" cy="3848735"/>
            <wp:effectExtent l="0" t="0" r="0" b="0"/>
            <wp:docPr id="16" name="Рисунок 16" descr="Описание: Стак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Стакан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3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5F11"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  <w:t xml:space="preserve">  </w:t>
      </w:r>
      <w:r w:rsidRPr="00A05F11">
        <w:rPr>
          <w:rFonts w:ascii="Times New Roman" w:eastAsia="Times New Roman" w:hAnsi="Times New Roman" w:cs="Times New Roman"/>
          <w:i/>
          <w:noProof/>
          <w:color w:val="C00000"/>
          <w:sz w:val="24"/>
          <w:szCs w:val="24"/>
          <w:lang w:val="ru-RU" w:eastAsia="ru-RU"/>
        </w:rPr>
        <w:drawing>
          <wp:inline distT="0" distB="0" distL="0" distR="0" wp14:anchorId="3CEC2BD1" wp14:editId="4B59B33D">
            <wp:extent cx="2727325" cy="3832225"/>
            <wp:effectExtent l="0" t="0" r="0" b="0"/>
            <wp:docPr id="17" name="Рисунок 17" descr="Описание: Штуц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Штуцер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ИДЗ №10.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моделирование деталей сборочного узла по выполненным эскизам. Создание ассоциативного сборочного чертежа и спецификации.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эскизам деталей сборочного узла (ИДЗ №9) создать 3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модели, 3</w:t>
      </w:r>
      <w:r w:rsidRPr="00A05F11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сборку по вариантам. Выполнить ассоциативный сборочный чертеж и спецификацию. Оформить сборочный чертеж в соответствии с требованиями ЕСКД.</w:t>
      </w:r>
    </w:p>
    <w:p w:rsidR="00A05F11" w:rsidRPr="00A05F11" w:rsidRDefault="00A05F11" w:rsidP="00A05F1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i/>
          <w:noProof/>
          <w:color w:val="C00000"/>
          <w:sz w:val="24"/>
          <w:szCs w:val="24"/>
          <w:lang w:val="ru-RU" w:eastAsia="ru-RU"/>
        </w:rPr>
        <w:lastRenderedPageBreak/>
        <w:drawing>
          <wp:inline distT="0" distB="0" distL="0" distR="0" wp14:anchorId="4B3DFB7C" wp14:editId="23E59319">
            <wp:extent cx="3928110" cy="5526405"/>
            <wp:effectExtent l="0" t="0" r="0" b="0"/>
            <wp:docPr id="18" name="Рисунок 18" descr="Описание: Спецификация венти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Спецификация вентиль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110" cy="552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  <w:sectPr w:rsidR="00A05F11" w:rsidRPr="00A05F11" w:rsidSect="00284676">
          <w:type w:val="continuous"/>
          <w:pgSz w:w="11907" w:h="16840" w:code="9"/>
          <w:pgMar w:top="1134" w:right="851" w:bottom="851" w:left="1701" w:header="720" w:footer="720" w:gutter="0"/>
          <w:cols w:space="720"/>
          <w:noEndnote/>
          <w:titlePg/>
          <w:docGrid w:linePitch="326"/>
        </w:sectPr>
      </w:pPr>
      <w:r w:rsidRPr="00A05F11">
        <w:rPr>
          <w:rFonts w:ascii="Times New Roman" w:eastAsia="Times New Roman" w:hAnsi="Times New Roman" w:cs="Times New Roman"/>
          <w:i/>
          <w:noProof/>
          <w:color w:val="C00000"/>
          <w:sz w:val="24"/>
          <w:szCs w:val="24"/>
          <w:lang w:val="ru-RU" w:eastAsia="ru-RU"/>
        </w:rPr>
        <w:lastRenderedPageBreak/>
        <w:drawing>
          <wp:inline distT="0" distB="0" distL="0" distR="0" wp14:anchorId="3948F1C3" wp14:editId="3E6F8AD9">
            <wp:extent cx="5431089" cy="7678114"/>
            <wp:effectExtent l="0" t="0" r="0" b="0"/>
            <wp:docPr id="19" name="Рисунок 19" descr="Описание: Сборка вентиль ис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Сборка вентиль испр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599" cy="768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F11" w:rsidRDefault="00A05F11" w:rsidP="00A05F11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lastRenderedPageBreak/>
        <w:t>Приложение 2.</w:t>
      </w:r>
    </w:p>
    <w:p w:rsidR="00A05F11" w:rsidRPr="00A05F11" w:rsidRDefault="00A05F11" w:rsidP="00A05F11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Промежуточная аттестация имеет целью определить степень достижения запланированных результатов 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обучения по дисциплине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(модулю) за определенный период обучения (семестр) и проводится в форме экзамена (1 семестр) и зачета с оценкой (2 и 3 семестры).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highlight w:val="yellow"/>
          <w:lang w:val="ru-RU" w:eastAsia="ru-RU"/>
        </w:rPr>
      </w:pPr>
    </w:p>
    <w:tbl>
      <w:tblPr>
        <w:tblW w:w="497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8"/>
        <w:gridCol w:w="3981"/>
        <w:gridCol w:w="10165"/>
      </w:tblGrid>
      <w:tr w:rsidR="00A05F11" w:rsidRPr="00A05F11" w:rsidTr="0096582E">
        <w:trPr>
          <w:trHeight w:val="753"/>
          <w:tblHeader/>
        </w:trPr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A05F11" w:rsidRPr="00277932" w:rsidTr="0096582E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ОК-1 – способностью к абстрактному мышлению, анализу, синтезу</w:t>
            </w:r>
          </w:p>
        </w:tc>
      </w:tr>
      <w:tr w:rsidR="00A05F11" w:rsidRPr="00277932" w:rsidTr="0096582E">
        <w:trPr>
          <w:trHeight w:val="225"/>
        </w:trPr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основные определения и понятия начертательной геометрии;</w:t>
            </w:r>
          </w:p>
          <w:p w:rsidR="00A05F11" w:rsidRPr="00A05F11" w:rsidRDefault="00A05F11" w:rsidP="00A05F11">
            <w:pPr>
              <w:tabs>
                <w:tab w:val="left" w:pos="24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методы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 способы решения задач на плоскости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A05F11" w:rsidRPr="00A05F11" w:rsidRDefault="00A05F11" w:rsidP="00A05F11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основные правила выполнения комплексного чертежа;</w:t>
            </w:r>
          </w:p>
          <w:p w:rsidR="00A05F11" w:rsidRPr="00A05F11" w:rsidRDefault="00A05F11" w:rsidP="00A05F11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основы построения позиционных и метрических задач.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A05F11" w:rsidRPr="00A05F11" w:rsidRDefault="00A05F11" w:rsidP="00A05F11">
            <w:pPr>
              <w:tabs>
                <w:tab w:val="left" w:pos="3629"/>
                <w:tab w:val="left" w:pos="3834"/>
                <w:tab w:val="left" w:pos="6937"/>
              </w:tabs>
              <w:spacing w:after="0" w:line="240" w:lineRule="auto"/>
              <w:ind w:lef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ВОПРОСЫ  ДЛЯ  ПОДГОТОВКИ К ЭКЗАМЕНУ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tabs>
                <w:tab w:val="num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57" w:firstLine="6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Предмет и метод начертательной геометрии. Центральное и параллельное, косоугольное и ортогональное проецирование.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Эпюр Монжа (комплексный чертеж) точки, его закономерности.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Абсолютные координаты точки. Привести пример построения точки, заданной абсолютными координатами.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Относительные координаты точки. Привести пример построения точки, заданной относительными координатами.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Прямые общего и частного положения: задание на эпюре Монжа.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Взаимное положение прямых: изображение на чертеже Монжа, определение взаимного положения скрещивающихся прямых с помощью конкурирующих точек.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Плоскости общего положения: способы задания на чертеже Монжа. Построение прямой в плоскости, условие принадлежности точки плоскости.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Плоскости частного положения: проецирующие, уровня, их изображение на чертеже Монжа.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Многогранники: задание на чертеже Монжа, определение видимости ребер на плоскостях проекций.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Многогранники: условие принадлежности точки поверхности многогранника, определение ее видимости на плоскостях проекций.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Сечение многогранника плоскостью. Привести пример построения фигуры сечения проецирующей плоскостью.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Поверхности вращения: задание на чертеже Монжа очерками. Условие принадлежности точки поверхности вращения.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Сечения прямого кругового цилиндра. Привести пример построения  сечения по эллипсу.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Конические сечения. Построить три проекции сечения конуса по эллипсу.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Сечение сферы. Построить три проекции сечения сферы проецирующей плоскостью.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Аппарат вращения точки, его элементы. Вращение точки на комплексном чертеже вокруг горизонтально-проецирующей оси.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Аппарат вращения точки, его элементы. Вращение точки на комплексном  чертеже вокруг фронтально-проецирующей оси.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 вращения для решения метрических задач нахождения натуральной величины отрезка прямой общего положения и угла ее наклона к П</w:t>
            </w:r>
            <w:proofErr w:type="gramStart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1</w:t>
            </w:r>
            <w:proofErr w:type="gramEnd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 вращения для решения метрических задач нахождения натуральной величины отрезка прямой общего положения и угла ее наклона к П</w:t>
            </w:r>
            <w:proofErr w:type="gramStart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2</w:t>
            </w:r>
            <w:proofErr w:type="gramEnd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 вращения для нахождения натуральной величины отсека горизонтально-проецирующей плоскости.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 вращения для нахождения натуральной величины отсека фронтально-проецирующей плоскости.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Аппарат замены плоскостей проекций: построение точки в новой плоскости проекций на комплексном чертеже.</w:t>
            </w:r>
          </w:p>
          <w:p w:rsidR="00A05F11" w:rsidRPr="00A05F11" w:rsidRDefault="00A05F11" w:rsidP="00A05F11">
            <w:pPr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22 .Метод замены плоскостей проекций для решения метрических типовых задач нахождения натуральной величины отрезка прямой и углов ее наклона  </w:t>
            </w:r>
            <w:r w:rsidRPr="00A05F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 xml:space="preserve">α, β 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 плоскостям проекций</w:t>
            </w:r>
            <w:r w:rsidRPr="00A05F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.</w:t>
            </w:r>
          </w:p>
          <w:p w:rsidR="00A05F11" w:rsidRPr="00A05F11" w:rsidRDefault="00A05F11" w:rsidP="00A05F11">
            <w:pPr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 Метод замены плоскостей проекций для решения типовых метрических задач нахождения натуральной величины отсеков горизонтально-проецирующей плоскости и фронтально-проецирующей плоскости.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Пересечение поверхностей вращения. Метод секущих плоскостей для построения точек линии пересечения.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Частные случаи пересечения: построение линии пересечения соосных поверхностей. Привести примеры.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Частные случаи пересечения: пересечение по теореме Монжа. Привести пример построения линии пересечения конуса с цилиндром.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Общий случай пересечения поверхностей вращения. Привести пример построения линии пересечения двух произвольных поверхностей вращения.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Развертки поверхностей, их свойства. Развертки поверхностей вращения, привести пример построения развертки прямого кругового конуса методом триангуляции с точкой на его поверхности.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06" w:right="57" w:hanging="2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Развертка многогранника: Привести пример построения развертки треугольной пирамиды с точкой на ее поверхности.</w:t>
            </w:r>
          </w:p>
        </w:tc>
      </w:tr>
      <w:tr w:rsidR="00A05F11" w:rsidRPr="00A05F11" w:rsidTr="0096582E">
        <w:trPr>
          <w:trHeight w:val="258"/>
        </w:trPr>
        <w:tc>
          <w:tcPr>
            <w:tcW w:w="51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26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обсуждать способы эффективного решения позиционных и метрических задач; 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строить типичные задачи на плоскости, анализировать изображения на комплексном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чертеже;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применять знания чтения и построения чертежей к синтезу трехмерного пространства; 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решать обобщенные позиционные и метрические задачи; 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использовать знания чтения и построения комплексных чертежей на междисциплинарном уровне.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Примерные задания: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Достроить горизонтальную проекцию пирамиды, натуральную величину сечения пирамиды плоскостью и определить видимость ребер пирамиды. Построить развертку пирамиды.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Записать в таблицы названия кривых, полученных в сечениях заданных поверхностей вращения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69E55C56" wp14:editId="1F144C99">
                  <wp:extent cx="2417445" cy="2647950"/>
                  <wp:effectExtent l="0" t="0" r="1905" b="0"/>
                  <wp:docPr id="25" name="Рисунок 25" descr="Описание: 4 для Р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4 для Р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744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t xml:space="preserve">     </w:t>
            </w:r>
            <w:r w:rsidRPr="00A05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8CB5F00" wp14:editId="5D085F89">
                  <wp:extent cx="2734945" cy="3474720"/>
                  <wp:effectExtent l="0" t="0" r="8255" b="0"/>
                  <wp:docPr id="26" name="Рисунок 26" descr="Описание: 8 для Р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8 для Р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945" cy="347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F11" w:rsidRPr="00A05F11" w:rsidTr="0096582E">
        <w:trPr>
          <w:trHeight w:val="258"/>
        </w:trPr>
        <w:tc>
          <w:tcPr>
            <w:tcW w:w="51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Построить три проекции поверхности вращения со сквозным вырезом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Построить три проекции двух поверхностей вращения, определить положение и видимость линии их пересечения.</w:t>
            </w:r>
          </w:p>
          <w:p w:rsidR="00A05F11" w:rsidRPr="00A05F11" w:rsidRDefault="00A05F11" w:rsidP="00A0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object w:dxaOrig="2948" w:dyaOrig="6417">
                <v:shape id="_x0000_i1034" type="#_x0000_t75" style="width:122.25pt;height:264.75pt" o:ole="">
                  <v:imagedata r:id="rId54" o:title=""/>
                </v:shape>
                <o:OLEObject Type="Embed" ProgID="KOMPAS.FRW" ShapeID="_x0000_i1034" DrawAspect="Content" ObjectID="_1663840547" r:id="rId74"/>
              </w:object>
            </w:r>
            <w:r w:rsidRPr="00A05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t xml:space="preserve">       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object w:dxaOrig="4821" w:dyaOrig="6953">
                <v:shape id="_x0000_i1035" type="#_x0000_t75" style="width:183.75pt;height:264.75pt" o:ole="">
                  <v:imagedata r:id="rId75" o:title=""/>
                </v:shape>
                <o:OLEObject Type="Embed" ProgID="KOMPAS.FRW" ShapeID="_x0000_i1035" DrawAspect="Content" ObjectID="_1663840548" r:id="rId76"/>
              </w:object>
            </w:r>
          </w:p>
        </w:tc>
      </w:tr>
      <w:tr w:rsidR="00A05F11" w:rsidRPr="00A05F11" w:rsidTr="0096582E">
        <w:trPr>
          <w:trHeight w:val="258"/>
        </w:trPr>
        <w:tc>
          <w:tcPr>
            <w:tcW w:w="51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26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основными методами решения метрических и позиционных задач в области начертательной геометрии;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методами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 способами решения задач на плоскости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выполнения практических задач; 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возможностью междисциплинарного применения полученных знаний.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Построение развертки прямого кругового цилиндра, усеченного  проецирующей плоскость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object w:dxaOrig="4467" w:dyaOrig="2899">
                <v:shape id="_x0000_i1036" type="#_x0000_t75" style="width:249pt;height:162.75pt" o:ole="">
                  <v:imagedata r:id="rId77" o:title=""/>
                </v:shape>
                <o:OLEObject Type="Embed" ProgID="KOMPAS.FRW" ShapeID="_x0000_i1036" DrawAspect="Content" ObjectID="_1663840549" r:id="rId78"/>
              </w:object>
            </w:r>
          </w:p>
        </w:tc>
      </w:tr>
      <w:tr w:rsidR="00A05F11" w:rsidRPr="00277932" w:rsidTr="0096582E">
        <w:trPr>
          <w:trHeight w:val="258"/>
        </w:trPr>
        <w:tc>
          <w:tcPr>
            <w:tcW w:w="5000" w:type="pct"/>
            <w:gridSpan w:val="3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ПК-11 -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A05F11" w:rsidRPr="00277932" w:rsidTr="0096582E">
        <w:trPr>
          <w:trHeight w:val="258"/>
        </w:trPr>
        <w:tc>
          <w:tcPr>
            <w:tcW w:w="51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Знать </w:t>
            </w:r>
          </w:p>
        </w:tc>
        <w:tc>
          <w:tcPr>
            <w:tcW w:w="126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основные положения ЕСКД;</w:t>
            </w:r>
          </w:p>
          <w:p w:rsidR="00A05F11" w:rsidRPr="00A05F11" w:rsidRDefault="00A05F11" w:rsidP="00A05F11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основные определения и положения инженерной графики;</w:t>
            </w:r>
          </w:p>
          <w:p w:rsidR="00A05F11" w:rsidRPr="00A05F11" w:rsidRDefault="00A05F11" w:rsidP="00A05F11">
            <w:pPr>
              <w:tabs>
                <w:tab w:val="left" w:pos="24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нормативные и руководящие материалы, касающиеся выполняемых типов чертежей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A05F11" w:rsidRPr="00A05F11" w:rsidRDefault="00A05F11" w:rsidP="00A05F11">
            <w:pPr>
              <w:tabs>
                <w:tab w:val="left" w:pos="24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различные системы автоматизированного проектирования российских и зарубежных разработчиков;</w:t>
            </w:r>
          </w:p>
          <w:p w:rsidR="00A05F11" w:rsidRPr="00A05F11" w:rsidRDefault="00A05F11" w:rsidP="00A05F11">
            <w:pPr>
              <w:tabs>
                <w:tab w:val="left" w:pos="24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различные дополнительные приложения для САПР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 соответствующей специализации.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05F11" w:rsidRPr="00A05F11" w:rsidRDefault="00A05F11" w:rsidP="00A05F11">
            <w:pPr>
              <w:tabs>
                <w:tab w:val="left" w:pos="3629"/>
                <w:tab w:val="left" w:pos="3834"/>
                <w:tab w:val="left" w:pos="6937"/>
              </w:tabs>
              <w:spacing w:after="0" w:line="240" w:lineRule="auto"/>
              <w:ind w:lef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ВОПРОСЫ  ДЛЯ  ПОДГОТОВКИ К ЭКЗАМЕНУ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tabs>
                <w:tab w:val="num" w:pos="203"/>
              </w:tabs>
              <w:autoSpaceDE w:val="0"/>
              <w:autoSpaceDN w:val="0"/>
              <w:adjustRightInd w:val="0"/>
              <w:spacing w:after="0" w:line="240" w:lineRule="auto"/>
              <w:ind w:left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система конструкторской документации (ЕСКД). ГОСТ 2.301-68 Форматы.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firstLine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система конструкторской документации (ЕСКД). ГОСТ 2.302-68 Масштабы.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6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система конструкторской документации (ЕСКД). ГОСТ 2.303-68 Линии чертежа.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6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Единая система конструкторской документации (ЕСКД). ГОСТ 2.304-81 Шрифты чертежные.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6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система конструкторской документации (ЕСКД). ГОСТ 2.305 – 2008. Виды: классификация, обозначения.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6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система конструкторской документации (ЕСКД) ГОСТ 2.305-2008. Разрезы: классификация, обозначения.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6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система конструкторской документации (ЕСКД) ГОСТ 2.305-2008. Сечения: классификация, обозначения.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6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Единая система конструкторской документации (ЕСКД) ГОСТ 2.305-2008. Выносные элементы.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6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система конструкторской документации (ЕСКД) ГОСТ 2.305-2008. Условности и </w:t>
            </w:r>
            <w:proofErr w:type="spellStart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упрощения</w:t>
            </w:r>
            <w:proofErr w:type="gramStart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.Г</w:t>
            </w:r>
            <w:proofErr w:type="gramEnd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ОСТ</w:t>
            </w:r>
            <w:proofErr w:type="spellEnd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2.306-68 Обозначения графические материалов и правила их нанесения на чертежах.</w:t>
            </w:r>
          </w:p>
        </w:tc>
      </w:tr>
      <w:tr w:rsidR="00A05F11" w:rsidRPr="00A05F11" w:rsidTr="0096582E">
        <w:trPr>
          <w:trHeight w:val="258"/>
        </w:trPr>
        <w:tc>
          <w:tcPr>
            <w:tcW w:w="51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Уметь </w:t>
            </w:r>
          </w:p>
        </w:tc>
        <w:tc>
          <w:tcPr>
            <w:tcW w:w="126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применять основные положения ЕСКД и выявлять особенности изображений для чтения и разработки конструкторской документации;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обсуждать способы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создания конструкторской и проектной документации с помощью 2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3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среды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объяснять выбор соответствующей САПР в профессиональной деятельности;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использовать знания чтения и построения чертежей и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моделей на междисциплинарном уровне.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05F11" w:rsidRPr="00A05F11" w:rsidRDefault="00A05F11" w:rsidP="00A05F11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ind w:left="9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Примерные практические задания: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3"/>
              </w:numPr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 заданным видам построить комплексный чертеж детали в соответствии с требованиями ЕСКД.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3"/>
              </w:numPr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Дополнить комплексный чертеж аксонометрической проекцией. Оформить в соответствии </w:t>
            </w:r>
            <w:proofErr w:type="gramStart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</w:t>
            </w:r>
            <w:proofErr w:type="gramEnd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требованиям</w:t>
            </w:r>
            <w:proofErr w:type="gramEnd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ЕСКД ГОСТ 2.317-2011.</w:t>
            </w:r>
          </w:p>
          <w:p w:rsidR="00A05F11" w:rsidRPr="00A05F11" w:rsidRDefault="00A05F11" w:rsidP="00A05F11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ind w:left="9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424F3C5C" wp14:editId="74CB6080">
                  <wp:extent cx="3275965" cy="4150360"/>
                  <wp:effectExtent l="0" t="0" r="635" b="2540"/>
                  <wp:docPr id="27" name="Рисунок 27" descr="Описание: 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415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3"/>
              </w:numPr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 наглядному изображению построить комплексный чертеж детали. Выполнить необходимые разрезы. Оформить в соответствии </w:t>
            </w:r>
            <w:proofErr w:type="gramStart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</w:t>
            </w:r>
            <w:proofErr w:type="gramEnd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требованиям ЕСКД.</w:t>
            </w:r>
          </w:p>
          <w:p w:rsidR="00A05F11" w:rsidRPr="00A05F11" w:rsidRDefault="00A05F11" w:rsidP="00A05F11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ind w:left="9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480EE850" wp14:editId="7EF3124F">
                  <wp:extent cx="2950210" cy="2115185"/>
                  <wp:effectExtent l="0" t="0" r="2540" b="0"/>
                  <wp:docPr id="28" name="Рисунок 28" descr="Описание: Проеционное черчение К-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Проеционное черчение К-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12" t="12564" r="4759" b="125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2115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F11" w:rsidRPr="00A05F11" w:rsidTr="0096582E">
        <w:trPr>
          <w:trHeight w:val="258"/>
        </w:trPr>
        <w:tc>
          <w:tcPr>
            <w:tcW w:w="51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Владеть </w:t>
            </w:r>
          </w:p>
        </w:tc>
        <w:tc>
          <w:tcPr>
            <w:tcW w:w="126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навыками пользования учебной, справочной литературой,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научно-технической информацией;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практическими навыками применения положений ЕСКД для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разработки конструкторской и проектной документации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занятиях в аудитории и на производственной практике;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умениями выявлять особенности изображений для чтения и разработки конструкторской документации;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современными методами использования  САПР для создания конструкторской и проектной документации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 соответствующей специализации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- практическими умениями и навыками применения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имеющихся стандартов и технических условий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numPr>
                <w:ilvl w:val="0"/>
                <w:numId w:val="5"/>
              </w:numPr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По индивидуальным вариантам выполнить эскиз, создать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модели деталей, создать ассоциативный чертеж модели с простановкой размеров, задать указанные свойства МЦХ.</w:t>
            </w:r>
          </w:p>
          <w:p w:rsidR="00A05F11" w:rsidRPr="00A05F11" w:rsidRDefault="00A05F11" w:rsidP="00A05F11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ind w:left="92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49839DB" wp14:editId="7EF047D1">
                  <wp:extent cx="4906010" cy="2886075"/>
                  <wp:effectExtent l="0" t="0" r="889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6010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F11" w:rsidRPr="00277932" w:rsidTr="0096582E">
        <w:trPr>
          <w:trHeight w:val="258"/>
        </w:trPr>
        <w:tc>
          <w:tcPr>
            <w:tcW w:w="5000" w:type="pct"/>
            <w:gridSpan w:val="3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ПК-17 - способностью разрабатывать рабочую проектную и техническую документацию, оформлять законченные проектно-конструкторские работы с проверкой соответствия разрабатываемых проектов и технической документации стандартам, техническим условиям и другим нормативным документам</w:t>
            </w:r>
          </w:p>
        </w:tc>
      </w:tr>
      <w:tr w:rsidR="00A05F11" w:rsidRPr="00A05F11" w:rsidTr="0096582E">
        <w:trPr>
          <w:trHeight w:val="258"/>
        </w:trPr>
        <w:tc>
          <w:tcPr>
            <w:tcW w:w="51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26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tabs>
                <w:tab w:val="left" w:pos="24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основные правила разработки рабочей проектной и технической документации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САПР;</w:t>
            </w:r>
          </w:p>
          <w:p w:rsidR="00A05F11" w:rsidRPr="00A05F11" w:rsidRDefault="00A05F11" w:rsidP="00A05F11">
            <w:pPr>
              <w:tabs>
                <w:tab w:val="left" w:pos="24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основные правила и различия 2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моделирования; </w:t>
            </w:r>
          </w:p>
          <w:p w:rsidR="00A05F11" w:rsidRPr="00A05F11" w:rsidRDefault="00A05F11" w:rsidP="00A05F11">
            <w:pPr>
              <w:tabs>
                <w:tab w:val="left" w:pos="24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способы решения проектно-конструкторских задач в среде 2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моделирования;</w:t>
            </w:r>
          </w:p>
          <w:p w:rsidR="00A05F11" w:rsidRPr="00A05F11" w:rsidRDefault="00A05F11" w:rsidP="00A05F11">
            <w:pPr>
              <w:tabs>
                <w:tab w:val="left" w:pos="24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различие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стандартных пакетов и средств автоматизированного </w:t>
            </w:r>
            <w:r w:rsidRPr="00A05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проектирования по соответствующей специализации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05F11" w:rsidRPr="00A05F11" w:rsidRDefault="00A05F11" w:rsidP="00A05F11">
            <w:pPr>
              <w:spacing w:after="0" w:line="240" w:lineRule="auto"/>
              <w:ind w:left="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Вопросы для подготовки к зачету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Выполнение чертежей средствами компьютерной графики и САПР.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типы документов, используемых САПР. Различия и особенности.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и команды создания 2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чертежа.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и команды создания трехмерной модели.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и команды редактирования 2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чертежей.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Основные методы и команды редактирования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моделей.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и команды редактирования эскизов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моделей.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и команды массивов, применяемых для создания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моделей.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команды вспомогательной геометрии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моделей.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Основные команды параметризации геометрии эскизов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моделей.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Резьбовые соединения. Элементы резьбы. Типы резьбы. Изображение и обозначение резьбы.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Сварные соединения. Типы сварных соединений. Изображение и обозначение их на чертеже.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Сборочный чертеж, чертеж общего вида. Условности и упрощения при выполнении СЧ.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изображения на сборочном чертеже соединений стандартными изделиями.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Стандартные изделия. Соединения болтовое, винтовое, шпилечное. 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ГОСТ 2.401-68. Спецификация. Разделы спецификации. Порядок составления.</w:t>
            </w:r>
          </w:p>
          <w:p w:rsidR="00A05F11" w:rsidRPr="00A05F11" w:rsidRDefault="00A05F11" w:rsidP="00A05F1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Эскизирование</w:t>
            </w:r>
            <w:proofErr w:type="spellEnd"/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машиностроительных деталей. Выбор количества изображений. Особенности изображения отдельных деталей. </w:t>
            </w:r>
          </w:p>
        </w:tc>
      </w:tr>
      <w:tr w:rsidR="00A05F11" w:rsidRPr="00A05F11" w:rsidTr="0096582E">
        <w:trPr>
          <w:trHeight w:val="258"/>
        </w:trPr>
        <w:tc>
          <w:tcPr>
            <w:tcW w:w="51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26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оформлять законченные проектно-конструкторские работы;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проверять соответствие разрабатываемых проектов и технической документации стандартам, техническим условиям и другим нормативным документам;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объяснять (выявлять и строить) типичные модели продукции на чертежах и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моделях;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применять знания рабочей проектной и технической документации в профессиональной деятельности;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использовать знания чтения и построения чертежей и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моделей на междисциплинарном уровне.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05F11" w:rsidRPr="00A05F11" w:rsidRDefault="00A05F11" w:rsidP="00A0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Примерные практические задания:</w:t>
            </w:r>
          </w:p>
          <w:p w:rsidR="00A05F11" w:rsidRPr="00A05F11" w:rsidRDefault="00A05F11" w:rsidP="00A05F1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A05F11">
              <w:rPr>
                <w:rFonts w:ascii="Georgia" w:eastAsia="Times New Roman" w:hAnsi="Georgia" w:cs="Georgia"/>
                <w:sz w:val="24"/>
                <w:szCs w:val="24"/>
                <w:lang w:val="ru-RU" w:eastAsia="ru-RU"/>
              </w:rPr>
              <w:t xml:space="preserve">По эскизам деталей сборочного узла создать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модели,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сборку по вариантам.</w:t>
            </w:r>
            <w:r w:rsidRPr="00A05F11">
              <w:rPr>
                <w:rFonts w:ascii="Georgia" w:eastAsia="Times New Roman" w:hAnsi="Georgia" w:cs="Georgia"/>
                <w:sz w:val="24"/>
                <w:szCs w:val="24"/>
                <w:lang w:val="ru-RU" w:eastAsia="ru-RU"/>
              </w:rPr>
              <w:t xml:space="preserve">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Создать ассоциативный сборочный чертеж и спецификацию.</w:t>
            </w:r>
            <w:r w:rsidRPr="00A05F11">
              <w:rPr>
                <w:rFonts w:ascii="Georgia" w:eastAsia="Times New Roman" w:hAnsi="Georgia" w:cs="Georgia"/>
                <w:sz w:val="24"/>
                <w:szCs w:val="24"/>
                <w:lang w:val="ru-RU" w:eastAsia="ru-RU"/>
              </w:rPr>
              <w:t xml:space="preserve"> Оформить сборочный чертеж в соответствии с требованиями ЕСКД.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5F11">
              <w:rPr>
                <w:rFonts w:ascii="Times New Roman" w:eastAsia="Calibri" w:hAnsi="Times New Roman" w:cs="Times New Roman"/>
                <w:noProof/>
                <w:sz w:val="28"/>
                <w:lang w:val="ru-RU" w:eastAsia="ru-RU"/>
              </w:rPr>
              <w:lastRenderedPageBreak/>
              <w:drawing>
                <wp:inline distT="0" distB="0" distL="0" distR="0" wp14:anchorId="7CE353EC" wp14:editId="38178E4E">
                  <wp:extent cx="1979930" cy="2966085"/>
                  <wp:effectExtent l="0" t="0" r="1270" b="5715"/>
                  <wp:docPr id="30" name="Рисунок 30" descr="Описание: G:\WorkSpace\РабочаяПапка(ОчищатьРазВНеделю)\СборкаПневмоаппаратаКлапанного\Изображения\2018-06-24_17-51-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G:\WorkSpace\РабочаяПапка(ОчищатьРазВНеделю)\СборкаПневмоаппаратаКлапанного\Изображения\2018-06-24_17-51-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930" cy="296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F11">
              <w:rPr>
                <w:rFonts w:ascii="Times New Roman" w:eastAsia="Calibri" w:hAnsi="Times New Roman" w:cs="Times New Roman"/>
                <w:noProof/>
                <w:sz w:val="28"/>
                <w:lang w:val="ru-RU" w:eastAsia="ru-RU"/>
              </w:rPr>
              <w:t xml:space="preserve">   </w:t>
            </w:r>
            <w:r w:rsidRPr="00A05F11">
              <w:rPr>
                <w:rFonts w:ascii="Times New Roman" w:eastAsia="Calibri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7ABB0CB1" wp14:editId="74E2D1A4">
                  <wp:extent cx="1924050" cy="2966085"/>
                  <wp:effectExtent l="0" t="0" r="0" b="5715"/>
                  <wp:docPr id="31" name="Рисунок 31" descr="Описание: G:\WorkSpace\РабочаяПапка(ОчищатьРазВНеделю)\СборкаПневмоаппаратаКлапанного\Изображения\2018-06-24_17-55-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G:\WorkSpace\РабочаяПапка(ОчищатьРазВНеделю)\СборкаПневмоаппаратаКлапанного\Изображения\2018-06-24_17-55-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296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F11" w:rsidRPr="00277932" w:rsidTr="0096582E">
        <w:trPr>
          <w:trHeight w:val="258"/>
        </w:trPr>
        <w:tc>
          <w:tcPr>
            <w:tcW w:w="51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26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способность разрабатывать техническую документацию и выполнять проектно-конструкторские работы;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способность к анализу разрабатываемых проектов и технической документации;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разработки (выявлять и строить) типичные модели продукции на 2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чертежах и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моделях;</w:t>
            </w:r>
          </w:p>
          <w:p w:rsidR="00A05F11" w:rsidRPr="00A05F11" w:rsidRDefault="00A05F11" w:rsidP="00A05F11">
            <w:pPr>
              <w:widowControl w:val="0"/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знаниями  оформления рабочей проектной и технической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документации;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оформлением законченных проектно-конструкторских работ с проверкой соответствия разрабатываемых проектов и технической документации стандартам в профессиональной деятельности;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использовать знания чтения и построения чертежей и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моделей на междисциплинарном уровне.</w:t>
            </w:r>
          </w:p>
        </w:tc>
        <w:tc>
          <w:tcPr>
            <w:tcW w:w="3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Примерные задания для зачетной работы: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основании чертежа общего вида разработать рабочие чертежи уникальных изделий, создать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модели, создать 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сборку. Добавить необходимые стандартные изделия. Подключить ассоциативный чертеж и спецификацию.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Оформить задание в соответствии с требованиями ЕСКД. </w:t>
            </w:r>
          </w:p>
          <w:p w:rsidR="00A05F11" w:rsidRPr="00A05F11" w:rsidRDefault="00A05F11" w:rsidP="00A05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val="ru-RU" w:eastAsia="ru-RU"/>
              </w:rPr>
            </w:pP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Для выполнения практического задания необходимо выбрать САПР (КОМПАС-3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Autodesk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Inventor</w:t>
            </w:r>
            <w:r w:rsidRPr="00A05F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).</w:t>
            </w:r>
          </w:p>
        </w:tc>
      </w:tr>
    </w:tbl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A05F11" w:rsidRPr="00A05F11" w:rsidSect="005051C1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highlight w:val="yellow"/>
          <w:lang w:val="ru-RU" w:eastAsia="ru-RU"/>
        </w:rPr>
      </w:pPr>
    </w:p>
    <w:p w:rsidR="00A05F11" w:rsidRPr="00A05F11" w:rsidRDefault="00A05F11" w:rsidP="00A05F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Промежуточная аттестация по дисциплине «Инженерная графика» включает теоретические вопросы, позволяющие оценить уровень усвоения 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обучающимися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знаний, и практические задания, выявляющие степень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экзамена (1 семестр).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Показатели и критерии оценивания экзамена: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«отлично»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(5 баллов) – обучающийся демонстрирует высокий уровень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«хорошо»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(4 балла) – обучающийся демонстрирует средний уровень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«удовлетворительно»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(3 балла) – обучающийся демонстрирует пороговый уровень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«неудовлетворительно»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(2 балла) – 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обучающийся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«неудовлетворительно»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Промежуточная аттестация по дисциплине «Инженерная графика» включает теоретические вопросы, позволяющие оценить уровень усвоения 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обучающимися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знаний, и практические задания, выявляющие степень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зачета с оценкой (2 и 3 семестр). 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Показатели и критерии оценивания зачета с оценкой: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«отлично»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(5 баллов) – обучающийся демонстрирует высокий уровень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«хорошо»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(4 балла) – обучающийся демонстрирует средний уровень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«удовлетворительно»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(3 балла) – обучающийся демонстрирует пороговый уровень </w:t>
      </w:r>
      <w:proofErr w:type="spell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значительные затруднения при оперировании знаниями и умениями при их переносе на новые ситуации.</w:t>
      </w:r>
    </w:p>
    <w:p w:rsidR="00A05F11" w:rsidRPr="00A05F11" w:rsidRDefault="00A05F11" w:rsidP="00A05F1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05F1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«не зачтено»</w:t>
      </w:r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</w:t>
      </w:r>
      <w:proofErr w:type="gramStart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обучающийся</w:t>
      </w:r>
      <w:proofErr w:type="gramEnd"/>
      <w:r w:rsidRPr="00A05F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A05F11" w:rsidRPr="00A05F11" w:rsidRDefault="00A05F11" w:rsidP="00A05F11">
      <w:pPr>
        <w:rPr>
          <w:rFonts w:eastAsiaTheme="minorHAnsi"/>
          <w:lang w:val="ru-RU"/>
        </w:rPr>
      </w:pPr>
    </w:p>
    <w:p w:rsidR="00E14EFC" w:rsidRPr="005074F8" w:rsidRDefault="00E14EFC">
      <w:pPr>
        <w:rPr>
          <w:lang w:val="ru-RU"/>
        </w:rPr>
      </w:pPr>
    </w:p>
    <w:sectPr w:rsidR="00E14EFC" w:rsidRPr="005074F8" w:rsidSect="009102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C0103"/>
    <w:multiLevelType w:val="hybridMultilevel"/>
    <w:tmpl w:val="D3004150"/>
    <w:lvl w:ilvl="0" w:tplc="FB46332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0AB7853"/>
    <w:multiLevelType w:val="hybridMultilevel"/>
    <w:tmpl w:val="5614C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152A5"/>
    <w:multiLevelType w:val="hybridMultilevel"/>
    <w:tmpl w:val="D812DEAA"/>
    <w:lvl w:ilvl="0" w:tplc="DC9E58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46FA9"/>
    <w:multiLevelType w:val="hybridMultilevel"/>
    <w:tmpl w:val="2A08ECA0"/>
    <w:lvl w:ilvl="0" w:tplc="DC9E58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52A23"/>
    <w:multiLevelType w:val="hybridMultilevel"/>
    <w:tmpl w:val="7E7A8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067D72"/>
    <w:multiLevelType w:val="hybridMultilevel"/>
    <w:tmpl w:val="260C0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6235DEA"/>
    <w:multiLevelType w:val="hybridMultilevel"/>
    <w:tmpl w:val="8064F920"/>
    <w:lvl w:ilvl="0" w:tplc="9AA425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77932"/>
    <w:rsid w:val="005074F8"/>
    <w:rsid w:val="00957CE1"/>
    <w:rsid w:val="00A05F11"/>
    <w:rsid w:val="00D25518"/>
    <w:rsid w:val="00D31453"/>
    <w:rsid w:val="00E14EFC"/>
    <w:rsid w:val="00E209E2"/>
    <w:rsid w:val="00FB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74F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05F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agtu.informsystema.ru/uploader/fileUpload?name=2431.pdf&amp;show=dcatalogues/1/1130137/2431.pdf&amp;view=true" TargetMode="External"/><Relationship Id="rId21" Type="http://schemas.openxmlformats.org/officeDocument/2006/relationships/hyperlink" Target="https://magtu.informsystema.ru/uploader/fileUpload?name=2515.pdf&amp;show=dcatalogues/1/1130301/2515.pdf&amp;view=true" TargetMode="External"/><Relationship Id="rId42" Type="http://schemas.openxmlformats.org/officeDocument/2006/relationships/image" Target="media/image8.wmf"/><Relationship Id="rId47" Type="http://schemas.openxmlformats.org/officeDocument/2006/relationships/oleObject" Target="embeddings/oleObject7.bin"/><Relationship Id="rId63" Type="http://schemas.openxmlformats.org/officeDocument/2006/relationships/image" Target="media/image24.jpeg"/><Relationship Id="rId68" Type="http://schemas.openxmlformats.org/officeDocument/2006/relationships/image" Target="media/image29.jpeg"/><Relationship Id="rId84" Type="http://schemas.openxmlformats.org/officeDocument/2006/relationships/fontTable" Target="fontTable.xml"/><Relationship Id="rId16" Type="http://schemas.openxmlformats.org/officeDocument/2006/relationships/hyperlink" Target="https://magtu.informsystema.ru/uploader/fileUpload?name=3290.pdf&amp;show=dcatalogues/1/1137481/3290.pdf&amp;view=true" TargetMode="External"/><Relationship Id="rId11" Type="http://schemas.openxmlformats.org/officeDocument/2006/relationships/hyperlink" Target="https://magtu.informsystema.ru/uploader/fileUpload?name=945.pdf&amp;show=dcatalogues/1/1118980/945.pdf&amp;view=true" TargetMode="External"/><Relationship Id="rId32" Type="http://schemas.openxmlformats.org/officeDocument/2006/relationships/hyperlink" Target="https://magtu.informsystema.ru/uploader/fileUpload?name=2431.pdf&amp;show=dcatalogues/1/1130137/2431.pdf&amp;view=true" TargetMode="External"/><Relationship Id="rId37" Type="http://schemas.openxmlformats.org/officeDocument/2006/relationships/oleObject" Target="embeddings/oleObject2.bin"/><Relationship Id="rId53" Type="http://schemas.openxmlformats.org/officeDocument/2006/relationships/image" Target="media/image16.jpeg"/><Relationship Id="rId58" Type="http://schemas.openxmlformats.org/officeDocument/2006/relationships/image" Target="media/image19.jpeg"/><Relationship Id="rId74" Type="http://schemas.openxmlformats.org/officeDocument/2006/relationships/oleObject" Target="embeddings/oleObject10.bin"/><Relationship Id="rId79" Type="http://schemas.openxmlformats.org/officeDocument/2006/relationships/image" Target="media/image37.jpeg"/><Relationship Id="rId5" Type="http://schemas.openxmlformats.org/officeDocument/2006/relationships/settings" Target="settings.xml"/><Relationship Id="rId19" Type="http://schemas.openxmlformats.org/officeDocument/2006/relationships/hyperlink" Target="https://magtu.informsystema.ru/uploader/fileUpload?name=2525.pdf&amp;show=dcatalogues/1/1130327/2525.pdf&amp;view=true" TargetMode="External"/><Relationship Id="rId14" Type="http://schemas.openxmlformats.org/officeDocument/2006/relationships/hyperlink" Target="https://magtu.informsystema.ru/uploader/fileUpload?name=933.pdf&amp;show=dcatalogues/1/1118950/933.pdf&amp;view=true" TargetMode="External"/><Relationship Id="rId22" Type="http://schemas.openxmlformats.org/officeDocument/2006/relationships/hyperlink" Target="https://magtu.informsystema.ru/uploader/fileUpload?name=4223.pdf&amp;show=dcatalogues/1/1537346/4223.pdf&amp;view=true" TargetMode="External"/><Relationship Id="rId27" Type="http://schemas.openxmlformats.org/officeDocument/2006/relationships/hyperlink" Target="https://magtu.informsystema.ru/uploader/fileUpload?name=265.pdf&amp;show=dcatalogues/1/1060690/265.pdf&amp;view=true" TargetMode="External"/><Relationship Id="rId30" Type="http://schemas.openxmlformats.org/officeDocument/2006/relationships/hyperlink" Target="https://magtu.informsystema.ru/uploader/fileUpload?name=2270.pdf&amp;show=dcatalogues/1/1129781/2270.pdf&amp;view=true" TargetMode="External"/><Relationship Id="rId35" Type="http://schemas.openxmlformats.org/officeDocument/2006/relationships/oleObject" Target="embeddings/oleObject1.bin"/><Relationship Id="rId43" Type="http://schemas.openxmlformats.org/officeDocument/2006/relationships/oleObject" Target="embeddings/oleObject5.bin"/><Relationship Id="rId48" Type="http://schemas.openxmlformats.org/officeDocument/2006/relationships/image" Target="media/image11.wmf"/><Relationship Id="rId56" Type="http://schemas.openxmlformats.org/officeDocument/2006/relationships/image" Target="media/image18.wmf"/><Relationship Id="rId64" Type="http://schemas.openxmlformats.org/officeDocument/2006/relationships/image" Target="media/image25.jpeg"/><Relationship Id="rId69" Type="http://schemas.openxmlformats.org/officeDocument/2006/relationships/image" Target="media/image30.jpeg"/><Relationship Id="rId77" Type="http://schemas.openxmlformats.org/officeDocument/2006/relationships/image" Target="media/image36.wmf"/><Relationship Id="rId8" Type="http://schemas.openxmlformats.org/officeDocument/2006/relationships/image" Target="media/image2.jpeg"/><Relationship Id="rId51" Type="http://schemas.openxmlformats.org/officeDocument/2006/relationships/image" Target="media/image14.wmf"/><Relationship Id="rId72" Type="http://schemas.openxmlformats.org/officeDocument/2006/relationships/image" Target="media/image33.jpeg"/><Relationship Id="rId80" Type="http://schemas.openxmlformats.org/officeDocument/2006/relationships/image" Target="media/image38.jpe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magtu.informsystema.ru/uploader/fileUpload?name=2340.pdf&amp;show=dcatalogues/1/1129979/2340.pdf&amp;view=true" TargetMode="External"/><Relationship Id="rId17" Type="http://schemas.openxmlformats.org/officeDocument/2006/relationships/hyperlink" Target="https://magtu.informsystema.ru/uploader/fileUpload?name=2269.pdf&amp;show=dcatalogues/1/1129778/2269.pdf&amp;view=true" TargetMode="External"/><Relationship Id="rId25" Type="http://schemas.openxmlformats.org/officeDocument/2006/relationships/hyperlink" Target="https://magtu.informsystema.ru/uploader/fileUpload?name=3836.pdf&amp;show=dcatalogues/1/1530274/3836.pdf&amp;view=true" TargetMode="External"/><Relationship Id="rId33" Type="http://schemas.openxmlformats.org/officeDocument/2006/relationships/hyperlink" Target="https://magtu.informsystema.ru/uploader/fileUpload?name=265.pdf&amp;show=dcatalogues/1/1060690/265.pdf&amp;view=true" TargetMode="External"/><Relationship Id="rId38" Type="http://schemas.openxmlformats.org/officeDocument/2006/relationships/image" Target="media/image6.wmf"/><Relationship Id="rId46" Type="http://schemas.openxmlformats.org/officeDocument/2006/relationships/image" Target="media/image10.wmf"/><Relationship Id="rId59" Type="http://schemas.openxmlformats.org/officeDocument/2006/relationships/image" Target="media/image20.jpeg"/><Relationship Id="rId67" Type="http://schemas.openxmlformats.org/officeDocument/2006/relationships/image" Target="media/image28.jpeg"/><Relationship Id="rId20" Type="http://schemas.openxmlformats.org/officeDocument/2006/relationships/hyperlink" Target="https://magtu.informsystema.ru/uploader/fileUpload?name=3722.pdf&amp;show=dcatalogues/1/1527711/3722.pdf&amp;view=true" TargetMode="External"/><Relationship Id="rId41" Type="http://schemas.openxmlformats.org/officeDocument/2006/relationships/oleObject" Target="embeddings/oleObject4.bin"/><Relationship Id="rId54" Type="http://schemas.openxmlformats.org/officeDocument/2006/relationships/image" Target="media/image17.wmf"/><Relationship Id="rId62" Type="http://schemas.openxmlformats.org/officeDocument/2006/relationships/image" Target="media/image23.jpeg"/><Relationship Id="rId70" Type="http://schemas.openxmlformats.org/officeDocument/2006/relationships/image" Target="media/image31.jpeg"/><Relationship Id="rId75" Type="http://schemas.openxmlformats.org/officeDocument/2006/relationships/image" Target="media/image35.wmf"/><Relationship Id="rId83" Type="http://schemas.openxmlformats.org/officeDocument/2006/relationships/image" Target="media/image4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agtu.informsystema.ru/uploader/fileUpload?name=311.pdf&amp;show=dcatalogues/1/1068565/311.pdf&amp;view=true" TargetMode="External"/><Relationship Id="rId23" Type="http://schemas.openxmlformats.org/officeDocument/2006/relationships/hyperlink" Target="https://magtu.informsystema.ru/uploader/fileUpload?name=3542.pdf&amp;show=dcatalogues/1/1515184/3542.pdf&amp;view=true" TargetMode="External"/><Relationship Id="rId28" Type="http://schemas.openxmlformats.org/officeDocument/2006/relationships/hyperlink" Target="https://magtu.informsystema.ru/uploader/fileUpload?name=4223.pdf&amp;show=dcatalogues/1/1537346/4223.pdf&amp;view=true" TargetMode="External"/><Relationship Id="rId36" Type="http://schemas.openxmlformats.org/officeDocument/2006/relationships/image" Target="media/image5.wmf"/><Relationship Id="rId49" Type="http://schemas.openxmlformats.org/officeDocument/2006/relationships/image" Target="media/image12.wmf"/><Relationship Id="rId57" Type="http://schemas.openxmlformats.org/officeDocument/2006/relationships/oleObject" Target="embeddings/oleObject9.bin"/><Relationship Id="rId10" Type="http://schemas.openxmlformats.org/officeDocument/2006/relationships/hyperlink" Target="https://magtu.informsystema.ru/uploader/fileUpload?name=3653.pdf&amp;show=dcatalogues/1/1526283/3653.pdf&amp;view=true" TargetMode="External"/><Relationship Id="rId31" Type="http://schemas.openxmlformats.org/officeDocument/2006/relationships/hyperlink" Target="https://magtu.informsystema.ru/uploader/fileUpload?name=3836.pdf&amp;show=dcatalogues/1/1530274/3836.pdf&amp;view=true" TargetMode="External"/><Relationship Id="rId44" Type="http://schemas.openxmlformats.org/officeDocument/2006/relationships/image" Target="media/image9.wmf"/><Relationship Id="rId52" Type="http://schemas.openxmlformats.org/officeDocument/2006/relationships/image" Target="media/image15.wmf"/><Relationship Id="rId60" Type="http://schemas.openxmlformats.org/officeDocument/2006/relationships/image" Target="media/image21.jpeg"/><Relationship Id="rId65" Type="http://schemas.openxmlformats.org/officeDocument/2006/relationships/image" Target="media/image26.jpeg"/><Relationship Id="rId73" Type="http://schemas.openxmlformats.org/officeDocument/2006/relationships/image" Target="media/image34.jpeg"/><Relationship Id="rId78" Type="http://schemas.openxmlformats.org/officeDocument/2006/relationships/oleObject" Target="embeddings/oleObject12.bin"/><Relationship Id="rId81" Type="http://schemas.openxmlformats.org/officeDocument/2006/relationships/image" Target="media/image39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3" Type="http://schemas.openxmlformats.org/officeDocument/2006/relationships/hyperlink" Target="https://magtu.informsystema.ru/uploader/fileUpload?name=2271.pdf&amp;show=dcatalogues/1/1129783/2271.pdf&amp;view=true" TargetMode="External"/><Relationship Id="rId18" Type="http://schemas.openxmlformats.org/officeDocument/2006/relationships/hyperlink" Target="https://magtu.informsystema.ru/uploader/fileUpload?name=2532.pdf&amp;show=dcatalogues/1/1130334/2532.pdf&amp;view=true" TargetMode="External"/><Relationship Id="rId39" Type="http://schemas.openxmlformats.org/officeDocument/2006/relationships/oleObject" Target="embeddings/oleObject3.bin"/><Relationship Id="rId34" Type="http://schemas.openxmlformats.org/officeDocument/2006/relationships/image" Target="media/image4.wmf"/><Relationship Id="rId50" Type="http://schemas.openxmlformats.org/officeDocument/2006/relationships/image" Target="media/image13.wmf"/><Relationship Id="rId55" Type="http://schemas.openxmlformats.org/officeDocument/2006/relationships/oleObject" Target="embeddings/oleObject8.bin"/><Relationship Id="rId76" Type="http://schemas.openxmlformats.org/officeDocument/2006/relationships/oleObject" Target="embeddings/oleObject11.bin"/><Relationship Id="rId7" Type="http://schemas.openxmlformats.org/officeDocument/2006/relationships/image" Target="media/image1.jpeg"/><Relationship Id="rId71" Type="http://schemas.openxmlformats.org/officeDocument/2006/relationships/image" Target="media/image32.jpeg"/><Relationship Id="rId2" Type="http://schemas.openxmlformats.org/officeDocument/2006/relationships/numbering" Target="numbering.xml"/><Relationship Id="rId29" Type="http://schemas.openxmlformats.org/officeDocument/2006/relationships/hyperlink" Target="https://magtu.informsystema.ru/uploader/fileUpload?name=3542.pdf&amp;show=dcatalogues/1/1515184/3542.pdf&amp;view=true" TargetMode="External"/><Relationship Id="rId24" Type="http://schemas.openxmlformats.org/officeDocument/2006/relationships/hyperlink" Target="https://magtu.informsystema.ru/uploader/fileUpload?name=2270.pdf&amp;show=dcatalogues/1/1129781/2270.pdf&amp;view=true" TargetMode="External"/><Relationship Id="rId40" Type="http://schemas.openxmlformats.org/officeDocument/2006/relationships/image" Target="media/image7.wmf"/><Relationship Id="rId45" Type="http://schemas.openxmlformats.org/officeDocument/2006/relationships/oleObject" Target="embeddings/oleObject6.bin"/><Relationship Id="rId66" Type="http://schemas.openxmlformats.org/officeDocument/2006/relationships/image" Target="media/image27.jpeg"/><Relationship Id="rId61" Type="http://schemas.openxmlformats.org/officeDocument/2006/relationships/image" Target="media/image22.jpeg"/><Relationship Id="rId82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9E925-9699-465B-B4DB-A9615CAD3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8351</Words>
  <Characters>47603</Characters>
  <Application>Microsoft Office Word</Application>
  <DocSecurity>0</DocSecurity>
  <Lines>396</Lines>
  <Paragraphs>111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55843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2019-2020_s15_05_01-МПТ-19_43_plx_Инженерная графика_специализация N 3 Проектирование металлургических машин и комплексов</dc:title>
  <dc:creator>FastReport.NET</dc:creator>
  <cp:lastModifiedBy>Пользователь Windows</cp:lastModifiedBy>
  <cp:revision>8</cp:revision>
  <dcterms:created xsi:type="dcterms:W3CDTF">2020-09-26T07:39:00Z</dcterms:created>
  <dcterms:modified xsi:type="dcterms:W3CDTF">2020-10-10T08:09:00Z</dcterms:modified>
</cp:coreProperties>
</file>