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95" w:rsidRDefault="003452D3">
      <w:pPr>
        <w:rPr>
          <w:sz w:val="0"/>
          <w:szCs w:val="0"/>
        </w:rPr>
      </w:pPr>
      <w:r>
        <w:br w:type="page"/>
      </w:r>
      <w:bookmarkStart w:id="0" w:name="_GoBack"/>
      <w:r w:rsidR="004F48AC">
        <w:rPr>
          <w:noProof/>
          <w:lang w:val="ru-RU" w:eastAsia="ru-RU"/>
        </w:rPr>
        <w:lastRenderedPageBreak/>
        <w:drawing>
          <wp:inline distT="0" distB="0" distL="0" distR="0">
            <wp:extent cx="5941060" cy="8387939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Цифров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Цифрово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6C95" w:rsidRDefault="00933EDD">
      <w:pPr>
        <w:rPr>
          <w:sz w:val="0"/>
          <w:szCs w:val="0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19050" t="0" r="2540" b="0"/>
            <wp:docPr id="3" name="Рисунок 2" descr="C:\Users\1\Desktop\Акредитация 2020\ПРОГРАММЫ акредит\дСДб-19-4 (графики) от МАрины\Б1.В.ДВ.03.02 Цифровое искусство в графическом дизайне (ГАД)+\титул 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кредитация 2020\ПРОГРАММЫ акредит\дСДб-19-4 (графики) от МАрины\Б1.В.ДВ.03.02 Цифровое искусство в графическом дизайне (ГАД)+\титул 2.jpeg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2D3">
        <w:br w:type="page"/>
      </w:r>
    </w:p>
    <w:p w:rsidR="00266C95" w:rsidRPr="00EB1EDC" w:rsidRDefault="00266C95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66C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66C95" w:rsidRPr="004F48AC">
        <w:trPr>
          <w:trHeight w:hRule="exact" w:val="380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«Цифровое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дизайне»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обусловлены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стратегией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высокоэффективных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объективно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значительных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педагогическую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профессионализма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педагогов: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содействие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становлению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компетентности,</w:t>
            </w:r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определяю-щей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искусства;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коммуникационно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-технологической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определяющего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138"/>
        </w:trPr>
        <w:tc>
          <w:tcPr>
            <w:tcW w:w="1985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</w:tr>
      <w:tr w:rsidR="00266C95" w:rsidRPr="004F48AC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266C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>
              <w:t xml:space="preserve"> </w:t>
            </w:r>
          </w:p>
        </w:tc>
      </w:tr>
      <w:tr w:rsidR="00266C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266C95" w:rsidRPr="004F48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266C95" w:rsidRPr="004F48A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266C95" w:rsidRPr="004F48A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266C95" w:rsidRPr="004F48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266C95">
        <w:trPr>
          <w:trHeight w:hRule="exact" w:val="138"/>
        </w:trPr>
        <w:tc>
          <w:tcPr>
            <w:tcW w:w="1985" w:type="dxa"/>
          </w:tcPr>
          <w:p w:rsidR="00266C95" w:rsidRDefault="00266C95"/>
        </w:tc>
        <w:tc>
          <w:tcPr>
            <w:tcW w:w="7372" w:type="dxa"/>
          </w:tcPr>
          <w:p w:rsidR="00266C95" w:rsidRDefault="00266C95"/>
        </w:tc>
      </w:tr>
      <w:tr w:rsidR="00266C95" w:rsidRPr="004F48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B1EDC">
              <w:rPr>
                <w:lang w:val="ru-RU"/>
              </w:rPr>
              <w:t xml:space="preserve"> </w:t>
            </w:r>
            <w:proofErr w:type="gramEnd"/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«Цифровое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дизайне»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277"/>
        </w:trPr>
        <w:tc>
          <w:tcPr>
            <w:tcW w:w="1985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</w:tr>
      <w:tr w:rsidR="00266C95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66C95" w:rsidRPr="004F48A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ОПК-4     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дизайн-проектировании</w:t>
            </w:r>
            <w:proofErr w:type="gramEnd"/>
          </w:p>
        </w:tc>
      </w:tr>
      <w:tr w:rsidR="00266C95" w:rsidRPr="004F48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при работе с оборудованием;</w:t>
            </w:r>
          </w:p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понятий композиционных средств и свойств.</w:t>
            </w:r>
          </w:p>
        </w:tc>
      </w:tr>
    </w:tbl>
    <w:p w:rsidR="00266C95" w:rsidRPr="00EB1EDC" w:rsidRDefault="003452D3">
      <w:pPr>
        <w:rPr>
          <w:sz w:val="0"/>
          <w:szCs w:val="0"/>
          <w:lang w:val="ru-RU"/>
        </w:rPr>
      </w:pPr>
      <w:r w:rsidRPr="00EB1E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66C95" w:rsidRPr="004F48A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основные методы исследований, распознавать эффективное решение от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неэффективного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(выявлять и строить) типичные модели решения композиционных  задач с помощью оборудования;</w:t>
            </w:r>
          </w:p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знания в профессиональной деятельности.</w:t>
            </w:r>
          </w:p>
        </w:tc>
      </w:tr>
      <w:tr w:rsidR="00266C95" w:rsidRPr="004F48A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решения задач в области композиции;</w:t>
            </w:r>
          </w:p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навыками использования элементов данной дисциплины  на других дисциплина и на занятиях в аудитории;</w:t>
            </w:r>
          </w:p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демонстрации умения анализировать композиционную ситуацию с помощью оборудования.</w:t>
            </w:r>
          </w:p>
        </w:tc>
      </w:tr>
      <w:tr w:rsidR="00266C95" w:rsidRPr="004F48A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266C95" w:rsidRPr="004F48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и источники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предпроектной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информации, методы ее сбора и анализа, возможности расширенного поиска информации.</w:t>
            </w:r>
          </w:p>
        </w:tc>
      </w:tr>
      <w:tr w:rsidR="00266C95" w:rsidRPr="004F48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Собирать, анализировать информацию, генерировать идею и последовательно развивать ее в проектировании и разрабатывать на ее основе объекты графического  дизайна.</w:t>
            </w:r>
          </w:p>
        </w:tc>
      </w:tr>
      <w:tr w:rsidR="00266C95" w:rsidRPr="004F48A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самостоятельного поиска информации, ее структурирования и выявления пробелов, требующих заполнения, навыками решения задач графического дизайна на основе собранной информации.</w:t>
            </w:r>
          </w:p>
        </w:tc>
      </w:tr>
      <w:tr w:rsidR="00266C95" w:rsidRPr="004F48A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ПК-6 способностью применять современные технологии, требуемые при реализации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практике</w:t>
            </w:r>
          </w:p>
        </w:tc>
      </w:tr>
      <w:tr w:rsidR="00266C95" w:rsidRPr="004F48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принципы применения современных технологий, требуемых при реализации дизайн-проекта на практике.</w:t>
            </w:r>
          </w:p>
        </w:tc>
      </w:tr>
      <w:tr w:rsidR="00266C95" w:rsidRPr="004F48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основные принципы и знания современных технологий, требуемых при реализации дизайн-проекта на практике.</w:t>
            </w:r>
          </w:p>
        </w:tc>
      </w:tr>
      <w:tr w:rsidR="00266C95" w:rsidRPr="004F48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Техниками проектной графики, техниками компьютерной визуализации и любыми другими средствами пластического моделирования и визуализации объекта графического дизайна.</w:t>
            </w:r>
          </w:p>
        </w:tc>
      </w:tr>
    </w:tbl>
    <w:p w:rsidR="00266C95" w:rsidRPr="00EB1EDC" w:rsidRDefault="003452D3">
      <w:pPr>
        <w:rPr>
          <w:sz w:val="0"/>
          <w:szCs w:val="0"/>
          <w:lang w:val="ru-RU"/>
        </w:rPr>
      </w:pPr>
      <w:r w:rsidRPr="00EB1E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479"/>
        <w:gridCol w:w="400"/>
        <w:gridCol w:w="536"/>
        <w:gridCol w:w="629"/>
        <w:gridCol w:w="680"/>
        <w:gridCol w:w="557"/>
        <w:gridCol w:w="1538"/>
        <w:gridCol w:w="1640"/>
        <w:gridCol w:w="1247"/>
      </w:tblGrid>
      <w:tr w:rsidR="00266C95" w:rsidRPr="004F48AC">
        <w:trPr>
          <w:trHeight w:hRule="exact" w:val="285"/>
        </w:trPr>
        <w:tc>
          <w:tcPr>
            <w:tcW w:w="710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135,7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266C9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138"/>
        </w:trPr>
        <w:tc>
          <w:tcPr>
            <w:tcW w:w="710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</w:tr>
      <w:tr w:rsidR="00266C95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B1ED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B1ED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66C95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66C95" w:rsidRDefault="00266C9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66C95" w:rsidRDefault="00266C95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</w:tr>
      <w:tr w:rsidR="00266C95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</w:tr>
      <w:tr w:rsidR="00266C95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«цифровое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искусство»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«цифровое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Общество».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Метафора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цифровом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EB1ED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литературных и Интерне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266C9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</w:tr>
      <w:tr w:rsidR="00266C95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</w:tr>
      <w:tr w:rsidR="00266C95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выразительности.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Поэтика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жанровые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Цифрового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искусства.</w:t>
            </w:r>
            <w:r w:rsidRPr="00EB1ED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литературных и Интерне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266C9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</w:tr>
      <w:tr w:rsidR="00266C95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</w:tr>
      <w:tr w:rsidR="00266C95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Цифровые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дизайне.</w:t>
            </w:r>
            <w:r w:rsidRPr="00EB1ED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выразительности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литературных и Интерне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266C9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</w:tr>
      <w:tr w:rsidR="00266C9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</w:tr>
      <w:tr w:rsidR="00266C95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ОПК-4,ОПК- 7,ПК-6</w:t>
            </w:r>
          </w:p>
        </w:tc>
      </w:tr>
    </w:tbl>
    <w:p w:rsidR="00266C95" w:rsidRDefault="003452D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66C9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66C95">
        <w:trPr>
          <w:trHeight w:hRule="exact" w:val="138"/>
        </w:trPr>
        <w:tc>
          <w:tcPr>
            <w:tcW w:w="9357" w:type="dxa"/>
          </w:tcPr>
          <w:p w:rsidR="00266C95" w:rsidRDefault="00266C95"/>
        </w:tc>
      </w:tr>
      <w:tr w:rsidR="00266C95" w:rsidRPr="004F48AC">
        <w:trPr>
          <w:trHeight w:hRule="exact" w:val="124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«Цифровое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дизайне»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личностно-значимого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277"/>
        </w:trPr>
        <w:tc>
          <w:tcPr>
            <w:tcW w:w="9357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</w:tr>
      <w:tr w:rsidR="00266C95" w:rsidRPr="004F48A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B1EDC">
              <w:rPr>
                <w:lang w:val="ru-RU"/>
              </w:rPr>
              <w:t xml:space="preserve"> </w:t>
            </w:r>
          </w:p>
        </w:tc>
      </w:tr>
      <w:tr w:rsidR="00266C9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</w:tbl>
    <w:p w:rsidR="00266C95" w:rsidRDefault="003452D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266C95" w:rsidRPr="004F48A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66C95">
        <w:trPr>
          <w:trHeight w:hRule="exact" w:val="138"/>
        </w:trPr>
        <w:tc>
          <w:tcPr>
            <w:tcW w:w="9357" w:type="dxa"/>
          </w:tcPr>
          <w:p w:rsidR="00266C95" w:rsidRDefault="00266C95"/>
        </w:tc>
      </w:tr>
      <w:tr w:rsidR="00266C95" w:rsidRPr="004F48A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66C95" w:rsidRPr="004F48AC">
        <w:trPr>
          <w:trHeight w:hRule="exact" w:val="786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Антоненко,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Стилеобразование</w:t>
            </w:r>
            <w:proofErr w:type="spell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Pr="00EB1EDC">
              <w:rPr>
                <w:lang w:val="ru-RU"/>
              </w:rPr>
              <w:t xml:space="preserve"> 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№0321701959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19.07.2017.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моделирования:</w:t>
            </w:r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proofErr w:type="gramEnd"/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по-собие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/97117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=2563.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/1/1130365/2563.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дизайна».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ИНИПИ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№50201450479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11.06.2014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№20201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11.06.2014.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Лейкова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проекционных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Лейкова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Бычкова.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/93600.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Никулин,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2018-07-12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Никулин.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708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/107948.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B1EDC">
              <w:rPr>
                <w:lang w:val="ru-RU"/>
              </w:rPr>
              <w:t xml:space="preserve"> 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138"/>
        </w:trPr>
        <w:tc>
          <w:tcPr>
            <w:tcW w:w="9357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</w:tr>
      <w:tr w:rsidR="00266C9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66C95" w:rsidRPr="004F48AC">
        <w:trPr>
          <w:trHeight w:hRule="exact" w:val="486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Ковалев,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(технологии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чертежей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Ковалев.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Орел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ОрелГАУ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/71328.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B1EDC">
              <w:rPr>
                <w:lang w:val="ru-RU"/>
              </w:rPr>
              <w:t xml:space="preserve"> </w:t>
            </w:r>
            <w:proofErr w:type="spellStart"/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ав-томатизированного</w:t>
            </w:r>
            <w:proofErr w:type="spellEnd"/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Л.О.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Мокрецова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Чиченева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/47485.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Романычева,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Э.Т.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реклама.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Э.Т.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Романычева,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Яцюк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2006.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/1102.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B1EDC">
              <w:rPr>
                <w:lang w:val="ru-RU"/>
              </w:rPr>
              <w:t xml:space="preserve"> </w:t>
            </w:r>
          </w:p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Бунаков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П.Ю.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корпусной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мебели: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основы,</w:t>
            </w:r>
            <w:r w:rsidRPr="00EB1EDC">
              <w:rPr>
                <w:lang w:val="ru-RU"/>
              </w:rPr>
              <w:t xml:space="preserve"> </w:t>
            </w:r>
            <w:proofErr w:type="spellStart"/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-менты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П.Ю.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Бунаков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Стариков.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B1EDC">
              <w:rPr>
                <w:lang w:val="ru-RU"/>
              </w:rPr>
              <w:t xml:space="preserve"> </w:t>
            </w:r>
            <w:proofErr w:type="gram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864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/1316.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B1EDC">
              <w:rPr>
                <w:lang w:val="ru-RU"/>
              </w:rPr>
              <w:t xml:space="preserve"> </w:t>
            </w:r>
          </w:p>
        </w:tc>
      </w:tr>
    </w:tbl>
    <w:p w:rsidR="00266C95" w:rsidRPr="00EB1EDC" w:rsidRDefault="003452D3">
      <w:pPr>
        <w:rPr>
          <w:sz w:val="0"/>
          <w:szCs w:val="0"/>
          <w:lang w:val="ru-RU"/>
        </w:rPr>
      </w:pPr>
      <w:r w:rsidRPr="00EB1E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735"/>
        <w:gridCol w:w="3741"/>
        <w:gridCol w:w="2638"/>
        <w:gridCol w:w="83"/>
      </w:tblGrid>
      <w:tr w:rsidR="00266C95" w:rsidTr="00933EDD">
        <w:trPr>
          <w:trHeight w:hRule="exact" w:val="5694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Douglas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Davis.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Future.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Prophecy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collaboration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sci-ence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York,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Washington: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Praeger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Publishers,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1973&amp;38.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Fiell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Charlotte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Peter.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Graphic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21st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Century.</w:t>
            </w:r>
            <w:r>
              <w:t xml:space="preserve"> </w:t>
            </w:r>
          </w:p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Kac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Eduardo.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Aspects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aesthetics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telecommunications.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Originally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published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Siggraph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Proceedings,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John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Grimes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Lorig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Editors.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York: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ACM,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1992.</w:t>
            </w:r>
            <w:r>
              <w:t xml:space="preserve"> </w:t>
            </w:r>
          </w:p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Macnab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Maggie.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Decoding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Understanding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usin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symbols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visual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commu-nication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Cincinnati,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Ohio: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</w:p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Malina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Mathematics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Computers.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Oxford,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U.K.,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York: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Pergamon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1979.</w:t>
            </w:r>
            <w:r>
              <w:t xml:space="preserve"> </w:t>
            </w:r>
          </w:p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Newark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Quentin.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Graphic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Design?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RotoVision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Hove,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Sussex: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2002.</w:t>
            </w:r>
            <w:r>
              <w:t xml:space="preserve"> </w:t>
            </w:r>
          </w:p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Graphic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Neville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Brody.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captions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John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Wozencroft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Lon-don: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1988.</w:t>
            </w:r>
            <w:r>
              <w:t xml:space="preserve"> </w:t>
            </w:r>
          </w:p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Peitgen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H.-O.,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P.H.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Beauty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Fractals.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Images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Dynamical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Verlag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Berlin,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</w:t>
            </w:r>
            <w:r>
              <w:t xml:space="preserve"> </w:t>
            </w:r>
          </w:p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Popper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Frank.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Electronic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York: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Harry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Abrams.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1993.</w:t>
            </w:r>
            <w:r>
              <w:t xml:space="preserve"> </w:t>
            </w:r>
          </w:p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Wilson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Stephen.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Arts.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Intersections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2002.</w:t>
            </w:r>
            <w:r>
              <w:t xml:space="preserve"> </w:t>
            </w:r>
          </w:p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266C95" w:rsidTr="00933EDD">
        <w:trPr>
          <w:trHeight w:hRule="exact" w:val="138"/>
        </w:trPr>
        <w:tc>
          <w:tcPr>
            <w:tcW w:w="307" w:type="dxa"/>
          </w:tcPr>
          <w:p w:rsidR="00266C95" w:rsidRDefault="00266C95"/>
        </w:tc>
        <w:tc>
          <w:tcPr>
            <w:tcW w:w="2445" w:type="dxa"/>
          </w:tcPr>
          <w:p w:rsidR="00266C95" w:rsidRDefault="00266C95"/>
        </w:tc>
        <w:tc>
          <w:tcPr>
            <w:tcW w:w="3728" w:type="dxa"/>
          </w:tcPr>
          <w:p w:rsidR="00266C95" w:rsidRDefault="00266C95"/>
        </w:tc>
        <w:tc>
          <w:tcPr>
            <w:tcW w:w="2837" w:type="dxa"/>
          </w:tcPr>
          <w:p w:rsidR="00266C95" w:rsidRDefault="00266C95"/>
        </w:tc>
        <w:tc>
          <w:tcPr>
            <w:tcW w:w="107" w:type="dxa"/>
          </w:tcPr>
          <w:p w:rsidR="00266C95" w:rsidRDefault="00266C95"/>
        </w:tc>
      </w:tr>
      <w:tr w:rsidR="00266C95" w:rsidTr="00933ED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66C95" w:rsidRPr="004F48AC" w:rsidTr="00933EDD">
        <w:trPr>
          <w:trHeight w:hRule="exact" w:val="153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66C95" w:rsidRPr="00933EDD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33EDD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Григорьев,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анимация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r w:rsidR="00933EDD" w:rsidRPr="00EB1EDC">
              <w:rPr>
                <w:lang w:val="ru-RU"/>
              </w:rPr>
              <w:t xml:space="preserve"> </w:t>
            </w:r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учеб-ник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Григорьев,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Усатая,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Чернышова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933EDD" w:rsidRPr="00EB1EDC">
              <w:rPr>
                <w:lang w:val="ru-RU"/>
              </w:rPr>
              <w:t xml:space="preserve"> </w:t>
            </w:r>
            <w:proofErr w:type="gramStart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933EDD" w:rsidRPr="00EB1EDC">
              <w:rPr>
                <w:lang w:val="ru-RU"/>
              </w:rPr>
              <w:t xml:space="preserve"> </w:t>
            </w:r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=2581.</w:t>
            </w:r>
            <w:proofErr w:type="spellStart"/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/1/1130396/2581.</w:t>
            </w:r>
            <w:proofErr w:type="spellStart"/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="00933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33EDD" w:rsidRPr="00EB1EDC">
              <w:rPr>
                <w:lang w:val="ru-RU"/>
              </w:rPr>
              <w:t xml:space="preserve"> </w:t>
            </w:r>
            <w:r w:rsidR="00933EDD"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</w:p>
        </w:tc>
      </w:tr>
      <w:tr w:rsidR="00266C95" w:rsidRPr="004F48AC" w:rsidTr="00933EDD">
        <w:trPr>
          <w:trHeight w:hRule="exact" w:val="138"/>
        </w:trPr>
        <w:tc>
          <w:tcPr>
            <w:tcW w:w="307" w:type="dxa"/>
          </w:tcPr>
          <w:p w:rsidR="00266C95" w:rsidRPr="00933EDD" w:rsidRDefault="00266C95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266C95" w:rsidRPr="00933EDD" w:rsidRDefault="00266C95">
            <w:pPr>
              <w:rPr>
                <w:lang w:val="ru-RU"/>
              </w:rPr>
            </w:pPr>
          </w:p>
        </w:tc>
        <w:tc>
          <w:tcPr>
            <w:tcW w:w="3728" w:type="dxa"/>
          </w:tcPr>
          <w:p w:rsidR="00266C95" w:rsidRPr="00933EDD" w:rsidRDefault="00266C95">
            <w:pPr>
              <w:rPr>
                <w:lang w:val="ru-RU"/>
              </w:rPr>
            </w:pPr>
          </w:p>
        </w:tc>
        <w:tc>
          <w:tcPr>
            <w:tcW w:w="2837" w:type="dxa"/>
          </w:tcPr>
          <w:p w:rsidR="00266C95" w:rsidRPr="00933EDD" w:rsidRDefault="00266C95">
            <w:pPr>
              <w:rPr>
                <w:lang w:val="ru-RU"/>
              </w:rPr>
            </w:pPr>
          </w:p>
        </w:tc>
        <w:tc>
          <w:tcPr>
            <w:tcW w:w="107" w:type="dxa"/>
          </w:tcPr>
          <w:p w:rsidR="00266C95" w:rsidRPr="00933EDD" w:rsidRDefault="00266C95">
            <w:pPr>
              <w:rPr>
                <w:lang w:val="ru-RU"/>
              </w:rPr>
            </w:pPr>
          </w:p>
        </w:tc>
      </w:tr>
      <w:tr w:rsidR="00266C95" w:rsidRPr="004F48AC" w:rsidTr="00933ED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 w:rsidTr="00933EDD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 w:rsidTr="00933EDD">
        <w:trPr>
          <w:trHeight w:hRule="exact" w:val="277"/>
        </w:trPr>
        <w:tc>
          <w:tcPr>
            <w:tcW w:w="307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3728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2837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107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</w:tr>
      <w:tr w:rsidR="00266C95" w:rsidTr="00933ED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66C95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66C95" w:rsidTr="00933EDD">
        <w:trPr>
          <w:trHeight w:hRule="exact" w:val="555"/>
        </w:trPr>
        <w:tc>
          <w:tcPr>
            <w:tcW w:w="307" w:type="dxa"/>
          </w:tcPr>
          <w:p w:rsidR="00266C95" w:rsidRDefault="00266C95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07" w:type="dxa"/>
          </w:tcPr>
          <w:p w:rsidR="00266C95" w:rsidRDefault="00266C95"/>
        </w:tc>
      </w:tr>
      <w:tr w:rsidR="00266C95" w:rsidTr="00933EDD">
        <w:trPr>
          <w:trHeight w:hRule="exact" w:val="818"/>
        </w:trPr>
        <w:tc>
          <w:tcPr>
            <w:tcW w:w="307" w:type="dxa"/>
          </w:tcPr>
          <w:p w:rsidR="00266C95" w:rsidRDefault="00266C95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07" w:type="dxa"/>
          </w:tcPr>
          <w:p w:rsidR="00266C95" w:rsidRDefault="00266C95"/>
        </w:tc>
      </w:tr>
      <w:tr w:rsidR="00266C95" w:rsidTr="00933EDD">
        <w:trPr>
          <w:trHeight w:hRule="exact" w:val="555"/>
        </w:trPr>
        <w:tc>
          <w:tcPr>
            <w:tcW w:w="307" w:type="dxa"/>
          </w:tcPr>
          <w:p w:rsidR="00266C95" w:rsidRDefault="00266C95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7" w:type="dxa"/>
          </w:tcPr>
          <w:p w:rsidR="00266C95" w:rsidRDefault="00266C95"/>
        </w:tc>
      </w:tr>
      <w:tr w:rsidR="00266C95" w:rsidTr="00933EDD">
        <w:trPr>
          <w:trHeight w:hRule="exact" w:val="285"/>
        </w:trPr>
        <w:tc>
          <w:tcPr>
            <w:tcW w:w="307" w:type="dxa"/>
          </w:tcPr>
          <w:p w:rsidR="00266C95" w:rsidRDefault="00266C95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7" w:type="dxa"/>
          </w:tcPr>
          <w:p w:rsidR="00266C95" w:rsidRDefault="00266C95"/>
        </w:tc>
      </w:tr>
      <w:tr w:rsidR="00266C95" w:rsidTr="00933EDD">
        <w:trPr>
          <w:trHeight w:hRule="exact" w:val="826"/>
        </w:trPr>
        <w:tc>
          <w:tcPr>
            <w:tcW w:w="307" w:type="dxa"/>
          </w:tcPr>
          <w:p w:rsidR="00266C95" w:rsidRDefault="00266C95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Premium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7" w:type="dxa"/>
          </w:tcPr>
          <w:p w:rsidR="00266C95" w:rsidRDefault="00266C95"/>
        </w:tc>
      </w:tr>
      <w:tr w:rsidR="00266C95" w:rsidTr="00933EDD">
        <w:trPr>
          <w:trHeight w:hRule="exact" w:val="826"/>
        </w:trPr>
        <w:tc>
          <w:tcPr>
            <w:tcW w:w="307" w:type="dxa"/>
          </w:tcPr>
          <w:p w:rsidR="00266C95" w:rsidRDefault="00266C95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7" w:type="dxa"/>
          </w:tcPr>
          <w:p w:rsidR="00266C95" w:rsidRDefault="00266C95"/>
        </w:tc>
      </w:tr>
      <w:tr w:rsidR="00266C95" w:rsidTr="00933EDD">
        <w:trPr>
          <w:trHeight w:hRule="exact" w:val="555"/>
        </w:trPr>
        <w:tc>
          <w:tcPr>
            <w:tcW w:w="307" w:type="dxa"/>
          </w:tcPr>
          <w:p w:rsidR="00266C95" w:rsidRDefault="00266C95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Д-504-18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25.04.2018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7" w:type="dxa"/>
          </w:tcPr>
          <w:p w:rsidR="00266C95" w:rsidRDefault="00266C95"/>
        </w:tc>
      </w:tr>
      <w:tr w:rsidR="00266C95" w:rsidTr="00933EDD">
        <w:trPr>
          <w:trHeight w:hRule="exact" w:val="555"/>
        </w:trPr>
        <w:tc>
          <w:tcPr>
            <w:tcW w:w="307" w:type="dxa"/>
          </w:tcPr>
          <w:p w:rsidR="00266C95" w:rsidRDefault="00266C95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График-студио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Лайт</w:t>
            </w:r>
            <w:proofErr w:type="spellEnd"/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7" w:type="dxa"/>
          </w:tcPr>
          <w:p w:rsidR="00266C95" w:rsidRDefault="00266C95"/>
        </w:tc>
      </w:tr>
    </w:tbl>
    <w:p w:rsidR="00266C95" w:rsidRDefault="003452D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965"/>
        <w:gridCol w:w="3544"/>
        <w:gridCol w:w="3321"/>
        <w:gridCol w:w="133"/>
      </w:tblGrid>
      <w:tr w:rsidR="00266C95">
        <w:trPr>
          <w:trHeight w:hRule="exact" w:val="826"/>
        </w:trPr>
        <w:tc>
          <w:tcPr>
            <w:tcW w:w="426" w:type="dxa"/>
          </w:tcPr>
          <w:p w:rsidR="00266C95" w:rsidRDefault="00266C9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Visio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266C95" w:rsidRDefault="00266C95"/>
        </w:tc>
      </w:tr>
      <w:tr w:rsidR="00266C95">
        <w:trPr>
          <w:trHeight w:hRule="exact" w:val="555"/>
        </w:trPr>
        <w:tc>
          <w:tcPr>
            <w:tcW w:w="426" w:type="dxa"/>
          </w:tcPr>
          <w:p w:rsidR="00266C95" w:rsidRDefault="00266C9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66C95" w:rsidRDefault="00266C95"/>
        </w:tc>
      </w:tr>
      <w:tr w:rsidR="00266C95">
        <w:trPr>
          <w:trHeight w:hRule="exact" w:val="138"/>
        </w:trPr>
        <w:tc>
          <w:tcPr>
            <w:tcW w:w="426" w:type="dxa"/>
          </w:tcPr>
          <w:p w:rsidR="00266C95" w:rsidRDefault="00266C95"/>
        </w:tc>
        <w:tc>
          <w:tcPr>
            <w:tcW w:w="1985" w:type="dxa"/>
          </w:tcPr>
          <w:p w:rsidR="00266C95" w:rsidRDefault="00266C95"/>
        </w:tc>
        <w:tc>
          <w:tcPr>
            <w:tcW w:w="3686" w:type="dxa"/>
          </w:tcPr>
          <w:p w:rsidR="00266C95" w:rsidRDefault="00266C95"/>
        </w:tc>
        <w:tc>
          <w:tcPr>
            <w:tcW w:w="3120" w:type="dxa"/>
          </w:tcPr>
          <w:p w:rsidR="00266C95" w:rsidRDefault="00266C95"/>
        </w:tc>
        <w:tc>
          <w:tcPr>
            <w:tcW w:w="143" w:type="dxa"/>
          </w:tcPr>
          <w:p w:rsidR="00266C95" w:rsidRDefault="00266C95"/>
        </w:tc>
      </w:tr>
      <w:tr w:rsidR="00266C95" w:rsidRPr="004F48A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>
        <w:trPr>
          <w:trHeight w:hRule="exact" w:val="270"/>
        </w:trPr>
        <w:tc>
          <w:tcPr>
            <w:tcW w:w="426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66C95" w:rsidRDefault="00266C95"/>
        </w:tc>
      </w:tr>
      <w:tr w:rsidR="00266C95">
        <w:trPr>
          <w:trHeight w:hRule="exact" w:val="14"/>
        </w:trPr>
        <w:tc>
          <w:tcPr>
            <w:tcW w:w="426" w:type="dxa"/>
          </w:tcPr>
          <w:p w:rsidR="00266C95" w:rsidRDefault="00266C9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B1ED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266C95" w:rsidRDefault="00266C95"/>
        </w:tc>
      </w:tr>
      <w:tr w:rsidR="00266C95">
        <w:trPr>
          <w:trHeight w:hRule="exact" w:val="811"/>
        </w:trPr>
        <w:tc>
          <w:tcPr>
            <w:tcW w:w="426" w:type="dxa"/>
          </w:tcPr>
          <w:p w:rsidR="00266C95" w:rsidRDefault="00266C9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266C95"/>
        </w:tc>
        <w:tc>
          <w:tcPr>
            <w:tcW w:w="143" w:type="dxa"/>
          </w:tcPr>
          <w:p w:rsidR="00266C95" w:rsidRDefault="00266C95"/>
        </w:tc>
      </w:tr>
      <w:tr w:rsidR="00266C95">
        <w:trPr>
          <w:trHeight w:hRule="exact" w:val="555"/>
        </w:trPr>
        <w:tc>
          <w:tcPr>
            <w:tcW w:w="426" w:type="dxa"/>
          </w:tcPr>
          <w:p w:rsidR="00266C95" w:rsidRDefault="00266C9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B1E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B1ED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266C95" w:rsidRDefault="00266C95"/>
        </w:tc>
      </w:tr>
      <w:tr w:rsidR="00266C95">
        <w:trPr>
          <w:trHeight w:hRule="exact" w:val="555"/>
        </w:trPr>
        <w:tc>
          <w:tcPr>
            <w:tcW w:w="426" w:type="dxa"/>
          </w:tcPr>
          <w:p w:rsidR="00266C95" w:rsidRDefault="00266C9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Pr="00EB1EDC" w:rsidRDefault="00345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B1ED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6C95" w:rsidRDefault="003452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266C95" w:rsidRDefault="00266C95"/>
        </w:tc>
      </w:tr>
      <w:tr w:rsidR="00266C95" w:rsidRPr="004F48A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138"/>
        </w:trPr>
        <w:tc>
          <w:tcPr>
            <w:tcW w:w="426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66C95" w:rsidRPr="00EB1EDC" w:rsidRDefault="00266C95">
            <w:pPr>
              <w:rPr>
                <w:lang w:val="ru-RU"/>
              </w:rPr>
            </w:pPr>
          </w:p>
        </w:tc>
      </w:tr>
      <w:tr w:rsidR="00266C95" w:rsidRPr="004F48AC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345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335: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B1EDC">
              <w:rPr>
                <w:lang w:val="ru-RU"/>
              </w:rPr>
              <w:t xml:space="preserve"> </w:t>
            </w: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B1EDC">
              <w:rPr>
                <w:lang w:val="ru-RU"/>
              </w:rPr>
              <w:t xml:space="preserve"> </w:t>
            </w:r>
          </w:p>
        </w:tc>
      </w:tr>
      <w:tr w:rsidR="00266C95" w:rsidRPr="004F48AC">
        <w:trPr>
          <w:trHeight w:hRule="exact" w:val="540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66C95" w:rsidRPr="00EB1EDC" w:rsidRDefault="00266C95">
            <w:pPr>
              <w:rPr>
                <w:lang w:val="ru-RU"/>
              </w:rPr>
            </w:pPr>
          </w:p>
        </w:tc>
      </w:tr>
    </w:tbl>
    <w:p w:rsidR="00EB1EDC" w:rsidRDefault="00EB1EDC">
      <w:pPr>
        <w:rPr>
          <w:lang w:val="ru-RU"/>
        </w:rPr>
      </w:pPr>
    </w:p>
    <w:p w:rsidR="00EB1EDC" w:rsidRDefault="00EB1EDC">
      <w:pPr>
        <w:rPr>
          <w:lang w:val="ru-RU"/>
        </w:rPr>
      </w:pPr>
    </w:p>
    <w:p w:rsidR="00EB1EDC" w:rsidRPr="00FE66E9" w:rsidRDefault="00EB1EDC" w:rsidP="00FE66E9">
      <w:pPr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lang w:val="ru-RU"/>
        </w:rPr>
        <w:br w:type="page"/>
      </w:r>
      <w:r w:rsidR="00FE66E9" w:rsidRPr="00FE66E9">
        <w:rPr>
          <w:rFonts w:ascii="Times New Roman" w:hAnsi="Times New Roman" w:cs="Times New Roman"/>
          <w:sz w:val="24"/>
          <w:lang w:val="ru-RU"/>
        </w:rPr>
        <w:lastRenderedPageBreak/>
        <w:t>Приложение 1</w:t>
      </w:r>
    </w:p>
    <w:p w:rsidR="003452D3" w:rsidRPr="00933EDD" w:rsidRDefault="003452D3" w:rsidP="00933E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3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3452D3" w:rsidRPr="00933EDD" w:rsidRDefault="003452D3" w:rsidP="00933E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3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Примерная структура и содержание раздела:</w:t>
      </w:r>
    </w:p>
    <w:p w:rsidR="003452D3" w:rsidRPr="003452D3" w:rsidRDefault="003452D3" w:rsidP="00933E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</w:t>
      </w:r>
      <w:r w:rsidRPr="00933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Цифровое искусство в графическом дизайне</w:t>
      </w:r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предусмотрена аудиторная и внеаудиторная самостоятельная работа </w:t>
      </w:r>
      <w:proofErr w:type="gramStart"/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3452D3" w:rsidRPr="003452D3" w:rsidRDefault="003452D3" w:rsidP="00933E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Аудиторная самостоятельная работа студентов предполагает изучение средств компьютерного проектирования мебели и выполнение практических работ. </w:t>
      </w:r>
    </w:p>
    <w:p w:rsidR="003452D3" w:rsidRPr="003452D3" w:rsidRDefault="003452D3" w:rsidP="00345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3452D3" w:rsidRPr="003452D3" w:rsidRDefault="003452D3" w:rsidP="003452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Примерные аудиторные практические работы (</w:t>
      </w:r>
      <w:proofErr w:type="gramStart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):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1 «Компьютер, «цифровое искусство» и «цифровое Общество». Метафора в компьютерном дизайне и цифровом Искусстве»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№1 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Подберите визуальный материал с комментариями, касающийся использования компьютерной технологии для визуализации данных в различных областях человеческой деятельности, науки, художественного и проектного творчества.</w:t>
      </w:r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Подберите визуальный материал, касающийся различных областей и ситуаций использования инструментов цифрового искусства в дизайне, архитектуре, музейной и выставочной деятельности, организации рекламных акций и проектировании брендов.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№2 </w:t>
      </w:r>
    </w:p>
    <w:p w:rsidR="003452D3" w:rsidRPr="003452D3" w:rsidRDefault="003452D3" w:rsidP="00345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Составьте «предметный портрет» любого литературного или исторического персонажа. </w:t>
      </w:r>
      <w:proofErr w:type="gramStart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Предлагаемые вами промышленные изделия (мебель, одежда, посуда и т.д.), элементы информационной среды должны ассоциативно раскрывать особенности личности, культурного, психологического, социального типажа, выбранного вами (это могут быть актеры, ученые-изобретатели, политики, художники, герои литературных произведений). </w:t>
      </w:r>
      <w:proofErr w:type="gramEnd"/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2 «Средства выразительности.  Поэтика и жанровые особенности Цифрового искусства»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№3 «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Создайте сообщение, текст в котором заменен ассоциативными графическими символами и изображениями. Представить в виде </w:t>
      </w:r>
      <w:proofErr w:type="spellStart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раскадровки</w:t>
      </w:r>
      <w:proofErr w:type="spellEnd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видеоролика. В проекте можно использовать и элементы </w:t>
      </w:r>
      <w:proofErr w:type="spellStart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инфографики</w:t>
      </w:r>
      <w:proofErr w:type="spellEnd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: пиктограммы, элементы мнемосхем, знаки и т.п.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452D3" w:rsidRPr="003452D3" w:rsidRDefault="003452D3" w:rsidP="003452D3">
      <w:pPr>
        <w:widowControl w:val="0"/>
        <w:autoSpaceDE w:val="0"/>
        <w:autoSpaceDN w:val="0"/>
        <w:adjustRightInd w:val="0"/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№4 </w:t>
      </w:r>
    </w:p>
    <w:p w:rsidR="003452D3" w:rsidRPr="003452D3" w:rsidRDefault="003452D3" w:rsidP="003452D3">
      <w:pPr>
        <w:widowControl w:val="0"/>
        <w:autoSpaceDE w:val="0"/>
        <w:autoSpaceDN w:val="0"/>
        <w:adjustRightInd w:val="0"/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Придумайте проект выставочного интерактивного аттракциона с возможностью для посетителя выставки создать собственное произведение в ситуации и по правилам, заданным художником.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52D3" w:rsidRPr="003452D3" w:rsidRDefault="003452D3" w:rsidP="003452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Примерные индивидуальные домашние задания (ИДЗ):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Индивидуальные домашние задания выполняются на основе аудиторных практических работ, поэтому темы совпадают.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1 «Компьютер, «цифровое искусство» и «цифровое Общество». Метафора в компьютерном дизайне и цифровом Искусстве»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ИДЗ №1 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Подберите визуальный материал с комментариями, касающийся использования компьютерной технологии для визуализации данных в различных областях человеческой деятельности, науки, художественного и проектного творчества.</w:t>
      </w:r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Подберите визуальный материал, касающийся различных областей и ситуаций использования инструментов цифрового искусства в дизайне, архитектуре, музейной и выставочной деятельности, организации рекламных акций и проектировании брендов.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ИДЗ №2 </w:t>
      </w:r>
    </w:p>
    <w:p w:rsidR="003452D3" w:rsidRPr="003452D3" w:rsidRDefault="003452D3" w:rsidP="00345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Составьте «предметный портрет» любого литературного или исторического персонажа. </w:t>
      </w:r>
      <w:proofErr w:type="gramStart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Предлагаемые вами промышленные изделия (мебель, одежда, посуда и т.д.), элементы информационной среды должны ассоциативно раскрывать особенности личности, культурного, психологического, социального типажа, выбранного вами (это могут быть актеры, ученые-изобретатели, политики, художники, герои литературных произведений). </w:t>
      </w:r>
      <w:proofErr w:type="gramEnd"/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2 «Средства выразительности.  Поэтика и жанровые особенности Цифрового искусства»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№3 «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Создайте сообщение, текст в котором заменен ассоциативными графическими символами и изображениями. Представить в виде </w:t>
      </w:r>
      <w:proofErr w:type="spellStart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раскадровки</w:t>
      </w:r>
      <w:proofErr w:type="spellEnd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видеоролика. В проекте можно использовать и элементы </w:t>
      </w:r>
      <w:proofErr w:type="spellStart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инфографики</w:t>
      </w:r>
      <w:proofErr w:type="spellEnd"/>
      <w:r w:rsidRPr="003452D3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: пиктограммы, элементы мнемосхем, знаки и т.п.</w:t>
      </w:r>
    </w:p>
    <w:p w:rsidR="003452D3" w:rsidRPr="003452D3" w:rsidRDefault="003452D3" w:rsidP="003452D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452D3" w:rsidRPr="003452D3" w:rsidRDefault="003452D3" w:rsidP="003452D3">
      <w:pPr>
        <w:widowControl w:val="0"/>
        <w:autoSpaceDE w:val="0"/>
        <w:autoSpaceDN w:val="0"/>
        <w:adjustRightInd w:val="0"/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ИДЗ №4 </w:t>
      </w:r>
    </w:p>
    <w:p w:rsidR="003452D3" w:rsidRPr="003452D3" w:rsidRDefault="003452D3" w:rsidP="003452D3">
      <w:pPr>
        <w:widowControl w:val="0"/>
        <w:autoSpaceDE w:val="0"/>
        <w:autoSpaceDN w:val="0"/>
        <w:adjustRightInd w:val="0"/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Придумайте проект выставочного интерактивного аттракциона с возможностью для посетителя выставки создать собственное произведение в ситуации и по правилам, заданным художником.</w:t>
      </w:r>
    </w:p>
    <w:p w:rsidR="003452D3" w:rsidRDefault="003452D3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br w:type="page"/>
      </w:r>
    </w:p>
    <w:p w:rsidR="003452D3" w:rsidRPr="00FE66E9" w:rsidRDefault="003452D3" w:rsidP="003452D3">
      <w:pPr>
        <w:jc w:val="right"/>
        <w:rPr>
          <w:rFonts w:ascii="Times New Roman" w:hAnsi="Times New Roman" w:cs="Times New Roman"/>
          <w:sz w:val="24"/>
          <w:lang w:val="ru-RU"/>
        </w:rPr>
      </w:pPr>
      <w:r w:rsidRPr="00FE66E9">
        <w:rPr>
          <w:rFonts w:ascii="Times New Roman" w:hAnsi="Times New Roman" w:cs="Times New Roman"/>
          <w:sz w:val="24"/>
          <w:lang w:val="ru-RU"/>
        </w:rPr>
        <w:lastRenderedPageBreak/>
        <w:t>Приложение 2</w:t>
      </w:r>
    </w:p>
    <w:p w:rsidR="00FE66E9" w:rsidRPr="00FE66E9" w:rsidRDefault="00FE66E9" w:rsidP="00FE66E9">
      <w:pPr>
        <w:jc w:val="right"/>
        <w:rPr>
          <w:rFonts w:ascii="Times New Roman" w:hAnsi="Times New Roman" w:cs="Times New Roman"/>
          <w:sz w:val="24"/>
          <w:lang w:val="ru-RU"/>
        </w:rPr>
      </w:pPr>
      <w:r w:rsidRPr="00FE66E9">
        <w:rPr>
          <w:rFonts w:ascii="Times New Roman" w:hAnsi="Times New Roman" w:cs="Times New Roman"/>
          <w:sz w:val="24"/>
          <w:lang w:val="ru-RU"/>
        </w:rPr>
        <w:br w:type="page"/>
      </w:r>
    </w:p>
    <w:p w:rsidR="00EB1EDC" w:rsidRPr="00FE66E9" w:rsidRDefault="00EB1EDC" w:rsidP="00FE66E9">
      <w:pPr>
        <w:jc w:val="right"/>
        <w:rPr>
          <w:rFonts w:ascii="Times New Roman" w:hAnsi="Times New Roman" w:cs="Times New Roman"/>
          <w:sz w:val="24"/>
          <w:lang w:val="ru-RU"/>
        </w:rPr>
        <w:sectPr w:rsidR="00EB1EDC" w:rsidRPr="00FE66E9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858"/>
        <w:gridCol w:w="9856"/>
      </w:tblGrid>
      <w:tr w:rsidR="00EB1EDC" w:rsidRPr="004F48AC" w:rsidTr="00313175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ОПК-4 –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дизайн-проектировании</w:t>
            </w:r>
            <w:proofErr w:type="gramEnd"/>
          </w:p>
        </w:tc>
      </w:tr>
      <w:tr w:rsidR="00EB1EDC" w:rsidRPr="004F48AC" w:rsidTr="00313175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определения и понятия при работе с оборудованием;</w:t>
            </w:r>
          </w:p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определения понятий композиционных средств и свойств.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EDC" w:rsidRPr="00EB1EDC" w:rsidRDefault="00EB1EDC" w:rsidP="00EB1EDC">
            <w:pPr>
              <w:pStyle w:val="a0"/>
            </w:pPr>
            <w:r w:rsidRPr="00EB1EDC">
              <w:t>Теоретические вопросы:</w:t>
            </w:r>
          </w:p>
          <w:p w:rsidR="00EB1EDC" w:rsidRPr="00EB1EDC" w:rsidRDefault="00EB1EDC" w:rsidP="00EB1EDC">
            <w:pPr>
              <w:numPr>
                <w:ilvl w:val="0"/>
                <w:numId w:val="4"/>
              </w:num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формальная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B1EDC" w:rsidRPr="00EB1EDC" w:rsidRDefault="00EB1EDC" w:rsidP="00EB1EDC">
            <w:pPr>
              <w:numPr>
                <w:ilvl w:val="0"/>
                <w:numId w:val="4"/>
              </w:num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шрифтовая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B1EDC" w:rsidRPr="00EB1EDC" w:rsidRDefault="00EB1EDC" w:rsidP="00EB1EDC">
            <w:pPr>
              <w:numPr>
                <w:ilvl w:val="0"/>
                <w:numId w:val="4"/>
              </w:num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B1EDC" w:rsidRPr="00EB1EDC" w:rsidRDefault="00EB1EDC" w:rsidP="00EB1EDC">
            <w:pPr>
              <w:numPr>
                <w:ilvl w:val="0"/>
                <w:numId w:val="4"/>
              </w:num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Какие графические редакторы можно использовать для составления формальных композиций?</w:t>
            </w:r>
          </w:p>
          <w:p w:rsidR="00EB1EDC" w:rsidRPr="00EB1EDC" w:rsidRDefault="00EB1EDC" w:rsidP="00EB1EDC">
            <w:pPr>
              <w:numPr>
                <w:ilvl w:val="0"/>
                <w:numId w:val="4"/>
              </w:num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Какие графические редакторы можно использовать для составления объемно-пространственных композиций? </w:t>
            </w:r>
          </w:p>
          <w:p w:rsidR="00EB1EDC" w:rsidRPr="00EB1EDC" w:rsidRDefault="00EB1EDC" w:rsidP="00EB1EDC">
            <w:pPr>
              <w:numPr>
                <w:ilvl w:val="0"/>
                <w:numId w:val="4"/>
              </w:num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Какие графические редакторы можно использовать для составления шрифтовых композиций?</w:t>
            </w:r>
          </w:p>
          <w:p w:rsidR="00EB1EDC" w:rsidRPr="00EB1EDC" w:rsidRDefault="00EB1EDC" w:rsidP="00EB1EDC">
            <w:pPr>
              <w:numPr>
                <w:ilvl w:val="0"/>
                <w:numId w:val="4"/>
              </w:num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Раскройте свойства цвета как художественного средства композиции</w:t>
            </w:r>
          </w:p>
          <w:p w:rsidR="00EB1EDC" w:rsidRPr="00EB1EDC" w:rsidRDefault="00EB1EDC" w:rsidP="00EB1EDC">
            <w:pPr>
              <w:numPr>
                <w:ilvl w:val="0"/>
                <w:numId w:val="4"/>
              </w:num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Опишите</w:t>
            </w:r>
            <w:proofErr w:type="spellEnd"/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гармонизации</w:t>
            </w:r>
            <w:proofErr w:type="spellEnd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художественной</w:t>
            </w:r>
            <w:proofErr w:type="spellEnd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>формы</w:t>
            </w:r>
            <w:proofErr w:type="spellEnd"/>
          </w:p>
          <w:p w:rsidR="00EB1EDC" w:rsidRPr="00EB1EDC" w:rsidRDefault="00EB1EDC" w:rsidP="00EB1EDC">
            <w:pPr>
              <w:numPr>
                <w:ilvl w:val="0"/>
                <w:numId w:val="4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Опишите</w:t>
            </w:r>
            <w:r w:rsidRPr="00EB1E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основные принципы композиционно-художественного формообразования</w:t>
            </w:r>
          </w:p>
        </w:tc>
      </w:tr>
      <w:tr w:rsidR="00EB1EDC" w:rsidRPr="004F48AC" w:rsidTr="00313175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основные методы исследований, распознавать эффективное решение от неэффективного; объяснять (выявлять и строить) типичные модели решения композиционных  задач с помощью оборудования; применять полученные знания в профессиональной деятельности.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EDC" w:rsidRPr="00EB1EDC" w:rsidRDefault="00EB1EDC" w:rsidP="00EB1EDC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Практическое задание по поиску </w:t>
            </w:r>
            <w:proofErr w:type="spellStart"/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информаци</w:t>
            </w:r>
            <w:proofErr w:type="spellEnd"/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в интернет </w:t>
            </w:r>
            <w:proofErr w:type="gramStart"/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пространстве</w:t>
            </w:r>
            <w:proofErr w:type="gramEnd"/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.</w:t>
            </w:r>
          </w:p>
          <w:p w:rsidR="00EB1EDC" w:rsidRPr="00EB1EDC" w:rsidRDefault="00EB1EDC" w:rsidP="00EB1EDC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Практические задания по обработки заданной информации</w:t>
            </w:r>
          </w:p>
          <w:p w:rsidR="00EB1EDC" w:rsidRPr="00EB1EDC" w:rsidRDefault="00EB1EDC" w:rsidP="00EB1EDC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Практические задания по составлению композиций на заданные темы и подготовка файлов к печати.</w:t>
            </w:r>
          </w:p>
        </w:tc>
      </w:tr>
      <w:tr w:rsidR="00EB1EDC" w:rsidRPr="004F48AC" w:rsidTr="00313175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hd w:val="clear" w:color="auto" w:fill="FFFFFF"/>
              <w:tabs>
                <w:tab w:val="left" w:pos="270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основными методами 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решения задач в области композиции;</w:t>
            </w:r>
          </w:p>
          <w:p w:rsidR="00EB1EDC" w:rsidRPr="00EB1EDC" w:rsidRDefault="00EB1EDC" w:rsidP="00EB1EDC">
            <w:pPr>
              <w:pStyle w:val="2"/>
              <w:tabs>
                <w:tab w:val="left" w:pos="270"/>
                <w:tab w:val="left" w:pos="851"/>
              </w:tabs>
              <w:spacing w:after="0" w:line="240" w:lineRule="auto"/>
              <w:ind w:firstLine="0"/>
              <w:rPr>
                <w:rFonts w:cs="Times New Roman"/>
                <w:szCs w:val="24"/>
                <w:lang w:val="ru-RU"/>
              </w:rPr>
            </w:pPr>
            <w:r w:rsidRPr="00EB1EDC">
              <w:rPr>
                <w:rFonts w:cs="Times New Roman"/>
                <w:szCs w:val="24"/>
                <w:lang w:val="ru-RU"/>
              </w:rPr>
              <w:t>практическими навыками использования элементов данной дисциплины  на других дисциплина и на занятиях в аудитории;</w:t>
            </w:r>
          </w:p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способами демонстрации умения анализировать композиционную ситуацию с помощью оборудования.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Практическое задание.</w:t>
            </w:r>
          </w:p>
          <w:p w:rsidR="00EB1EDC" w:rsidRPr="00EB1EDC" w:rsidRDefault="00EB1EDC" w:rsidP="00EB1EDC">
            <w:pPr>
              <w:pStyle w:val="a0"/>
            </w:pPr>
            <w:r w:rsidRPr="00EB1EDC">
              <w:lastRenderedPageBreak/>
              <w:t>Соберите визуальный ряд по теме «</w:t>
            </w:r>
            <w:proofErr w:type="spellStart"/>
            <w:r w:rsidRPr="00EB1EDC">
              <w:t>Палиграфическая</w:t>
            </w:r>
            <w:proofErr w:type="spellEnd"/>
            <w:r w:rsidRPr="00EB1EDC">
              <w:t xml:space="preserve"> продукция»</w:t>
            </w:r>
          </w:p>
          <w:p w:rsidR="00EB1EDC" w:rsidRPr="00EB1EDC" w:rsidRDefault="00EB1EDC" w:rsidP="00EB1EDC">
            <w:pPr>
              <w:pStyle w:val="a0"/>
            </w:pPr>
            <w:r w:rsidRPr="00EB1EDC">
              <w:t>Сделайте сортировку объектов и иллюстраций</w:t>
            </w:r>
          </w:p>
          <w:p w:rsidR="00EB1EDC" w:rsidRPr="00EB1EDC" w:rsidRDefault="00EB1EDC" w:rsidP="00EB1EDC">
            <w:pPr>
              <w:pStyle w:val="a0"/>
            </w:pPr>
            <w:r w:rsidRPr="00EB1EDC">
              <w:t>Разработайте модель презентации данного материала.</w:t>
            </w:r>
          </w:p>
          <w:p w:rsidR="00EB1EDC" w:rsidRPr="00EB1EDC" w:rsidRDefault="00EB1EDC" w:rsidP="00EB1EDC">
            <w:pPr>
              <w:pStyle w:val="a0"/>
            </w:pPr>
            <w:r w:rsidRPr="00EB1EDC">
              <w:t>Создайте простейший ролик по теме «</w:t>
            </w:r>
            <w:proofErr w:type="spellStart"/>
            <w:r w:rsidRPr="00EB1EDC">
              <w:t>Палиграфическая</w:t>
            </w:r>
            <w:proofErr w:type="spellEnd"/>
            <w:r w:rsidRPr="00EB1EDC">
              <w:t xml:space="preserve"> продукция», используя цифровые технологии</w:t>
            </w:r>
          </w:p>
          <w:p w:rsidR="00EB1EDC" w:rsidRPr="00EB1EDC" w:rsidRDefault="00EB1EDC" w:rsidP="00EB1EDC">
            <w:pPr>
              <w:pStyle w:val="a0"/>
            </w:pPr>
          </w:p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  <w:p w:rsidR="00EB1EDC" w:rsidRPr="00EB1EDC" w:rsidRDefault="00EB1EDC" w:rsidP="00EB1EDC">
            <w:pPr>
              <w:pStyle w:val="a0"/>
            </w:pPr>
          </w:p>
        </w:tc>
      </w:tr>
      <w:tr w:rsidR="00EB1EDC" w:rsidRPr="004F48AC" w:rsidTr="00313175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tabs>
                <w:tab w:val="left" w:pos="4575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ОПК-7 –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EB1EDC" w:rsidRPr="004F48AC" w:rsidTr="00313175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и источники </w:t>
            </w:r>
            <w:proofErr w:type="spellStart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предпроектной</w:t>
            </w:r>
            <w:proofErr w:type="spellEnd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информации, методы ее сбора и анализа, возможности расширенного поиска информации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EDC" w:rsidRPr="00EB1EDC" w:rsidRDefault="00EB1EDC" w:rsidP="00EB1EDC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Теоретические вопросы:</w:t>
            </w:r>
          </w:p>
          <w:p w:rsidR="00EB1EDC" w:rsidRPr="00EB1EDC" w:rsidRDefault="00EB1EDC" w:rsidP="00EB1EDC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1. Приведите примеры композиционного, стилевого и функционального взаимодействия информационных экранов с городским пространством.</w:t>
            </w:r>
          </w:p>
          <w:p w:rsidR="00EB1EDC" w:rsidRPr="00EB1EDC" w:rsidRDefault="00EB1EDC" w:rsidP="00EB1EDC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2. Объясните различия в построении структуры и композиции </w:t>
            </w:r>
            <w:proofErr w:type="gramStart"/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Интернет-версий</w:t>
            </w:r>
            <w:proofErr w:type="gramEnd"/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периодических изданий для персонального компьютера, планшета и мобильного устройства.</w:t>
            </w:r>
          </w:p>
          <w:p w:rsidR="00EB1EDC" w:rsidRPr="00EB1EDC" w:rsidRDefault="00EB1EDC" w:rsidP="00EB1EDC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3. Приведите примеры линейного развертывания информации в мобильных устройствах и карточной модели. Объясните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преимущества и слабые стороны каждой из моделей.</w:t>
            </w:r>
          </w:p>
          <w:p w:rsidR="00EB1EDC" w:rsidRPr="00EB1EDC" w:rsidRDefault="00EB1EDC" w:rsidP="00EB1EDC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4. Перечислите приметы «цифрового общества» в вашей повседневной жизни и деятельности. Какие новые привычки, по вашему мнению, сформировались в конце </w:t>
            </w: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XX</w:t>
            </w: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— начале </w:t>
            </w: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XXI</w:t>
            </w: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века в быту, профессиональной деятельности людей?</w:t>
            </w:r>
          </w:p>
          <w:p w:rsidR="00EB1EDC" w:rsidRPr="00EB1EDC" w:rsidRDefault="00EB1EDC" w:rsidP="00EB1EDC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5. Приведите примеры из области «</w:t>
            </w: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creative</w:t>
            </w: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industries</w:t>
            </w:r>
            <w:r w:rsidRPr="00EB1ED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», в которой в процессе обработки данных для создания финального продукта используется комплекс документов в различных форматах: текст, графика, фотоизображения, музыка, видео, программные продукты и т.д.</w:t>
            </w:r>
          </w:p>
        </w:tc>
      </w:tr>
      <w:tr w:rsidR="00EB1EDC" w:rsidRPr="004F48AC" w:rsidTr="00313175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Собирать, анализировать информацию, генерировать идею и 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последовательно развивать ее в проектировании и разрабатывать на ее основе объекты средового дизайна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Практическая работа – соберите информацию по технологическим особенностям создания сувенирной продукции. Разделите ее на разделы и подберите соответствующие иллюстрации. Оформите эту информацию в виде реферата.</w:t>
            </w:r>
          </w:p>
        </w:tc>
      </w:tr>
      <w:tr w:rsidR="00EB1EDC" w:rsidRPr="004F48AC" w:rsidTr="00313175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самостоятельного поиска информации, ее структурирования и выявления пробелов, требующих заполнения, навыками решения средовых задач на основе собранной информации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– соберите информацию по теме «Товарный знак». Обработайте информацию. Спроектируйте презентационный альбом в графическом редакторе. </w:t>
            </w:r>
            <w:proofErr w:type="spellStart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Подготовте</w:t>
            </w:r>
            <w:proofErr w:type="spellEnd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макет альбома для печати.</w:t>
            </w:r>
          </w:p>
        </w:tc>
      </w:tr>
      <w:tr w:rsidR="00EB1EDC" w:rsidRPr="004F48AC" w:rsidTr="00313175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ПК-6 – 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способностью применять современные технологии, требуемые при реализации </w:t>
            </w:r>
            <w:proofErr w:type="gramStart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практике</w:t>
            </w:r>
          </w:p>
        </w:tc>
      </w:tr>
      <w:tr w:rsidR="00EB1EDC" w:rsidRPr="004F48AC" w:rsidTr="00313175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основные методы компьютерного проектирования</w:t>
            </w:r>
            <w:r w:rsidRPr="00EB1E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; основные методы поиска информации в информационном пространстве.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 вопросы:</w:t>
            </w:r>
          </w:p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Назовите техники, операции и инструменты современных графических программ, которые имеют и которые не имеют аналогии в традиционных технологиях.</w:t>
            </w:r>
          </w:p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Перечислите несколько функций, общих для программ 3</w:t>
            </w:r>
            <w:r w:rsidRPr="00EB1E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-анимации, растровой и векторной графики.</w:t>
            </w:r>
          </w:p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Назовите несколько уникальных функций, определяющих суть, специфику, ядро компьютерной программы на примере редакторов 3</w:t>
            </w:r>
            <w:r w:rsidRPr="00EB1E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-анимации, растровой и векторной графики.</w:t>
            </w:r>
          </w:p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Что общего между «линией красоты» Уильяма Хогарта и векторной графикой? </w:t>
            </w:r>
          </w:p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Как дискретные элементы компьютерной графики влияли на формирование </w:t>
            </w:r>
            <w:proofErr w:type="spellStart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дигитального</w:t>
            </w:r>
            <w:proofErr w:type="spellEnd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образа — приведите примеры композиций на основе линий, шрифта и шрифтовых символов, пикселей и т.д.</w:t>
            </w:r>
          </w:p>
        </w:tc>
      </w:tr>
      <w:tr w:rsidR="00EB1EDC" w:rsidRPr="004F48AC" w:rsidTr="00313175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использовать различные </w:t>
            </w:r>
            <w:r w:rsidRPr="00EB1E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технологии создания и обработки изображений и необходимой информации в растровых и векторных графических редакторах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EDC" w:rsidRPr="00EB1EDC" w:rsidRDefault="00EB1EDC" w:rsidP="00EB1E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Проведите графический анализ различного типа шаблонов и готовых решений, 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предоставляемых пользователям вместе с компьютерными программами.</w:t>
            </w:r>
          </w:p>
          <w:p w:rsidR="00EB1EDC" w:rsidRPr="00EB1EDC" w:rsidRDefault="00EB1EDC" w:rsidP="00EB1E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Нарисуйте тремя разными способами </w:t>
            </w:r>
            <w:proofErr w:type="gramStart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 и тоже</w:t>
            </w:r>
            <w:proofErr w:type="gramEnd"/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изображение.</w:t>
            </w:r>
          </w:p>
          <w:p w:rsidR="00EB1EDC" w:rsidRPr="00EB1EDC" w:rsidRDefault="00EB1EDC" w:rsidP="00EB1EDC">
            <w:pPr>
              <w:spacing w:after="0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. Разработайте серию графических композиций, представляющих в утрированном, гиперболизированном ключе специфические особенности компьютерно-графического инструментария в дизайне:</w:t>
            </w:r>
          </w:p>
          <w:p w:rsidR="00EB1EDC" w:rsidRPr="00EB1EDC" w:rsidRDefault="00EB1EDC" w:rsidP="00EB1EDC">
            <w:pPr>
              <w:spacing w:after="0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на тему удобств (слои, сохранение, шаблоны, масштабирование и т.д.);</w:t>
            </w:r>
          </w:p>
          <w:p w:rsidR="00EB1EDC" w:rsidRPr="00EB1EDC" w:rsidRDefault="00EB1EDC" w:rsidP="00EB1EDC">
            <w:pPr>
              <w:spacing w:after="0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на тему рутинных операций (копирование и зеркальное отражение, перемещение и поворот, градиенты и 3</w:t>
            </w:r>
            <w:r w:rsidRPr="00EB1E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-представление и др.);</w:t>
            </w:r>
          </w:p>
          <w:p w:rsidR="00EB1EDC" w:rsidRPr="00EB1EDC" w:rsidRDefault="00EB1EDC" w:rsidP="00EB1EDC">
            <w:pPr>
              <w:spacing w:after="0"/>
              <w:ind w:left="720" w:hanging="36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на тему интеллектуальных функций (прозрачность, коррекция, искажение).</w:t>
            </w:r>
          </w:p>
        </w:tc>
      </w:tr>
      <w:tr w:rsidR="00EB1EDC" w:rsidRPr="004F48AC" w:rsidTr="00313175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EDC" w:rsidRPr="00EB1EDC" w:rsidRDefault="00EB1EDC" w:rsidP="00EB1EDC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</w:pPr>
            <w:r w:rsidRPr="00EB1EDC">
              <w:rPr>
                <w:color w:val="000000"/>
                <w:spacing w:val="-1"/>
              </w:rPr>
              <w:t xml:space="preserve">опытом создания проектов  в редакторах векторной и растровой графики; </w:t>
            </w:r>
            <w:r w:rsidRPr="00EB1EDC">
              <w:t>навыками проведения исследования в области информационных технологий.</w:t>
            </w:r>
            <w:r w:rsidRPr="00EB1EDC">
              <w:rPr>
                <w:iCs/>
              </w:rPr>
              <w:t xml:space="preserve"> 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EDC" w:rsidRPr="00EB1EDC" w:rsidRDefault="00EB1EDC" w:rsidP="00EB1EDC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 проект выставочного интерактивного фотоальбома «Мой город».</w:t>
            </w:r>
          </w:p>
          <w:p w:rsidR="00EB1EDC" w:rsidRPr="00EB1EDC" w:rsidRDefault="00EB1EDC" w:rsidP="00EB1E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266C95" w:rsidRPr="00EB1EDC" w:rsidRDefault="00266C95">
      <w:pPr>
        <w:rPr>
          <w:lang w:val="ru-RU"/>
        </w:rPr>
      </w:pPr>
    </w:p>
    <w:sectPr w:rsidR="00266C95" w:rsidRPr="00EB1EDC" w:rsidSect="00EB1EDC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3EA7E16"/>
    <w:multiLevelType w:val="hybridMultilevel"/>
    <w:tmpl w:val="C9C6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E6864"/>
    <w:multiLevelType w:val="hybridMultilevel"/>
    <w:tmpl w:val="8D64C752"/>
    <w:lvl w:ilvl="0" w:tplc="179C0D04">
      <w:start w:val="1"/>
      <w:numFmt w:val="bullet"/>
      <w:pStyle w:val="a0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">
    <w:nsid w:val="6FF72652"/>
    <w:multiLevelType w:val="hybridMultilevel"/>
    <w:tmpl w:val="690A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66C95"/>
    <w:rsid w:val="003452D3"/>
    <w:rsid w:val="00432C04"/>
    <w:rsid w:val="004F48AC"/>
    <w:rsid w:val="00933EDD"/>
    <w:rsid w:val="00D31453"/>
    <w:rsid w:val="00E209E2"/>
    <w:rsid w:val="00EB1E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32C04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B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B1EDC"/>
    <w:rPr>
      <w:rFonts w:ascii="Tahoma" w:hAnsi="Tahoma" w:cs="Tahoma"/>
      <w:sz w:val="16"/>
      <w:szCs w:val="16"/>
    </w:rPr>
  </w:style>
  <w:style w:type="paragraph" w:styleId="a7">
    <w:name w:val="footnote text"/>
    <w:basedOn w:val="a1"/>
    <w:link w:val="a8"/>
    <w:unhideWhenUsed/>
    <w:rsid w:val="00EB1EDC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8">
    <w:name w:val="Текст сноски Знак"/>
    <w:basedOn w:val="a2"/>
    <w:link w:val="a7"/>
    <w:rsid w:val="00EB1EDC"/>
    <w:rPr>
      <w:rFonts w:ascii="Times New Roman" w:eastAsiaTheme="minorHAnsi" w:hAnsi="Times New Roman"/>
      <w:sz w:val="20"/>
      <w:szCs w:val="20"/>
    </w:rPr>
  </w:style>
  <w:style w:type="character" w:customStyle="1" w:styleId="FontStyle16">
    <w:name w:val="Font Style16"/>
    <w:basedOn w:val="a2"/>
    <w:uiPriority w:val="99"/>
    <w:rsid w:val="00EB1EDC"/>
    <w:rPr>
      <w:rFonts w:ascii="Times New Roman" w:hAnsi="Times New Roman" w:cs="Times New Roman"/>
      <w:b/>
      <w:bCs/>
      <w:sz w:val="16"/>
      <w:szCs w:val="16"/>
    </w:rPr>
  </w:style>
  <w:style w:type="paragraph" w:styleId="a0">
    <w:name w:val="List Paragraph"/>
    <w:basedOn w:val="a1"/>
    <w:autoRedefine/>
    <w:uiPriority w:val="34"/>
    <w:qFormat/>
    <w:rsid w:val="00EB1EDC"/>
    <w:pPr>
      <w:numPr>
        <w:numId w:val="1"/>
      </w:numPr>
      <w:spacing w:after="0" w:line="240" w:lineRule="auto"/>
      <w:contextualSpacing/>
    </w:pPr>
    <w:rPr>
      <w:rFonts w:ascii="Times New Roman" w:eastAsiaTheme="minorHAnsi" w:hAnsi="Times New Roman" w:cs="Times New Roman"/>
      <w:spacing w:val="-4"/>
      <w:sz w:val="24"/>
      <w:szCs w:val="24"/>
      <w:lang w:val="ru-RU"/>
    </w:rPr>
  </w:style>
  <w:style w:type="paragraph" w:customStyle="1" w:styleId="a">
    <w:name w:val="список с точками"/>
    <w:basedOn w:val="a1"/>
    <w:rsid w:val="00EB1EDC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1"/>
    <w:link w:val="20"/>
    <w:unhideWhenUsed/>
    <w:rsid w:val="00EB1EDC"/>
    <w:pPr>
      <w:spacing w:after="120" w:line="480" w:lineRule="auto"/>
      <w:ind w:firstLine="709"/>
      <w:jc w:val="both"/>
    </w:pPr>
    <w:rPr>
      <w:rFonts w:ascii="Times New Roman" w:eastAsiaTheme="minorHAnsi" w:hAnsi="Times New Roman"/>
      <w:sz w:val="24"/>
    </w:rPr>
  </w:style>
  <w:style w:type="character" w:customStyle="1" w:styleId="20">
    <w:name w:val="Основной текст 2 Знак"/>
    <w:basedOn w:val="a2"/>
    <w:link w:val="2"/>
    <w:rsid w:val="00EB1EDC"/>
    <w:rPr>
      <w:rFonts w:ascii="Times New Roman" w:eastAsiaTheme="minorHAns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2019-2020_b54_03_01-дСДб-19-4_14_plx_Цифровое искусство в графическом дизайне</dc:title>
  <dc:creator>FastReport.NET</dc:creator>
  <cp:lastModifiedBy>Саляева Т.В.</cp:lastModifiedBy>
  <cp:revision>8</cp:revision>
  <dcterms:created xsi:type="dcterms:W3CDTF">2020-11-15T16:36:00Z</dcterms:created>
  <dcterms:modified xsi:type="dcterms:W3CDTF">2020-11-26T11:18:00Z</dcterms:modified>
</cp:coreProperties>
</file>