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36" w:rsidRDefault="0068139D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387939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Научн иссле 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Научн иссле д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32BD1">
        <w:br w:type="page"/>
      </w:r>
    </w:p>
    <w:p w:rsidR="00FD3936" w:rsidRPr="00986219" w:rsidRDefault="00BF7F22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95301"/>
            <wp:effectExtent l="0" t="0" r="0" b="0"/>
            <wp:docPr id="3" name="Рисунок 3" descr="C:\Users\t.salyaeva\Desktop\САЛЯЕВА\АКРЕДИТАЦИЯ 2020\ПРОГРАММЫ\дСДб-19-4 (графики) от МАрины\Б1.В.10.02 Научные исследования в области мультимедийного продукта (АЮС,СТВ)+\титул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salyaeva\Desktop\САЛЯЕВА\АКРЕДИТАЦИЯ 2020\ПРОГРАММЫ\дСДб-19-4 (графики) от МАрины\Б1.В.10.02 Научные исследования в области мультимедийного продукта (АЮС,СТВ)+\титул 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BD1" w:rsidRPr="00986219">
        <w:rPr>
          <w:lang w:val="ru-RU"/>
        </w:rPr>
        <w:br w:type="page"/>
      </w:r>
    </w:p>
    <w:p w:rsidR="00FD3936" w:rsidRPr="00986219" w:rsidRDefault="00FD393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FD3936" w:rsidRPr="0068139D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определённого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(ФГОС</w:t>
            </w:r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третьего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дизайн: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информационно-технологической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138"/>
        </w:trPr>
        <w:tc>
          <w:tcPr>
            <w:tcW w:w="1985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</w:tr>
      <w:tr w:rsidR="00FD3936" w:rsidRPr="0068139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FD3936" w:rsidRPr="00681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>
              <w:t xml:space="preserve"> </w:t>
            </w:r>
          </w:p>
        </w:tc>
      </w:tr>
      <w:tr w:rsidR="00FD3936" w:rsidRPr="00681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Фотографика</w:t>
            </w:r>
            <w:proofErr w:type="spellEnd"/>
            <w:r>
              <w:t xml:space="preserve"> </w:t>
            </w:r>
          </w:p>
        </w:tc>
      </w:tr>
      <w:tr w:rsidR="00FD3936" w:rsidRPr="00681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  <w: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Презентационные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FD3936" w:rsidRPr="006813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FD3936" w:rsidRPr="00681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t xml:space="preserve"> </w:t>
            </w:r>
          </w:p>
        </w:tc>
      </w:tr>
      <w:tr w:rsidR="00FD3936" w:rsidRPr="00681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138"/>
        </w:trPr>
        <w:tc>
          <w:tcPr>
            <w:tcW w:w="1985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</w:tr>
      <w:tr w:rsidR="00FD3936" w:rsidRPr="006813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86219">
              <w:rPr>
                <w:lang w:val="ru-RU"/>
              </w:rPr>
              <w:t xml:space="preserve"> </w:t>
            </w:r>
            <w:proofErr w:type="gramEnd"/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«Научные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продукта»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FD3936" w:rsidRPr="0068139D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ОК-10      способностью к абстрактному мышлению, анализу, синтезу</w:t>
            </w:r>
          </w:p>
        </w:tc>
      </w:tr>
      <w:tr w:rsidR="00FD3936" w:rsidRPr="0068139D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понятие абстрактного мышления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понятия синтеза и анализа</w:t>
            </w:r>
          </w:p>
        </w:tc>
      </w:tr>
    </w:tbl>
    <w:p w:rsidR="00FD3936" w:rsidRPr="00986219" w:rsidRDefault="00B32BD1">
      <w:pPr>
        <w:rPr>
          <w:sz w:val="0"/>
          <w:szCs w:val="0"/>
          <w:lang w:val="ru-RU"/>
        </w:rPr>
      </w:pPr>
      <w:r w:rsidRPr="009862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D3936" w:rsidRPr="0068139D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анализировать научную информацию;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синтезировать концептуальные идеи</w:t>
            </w:r>
          </w:p>
        </w:tc>
      </w:tr>
      <w:tr w:rsidR="00FD3936" w:rsidRPr="0068139D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навыком абстрактного мышления, анализа, синтеза научной информации</w:t>
            </w:r>
          </w:p>
        </w:tc>
      </w:tr>
      <w:tr w:rsidR="00FD3936" w:rsidRPr="0068139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    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FD3936" w:rsidRPr="0068139D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 научных исследований в области графического дизайна;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научных исследований, используемых в графическом дизайне;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структуру научного исследования;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обработку и анализ информации из различных источников и баз данных</w:t>
            </w:r>
          </w:p>
        </w:tc>
      </w:tr>
      <w:tr w:rsidR="00FD3936" w:rsidRPr="0068139D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поиск, хранение, обработку и анализ информации из различных источников и баз данных;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в графическом дизайне;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знания по научным исследованиям в дизайне в профессиональной деятельности; использовать их на междисциплинарном уровне;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приобретать знания в области дизайна интерьера с использованием информационных, компьютерных и сетевых технологий;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представлять информацию в требуемом формате с использованием информационных, компьютерных и сетевых технологий;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выражать и аргументированно обосновывать положения предметной области знания.</w:t>
            </w:r>
          </w:p>
        </w:tc>
      </w:tr>
      <w:tr w:rsidR="00FD3936" w:rsidRPr="0068139D">
        <w:trPr>
          <w:trHeight w:hRule="exact" w:val="629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использованием информационных, компьютерных и сетевых технологий на других дисциплинах, на занятиях в аудитории и на производственной практике;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ситуацию в ходе научного исследования;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хранения, обработки и анализа информации из различных источников и баз данных;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 методиками обобщения результатов решения, экспериментальной деятельности;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возможностью междисциплинарного применения научных исследований;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исследования в области графического дизайна, практическими умениями и навыками их использования;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решения задач в области научных исследований;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профессиональным языком предметной области знания;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совершенствования профессиональных знаний и умений путем использования возможностей информационной среды.</w:t>
            </w:r>
          </w:p>
        </w:tc>
      </w:tr>
    </w:tbl>
    <w:p w:rsidR="00FD3936" w:rsidRPr="00986219" w:rsidRDefault="00B32BD1">
      <w:pPr>
        <w:rPr>
          <w:sz w:val="0"/>
          <w:szCs w:val="0"/>
          <w:lang w:val="ru-RU"/>
        </w:rPr>
      </w:pPr>
      <w:r w:rsidRPr="009862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D3936" w:rsidRPr="0068139D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ПК-12 способностью применять методы научных исследований при создании дизай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 и обосновывать новизну собственных концептуальных решений</w:t>
            </w:r>
          </w:p>
        </w:tc>
      </w:tr>
      <w:tr w:rsidR="00FD3936" w:rsidRPr="0068139D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 научного исследования;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научных исследований, используемых в области графического дизайна;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форму обоснования новизны концептуальных решений</w:t>
            </w:r>
          </w:p>
        </w:tc>
      </w:tr>
      <w:tr w:rsidR="00FD3936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обосновывает новизну собственных концептуальных решений;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методы научных исследований при создании дизайн- проектов;</w:t>
            </w:r>
          </w:p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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D3936" w:rsidRPr="0068139D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стили в дизайне;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научных исследований;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исследования в области графического дизайна, практическими умениями и навыками их использования;</w:t>
            </w:r>
          </w:p>
          <w:p w:rsidR="00FD3936" w:rsidRPr="00986219" w:rsidRDefault="00B32B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профессиональным языком предметной области знания;</w:t>
            </w:r>
          </w:p>
        </w:tc>
      </w:tr>
    </w:tbl>
    <w:p w:rsidR="00FD3936" w:rsidRPr="00986219" w:rsidRDefault="00B32BD1">
      <w:pPr>
        <w:rPr>
          <w:sz w:val="0"/>
          <w:szCs w:val="0"/>
          <w:lang w:val="ru-RU"/>
        </w:rPr>
      </w:pPr>
      <w:r w:rsidRPr="009862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647"/>
        <w:gridCol w:w="387"/>
        <w:gridCol w:w="522"/>
        <w:gridCol w:w="599"/>
        <w:gridCol w:w="667"/>
        <w:gridCol w:w="514"/>
        <w:gridCol w:w="1527"/>
        <w:gridCol w:w="1584"/>
        <w:gridCol w:w="1232"/>
      </w:tblGrid>
      <w:tr w:rsidR="00FD3936" w:rsidRPr="0068139D">
        <w:trPr>
          <w:trHeight w:hRule="exact" w:val="285"/>
        </w:trPr>
        <w:tc>
          <w:tcPr>
            <w:tcW w:w="710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FD393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FD3936" w:rsidRPr="00986219" w:rsidRDefault="00FD393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138"/>
        </w:trPr>
        <w:tc>
          <w:tcPr>
            <w:tcW w:w="710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</w:tr>
      <w:tr w:rsidR="00FD3936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D3936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D3936" w:rsidRDefault="00FD393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D3936" w:rsidRDefault="00FD3936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</w:tr>
      <w:tr w:rsidR="00FD3936" w:rsidRPr="0068139D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дизайна.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FD3936">
            <w:pPr>
              <w:rPr>
                <w:lang w:val="ru-RU"/>
              </w:rPr>
            </w:pPr>
          </w:p>
        </w:tc>
      </w:tr>
      <w:tr w:rsidR="00FD3936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1.3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Сравнение точек зрения, теоретических позиций, объектов (явлений).</w:t>
            </w:r>
          </w:p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зависимости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Сравнение точек зрения, теоретических позиций, объектов (явлений).</w:t>
            </w:r>
          </w:p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1.6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источниками,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базами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требуемом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формате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информационных,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сетевых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технологий.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Сравнение точек зрения, теоретических позиций, объектов (явлений).</w:t>
            </w:r>
          </w:p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</w:tr>
      <w:tr w:rsidR="00FD393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</w:tr>
      <w:tr w:rsidR="00FD3936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веб-сайтов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описание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Выполнение практических работ (письменных работ и т.п.),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рукописью,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цитирования.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рукописью,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иллюстраций.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Поиск дополнительной информации по заданной теме (работа с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 )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2.4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рукописью,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списка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литературы.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Выполнение практических работ (письменных работ и т.п.),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рукописью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верстка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Выполнение практических работ (письменных работ и т.п.),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предосторожности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(курсовой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проект).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Выполнение практических работ (письменных работ и т.п.),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D393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</w:tr>
      <w:tr w:rsidR="00FD3936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</w:tr>
      <w:tr w:rsidR="00FD393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ОК-10,ОПК- 7,ПК-12</w:t>
            </w:r>
          </w:p>
        </w:tc>
      </w:tr>
    </w:tbl>
    <w:p w:rsidR="00FD3936" w:rsidRDefault="00B32BD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D393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FD3936">
        <w:trPr>
          <w:trHeight w:hRule="exact" w:val="138"/>
        </w:trPr>
        <w:tc>
          <w:tcPr>
            <w:tcW w:w="9357" w:type="dxa"/>
          </w:tcPr>
          <w:p w:rsidR="00FD3936" w:rsidRDefault="00FD3936"/>
        </w:tc>
      </w:tr>
      <w:tr w:rsidR="00FD3936" w:rsidRPr="0068139D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единым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перечнем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предполагающее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дискуссионных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комментарии,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986219">
              <w:rPr>
                <w:lang w:val="ru-RU"/>
              </w:rPr>
              <w:t xml:space="preserve"> </w:t>
            </w:r>
            <w:proofErr w:type="spellStart"/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-ленная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со-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ответствии</w:t>
            </w:r>
            <w:proofErr w:type="spellEnd"/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ного</w:t>
            </w:r>
            <w:proofErr w:type="spell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концепции,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986219">
              <w:rPr>
                <w:lang w:val="ru-RU"/>
              </w:rPr>
              <w:t xml:space="preserve"> </w:t>
            </w:r>
            <w:proofErr w:type="spellStart"/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по-ставленных</w:t>
            </w:r>
            <w:proofErr w:type="spellEnd"/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поэтапную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рефлексию.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проектов: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ярко</w:t>
            </w:r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выражен-ной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(поиск,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ка-ком-то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объекте,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аудитории).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прослеживает-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Интерактивность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подразумевает</w:t>
            </w:r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субъект-субъектные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следствие,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саморазвивающейся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информационно-ресурсной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блемы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86219">
              <w:rPr>
                <w:lang w:val="ru-RU"/>
              </w:rPr>
              <w:t xml:space="preserve"> </w:t>
            </w:r>
            <w:proofErr w:type="gramEnd"/>
          </w:p>
        </w:tc>
      </w:tr>
    </w:tbl>
    <w:p w:rsidR="00FD3936" w:rsidRPr="00986219" w:rsidRDefault="00B32BD1">
      <w:pPr>
        <w:rPr>
          <w:sz w:val="0"/>
          <w:szCs w:val="0"/>
          <w:lang w:val="ru-RU"/>
        </w:rPr>
      </w:pPr>
      <w:r w:rsidRPr="009862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FD3936" w:rsidRPr="0068139D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спор-диалог).</w:t>
            </w:r>
            <w:r w:rsidRPr="00986219">
              <w:rPr>
                <w:lang w:val="ru-RU"/>
              </w:rPr>
              <w:t xml:space="preserve"> </w:t>
            </w:r>
            <w:proofErr w:type="gramEnd"/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277"/>
        </w:trPr>
        <w:tc>
          <w:tcPr>
            <w:tcW w:w="9357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</w:tr>
      <w:tr w:rsidR="00FD3936" w:rsidRPr="0068139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86219">
              <w:rPr>
                <w:lang w:val="ru-RU"/>
              </w:rP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D3936">
        <w:trPr>
          <w:trHeight w:hRule="exact" w:val="138"/>
        </w:trPr>
        <w:tc>
          <w:tcPr>
            <w:tcW w:w="9357" w:type="dxa"/>
          </w:tcPr>
          <w:p w:rsidR="00FD3936" w:rsidRDefault="00FD3936"/>
        </w:tc>
      </w:tr>
      <w:tr w:rsidR="00FD3936" w:rsidRPr="0068139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FD3936">
        <w:trPr>
          <w:trHeight w:hRule="exact" w:val="138"/>
        </w:trPr>
        <w:tc>
          <w:tcPr>
            <w:tcW w:w="9357" w:type="dxa"/>
          </w:tcPr>
          <w:p w:rsidR="00FD3936" w:rsidRDefault="00FD3936"/>
        </w:tc>
      </w:tr>
      <w:tr w:rsidR="00FD3936" w:rsidRPr="0068139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D3936" w:rsidRPr="0068139D">
        <w:trPr>
          <w:trHeight w:hRule="exact" w:val="543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Испулова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Испулова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Ращикулина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Супрун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=2952.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/1/1134772/2952.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Кальченко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ЭВМ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Кальченко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Пащенко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=3044.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/1/1135031/3044.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Томбу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Д.В.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Форум::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8621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=400778.-Загл.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978-5-8199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-0395-7.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Интернет-маркетинг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fert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pages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theory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>
        <w:trPr>
          <w:trHeight w:hRule="exact" w:val="138"/>
        </w:trPr>
        <w:tc>
          <w:tcPr>
            <w:tcW w:w="9357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</w:tr>
      <w:tr w:rsidR="00FD393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D3936" w:rsidRPr="0068139D">
        <w:trPr>
          <w:trHeight w:hRule="exact" w:val="50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[Р.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Дема,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Амиров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Харченко,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Слепова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=2943.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/1/1134720/2943.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Барышникова,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Вайскробова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Ишбирдин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Ишмуратова</w:t>
            </w:r>
            <w:proofErr w:type="spell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=1155.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/1/1121182/1155.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Пермяков,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Пермяков,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Воронин,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Трубкин</w:t>
            </w:r>
            <w:proofErr w:type="spell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978-5-9967-1848-1.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proofErr w:type="spell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86219">
              <w:rPr>
                <w:lang w:val="ru-RU"/>
              </w:rPr>
              <w:t xml:space="preserve"> </w:t>
            </w:r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=4158.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/1/1535303/4158.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86219">
              <w:rPr>
                <w:lang w:val="ru-RU"/>
              </w:rPr>
              <w:t xml:space="preserve"> </w:t>
            </w:r>
          </w:p>
        </w:tc>
      </w:tr>
    </w:tbl>
    <w:p w:rsidR="00FD3936" w:rsidRPr="00986219" w:rsidRDefault="00B32BD1">
      <w:pPr>
        <w:rPr>
          <w:sz w:val="0"/>
          <w:szCs w:val="0"/>
          <w:lang w:val="ru-RU"/>
        </w:rPr>
      </w:pPr>
      <w:r w:rsidRPr="0098621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3"/>
        <w:gridCol w:w="3321"/>
        <w:gridCol w:w="117"/>
      </w:tblGrid>
      <w:tr w:rsidR="00FD3936" w:rsidRPr="0068139D" w:rsidTr="00871854">
        <w:trPr>
          <w:trHeight w:hRule="exact" w:val="163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(дата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Гордиенко,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шагов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веб-сайта: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proofErr w:type="gramStart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</w:t>
            </w:r>
            <w:proofErr w:type="gramEnd"/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xbsoftware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blog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protsess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razrabotki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saitov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rukovodstvo</w:t>
            </w:r>
            <w:proofErr w:type="spellEnd"/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 w:rsidTr="00871854">
        <w:trPr>
          <w:trHeight w:hRule="exact" w:val="138"/>
        </w:trPr>
        <w:tc>
          <w:tcPr>
            <w:tcW w:w="340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</w:tr>
      <w:tr w:rsidR="00FD3936" w:rsidTr="0087185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D3936" w:rsidTr="0087185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</w:p>
        </w:tc>
      </w:tr>
      <w:tr w:rsidR="00FD3936" w:rsidTr="00871854">
        <w:trPr>
          <w:trHeight w:hRule="exact" w:val="138"/>
        </w:trPr>
        <w:tc>
          <w:tcPr>
            <w:tcW w:w="340" w:type="dxa"/>
          </w:tcPr>
          <w:p w:rsidR="00FD3936" w:rsidRDefault="00FD3936"/>
        </w:tc>
        <w:tc>
          <w:tcPr>
            <w:tcW w:w="2313" w:type="dxa"/>
          </w:tcPr>
          <w:p w:rsidR="00FD3936" w:rsidRDefault="00FD3936"/>
        </w:tc>
        <w:tc>
          <w:tcPr>
            <w:tcW w:w="3333" w:type="dxa"/>
          </w:tcPr>
          <w:p w:rsidR="00FD3936" w:rsidRDefault="00FD3936"/>
        </w:tc>
        <w:tc>
          <w:tcPr>
            <w:tcW w:w="3321" w:type="dxa"/>
          </w:tcPr>
          <w:p w:rsidR="00FD3936" w:rsidRDefault="00FD3936"/>
        </w:tc>
        <w:tc>
          <w:tcPr>
            <w:tcW w:w="117" w:type="dxa"/>
          </w:tcPr>
          <w:p w:rsidR="00FD3936" w:rsidRDefault="00FD3936"/>
        </w:tc>
      </w:tr>
      <w:tr w:rsidR="00FD3936" w:rsidRPr="0068139D" w:rsidTr="0087185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 w:rsidTr="00871854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 w:rsidTr="00871854">
        <w:trPr>
          <w:trHeight w:hRule="exact" w:val="277"/>
        </w:trPr>
        <w:tc>
          <w:tcPr>
            <w:tcW w:w="340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</w:tr>
      <w:tr w:rsidR="00FD3936" w:rsidTr="0087185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936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FD3936" w:rsidTr="00871854">
        <w:trPr>
          <w:trHeight w:hRule="exact" w:val="555"/>
        </w:trPr>
        <w:tc>
          <w:tcPr>
            <w:tcW w:w="340" w:type="dxa"/>
          </w:tcPr>
          <w:p w:rsidR="00FD3936" w:rsidRDefault="00FD393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FD3936" w:rsidRDefault="00FD3936"/>
        </w:tc>
      </w:tr>
      <w:tr w:rsidR="00FD3936" w:rsidTr="00871854">
        <w:trPr>
          <w:trHeight w:hRule="exact" w:val="818"/>
        </w:trPr>
        <w:tc>
          <w:tcPr>
            <w:tcW w:w="340" w:type="dxa"/>
          </w:tcPr>
          <w:p w:rsidR="00FD3936" w:rsidRDefault="00FD393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7" w:type="dxa"/>
          </w:tcPr>
          <w:p w:rsidR="00FD3936" w:rsidRDefault="00FD3936"/>
        </w:tc>
      </w:tr>
      <w:tr w:rsidR="00FD3936" w:rsidTr="00871854">
        <w:trPr>
          <w:trHeight w:hRule="exact" w:val="555"/>
        </w:trPr>
        <w:tc>
          <w:tcPr>
            <w:tcW w:w="340" w:type="dxa"/>
          </w:tcPr>
          <w:p w:rsidR="00FD3936" w:rsidRDefault="00FD393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FD3936" w:rsidRDefault="00FD3936"/>
        </w:tc>
      </w:tr>
      <w:tr w:rsidR="00FD3936" w:rsidTr="00871854">
        <w:trPr>
          <w:trHeight w:hRule="exact" w:val="285"/>
        </w:trPr>
        <w:tc>
          <w:tcPr>
            <w:tcW w:w="340" w:type="dxa"/>
          </w:tcPr>
          <w:p w:rsidR="00FD3936" w:rsidRDefault="00FD393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FD3936" w:rsidRDefault="00FD3936"/>
        </w:tc>
      </w:tr>
      <w:tr w:rsidR="00FD3936" w:rsidTr="00871854">
        <w:trPr>
          <w:trHeight w:hRule="exact" w:val="138"/>
        </w:trPr>
        <w:tc>
          <w:tcPr>
            <w:tcW w:w="340" w:type="dxa"/>
          </w:tcPr>
          <w:p w:rsidR="00FD3936" w:rsidRDefault="00FD3936"/>
        </w:tc>
        <w:tc>
          <w:tcPr>
            <w:tcW w:w="2313" w:type="dxa"/>
          </w:tcPr>
          <w:p w:rsidR="00FD3936" w:rsidRDefault="00FD3936"/>
        </w:tc>
        <w:tc>
          <w:tcPr>
            <w:tcW w:w="3333" w:type="dxa"/>
          </w:tcPr>
          <w:p w:rsidR="00FD3936" w:rsidRDefault="00FD3936"/>
        </w:tc>
        <w:tc>
          <w:tcPr>
            <w:tcW w:w="3321" w:type="dxa"/>
          </w:tcPr>
          <w:p w:rsidR="00FD3936" w:rsidRDefault="00FD3936"/>
        </w:tc>
        <w:tc>
          <w:tcPr>
            <w:tcW w:w="117" w:type="dxa"/>
          </w:tcPr>
          <w:p w:rsidR="00FD3936" w:rsidRDefault="00FD3936"/>
        </w:tc>
      </w:tr>
      <w:tr w:rsidR="00FD3936" w:rsidRPr="0068139D" w:rsidTr="0087185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Tr="00871854">
        <w:trPr>
          <w:trHeight w:hRule="exact" w:val="270"/>
        </w:trPr>
        <w:tc>
          <w:tcPr>
            <w:tcW w:w="340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FD3936" w:rsidRDefault="00FD3936"/>
        </w:tc>
      </w:tr>
      <w:tr w:rsidR="00FD3936" w:rsidTr="00871854">
        <w:trPr>
          <w:trHeight w:hRule="exact" w:val="14"/>
        </w:trPr>
        <w:tc>
          <w:tcPr>
            <w:tcW w:w="340" w:type="dxa"/>
          </w:tcPr>
          <w:p w:rsidR="00FD3936" w:rsidRDefault="00FD3936"/>
        </w:tc>
        <w:tc>
          <w:tcPr>
            <w:tcW w:w="56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17" w:type="dxa"/>
          </w:tcPr>
          <w:p w:rsidR="00FD3936" w:rsidRDefault="00FD3936"/>
        </w:tc>
      </w:tr>
      <w:tr w:rsidR="00FD3936" w:rsidTr="00871854">
        <w:trPr>
          <w:trHeight w:hRule="exact" w:val="811"/>
        </w:trPr>
        <w:tc>
          <w:tcPr>
            <w:tcW w:w="340" w:type="dxa"/>
          </w:tcPr>
          <w:p w:rsidR="00FD3936" w:rsidRDefault="00FD3936"/>
        </w:tc>
        <w:tc>
          <w:tcPr>
            <w:tcW w:w="56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FD3936"/>
        </w:tc>
        <w:tc>
          <w:tcPr>
            <w:tcW w:w="117" w:type="dxa"/>
          </w:tcPr>
          <w:p w:rsidR="00FD3936" w:rsidRDefault="00FD3936"/>
        </w:tc>
      </w:tr>
      <w:tr w:rsidR="00FD3936" w:rsidTr="00871854">
        <w:trPr>
          <w:trHeight w:hRule="exact" w:val="555"/>
        </w:trPr>
        <w:tc>
          <w:tcPr>
            <w:tcW w:w="340" w:type="dxa"/>
          </w:tcPr>
          <w:p w:rsidR="00FD3936" w:rsidRDefault="00FD3936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7" w:type="dxa"/>
          </w:tcPr>
          <w:p w:rsidR="00FD3936" w:rsidRDefault="00FD3936"/>
        </w:tc>
      </w:tr>
      <w:tr w:rsidR="00FD3936" w:rsidTr="00871854">
        <w:trPr>
          <w:trHeight w:hRule="exact" w:val="555"/>
        </w:trPr>
        <w:tc>
          <w:tcPr>
            <w:tcW w:w="340" w:type="dxa"/>
          </w:tcPr>
          <w:p w:rsidR="00FD3936" w:rsidRDefault="00FD3936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7" w:type="dxa"/>
          </w:tcPr>
          <w:p w:rsidR="00FD3936" w:rsidRDefault="00FD3936"/>
        </w:tc>
      </w:tr>
      <w:tr w:rsidR="00FD3936" w:rsidTr="00871854">
        <w:trPr>
          <w:trHeight w:hRule="exact" w:val="826"/>
        </w:trPr>
        <w:tc>
          <w:tcPr>
            <w:tcW w:w="340" w:type="dxa"/>
          </w:tcPr>
          <w:p w:rsidR="00FD3936" w:rsidRDefault="00FD3936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7" w:type="dxa"/>
          </w:tcPr>
          <w:p w:rsidR="00FD3936" w:rsidRDefault="00FD3936"/>
        </w:tc>
      </w:tr>
      <w:tr w:rsidR="00FD3936" w:rsidTr="00871854">
        <w:trPr>
          <w:trHeight w:hRule="exact" w:val="555"/>
        </w:trPr>
        <w:tc>
          <w:tcPr>
            <w:tcW w:w="340" w:type="dxa"/>
          </w:tcPr>
          <w:p w:rsidR="00FD3936" w:rsidRDefault="00FD3936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Pr="00986219" w:rsidRDefault="00B32B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98621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936" w:rsidRDefault="00B32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17" w:type="dxa"/>
          </w:tcPr>
          <w:p w:rsidR="00FD3936" w:rsidRDefault="00FD3936"/>
        </w:tc>
      </w:tr>
      <w:tr w:rsidR="00FD3936" w:rsidRPr="0068139D" w:rsidTr="0087185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 w:rsidTr="00871854">
        <w:trPr>
          <w:trHeight w:hRule="exact" w:val="138"/>
        </w:trPr>
        <w:tc>
          <w:tcPr>
            <w:tcW w:w="340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FD3936" w:rsidRPr="00986219" w:rsidRDefault="00FD3936">
            <w:pPr>
              <w:rPr>
                <w:lang w:val="ru-RU"/>
              </w:rPr>
            </w:pPr>
          </w:p>
        </w:tc>
      </w:tr>
      <w:tr w:rsidR="00FD3936" w:rsidRPr="0068139D" w:rsidTr="00871854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 w:rsidTr="00871854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мультимедийная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333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Персональный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8621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86219">
              <w:rPr>
                <w:lang w:val="ru-RU"/>
              </w:rPr>
              <w:t xml:space="preserve"> </w:t>
            </w:r>
            <w:r w:rsidRPr="009862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986219">
              <w:rPr>
                <w:lang w:val="ru-RU"/>
              </w:rPr>
              <w:t xml:space="preserve"> </w:t>
            </w:r>
          </w:p>
          <w:p w:rsidR="00FD3936" w:rsidRPr="00986219" w:rsidRDefault="00B32B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6219">
              <w:rPr>
                <w:lang w:val="ru-RU"/>
              </w:rPr>
              <w:t xml:space="preserve"> </w:t>
            </w:r>
          </w:p>
        </w:tc>
      </w:tr>
      <w:tr w:rsidR="00FD3936" w:rsidRPr="0068139D" w:rsidTr="00871854">
        <w:trPr>
          <w:trHeight w:hRule="exact" w:val="1622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3936" w:rsidRPr="00986219" w:rsidRDefault="00FD3936">
            <w:pPr>
              <w:rPr>
                <w:lang w:val="ru-RU"/>
              </w:rPr>
            </w:pPr>
          </w:p>
        </w:tc>
      </w:tr>
    </w:tbl>
    <w:p w:rsidR="00986219" w:rsidRPr="00986219" w:rsidRDefault="00986219">
      <w:pPr>
        <w:rPr>
          <w:lang w:val="ru-RU"/>
        </w:rPr>
      </w:pPr>
    </w:p>
    <w:p w:rsidR="00986219" w:rsidRPr="00986219" w:rsidRDefault="00986219">
      <w:pPr>
        <w:rPr>
          <w:lang w:val="ru-RU"/>
        </w:rPr>
      </w:pPr>
      <w:r w:rsidRPr="00986219">
        <w:rPr>
          <w:lang w:val="ru-RU"/>
        </w:rPr>
        <w:br w:type="page"/>
      </w:r>
    </w:p>
    <w:p w:rsidR="00B32BD1" w:rsidRPr="00B32BD1" w:rsidRDefault="00B32BD1" w:rsidP="00B32BD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Приложение 1</w:t>
      </w:r>
    </w:p>
    <w:p w:rsidR="00B32BD1" w:rsidRPr="00B32BD1" w:rsidRDefault="00B32BD1" w:rsidP="00B32BD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B32BD1" w:rsidRPr="00B32BD1" w:rsidRDefault="00B32BD1" w:rsidP="00B32BD1">
      <w:pPr>
        <w:jc w:val="center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Методические рекомендации для преподавателя по организации </w:t>
      </w:r>
      <w:proofErr w:type="gramStart"/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научных</w:t>
      </w:r>
      <w:proofErr w:type="gramEnd"/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исследований студентов в области мультимедийного продукта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Дисциплина </w:t>
      </w:r>
      <w:r w:rsidRPr="00B32BD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«Б</w:t>
      </w:r>
      <w:proofErr w:type="gramStart"/>
      <w:r w:rsidRPr="00B32BD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1</w:t>
      </w:r>
      <w:proofErr w:type="gramEnd"/>
      <w:r w:rsidRPr="00B32BD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.В.10.02 Научные исследования в области мультимедийного продукта»</w:t>
      </w:r>
      <w:r w:rsidRPr="00B32BD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входит в вариативную часть блока 1 образовательной программы 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54.03.01 Дизайн (профиль «Графический Дизайн»). </w:t>
      </w:r>
    </w:p>
    <w:p w:rsidR="00B32BD1" w:rsidRPr="00B32BD1" w:rsidRDefault="00B32BD1" w:rsidP="00B32BD1">
      <w:pPr>
        <w:tabs>
          <w:tab w:val="num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изучения дисциплины </w:t>
      </w:r>
      <w:r w:rsidRPr="00B32BD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 xml:space="preserve">«Б1.В.10.02 Научные исследования в области мультимедийного </w:t>
      </w:r>
      <w:proofErr w:type="spellStart"/>
      <w:r w:rsidRPr="00B32BD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продукта</w:t>
      </w:r>
      <w:proofErr w:type="gramStart"/>
      <w:r w:rsidRPr="00B32BD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»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остоит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том, чтобы дать будущему бакалавру первичные знания и практические умения </w:t>
      </w:r>
      <w:r w:rsidRPr="00B32BD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проведения самостоятельных изысканий в области графического дизайна; </w:t>
      </w:r>
    </w:p>
    <w:p w:rsidR="00B32BD1" w:rsidRPr="00B32BD1" w:rsidRDefault="00B32BD1" w:rsidP="00B32BD1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организации работы преподавателя, 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читающему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данный курс необходимы следующие методические материалы: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рабочая программа дисциплины, в которой прописаны цель и задачи изучения дисциплины, содержание и объем учебных занятий, предусмотренных рабочим учебным планом (РУП), перечень рекомендуемой литературы и средства обучения, необходимые для изучения дисциплины;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методические указания для студентов по выполнению различных видов учебной деятельности, предусмотренных РУП;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пакет контрольно-измерительных материалов; («КИМ» к рабочей программе по дисциплине (АКР 1, тест));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опорный конспект лекций, презентации к лекциям;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аналоги веб-сайтов.</w:t>
      </w:r>
    </w:p>
    <w:p w:rsidR="00B32BD1" w:rsidRPr="00B32BD1" w:rsidRDefault="00B32BD1" w:rsidP="00B32BD1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процессе преподавания дисциплины применяется 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традиционная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интерактивные технологии.</w:t>
      </w:r>
    </w:p>
    <w:p w:rsidR="00B32BD1" w:rsidRPr="00B32BD1" w:rsidRDefault="00B32BD1" w:rsidP="00B32BD1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Поскольку на эту дисциплину учебным планом не предусмотрены лекции, то теоретический материал частями выдается на практических занятиях. Он частично вычитывается в традиционной форме, а частично выдается заранее студентам для самостоятельного изучения. В этом случае на следующем занятии проверяется либо посредством устных или письменных ответов на вопросы, либо в форме вопросы-ответы-дискуссия. Для визуального сопровождения теоретического материала используются презентации.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изложении теоретического материала особое внимание следует уделить следующим темам:</w:t>
      </w:r>
    </w:p>
    <w:p w:rsidR="00B32BD1" w:rsidRPr="00B32BD1" w:rsidRDefault="00B32BD1" w:rsidP="00B32BD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B32BD1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>1. методология научных исследований в области графического дизайна.</w:t>
      </w:r>
    </w:p>
    <w:p w:rsidR="00B32BD1" w:rsidRPr="00B32BD1" w:rsidRDefault="00B32BD1" w:rsidP="00B32BD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B32BD1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>2. методы научных исследований в области графического дизайна.</w:t>
      </w:r>
    </w:p>
    <w:p w:rsidR="00B32BD1" w:rsidRPr="00B32BD1" w:rsidRDefault="00B32BD1" w:rsidP="00B32BD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B32BD1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t>3. методика исследования мультимедийного продукта и его описание.</w:t>
      </w:r>
    </w:p>
    <w:p w:rsidR="00B32BD1" w:rsidRPr="00B32BD1" w:rsidRDefault="00B32BD1" w:rsidP="00B32BD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B32BD1"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  <w:lastRenderedPageBreak/>
        <w:t>4. работа над рукописью, правила цитирования.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Теоретический материал закрепляется в процессе написания письменной практической работы (курсовой проект). При проведении практических занятий применяется метод контекстного обучения, который позволяет усвоить материал путем выявления связей между конкретным званием и его применением.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практических занятиях следует особое внимание уделить работе с информационными источниками, поскольку этот процесс сопровождает всю деятельность на протяжении всего года обучения. В начале, преподаватель выдает заранее подготовленные тексты научных статей, касающихся дизайна интерьеров или актуальных, неразрешенных в полной мере проблем совершенствования современного дизайна жилых и общественных интерьеров. Необходимо подобрать такие материалы, которые могли бы быть использованы в дальнейшей работе, и чтобы студенты почти самостоятельно смогли выявить разные точки рения на решение одной выявленной проблемы. Студенты должны правильно оформить эти источники информации (в соответствии с действующим СМК и библиографическим стандартом), а также выделить ключевые слова и составить краткую аннотацию. Эту работу необходимо проделать два-три раза. Преподавателю необходимо в течени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проверять правильность выполнения списка библиографических источников.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этой учебной дисциплине большое значение имеет сбор объектов исследования, которые подлежат описанию и классификации. Независимо от того, какая тема выбрана для исследования – история или современное состояние – студент должен иметь непосредственный контакт с изучаемыми объектами, иметь возможность их осмотреть и сфотографировать. Исследование не может производиться исключительно по фотографиям из интернета или других источников. Этот материал лишь дополняет ту информацию, которую студент «снимает» с существующих сайтов и веб-ресурсов.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Любое научное исследование предполагает большую самостоятельную работу студентов, которую частично должен организовывать и проверять преподаватель. Самостоятельная работа в научных исследованиях должна быть построена таким образом, чтобы в процессе работы студенты не только закрепляли знания, полученные в процессе предыдущего обучения, но и расширяли и углубляли их. Это будет способствовать формированию профессиональных умений и навыков в области дизайна интерьеров.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Большая часть самостоятельной работы приходится на анализ и описание объектов графического дизайна по отобранным критериям и показателям эстетических качеств. Правильная систематизация и классификация позволит студентам сформулировать методические рекомендации к последующему проектированию нового объекта графической продукции. Преподавателю нужно быть готовым к большой индивидуальной работе с каждым студентов в течени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всего срока выполнения научной работы.  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процессе освоения научных исследований осуществляется текущий и периодический 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результатами всей деятельности студента. Текущий контроль осуществляется непосредственно в процессе усвоения, закрепления, обобщения и систематизации знаний, умений, владения навыками и позволяет оперативно диагностировать и корректировать, совершенствовать знания, умения и владение навыками студентов, обеспечивает стимулирование и мотивацию их деятельности на каждом занятии. Текущий контроль осуществляется в форме предоставления преподавателю части научного исследования и последующего собеседования с ним для прочтения. 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Периодический 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цель 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которого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обобщение и систематизация знаний, проверка эффективности усвоения студентами определенного, логически завершенного содержания учебного материала осуществляется в форме защиты практических работ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Итоговый контроль по дисциплине осуществляется в конце второго семестра в форме зачета, где 2-м вопросом студент кратко излагает результаты своей научной работы. До этого преподаватель должен в полном объеме ознакомиться с научной работой студента. Здесь студент должен продемонстрировать умение устного изложения, привести свою аргументацию, произвести обобщение полученных результатов. Все формы контроля проводятся согласно плану-графику самостоятельной работы студента.</w:t>
      </w:r>
    </w:p>
    <w:p w:rsidR="00B32BD1" w:rsidRPr="00B32BD1" w:rsidRDefault="00B32BD1" w:rsidP="00B32BD1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jc w:val="center"/>
        <w:rPr>
          <w:rFonts w:ascii="Calibri" w:eastAsia="Times New Roman" w:hAnsi="Calibri" w:cs="Times New Roman"/>
          <w:lang w:val="ru-RU" w:eastAsia="ru-RU"/>
        </w:rPr>
      </w:pP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Методические указания по написанию научно-исследовательской работы 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 области графического дизайна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Общие указания</w:t>
      </w:r>
    </w:p>
    <w:p w:rsidR="00B32BD1" w:rsidRPr="00B32BD1" w:rsidRDefault="00B32BD1" w:rsidP="00B32BD1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научной работы не должен превышать 50-55 страниц.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Изложение материала в научно-исследовательской работе должно быть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последовательным и логичным.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Все главы должны быть связаны между собой. Следует обращать особое внимание на логические переходы от одной главы к другой, от параграфа к параграфу, а внутри параграфа — от вопроса к вопросу.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При изложении в научно-исследовательской работе спорных (противоречивых) решений необходимо приводить мнения различных ученых и практиков. Если в работе критически рассматривается точка зрения кого-то из них, его мысль следует излагать без сокращений, т.е. приводить цитаты. Обязательным, при наличии различных подходов к решению изучаемой проблемы, является сравнение идей, содержащихся в работах различных авторов. Только после этого следует обосновывать свое мнение по спорному вопросу или согла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шаться с одной из уже имеющихся точек зрения, выдвигая в каждом из случаев соответствующие аргументы.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Наиболее часто встречающиеся ошибки при написании научно-исследовательских работ:</w:t>
      </w:r>
    </w:p>
    <w:p w:rsidR="00B32BD1" w:rsidRPr="00B32BD1" w:rsidRDefault="00B32BD1" w:rsidP="00B32BD1">
      <w:pPr>
        <w:widowControl w:val="0"/>
        <w:numPr>
          <w:ilvl w:val="0"/>
          <w:numId w:val="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Казенный стиль (штампы), неудобный для восприятия.</w:t>
      </w:r>
    </w:p>
    <w:p w:rsidR="00B32BD1" w:rsidRPr="00B32BD1" w:rsidRDefault="00B32BD1" w:rsidP="00B32BD1">
      <w:pPr>
        <w:widowControl w:val="0"/>
        <w:numPr>
          <w:ilvl w:val="0"/>
          <w:numId w:val="1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Отсутствие собственных оценок, мыслей, предположений.</w:t>
      </w:r>
    </w:p>
    <w:p w:rsidR="00B32BD1" w:rsidRPr="00B32BD1" w:rsidRDefault="00B32BD1" w:rsidP="00B32BD1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Отсутствие ссылок на исследования ученых и практиков и дру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гие цитируемые источники.</w:t>
      </w:r>
    </w:p>
    <w:p w:rsidR="00B32BD1" w:rsidRPr="00B32BD1" w:rsidRDefault="00B32BD1" w:rsidP="00B32BD1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Отсутствие аргументированных выводов, обоснованности пред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ложений.</w:t>
      </w:r>
    </w:p>
    <w:p w:rsidR="00B32BD1" w:rsidRPr="00B32BD1" w:rsidRDefault="00B32BD1" w:rsidP="00B32BD1">
      <w:pPr>
        <w:widowControl w:val="0"/>
        <w:numPr>
          <w:ilvl w:val="0"/>
          <w:numId w:val="2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Несоответствие содержания и формы, т.е. несовпадение написанного текста и заявленной темы, основного текста и выводов, как по главам, так и в целом по работе.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lastRenderedPageBreak/>
        <w:t>Текст научно-исследовательской работы должен быть написан на одной стороне стандартного листа. Страницы нужно пронумеровать и оставить на них с левой стороны поля от 3-4 см. Написанный текст рекомендуется тщательно проверить, т.е. вычитать.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  <w:t>Структурные части научно-исследовательской работы студента</w:t>
      </w:r>
    </w:p>
    <w:p w:rsidR="00B32BD1" w:rsidRPr="00B32BD1" w:rsidRDefault="00B32BD1" w:rsidP="00B32BD1">
      <w:pPr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 </w:t>
      </w:r>
      <w:r w:rsidRPr="00B32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Введении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дается краткое обоснование выбора темы научно-исследовательской работы, обосновывается актуальность проблемы исследования, определяются цель и задачи, объект и предмет исследования, методы исследования. Кроме того, должна быть четко определена теоретическая база исследования, т.е. перечислены все наиболее значимые авторы, проводившие научные или научно-практические исследования по данной проблеме. Далее следует показать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научную новизну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и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практическую значимость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работы. </w:t>
      </w:r>
    </w:p>
    <w:p w:rsidR="00B32BD1" w:rsidRPr="00B32BD1" w:rsidRDefault="00B32BD1" w:rsidP="00B32BD1">
      <w:pPr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Актуальность темы вытекает из обнаруженных и обоснованных недостатков теории или общественной практики. </w:t>
      </w:r>
    </w:p>
    <w:p w:rsidR="00B32BD1" w:rsidRPr="00B32BD1" w:rsidRDefault="00B32BD1" w:rsidP="00B32BD1">
      <w:pPr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Например:</w:t>
      </w:r>
    </w:p>
    <w:p w:rsidR="00B32BD1" w:rsidRPr="00B32BD1" w:rsidRDefault="00B32BD1" w:rsidP="00B32BD1">
      <w:pPr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Таким образом, актуальность заявленной темы вытекает </w:t>
      </w:r>
      <w:proofErr w:type="gramStart"/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из</w:t>
      </w:r>
      <w:proofErr w:type="gramEnd"/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:</w:t>
      </w:r>
    </w:p>
    <w:p w:rsidR="00B32BD1" w:rsidRPr="00B32BD1" w:rsidRDefault="00B32BD1" w:rsidP="00B32BD1">
      <w:pPr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-недостаточности источников информации о влиянии фирменного стиля на восприятие его потребителем;</w:t>
      </w:r>
    </w:p>
    <w:p w:rsidR="00B32BD1" w:rsidRPr="00B32BD1" w:rsidRDefault="00B32BD1" w:rsidP="00B32BD1">
      <w:pPr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-разрозненностью подходов к дизайнерским решениям сайтов; </w:t>
      </w:r>
    </w:p>
    <w:p w:rsidR="00B32BD1" w:rsidRPr="00B32BD1" w:rsidRDefault="00B32BD1" w:rsidP="00B32BD1">
      <w:pPr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-отсутствием в теории и практике объективной </w:t>
      </w:r>
      <w:proofErr w:type="gramStart"/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методики оценивания качества дизайнерских решений сайтов</w:t>
      </w:r>
      <w:proofErr w:type="gramEnd"/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.</w:t>
      </w:r>
    </w:p>
    <w:p w:rsidR="00B32BD1" w:rsidRPr="00B32BD1" w:rsidRDefault="00B32BD1" w:rsidP="00B32BD1">
      <w:pPr>
        <w:shd w:val="clear" w:color="auto" w:fill="FFFFFF"/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Цель исследования –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это мысленное предвосхищение (прогнозирова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ние) результата, определение оптимальных путей решения задач в усло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виях выбора методов и приемов исследования в процессе подготовки научно-исследовательской работы студента.</w:t>
      </w:r>
    </w:p>
    <w:p w:rsidR="00B32BD1" w:rsidRPr="00B32BD1" w:rsidRDefault="00B32BD1" w:rsidP="00B32BD1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Например:</w:t>
      </w:r>
    </w:p>
    <w:p w:rsidR="00B32BD1" w:rsidRPr="00B32BD1" w:rsidRDefault="00B32BD1" w:rsidP="00B32BD1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Целью данного исследования является изучение качества дизайнерских решений сайта газеты «Магнитогорский рабочий».</w:t>
      </w:r>
    </w:p>
    <w:p w:rsidR="00B32BD1" w:rsidRPr="00B32BD1" w:rsidRDefault="00B32BD1" w:rsidP="00B32BD1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Задачи исследования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научно-исследовательской работы оп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 xml:space="preserve">ределяются поставленной целью и представляют собой конкретные последовательные этапы (пути) решения проблемы исследования по достижению основной цели 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1.Сбор и систематизация информации о возникновении и развитии веб-сайтов, особенностях веб-ресурсов, истории сайта газеты «Магнитогорский рабочий»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2.Выбор </w:t>
      </w:r>
      <w:proofErr w:type="gramStart"/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методики проведения анализа объектов графического дизайна</w:t>
      </w:r>
      <w:proofErr w:type="gramEnd"/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3.Проведение анализа дизайнерских решений сайта.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lastRenderedPageBreak/>
        <w:t>4.Проведение анализа фирменного стиля предприятия и отражения его на веб-ресурсе.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Обработка полученных данных и формулирование рекомендаций по улучшению эстетических качеств сайта газеты.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Объект отражает проблемную ситуацию, рассматривает предмет (аспект) исследования во всех его взаимосвязях. Объект исследования всегда шире, чем его предмет. Если объект — это область деятельности, то предмет — это изучаемый процесс в рамках объекта исследования.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Например: 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Объектом исследования является потребительские свойства сайта.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Предмет исследования –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это определенный элемент общественной жизни (реальности), который обладает очевидными границами либо относительной автономностью существования. </w:t>
      </w:r>
    </w:p>
    <w:p w:rsidR="00B32BD1" w:rsidRPr="00B32BD1" w:rsidRDefault="00B32BD1" w:rsidP="00B32BD1">
      <w:pPr>
        <w:shd w:val="clear" w:color="auto" w:fill="FFFFFF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Именно на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предмет исследования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направлено основное внимание студента-выпускника, именно предмет определяет тему квалификационной работы. </w:t>
      </w:r>
    </w:p>
    <w:p w:rsidR="00B32BD1" w:rsidRPr="00B32BD1" w:rsidRDefault="00B32BD1" w:rsidP="00B32BD1">
      <w:pPr>
        <w:shd w:val="clear" w:color="auto" w:fill="FFFFFF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Например:</w:t>
      </w:r>
    </w:p>
    <w:p w:rsidR="00B32BD1" w:rsidRPr="00B32BD1" w:rsidRDefault="00B32BD1" w:rsidP="00B32BD1">
      <w:pPr>
        <w:shd w:val="clear" w:color="auto" w:fill="FFFFFF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Предметом исследования является –  качество  дизайнерских решений фирменного стиля сайта газеты «Магнитогорский рабочий»</w:t>
      </w:r>
    </w:p>
    <w:p w:rsidR="00B32BD1" w:rsidRPr="00B32BD1" w:rsidRDefault="00B32BD1" w:rsidP="00B32BD1">
      <w:pPr>
        <w:shd w:val="clear" w:color="auto" w:fill="FFFFFF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Для  исследования предмета подбираются методы, которые составляют комплекс.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Метод исследования –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это способ получения достоверных научных знаний, умений, практических навыков и данных. 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Например, в заявленном исследовании, возможно, использовать следующие методы:</w:t>
      </w:r>
    </w:p>
    <w:p w:rsidR="00B32BD1" w:rsidRPr="00B32BD1" w:rsidRDefault="00B32BD1" w:rsidP="00B32BD1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изучение и анализ научной литературы;</w:t>
      </w:r>
    </w:p>
    <w:p w:rsidR="00B32BD1" w:rsidRPr="00B32BD1" w:rsidRDefault="00B32BD1" w:rsidP="00B32BD1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изучение и обобщение отечественной практики;</w:t>
      </w:r>
    </w:p>
    <w:p w:rsidR="00B32BD1" w:rsidRPr="00B32BD1" w:rsidRDefault="00B32BD1" w:rsidP="00B32BD1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сравнение, анализ, синтез;</w:t>
      </w:r>
    </w:p>
    <w:p w:rsidR="00B32BD1" w:rsidRPr="00B32BD1" w:rsidRDefault="00B32BD1" w:rsidP="00B32BD1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систематизация и классификация объектов;</w:t>
      </w:r>
    </w:p>
    <w:p w:rsidR="00B32BD1" w:rsidRPr="00B32BD1" w:rsidRDefault="00B32BD1" w:rsidP="00B32BD1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проектно-графическое моделирование, макетирование; </w:t>
      </w:r>
    </w:p>
    <w:p w:rsidR="00B32BD1" w:rsidRPr="00B32BD1" w:rsidRDefault="00B32BD1" w:rsidP="00B32BD1">
      <w:pPr>
        <w:widowControl w:val="0"/>
        <w:numPr>
          <w:ilvl w:val="0"/>
          <w:numId w:val="3"/>
        </w:numPr>
        <w:shd w:val="clear" w:color="auto" w:fill="FFFFFF"/>
        <w:tabs>
          <w:tab w:val="left" w:pos="58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математической статистики и т.д.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Научная новизна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Определение научной новизны относится ко всему исследованию в целом.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Научная новизна в зависимости от характера и сущности исследования может формулироваться по-разному. Так, для теоретических работ научная новизна определяется тем, что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нового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внесено в теорию и методику исследуемого предмета. Для работ практической направленности научная новизна определяется результатом, который был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lastRenderedPageBreak/>
        <w:t>получен впервые, возможно подтвержден и обновлен или развивает и уточняет сложившиеся ранее научные представления и практические достижения.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Например: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Научная новизна исследования заключается в том, что было установлено принципиально разное качество дизайнерских решений сайтов газет и журналов (разность ценовой категории).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Практическая значимость заключается в сформулированных методических рекомендациях по улучшению дизайнерских решений сайта газеты.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В первой главе, как правило, дается формулировка проблемы, описывается состояние изученности этой темы в теории, производится анализ исторического опыты решения этой или сходной проблемы. 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Здесь излагаются вопросы истории предмета исследования, теории и методологии дизайна, композиционного формообразования, художественного творчества, социологии, эргономики, экономики, искусствоведения, методики проектирования – все то, что составляет теоретическую основу исследуемой проблемы. Во втором параграфе этой главы дается анализ фирменного стиля ВЕБ-сайта.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Во второй главе, описывается выбор методики анализируемых предметов (оберток) с критериями и показателями, уровнями качества,  обрабатываются полученные данные, делаются выводы с  аргументами и доказательствами. На основе выводов разрабатываются методические рекомендации и предложения.</w:t>
      </w:r>
      <w:r w:rsidRPr="00B32BD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Здесь излагаются предположительные результаты внедрения предложений в производство или социокультурную среду.</w:t>
      </w:r>
    </w:p>
    <w:p w:rsidR="00B32BD1" w:rsidRPr="00B32BD1" w:rsidRDefault="00B32BD1" w:rsidP="00B32B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 заключении дается краткий перечень наиболее значимых выводов и предложений, указание дальнейших перспектив работы над проблемой.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Список использованной литературы</w:t>
      </w:r>
    </w:p>
    <w:p w:rsidR="00B32BD1" w:rsidRPr="00B32BD1" w:rsidRDefault="00B32BD1" w:rsidP="00B32B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Перечень литературных источников по философии и эстетике, теории и методологии 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дизайн-проектирования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теории и истории искусств, психологии визуального восприятия, педагогике, эргономике, экономике, социологии, композиции, компьютерной графике и т.д., используемых автором в процессе выполнения научной работы.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Список использованной литературы составляется в строгом соответствии с существующим ГОСТом.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В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приложении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могут содержаться конкретные практические наработки, иллюстрирующие материал основной части.</w:t>
      </w:r>
    </w:p>
    <w:p w:rsidR="00B32BD1" w:rsidRPr="00B32BD1" w:rsidRDefault="00B32BD1" w:rsidP="00B32BD1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/>
        </w:rPr>
        <w:t>Оформление научно-исследовательской работы</w:t>
      </w:r>
    </w:p>
    <w:p w:rsidR="00B32BD1" w:rsidRPr="00B32BD1" w:rsidRDefault="00B32BD1" w:rsidP="00B32BD1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Оформление научно-исследовательской работы студента начинается с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титульного листа.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lastRenderedPageBreak/>
        <w:t>На титульном листе научно-исследовательской работы указывается наименование учредителя вуза, полное наименование вуза и выпускающей кафедры, фамилия и инициалы магистранта, тема дипломной работы, ученое зва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ние, фамилия и инициалы научного руководителя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Все страницы необходимо нумеровать,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начиная с титульного листа. Цифру, обозначающую порядковый номер страницы, ставят в сере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дине верхнего поля страницы.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Каждая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глава,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а также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введение,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заключение, список использованной литературы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начинаются с новой страницы.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Таблицы и рисунки должны иметь названия и порядковую нумерацию. Например, следует писать: «Таблица 1 «…», либо «Ри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сунок 3 «…». Нумерация таблиц и рисунков должна быть сквозной для всего текста квалификационной (дипломной) работы.</w:t>
      </w:r>
    </w:p>
    <w:p w:rsidR="00B32BD1" w:rsidRPr="00B32BD1" w:rsidRDefault="00B32BD1" w:rsidP="00B32BD1">
      <w:pPr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Порядковый номер рисунка и его название проставляются под ри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сунком.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Научно-исследовательская работа выполняется в соответствии со следующими требованиями: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Размер бумаги –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А</w:t>
      </w:r>
      <w:proofErr w:type="gram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4</w:t>
      </w:r>
      <w:proofErr w:type="gramEnd"/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Поля: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левое – 30 мм, правое – 20 мм, сверху – 25 мм, снизу – 25 мм</w:t>
      </w:r>
      <w:proofErr w:type="gramEnd"/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Следует </w:t>
      </w:r>
      <w:proofErr w:type="gram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применять</w:t>
      </w:r>
      <w:proofErr w:type="gram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по крайней мере три стиля: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Основной, Заголовок 1, Заголовок 2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Полезно также создать стили для текстов таблиц, их заголовков и подписей под рисунками.</w:t>
      </w:r>
    </w:p>
    <w:p w:rsidR="00B32BD1" w:rsidRPr="00B32BD1" w:rsidRDefault="00B32BD1" w:rsidP="00B32BD1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Настройки основного стиля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Шрифт – 14, типа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Times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New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Roman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Межстрочный интервал – полуторный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Отступ красной строки – 1,5 см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Отступы до и после абзаца – 0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Выравнивание – по ширине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shd w:val="clear" w:color="auto" w:fill="FFFFFF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Оформление библиографического списка, важный  и трудоемкий процесс. В научных работах следует его оза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главливать как «Список использованной литературы».</w:t>
      </w:r>
    </w:p>
    <w:p w:rsidR="00B32BD1" w:rsidRPr="00B32BD1" w:rsidRDefault="00B32BD1" w:rsidP="00B32BD1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Список использованной литературы всегда оформляется в алфавитном порядке.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Библиографическое описание можно условно разделить на три час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ти: первоисточники (или нормативные правовые акты) и научная, научно-методическая литература.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lastRenderedPageBreak/>
        <w:t>Пример источника первой части: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Библиографическое описание документа. Общие требования и пра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 xml:space="preserve">вила составления: ГОСТ 7.1.84. – </w:t>
      </w:r>
      <w:proofErr w:type="spell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Введ</w:t>
      </w:r>
      <w:proofErr w:type="spell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. 01.01.86. – М., 1984. – 75 с. – (Система стандартов по </w:t>
      </w:r>
      <w:proofErr w:type="spell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информ</w:t>
      </w:r>
      <w:proofErr w:type="spell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., библ. и изд. делу).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Сборник нормативных документов.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Искуство</w:t>
      </w:r>
      <w:proofErr w:type="spellEnd"/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 С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ост.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Э.Д.Днепров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А.Г.Аркадьев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 М.: Дрофа, 2004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Пример источника второй части: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Книги одного, двух, трех и более авторов: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Рузавин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Г.И. Методы научного исследования. М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,: 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Мысль, 1974 – 237 с.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Рунге В.Ф.,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Сеньковский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В.В. Основы теории и методологии дизайна. – М.: МЗ ПРЕСС, 2005 -368 с.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Жданова Н.С.,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Мишуковская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Ю.И. Методологические основы разработки предметно-пространственной среды интерьеров. Опорные конспекты лекций. Магнитогорск: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МаГУ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 – 108 с.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Проектирование и моделирование промышленных  изделий: Учеб. Для вузов /С.А. Васин, А.Ю.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Талащук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В.Г.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Бандорин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proofErr w:type="spellStart"/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</w:t>
      </w:r>
      <w:proofErr w:type="spellEnd"/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под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общ.ред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С.А. Васина, А.Ю.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Талащука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.- М.: машиностроение-1, 2004. -692 с.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Сборник с коллективным авторством: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Декоративное искусство и предметно-пространственная среда. Вестник. МГХПУ / Под общ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ед. Н.К. Соловьева. – М.: МГХПУ им. С.Г. Строганова, 2009.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Материалы конференций, съездов: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Непрерывное художественное образование: содержание, проблемы, перспективы: Материалы всероссийской научно-практической конференции, посвященной 40-летию факультета изобразительного искусства и дизайна Магнитогорского государственного университета. 1-2 </w:t>
      </w:r>
      <w:proofErr w:type="spell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нояб</w:t>
      </w:r>
      <w:proofErr w:type="spell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. 2006 г./отв. ред. </w:t>
      </w:r>
      <w:proofErr w:type="spell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В.М.</w:t>
      </w:r>
      <w:proofErr w:type="gram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Белый</w:t>
      </w:r>
      <w:proofErr w:type="spellEnd"/>
      <w:proofErr w:type="gram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. – Магнитогорск: </w:t>
      </w:r>
      <w:proofErr w:type="spell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МаГУ</w:t>
      </w:r>
      <w:proofErr w:type="spell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, 2006. 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Статья из газеты и журнала: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Герасев В.А. Историко-методологический аспект прогнозирования в эпоху </w:t>
      </w:r>
      <w:proofErr w:type="spell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протодизайна</w:t>
      </w:r>
      <w:proofErr w:type="spell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//Современные тенденции развития изобразительного, декоративно-прикладного искусства и дизайна.  – 2011. - №8 – С.21-27.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Черных М.М., Сергеева В.В. Восприятие системного рисунка фактуры древесины. //Дизайн. Материалы. Технология. -2008.-№4 – С.9-12.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Статья из ежегодника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Народное образование и культура //СССР в цифрах в 1985 г. – М., 1986. - С. 241-255.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Статья из энциклопедии и словаря: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lastRenderedPageBreak/>
        <w:t xml:space="preserve"> Глазычев В.Л. Комната //Энциклопедия архитектуры. – М., Дизайн. Информация. Картография. АСТ,  2002. – Т. 16. – С. 111-119.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Пример источника третьей части: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Одного автора: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Кузина Е.А. Методические рекомендации по выполнению графических заданий, проектов и курсовых работ по </w:t>
      </w:r>
      <w:proofErr w:type="spell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спецпроектированию</w:t>
      </w:r>
      <w:proofErr w:type="spell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(дизайн интерьера). Чебоксары: ЧГПУ, 2010 – 104 с.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коллективным авторством: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Методические материалы к защите квалификационных (дипломных) работ по специальности «Искусство интерьера» /сост. А.А. Жданов, Н.С. Жданова, Ю.И.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Мишуковская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А.В.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Екатеринушкина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общ. Ред. Н.С. Ждановой. – Магнитогорск: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МаГУ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 – 36 с.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Интернет-источники</w:t>
      </w:r>
      <w:proofErr w:type="gramEnd"/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оформляются после публикаций и по количеству не должны превышать их. </w:t>
      </w:r>
    </w:p>
    <w:p w:rsidR="00B32BD1" w:rsidRPr="00B32BD1" w:rsidRDefault="00B32BD1" w:rsidP="00B32BD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Правила оформления библиографических ссылок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Библиографическая ссылка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– 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совокупность библиографических сведений о цитируемом, рас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сматриваемом или упоминаемом в тексте ра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боты том или ином документе (его состав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ной части или группе документов), необходимых для его общей характеристики, идентифика</w:t>
      </w:r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ции и поиска.</w:t>
      </w:r>
      <w:proofErr w:type="gramEnd"/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Если текст цитируется не по первоисточнику, а по-другому изда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 xml:space="preserve">нию или иному источнику, то ссылку следует начинать словами «Цит. </w:t>
      </w:r>
      <w:proofErr w:type="gram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</w:t>
      </w:r>
      <w:proofErr w:type="gram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: ...», либо «Цит. по кн.: ...», или «Цит. по ст.: ...».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 месту расположения относительно основного текста библиографические ссылки разделя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 xml:space="preserve">ются </w:t>
      </w:r>
      <w:proofErr w:type="gram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на</w:t>
      </w:r>
      <w:proofErr w:type="gram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:</w:t>
      </w:r>
    </w:p>
    <w:p w:rsidR="00B32BD1" w:rsidRPr="00B32BD1" w:rsidRDefault="00B32BD1" w:rsidP="00B32BD1">
      <w:pPr>
        <w:widowControl w:val="0"/>
        <w:numPr>
          <w:ilvl w:val="0"/>
          <w:numId w:val="4"/>
        </w:numPr>
        <w:shd w:val="clear" w:color="auto" w:fill="FFFFFF"/>
        <w:tabs>
          <w:tab w:val="left" w:pos="6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proofErr w:type="spell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внутритекстовые</w:t>
      </w:r>
      <w:proofErr w:type="spell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, т.е. являются частью основного текста;</w:t>
      </w:r>
    </w:p>
    <w:p w:rsidR="00B32BD1" w:rsidRPr="00B32BD1" w:rsidRDefault="00B32BD1" w:rsidP="00B32BD1">
      <w:pPr>
        <w:widowControl w:val="0"/>
        <w:numPr>
          <w:ilvl w:val="0"/>
          <w:numId w:val="4"/>
        </w:numPr>
        <w:shd w:val="clear" w:color="auto" w:fill="FFFFFF"/>
        <w:tabs>
          <w:tab w:val="left" w:pos="6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подстрочные, т.е. вынесенные из текста в низ страницы.</w:t>
      </w:r>
    </w:p>
    <w:p w:rsidR="00B32BD1" w:rsidRPr="00B32BD1" w:rsidRDefault="00B32BD1" w:rsidP="00B32BD1">
      <w:pPr>
        <w:shd w:val="clear" w:color="auto" w:fill="FFFFFF"/>
        <w:tabs>
          <w:tab w:val="left" w:pos="601"/>
        </w:tabs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proofErr w:type="spellStart"/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Внутритекстовые</w:t>
      </w:r>
      <w:proofErr w:type="spellEnd"/>
      <w:r w:rsidRPr="00B32B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ссылки 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используются, когда значительная часть ссылок вошла в основной те</w:t>
      </w:r>
      <w:proofErr w:type="gram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кст кв</w:t>
      </w:r>
      <w:proofErr w:type="gram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алификационной (дипломной) ра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боты неразрывно. Изъять ее из текста невозможно, не заменив этот те</w:t>
      </w:r>
      <w:proofErr w:type="gram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кст др</w:t>
      </w:r>
      <w:proofErr w:type="gram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угим. В этом случае в скобках указываются лишь выходные данные и номер страницы, на которой напечатано цитируемое место, или только выходные данные (если номер страницы указан в тексте), или только номер страницы (если ссылка повторная).</w:t>
      </w:r>
    </w:p>
    <w:p w:rsidR="00B32BD1" w:rsidRPr="00B32BD1" w:rsidRDefault="00B32BD1" w:rsidP="00B32BD1">
      <w:pPr>
        <w:shd w:val="clear" w:color="auto" w:fill="FFFFFF"/>
        <w:ind w:firstLine="72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Существует несколько способов связи основного текста научной работы с описанием источника. Чаще всего для этой цели служит порядковый номер источника, указанного в библиографическом списке, в основном тексте этот номер берется в квадратные скобки. При указании в основном тексте на страницу ис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 xml:space="preserve">точника </w:t>
      </w:r>
      <w:proofErr w:type="gramStart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последняя</w:t>
      </w:r>
      <w:proofErr w:type="gramEnd"/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также заключается в квадратную или круглую скоб</w:t>
      </w:r>
      <w:r w:rsidRPr="00B3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softHyphen/>
        <w:t>ку. Например: [11, С.35], что означает: 11 источник, 35 страница.</w:t>
      </w:r>
    </w:p>
    <w:p w:rsidR="00B32BD1" w:rsidRPr="00B32BD1" w:rsidRDefault="00B32BD1" w:rsidP="00B32BD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МИНИСТЕРСТВО НАУКИ И ВЫСШЕГО ОБРАЗОВАНИЯ </w:t>
      </w:r>
    </w:p>
    <w:p w:rsidR="00B32BD1" w:rsidRPr="00B32BD1" w:rsidRDefault="00B32BD1" w:rsidP="00B32BD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РОССИЙСКОЙ ФЕДЕРАЦИИ</w:t>
      </w:r>
    </w:p>
    <w:p w:rsidR="00B32BD1" w:rsidRPr="00B32BD1" w:rsidRDefault="00B32BD1" w:rsidP="00B32BD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ФЕДЕРАЛЬНОЕ ГОСУДАРСТВЕННОЕ БЮДЖЕТНОЕ ОБРАЗОВАТЕЛЬНОЕ УЧРЕЖДЕНИЕ ВЫСШЕГО ОБРАЗОВАНИЯ</w:t>
      </w:r>
    </w:p>
    <w:p w:rsidR="00B32BD1" w:rsidRPr="00B32BD1" w:rsidRDefault="00B32BD1" w:rsidP="00B32BD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«МАГНИТОГОРСКИЙ ГОСУДАРСТВЕННЫЙ ТЕХНИЧЕСКИЙ </w:t>
      </w:r>
      <w:r w:rsidRPr="00B32B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>УНИВЕРСИТЕТ ИМ. Г.И. НОСОВА»</w:t>
      </w:r>
    </w:p>
    <w:p w:rsidR="00B32BD1" w:rsidRPr="00B32BD1" w:rsidRDefault="00B32BD1" w:rsidP="00B32BD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ИНСТИТУТ СТРОИТЕЛЬСТВА, АРХИТЕКТУРЫ И ИСКУССТВА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Кафедра </w:t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дизайна</w:t>
      </w:r>
    </w:p>
    <w:p w:rsidR="00B32BD1" w:rsidRPr="00B32BD1" w:rsidRDefault="00B32BD1" w:rsidP="00B32BD1">
      <w:pPr>
        <w:ind w:left="552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РЕФЕРАТ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Научно-исследовательская работа на тему: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«ИЗУЧЕНИЕ ДИЗАЙНЕРСКОГО РЕШЕНИЯ ВЕБ-САЙТА 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ГАЗЕТЫ «МАГНИТОГОРСКИЙ РАБОЧИЙ»»</w:t>
      </w:r>
    </w:p>
    <w:p w:rsidR="00B32BD1" w:rsidRPr="00B32BD1" w:rsidRDefault="00B32BD1" w:rsidP="00B32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Исполнитель: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</w:p>
    <w:p w:rsidR="00B32BD1" w:rsidRPr="00B32BD1" w:rsidRDefault="00B32BD1" w:rsidP="00B32B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(подпись, дата, должность, ученое степень, звание, Ф.И.О.)</w:t>
      </w:r>
    </w:p>
    <w:p w:rsidR="00B32BD1" w:rsidRPr="00B32BD1" w:rsidRDefault="00B32BD1" w:rsidP="00B32BD1">
      <w:pPr>
        <w:spacing w:line="240" w:lineRule="auto"/>
        <w:ind w:left="1560" w:hanging="993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Руководитель  </w:t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</w:p>
    <w:p w:rsidR="00B32BD1" w:rsidRPr="00B32BD1" w:rsidRDefault="00B32BD1" w:rsidP="00B32B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(подпись, дата, должность, ученое степень, звание, Ф.И.О.)</w:t>
      </w:r>
    </w:p>
    <w:p w:rsidR="00B32BD1" w:rsidRPr="00B32BD1" w:rsidRDefault="00B32BD1" w:rsidP="00B32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B32BD1" w:rsidRPr="00B32BD1" w:rsidRDefault="00B32BD1" w:rsidP="00B32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допущена к защите   </w:t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</w:t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18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                          ______________</w:t>
      </w:r>
    </w:p>
    <w:p w:rsidR="00B32BD1" w:rsidRPr="00B32BD1" w:rsidRDefault="00B32BD1" w:rsidP="00B32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B32BD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  <w:t xml:space="preserve">                                                                                                                           (подпись)</w:t>
      </w:r>
    </w:p>
    <w:p w:rsidR="00B32BD1" w:rsidRPr="00B32BD1" w:rsidRDefault="00B32BD1" w:rsidP="00B32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защищена   </w:t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</w:t>
      </w:r>
      <w:r w:rsidRPr="00B32BD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18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                                       ______________</w:t>
      </w:r>
    </w:p>
    <w:p w:rsidR="00B32BD1" w:rsidRPr="00B32BD1" w:rsidRDefault="00B32BD1" w:rsidP="00B32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B32BD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ab/>
        <w:t xml:space="preserve">                                                                                                                           (подпись)</w:t>
      </w:r>
    </w:p>
    <w:p w:rsidR="00B32BD1" w:rsidRPr="00B32BD1" w:rsidRDefault="00B32BD1" w:rsidP="00B32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Магнитогорск 2018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br w:type="page"/>
      </w: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СТРУКТУРА НАУЧНОЙ РАБОТЫ В ОБЛАСТИ 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ГРАФИЧЕСКОГО ДИЗАЙНА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(на примере темы «Изучение дизайнерских решений веб-сайтов»)</w:t>
      </w:r>
    </w:p>
    <w:p w:rsidR="00B32BD1" w:rsidRPr="00B32BD1" w:rsidRDefault="00B32BD1" w:rsidP="00B32BD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ВВЕДЕНИЕ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……………………………………………………………..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ГЛАВА  </w:t>
      </w:r>
      <w:r w:rsidRPr="00B3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Изучение дизайнерских решений процесса проектирования веб-ресурса</w:t>
      </w:r>
    </w:p>
    <w:p w:rsidR="00B32BD1" w:rsidRPr="00B32BD1" w:rsidRDefault="00B32BD1" w:rsidP="00B32BD1">
      <w:pPr>
        <w:numPr>
          <w:ilvl w:val="1"/>
          <w:numId w:val="5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История возникновения и развития веб-сайтов </w:t>
      </w:r>
    </w:p>
    <w:p w:rsidR="00B32BD1" w:rsidRPr="00B32BD1" w:rsidRDefault="00B32BD1" w:rsidP="00B32BD1">
      <w:pPr>
        <w:numPr>
          <w:ilvl w:val="1"/>
          <w:numId w:val="5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Предпроектный</w:t>
      </w:r>
      <w:proofErr w:type="spellEnd"/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анализ (визуальный, функциональный, эргономический). Составление брифа на разработку веб-ресурса </w:t>
      </w:r>
    </w:p>
    <w:p w:rsidR="00B32BD1" w:rsidRPr="00B32BD1" w:rsidRDefault="00B32BD1" w:rsidP="00B32BD1">
      <w:pPr>
        <w:numPr>
          <w:ilvl w:val="1"/>
          <w:numId w:val="5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Обзор фирменного стиля, графическая идея веб-ресурса </w:t>
      </w:r>
    </w:p>
    <w:p w:rsidR="00B32BD1" w:rsidRPr="00B32BD1" w:rsidRDefault="00B32BD1" w:rsidP="00B32BD1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ГЛАВА П.</w:t>
      </w: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32BD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Анализ дизайнерских решений современных веб-сайтов </w:t>
      </w:r>
    </w:p>
    <w:p w:rsidR="00B32BD1" w:rsidRPr="00B32BD1" w:rsidRDefault="00B32BD1" w:rsidP="00B32BD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Выбор методики и проведение анализа веб-ресурсов</w:t>
      </w:r>
    </w:p>
    <w:p w:rsidR="00B32BD1" w:rsidRPr="00B32BD1" w:rsidRDefault="00B32BD1" w:rsidP="00B32BD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Результаты изучения дизайнерских решений веб-сайтов</w:t>
      </w:r>
    </w:p>
    <w:p w:rsidR="00B32BD1" w:rsidRPr="00B32BD1" w:rsidRDefault="00B32BD1" w:rsidP="00B32BD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 Анализ фирменного стиля сайта газеты «Магнитогорский рабочий»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ЗАКЛЮЧЕНИЕ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……………………………………………………….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СПИСОК ИСПОЛЬЗОВАННОЙ  ЛИТЕРАТУРЫ 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……………….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ПРИЛОЖЕНИЕ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32B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………………………………………………………</w:t>
      </w:r>
    </w:p>
    <w:p w:rsidR="00B32BD1" w:rsidRPr="00B32BD1" w:rsidRDefault="00B32BD1" w:rsidP="00B32B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Default="00B32BD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br w:type="page"/>
      </w:r>
    </w:p>
    <w:p w:rsidR="00986219" w:rsidRPr="00986219" w:rsidRDefault="00986219" w:rsidP="00B32BD1">
      <w:pPr>
        <w:spacing w:after="0"/>
        <w:jc w:val="right"/>
        <w:rPr>
          <w:rFonts w:ascii="Times New Roman" w:hAnsi="Times New Roman" w:cs="Times New Roman"/>
          <w:sz w:val="24"/>
          <w:lang w:val="ru-RU"/>
        </w:rPr>
      </w:pPr>
      <w:r w:rsidRPr="00986219">
        <w:rPr>
          <w:rFonts w:ascii="Times New Roman" w:hAnsi="Times New Roman" w:cs="Times New Roman"/>
          <w:sz w:val="24"/>
          <w:lang w:val="ru-RU"/>
        </w:rPr>
        <w:lastRenderedPageBreak/>
        <w:t>Приложение 2</w:t>
      </w:r>
    </w:p>
    <w:p w:rsidR="00B32BD1" w:rsidRPr="00B32BD1" w:rsidRDefault="00B32BD1" w:rsidP="00B32BD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 зачета:</w:t>
      </w:r>
    </w:p>
    <w:p w:rsidR="00B32BD1" w:rsidRPr="00B32BD1" w:rsidRDefault="00B32BD1" w:rsidP="00B32BD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– на оценку </w:t>
      </w:r>
      <w:r w:rsidRPr="00B32B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«зачтено</w:t>
      </w: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» – обучающийся демонстрирует высокий уровень </w:t>
      </w:r>
      <w:proofErr w:type="spellStart"/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сформированности</w:t>
      </w:r>
      <w:proofErr w:type="spellEnd"/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B32BD1" w:rsidRPr="00B32BD1" w:rsidRDefault="00B32BD1" w:rsidP="00B32BD1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– на оценку </w:t>
      </w:r>
      <w:r w:rsidRPr="00B32B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«не зачтено»</w:t>
      </w: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 </w:t>
      </w:r>
      <w:proofErr w:type="gramStart"/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обучающийся</w:t>
      </w:r>
      <w:proofErr w:type="gramEnd"/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32BD1" w:rsidRPr="00B32BD1" w:rsidRDefault="00B32BD1" w:rsidP="00B32BD1">
      <w:pPr>
        <w:spacing w:after="0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Перечень тем научно-исследовательских работ в области графического дизайна полиграфического продукта: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Что такое веб-сайт, его назначение в информационной среде. 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Виды веб-сайтов. 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Отражение фирменного стиля в веб-сайтах организаций и предприятий. 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Изучение дизайнерских решений современных веб-сайтов.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Современный макет веб-сайта.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Интересные дизайнерские решения в разработке веб-сайтов.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32BD1">
        <w:rPr>
          <w:rFonts w:ascii="Times New Roman" w:eastAsia="Calibri" w:hAnsi="Times New Roman" w:cs="Times New Roman"/>
          <w:sz w:val="24"/>
          <w:szCs w:val="24"/>
        </w:rPr>
        <w:t>Коммерческий</w:t>
      </w:r>
      <w:proofErr w:type="spellEnd"/>
      <w:r w:rsidRPr="00B32B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32BD1">
        <w:rPr>
          <w:rFonts w:ascii="Times New Roman" w:eastAsia="Calibri" w:hAnsi="Times New Roman" w:cs="Times New Roman"/>
          <w:sz w:val="24"/>
          <w:szCs w:val="24"/>
        </w:rPr>
        <w:t>веб-сайт</w:t>
      </w:r>
      <w:proofErr w:type="spellEnd"/>
      <w:r w:rsidRPr="00B32B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32BD1">
        <w:rPr>
          <w:rFonts w:ascii="Times New Roman" w:eastAsia="Calibri" w:hAnsi="Times New Roman" w:cs="Times New Roman"/>
          <w:sz w:val="24"/>
          <w:szCs w:val="24"/>
        </w:rPr>
        <w:t>Сайт-визитка</w:t>
      </w:r>
      <w:proofErr w:type="spellEnd"/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32BD1">
        <w:rPr>
          <w:rFonts w:ascii="Times New Roman" w:eastAsia="Calibri" w:hAnsi="Times New Roman" w:cs="Times New Roman"/>
          <w:sz w:val="24"/>
          <w:szCs w:val="24"/>
        </w:rPr>
        <w:t>Сайт-презентация</w:t>
      </w:r>
      <w:proofErr w:type="spellEnd"/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Сайт-каталог.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Интернет-магазин.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Некоммерческий веб-сайт.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Информационный портал.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32BD1">
        <w:rPr>
          <w:rFonts w:ascii="Times New Roman" w:eastAsia="Calibri" w:hAnsi="Times New Roman" w:cs="Times New Roman"/>
          <w:sz w:val="24"/>
          <w:szCs w:val="24"/>
        </w:rPr>
        <w:t>Сервисный</w:t>
      </w:r>
      <w:proofErr w:type="spellEnd"/>
      <w:r w:rsidRPr="00B32B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32BD1">
        <w:rPr>
          <w:rFonts w:ascii="Times New Roman" w:eastAsia="Calibri" w:hAnsi="Times New Roman" w:cs="Times New Roman"/>
          <w:sz w:val="24"/>
          <w:szCs w:val="24"/>
        </w:rPr>
        <w:t>веб-сайт</w:t>
      </w:r>
      <w:proofErr w:type="spellEnd"/>
      <w:r w:rsidRPr="00B32BD1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B32BD1">
        <w:rPr>
          <w:rFonts w:ascii="Times New Roman" w:eastAsia="Calibri" w:hAnsi="Times New Roman" w:cs="Times New Roman"/>
          <w:sz w:val="24"/>
          <w:szCs w:val="24"/>
        </w:rPr>
        <w:t>портал</w:t>
      </w:r>
      <w:proofErr w:type="spellEnd"/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Продвижения компании в Интернет-среде: </w:t>
      </w:r>
      <w:proofErr w:type="gramStart"/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-п</w:t>
      </w:r>
      <w:proofErr w:type="gramEnd"/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ромо-сайт, сайт отдельного товара или услуги.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Элементы веб-сайта: навигация, контент.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Элементы веб-сайта: загрузочная страница, главная страница, основные страницы, специальные модули.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Формы обратной связи: гостевая книга, форум, чат, новостная лента, каталог.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Этапы создания веб-сайта.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Продвижение веб-сайтов.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Статистика посещаемости, характеристика аудитории. Целевая аудитория и фильтрация данных.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Работа с сайтом: - Бесплатные советы,- Бесплатная доставка,- Информационные бюллетени и электронные журналы,- Колонка экспертов,- Вопросы и Ответы,- Электронные книги,- Бесплатные руководства по товарам и услугам,- Разрешение использования содержания вашего сайта,- Служба уведомления,- Шутки и юмор.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Веб-сайты и цифровое искусство.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Основные навыки графического и проектного моделирования в создании дизайна сайтов.</w:t>
      </w:r>
    </w:p>
    <w:p w:rsidR="00B32BD1" w:rsidRPr="00B32BD1" w:rsidRDefault="00B32BD1" w:rsidP="00B32BD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BD1">
        <w:rPr>
          <w:rFonts w:ascii="Times New Roman" w:eastAsia="Calibri" w:hAnsi="Times New Roman" w:cs="Times New Roman"/>
          <w:sz w:val="24"/>
          <w:szCs w:val="24"/>
          <w:lang w:val="ru-RU"/>
        </w:rPr>
        <w:t>Функции специалистов рабочей группы сайта. Функции дизайнера сайта: разработка эскизов типовых страниц и элементов сайта; создание графических форм и элементов навигации; актуализация элементов дизайна.</w:t>
      </w:r>
    </w:p>
    <w:p w:rsidR="00B32BD1" w:rsidRPr="00B32BD1" w:rsidRDefault="00B32BD1" w:rsidP="00B32BD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контрольные работы (АКР):</w:t>
      </w:r>
    </w:p>
    <w:p w:rsidR="00B32BD1" w:rsidRPr="00B32BD1" w:rsidRDefault="00B32BD1" w:rsidP="00B32BD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№1 «Научные исследования в области графического дизайна»</w:t>
      </w:r>
    </w:p>
    <w:p w:rsidR="00B32BD1" w:rsidRPr="00B32BD1" w:rsidRDefault="00B32BD1" w:rsidP="00B32B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научное исследование?</w:t>
      </w:r>
    </w:p>
    <w:p w:rsidR="00B32BD1" w:rsidRPr="00B32BD1" w:rsidRDefault="00B32BD1" w:rsidP="00B32B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проблема научного исследования?</w:t>
      </w:r>
    </w:p>
    <w:p w:rsidR="00B32BD1" w:rsidRPr="00B32BD1" w:rsidRDefault="00B32BD1" w:rsidP="00B32B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Что такое проблема научного исследования?</w:t>
      </w:r>
    </w:p>
    <w:p w:rsidR="00B32BD1" w:rsidRPr="00B32BD1" w:rsidRDefault="00B32BD1" w:rsidP="00B32B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виды исследований в дизайне вы знаете?</w:t>
      </w:r>
    </w:p>
    <w:p w:rsidR="00B32BD1" w:rsidRPr="00B32BD1" w:rsidRDefault="00B32BD1" w:rsidP="00B32B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Логическая структура научной работы.</w:t>
      </w:r>
    </w:p>
    <w:p w:rsidR="00B32BD1" w:rsidRPr="00B32BD1" w:rsidRDefault="00B32BD1" w:rsidP="00B32B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методы научных исследований вы знаете?</w:t>
      </w:r>
    </w:p>
    <w:p w:rsidR="00B32BD1" w:rsidRPr="00B32BD1" w:rsidRDefault="00B32BD1" w:rsidP="00B32B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и задачи научных исследований в области дизайна.</w:t>
      </w:r>
    </w:p>
    <w:p w:rsidR="00B32BD1" w:rsidRPr="00B32BD1" w:rsidRDefault="00B32BD1" w:rsidP="00B32B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научного исследования в дизайне.</w:t>
      </w:r>
    </w:p>
    <w:p w:rsidR="00B32BD1" w:rsidRPr="00B32BD1" w:rsidRDefault="00B32BD1" w:rsidP="00B32B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с научной информацией.</w:t>
      </w:r>
    </w:p>
    <w:p w:rsidR="00B32BD1" w:rsidRPr="00B32BD1" w:rsidRDefault="00B32BD1" w:rsidP="00B32B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Объект, предмет, цели и задачи научного исследования.</w:t>
      </w:r>
    </w:p>
    <w:p w:rsidR="00B32BD1" w:rsidRPr="00B32BD1" w:rsidRDefault="00B32BD1" w:rsidP="00B32B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Источники научной информации.</w:t>
      </w:r>
    </w:p>
    <w:p w:rsidR="00B32BD1" w:rsidRPr="00B32BD1" w:rsidRDefault="00B32BD1" w:rsidP="00B32BD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Вопросы для самопроверки студентов: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научное исследование?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такое проблема научного исследования?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виды исследований в дизайне вы знаете?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Логическая структура научной работы.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методы научных исследований вы знаете?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и задачи научных исследований в области дизайна.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научного исследования в дизайне.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с научной информацией.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Объект, предмет, цели и задачи научного исследования.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Источники научной информации.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Оформление результатов научного исследования.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Постановка проблемы, выбор темы исследования.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Веб-сайты в России и Европе.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Современный дизайн веб-сайтов.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Элемены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веб-сайтов.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Этапы выполнения и дизайна веб-сайтов.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Фирменный стиль в создании веб-сайтов.</w:t>
      </w:r>
    </w:p>
    <w:p w:rsidR="00B32BD1" w:rsidRPr="00B32BD1" w:rsidRDefault="00B32BD1" w:rsidP="00B32B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Навигация в веб-сайте.</w:t>
      </w:r>
    </w:p>
    <w:p w:rsidR="00B32BD1" w:rsidRPr="00B32BD1" w:rsidRDefault="00B32BD1" w:rsidP="00B32BD1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Перечень заданий для практических занятий: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</w:t>
      </w: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Цели и задачи научных исследований в области графического дизайна.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1.Прочитайте указанную статью из журнала «Дизайн. Материалы. Технология». Определите цель изложенного исследования. Напишите аннотацию. 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B32BD1" w:rsidRPr="00B32BD1" w:rsidRDefault="00B32BD1" w:rsidP="00B32BD1">
      <w:pPr>
        <w:autoSpaceDN w:val="0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1.Журналы «Дизайн. Материалы. Технология» 2010-2012 г.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2.Жданова Н.С. Электронный учебно-методический комплекс «Теория и история дизайна». М.: ИНИПИ РАО №50201450479 от 11.06.2014 Свидетельство о регистрации электронного ресурса №20201 от 11.06.2014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1.2. Виды научных исследований в области графического дизайна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Прочитайте указанную статью из журнала «Дизайн. Материалы. Технология». Определите вид  изложенного исследования. Напишите аннотацию.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B32BD1" w:rsidRPr="00B32BD1" w:rsidRDefault="00B32BD1" w:rsidP="00B32BD1">
      <w:pPr>
        <w:autoSpaceDN w:val="0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1.Журналы «Дизайн. Материалы. Технология» 2010-2012 г.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2.Жданова Н.С. Электронный учебно-методический комплекс «Теория и история дизайна». М.: ИНИПИ РАО №50201450479 от 11.06.2014 Свидетельство о регистрации электронного ресурса №20201 от 11.06.2014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1.3.Сбор и классификация носителей фирменного стиля.</w:t>
      </w:r>
    </w:p>
    <w:p w:rsidR="00B32BD1" w:rsidRPr="00B32BD1" w:rsidRDefault="00B32BD1" w:rsidP="00B32BD1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Классифицируйте носители фирменного стиля в соответствии с заявленными 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критериями.</w:t>
      </w:r>
    </w:p>
    <w:p w:rsidR="00B32BD1" w:rsidRPr="00B32BD1" w:rsidRDefault="00B32BD1" w:rsidP="00B32BD1">
      <w:pPr>
        <w:tabs>
          <w:tab w:val="left" w:pos="851"/>
        </w:tabs>
        <w:spacing w:after="0"/>
        <w:ind w:left="56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1.Жданова Н.С. Электронный учебно-методический комплекс «Теория и история дизайна». М.: ИНИПИ РАО №50201450479 от 11.06.2014 Свидетельство о регистрации электронного ресурса №20201 от 11.06.2014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2.1. Структура научных исследований в области графического стиля.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1.Напишите содержание Вашей научной работы. </w:t>
      </w:r>
      <w:proofErr w:type="gram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Определите</w:t>
      </w:r>
      <w:proofErr w:type="gram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какую часть будут входить отобранные носители графического стиля.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2.2. Выбор методов исследования в зависимости от цели и предмета исследования.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1.Осуществите отбор методов и дайте письменное обоснование.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B32BD1" w:rsidRPr="00B32BD1" w:rsidRDefault="00B32BD1" w:rsidP="00B32BD1">
      <w:pPr>
        <w:spacing w:after="0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Жданова Н.С.,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Мишуковская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Ю.И. Методологические основы разработки предметно-пространственных систем. Опорные конспекты лекций. Магнитогорск: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МаГУ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 – 108 с.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Жданова Н.С. Электронный учебно-методический комплекс «Теория и история дизайна». М.: ИНИПИ РАО №50201450479 от 11.06.2014 Свидетельство о регистрации электронного ресурса №20201 от 11.06.2014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2.3. Работа с различными источниками научной информации.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Систематизируйте информацию сайтов, указанных преподавателем.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2.4. Методика исследования носителей графического стиля и их описание.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1.Опишите носитель графического стиля в соответствии с выбранной методикой.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B32BD1" w:rsidRPr="00B32BD1" w:rsidRDefault="00B32BD1" w:rsidP="00B32BD1">
      <w:pPr>
        <w:spacing w:after="0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Жданова Н.С.,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Мишуковская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Ю.И. Методологические основы разработки предметно-пространственных систем. Опорные конспекты лекций. Магнитогорск: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МаГУ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 – 108 с.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3.1. Работа над рукописью, правила цитирования.</w:t>
      </w:r>
    </w:p>
    <w:p w:rsidR="00B32BD1" w:rsidRPr="00B32BD1" w:rsidRDefault="00B32BD1" w:rsidP="00B32BD1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Произведите цитирование печатных источников для подтверждения текста первого параграфа.</w:t>
      </w:r>
    </w:p>
    <w:p w:rsidR="00B32BD1" w:rsidRPr="00B32BD1" w:rsidRDefault="00B32BD1" w:rsidP="00B32BD1">
      <w:pPr>
        <w:tabs>
          <w:tab w:val="left" w:pos="851"/>
        </w:tabs>
        <w:spacing w:after="0"/>
        <w:ind w:left="92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B32BD1" w:rsidRPr="00B32BD1" w:rsidRDefault="00B32BD1" w:rsidP="00B32BD1">
      <w:pPr>
        <w:tabs>
          <w:tab w:val="left" w:pos="851"/>
        </w:tabs>
        <w:spacing w:after="0"/>
        <w:ind w:left="92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3.2. Работа над рукописью, подготовка иллюстраций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1.Произведите нумерацию и надписи под иллюстрациями первой главы.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Тема 3.3. Работа над рукописью, верстка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1.Произведите верстку двух глав.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3.4.</w:t>
      </w: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Меры предосторожности  при работе с ПК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1.Проверте текст научной работы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1.Кузнецов И.Н. Научное исследование. Методика проведения и оформления. М.: Издательско-торговая корпорация «Дашков и К»,  2009  – 480 с.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2.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Calibri" w:eastAsia="Times New Roman" w:hAnsi="Calibri" w:cs="Times New Roman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3.5. Подготовка научно-исследовательской работы к защите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1.Написание текста выступления для защиты научно-исследовательской работы.</w:t>
      </w:r>
    </w:p>
    <w:p w:rsidR="00B32BD1" w:rsidRPr="00B32BD1" w:rsidRDefault="00B32BD1" w:rsidP="00B32BD1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Перечень рекомендуемой литературы: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1.Методические материалы к защите квалификационных (дипломных) работ. /Под ред. Н.С. Ждановой. Магнитогорск: </w:t>
      </w:r>
      <w:proofErr w:type="spellStart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МаГУ</w:t>
      </w:r>
      <w:proofErr w:type="spellEnd"/>
      <w:r w:rsidRPr="00B32B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2012 -36 с.</w:t>
      </w:r>
    </w:p>
    <w:p w:rsidR="00B32BD1" w:rsidRPr="00B32BD1" w:rsidRDefault="00B32BD1" w:rsidP="00B32BD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32B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Написание реферата см. прил. 1.</w:t>
      </w:r>
    </w:p>
    <w:p w:rsidR="00B32BD1" w:rsidRPr="00B32BD1" w:rsidRDefault="00B32BD1" w:rsidP="00B32BD1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B32BD1" w:rsidRDefault="00B32BD1" w:rsidP="00B32BD1">
      <w:pPr>
        <w:rPr>
          <w:rFonts w:ascii="Calibri" w:eastAsia="Times New Roman" w:hAnsi="Calibri" w:cs="Times New Roman"/>
          <w:lang w:val="ru-RU" w:eastAsia="ru-RU"/>
        </w:rPr>
      </w:pPr>
    </w:p>
    <w:p w:rsidR="00986219" w:rsidRDefault="00986219" w:rsidP="00B32BD1">
      <w:pPr>
        <w:rPr>
          <w:rFonts w:ascii="Times New Roman" w:hAnsi="Times New Roman" w:cs="Times New Roman"/>
          <w:sz w:val="24"/>
          <w:lang w:val="ru-RU"/>
        </w:rPr>
      </w:pPr>
    </w:p>
    <w:p w:rsidR="00B32BD1" w:rsidRDefault="00B32BD1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br w:type="page"/>
      </w:r>
    </w:p>
    <w:p w:rsidR="00B32BD1" w:rsidRDefault="00B32BD1" w:rsidP="00986219">
      <w:pPr>
        <w:jc w:val="right"/>
        <w:rPr>
          <w:rFonts w:ascii="Times New Roman" w:hAnsi="Times New Roman" w:cs="Times New Roman"/>
          <w:sz w:val="24"/>
          <w:lang w:val="ru-RU"/>
        </w:rPr>
        <w:sectPr w:rsidR="00B32BD1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468"/>
        <w:gridCol w:w="8904"/>
      </w:tblGrid>
      <w:tr w:rsidR="00B32BD1" w:rsidRPr="00B32BD1" w:rsidTr="00B32BD1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Структурный элемент </w:t>
            </w: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Оценочные средства</w:t>
            </w:r>
          </w:p>
        </w:tc>
      </w:tr>
      <w:tr w:rsidR="00B32BD1" w:rsidRPr="0068139D" w:rsidTr="00B32BD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ОПК-7-способностью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B32BD1" w:rsidRPr="0068139D" w:rsidTr="00B32BD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основные определения и понятия научных исследований в области графического дизайна;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основные методы научных исследований, используемых в графическом дизайне;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структуру научного исследования;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обработку и анализ информации из различных источников и баз данных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АКР 1,</w:t>
            </w:r>
          </w:p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Теоретические вопросы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научное исследование?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проблема научного исследования?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виды исследований в дизайне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Логическая структура научной работы.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методы научных исследований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научных исследований в области дизайна.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научного исследования в дизайне.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научной информацией.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Объект, предмет, цели и задачи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научной информации.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результатов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проблемы, выбор темы исследования.</w:t>
            </w:r>
          </w:p>
        </w:tc>
      </w:tr>
      <w:tr w:rsidR="00B32BD1" w:rsidRPr="00B32BD1" w:rsidTr="00B32BD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осуществлять поиск, хранение, обработку и анализ информации из различных источников и баз данных</w:t>
            </w: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; 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обсуждать способы эффективного решения графического дизайна;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применять знания по научным исследованиям в дизайне в профессиональной деятельности; использовать их на междисциплинарном </w:t>
            </w: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уровне;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приобретать знания в области графического дизайна с </w:t>
            </w:r>
            <w:r w:rsidRPr="00B32B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использованием информационных, компьютерных и сетевых технологий</w:t>
            </w: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; 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представлять информацию в требуемом формате с использованием информационных, компьютерных и сетевых технологий;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Выступление на семинаре</w:t>
            </w:r>
          </w:p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Практические письменные задания </w:t>
            </w:r>
            <w:proofErr w:type="gramStart"/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АР) по темам: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научное исследование?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проблема научного исследования?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виды исследований в дизайне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Логическая структура научной работы.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методы научных исследований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научных исследований в области дизайна.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научного исследования в дизайне.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научной информацией.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Объект, предмет, цели и задачи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научной информации.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Оформление результатов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проблемы, выбор темы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Веб-сайты в России и Европе.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Современный дизайн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Элемены</w:t>
            </w:r>
            <w:proofErr w:type="spellEnd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Этапы выполнения и дизайна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Фирменный стиль в создании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Навигация в веб-сайте.</w:t>
            </w:r>
          </w:p>
        </w:tc>
      </w:tr>
      <w:tr w:rsidR="00B32BD1" w:rsidRPr="0068139D" w:rsidTr="00B32BD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практическими навыками использования </w:t>
            </w:r>
            <w:r w:rsidRPr="00B32B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использованием информационных, компьютерных и сетевых технологий</w:t>
            </w: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на других дисциплинах, на занятиях в аудитории и на  производственной практике;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способами демонстрации умения анализировать ситуацию в ходе научного </w:t>
            </w: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исследования;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методами </w:t>
            </w:r>
            <w:r w:rsidRPr="00B32B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хранения, обработки и анализа информации из различных источников и баз данных</w:t>
            </w:r>
            <w:r w:rsidRPr="00B32BD1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>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навыками и методиками обобщения результатов решения, экспериментальной деятельности;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результатов;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возможностью междисциплинарного применения научных исследований;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основными методами исследования в области графического дизайна, практическими умениями и навыками их использования; 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основными методами решения задач в области научных исследований;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способами совершенствования </w:t>
            </w: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Зачет,</w:t>
            </w: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написание научной работы.</w:t>
            </w:r>
          </w:p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Выступление на семинаре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1. Прочитайте указанную статью из журнала «Дизайн. Материалы. Технология». Определите вид  изложенного исследования. Напишите аннотацию.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2. Классифицируйте носители фирменного стиля в соответствии с заявленными критериями.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3. 1.Напишите содержание Вашей научной работы. </w:t>
            </w:r>
            <w:proofErr w:type="gramStart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Определите</w:t>
            </w:r>
            <w:proofErr w:type="gramEnd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какую часть будут входить отобранные носители графического стиля.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3. 1.Осуществите отбор методов и дайте письменное обоснование.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4. Систематизируйте информацию сайтов, указанных преподавателем.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5. Опишите носитель графического стиля в соответствии с выбранной </w:t>
            </w: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методикой.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6. Опишите носитель графического стиля в соответствии с выбранной методикой.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7. Произведите цитирование печатных источников для подтверждения текста первого параграфа.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8. Произведите нумерацию и надписи под иллюстрациями первой главы.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9. Произведите верстку двух глав.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10. .Проверьте текст научной работы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11. Написание текста выступления для защиты научно-исследовательской работы.</w:t>
            </w:r>
          </w:p>
        </w:tc>
      </w:tr>
      <w:tr w:rsidR="00B32BD1" w:rsidRPr="0068139D" w:rsidTr="00B32BD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ПК-12- способностью применять методы научных исследований при создании </w:t>
            </w:r>
            <w:proofErr w:type="gramStart"/>
            <w:r w:rsidRPr="00B3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дизайн-проектов</w:t>
            </w:r>
            <w:proofErr w:type="gramEnd"/>
            <w:r w:rsidRPr="00B3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обосновывать новизну собственных концептуальных решений</w:t>
            </w:r>
          </w:p>
        </w:tc>
      </w:tr>
      <w:tr w:rsidR="00B32BD1" w:rsidRPr="0068139D" w:rsidTr="00B32BD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основные определения и понятия научного исследования;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основные методы научных исследований, используемых в области графического дизайна;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форму обоснования новизны концептуальных решений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АКР 1</w:t>
            </w:r>
          </w:p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Теоретические вопросы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научное исследование?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проблема научного исследования?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виды исследований в дизайне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Логическая структура научной работы.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методы научных исследований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научных исследований в области дизайна.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научного исследования в дизайне.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научной информацией.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Объект, предмет, цели и задачи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научной информации.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результатов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проблемы, выбор темы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интерьере «Альфа» банка.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особенности фирменного стиля в интерьерах сбербанка России.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почты России.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«Евросеть» 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центров связи «</w:t>
            </w:r>
            <w:proofErr w:type="spellStart"/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Магинфо</w:t>
            </w:r>
            <w:proofErr w:type="spellEnd"/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отражение фирменного стиля в интерьерах центров связи «Билайн».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«МТС». 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Методика исследования носителей графического стиля и их описание.</w:t>
            </w:r>
          </w:p>
        </w:tc>
      </w:tr>
      <w:tr w:rsidR="00B32BD1" w:rsidRPr="00B32BD1" w:rsidTr="00B32BD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/>
              </w:rPr>
              <w:t>обосновывает новизну собственных концептуальных решений;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применять методы научных исследований при создании </w:t>
            </w:r>
            <w:proofErr w:type="gramStart"/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дизайн-проектов</w:t>
            </w:r>
            <w:proofErr w:type="gramEnd"/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создавать </w:t>
            </w:r>
            <w:proofErr w:type="gramStart"/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дизайн-проекты</w:t>
            </w:r>
            <w:proofErr w:type="gramEnd"/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Практические письменные задания </w:t>
            </w:r>
            <w:proofErr w:type="gramStart"/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АР) по темам:</w:t>
            </w:r>
          </w:p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Выступление на семинаре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научное исследование?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проблема научного исследования?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виды исследований в дизайне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Логическая структура научной работы.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методы научных исследований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научных исследований в области дизайна.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научного исследования в дизайне.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научной информацией.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Объект, предмет, цели и задачи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научной информации.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результатов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проблемы, выбор темы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Веб-сайты в России и Европе.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Современный дизайн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Элемены</w:t>
            </w:r>
            <w:proofErr w:type="spellEnd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Этапы выполнения и дизайна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Фирменный стиль в создании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Навигация в веб-сайте.</w:t>
            </w:r>
          </w:p>
        </w:tc>
      </w:tr>
      <w:tr w:rsidR="00B32BD1" w:rsidRPr="0068139D" w:rsidTr="00B32BD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способами демонстрации умения анализировать стили в дизайне;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методами научных исследований;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основными методами исследования основными методами исследования в </w:t>
            </w: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 xml:space="preserve">области графического дизайна, практическими умениями и навыками их использования; 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Зачет, написание научной работы.</w:t>
            </w:r>
          </w:p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1. Прочитайте указанную статью из журнала «Дизайн. Материалы. Технология». Определите вид  изложенного исследования. Напишите аннотацию.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2. Классифицируйте носители фирменного стиля в соответствии с заявленными критериями.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3. 1.Напишите содержание Вашей научной работы. </w:t>
            </w:r>
            <w:proofErr w:type="gramStart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Определите</w:t>
            </w:r>
            <w:proofErr w:type="gramEnd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какую часть будут входить отобранные носители графического стиля.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Из 3. 1.Осуществите отбор методов и дайте письменное обоснование.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4. Систематизируйте информацию сайтов, указанных преподавателем.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5. Опишите носитель графического стиля в соответствии с выбранной методикой.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6. Опишите носитель графического стиля в соответствии с выбранной методикой.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7. Произведите цитирование печатных источников для подтверждения текста первого параграфа.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8. Произведите нумерацию и надписи под иллюстрациями первой главы.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9. Произведите верстку двух глав.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10. .Проверьте текст научной работы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11. Написание текста выступления для защиты научно-исследовательской работы.</w:t>
            </w:r>
          </w:p>
        </w:tc>
      </w:tr>
      <w:tr w:rsidR="00B32BD1" w:rsidRPr="0068139D" w:rsidTr="00B32BD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ОК-10 - способностью к абстрактному мышлению, анализу, синтезу</w:t>
            </w:r>
          </w:p>
        </w:tc>
      </w:tr>
      <w:tr w:rsidR="00B32BD1" w:rsidRPr="0068139D" w:rsidTr="00B32BD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понятие абстрактного мышления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понятия синтеза и анализа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АКР 1</w:t>
            </w:r>
          </w:p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Теоретические вопросы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научное исследование?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проблема научного исследования?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виды исследований в дизайне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Логическая структура научной работы.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методы научных исследований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научных исследований в области дизайна.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научного исследования в дизайне.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научной информацией.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Объект, предмет, цели и задачи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научной информации.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результатов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Постановка проблемы, выбор темы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интерьере «Альфа» банка.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особенности фирменного стиля в интерьерах сбербанка России.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почты России.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Опишите отражение фирменного стиля в интерьерах центров связи «Евросеть» 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Обоснуйте особенности фирменного стиля в интерьерах центров связи «</w:t>
            </w:r>
            <w:proofErr w:type="spellStart"/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Магинфо</w:t>
            </w:r>
            <w:proofErr w:type="spellEnd"/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отражение фирменного стиля в интерьерах центров связи «Билайн».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Опишите отражение фирменного стиля в интерьерах центров связи «МТС».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Методика исследования носителей графического стиля и их описание.</w:t>
            </w:r>
          </w:p>
        </w:tc>
      </w:tr>
      <w:tr w:rsidR="00B32BD1" w:rsidRPr="00B32BD1" w:rsidTr="00B32BD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анализировать научную информацию;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ситезировать</w:t>
            </w:r>
            <w:proofErr w:type="spellEnd"/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концептуальные идеи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Выступление на семинаре</w:t>
            </w:r>
          </w:p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Практические письменные задания </w:t>
            </w:r>
            <w:proofErr w:type="gramStart"/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B32B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АР) по темам: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научное исследование?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проблема научного исследования?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виды исследований в дизайне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Логическая структура научной работы.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Какие методы научных исследований вы знаете?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и задачи научных исследований в области дизайна.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Методика научного исследования в дизайне.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научной информацией.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Объект, предмет, цели и задачи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научной информации.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результатов научного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 проблемы, выбор темы исследования.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Веб-сайты в России и Европе.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Современный дизайн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Элемены</w:t>
            </w:r>
            <w:proofErr w:type="spellEnd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Этапы выполнения и дизайна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Фирменный стиль в создании веб-сайтов.</w:t>
            </w:r>
          </w:p>
          <w:p w:rsidR="00B32BD1" w:rsidRPr="00B32BD1" w:rsidRDefault="00B32BD1" w:rsidP="00B32BD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Навигация в веб-сайте.</w:t>
            </w:r>
          </w:p>
        </w:tc>
      </w:tr>
      <w:tr w:rsidR="00B32BD1" w:rsidRPr="0068139D" w:rsidTr="00B32BD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2BD1" w:rsidRPr="00B32BD1" w:rsidRDefault="00B32BD1" w:rsidP="00B32BD1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навыком абстрактного мышления, анализа, синтеза научной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32BD1" w:rsidRPr="00B32BD1" w:rsidRDefault="00B32BD1" w:rsidP="00B32B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Зачет, написание научной работы.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1. Прочитайте указанную статью из журнала «Дизайн. Материалы. Технология». Определите вид  изложенного исследования. Напишите аннотацию.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2. Классифицируйте носители фирменного стиля в соответствии с заявленными критериями.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3. 1.Напишите содержание Вашей научной работы. </w:t>
            </w:r>
            <w:proofErr w:type="gramStart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Определите</w:t>
            </w:r>
            <w:proofErr w:type="gramEnd"/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какую часть будут входить отобранные носители графического стиля.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3. 1.Осуществите отбор методов и дайте письменное обоснование.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4. Систематизируйте информацию сайтов, указанных преподавателем.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5. Опишите носитель графического стиля в соответствии с выбранной методикой.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6. Опишите носитель графического стиля в соответствии с выбранной методикой.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7. Произведите цитирование печатных источников для подтверждения текста первого параграфа.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8. Произведите нумерацию и надписи под иллюстрациями первой главы.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9. Произведите верстку двух глав.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10. .Проверьте текст научной работы</w:t>
            </w:r>
          </w:p>
          <w:p w:rsidR="00B32BD1" w:rsidRPr="00B32BD1" w:rsidRDefault="00B32BD1" w:rsidP="00B32BD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2B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11. Написание текста выступления для защиты научно-исследовательской работы.</w:t>
            </w:r>
          </w:p>
        </w:tc>
      </w:tr>
    </w:tbl>
    <w:p w:rsidR="00B32BD1" w:rsidRPr="00B32BD1" w:rsidRDefault="00B32BD1" w:rsidP="00B32B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2BD1" w:rsidRPr="00986219" w:rsidRDefault="00B32BD1" w:rsidP="00986219">
      <w:pPr>
        <w:jc w:val="right"/>
        <w:rPr>
          <w:rFonts w:ascii="Times New Roman" w:hAnsi="Times New Roman" w:cs="Times New Roman"/>
          <w:sz w:val="24"/>
          <w:lang w:val="ru-RU"/>
        </w:rPr>
      </w:pPr>
    </w:p>
    <w:sectPr w:rsidR="00B32BD1" w:rsidRPr="00986219" w:rsidSect="00B32BD1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1EE04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9F76ACF"/>
    <w:multiLevelType w:val="hybridMultilevel"/>
    <w:tmpl w:val="82F46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33412"/>
    <w:multiLevelType w:val="singleLevel"/>
    <w:tmpl w:val="B254AEB2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D9A0317"/>
    <w:multiLevelType w:val="hybridMultilevel"/>
    <w:tmpl w:val="30082232"/>
    <w:lvl w:ilvl="0" w:tplc="FC447D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9164E0"/>
    <w:multiLevelType w:val="hybridMultilevel"/>
    <w:tmpl w:val="82F4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A12384"/>
    <w:multiLevelType w:val="hybridMultilevel"/>
    <w:tmpl w:val="90327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0128F"/>
    <w:multiLevelType w:val="hybridMultilevel"/>
    <w:tmpl w:val="32B25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7057"/>
    <w:multiLevelType w:val="hybridMultilevel"/>
    <w:tmpl w:val="82F4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F2844"/>
    <w:multiLevelType w:val="hybridMultilevel"/>
    <w:tmpl w:val="DA489042"/>
    <w:lvl w:ilvl="0" w:tplc="C444F1C4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46A26A53"/>
    <w:multiLevelType w:val="multilevel"/>
    <w:tmpl w:val="A6F47FF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49AF04E3"/>
    <w:multiLevelType w:val="hybridMultilevel"/>
    <w:tmpl w:val="FDA2BF70"/>
    <w:lvl w:ilvl="0" w:tplc="9B3004E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FB51E84"/>
    <w:multiLevelType w:val="hybridMultilevel"/>
    <w:tmpl w:val="ED84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41BAE"/>
    <w:multiLevelType w:val="hybridMultilevel"/>
    <w:tmpl w:val="82F4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A0196"/>
    <w:multiLevelType w:val="hybridMultilevel"/>
    <w:tmpl w:val="944A742A"/>
    <w:lvl w:ilvl="0" w:tplc="14823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DC603A0"/>
    <w:multiLevelType w:val="hybridMultilevel"/>
    <w:tmpl w:val="9E2C9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8139D"/>
    <w:rsid w:val="00871854"/>
    <w:rsid w:val="00986219"/>
    <w:rsid w:val="00B32BD1"/>
    <w:rsid w:val="00BF7F22"/>
    <w:rsid w:val="00D31453"/>
    <w:rsid w:val="00E209E2"/>
    <w:rsid w:val="00FD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8765</Words>
  <Characters>49961</Characters>
  <Application>Microsoft Office Word</Application>
  <DocSecurity>0</DocSecurity>
  <Lines>416</Lines>
  <Paragraphs>117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58609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2019-2020_b54_03_01-дСДб-19-4_14_plx_Научные исследования в области мультимедийного продукта</dc:title>
  <dc:creator>FastReport.NET</dc:creator>
  <cp:lastModifiedBy>Саляева Т.В.</cp:lastModifiedBy>
  <cp:revision>9</cp:revision>
  <dcterms:created xsi:type="dcterms:W3CDTF">2020-11-15T15:30:00Z</dcterms:created>
  <dcterms:modified xsi:type="dcterms:W3CDTF">2020-11-26T10:33:00Z</dcterms:modified>
</cp:coreProperties>
</file>