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244" w:rsidRDefault="007E4C23">
      <w:pPr>
        <w:rPr>
          <w:sz w:val="0"/>
          <w:szCs w:val="0"/>
        </w:rPr>
      </w:pPr>
      <w:r>
        <w:br w:type="page"/>
      </w:r>
      <w:bookmarkStart w:id="0" w:name="_GoBack"/>
      <w:r w:rsidR="0030284C">
        <w:rPr>
          <w:noProof/>
          <w:lang w:val="ru-RU" w:eastAsia="ru-RU"/>
        </w:rPr>
        <w:lastRenderedPageBreak/>
        <w:drawing>
          <wp:inline distT="0" distB="0" distL="0" distR="0">
            <wp:extent cx="5940425" cy="8777359"/>
            <wp:effectExtent l="0" t="0" r="0" b="0"/>
            <wp:docPr id="1" name="Рисунок 1" descr="C:\Users\t.salyaeva\Desktop\САЛЯЕВА\АКРЕДИТАЦИЯ 2020\ПРОГРАММЫ\Программы дСДб-19-42 в работу Григорьев\Проверка Саляева работа дСДб-20-4\Методика д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alyaeva\Desktop\САЛЯЕВА\АКРЕДИТАЦИЯ 2020\ПРОГРАММЫ\Программы дСДб-19-42 в работу Григорьев\Проверка Саляева работа дСДб-20-4\Методика диз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7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50244" w:rsidRPr="007E4C23" w:rsidRDefault="00EE590C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0425" cy="8910638"/>
            <wp:effectExtent l="0" t="0" r="0" b="0"/>
            <wp:docPr id="3" name="Рисунок 3" descr="C:\Users\t.salyaeva\Desktop\САЛЯЕВА\АКРЕДИТАЦИЯ 2020\ПРОГРАММЫ\дСДб-19-4 (графики) от МАрины\Б1.В.ДВ.06.01 Методика преподавания дизайна в средней школе (ЖНС)\под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salyaeva\Desktop\САЛЯЕВА\АКРЕДИТАЦИЯ 2020\ПРОГРАММЫ\дСДб-19-4 (графики) от МАрины\Б1.В.ДВ.06.01 Методика преподавания дизайна в средней школе (ЖНС)\подп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C23" w:rsidRPr="007E4C23">
        <w:rPr>
          <w:lang w:val="ru-RU"/>
        </w:rPr>
        <w:br w:type="page"/>
      </w:r>
    </w:p>
    <w:p w:rsidR="00750244" w:rsidRPr="007E4C23" w:rsidRDefault="00750244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50244" w:rsidTr="007E4C2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50244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750244" w:rsidRPr="0030284C" w:rsidTr="007E4C23">
        <w:trPr>
          <w:trHeight w:hRule="exact" w:val="1637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«Методика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школе»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учреждениях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образования.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lang w:val="ru-RU"/>
              </w:rPr>
              <w:t xml:space="preserve"> </w:t>
            </w:r>
          </w:p>
        </w:tc>
      </w:tr>
      <w:tr w:rsidR="00750244" w:rsidRPr="0030284C" w:rsidTr="007E4C23">
        <w:trPr>
          <w:trHeight w:hRule="exact" w:val="138"/>
        </w:trPr>
        <w:tc>
          <w:tcPr>
            <w:tcW w:w="1999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</w:tr>
      <w:tr w:rsidR="00750244" w:rsidRPr="0030284C" w:rsidTr="007E4C23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7E4C23">
              <w:rPr>
                <w:lang w:val="ru-RU"/>
              </w:rPr>
              <w:t xml:space="preserve"> </w:t>
            </w:r>
          </w:p>
        </w:tc>
      </w:tr>
      <w:tr w:rsidR="00750244" w:rsidRPr="0030284C" w:rsidTr="007E4C23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7E4C23">
              <w:rPr>
                <w:lang w:val="ru-RU"/>
              </w:rPr>
              <w:t xml:space="preserve"> </w:t>
            </w:r>
          </w:p>
        </w:tc>
      </w:tr>
      <w:tr w:rsidR="00750244" w:rsidTr="007E4C2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50244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командообразования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саморазвития</w:t>
            </w:r>
            <w:proofErr w:type="spellEnd"/>
            <w:r>
              <w:t xml:space="preserve"> </w:t>
            </w:r>
          </w:p>
        </w:tc>
      </w:tr>
      <w:tr w:rsidR="00750244" w:rsidTr="007E4C2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50244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proofErr w:type="spellEnd"/>
            <w:r>
              <w:t xml:space="preserve"> </w:t>
            </w:r>
          </w:p>
        </w:tc>
      </w:tr>
      <w:tr w:rsidR="00750244" w:rsidTr="007E4C2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50244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  <w:r>
              <w:t xml:space="preserve"> </w:t>
            </w:r>
          </w:p>
        </w:tc>
      </w:tr>
      <w:tr w:rsidR="00750244" w:rsidTr="007E4C2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50244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</w:p>
        </w:tc>
      </w:tr>
      <w:tr w:rsidR="00750244" w:rsidRPr="0030284C" w:rsidTr="007E4C23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7E4C23">
              <w:rPr>
                <w:lang w:val="ru-RU"/>
              </w:rPr>
              <w:t xml:space="preserve"> </w:t>
            </w:r>
          </w:p>
        </w:tc>
      </w:tr>
      <w:tr w:rsidR="00750244" w:rsidRPr="0030284C" w:rsidTr="007E4C2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дизайну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7E4C23">
              <w:rPr>
                <w:lang w:val="ru-RU"/>
              </w:rPr>
              <w:t xml:space="preserve"> </w:t>
            </w:r>
          </w:p>
        </w:tc>
      </w:tr>
      <w:tr w:rsidR="00750244" w:rsidTr="007E4C2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50244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</w:p>
        </w:tc>
      </w:tr>
      <w:tr w:rsidR="00750244" w:rsidTr="007E4C23">
        <w:trPr>
          <w:trHeight w:hRule="exact" w:val="138"/>
        </w:trPr>
        <w:tc>
          <w:tcPr>
            <w:tcW w:w="1999" w:type="dxa"/>
          </w:tcPr>
          <w:p w:rsidR="00750244" w:rsidRDefault="00750244"/>
        </w:tc>
        <w:tc>
          <w:tcPr>
            <w:tcW w:w="7386" w:type="dxa"/>
          </w:tcPr>
          <w:p w:rsidR="00750244" w:rsidRDefault="00750244"/>
        </w:tc>
      </w:tr>
      <w:tr w:rsidR="00750244" w:rsidRPr="0030284C" w:rsidTr="007E4C23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7E4C23">
              <w:rPr>
                <w:lang w:val="ru-RU"/>
              </w:rPr>
              <w:t xml:space="preserve"> </w:t>
            </w:r>
            <w:proofErr w:type="gramEnd"/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7E4C23">
              <w:rPr>
                <w:lang w:val="ru-RU"/>
              </w:rPr>
              <w:t xml:space="preserve"> </w:t>
            </w:r>
          </w:p>
        </w:tc>
      </w:tr>
      <w:tr w:rsidR="00750244" w:rsidRPr="0030284C" w:rsidTr="007E4C23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«Методика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школе»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7E4C23">
              <w:rPr>
                <w:lang w:val="ru-RU"/>
              </w:rPr>
              <w:t xml:space="preserve"> </w:t>
            </w:r>
          </w:p>
        </w:tc>
      </w:tr>
      <w:tr w:rsidR="00750244" w:rsidRPr="0030284C" w:rsidTr="007E4C23">
        <w:trPr>
          <w:trHeight w:hRule="exact" w:val="277"/>
        </w:trPr>
        <w:tc>
          <w:tcPr>
            <w:tcW w:w="1999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</w:tr>
      <w:tr w:rsidR="00750244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50244" w:rsidRDefault="007E4C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750244" w:rsidRDefault="007E4C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750244" w:rsidRDefault="007E4C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50244" w:rsidRDefault="007E4C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750244" w:rsidRPr="0030284C" w:rsidTr="007E4C23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ОК-11      готовностью действовать в нестандартных ситуациях, нести социальную и этическую ответственность за принятые решения</w:t>
            </w:r>
          </w:p>
        </w:tc>
      </w:tr>
      <w:tr w:rsidR="007E4C23" w:rsidRPr="0030284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E4C23" w:rsidRDefault="007E4C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E4C23" w:rsidRPr="007E4C23" w:rsidRDefault="007E4C23" w:rsidP="005B09A2">
            <w:pPr>
              <w:widowControl w:val="0"/>
              <w:numPr>
                <w:ilvl w:val="0"/>
                <w:numId w:val="1"/>
              </w:numPr>
              <w:tabs>
                <w:tab w:val="left" w:pos="307"/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30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приемы действий, осуществляемых в нестандартных ситуациях; </w:t>
            </w:r>
          </w:p>
          <w:p w:rsidR="007E4C23" w:rsidRPr="007E4C23" w:rsidRDefault="007E4C23" w:rsidP="005B09A2">
            <w:pPr>
              <w:widowControl w:val="0"/>
              <w:numPr>
                <w:ilvl w:val="0"/>
                <w:numId w:val="1"/>
              </w:numPr>
              <w:tabs>
                <w:tab w:val="left" w:pos="307"/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30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 социальной и эстетической ответственности дизайнера в принятии профессиональных решений </w:t>
            </w:r>
          </w:p>
        </w:tc>
      </w:tr>
      <w:tr w:rsidR="007E4C23" w:rsidRPr="007E4C23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E4C23" w:rsidRDefault="007E4C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E4C23" w:rsidRPr="00781E06" w:rsidRDefault="007E4C23" w:rsidP="005B09A2">
            <w:pPr>
              <w:widowControl w:val="0"/>
              <w:numPr>
                <w:ilvl w:val="0"/>
                <w:numId w:val="1"/>
              </w:numPr>
              <w:tabs>
                <w:tab w:val="left" w:pos="307"/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0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производить</w:t>
            </w:r>
            <w:proofErr w:type="spellEnd"/>
            <w:r w:rsidRPr="00781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</w:t>
            </w:r>
            <w:proofErr w:type="spellEnd"/>
            <w:r w:rsidRPr="00781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нестандартных</w:t>
            </w:r>
            <w:proofErr w:type="spellEnd"/>
            <w:r w:rsidRPr="00781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ситуаций</w:t>
            </w:r>
            <w:proofErr w:type="spellEnd"/>
            <w:r w:rsidRPr="00781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E4C23" w:rsidRPr="00781E06" w:rsidRDefault="007E4C23" w:rsidP="005B09A2">
            <w:pPr>
              <w:widowControl w:val="0"/>
              <w:numPr>
                <w:ilvl w:val="0"/>
                <w:numId w:val="1"/>
              </w:numPr>
              <w:tabs>
                <w:tab w:val="left" w:pos="307"/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0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  <w:proofErr w:type="spellEnd"/>
            <w:r w:rsidRPr="00781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принимать</w:t>
            </w:r>
            <w:proofErr w:type="spellEnd"/>
            <w:r w:rsidRPr="00781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оптимальные</w:t>
            </w:r>
            <w:proofErr w:type="spellEnd"/>
            <w:r w:rsidRPr="00781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решения</w:t>
            </w:r>
            <w:proofErr w:type="spellEnd"/>
          </w:p>
        </w:tc>
      </w:tr>
      <w:tr w:rsidR="007E4C23" w:rsidRPr="0030284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E4C23" w:rsidRDefault="007E4C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E4C23" w:rsidRPr="007E4C23" w:rsidRDefault="007E4C23" w:rsidP="005B09A2">
            <w:pPr>
              <w:widowControl w:val="0"/>
              <w:numPr>
                <w:ilvl w:val="0"/>
                <w:numId w:val="1"/>
              </w:numPr>
              <w:tabs>
                <w:tab w:val="left" w:pos="307"/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07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готовностью </w:t>
            </w:r>
            <w:r w:rsidRPr="007E4C2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действовать в нестандартных ситуациях;</w:t>
            </w:r>
          </w:p>
          <w:p w:rsidR="007E4C23" w:rsidRPr="007E4C23" w:rsidRDefault="007E4C23" w:rsidP="005B09A2">
            <w:pPr>
              <w:widowControl w:val="0"/>
              <w:numPr>
                <w:ilvl w:val="0"/>
                <w:numId w:val="1"/>
              </w:numPr>
              <w:tabs>
                <w:tab w:val="left" w:pos="307"/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0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нести социальную и этическую ответственность за принятые решения</w:t>
            </w:r>
          </w:p>
        </w:tc>
      </w:tr>
      <w:tr w:rsidR="00750244" w:rsidRPr="0030284C" w:rsidTr="007E4C23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ОПК-5 способностью реализовывать педагогические навыки при преподавании художественных и проектных дисциплин (модулей)</w:t>
            </w:r>
          </w:p>
        </w:tc>
      </w:tr>
      <w:tr w:rsidR="007E4C23" w:rsidRPr="0030284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E4C23" w:rsidRDefault="007E4C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E4C23" w:rsidRPr="007E4C23" w:rsidRDefault="007E4C23" w:rsidP="007E4C2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7" w:hanging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методы, формы, приемы и средства преподавания дизайна;</w:t>
            </w:r>
          </w:p>
          <w:p w:rsidR="007E4C23" w:rsidRPr="00781E06" w:rsidRDefault="007E4C23" w:rsidP="007E4C2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7" w:hanging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1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современные</w:t>
            </w:r>
            <w:proofErr w:type="spellEnd"/>
            <w:r w:rsidRPr="00781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образовательные</w:t>
            </w:r>
            <w:proofErr w:type="spellEnd"/>
            <w:r w:rsidRPr="00781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1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proofErr w:type="spellEnd"/>
            <w:r w:rsidRPr="00781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методы контроля знаний, </w:t>
            </w:r>
            <w:r w:rsidRPr="007E4C23">
              <w:rPr>
                <w:rFonts w:ascii="Times New Roman" w:hAnsi="Times New Roman"/>
                <w:sz w:val="24"/>
                <w:szCs w:val="24"/>
                <w:lang w:val="ru-RU"/>
              </w:rPr>
              <w:t>критерии оценки качества учебно-воспитательного процесса при разработке и реализации учебных программ</w:t>
            </w:r>
          </w:p>
        </w:tc>
      </w:tr>
      <w:tr w:rsidR="007E4C23" w:rsidRPr="0030284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E4C23" w:rsidRDefault="007E4C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E4C23" w:rsidRPr="007E4C23" w:rsidRDefault="007E4C23" w:rsidP="007E4C2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7" w:hanging="2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выбор форм, приемов и методов обучения обучающихся при реализации учебных программ по дизайну;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7" w:hanging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hAnsi="Times New Roman"/>
                <w:sz w:val="24"/>
                <w:szCs w:val="24"/>
                <w:lang w:val="ru-RU"/>
              </w:rPr>
              <w:t>разрабатывать содержание образовательного процесса по дизайну</w:t>
            </w:r>
          </w:p>
        </w:tc>
      </w:tr>
      <w:tr w:rsidR="007E4C23" w:rsidRPr="0030284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E4C23" w:rsidRDefault="007E4C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E4C23" w:rsidRPr="007E4C23" w:rsidRDefault="007E4C23" w:rsidP="007E4C2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7" w:hanging="2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/>
                <w:sz w:val="24"/>
                <w:szCs w:val="24"/>
                <w:lang w:val="ru-RU"/>
              </w:rPr>
              <w:t>готовностью применять современные методики и технологии, методы обучения дизайну;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7" w:hanging="2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/>
                <w:sz w:val="24"/>
                <w:szCs w:val="24"/>
                <w:lang w:val="ru-RU"/>
              </w:rPr>
              <w:t>навыками диагностирования достижений обучающихся для обеспечения качества учебно-воспитательного процесса;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7" w:hanging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hAnsi="Times New Roman"/>
                <w:sz w:val="24"/>
                <w:szCs w:val="24"/>
                <w:lang w:val="ru-RU"/>
              </w:rPr>
              <w:t>различными педагогическими приемами, методами при преподавании художественных и проектных дисциплин (модулей).</w:t>
            </w:r>
          </w:p>
        </w:tc>
      </w:tr>
      <w:tr w:rsidR="00750244" w:rsidRPr="0030284C" w:rsidTr="007E4C23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ПК-10 способностью использовать информационные ресурсы: современные информационные технологии и графические редакторы для реализации и создания документации по </w:t>
            </w:r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дизайн-проектам</w:t>
            </w:r>
            <w:proofErr w:type="gramEnd"/>
          </w:p>
        </w:tc>
      </w:tr>
    </w:tbl>
    <w:p w:rsidR="00750244" w:rsidRPr="007E4C23" w:rsidRDefault="007E4C23">
      <w:pPr>
        <w:rPr>
          <w:sz w:val="0"/>
          <w:szCs w:val="0"/>
          <w:lang w:val="ru-RU"/>
        </w:rPr>
      </w:pPr>
      <w:r w:rsidRPr="007E4C2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E4C23" w:rsidRPr="0030284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E4C23" w:rsidRDefault="007E4C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E4C23" w:rsidRPr="007E4C23" w:rsidRDefault="007E4C23" w:rsidP="007E4C23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spacing w:after="0" w:line="240" w:lineRule="auto"/>
              <w:ind w:left="307" w:hanging="3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/>
                <w:sz w:val="24"/>
                <w:szCs w:val="24"/>
                <w:lang w:val="ru-RU"/>
              </w:rPr>
              <w:t>современные информационные ресурсы и графические редакторы для создания документации;</w:t>
            </w:r>
          </w:p>
          <w:p w:rsidR="007E4C23" w:rsidRPr="007E4C23" w:rsidRDefault="007E4C23" w:rsidP="007E4C23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spacing w:after="0" w:line="240" w:lineRule="auto"/>
              <w:ind w:left="307" w:hanging="3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требования и правила использования современных информационных технологий </w:t>
            </w:r>
          </w:p>
        </w:tc>
      </w:tr>
      <w:tr w:rsidR="007E4C23" w:rsidRPr="0030284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E4C23" w:rsidRDefault="007E4C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E4C23" w:rsidRPr="007E4C23" w:rsidRDefault="007E4C23" w:rsidP="007E4C2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07" w:hanging="3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в педагогических разработках современные графические редакторы;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07" w:hanging="3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систематизировать, классифицировать материалы посредством информационных ресурсов;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07" w:hanging="3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пользоваться библиотечными системами, правилами сбора, переработки и оформления текстовых и графических форм предоставления </w:t>
            </w:r>
            <w:proofErr w:type="gramStart"/>
            <w:r w:rsidRPr="007E4C23">
              <w:rPr>
                <w:rFonts w:ascii="Times New Roman" w:hAnsi="Times New Roman"/>
                <w:sz w:val="24"/>
                <w:szCs w:val="24"/>
                <w:lang w:val="ru-RU"/>
              </w:rPr>
              <w:t>дизайн-проекта</w:t>
            </w:r>
            <w:proofErr w:type="gramEnd"/>
          </w:p>
        </w:tc>
      </w:tr>
      <w:tr w:rsidR="007E4C23" w:rsidRPr="0030284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E4C23" w:rsidRDefault="007E4C2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E4C23" w:rsidRPr="007E4C23" w:rsidRDefault="007E4C23" w:rsidP="007E4C2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307" w:hanging="3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/>
                <w:sz w:val="24"/>
                <w:szCs w:val="24"/>
                <w:lang w:val="ru-RU"/>
              </w:rPr>
              <w:t>комплексом способностей по использованию современных информационных технологий, ресурсов, графических редакторов в учебной, педагогической, профессиональной деятельности</w:t>
            </w:r>
          </w:p>
        </w:tc>
      </w:tr>
    </w:tbl>
    <w:p w:rsidR="00750244" w:rsidRPr="007E4C23" w:rsidRDefault="007E4C23">
      <w:pPr>
        <w:rPr>
          <w:sz w:val="0"/>
          <w:szCs w:val="0"/>
          <w:lang w:val="ru-RU"/>
        </w:rPr>
      </w:pPr>
      <w:r w:rsidRPr="007E4C2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753"/>
        <w:gridCol w:w="351"/>
        <w:gridCol w:w="481"/>
        <w:gridCol w:w="513"/>
        <w:gridCol w:w="627"/>
        <w:gridCol w:w="528"/>
        <w:gridCol w:w="1495"/>
        <w:gridCol w:w="1543"/>
        <w:gridCol w:w="1192"/>
      </w:tblGrid>
      <w:tr w:rsidR="00750244" w:rsidRPr="0030284C">
        <w:trPr>
          <w:trHeight w:hRule="exact" w:val="285"/>
        </w:trPr>
        <w:tc>
          <w:tcPr>
            <w:tcW w:w="710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E4C23">
              <w:rPr>
                <w:lang w:val="ru-RU"/>
              </w:rPr>
              <w:t xml:space="preserve"> </w:t>
            </w:r>
          </w:p>
        </w:tc>
      </w:tr>
      <w:tr w:rsidR="00750244" w:rsidRPr="0030284C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180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E4C23">
              <w:rPr>
                <w:lang w:val="ru-RU"/>
              </w:rPr>
              <w:t xml:space="preserve"> </w:t>
            </w:r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E4C23">
              <w:rPr>
                <w:lang w:val="ru-RU"/>
              </w:rPr>
              <w:t xml:space="preserve"> </w:t>
            </w:r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154,4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12,6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12,6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EE590C" w:rsidRDefault="007E4C2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E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E590C">
              <w:rPr>
                <w:lang w:val="ru-RU"/>
              </w:rPr>
              <w:t xml:space="preserve"> </w:t>
            </w:r>
            <w:r w:rsidRPr="00EE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E590C">
              <w:rPr>
                <w:lang w:val="ru-RU"/>
              </w:rPr>
              <w:t xml:space="preserve"> </w:t>
            </w:r>
            <w:r w:rsidRPr="00EE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590C">
              <w:rPr>
                <w:lang w:val="ru-RU"/>
              </w:rPr>
              <w:t xml:space="preserve"> </w:t>
            </w:r>
            <w:r w:rsidRPr="00EE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зачет,</w:t>
            </w:r>
            <w:r w:rsidRPr="00EE590C">
              <w:rPr>
                <w:lang w:val="ru-RU"/>
              </w:rPr>
              <w:t xml:space="preserve"> </w:t>
            </w:r>
            <w:r w:rsidRPr="00EE59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EE590C">
              <w:rPr>
                <w:lang w:val="ru-RU"/>
              </w:rPr>
              <w:t xml:space="preserve"> </w:t>
            </w:r>
          </w:p>
        </w:tc>
      </w:tr>
      <w:tr w:rsidR="00750244" w:rsidRPr="0030284C">
        <w:trPr>
          <w:trHeight w:hRule="exact" w:val="138"/>
        </w:trPr>
        <w:tc>
          <w:tcPr>
            <w:tcW w:w="710" w:type="dxa"/>
          </w:tcPr>
          <w:p w:rsidR="00750244" w:rsidRPr="00EE590C" w:rsidRDefault="00750244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750244" w:rsidRPr="00EE590C" w:rsidRDefault="00750244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750244" w:rsidRPr="00EE590C" w:rsidRDefault="00750244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750244" w:rsidRPr="00EE590C" w:rsidRDefault="00750244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750244" w:rsidRPr="00EE590C" w:rsidRDefault="00750244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750244" w:rsidRPr="00EE590C" w:rsidRDefault="00750244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750244" w:rsidRPr="00EE590C" w:rsidRDefault="00750244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750244" w:rsidRPr="00EE590C" w:rsidRDefault="00750244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750244" w:rsidRPr="00EE590C" w:rsidRDefault="00750244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750244" w:rsidRPr="00EE590C" w:rsidRDefault="00750244">
            <w:pPr>
              <w:rPr>
                <w:lang w:val="ru-RU"/>
              </w:rPr>
            </w:pPr>
          </w:p>
        </w:tc>
      </w:tr>
      <w:tr w:rsidR="00750244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7E4C23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7E4C2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750244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50244" w:rsidRDefault="0075024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50244" w:rsidRDefault="00750244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</w:tr>
      <w:tr w:rsidR="00750244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дизайнерского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образования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</w:tr>
      <w:tr w:rsidR="00750244">
        <w:trPr>
          <w:trHeight w:hRule="exact" w:val="3530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дизайнерского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Европе.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средних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школах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колледжах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Великобритании.</w:t>
            </w:r>
            <w:r w:rsidRPr="007E4C23">
              <w:rPr>
                <w:lang w:val="ru-RU"/>
              </w:rPr>
              <w:t xml:space="preserve"> </w:t>
            </w:r>
          </w:p>
          <w:p w:rsidR="00750244" w:rsidRDefault="007E4C2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дизайнерского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Германии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Социально-активная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позиция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преподавателей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БАУХАУЗА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proofErr w:type="spellStart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Ульмской</w:t>
            </w:r>
            <w:proofErr w:type="spell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школы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дизайна.</w:t>
            </w:r>
            <w:r w:rsidRPr="007E4C2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дизайн-образования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Японии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каталога-ми, словарями, энциклопедиями</w:t>
            </w:r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50244">
        <w:trPr>
          <w:trHeight w:hRule="exact" w:val="26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дизайнерского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России.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Краткий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исторический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обзор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России.</w:t>
            </w:r>
            <w:r w:rsidRPr="007E4C23">
              <w:rPr>
                <w:lang w:val="ru-RU"/>
              </w:rPr>
              <w:t xml:space="preserve"> </w:t>
            </w:r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Художественно-промышленное</w:t>
            </w:r>
            <w:proofErr w:type="gram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учи-</w:t>
            </w:r>
            <w:proofErr w:type="spellStart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лище</w:t>
            </w:r>
            <w:proofErr w:type="spell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им.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Г.И.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Строганова.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преподавателей</w:t>
            </w:r>
            <w:r w:rsidRPr="007E4C23">
              <w:rPr>
                <w:lang w:val="ru-RU"/>
              </w:rPr>
              <w:t xml:space="preserve"> </w:t>
            </w:r>
            <w:proofErr w:type="spellStart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ВХУТЕИНа</w:t>
            </w:r>
            <w:proofErr w:type="spell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ВХУТЕМАСа.</w:t>
            </w:r>
            <w:r w:rsidRPr="007E4C2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50244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1.3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дизайну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общеобразовательных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школ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учреждений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дополнительного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</w:t>
            </w:r>
            <w:r w:rsidRPr="007E4C2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Сравнительная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характеристика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-Поиск дополнительной информации по заданной теме (работа с </w:t>
            </w:r>
            <w:proofErr w:type="spellStart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каталога-ми, словарями, энциклопедиями</w:t>
            </w:r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50244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дизайнерской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ступенях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</w:t>
            </w:r>
            <w:r w:rsidRPr="007E4C2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5024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67,4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</w:tr>
      <w:tr w:rsidR="00750244" w:rsidRPr="0030284C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учебно-воспитательной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дизайну</w:t>
            </w:r>
            <w:r w:rsidRPr="007E4C2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</w:tr>
      <w:tr w:rsidR="00750244">
        <w:trPr>
          <w:trHeight w:hRule="exact" w:val="243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Календарно-тематическое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дизайну.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календарно-тематического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общеобразовательных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школ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учреждений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дополнительного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  <w:r w:rsidRPr="007E4C2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50244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поурочное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дизайну.</w:t>
            </w:r>
            <w:r w:rsidRPr="007E4C2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50244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преподавания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дизайна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5024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</w:tr>
      <w:tr w:rsidR="00750244" w:rsidRPr="0030284C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дизайну</w:t>
            </w:r>
            <w:r w:rsidRPr="007E4C2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</w:tr>
      <w:tr w:rsidR="00750244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Активизация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познавательной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50244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3.2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дизайну</w:t>
            </w:r>
            <w:r w:rsidRPr="007E4C2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50244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диагностических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контрольно-измерительных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дизайну</w:t>
            </w:r>
            <w:r w:rsidRPr="007E4C2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50244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3.4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тетради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печатной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</w:t>
            </w:r>
            <w:r w:rsidRPr="007E4C2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7E4C2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5024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</w:tr>
      <w:tr w:rsidR="0075024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</w:tr>
      <w:tr w:rsidR="00750244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154,4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5024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ОК-11,ПК- 10,ОПК-5</w:t>
            </w:r>
          </w:p>
        </w:tc>
      </w:tr>
    </w:tbl>
    <w:p w:rsidR="00750244" w:rsidRDefault="007E4C2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75024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50244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750244">
        <w:trPr>
          <w:trHeight w:hRule="exact" w:val="138"/>
        </w:trPr>
        <w:tc>
          <w:tcPr>
            <w:tcW w:w="9357" w:type="dxa"/>
          </w:tcPr>
          <w:p w:rsidR="00750244" w:rsidRDefault="00750244"/>
        </w:tc>
      </w:tr>
      <w:tr w:rsidR="00750244" w:rsidRPr="0030284C">
        <w:trPr>
          <w:trHeight w:hRule="exact" w:val="1137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преподавателя).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направленная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требующей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научно-теоретических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навыков.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7E4C23">
              <w:rPr>
                <w:lang w:val="ru-RU"/>
              </w:rPr>
              <w:t xml:space="preserve"> </w:t>
            </w:r>
            <w:proofErr w:type="spellStart"/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специ-ализированными</w:t>
            </w:r>
            <w:proofErr w:type="spellEnd"/>
            <w:proofErr w:type="gram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прослеживается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7E4C23">
              <w:rPr>
                <w:lang w:val="ru-RU"/>
              </w:rPr>
              <w:t xml:space="preserve"> </w:t>
            </w:r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блемы</w:t>
            </w:r>
            <w:proofErr w:type="spellEnd"/>
            <w:proofErr w:type="gram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спор-диалог).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E4C23">
              <w:rPr>
                <w:lang w:val="ru-RU"/>
              </w:rPr>
              <w:t xml:space="preserve"> </w:t>
            </w:r>
            <w:proofErr w:type="spell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органи-зация</w:t>
            </w:r>
            <w:proofErr w:type="spell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7E4C23">
              <w:rPr>
                <w:lang w:val="ru-RU"/>
              </w:rPr>
              <w:t xml:space="preserve"> </w:t>
            </w:r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proofErr w:type="gram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граммных</w:t>
            </w:r>
            <w:proofErr w:type="spell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(де-</w:t>
            </w:r>
            <w:proofErr w:type="spell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монстрацией</w:t>
            </w:r>
            <w:proofErr w:type="spell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proofErr w:type="spell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7E4C23">
              <w:rPr>
                <w:lang w:val="ru-RU"/>
              </w:rPr>
              <w:t xml:space="preserve"> </w:t>
            </w:r>
            <w:proofErr w:type="gramEnd"/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7E4C23">
              <w:rPr>
                <w:lang w:val="ru-RU"/>
              </w:rPr>
              <w:t xml:space="preserve"> </w:t>
            </w:r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программ-</w:t>
            </w:r>
            <w:proofErr w:type="spell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средств.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lang w:val="ru-RU"/>
              </w:rPr>
              <w:t xml:space="preserve"> </w:t>
            </w:r>
          </w:p>
        </w:tc>
      </w:tr>
      <w:tr w:rsidR="00750244" w:rsidRPr="0030284C">
        <w:trPr>
          <w:trHeight w:hRule="exact" w:val="277"/>
        </w:trPr>
        <w:tc>
          <w:tcPr>
            <w:tcW w:w="9357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</w:tr>
      <w:tr w:rsidR="00750244" w:rsidRPr="0030284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7E4C23">
              <w:rPr>
                <w:lang w:val="ru-RU"/>
              </w:rPr>
              <w:t xml:space="preserve"> </w:t>
            </w:r>
            <w:proofErr w:type="gramStart"/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E4C23">
              <w:rPr>
                <w:lang w:val="ru-RU"/>
              </w:rPr>
              <w:t xml:space="preserve"> </w:t>
            </w:r>
          </w:p>
        </w:tc>
      </w:tr>
      <w:tr w:rsidR="0075024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50244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750244">
        <w:trPr>
          <w:trHeight w:hRule="exact" w:val="138"/>
        </w:trPr>
        <w:tc>
          <w:tcPr>
            <w:tcW w:w="9357" w:type="dxa"/>
          </w:tcPr>
          <w:p w:rsidR="00750244" w:rsidRDefault="00750244"/>
        </w:tc>
      </w:tr>
      <w:tr w:rsidR="00750244" w:rsidRPr="0030284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7E4C23">
              <w:rPr>
                <w:lang w:val="ru-RU"/>
              </w:rPr>
              <w:t xml:space="preserve"> </w:t>
            </w:r>
          </w:p>
        </w:tc>
      </w:tr>
      <w:tr w:rsidR="0075024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50244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750244">
        <w:trPr>
          <w:trHeight w:hRule="exact" w:val="138"/>
        </w:trPr>
        <w:tc>
          <w:tcPr>
            <w:tcW w:w="9357" w:type="dxa"/>
          </w:tcPr>
          <w:p w:rsidR="00750244" w:rsidRDefault="00750244"/>
        </w:tc>
      </w:tr>
      <w:tr w:rsidR="00750244" w:rsidRPr="0030284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E4C23">
              <w:rPr>
                <w:lang w:val="ru-RU"/>
              </w:rPr>
              <w:t xml:space="preserve"> </w:t>
            </w:r>
          </w:p>
        </w:tc>
      </w:tr>
      <w:tr w:rsidR="00750244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50244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50244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50244" w:rsidRDefault="00750244"/>
        </w:tc>
      </w:tr>
    </w:tbl>
    <w:p w:rsidR="00750244" w:rsidRDefault="007E4C2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"/>
        <w:gridCol w:w="3288"/>
        <w:gridCol w:w="3550"/>
        <w:gridCol w:w="2361"/>
        <w:gridCol w:w="62"/>
      </w:tblGrid>
      <w:tr w:rsidR="00750244" w:rsidRPr="0030284C" w:rsidTr="00670D90">
        <w:trPr>
          <w:trHeight w:hRule="exact" w:val="2989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Аверьянова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Аверьянова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E4C2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=3258.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/1/1137138/3258.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E4C2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978-5-9967-0912-0.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2.Савва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Савва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E4C23">
              <w:rPr>
                <w:lang w:val="ru-RU"/>
              </w:rPr>
              <w:t xml:space="preserve"> </w:t>
            </w:r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E4C2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=2667.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/1/1131361/2667.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lang w:val="ru-RU"/>
              </w:rPr>
              <w:t xml:space="preserve"> </w:t>
            </w:r>
          </w:p>
        </w:tc>
      </w:tr>
      <w:tr w:rsidR="00750244" w:rsidRPr="0030284C" w:rsidTr="00670D90">
        <w:trPr>
          <w:trHeight w:hRule="exact" w:val="138"/>
        </w:trPr>
        <w:tc>
          <w:tcPr>
            <w:tcW w:w="207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3286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3438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2417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75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</w:tr>
      <w:tr w:rsidR="00750244" w:rsidTr="00670D90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50244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50244" w:rsidRPr="0030284C" w:rsidTr="00670D90">
        <w:trPr>
          <w:trHeight w:hRule="exact" w:val="3801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1.Аверьянова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[Электрон-</w:t>
            </w:r>
            <w:proofErr w:type="spell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Аверьянова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E4C23">
              <w:rPr>
                <w:lang w:val="ru-RU"/>
              </w:rPr>
              <w:t xml:space="preserve"> </w:t>
            </w:r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E4C2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=2362.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/1/1130010/2362.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2.Жданова,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основам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уроков.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Гуманитарно-издательский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ВЛАДОС,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-246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Шишов,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С.Е.,</w:t>
            </w:r>
            <w:r w:rsidRPr="007E4C23">
              <w:rPr>
                <w:lang w:val="ru-RU"/>
              </w:rPr>
              <w:t xml:space="preserve"> </w:t>
            </w:r>
            <w:proofErr w:type="spell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Кальней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В.А.,</w:t>
            </w:r>
            <w:r w:rsidRPr="007E4C23">
              <w:rPr>
                <w:lang w:val="ru-RU"/>
              </w:rPr>
              <w:t xml:space="preserve"> </w:t>
            </w:r>
            <w:proofErr w:type="spell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Гирба</w:t>
            </w:r>
            <w:proofErr w:type="spell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Е.Ю.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школе: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206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E4C2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=394711.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E4C23">
              <w:rPr>
                <w:lang w:val="ru-RU"/>
              </w:rPr>
              <w:t xml:space="preserve"> </w:t>
            </w:r>
            <w:proofErr w:type="spell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978-5-16-006507-6.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lang w:val="ru-RU"/>
              </w:rPr>
              <w:t xml:space="preserve"> </w:t>
            </w:r>
          </w:p>
        </w:tc>
      </w:tr>
      <w:tr w:rsidR="00750244" w:rsidRPr="0030284C" w:rsidTr="00670D90">
        <w:trPr>
          <w:trHeight w:hRule="exact" w:val="138"/>
        </w:trPr>
        <w:tc>
          <w:tcPr>
            <w:tcW w:w="207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3286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3438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2417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75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</w:tr>
      <w:tr w:rsidR="00750244" w:rsidTr="00670D90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50244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50244" w:rsidRPr="0030284C" w:rsidTr="00670D90">
        <w:trPr>
          <w:trHeight w:hRule="exact" w:val="55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E4C23">
              <w:rPr>
                <w:lang w:val="ru-RU"/>
              </w:rPr>
              <w:t xml:space="preserve"> </w:t>
            </w:r>
          </w:p>
        </w:tc>
      </w:tr>
      <w:tr w:rsidR="00750244" w:rsidRPr="0030284C" w:rsidTr="00670D90">
        <w:trPr>
          <w:trHeight w:hRule="exact" w:val="138"/>
        </w:trPr>
        <w:tc>
          <w:tcPr>
            <w:tcW w:w="207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3286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3438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2417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75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</w:tr>
      <w:tr w:rsidR="00750244" w:rsidRPr="0030284C" w:rsidTr="00670D90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7E4C23">
              <w:rPr>
                <w:lang w:val="ru-RU"/>
              </w:rPr>
              <w:t xml:space="preserve"> </w:t>
            </w:r>
          </w:p>
        </w:tc>
      </w:tr>
      <w:tr w:rsidR="00750244" w:rsidRPr="0030284C" w:rsidTr="00670D90">
        <w:trPr>
          <w:trHeight w:hRule="exact" w:val="7"/>
        </w:trPr>
        <w:tc>
          <w:tcPr>
            <w:tcW w:w="9423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lang w:val="ru-RU"/>
              </w:rPr>
              <w:t xml:space="preserve"> </w:t>
            </w:r>
          </w:p>
        </w:tc>
      </w:tr>
      <w:tr w:rsidR="00750244" w:rsidRPr="0030284C" w:rsidTr="00670D90">
        <w:trPr>
          <w:trHeight w:hRule="exact" w:val="277"/>
        </w:trPr>
        <w:tc>
          <w:tcPr>
            <w:tcW w:w="9423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50244">
            <w:pPr>
              <w:rPr>
                <w:lang w:val="ru-RU"/>
              </w:rPr>
            </w:pPr>
          </w:p>
        </w:tc>
      </w:tr>
      <w:tr w:rsidR="00750244" w:rsidRPr="0030284C" w:rsidTr="00670D90">
        <w:trPr>
          <w:trHeight w:hRule="exact" w:val="277"/>
        </w:trPr>
        <w:tc>
          <w:tcPr>
            <w:tcW w:w="207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3286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3438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2417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75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</w:tr>
      <w:tr w:rsidR="00750244" w:rsidTr="00670D90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50244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750244" w:rsidTr="00670D90">
        <w:trPr>
          <w:trHeight w:hRule="exact" w:val="555"/>
        </w:trPr>
        <w:tc>
          <w:tcPr>
            <w:tcW w:w="207" w:type="dxa"/>
          </w:tcPr>
          <w:p w:rsidR="00750244" w:rsidRDefault="00750244"/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75" w:type="dxa"/>
          </w:tcPr>
          <w:p w:rsidR="00750244" w:rsidRDefault="00750244"/>
        </w:tc>
      </w:tr>
      <w:tr w:rsidR="00750244" w:rsidTr="00670D90">
        <w:trPr>
          <w:trHeight w:hRule="exact" w:val="818"/>
        </w:trPr>
        <w:tc>
          <w:tcPr>
            <w:tcW w:w="207" w:type="dxa"/>
          </w:tcPr>
          <w:p w:rsidR="00750244" w:rsidRDefault="00750244"/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75" w:type="dxa"/>
          </w:tcPr>
          <w:p w:rsidR="00750244" w:rsidRDefault="00750244"/>
        </w:tc>
      </w:tr>
      <w:tr w:rsidR="00750244" w:rsidTr="00670D90">
        <w:trPr>
          <w:trHeight w:hRule="exact" w:val="555"/>
        </w:trPr>
        <w:tc>
          <w:tcPr>
            <w:tcW w:w="207" w:type="dxa"/>
          </w:tcPr>
          <w:p w:rsidR="00750244" w:rsidRDefault="00750244"/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75" w:type="dxa"/>
          </w:tcPr>
          <w:p w:rsidR="00750244" w:rsidRDefault="00750244"/>
        </w:tc>
      </w:tr>
      <w:tr w:rsidR="00750244" w:rsidTr="00670D90">
        <w:trPr>
          <w:trHeight w:hRule="exact" w:val="285"/>
        </w:trPr>
        <w:tc>
          <w:tcPr>
            <w:tcW w:w="207" w:type="dxa"/>
          </w:tcPr>
          <w:p w:rsidR="00750244" w:rsidRDefault="00750244"/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75" w:type="dxa"/>
          </w:tcPr>
          <w:p w:rsidR="00750244" w:rsidRDefault="00750244"/>
        </w:tc>
      </w:tr>
      <w:tr w:rsidR="00750244" w:rsidTr="00670D90">
        <w:trPr>
          <w:trHeight w:hRule="exact" w:val="138"/>
        </w:trPr>
        <w:tc>
          <w:tcPr>
            <w:tcW w:w="207" w:type="dxa"/>
          </w:tcPr>
          <w:p w:rsidR="00750244" w:rsidRDefault="00750244"/>
        </w:tc>
        <w:tc>
          <w:tcPr>
            <w:tcW w:w="3286" w:type="dxa"/>
          </w:tcPr>
          <w:p w:rsidR="00750244" w:rsidRDefault="00750244"/>
        </w:tc>
        <w:tc>
          <w:tcPr>
            <w:tcW w:w="3438" w:type="dxa"/>
          </w:tcPr>
          <w:p w:rsidR="00750244" w:rsidRDefault="00750244"/>
        </w:tc>
        <w:tc>
          <w:tcPr>
            <w:tcW w:w="2417" w:type="dxa"/>
          </w:tcPr>
          <w:p w:rsidR="00750244" w:rsidRDefault="00750244"/>
        </w:tc>
        <w:tc>
          <w:tcPr>
            <w:tcW w:w="75" w:type="dxa"/>
          </w:tcPr>
          <w:p w:rsidR="00750244" w:rsidRDefault="00750244"/>
        </w:tc>
      </w:tr>
      <w:tr w:rsidR="00750244" w:rsidRPr="0030284C" w:rsidTr="00670D90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7E4C23">
              <w:rPr>
                <w:lang w:val="ru-RU"/>
              </w:rPr>
              <w:t xml:space="preserve"> </w:t>
            </w:r>
          </w:p>
        </w:tc>
      </w:tr>
      <w:tr w:rsidR="00750244" w:rsidTr="00670D90">
        <w:trPr>
          <w:trHeight w:hRule="exact" w:val="285"/>
        </w:trPr>
        <w:tc>
          <w:tcPr>
            <w:tcW w:w="207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6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75" w:type="dxa"/>
          </w:tcPr>
          <w:p w:rsidR="00750244" w:rsidRDefault="00750244"/>
        </w:tc>
      </w:tr>
    </w:tbl>
    <w:p w:rsidR="00750244" w:rsidRDefault="007E4C2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505"/>
        <w:gridCol w:w="3321"/>
        <w:gridCol w:w="133"/>
      </w:tblGrid>
      <w:tr w:rsidR="00750244">
        <w:trPr>
          <w:trHeight w:hRule="exact" w:val="555"/>
        </w:trPr>
        <w:tc>
          <w:tcPr>
            <w:tcW w:w="426" w:type="dxa"/>
          </w:tcPr>
          <w:p w:rsidR="00750244" w:rsidRDefault="0075024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7E4C2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7E4C2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E4C2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7E4C2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7E4C2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750244" w:rsidRDefault="00750244"/>
        </w:tc>
      </w:tr>
      <w:tr w:rsidR="00750244">
        <w:trPr>
          <w:trHeight w:hRule="exact" w:val="826"/>
        </w:trPr>
        <w:tc>
          <w:tcPr>
            <w:tcW w:w="426" w:type="dxa"/>
          </w:tcPr>
          <w:p w:rsidR="00750244" w:rsidRDefault="0075024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7E4C2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750244" w:rsidRDefault="00750244"/>
        </w:tc>
      </w:tr>
      <w:tr w:rsidR="00750244">
        <w:trPr>
          <w:trHeight w:hRule="exact" w:val="555"/>
        </w:trPr>
        <w:tc>
          <w:tcPr>
            <w:tcW w:w="426" w:type="dxa"/>
          </w:tcPr>
          <w:p w:rsidR="00750244" w:rsidRDefault="0075024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7E4C2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E4C2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7E4C2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750244" w:rsidRDefault="00750244"/>
        </w:tc>
      </w:tr>
      <w:tr w:rsidR="00750244">
        <w:trPr>
          <w:trHeight w:hRule="exact" w:val="555"/>
        </w:trPr>
        <w:tc>
          <w:tcPr>
            <w:tcW w:w="426" w:type="dxa"/>
          </w:tcPr>
          <w:p w:rsidR="00750244" w:rsidRDefault="00750244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Pr="007E4C23" w:rsidRDefault="007E4C2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7E4C2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0244" w:rsidRDefault="007E4C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750244" w:rsidRDefault="00750244"/>
        </w:tc>
      </w:tr>
      <w:tr w:rsidR="00750244" w:rsidRPr="0030284C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E4C23">
              <w:rPr>
                <w:lang w:val="ru-RU"/>
              </w:rPr>
              <w:t xml:space="preserve"> </w:t>
            </w:r>
          </w:p>
        </w:tc>
      </w:tr>
      <w:tr w:rsidR="00750244" w:rsidRPr="0030284C">
        <w:trPr>
          <w:trHeight w:hRule="exact" w:val="138"/>
        </w:trPr>
        <w:tc>
          <w:tcPr>
            <w:tcW w:w="426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750244" w:rsidRPr="007E4C23" w:rsidRDefault="00750244">
            <w:pPr>
              <w:rPr>
                <w:lang w:val="ru-RU"/>
              </w:rPr>
            </w:pPr>
          </w:p>
        </w:tc>
      </w:tr>
      <w:tr w:rsidR="00750244" w:rsidRPr="0030284C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7E4C23">
              <w:rPr>
                <w:lang w:val="ru-RU"/>
              </w:rPr>
              <w:t xml:space="preserve"> </w:t>
            </w:r>
          </w:p>
        </w:tc>
      </w:tr>
      <w:tr w:rsidR="00750244" w:rsidRPr="0030284C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E4C23">
              <w:rPr>
                <w:lang w:val="ru-RU"/>
              </w:rPr>
              <w:t xml:space="preserve"> </w:t>
            </w:r>
            <w:proofErr w:type="gramStart"/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7E4C2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E4C2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7E4C23">
              <w:rPr>
                <w:lang w:val="ru-RU"/>
              </w:rPr>
              <w:t xml:space="preserve"> </w:t>
            </w:r>
            <w:r w:rsidRPr="007E4C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7E4C23">
              <w:rPr>
                <w:lang w:val="ru-RU"/>
              </w:rPr>
              <w:t xml:space="preserve"> </w:t>
            </w:r>
          </w:p>
          <w:p w:rsidR="00750244" w:rsidRPr="007E4C23" w:rsidRDefault="007E4C2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E4C23">
              <w:rPr>
                <w:lang w:val="ru-RU"/>
              </w:rPr>
              <w:t xml:space="preserve"> </w:t>
            </w:r>
          </w:p>
        </w:tc>
      </w:tr>
      <w:tr w:rsidR="00750244" w:rsidRPr="0030284C">
        <w:trPr>
          <w:trHeight w:hRule="exact" w:val="3515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50244" w:rsidRPr="007E4C23" w:rsidRDefault="00750244">
            <w:pPr>
              <w:rPr>
                <w:lang w:val="ru-RU"/>
              </w:rPr>
            </w:pPr>
          </w:p>
        </w:tc>
      </w:tr>
    </w:tbl>
    <w:p w:rsidR="007E4C23" w:rsidRDefault="007E4C23">
      <w:pPr>
        <w:rPr>
          <w:lang w:val="ru-RU"/>
        </w:rPr>
      </w:pPr>
    </w:p>
    <w:p w:rsidR="007E4C23" w:rsidRDefault="007E4C23">
      <w:pPr>
        <w:rPr>
          <w:lang w:val="ru-RU"/>
        </w:rPr>
      </w:pPr>
      <w:r>
        <w:rPr>
          <w:lang w:val="ru-RU"/>
        </w:rPr>
        <w:br w:type="page"/>
      </w:r>
    </w:p>
    <w:p w:rsidR="00750244" w:rsidRDefault="007E4C23" w:rsidP="007E4C23">
      <w:pPr>
        <w:jc w:val="right"/>
        <w:rPr>
          <w:rFonts w:ascii="Times New Roman" w:hAnsi="Times New Roman" w:cs="Times New Roman"/>
          <w:sz w:val="28"/>
          <w:lang w:val="ru-RU"/>
        </w:rPr>
      </w:pPr>
      <w:r w:rsidRPr="007E4C23">
        <w:rPr>
          <w:rFonts w:ascii="Times New Roman" w:hAnsi="Times New Roman" w:cs="Times New Roman"/>
          <w:sz w:val="28"/>
          <w:lang w:val="ru-RU"/>
        </w:rPr>
        <w:lastRenderedPageBreak/>
        <w:t>Приложение 1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 дисциплине «Методика преподавания дизайна» предусмотрена аудиторная и внеаудиторная самостоятельная работа </w:t>
      </w:r>
      <w:proofErr w:type="gramStart"/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обучающихся</w:t>
      </w:r>
      <w:proofErr w:type="gramEnd"/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Аудиторная самостоятельная работа студентов предполагает выполнение практических заданий. 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7E4C23" w:rsidRPr="007E4C23" w:rsidRDefault="007E4C23" w:rsidP="007E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Примерные аудиторные практические задания (АПЗ):</w:t>
      </w:r>
    </w:p>
    <w:p w:rsidR="007E4C23" w:rsidRPr="007E4C23" w:rsidRDefault="007E4C23" w:rsidP="007E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АПЗ №1 «Программы по дизайну для общеобразовательных школ и учреждений дополнительного образования»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Произвести сравнительный анализ двух государственных программ по дизайну </w:t>
      </w: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средних общеобразовательных школ. Выявить основные компоненты: цели, задачи, направленность, методы и средства обучения. 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оформить в виде текста на формате А</w:t>
      </w:r>
      <w:proofErr w:type="gramStart"/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proofErr w:type="gramEnd"/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Примерный перечень программ для анализа:</w:t>
      </w:r>
    </w:p>
    <w:p w:rsidR="007E4C23" w:rsidRPr="007E4C23" w:rsidRDefault="007E4C23" w:rsidP="007E4C23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«Изобразительное искусство и художественный труд» под ред. Б.М. </w:t>
      </w:r>
      <w:proofErr w:type="spellStart"/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Неменского</w:t>
      </w:r>
      <w:proofErr w:type="spellEnd"/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7E4C23" w:rsidRPr="007E4C23" w:rsidRDefault="007E4C23" w:rsidP="007E4C23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«Изобразительное искусство. Дизайн и архитектура в жизни человека» авторов А.С. Питерских, Г.Е. Гурова;</w:t>
      </w:r>
    </w:p>
    <w:p w:rsidR="007E4C23" w:rsidRPr="007E4C23" w:rsidRDefault="007E4C23" w:rsidP="007E4C23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«Основы дизайна» под ред. В.С. Кузина;</w:t>
      </w:r>
    </w:p>
    <w:p w:rsidR="007E4C23" w:rsidRPr="007E4C23" w:rsidRDefault="007E4C23" w:rsidP="007E4C23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«Основы дизайна» автора Н.С. Ждановой;</w:t>
      </w:r>
    </w:p>
    <w:p w:rsidR="007E4C23" w:rsidRPr="007E4C23" w:rsidRDefault="007E4C23" w:rsidP="007E4C23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«Изобразительное искусство и основы проектирования» автора С.А. Полищук и др.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АПЗ №2 «Календарно-тематическое планирование»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Изучить понятие и структуру календарно-тематического планирования. Выявить: цель, задачи, компоненты.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Рассмотреть формы уроков и дать им краткую характеристику: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урок новых знаний;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урок закрепления материала;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урок контроля знаний;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урок смешанного типа.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АПЗ №3 «Поурочное планирование»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Изучить понятие и структуру поурочного планирования. Выявить: цель, задачи, компоненты. </w:t>
      </w:r>
      <w:proofErr w:type="gramStart"/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Рассмотреть специфику разработки плана-конспекта урока в зависимости от его формы (урок новых знаний; урок закрепления материала; урок контроля знаний; урок смешанного типа.</w:t>
      </w:r>
      <w:proofErr w:type="gramEnd"/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АПЗ №4 «Проведение урока»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группе на практическом занятии провести урок в соответствии с разработанным календарно-тематическим планом и планом-конспектом урока. Обозначить основные методы и средства для организации и проведения урока.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7E4C23" w:rsidRPr="007E4C23" w:rsidRDefault="007E4C23" w:rsidP="007E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Примерные индивидуальные домашние задания (ИДЗ):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ИДЗ №1 «Изучение истории развития </w:t>
      </w:r>
      <w:proofErr w:type="gramStart"/>
      <w:r w:rsidRPr="007E4C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дизайн-образования</w:t>
      </w:r>
      <w:proofErr w:type="gramEnd"/>
      <w:r w:rsidRPr="007E4C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Написать реферат к темам «История развития дизайна в Европе», «История развития дизайна в России». Перечень тем для написания реферата: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«Художественная подготовка студентов в </w:t>
      </w:r>
      <w:proofErr w:type="spellStart"/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Баухаузе</w:t>
      </w:r>
      <w:proofErr w:type="spellEnd"/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» 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«Педагогическая деятельность В.В. Кандинского в </w:t>
      </w:r>
      <w:proofErr w:type="spellStart"/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Баухаузе</w:t>
      </w:r>
      <w:proofErr w:type="spellEnd"/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» 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«Педагогическая деятельность </w:t>
      </w:r>
      <w:proofErr w:type="spellStart"/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Ласло</w:t>
      </w:r>
      <w:proofErr w:type="spellEnd"/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Мохой</w:t>
      </w:r>
      <w:proofErr w:type="spellEnd"/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-Надь» 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«Организация образовательного процесса в </w:t>
      </w:r>
      <w:proofErr w:type="spellStart"/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Ульмской</w:t>
      </w:r>
      <w:proofErr w:type="spellEnd"/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школе дизайна»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«Художественная подготовка студентов в </w:t>
      </w:r>
      <w:proofErr w:type="spellStart"/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ВХУТЕИНе</w:t>
      </w:r>
      <w:proofErr w:type="spellEnd"/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» 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>«Педагогическая деятельность В.И. Татлина»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«Педагогическая деятельность В.В. Кандинского в ВХУТЕМАСе» 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«</w:t>
      </w:r>
      <w:proofErr w:type="spellStart"/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Ладовский</w:t>
      </w:r>
      <w:proofErr w:type="spellEnd"/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Н.А. – основоположник композиционного курса в ВХУТЕМАСе»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«Региональные особенности Уральской школы дизайна»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Реферат оформляется в виде текста 10-12 стр. с иллюстративным материалом. Библиографический список составляется по </w:t>
      </w: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ГОСТ 7.1 – 2003 Библиографическая запись. Библиографическое описание.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ИДЗ №2 «Календарно-тематическое планирование»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Разработать календарно-тематический план (программа по дизайну для среднеобразовательных школ выбирается самостоятельно по выбору) на одно полугодие:</w:t>
      </w:r>
    </w:p>
    <w:p w:rsidR="007E4C23" w:rsidRPr="007E4C23" w:rsidRDefault="007E4C23" w:rsidP="007E4C2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раздел и тема урока;</w:t>
      </w:r>
    </w:p>
    <w:p w:rsidR="007E4C23" w:rsidRPr="007E4C23" w:rsidRDefault="007E4C23" w:rsidP="007E4C2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количество часов;</w:t>
      </w:r>
    </w:p>
    <w:p w:rsidR="007E4C23" w:rsidRPr="007E4C23" w:rsidRDefault="007E4C23" w:rsidP="007E4C2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цель урока;</w:t>
      </w:r>
    </w:p>
    <w:p w:rsidR="007E4C23" w:rsidRPr="007E4C23" w:rsidRDefault="007E4C23" w:rsidP="007E4C2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практическое задание;</w:t>
      </w:r>
    </w:p>
    <w:p w:rsidR="007E4C23" w:rsidRPr="007E4C23" w:rsidRDefault="007E4C23" w:rsidP="007E4C2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тип урока;</w:t>
      </w:r>
    </w:p>
    <w:p w:rsidR="007E4C23" w:rsidRPr="007E4C23" w:rsidRDefault="007E4C23" w:rsidP="007E4C2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иллюстративный материал</w:t>
      </w:r>
    </w:p>
    <w:p w:rsidR="007E4C23" w:rsidRPr="007E4C23" w:rsidRDefault="007E4C23" w:rsidP="007E4C2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необходимое оборудование, материалы и инструменты.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Задание оформить в виде таблицы на формате А3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 1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КАЛЕНДАРНО-ТЕМАТИЧЕСКОЕ ПЛАНИРОВАНИЕ по программе…</w:t>
      </w: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1 полугодие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852"/>
        <w:gridCol w:w="1619"/>
        <w:gridCol w:w="964"/>
        <w:gridCol w:w="1605"/>
        <w:gridCol w:w="997"/>
        <w:gridCol w:w="1500"/>
        <w:gridCol w:w="1595"/>
      </w:tblGrid>
      <w:tr w:rsidR="007E4C23" w:rsidRPr="007E4C23" w:rsidTr="005B09A2">
        <w:tc>
          <w:tcPr>
            <w:tcW w:w="439" w:type="dxa"/>
            <w:shd w:val="clear" w:color="auto" w:fill="auto"/>
          </w:tcPr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852" w:type="dxa"/>
            <w:shd w:val="clear" w:color="auto" w:fill="auto"/>
          </w:tcPr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Кол-во часов</w:t>
            </w:r>
          </w:p>
        </w:tc>
        <w:tc>
          <w:tcPr>
            <w:tcW w:w="1619" w:type="dxa"/>
            <w:shd w:val="clear" w:color="auto" w:fill="auto"/>
          </w:tcPr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Раздел и темы уроков</w:t>
            </w:r>
          </w:p>
        </w:tc>
        <w:tc>
          <w:tcPr>
            <w:tcW w:w="964" w:type="dxa"/>
            <w:shd w:val="clear" w:color="auto" w:fill="auto"/>
          </w:tcPr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Цель</w:t>
            </w:r>
          </w:p>
        </w:tc>
        <w:tc>
          <w:tcPr>
            <w:tcW w:w="1605" w:type="dxa"/>
            <w:shd w:val="clear" w:color="auto" w:fill="auto"/>
          </w:tcPr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Практическое задание</w:t>
            </w:r>
          </w:p>
        </w:tc>
        <w:tc>
          <w:tcPr>
            <w:tcW w:w="997" w:type="dxa"/>
            <w:shd w:val="clear" w:color="auto" w:fill="auto"/>
          </w:tcPr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Тип урока</w:t>
            </w:r>
          </w:p>
        </w:tc>
        <w:tc>
          <w:tcPr>
            <w:tcW w:w="1500" w:type="dxa"/>
            <w:shd w:val="clear" w:color="auto" w:fill="auto"/>
          </w:tcPr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Оборудование, материалы, инструменты</w:t>
            </w:r>
          </w:p>
        </w:tc>
        <w:tc>
          <w:tcPr>
            <w:tcW w:w="1595" w:type="dxa"/>
            <w:shd w:val="clear" w:color="auto" w:fill="auto"/>
          </w:tcPr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Иллюстрации</w:t>
            </w:r>
          </w:p>
        </w:tc>
      </w:tr>
      <w:tr w:rsidR="007E4C23" w:rsidRPr="007E4C23" w:rsidTr="005B09A2">
        <w:tc>
          <w:tcPr>
            <w:tcW w:w="439" w:type="dxa"/>
            <w:shd w:val="clear" w:color="auto" w:fill="auto"/>
          </w:tcPr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7" w:type="dxa"/>
            <w:shd w:val="clear" w:color="auto" w:fill="auto"/>
          </w:tcPr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95" w:type="dxa"/>
            <w:shd w:val="clear" w:color="auto" w:fill="auto"/>
          </w:tcPr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ru-RU" w:eastAsia="ru-RU"/>
        </w:rPr>
      </w:pPr>
    </w:p>
    <w:p w:rsidR="007E4C23" w:rsidRPr="007E4C23" w:rsidRDefault="007E4C23" w:rsidP="007E4C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ru-RU" w:eastAsia="ru-RU"/>
        </w:rPr>
      </w:pPr>
    </w:p>
    <w:p w:rsidR="007E4C23" w:rsidRPr="007E4C23" w:rsidRDefault="007E4C23" w:rsidP="007E4C23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ИДЗ №3 «Поурочное планирование»</w:t>
      </w:r>
    </w:p>
    <w:p w:rsidR="007E4C23" w:rsidRPr="007E4C23" w:rsidRDefault="007E4C23" w:rsidP="007E4C23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Разработать план-конспект урока:</w:t>
      </w:r>
    </w:p>
    <w:p w:rsidR="007E4C23" w:rsidRPr="007E4C23" w:rsidRDefault="007E4C23" w:rsidP="007E4C23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Выбрать тему и тип урока в соответствии с календарно-тематическим планом (ИДЗ №1)</w:t>
      </w:r>
    </w:p>
    <w:p w:rsidR="007E4C23" w:rsidRPr="007E4C23" w:rsidRDefault="007E4C23" w:rsidP="007E4C23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Разработать план-конспект:</w:t>
      </w:r>
    </w:p>
    <w:p w:rsidR="007E4C23" w:rsidRPr="007E4C23" w:rsidRDefault="007E4C23" w:rsidP="007E4C23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цель урока;</w:t>
      </w:r>
    </w:p>
    <w:p w:rsidR="007E4C23" w:rsidRPr="007E4C23" w:rsidRDefault="007E4C23" w:rsidP="007E4C23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задачи урока;</w:t>
      </w:r>
    </w:p>
    <w:p w:rsidR="007E4C23" w:rsidRPr="007E4C23" w:rsidRDefault="007E4C23" w:rsidP="007E4C23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содержание с указанием времени;</w:t>
      </w:r>
    </w:p>
    <w:p w:rsidR="007E4C23" w:rsidRPr="007E4C23" w:rsidRDefault="007E4C23" w:rsidP="007E4C23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конспект.</w:t>
      </w:r>
    </w:p>
    <w:p w:rsidR="007E4C23" w:rsidRPr="007E4C23" w:rsidRDefault="007E4C23" w:rsidP="007E4C23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Подобрать иллюстративный материал и образцы работ к конспекту</w:t>
      </w:r>
    </w:p>
    <w:p w:rsidR="007E4C23" w:rsidRPr="007E4C23" w:rsidRDefault="007E4C23" w:rsidP="007E4C23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Разработать наглядные демонстрационные таблицы;</w:t>
      </w:r>
    </w:p>
    <w:p w:rsidR="007E4C23" w:rsidRPr="007E4C23" w:rsidRDefault="007E4C23" w:rsidP="007E4C23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Разработать контрольно-диагностические материалы к уроку.</w:t>
      </w:r>
    </w:p>
    <w:p w:rsidR="007E4C23" w:rsidRPr="007E4C23" w:rsidRDefault="007E4C23" w:rsidP="007E4C2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Задание оформляется на формате А</w:t>
      </w:r>
      <w:proofErr w:type="gramStart"/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proofErr w:type="gramEnd"/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иллюстрации и презентация в свободной форме.</w:t>
      </w:r>
    </w:p>
    <w:p w:rsidR="007E4C23" w:rsidRPr="007E4C23" w:rsidRDefault="007E4C23" w:rsidP="007E4C23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</w:p>
    <w:p w:rsidR="007E4C23" w:rsidRPr="007E4C23" w:rsidRDefault="007E4C23" w:rsidP="007E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7E4C23" w:rsidRPr="007E4C23" w:rsidRDefault="007E4C23" w:rsidP="007E4C23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7E4C23" w:rsidRPr="007E4C23" w:rsidRDefault="007E4C23" w:rsidP="007E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  <w:sectPr w:rsidR="007E4C23" w:rsidRPr="007E4C23" w:rsidSect="00774D98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E4C23" w:rsidRPr="007E4C23" w:rsidRDefault="007E4C23" w:rsidP="007E4C23">
      <w:pPr>
        <w:jc w:val="right"/>
        <w:rPr>
          <w:rFonts w:ascii="Times New Roman" w:eastAsia="Times New Roman" w:hAnsi="Times New Roman" w:cs="Times New Roman"/>
          <w:sz w:val="28"/>
          <w:lang w:val="ru-RU"/>
        </w:rPr>
      </w:pPr>
      <w:r w:rsidRPr="007E4C23">
        <w:rPr>
          <w:rFonts w:ascii="Times New Roman" w:eastAsia="Times New Roman" w:hAnsi="Times New Roman" w:cs="Times New Roman"/>
          <w:sz w:val="28"/>
          <w:lang w:val="ru-RU"/>
        </w:rPr>
        <w:lastRenderedPageBreak/>
        <w:t>Приложение 2</w:t>
      </w:r>
    </w:p>
    <w:p w:rsidR="007E4C23" w:rsidRPr="007E4C23" w:rsidRDefault="007E4C23" w:rsidP="007E4C23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 Оценочные средства для проведения промежуточной аттестации</w:t>
      </w:r>
    </w:p>
    <w:p w:rsidR="007E4C23" w:rsidRPr="007E4C23" w:rsidRDefault="007E4C23" w:rsidP="007E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7E4C23" w:rsidRPr="007E4C23" w:rsidRDefault="007E4C23" w:rsidP="007E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7E4C23" w:rsidRPr="007E4C23" w:rsidRDefault="007E4C23" w:rsidP="007E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7E4C23" w:rsidRPr="007E4C23" w:rsidTr="005B09A2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E4C23" w:rsidRPr="007E4C23" w:rsidRDefault="007E4C23" w:rsidP="007E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E4C23" w:rsidRPr="007E4C23" w:rsidRDefault="007E4C23" w:rsidP="007E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E4C23" w:rsidRPr="007E4C23" w:rsidRDefault="007E4C23" w:rsidP="007E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7E4C23" w:rsidRPr="0030284C" w:rsidTr="005B09A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E4C23" w:rsidRPr="007E4C23" w:rsidRDefault="007E4C23" w:rsidP="007E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ОК-11:</w:t>
            </w:r>
            <w:r w:rsidRPr="007E4C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готовностью действовать в нестандартных ситуациях, нести социальную и этическую ответственность за принятые решения</w:t>
            </w:r>
          </w:p>
        </w:tc>
      </w:tr>
      <w:tr w:rsidR="007E4C23" w:rsidRPr="0030284C" w:rsidTr="005B09A2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E4C23" w:rsidRPr="007E4C23" w:rsidRDefault="007E4C23" w:rsidP="007E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4C23" w:rsidRPr="007E4C23" w:rsidRDefault="007E4C23" w:rsidP="007E4C23">
            <w:pPr>
              <w:widowControl w:val="0"/>
              <w:numPr>
                <w:ilvl w:val="0"/>
                <w:numId w:val="10"/>
              </w:numPr>
              <w:tabs>
                <w:tab w:val="left" w:pos="307"/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30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приемы действий, осуществляемых в нестандартных ситуациях; 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0"/>
              </w:numPr>
              <w:tabs>
                <w:tab w:val="left" w:pos="307"/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30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 социальной и эстетической ответственности дизайнера в принятии профессиональных решений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4C23" w:rsidRPr="007E4C23" w:rsidRDefault="007E4C23" w:rsidP="007E4C23">
            <w:pPr>
              <w:numPr>
                <w:ilvl w:val="0"/>
                <w:numId w:val="14"/>
              </w:numPr>
              <w:spacing w:after="0" w:line="240" w:lineRule="auto"/>
              <w:ind w:left="463" w:hanging="4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Определите структуру образования в России.</w:t>
            </w:r>
          </w:p>
          <w:p w:rsidR="007E4C23" w:rsidRPr="007E4C23" w:rsidRDefault="007E4C23" w:rsidP="007E4C23">
            <w:pPr>
              <w:numPr>
                <w:ilvl w:val="0"/>
                <w:numId w:val="14"/>
              </w:numPr>
              <w:spacing w:after="0" w:line="240" w:lineRule="auto"/>
              <w:ind w:left="463" w:hanging="4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Изучите нормативные документы в области образования: законы, стандарты, программы.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63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Выявите специфику преемственности и непрерывности </w:t>
            </w:r>
            <w:proofErr w:type="gramStart"/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дизайн-образования</w:t>
            </w:r>
            <w:proofErr w:type="gramEnd"/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63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Назовите принципы социальной ответственности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63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Назовите принципы этической ответственности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63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Назовите нетрадиционные формы обучения дизайну</w:t>
            </w:r>
          </w:p>
        </w:tc>
      </w:tr>
      <w:tr w:rsidR="007E4C23" w:rsidRPr="0030284C" w:rsidTr="005B09A2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E4C23" w:rsidRPr="007E4C23" w:rsidRDefault="007E4C23" w:rsidP="007E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4C23" w:rsidRPr="007E4C23" w:rsidRDefault="007E4C23" w:rsidP="007E4C23">
            <w:pPr>
              <w:widowControl w:val="0"/>
              <w:numPr>
                <w:ilvl w:val="0"/>
                <w:numId w:val="10"/>
              </w:numPr>
              <w:tabs>
                <w:tab w:val="left" w:pos="307"/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0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производить анализ нестандартных ситуаций;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0"/>
              </w:numPr>
              <w:tabs>
                <w:tab w:val="left" w:pos="307"/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0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самостоятельно принимать оптимальные решения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E4C23" w:rsidRPr="007E4C23" w:rsidRDefault="007E4C23" w:rsidP="007E4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 выполнен</w:t>
            </w:r>
            <w:proofErr w:type="gramStart"/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ии ау</w:t>
            </w:r>
            <w:proofErr w:type="gramEnd"/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диторных и домашних заданий необходимо учитывать:</w:t>
            </w:r>
          </w:p>
          <w:p w:rsidR="007E4C23" w:rsidRPr="007E4C23" w:rsidRDefault="007E4C23" w:rsidP="007E4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1) проявление самостоятельности при разработке алгоритма выполнения задания;</w:t>
            </w:r>
          </w:p>
          <w:p w:rsidR="007E4C23" w:rsidRPr="007E4C23" w:rsidRDefault="007E4C23" w:rsidP="007E4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 календарно-тематическом плане определить формы уроков;</w:t>
            </w:r>
          </w:p>
          <w:p w:rsidR="007E4C23" w:rsidRPr="007E4C23" w:rsidRDefault="007E4C23" w:rsidP="007E4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2) в поурочном планировании выявить наиболее оптимальные средства и приемы проведения уроков, контрольные и оценочные средства;</w:t>
            </w:r>
          </w:p>
          <w:p w:rsidR="007E4C23" w:rsidRPr="007E4C23" w:rsidRDefault="007E4C23" w:rsidP="007E4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ПРИМЕР: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АПЗ №1 «Программы по дизайну для общеобразовательных школ и учреждений дополнительного образования»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Произвести сравнительный анализ двух государственных программ по дизайну </w:t>
            </w:r>
            <w:r w:rsidRPr="007E4C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для средних общеобразовательных школ. Выявить основные компоненты: цели, задачи, направленность, методы и средства обучения. 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оформить в виде текста на формате А</w:t>
            </w:r>
            <w:proofErr w:type="gramStart"/>
            <w:r w:rsidRPr="007E4C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proofErr w:type="gramEnd"/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Примерный перечень программ для анализа: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«Изобразительное искусство и художественный труд» под ред. Б.М. </w:t>
            </w:r>
            <w:proofErr w:type="spellStart"/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Неменского</w:t>
            </w:r>
            <w:proofErr w:type="spellEnd"/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«Изобразительное искусство. Дизайн и архитектура в жизни человека» авторов </w:t>
            </w: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А.С. Питерских, Г.Е. Гурова;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«Основы дизайна» под ред. В.С. Кузина;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«Основы дизайна» автора Н.С. Ждановой;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«Изобразительное искусство и основы проектирования» автора С.А. Полищук и др.</w:t>
            </w:r>
          </w:p>
        </w:tc>
      </w:tr>
      <w:tr w:rsidR="007E4C23" w:rsidRPr="007E4C23" w:rsidTr="005B09A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E4C23" w:rsidRPr="007E4C23" w:rsidRDefault="007E4C23" w:rsidP="007E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4C23" w:rsidRPr="007E4C23" w:rsidRDefault="007E4C23" w:rsidP="007E4C23">
            <w:pPr>
              <w:widowControl w:val="0"/>
              <w:numPr>
                <w:ilvl w:val="0"/>
                <w:numId w:val="10"/>
              </w:numPr>
              <w:tabs>
                <w:tab w:val="left" w:pos="307"/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0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готовностью </w:t>
            </w:r>
            <w:r w:rsidRPr="007E4C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действовать в нестандартных ситуациях;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0"/>
              </w:numPr>
              <w:tabs>
                <w:tab w:val="left" w:pos="307"/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0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нести социальную и этическую ответственность за принятые решения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E4C23" w:rsidRPr="007E4C23" w:rsidRDefault="007E4C23" w:rsidP="007E4C23">
            <w:pPr>
              <w:tabs>
                <w:tab w:val="left" w:pos="32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Провести в группе урок по разработанному плану-конспекту и календарно-тематическому плану с использованием презентации, наглядно-иллюстративных материалов.</w:t>
            </w:r>
          </w:p>
          <w:p w:rsidR="007E4C23" w:rsidRPr="007E4C23" w:rsidRDefault="007E4C23" w:rsidP="007E4C23">
            <w:pPr>
              <w:tabs>
                <w:tab w:val="left" w:pos="3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При разработке учебных материалов и контролирующих средств учитывать нести </w:t>
            </w:r>
            <w:r w:rsidRPr="007E4C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социальную и этическую ответственность за принятые решения</w:t>
            </w:r>
          </w:p>
          <w:p w:rsidR="007E4C23" w:rsidRPr="007E4C23" w:rsidRDefault="007E4C23" w:rsidP="007E4C23">
            <w:pPr>
              <w:tabs>
                <w:tab w:val="left" w:pos="3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ПРИМЕР: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ИДЗ №1 «Изучение истории развития </w:t>
            </w:r>
            <w:proofErr w:type="gramStart"/>
            <w:r w:rsidRPr="007E4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дизайн-образования</w:t>
            </w:r>
            <w:proofErr w:type="gramEnd"/>
            <w:r w:rsidRPr="007E4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»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Написать реферат к темам «История развития дизайна в Европе», «История развития дизайна в России». Перечень тем для написания реферата: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«Художественная подготовка студентов в </w:t>
            </w:r>
            <w:proofErr w:type="spellStart"/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Баухаузе</w:t>
            </w:r>
            <w:proofErr w:type="spellEnd"/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» 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«Педагогическая деятельность В.В. Кандинского в </w:t>
            </w:r>
            <w:proofErr w:type="spellStart"/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Баухаузе</w:t>
            </w:r>
            <w:proofErr w:type="spellEnd"/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» 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«Педагогическая деятельность </w:t>
            </w:r>
            <w:proofErr w:type="spellStart"/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Ласло</w:t>
            </w:r>
            <w:proofErr w:type="spellEnd"/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Мохой</w:t>
            </w:r>
            <w:proofErr w:type="spellEnd"/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-Надь» 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«Организация образовательного процесса в </w:t>
            </w:r>
            <w:proofErr w:type="spellStart"/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Ульмской</w:t>
            </w:r>
            <w:proofErr w:type="spellEnd"/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школе дизайна»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«Художественная подготовка студентов в </w:t>
            </w:r>
            <w:proofErr w:type="spellStart"/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ВХУТЕИНе</w:t>
            </w:r>
            <w:proofErr w:type="spellEnd"/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» 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«Педагогическая деятельность В.И. Татлина»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«Педагогическая деятельность В.В. Кандинского в ВХУТЕМАСе» 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Ладовский</w:t>
            </w:r>
            <w:proofErr w:type="spellEnd"/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Н.А. – основоположник композиционного курса в ВХУТЕМАСе»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«Региональные особенности Уральской школы дизайна»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Реферат оформляется в виде текста 10-12 стр. с иллюстративным материалом. Библиографический список составляется по </w:t>
            </w: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ГОСТ 7.1 – 2003 Библиографическая запись. Библиографическое описание.</w:t>
            </w:r>
          </w:p>
        </w:tc>
      </w:tr>
      <w:tr w:rsidR="007E4C23" w:rsidRPr="0030284C" w:rsidTr="005B09A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E4C23" w:rsidRPr="007E4C23" w:rsidRDefault="007E4C23" w:rsidP="007E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ОПК-5:</w:t>
            </w:r>
            <w:r w:rsidRPr="007E4C23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7E4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способностью реализовывать педагогические навыки при преподавании художественных и проектных дисциплин (модулей)</w:t>
            </w:r>
          </w:p>
        </w:tc>
      </w:tr>
      <w:tr w:rsidR="007E4C23" w:rsidRPr="007E4C23" w:rsidTr="005B09A2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E4C23" w:rsidRPr="007E4C23" w:rsidRDefault="007E4C23" w:rsidP="007E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E4C23" w:rsidRPr="007E4C23" w:rsidRDefault="007E4C23" w:rsidP="007E4C2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07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методы, формы, приемы и средства преподавания дизайна;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07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современные образовательные технологии;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0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методы контроля знаний, </w:t>
            </w:r>
            <w:r w:rsidRPr="007E4C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критерии оценки качества учебно-воспитательного процесса при разработке и реализации учебных программ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E4C23" w:rsidRPr="007E4C23" w:rsidRDefault="007E4C23" w:rsidP="007E4C23">
            <w:pPr>
              <w:numPr>
                <w:ilvl w:val="0"/>
                <w:numId w:val="15"/>
              </w:numPr>
              <w:spacing w:after="0" w:line="240" w:lineRule="auto"/>
              <w:ind w:left="463" w:hanging="4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Перечислите и дайте характеристику формам обучения дизайну.</w:t>
            </w:r>
          </w:p>
          <w:p w:rsidR="007E4C23" w:rsidRPr="007E4C23" w:rsidRDefault="007E4C23" w:rsidP="007E4C23">
            <w:pPr>
              <w:numPr>
                <w:ilvl w:val="0"/>
                <w:numId w:val="15"/>
              </w:numPr>
              <w:spacing w:after="0" w:line="240" w:lineRule="auto"/>
              <w:ind w:left="463" w:hanging="4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Перечислите приемы и средства обучения дизайну.</w:t>
            </w:r>
          </w:p>
          <w:p w:rsidR="007E4C23" w:rsidRPr="007E4C23" w:rsidRDefault="007E4C23" w:rsidP="007E4C23">
            <w:pPr>
              <w:numPr>
                <w:ilvl w:val="0"/>
                <w:numId w:val="15"/>
              </w:numPr>
              <w:spacing w:after="0" w:line="240" w:lineRule="auto"/>
              <w:ind w:left="463" w:hanging="4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Выявите основные структурные компоненты ФГОС среднего, средне-профессионального, высшего образования.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63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Назовите структурные компоненты календарно-тематического плана, поурочного плана при разработке содержания обучения школьников.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63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Перечислите средства контроля знаний.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63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Перечислите современные образовательные технологии</w:t>
            </w:r>
          </w:p>
        </w:tc>
      </w:tr>
      <w:tr w:rsidR="007E4C23" w:rsidRPr="0030284C" w:rsidTr="005B09A2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E4C23" w:rsidRPr="007E4C23" w:rsidRDefault="007E4C23" w:rsidP="007E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E4C23" w:rsidRPr="007E4C23" w:rsidRDefault="007E4C23" w:rsidP="007E4C2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07" w:hanging="28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осуществлять выбор форм, приемов и методов обучения обучающихся при реализации учебных программ по дизайну;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07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разрабатывать содержание образовательного процесса по дизайну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E4C23" w:rsidRPr="007E4C23" w:rsidRDefault="007E4C23" w:rsidP="007E4C23">
            <w:pPr>
              <w:tabs>
                <w:tab w:val="left" w:pos="355"/>
              </w:tabs>
              <w:spacing w:after="160" w:line="240" w:lineRule="auto"/>
              <w:rPr>
                <w:rFonts w:ascii="Times New Roman" w:eastAsia="Calibri" w:hAnsi="Times New Roman" w:cs="Times New Roman"/>
                <w:szCs w:val="20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szCs w:val="20"/>
                <w:lang w:val="ru-RU"/>
              </w:rPr>
              <w:t>При выполнен</w:t>
            </w:r>
            <w:proofErr w:type="gramStart"/>
            <w:r w:rsidRPr="007E4C23">
              <w:rPr>
                <w:rFonts w:ascii="Times New Roman" w:eastAsia="Calibri" w:hAnsi="Times New Roman" w:cs="Times New Roman"/>
                <w:szCs w:val="20"/>
                <w:lang w:val="ru-RU"/>
              </w:rPr>
              <w:t>ии ау</w:t>
            </w:r>
            <w:proofErr w:type="gramEnd"/>
            <w:r w:rsidRPr="007E4C23">
              <w:rPr>
                <w:rFonts w:ascii="Times New Roman" w:eastAsia="Calibri" w:hAnsi="Times New Roman" w:cs="Times New Roman"/>
                <w:szCs w:val="20"/>
                <w:lang w:val="ru-RU"/>
              </w:rPr>
              <w:t>диторных и домашних заданий необходимо учитывать:</w:t>
            </w:r>
          </w:p>
          <w:p w:rsidR="007E4C23" w:rsidRPr="007E4C23" w:rsidRDefault="007E4C23" w:rsidP="007E4C23">
            <w:pPr>
              <w:tabs>
                <w:tab w:val="left" w:pos="355"/>
              </w:tabs>
              <w:spacing w:after="160" w:line="240" w:lineRule="auto"/>
              <w:rPr>
                <w:rFonts w:ascii="Times New Roman" w:eastAsia="Calibri" w:hAnsi="Times New Roman" w:cs="Times New Roman"/>
                <w:szCs w:val="20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szCs w:val="20"/>
                <w:lang w:val="ru-RU"/>
              </w:rPr>
              <w:t>1) проявление самостоятельности при разработке алгоритма выполнения задания;</w:t>
            </w:r>
          </w:p>
          <w:p w:rsidR="007E4C23" w:rsidRPr="007E4C23" w:rsidRDefault="007E4C23" w:rsidP="007E4C23">
            <w:pPr>
              <w:tabs>
                <w:tab w:val="left" w:pos="355"/>
              </w:tabs>
              <w:spacing w:after="160" w:line="240" w:lineRule="auto"/>
              <w:rPr>
                <w:rFonts w:ascii="Times New Roman" w:eastAsia="Calibri" w:hAnsi="Times New Roman" w:cs="Times New Roman"/>
                <w:szCs w:val="20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szCs w:val="20"/>
                <w:lang w:val="ru-RU"/>
              </w:rPr>
              <w:t>в календарно-тематическом плане определить формы уроков;</w:t>
            </w:r>
          </w:p>
          <w:p w:rsidR="007E4C23" w:rsidRPr="007E4C23" w:rsidRDefault="007E4C23" w:rsidP="007E4C23">
            <w:pPr>
              <w:tabs>
                <w:tab w:val="left" w:pos="355"/>
              </w:tabs>
              <w:spacing w:after="160" w:line="240" w:lineRule="auto"/>
              <w:rPr>
                <w:rFonts w:ascii="Times New Roman" w:eastAsia="Calibri" w:hAnsi="Times New Roman" w:cs="Times New Roman"/>
                <w:szCs w:val="20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szCs w:val="20"/>
                <w:lang w:val="ru-RU"/>
              </w:rPr>
              <w:t>2) в поурочном планировании выявить наиболее оптимальные средства и приемы проведения уроков, контрольные и оценочные средства;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b/>
                <w:szCs w:val="20"/>
                <w:lang w:val="ru-RU" w:eastAsia="ru-RU"/>
              </w:rPr>
              <w:t>АПЗ №2 «Календарно-тематическое планирование»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Изучить понятие и структуру календарно-тематического планирования. Выявить: цель, задачи, компоненты.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Рассмотреть формы уроков и дать им краткую характеристику: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урок новых знаний;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урок закрепления материала;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урок контроля знаний;</w:t>
            </w:r>
          </w:p>
          <w:p w:rsidR="007E4C23" w:rsidRPr="007E4C23" w:rsidRDefault="007E4C23" w:rsidP="007E4C23">
            <w:pPr>
              <w:tabs>
                <w:tab w:val="left" w:pos="355"/>
              </w:tabs>
              <w:spacing w:after="160" w:line="240" w:lineRule="auto"/>
              <w:rPr>
                <w:rFonts w:ascii="Times New Roman" w:eastAsia="Calibri" w:hAnsi="Times New Roman" w:cs="Times New Roman"/>
                <w:szCs w:val="20"/>
                <w:lang w:val="ru-RU"/>
              </w:rPr>
            </w:pPr>
            <w:r w:rsidRPr="007E4C23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урок смешанного типа.</w:t>
            </w:r>
          </w:p>
        </w:tc>
      </w:tr>
      <w:tr w:rsidR="007E4C23" w:rsidRPr="0030284C" w:rsidTr="005B09A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E4C23" w:rsidRPr="007E4C23" w:rsidRDefault="007E4C23" w:rsidP="007E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E4C23" w:rsidRPr="007E4C23" w:rsidRDefault="007E4C23" w:rsidP="007E4C2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07" w:hanging="28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готовностью применять современные методики и технологии, методы обучения дизайну;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07" w:hanging="28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навыками диагностирования достижений обучающихся для обеспечения качества учебно-воспитательного процесса;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07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различными педагогическими приемами, </w:t>
            </w:r>
            <w:r w:rsidRPr="007E4C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методами при преподавании художественных и проектных дисциплин (модулей).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E4C23" w:rsidRPr="007E4C23" w:rsidRDefault="007E4C23" w:rsidP="007E4C23">
            <w:pPr>
              <w:tabs>
                <w:tab w:val="left" w:pos="321"/>
                <w:tab w:val="left" w:pos="355"/>
              </w:tabs>
              <w:spacing w:after="160" w:line="240" w:lineRule="auto"/>
              <w:rPr>
                <w:rFonts w:ascii="Times New Roman" w:eastAsia="Calibri" w:hAnsi="Times New Roman" w:cs="Times New Roman"/>
                <w:szCs w:val="20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szCs w:val="20"/>
                <w:lang w:val="ru-RU"/>
              </w:rPr>
              <w:lastRenderedPageBreak/>
              <w:t>Провести в группе урок по разработанному плану-конспекту и календарно-тематическому плану с использованием презентации, наглядно-иллюстративных материалов.</w:t>
            </w:r>
          </w:p>
          <w:p w:rsidR="007E4C23" w:rsidRPr="007E4C23" w:rsidRDefault="007E4C23" w:rsidP="007E4C23">
            <w:pPr>
              <w:tabs>
                <w:tab w:val="left" w:pos="321"/>
                <w:tab w:val="left" w:pos="355"/>
              </w:tabs>
              <w:spacing w:after="160" w:line="240" w:lineRule="auto"/>
              <w:rPr>
                <w:rFonts w:ascii="Times New Roman" w:eastAsia="Calibri" w:hAnsi="Times New Roman" w:cs="Times New Roman"/>
                <w:szCs w:val="20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szCs w:val="20"/>
                <w:lang w:val="ru-RU"/>
              </w:rPr>
              <w:t>При разработке учебных материалов и контролирующих средств  использовать современные методы и технологии подготовки и презентации материалов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b/>
                <w:szCs w:val="20"/>
                <w:lang w:val="ru-RU" w:eastAsia="ru-RU"/>
              </w:rPr>
              <w:t>ИДЗ №2 «Календарно-тематическое планирование»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Разработать календарно-тематический план (программа по дизайну для среднеобразовательных </w:t>
            </w:r>
            <w:r w:rsidRPr="007E4C23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lastRenderedPageBreak/>
              <w:t>школ выбирается самостоятельно по выбору) на одно полугодие: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раздел и тема урока;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количество часов;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цель урока;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практическое задание;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тип урока;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иллюстративный материал</w:t>
            </w:r>
          </w:p>
          <w:p w:rsidR="007E4C23" w:rsidRPr="007E4C23" w:rsidRDefault="007E4C23" w:rsidP="007E4C23">
            <w:pPr>
              <w:tabs>
                <w:tab w:val="left" w:pos="321"/>
                <w:tab w:val="left" w:pos="355"/>
              </w:tabs>
              <w:spacing w:after="160" w:line="240" w:lineRule="auto"/>
              <w:rPr>
                <w:rFonts w:ascii="Times New Roman" w:eastAsia="Calibri" w:hAnsi="Times New Roman" w:cs="Times New Roman"/>
                <w:szCs w:val="20"/>
                <w:lang w:val="ru-RU"/>
              </w:rPr>
            </w:pPr>
            <w:r w:rsidRPr="007E4C23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необходимое оборудование, материалы и инструменты.</w:t>
            </w:r>
          </w:p>
        </w:tc>
      </w:tr>
      <w:tr w:rsidR="007E4C23" w:rsidRPr="0030284C" w:rsidTr="005B09A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4C23" w:rsidRPr="007E4C23" w:rsidRDefault="007E4C23" w:rsidP="007E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ПК-10: </w:t>
            </w:r>
            <w:r w:rsidRPr="007E4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способностью использовать информационные ресурсы: современные информационные технологии и графические редакторы для реализации и создания документации по </w:t>
            </w:r>
            <w:proofErr w:type="gramStart"/>
            <w:r w:rsidRPr="007E4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дизайн-проектам</w:t>
            </w:r>
            <w:proofErr w:type="gramEnd"/>
          </w:p>
        </w:tc>
      </w:tr>
      <w:tr w:rsidR="007E4C23" w:rsidRPr="007E4C23" w:rsidTr="005B09A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4C23" w:rsidRPr="007E4C23" w:rsidRDefault="007E4C23" w:rsidP="007E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4C23" w:rsidRPr="007E4C23" w:rsidRDefault="007E4C23" w:rsidP="007E4C23">
            <w:pPr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after="0" w:line="240" w:lineRule="auto"/>
              <w:ind w:left="307" w:hanging="3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современные информационные ресурсы и графические редакторы для создания документации;</w:t>
            </w:r>
          </w:p>
          <w:p w:rsidR="007E4C23" w:rsidRPr="007E4C23" w:rsidRDefault="007E4C23" w:rsidP="007E4C23">
            <w:pPr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after="0" w:line="240" w:lineRule="auto"/>
              <w:ind w:left="307" w:hanging="3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требования и правила использования современных информационных технологий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E4C23" w:rsidRPr="007E4C23" w:rsidRDefault="007E4C23" w:rsidP="007E4C23">
            <w:pPr>
              <w:widowControl w:val="0"/>
              <w:numPr>
                <w:ilvl w:val="0"/>
                <w:numId w:val="16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321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Номенклатура документации в педагогической деятельности.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6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321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Современные образовательные технологии.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6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321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Преимущества и недостатки </w:t>
            </w:r>
            <w:proofErr w:type="spellStart"/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интернет-ресурсов</w:t>
            </w:r>
            <w:proofErr w:type="spellEnd"/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при подготовке содержания образовательной программы материалов.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6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321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Способы визуализации обучающих и диагностирующих материалов.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6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321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Компьютерные программы для осуществления педагогической деятельности.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6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321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Необходимость использования специализированных и научных библиотечных систем.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6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321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Мультимедийные средства и технологии</w:t>
            </w:r>
            <w:proofErr w:type="gramStart"/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..</w:t>
            </w:r>
            <w:proofErr w:type="gramEnd"/>
          </w:p>
        </w:tc>
      </w:tr>
      <w:tr w:rsidR="007E4C23" w:rsidRPr="0030284C" w:rsidTr="005B09A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4C23" w:rsidRPr="007E4C23" w:rsidRDefault="007E4C23" w:rsidP="007E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4C23" w:rsidRPr="007E4C23" w:rsidRDefault="007E4C23" w:rsidP="007E4C2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07" w:hanging="3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использовать в педагогических разработках современные графические редакторы;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07" w:hanging="3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анализировать, систематизировать, классифицировать материалы посредством информационных ресурсов;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07" w:hanging="3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пользоваться библиотечными системами, правилами сбора, переработки и оформления текстовых и графических форм предоставления </w:t>
            </w:r>
            <w:proofErr w:type="gramStart"/>
            <w:r w:rsidRPr="007E4C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дизайн-проекта</w:t>
            </w:r>
            <w:proofErr w:type="gramEnd"/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4C23" w:rsidRPr="007E4C23" w:rsidRDefault="007E4C23" w:rsidP="007E4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 выполнен</w:t>
            </w:r>
            <w:proofErr w:type="gramStart"/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ии ау</w:t>
            </w:r>
            <w:proofErr w:type="gramEnd"/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диторных и домашних заданий необходимо учитывать: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21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графические редакторы при подготовке материалов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21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правила сбора, переработки и оформления материалов посредством информационных ресурсов</w:t>
            </w:r>
          </w:p>
          <w:p w:rsidR="007E4C23" w:rsidRPr="007E4C23" w:rsidRDefault="007E4C23" w:rsidP="007E4C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ПРИМЕР: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АПЗ №2 «Календарно-тематическое планирование»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Изучить понятие и структуру календарно-тематического планирования. Выявить: цель, задачи, компоненты.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Рассмотреть формы уроков и дать им краткую характеристику: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урок новых знаний;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урок закрепления материала;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урок контроля знаний;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урок смешанного типа.</w:t>
            </w:r>
          </w:p>
        </w:tc>
      </w:tr>
      <w:tr w:rsidR="007E4C23" w:rsidRPr="0030284C" w:rsidTr="005B09A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4C23" w:rsidRPr="007E4C23" w:rsidRDefault="007E4C23" w:rsidP="007E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4C23" w:rsidRPr="007E4C23" w:rsidRDefault="007E4C23" w:rsidP="007E4C23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307" w:hanging="3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комплексом способностей по использованию современных информационных технологий, ресурсов, графических редакторов в учебной, педагогической, профессиональной деятельности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E4C23" w:rsidRPr="007E4C23" w:rsidRDefault="007E4C23" w:rsidP="007E4C2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При выполнении практических заданий необходимо:  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21" w:hanging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использовать нормативную и образовательную документацию;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21" w:hanging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графические редакторы;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21" w:hanging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использовать различные информационные ресурсы для сбора и обработки материалов;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21" w:hanging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проводить комплексное изучение темы с использованием библиотечных систем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21" w:hanging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производить оптимальные выбор литературы и других источников, оформлять библиографический список по соответствующим требованиям;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21" w:hanging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использовать наглядно-иллюстративные материалы, презентации и другие мультимедийные средства представления материалов.</w:t>
            </w:r>
          </w:p>
          <w:p w:rsidR="007E4C23" w:rsidRPr="007E4C23" w:rsidRDefault="007E4C23" w:rsidP="007E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4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ПРИМЕР: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ИДЗ №2 «Календарно-тематическое планирование»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Разработать календарно-тематический план (программа по дизайну для среднеобразовательных школ выбирается самостоятельно по выбору) на одно полугодие: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раздел и тема урока;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часов;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цель урока;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практическое задание;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тип урока;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иллюстративный материал</w:t>
            </w:r>
          </w:p>
          <w:p w:rsidR="007E4C23" w:rsidRPr="007E4C23" w:rsidRDefault="007E4C23" w:rsidP="007E4C2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необходимое оборудование, материалы и инструменты.</w:t>
            </w:r>
          </w:p>
          <w:p w:rsidR="007E4C23" w:rsidRPr="007E4C23" w:rsidRDefault="007E4C23" w:rsidP="007E4C23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Задание оформить в виде таблицы на формате А3</w:t>
            </w:r>
          </w:p>
        </w:tc>
      </w:tr>
    </w:tbl>
    <w:p w:rsidR="007E4C23" w:rsidRPr="007E4C23" w:rsidRDefault="007E4C23" w:rsidP="007E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7E4C23" w:rsidRPr="007E4C23" w:rsidRDefault="007E4C23" w:rsidP="007E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7E4C23" w:rsidRPr="007E4C23" w:rsidSect="00774D98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E4C23" w:rsidRPr="007E4C23" w:rsidRDefault="007E4C23" w:rsidP="007E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7E4C23" w:rsidRPr="007E4C23" w:rsidRDefault="007E4C23" w:rsidP="007E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Промежуточная аттестация по дисциплине «Методика преподавания дизайна» включает теоретические вопросы, позволяющие оценить уровень усвоения </w:t>
      </w:r>
      <w:proofErr w:type="gramStart"/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обучающимися</w:t>
      </w:r>
      <w:proofErr w:type="gramEnd"/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знаний, и практические задания, выявляющие степень </w:t>
      </w:r>
      <w:proofErr w:type="spellStart"/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сформированности</w:t>
      </w:r>
      <w:proofErr w:type="spellEnd"/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умений и владений, проводится в форме экзамена.</w:t>
      </w:r>
    </w:p>
    <w:p w:rsidR="007E4C23" w:rsidRPr="007E4C23" w:rsidRDefault="007E4C23" w:rsidP="007E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</w:t>
      </w:r>
      <w:r w:rsidRPr="007E4C23"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  <w:t xml:space="preserve"> </w:t>
      </w:r>
    </w:p>
    <w:p w:rsidR="007E4C23" w:rsidRPr="007E4C23" w:rsidRDefault="007E4C23" w:rsidP="007E4C2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Georgia"/>
          <w:b/>
          <w:i/>
          <w:sz w:val="24"/>
          <w:szCs w:val="24"/>
          <w:lang w:val="ru-RU" w:eastAsia="ru-RU"/>
        </w:rPr>
        <w:t>Перечень вопросов для подготовки к экзамену: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Краткий исторический обзор преподавания дизайна в высших учебных заведениях Европы.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История преподавания дизайна в </w:t>
      </w:r>
      <w:proofErr w:type="spellStart"/>
      <w:proofErr w:type="gramStart"/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spellEnd"/>
      <w:proofErr w:type="gramEnd"/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средних школах и колледжах Великобритании, Германии, Японии. 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Краткий исторический обзор преподавания дизайна в России – ВХУТЕМАС.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Преподавание дизайна в учреждениях дополнительного образования. 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Цели и содержание </w:t>
      </w:r>
      <w:proofErr w:type="gramStart"/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дизайн-деятельности</w:t>
      </w:r>
      <w:proofErr w:type="gramEnd"/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учащихся в программе «Изобразительное искусство» под редакцией В.С. Кузина. 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Элементы художественного конструирования в программе под редакцией Б.М. </w:t>
      </w:r>
      <w:proofErr w:type="spellStart"/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Неменского</w:t>
      </w:r>
      <w:proofErr w:type="spellEnd"/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«Изобразительное искусство». 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Особенности программы С.А. Полищук «Изобразительное искусство и основы проектирования» для начальной и средней школы. 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Интегрированная программа </w:t>
      </w:r>
      <w:proofErr w:type="spellStart"/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полихудожественного</w:t>
      </w:r>
      <w:proofErr w:type="spellEnd"/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развития на основе взаимодействия иску</w:t>
      </w:r>
      <w:proofErr w:type="gramStart"/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сств дл</w:t>
      </w:r>
      <w:proofErr w:type="gramEnd"/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 учащихся с 1 по 11 класс Л.Г. Савенковой «Изобразительное искусство и среда»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Современные требования к профессиональной и специальной подготовке учителя дизайна.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Реализация дидактических принципов обучения </w:t>
      </w:r>
      <w:proofErr w:type="gramStart"/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дизайн-деятельности</w:t>
      </w:r>
      <w:proofErr w:type="gramEnd"/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школьников разных возрастных групп.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реализации принципа наглядности в процессе преподавания дизайна.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Методы обучения </w:t>
      </w:r>
      <w:proofErr w:type="gramStart"/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дизайн-деятельности</w:t>
      </w:r>
      <w:proofErr w:type="gramEnd"/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Проектный метод обучения.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учебной работы по дизайну. Календарно-тематическое планирование по дизайну.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Подготовка учителя к уроку, ее составные элементы, конспект урока.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Типы уроков. Структура уроков по дизайну. 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Приемы разработки и изготовления наглядных пособий по дизайну.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Рабочие тетради на печатной основе по дизайну и область их применения.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Принципы разработки средств обучения дизайну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Внеклассная работа по дизайну</w:t>
      </w: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Методика преподавания дизайна в начальной школе</w:t>
      </w: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Методика преподавания дизайна для учащихся среднего и старшего школьного возраста.</w:t>
      </w: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E4C23" w:rsidRPr="007E4C23" w:rsidRDefault="007E4C23" w:rsidP="007E4C2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Формирование дизайнерского мышления учащихся </w:t>
      </w:r>
    </w:p>
    <w:p w:rsidR="007E4C23" w:rsidRPr="007E4C23" w:rsidRDefault="007E4C23" w:rsidP="007E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7E4C23" w:rsidRPr="007E4C23" w:rsidRDefault="007E4C23" w:rsidP="007E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Показатели и критерии оценивания экзамена:</w:t>
      </w:r>
    </w:p>
    <w:p w:rsidR="007E4C23" w:rsidRPr="007E4C23" w:rsidRDefault="007E4C23" w:rsidP="007E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</w:t>
      </w:r>
      <w:r w:rsidRPr="007E4C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«отлично»</w:t>
      </w: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(5 баллов) – обучающийся демонстрирует высокий уровень </w:t>
      </w:r>
      <w:proofErr w:type="spellStart"/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сформированности</w:t>
      </w:r>
      <w:proofErr w:type="spellEnd"/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7E4C23" w:rsidRPr="007E4C23" w:rsidRDefault="007E4C23" w:rsidP="007E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</w:t>
      </w:r>
      <w:r w:rsidRPr="007E4C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«хорошо»</w:t>
      </w: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(4 балла) – обучающийся демонстрирует средний уровень </w:t>
      </w:r>
      <w:proofErr w:type="spellStart"/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сформированности</w:t>
      </w:r>
      <w:proofErr w:type="spellEnd"/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7E4C23" w:rsidRPr="007E4C23" w:rsidRDefault="007E4C23" w:rsidP="007E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– на оценку </w:t>
      </w:r>
      <w:r w:rsidRPr="007E4C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«удовлетворительно»</w:t>
      </w: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(3 балла) – обучающийся демонстрирует пороговый уровень </w:t>
      </w:r>
      <w:proofErr w:type="spellStart"/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сформированности</w:t>
      </w:r>
      <w:proofErr w:type="spellEnd"/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7E4C23" w:rsidRPr="007E4C23" w:rsidRDefault="007E4C23" w:rsidP="007E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</w:t>
      </w:r>
      <w:r w:rsidRPr="007E4C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«неудовлетворительно»</w:t>
      </w: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(2 балла) – </w:t>
      </w:r>
      <w:proofErr w:type="gramStart"/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обучающийся</w:t>
      </w:r>
      <w:proofErr w:type="gramEnd"/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7E4C23" w:rsidRPr="007E4C23" w:rsidRDefault="007E4C23" w:rsidP="007E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</w:t>
      </w:r>
      <w:r w:rsidRPr="007E4C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«неудовлетворительно»</w:t>
      </w:r>
      <w:r w:rsidRPr="007E4C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E4C23" w:rsidRPr="007E4C23" w:rsidRDefault="007E4C23" w:rsidP="007E4C23">
      <w:pPr>
        <w:rPr>
          <w:rFonts w:ascii="Times New Roman" w:hAnsi="Times New Roman" w:cs="Times New Roman"/>
          <w:sz w:val="28"/>
          <w:lang w:val="ru-RU"/>
        </w:rPr>
      </w:pPr>
    </w:p>
    <w:sectPr w:rsidR="007E4C23" w:rsidRPr="007E4C23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BF9"/>
    <w:multiLevelType w:val="hybridMultilevel"/>
    <w:tmpl w:val="68AE475A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080C667F"/>
    <w:multiLevelType w:val="hybridMultilevel"/>
    <w:tmpl w:val="DEBED636"/>
    <w:lvl w:ilvl="0" w:tplc="53C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860D8"/>
    <w:multiLevelType w:val="hybridMultilevel"/>
    <w:tmpl w:val="1CBCBE70"/>
    <w:lvl w:ilvl="0" w:tplc="53C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C3375"/>
    <w:multiLevelType w:val="hybridMultilevel"/>
    <w:tmpl w:val="84C26B48"/>
    <w:lvl w:ilvl="0" w:tplc="53C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D3A09"/>
    <w:multiLevelType w:val="hybridMultilevel"/>
    <w:tmpl w:val="7A56C4F6"/>
    <w:lvl w:ilvl="0" w:tplc="53C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0CA47E7"/>
    <w:multiLevelType w:val="hybridMultilevel"/>
    <w:tmpl w:val="7D5A69A6"/>
    <w:lvl w:ilvl="0" w:tplc="8F7AB2D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F2844"/>
    <w:multiLevelType w:val="hybridMultilevel"/>
    <w:tmpl w:val="DA489042"/>
    <w:lvl w:ilvl="0" w:tplc="C444F1C4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>
    <w:nsid w:val="4DC072E6"/>
    <w:multiLevelType w:val="hybridMultilevel"/>
    <w:tmpl w:val="566E4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211B1"/>
    <w:multiLevelType w:val="hybridMultilevel"/>
    <w:tmpl w:val="EA147F8E"/>
    <w:lvl w:ilvl="0" w:tplc="53C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526AC"/>
    <w:multiLevelType w:val="hybridMultilevel"/>
    <w:tmpl w:val="8FC62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274D3"/>
    <w:multiLevelType w:val="hybridMultilevel"/>
    <w:tmpl w:val="0BF6390E"/>
    <w:lvl w:ilvl="0" w:tplc="53C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5353B3"/>
    <w:multiLevelType w:val="hybridMultilevel"/>
    <w:tmpl w:val="6334433C"/>
    <w:lvl w:ilvl="0" w:tplc="53C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CA749A"/>
    <w:multiLevelType w:val="multilevel"/>
    <w:tmpl w:val="26E6C1C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5"/>
  </w:num>
  <w:num w:numId="13">
    <w:abstractNumId w:val="7"/>
  </w:num>
  <w:num w:numId="14">
    <w:abstractNumId w:val="8"/>
  </w:num>
  <w:num w:numId="15">
    <w:abstractNumId w:val="0"/>
  </w:num>
  <w:num w:numId="16">
    <w:abstractNumId w:val="10"/>
  </w:num>
  <w:num w:numId="17">
    <w:abstractNumId w:val="1"/>
  </w:num>
  <w:num w:numId="18">
    <w:abstractNumId w:val="2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0284C"/>
    <w:rsid w:val="00670D90"/>
    <w:rsid w:val="00750244"/>
    <w:rsid w:val="007E4C23"/>
    <w:rsid w:val="00D31453"/>
    <w:rsid w:val="00E209E2"/>
    <w:rsid w:val="00E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4446</Words>
  <Characters>25348</Characters>
  <Application>Microsoft Office Word</Application>
  <DocSecurity>0</DocSecurity>
  <Lines>211</Lines>
  <Paragraphs>59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2019-2020_b54_03_01-дСДб-19-4_14_plx_Методика преподавания дизайна в средней школе</dc:title>
  <dc:creator>FastReport.NET</dc:creator>
  <cp:lastModifiedBy>Саляева Т.В.</cp:lastModifiedBy>
  <cp:revision>8</cp:revision>
  <dcterms:created xsi:type="dcterms:W3CDTF">2020-11-16T09:35:00Z</dcterms:created>
  <dcterms:modified xsi:type="dcterms:W3CDTF">2020-11-26T10:32:00Z</dcterms:modified>
</cp:coreProperties>
</file>