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49"/>
        <w:gridCol w:w="1277"/>
        <w:gridCol w:w="6960"/>
      </w:tblGrid>
      <w:tr w:rsidR="001639B9" w:rsidRPr="00521A92">
        <w:trPr>
          <w:trHeight w:hRule="exact" w:val="277"/>
        </w:trPr>
        <w:tc>
          <w:tcPr>
            <w:tcW w:w="1135" w:type="dxa"/>
          </w:tcPr>
          <w:p w:rsidR="001639B9" w:rsidRDefault="001639B9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1639B9" w:rsidRPr="00BE0C4B" w:rsidRDefault="00BE0C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1639B9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1639B9" w:rsidRDefault="00BE0C4B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1639B9"/>
        </w:tc>
      </w:tr>
      <w:tr w:rsidR="001639B9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639B9" w:rsidRDefault="001639B9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1639B9" w:rsidRPr="00BE0C4B" w:rsidRDefault="00BE0C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39B9">
        <w:trPr>
          <w:trHeight w:hRule="exact" w:val="416"/>
        </w:trPr>
        <w:tc>
          <w:tcPr>
            <w:tcW w:w="1135" w:type="dxa"/>
          </w:tcPr>
          <w:p w:rsidR="001639B9" w:rsidRDefault="001639B9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1639B9"/>
        </w:tc>
      </w:tr>
      <w:tr w:rsidR="001639B9">
        <w:trPr>
          <w:trHeight w:hRule="exact" w:val="416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521A92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2199005</wp:posOffset>
                  </wp:positionH>
                  <wp:positionV relativeFrom="paragraph">
                    <wp:posOffset>116840</wp:posOffset>
                  </wp:positionV>
                  <wp:extent cx="2200275" cy="1343025"/>
                  <wp:effectExtent l="19050" t="0" r="9525" b="0"/>
                  <wp:wrapNone/>
                  <wp:docPr id="2" name="Рисунок 4" descr="C:\Users\Admin\AppData\Local\Temp\Rar$DIa8112.18612\3 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dmin\AppData\Local\Temp\Rar$DIa8112.18612\3 005.jpg"/>
                          <pic:cNvPicPr/>
                        </pic:nvPicPr>
                        <pic:blipFill rotWithShape="1">
                          <a:blip r:embed="rId5">
                            <a:lum contrast="40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9127" t="16624" r="8675" b="68144"/>
                          <a:stretch/>
                        </pic:blipFill>
                        <pic:spPr bwMode="auto">
                          <a:xfrm>
                            <a:off x="0" y="0"/>
                            <a:ext cx="2200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39B9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1639B9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1639B9">
        <w:trPr>
          <w:trHeight w:hRule="exact" w:val="1250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ДЕКОРАТИВНАЯ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ЖИВОПИСЬ</w:t>
            </w:r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54.03.01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>
              <w:t xml:space="preserve"> </w:t>
            </w: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277"/>
        </w:trPr>
        <w:tc>
          <w:tcPr>
            <w:tcW w:w="113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416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2735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 w:rsidRPr="00521A9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113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1639B9">
        <w:trPr>
          <w:trHeight w:hRule="exact" w:val="811"/>
        </w:trPr>
        <w:tc>
          <w:tcPr>
            <w:tcW w:w="1135" w:type="dxa"/>
          </w:tcPr>
          <w:p w:rsidR="001639B9" w:rsidRDefault="001639B9"/>
        </w:tc>
        <w:tc>
          <w:tcPr>
            <w:tcW w:w="1277" w:type="dxa"/>
          </w:tcPr>
          <w:p w:rsidR="001639B9" w:rsidRDefault="001639B9"/>
        </w:tc>
        <w:tc>
          <w:tcPr>
            <w:tcW w:w="6947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1639B9" w:rsidRDefault="00BE0C4B">
      <w:pPr>
        <w:rPr>
          <w:sz w:val="0"/>
          <w:szCs w:val="0"/>
        </w:rPr>
      </w:pPr>
      <w:r>
        <w:br w:type="page"/>
      </w:r>
    </w:p>
    <w:p w:rsidR="001639B9" w:rsidRPr="00BE0C4B" w:rsidRDefault="00443033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-443865</wp:posOffset>
            </wp:positionV>
            <wp:extent cx="7534275" cy="9744075"/>
            <wp:effectExtent l="19050" t="0" r="9525" b="0"/>
            <wp:wrapThrough wrapText="bothSides">
              <wp:wrapPolygon edited="0">
                <wp:start x="-55" y="0"/>
                <wp:lineTo x="-55" y="21579"/>
                <wp:lineTo x="21627" y="21579"/>
                <wp:lineTo x="21627" y="0"/>
                <wp:lineTo x="-55" y="0"/>
              </wp:wrapPolygon>
            </wp:wrapThrough>
            <wp:docPr id="18" name="Рисунок 3" descr="C:\Users\Admin\AppData\Local\Temp\Rar$DIa8112.33081\3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112.33081\3 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C4B" w:rsidRPr="00BE0C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1639B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131"/>
        </w:trPr>
        <w:tc>
          <w:tcPr>
            <w:tcW w:w="3119" w:type="dxa"/>
          </w:tcPr>
          <w:p w:rsidR="001639B9" w:rsidRDefault="001639B9"/>
        </w:tc>
        <w:tc>
          <w:tcPr>
            <w:tcW w:w="6238" w:type="dxa"/>
          </w:tcPr>
          <w:p w:rsidR="001639B9" w:rsidRDefault="001639B9"/>
        </w:tc>
      </w:tr>
      <w:tr w:rsidR="001639B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Default="001639B9"/>
        </w:tc>
      </w:tr>
      <w:tr w:rsidR="001639B9">
        <w:trPr>
          <w:trHeight w:hRule="exact" w:val="13"/>
        </w:trPr>
        <w:tc>
          <w:tcPr>
            <w:tcW w:w="3119" w:type="dxa"/>
          </w:tcPr>
          <w:p w:rsidR="001639B9" w:rsidRDefault="001639B9"/>
        </w:tc>
        <w:tc>
          <w:tcPr>
            <w:tcW w:w="6238" w:type="dxa"/>
          </w:tcPr>
          <w:p w:rsidR="001639B9" w:rsidRDefault="001639B9"/>
        </w:tc>
      </w:tr>
      <w:tr w:rsidR="001639B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Default="001639B9"/>
        </w:tc>
      </w:tr>
      <w:tr w:rsidR="001639B9">
        <w:trPr>
          <w:trHeight w:hRule="exact" w:val="96"/>
        </w:trPr>
        <w:tc>
          <w:tcPr>
            <w:tcW w:w="3119" w:type="dxa"/>
          </w:tcPr>
          <w:p w:rsidR="001639B9" w:rsidRDefault="001639B9"/>
        </w:tc>
        <w:tc>
          <w:tcPr>
            <w:tcW w:w="6238" w:type="dxa"/>
          </w:tcPr>
          <w:p w:rsidR="001639B9" w:rsidRDefault="001639B9"/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1639B9" w:rsidRPr="00521A92">
        <w:trPr>
          <w:trHeight w:hRule="exact" w:val="138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1639B9" w:rsidRPr="00521A92">
        <w:trPr>
          <w:trHeight w:hRule="exact" w:val="277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3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96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1639B9" w:rsidRPr="00521A92">
        <w:trPr>
          <w:trHeight w:hRule="exact" w:val="138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1639B9" w:rsidRPr="00521A92">
        <w:trPr>
          <w:trHeight w:hRule="exact" w:val="277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3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96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1639B9" w:rsidRPr="00521A92">
        <w:trPr>
          <w:trHeight w:hRule="exact" w:val="138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1639B9" w:rsidRPr="00521A92">
        <w:trPr>
          <w:trHeight w:hRule="exact" w:val="277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3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96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Архитектуры и изобразительного искусства</w:t>
            </w:r>
          </w:p>
        </w:tc>
      </w:tr>
      <w:tr w:rsidR="001639B9" w:rsidRPr="00521A92">
        <w:trPr>
          <w:trHeight w:hRule="exact" w:val="138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1639B9" w:rsidRPr="00521A92">
        <w:trPr>
          <w:trHeight w:hRule="exact" w:val="277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3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96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Архитектуры и изобразительного искусства</w:t>
            </w:r>
          </w:p>
        </w:tc>
      </w:tr>
      <w:tr w:rsidR="001639B9" w:rsidRPr="00521A92">
        <w:trPr>
          <w:trHeight w:hRule="exact" w:val="138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555"/>
        </w:trPr>
        <w:tc>
          <w:tcPr>
            <w:tcW w:w="3119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</w:tbl>
    <w:p w:rsidR="001639B9" w:rsidRPr="00BE0C4B" w:rsidRDefault="00BE0C4B">
      <w:pPr>
        <w:rPr>
          <w:sz w:val="0"/>
          <w:szCs w:val="0"/>
          <w:lang w:val="ru-RU"/>
        </w:rPr>
      </w:pPr>
      <w:r w:rsidRPr="00BE0C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639B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639B9" w:rsidRPr="00521A92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живописью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198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1985" w:type="dxa"/>
          </w:tcPr>
          <w:p w:rsidR="001639B9" w:rsidRDefault="001639B9"/>
        </w:tc>
        <w:tc>
          <w:tcPr>
            <w:tcW w:w="7372" w:type="dxa"/>
          </w:tcPr>
          <w:p w:rsidR="001639B9" w:rsidRDefault="001639B9"/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живопись»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277"/>
        </w:trPr>
        <w:tc>
          <w:tcPr>
            <w:tcW w:w="198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639B9" w:rsidRPr="00521A9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основами академической живописи, приемами работы с цветом и цветовыми композициями</w:t>
            </w:r>
          </w:p>
        </w:tc>
      </w:tr>
      <w:tr w:rsidR="001639B9" w:rsidRPr="00521A9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цветовые гармонии;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техники живописи</w:t>
            </w:r>
          </w:p>
        </w:tc>
      </w:tr>
      <w:tr w:rsidR="001639B9" w:rsidRPr="00521A9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выстраивать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цвето-ритмическую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организацию плоскости;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средства художественной выразительности при построении цветовой композиций различной степени сложности</w:t>
            </w:r>
          </w:p>
        </w:tc>
      </w:tr>
      <w:tr w:rsidR="001639B9" w:rsidRPr="00521A9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 приемами работы с цветом и цветовыми композициями</w:t>
            </w:r>
          </w:p>
        </w:tc>
      </w:tr>
      <w:tr w:rsidR="001639B9" w:rsidRPr="00521A9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 способностью владеть рисунком и приемами работы, с обоснованием художественного замысла </w:t>
            </w:r>
            <w:proofErr w:type="spellStart"/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spellEnd"/>
            <w:proofErr w:type="gram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макетировании и моделировании, с цветом и цветовыми композициями</w:t>
            </w:r>
          </w:p>
        </w:tc>
      </w:tr>
      <w:tr w:rsidR="001639B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1639B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 и приемы композиции;</w:t>
            </w:r>
          </w:p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639B9" w:rsidRPr="00521A9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строить типичные модели творческих задач;</w:t>
            </w:r>
          </w:p>
          <w:p w:rsidR="001639B9" w:rsidRPr="00BE0C4B" w:rsidRDefault="00BE0C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ставить учебные цели, искать и использовать необходимые средства и способы их достижения, контролировать и оценивать учебную деятельность и ее результаты</w:t>
            </w:r>
          </w:p>
        </w:tc>
      </w:tr>
      <w:tr w:rsidR="001639B9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этюдов</w:t>
            </w:r>
            <w:proofErr w:type="spellEnd"/>
          </w:p>
        </w:tc>
      </w:tr>
    </w:tbl>
    <w:p w:rsidR="001639B9" w:rsidRDefault="00BE0C4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3"/>
        <w:gridCol w:w="1473"/>
        <w:gridCol w:w="401"/>
        <w:gridCol w:w="538"/>
        <w:gridCol w:w="632"/>
        <w:gridCol w:w="733"/>
        <w:gridCol w:w="532"/>
        <w:gridCol w:w="1540"/>
        <w:gridCol w:w="1619"/>
        <w:gridCol w:w="1248"/>
      </w:tblGrid>
      <w:tr w:rsidR="001639B9" w:rsidRPr="00521A92">
        <w:trPr>
          <w:trHeight w:hRule="exact" w:val="285"/>
        </w:trPr>
        <w:tc>
          <w:tcPr>
            <w:tcW w:w="710" w:type="dxa"/>
          </w:tcPr>
          <w:p w:rsidR="001639B9" w:rsidRDefault="001639B9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1639B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71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639B9" w:rsidRDefault="001639B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639B9" w:rsidRDefault="001639B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часть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грунта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639B9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вариантах.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639B9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трансформация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трансформация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639B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часть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декоративной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живописи.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Декоративный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</w:tr>
      <w:tr w:rsidR="001639B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ОПК-2,ПК-1</w:t>
            </w:r>
          </w:p>
        </w:tc>
      </w:tr>
    </w:tbl>
    <w:p w:rsidR="001639B9" w:rsidRDefault="00BE0C4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1639B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9357" w:type="dxa"/>
          </w:tcPr>
          <w:p w:rsidR="001639B9" w:rsidRDefault="001639B9"/>
        </w:tc>
      </w:tr>
      <w:tr w:rsidR="001639B9" w:rsidRPr="00521A92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277"/>
        </w:trPr>
        <w:tc>
          <w:tcPr>
            <w:tcW w:w="935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E0C4B">
              <w:rPr>
                <w:lang w:val="ru-RU"/>
              </w:rPr>
              <w:t xml:space="preserve"> </w:t>
            </w:r>
            <w:proofErr w:type="gramStart"/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E0C4B">
              <w:rPr>
                <w:lang w:val="ru-RU"/>
              </w:rPr>
              <w:t xml:space="preserve"> </w:t>
            </w:r>
          </w:p>
        </w:tc>
      </w:tr>
      <w:tr w:rsidR="001639B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9357" w:type="dxa"/>
          </w:tcPr>
          <w:p w:rsidR="001639B9" w:rsidRDefault="001639B9"/>
        </w:tc>
      </w:tr>
      <w:tr w:rsidR="001639B9" w:rsidRPr="00521A9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639B9">
        <w:trPr>
          <w:trHeight w:hRule="exact" w:val="138"/>
        </w:trPr>
        <w:tc>
          <w:tcPr>
            <w:tcW w:w="9357" w:type="dxa"/>
          </w:tcPr>
          <w:p w:rsidR="001639B9" w:rsidRDefault="001639B9"/>
        </w:tc>
      </w:tr>
      <w:tr w:rsidR="001639B9" w:rsidRPr="00521A9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639B9" w:rsidRPr="00521A92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учеб-но-методическое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E0C4B">
              <w:rPr>
                <w:lang w:val="ru-RU"/>
              </w:rPr>
              <w:t xml:space="preserve"> 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экра-на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=3707.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/1/1527604/3707.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Ряби-нова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E0C4B">
              <w:rPr>
                <w:lang w:val="ru-RU"/>
              </w:rPr>
              <w:t xml:space="preserve"> 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/1/1124012/1484.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9357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639B9" w:rsidRPr="00521A92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Исаев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E0C4B">
              <w:rPr>
                <w:lang w:val="ru-RU"/>
              </w:rPr>
              <w:t xml:space="preserve"> 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=2529.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/1/1130331/2529.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колористического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Маг-нитогорск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E0C4B">
              <w:rPr>
                <w:lang w:val="ru-RU"/>
              </w:rPr>
              <w:t xml:space="preserve"> </w:t>
            </w:r>
            <w:proofErr w:type="gram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=2545.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/1/1130347/2545.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E0C4B">
              <w:rPr>
                <w:lang w:val="ru-RU"/>
              </w:rPr>
              <w:t xml:space="preserve"> </w:t>
            </w:r>
          </w:p>
        </w:tc>
      </w:tr>
    </w:tbl>
    <w:p w:rsidR="001639B9" w:rsidRPr="00BE0C4B" w:rsidRDefault="00BE0C4B">
      <w:pPr>
        <w:rPr>
          <w:sz w:val="0"/>
          <w:szCs w:val="0"/>
          <w:lang w:val="ru-RU"/>
        </w:rPr>
      </w:pPr>
      <w:r w:rsidRPr="00BE0C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39"/>
        <w:gridCol w:w="4281"/>
        <w:gridCol w:w="88"/>
      </w:tblGrid>
      <w:tr w:rsidR="001639B9" w:rsidRPr="00521A92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пособие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музыки,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592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/111792.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посо-бие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КемГИК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/105262.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Аманжолов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Владос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/96270.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42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639B9" w:rsidRPr="00521A92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рекомендации: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живописи»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искусство»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«Искусство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интерьера»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Кульпина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ФГНУ,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11530.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художников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искусства/С.В.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Рябинова.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42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277"/>
        </w:trPr>
        <w:tc>
          <w:tcPr>
            <w:tcW w:w="42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818"/>
        </w:trPr>
        <w:tc>
          <w:tcPr>
            <w:tcW w:w="426" w:type="dxa"/>
          </w:tcPr>
          <w:p w:rsidR="001639B9" w:rsidRDefault="001639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285"/>
        </w:trPr>
        <w:tc>
          <w:tcPr>
            <w:tcW w:w="426" w:type="dxa"/>
          </w:tcPr>
          <w:p w:rsidR="001639B9" w:rsidRDefault="001639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285"/>
        </w:trPr>
        <w:tc>
          <w:tcPr>
            <w:tcW w:w="426" w:type="dxa"/>
          </w:tcPr>
          <w:p w:rsidR="001639B9" w:rsidRDefault="001639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138"/>
        </w:trPr>
        <w:tc>
          <w:tcPr>
            <w:tcW w:w="426" w:type="dxa"/>
          </w:tcPr>
          <w:p w:rsidR="001639B9" w:rsidRDefault="001639B9"/>
        </w:tc>
        <w:tc>
          <w:tcPr>
            <w:tcW w:w="1985" w:type="dxa"/>
          </w:tcPr>
          <w:p w:rsidR="001639B9" w:rsidRDefault="001639B9"/>
        </w:tc>
        <w:tc>
          <w:tcPr>
            <w:tcW w:w="3686" w:type="dxa"/>
          </w:tcPr>
          <w:p w:rsidR="001639B9" w:rsidRDefault="001639B9"/>
        </w:tc>
        <w:tc>
          <w:tcPr>
            <w:tcW w:w="3120" w:type="dxa"/>
          </w:tcPr>
          <w:p w:rsidR="001639B9" w:rsidRDefault="001639B9"/>
        </w:tc>
        <w:tc>
          <w:tcPr>
            <w:tcW w:w="143" w:type="dxa"/>
          </w:tcPr>
          <w:p w:rsidR="001639B9" w:rsidRDefault="001639B9"/>
        </w:tc>
      </w:tr>
      <w:tr w:rsidR="001639B9" w:rsidRPr="00521A9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>
        <w:trPr>
          <w:trHeight w:hRule="exact" w:val="270"/>
        </w:trPr>
        <w:tc>
          <w:tcPr>
            <w:tcW w:w="42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14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811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1639B9"/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826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E0C4B">
              <w:rPr>
                <w:lang w:val="ru-RU"/>
              </w:rPr>
              <w:t xml:space="preserve"> </w:t>
            </w:r>
            <w:proofErr w:type="spellStart"/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E0C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>
        <w:trPr>
          <w:trHeight w:hRule="exact" w:val="555"/>
        </w:trPr>
        <w:tc>
          <w:tcPr>
            <w:tcW w:w="426" w:type="dxa"/>
          </w:tcPr>
          <w:p w:rsidR="001639B9" w:rsidRDefault="001639B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Pr="00BE0C4B" w:rsidRDefault="00BE0C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E0C4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9B9" w:rsidRDefault="00BE0C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1639B9" w:rsidRDefault="001639B9"/>
        </w:tc>
      </w:tr>
      <w:tr w:rsidR="001639B9" w:rsidRPr="00521A9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0C4B">
              <w:rPr>
                <w:lang w:val="ru-RU"/>
              </w:rPr>
              <w:t xml:space="preserve"> </w:t>
            </w:r>
          </w:p>
        </w:tc>
      </w:tr>
      <w:tr w:rsidR="001639B9" w:rsidRPr="00521A92">
        <w:trPr>
          <w:trHeight w:hRule="exact" w:val="138"/>
        </w:trPr>
        <w:tc>
          <w:tcPr>
            <w:tcW w:w="42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639B9" w:rsidRPr="00BE0C4B" w:rsidRDefault="001639B9">
            <w:pPr>
              <w:rPr>
                <w:lang w:val="ru-RU"/>
              </w:rPr>
            </w:pPr>
          </w:p>
        </w:tc>
      </w:tr>
      <w:tr w:rsidR="001639B9" w:rsidRPr="00521A9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E0C4B">
              <w:rPr>
                <w:lang w:val="ru-RU"/>
              </w:rPr>
              <w:t xml:space="preserve"> </w:t>
            </w:r>
          </w:p>
        </w:tc>
      </w:tr>
    </w:tbl>
    <w:p w:rsidR="001639B9" w:rsidRPr="00BE0C4B" w:rsidRDefault="00BE0C4B">
      <w:pPr>
        <w:rPr>
          <w:sz w:val="0"/>
          <w:szCs w:val="0"/>
          <w:lang w:val="ru-RU"/>
        </w:rPr>
      </w:pPr>
      <w:r w:rsidRPr="00BE0C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1639B9" w:rsidRPr="00521A9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Специализированные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BE0C4B">
              <w:rPr>
                <w:lang w:val="ru-RU"/>
              </w:rPr>
              <w:t xml:space="preserve"> </w:t>
            </w:r>
            <w:r w:rsidRPr="00BE0C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BE0C4B">
              <w:rPr>
                <w:lang w:val="ru-RU"/>
              </w:rPr>
              <w:t xml:space="preserve"> </w:t>
            </w:r>
          </w:p>
          <w:p w:rsidR="001639B9" w:rsidRPr="00BE0C4B" w:rsidRDefault="00BE0C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0C4B">
              <w:rPr>
                <w:lang w:val="ru-RU"/>
              </w:rPr>
              <w:t xml:space="preserve"> </w:t>
            </w:r>
          </w:p>
        </w:tc>
      </w:tr>
    </w:tbl>
    <w:p w:rsidR="00BE0C4B" w:rsidRPr="00D208FD" w:rsidRDefault="00BE0C4B" w:rsidP="00BE0C4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BE0C4B" w:rsidRPr="00D208FD" w:rsidRDefault="00BE0C4B" w:rsidP="00BE0C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       По дисциплине </w:t>
      </w: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208FD">
        <w:rPr>
          <w:rStyle w:val="FontStyle16"/>
          <w:sz w:val="24"/>
          <w:szCs w:val="24"/>
          <w:lang w:val="ru-RU"/>
        </w:rPr>
        <w:t>Декоративная</w:t>
      </w: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живопись»</w:t>
      </w: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предусмотрена аудиторная и внеаудиторная самостоятельная работа обучающихся. </w:t>
      </w:r>
    </w:p>
    <w:p w:rsidR="00BE0C4B" w:rsidRPr="00D208FD" w:rsidRDefault="00BE0C4B" w:rsidP="00BE0C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       Аудиторная самостоятельная работа студентов предполагает  выполнение этюдов согласно заданию практического занятия. Внеаудиторная самостоятельная работа студентов предполагает доработку  аудиторных и выполнение подобных заданий, чтобы закрепить умения и навыки. </w:t>
      </w:r>
    </w:p>
    <w:p w:rsidR="00BE0C4B" w:rsidRPr="00D208FD" w:rsidRDefault="00BE0C4B" w:rsidP="00BE0C4B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i/>
          <w:sz w:val="24"/>
          <w:szCs w:val="24"/>
          <w:lang w:val="ru-RU"/>
        </w:rPr>
        <w:t>Теоретические вопросы: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1. Основные принципы изображения на плоскости.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2. Основы </w:t>
      </w:r>
      <w:proofErr w:type="spellStart"/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цветоведения</w:t>
      </w:r>
      <w:proofErr w:type="spellEnd"/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, цветовые гармонии.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3. Особенности декоративной  живописи.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4. Стилизация и трансформация форм и пространства.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5. Приемы дополнительного членения плоскости.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6. Сравнительный анализ станковой и декоративной живописи.</w:t>
      </w:r>
    </w:p>
    <w:p w:rsidR="00BE0C4B" w:rsidRPr="00D208FD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7. Основные правила и приемы  композиции.</w:t>
      </w:r>
    </w:p>
    <w:p w:rsidR="00BE0C4B" w:rsidRDefault="00BE0C4B" w:rsidP="00BE0C4B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7. Эвристические методы работы.</w:t>
      </w:r>
    </w:p>
    <w:p w:rsidR="00BE0C4B" w:rsidRPr="00D208FD" w:rsidRDefault="00BE0C4B" w:rsidP="00BE0C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E0C4B" w:rsidRPr="00D208FD" w:rsidRDefault="00BE0C4B" w:rsidP="00BE0C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BE0C4B" w:rsidRPr="000E7F4D" w:rsidRDefault="00BE0C4B" w:rsidP="00BE0C4B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0E7F4D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BE0C4B" w:rsidRPr="00D208FD" w:rsidRDefault="00BE0C4B" w:rsidP="00BE0C4B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BE0C4B" w:rsidRPr="00D208FD" w:rsidRDefault="00BE0C4B" w:rsidP="00BE0C4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BE0C4B" w:rsidRPr="00D208FD" w:rsidRDefault="00BE0C4B" w:rsidP="00BE0C4B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43"/>
        <w:gridCol w:w="2280"/>
        <w:gridCol w:w="5892"/>
      </w:tblGrid>
      <w:tr w:rsidR="00BE0C4B" w:rsidRPr="000E7F4D" w:rsidTr="00DC4E2F">
        <w:trPr>
          <w:trHeight w:val="753"/>
          <w:tblHeader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0E7F4D" w:rsidRDefault="00BE0C4B" w:rsidP="00DC4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F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0E7F4D" w:rsidRDefault="00BE0C4B" w:rsidP="00DC4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0E7F4D" w:rsidRDefault="00BE0C4B" w:rsidP="00DC4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BE0C4B" w:rsidRPr="00521A92" w:rsidTr="00DC4E2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ПК-1 - способностью владеть рисунком и приемами работы, с обоснованием художественного замысла </w:t>
            </w:r>
            <w:proofErr w:type="spellStart"/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дизайн-проекта</w:t>
            </w:r>
            <w:proofErr w:type="spellEnd"/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, в макетировании и моделировании, с цветом и цветовыми </w:t>
            </w:r>
          </w:p>
        </w:tc>
      </w:tr>
      <w:tr w:rsidR="00BE0C4B" w:rsidRPr="00521A92" w:rsidTr="00DC4E2F">
        <w:trPr>
          <w:trHeight w:val="2333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0C4B" w:rsidRPr="00D208FD" w:rsidRDefault="00BE0C4B" w:rsidP="00DC4E2F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 xml:space="preserve"> основные правила и приемы композиции;</w:t>
            </w:r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br/>
            </w:r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-эвристические методы работы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Основные законы композиции.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Правила и приемы композиции.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Особенности декоративной композиции.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Эвристические методы работы (метод  колеров, метод интерпретации, аналогий и др.)</w:t>
            </w:r>
          </w:p>
        </w:tc>
      </w:tr>
      <w:tr w:rsidR="00BE0C4B" w:rsidRPr="000E7F4D" w:rsidTr="00DC4E2F">
        <w:trPr>
          <w:trHeight w:val="258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0C4B" w:rsidRPr="00D208FD" w:rsidRDefault="00BE0C4B" w:rsidP="00DC4E2F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строить типичные модели творческих задач;</w:t>
            </w:r>
          </w:p>
          <w:p w:rsidR="00BE0C4B" w:rsidRPr="00D208FD" w:rsidRDefault="00BE0C4B" w:rsidP="00DC4E2F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ставить учебные цели, искать и использовать необходимые средства и способы их достижения, контролировать и оценивать учебную деятельность и ее результаты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Практические задание: выполнить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этюд натурной постановки, решив декоративные задачи согласно темам разделов: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  <w:tr w:rsidR="00BE0C4B" w:rsidRPr="000E7F4D" w:rsidTr="00DC4E2F">
        <w:trPr>
          <w:trHeight w:val="446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0E7F4D" w:rsidRDefault="00BE0C4B" w:rsidP="00DC4E2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</w:pPr>
            <w:r w:rsidRPr="000E7F4D">
              <w:t>- методикой выполнения живописных этюдов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Задания на решение художественно-творческих задач из профессиональной области: композиционные,  формообразующие, колористические, стилевые,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темам разделов: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  <w:tr w:rsidR="00BE0C4B" w:rsidRPr="00521A92" w:rsidTr="00DC4E2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ОПК-2 - способностью владеть основами академической живописи, приемами работы с цветом и цветовыми композициями</w:t>
            </w:r>
          </w:p>
        </w:tc>
      </w:tr>
      <w:tr w:rsidR="00BE0C4B" w:rsidRPr="00521A92" w:rsidTr="00DC4E2F">
        <w:trPr>
          <w:trHeight w:val="2080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 цветовые гармонии;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особенности декоративной  живописи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1. Соотнесите следующие понятия двум основным  принципам изображения: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Объемно-пространственный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</w:t>
            </w: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Пластически-плоскостной____________________________________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условность,  2) линейная перспектива,  3) объем, 4) Эпоха Возрождения,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5) иконопись,  6) Древний Египет, 7) академическая живопись, 8) обратная перспектива,  9)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декоративно-прикладное искусство,  10) «</w:t>
            </w:r>
            <w:proofErr w:type="spellStart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сфуматто</w:t>
            </w:r>
            <w:proofErr w:type="spellEnd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11) абстракционизм,  12) сложные ракурсы,  13) символ,  14) метафора,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15) сюрреализм,  16) стилизация,  17) глубина,  18) воздушная среда.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2. Соотнесите следующие понятия: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Академическая живопись______________________________________</w:t>
            </w:r>
          </w:p>
          <w:p w:rsidR="00BE0C4B" w:rsidRPr="00D208FD" w:rsidRDefault="00BE0C4B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Декоративная живопись _______________________________________________</w:t>
            </w:r>
          </w:p>
          <w:p w:rsidR="00BE0C4B" w:rsidRPr="00D208FD" w:rsidRDefault="00BE0C4B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преобладание изобразительных средств,  2) преобладание выразительных  средств,  3) одна точка зрения,  4) объемное изображение,  5) совмещение нескольких точек зрения,  6) передача многоплановости,  7) построение единого плана,  8) плоскостное изображение.</w:t>
            </w:r>
          </w:p>
          <w:p w:rsidR="00BE0C4B" w:rsidRPr="00D208FD" w:rsidRDefault="00BE0C4B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3. Соотнесите следующие понятия:</w:t>
            </w:r>
          </w:p>
          <w:p w:rsidR="00BE0C4B" w:rsidRPr="00D208FD" w:rsidRDefault="00BE0C4B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Изобразительные средства_______________________________________</w:t>
            </w:r>
          </w:p>
          <w:p w:rsidR="00BE0C4B" w:rsidRPr="00D208FD" w:rsidRDefault="00BE0C4B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Выразительные средства_______________________________________</w:t>
            </w:r>
          </w:p>
          <w:p w:rsidR="00BE0C4B" w:rsidRPr="00D208FD" w:rsidRDefault="00BE0C4B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передача объема,  2) контур,  3) цвет,  4) соблюдение пропорций, 5) фактура, 6) натуралистичность,  7) трансформация, 8) силуэт,  9) один уровень прочтения,  10) два и более уровней прочтения,  11) ритм, 12) цель - изучение объекта,  13)цель – передача своего отношения к объекту,14) воздушная седа</w:t>
            </w:r>
          </w:p>
        </w:tc>
      </w:tr>
      <w:tr w:rsidR="00BE0C4B" w:rsidRPr="000E7F4D" w:rsidTr="00DC4E2F">
        <w:trPr>
          <w:trHeight w:val="258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вы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страивать </w:t>
            </w:r>
            <w:proofErr w:type="spellStart"/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цвето-ритмическую</w:t>
            </w:r>
            <w:proofErr w:type="spellEnd"/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организацию плоскости;</w:t>
            </w:r>
          </w:p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средства художественной выразительности при построении цветовой композиций различной степени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сложности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>Практические задание: выполнить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этюд натурной постановки, решив задачи задания согласно темам разделов: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  <w:tr w:rsidR="00BE0C4B" w:rsidRPr="000E7F4D" w:rsidTr="00DC4E2F">
        <w:trPr>
          <w:trHeight w:val="446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методами и приемами работы с цветом</w:t>
            </w:r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цветовыми композициями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0C4B" w:rsidRPr="00D208FD" w:rsidRDefault="00BE0C4B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Задания на решение художественно-творческих задач из профессиональной области: композиционные,  формообразующие, колористические, стилевые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согласно темам разделов:</w:t>
            </w:r>
          </w:p>
          <w:p w:rsidR="00BE0C4B" w:rsidRPr="00D208FD" w:rsidRDefault="00BE0C4B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E0C4B" w:rsidRPr="000E7F4D" w:rsidRDefault="00BE0C4B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</w:tbl>
    <w:p w:rsidR="00BE0C4B" w:rsidRPr="000E7F4D" w:rsidRDefault="00BE0C4B" w:rsidP="00BE0C4B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BE0C4B" w:rsidRPr="000E7F4D" w:rsidRDefault="00BE0C4B" w:rsidP="00BE0C4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BE0C4B" w:rsidRPr="000E7F4D" w:rsidSect="000E7F4D"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BE0C4B" w:rsidRPr="00D208FD" w:rsidRDefault="00BE0C4B" w:rsidP="00BE0C4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BE0C4B" w:rsidRPr="00D208FD" w:rsidRDefault="00BE0C4B" w:rsidP="00BE0C4B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BE0C4B" w:rsidRPr="00D208FD" w:rsidRDefault="00BE0C4B" w:rsidP="00BE0C4B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 конце    семестра  проводится  </w:t>
      </w:r>
      <w:r w:rsidRPr="00D208F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зачет в виде просмотра</w:t>
      </w: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где студенты должны предоставить все аудиторные и самостоятельные задания. Оценивание осуществляется методом экспертных оценок (в качестве экспертов выступают преподаватели кафедры). </w:t>
      </w:r>
    </w:p>
    <w:p w:rsidR="00BE0C4B" w:rsidRPr="00D208FD" w:rsidRDefault="00BE0C4B" w:rsidP="00BE0C4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</w:t>
      </w:r>
      <w:r w:rsidRPr="00D208FD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BE0C4B" w:rsidRPr="00D208FD" w:rsidRDefault="00BE0C4B" w:rsidP="00BE0C4B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«Зачтено» - </w:t>
      </w: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демонстрирует достаточный уровень сформированности компетенций, свободно выполняет практические задания, свободно оперирует умениями и навыками декоративной живописи:  грамотное </w:t>
      </w: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>композиционное построение изображения на формате, цветовая  и пластическая характеристика постановки, владение техникой и технологией живописи.</w:t>
      </w:r>
    </w:p>
    <w:p w:rsidR="00BE0C4B" w:rsidRPr="00D208FD" w:rsidRDefault="00BE0C4B" w:rsidP="00BE0C4B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«Не зачтено» -</w:t>
      </w: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демонстрирует знания не более 20% сформированности компетенций, с трудом выполняет практические задания, не владеет  навыками декоративной живописи: безграмотное </w:t>
      </w: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>композиционное построение изображения на формате, цветовая  и пластическая характеристика постановки, владение техникой и технологией живописи.</w:t>
      </w:r>
    </w:p>
    <w:p w:rsidR="001639B9" w:rsidRPr="00BE0C4B" w:rsidRDefault="001639B9">
      <w:pPr>
        <w:rPr>
          <w:lang w:val="ru-RU"/>
        </w:rPr>
      </w:pPr>
    </w:p>
    <w:sectPr w:rsidR="001639B9" w:rsidRPr="00BE0C4B" w:rsidSect="001639B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639B9"/>
    <w:rsid w:val="001B2EE6"/>
    <w:rsid w:val="001F0BC7"/>
    <w:rsid w:val="00206C2D"/>
    <w:rsid w:val="00443033"/>
    <w:rsid w:val="00521A92"/>
    <w:rsid w:val="007809CC"/>
    <w:rsid w:val="00BE0C4B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B9"/>
  </w:style>
  <w:style w:type="paragraph" w:styleId="1">
    <w:name w:val="heading 1"/>
    <w:basedOn w:val="a"/>
    <w:next w:val="a"/>
    <w:link w:val="10"/>
    <w:qFormat/>
    <w:rsid w:val="00BE0C4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E0C4B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16">
    <w:name w:val="Font Style16"/>
    <w:rsid w:val="00BE0C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BE0C4B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rsid w:val="00BE0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BE0C4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1880</Words>
  <Characters>15191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2020-2021_b54_03_01-дСДб-20-4_14_plx_Декоративная живопись</vt:lpstr>
      <vt:lpstr>Лист1</vt:lpstr>
    </vt:vector>
  </TitlesOfParts>
  <Company>MaSU</Company>
  <LinksUpToDate>false</LinksUpToDate>
  <CharactersWithSpaces>17037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2020-2021_b54_03_01-дСДб-20-4_14_plx_Декоративная живопись</dc:title>
  <dc:creator>FastReport.NET</dc:creator>
  <cp:lastModifiedBy>s.ryabinova</cp:lastModifiedBy>
  <cp:revision>4</cp:revision>
  <cp:lastPrinted>2020-11-20T08:38:00Z</cp:lastPrinted>
  <dcterms:created xsi:type="dcterms:W3CDTF">2020-11-20T06:50:00Z</dcterms:created>
  <dcterms:modified xsi:type="dcterms:W3CDTF">2020-11-20T08:50:00Z</dcterms:modified>
</cp:coreProperties>
</file>