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F7" w:rsidRDefault="00717F5D">
      <w:r w:rsidRPr="00717F5D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D97B~1\AppData\Local\Temp\Rar$DIa0.904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97B~1\AppData\Local\Temp\Rar$DIa0.904\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5D" w:rsidRDefault="00717F5D"/>
    <w:p w:rsidR="00717F5D" w:rsidRDefault="00717F5D"/>
    <w:p w:rsidR="00717F5D" w:rsidRDefault="00717F5D"/>
    <w:p w:rsidR="00717F5D" w:rsidRDefault="00717F5D"/>
    <w:p w:rsidR="00717F5D" w:rsidRDefault="00717F5D">
      <w:r w:rsidRPr="00717F5D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Вера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а\Desktop\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5D" w:rsidRDefault="00717F5D"/>
    <w:p w:rsidR="00717F5D" w:rsidRDefault="00717F5D"/>
    <w:p w:rsidR="00717F5D" w:rsidRDefault="00717F5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717F5D" w:rsidTr="00192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717F5D" w:rsidTr="0019239D">
        <w:trPr>
          <w:trHeight w:hRule="exact" w:val="131"/>
        </w:trPr>
        <w:tc>
          <w:tcPr>
            <w:tcW w:w="3119" w:type="dxa"/>
          </w:tcPr>
          <w:p w:rsidR="00717F5D" w:rsidRDefault="00717F5D" w:rsidP="0019239D"/>
        </w:tc>
        <w:tc>
          <w:tcPr>
            <w:tcW w:w="6238" w:type="dxa"/>
          </w:tcPr>
          <w:p w:rsidR="00717F5D" w:rsidRDefault="00717F5D" w:rsidP="0019239D"/>
        </w:tc>
      </w:tr>
      <w:tr w:rsidR="00717F5D" w:rsidTr="001923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17F5D" w:rsidRDefault="00717F5D" w:rsidP="0019239D"/>
        </w:tc>
      </w:tr>
      <w:tr w:rsidR="00717F5D" w:rsidTr="0019239D">
        <w:trPr>
          <w:trHeight w:hRule="exact" w:val="13"/>
        </w:trPr>
        <w:tc>
          <w:tcPr>
            <w:tcW w:w="3119" w:type="dxa"/>
          </w:tcPr>
          <w:p w:rsidR="00717F5D" w:rsidRDefault="00717F5D" w:rsidP="0019239D"/>
        </w:tc>
        <w:tc>
          <w:tcPr>
            <w:tcW w:w="6238" w:type="dxa"/>
          </w:tcPr>
          <w:p w:rsidR="00717F5D" w:rsidRDefault="00717F5D" w:rsidP="0019239D"/>
        </w:tc>
      </w:tr>
      <w:tr w:rsidR="00717F5D" w:rsidTr="001923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17F5D" w:rsidRDefault="00717F5D" w:rsidP="0019239D"/>
        </w:tc>
      </w:tr>
      <w:tr w:rsidR="00717F5D" w:rsidTr="0019239D">
        <w:trPr>
          <w:trHeight w:hRule="exact" w:val="96"/>
        </w:trPr>
        <w:tc>
          <w:tcPr>
            <w:tcW w:w="3119" w:type="dxa"/>
          </w:tcPr>
          <w:p w:rsidR="00717F5D" w:rsidRDefault="00717F5D" w:rsidP="0019239D"/>
        </w:tc>
        <w:tc>
          <w:tcPr>
            <w:tcW w:w="6238" w:type="dxa"/>
          </w:tcPr>
          <w:p w:rsidR="00717F5D" w:rsidRDefault="00717F5D" w:rsidP="0019239D"/>
        </w:tc>
      </w:tr>
      <w:tr w:rsidR="00717F5D" w:rsidRPr="00D45996" w:rsidTr="001923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Языкознания и литературоведения</w:t>
            </w:r>
          </w:p>
        </w:tc>
      </w:tr>
      <w:tr w:rsidR="00717F5D" w:rsidRPr="00D45996" w:rsidTr="0019239D">
        <w:trPr>
          <w:trHeight w:hRule="exact" w:val="138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555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717F5D" w:rsidRPr="00D45996" w:rsidTr="0019239D">
        <w:trPr>
          <w:trHeight w:hRule="exact" w:val="277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3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96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Языкознания и литературоведения</w:t>
            </w:r>
          </w:p>
        </w:tc>
      </w:tr>
      <w:tr w:rsidR="00717F5D" w:rsidRPr="00D45996" w:rsidTr="0019239D">
        <w:trPr>
          <w:trHeight w:hRule="exact" w:val="138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555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717F5D" w:rsidRPr="00D45996" w:rsidTr="0019239D">
        <w:trPr>
          <w:trHeight w:hRule="exact" w:val="277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3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96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Языкознания и литературоведения</w:t>
            </w:r>
          </w:p>
        </w:tc>
      </w:tr>
      <w:tr w:rsidR="00717F5D" w:rsidRPr="00D45996" w:rsidTr="0019239D">
        <w:trPr>
          <w:trHeight w:hRule="exact" w:val="138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555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717F5D" w:rsidRPr="00D45996" w:rsidTr="0019239D">
        <w:trPr>
          <w:trHeight w:hRule="exact" w:val="277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3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96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Языкознания и литературоведения</w:t>
            </w:r>
          </w:p>
        </w:tc>
      </w:tr>
      <w:tr w:rsidR="00717F5D" w:rsidRPr="00D45996" w:rsidTr="0019239D">
        <w:trPr>
          <w:trHeight w:hRule="exact" w:val="138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555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  <w:tr w:rsidR="00717F5D" w:rsidRPr="00D45996" w:rsidTr="0019239D">
        <w:trPr>
          <w:trHeight w:hRule="exact" w:val="277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3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96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Языкознания и литературоведения</w:t>
            </w:r>
          </w:p>
        </w:tc>
      </w:tr>
      <w:tr w:rsidR="00717F5D" w:rsidRPr="00D45996" w:rsidTr="0019239D">
        <w:trPr>
          <w:trHeight w:hRule="exact" w:val="138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38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555"/>
        </w:trPr>
        <w:tc>
          <w:tcPr>
            <w:tcW w:w="3119" w:type="dxa"/>
          </w:tcPr>
          <w:p w:rsidR="00717F5D" w:rsidRPr="00D45996" w:rsidRDefault="00717F5D" w:rsidP="001923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proofErr w:type="gramStart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 _</w:t>
            </w:r>
            <w:proofErr w:type="gramEnd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__________ 20__ г.  №  __</w:t>
            </w:r>
          </w:p>
          <w:p w:rsidR="00717F5D" w:rsidRPr="00D45996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кафедрой  _________________  Т.Е. </w:t>
            </w:r>
            <w:proofErr w:type="spellStart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Абрамзон</w:t>
            </w:r>
            <w:proofErr w:type="spellEnd"/>
          </w:p>
        </w:tc>
      </w:tr>
    </w:tbl>
    <w:p w:rsidR="00717F5D" w:rsidRPr="00D45996" w:rsidRDefault="00717F5D" w:rsidP="00717F5D">
      <w:pPr>
        <w:rPr>
          <w:sz w:val="0"/>
          <w:szCs w:val="0"/>
        </w:rPr>
      </w:pPr>
      <w:r w:rsidRPr="00D4599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17F5D" w:rsidTr="00192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17F5D" w:rsidRPr="00D45996" w:rsidTr="0019239D">
        <w:trPr>
          <w:trHeight w:hRule="exact" w:val="16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«Филологический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текста»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D45996">
              <w:t xml:space="preserve"> </w:t>
            </w:r>
          </w:p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филологической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D45996">
              <w:t xml:space="preserve"> </w:t>
            </w:r>
          </w:p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видам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речевого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</w:t>
            </w:r>
            <w:r w:rsidRPr="00D45996">
              <w:t xml:space="preserve"> </w:t>
            </w:r>
          </w:p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t xml:space="preserve"> </w:t>
            </w:r>
          </w:p>
        </w:tc>
      </w:tr>
      <w:tr w:rsidR="00717F5D" w:rsidRPr="00D45996" w:rsidTr="0019239D">
        <w:trPr>
          <w:trHeight w:hRule="exact" w:val="138"/>
        </w:trPr>
        <w:tc>
          <w:tcPr>
            <w:tcW w:w="1985" w:type="dxa"/>
          </w:tcPr>
          <w:p w:rsidR="00717F5D" w:rsidRPr="00D45996" w:rsidRDefault="00717F5D" w:rsidP="0019239D"/>
        </w:tc>
        <w:tc>
          <w:tcPr>
            <w:tcW w:w="7372" w:type="dxa"/>
          </w:tcPr>
          <w:p w:rsidR="00717F5D" w:rsidRPr="00D45996" w:rsidRDefault="00717F5D" w:rsidP="0019239D"/>
        </w:tc>
      </w:tr>
      <w:tr w:rsidR="00717F5D" w:rsidRPr="00D45996" w:rsidTr="0019239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D45996">
              <w:t xml:space="preserve"> </w:t>
            </w:r>
          </w:p>
        </w:tc>
      </w:tr>
      <w:tr w:rsidR="00717F5D" w:rsidRPr="00D45996" w:rsidTr="0019239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Филологический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D45996">
              <w:t xml:space="preserve"> </w:t>
            </w:r>
          </w:p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D45996">
              <w:t xml:space="preserve"> </w:t>
            </w:r>
          </w:p>
        </w:tc>
      </w:tr>
      <w:tr w:rsidR="00717F5D" w:rsidTr="00192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717F5D" w:rsidTr="00192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t xml:space="preserve"> </w:t>
            </w:r>
          </w:p>
        </w:tc>
      </w:tr>
      <w:tr w:rsidR="00717F5D" w:rsidRPr="00D45996" w:rsidTr="001923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D45996">
              <w:t xml:space="preserve"> </w:t>
            </w:r>
          </w:p>
        </w:tc>
      </w:tr>
      <w:tr w:rsidR="00717F5D" w:rsidTr="00192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717F5D" w:rsidTr="00192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r>
              <w:t xml:space="preserve"> </w:t>
            </w:r>
          </w:p>
        </w:tc>
      </w:tr>
      <w:tr w:rsidR="00717F5D" w:rsidTr="00192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t xml:space="preserve"> </w:t>
            </w:r>
          </w:p>
        </w:tc>
      </w:tr>
      <w:tr w:rsidR="00717F5D" w:rsidRPr="00D45996" w:rsidTr="00192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r w:rsidRPr="00D4599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веков</w:t>
            </w:r>
            <w:r w:rsidRPr="00D45996">
              <w:t xml:space="preserve"> </w:t>
            </w:r>
          </w:p>
        </w:tc>
      </w:tr>
      <w:tr w:rsidR="00717F5D" w:rsidTr="001923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r>
              <w:t xml:space="preserve"> </w:t>
            </w:r>
          </w:p>
        </w:tc>
      </w:tr>
      <w:tr w:rsidR="00717F5D" w:rsidTr="0019239D">
        <w:trPr>
          <w:trHeight w:hRule="exact" w:val="138"/>
        </w:trPr>
        <w:tc>
          <w:tcPr>
            <w:tcW w:w="1985" w:type="dxa"/>
          </w:tcPr>
          <w:p w:rsidR="00717F5D" w:rsidRDefault="00717F5D" w:rsidP="0019239D"/>
        </w:tc>
        <w:tc>
          <w:tcPr>
            <w:tcW w:w="7372" w:type="dxa"/>
          </w:tcPr>
          <w:p w:rsidR="00717F5D" w:rsidRDefault="00717F5D" w:rsidP="0019239D"/>
        </w:tc>
      </w:tr>
      <w:tr w:rsidR="00717F5D" w:rsidRPr="00D45996" w:rsidTr="001923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D45996">
              <w:t xml:space="preserve"> </w:t>
            </w:r>
          </w:p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D45996">
              <w:t xml:space="preserve"> </w:t>
            </w:r>
          </w:p>
        </w:tc>
      </w:tr>
      <w:tr w:rsidR="00717F5D" w:rsidRPr="00D45996" w:rsidTr="001923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«Филологический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текста»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D45996">
              <w:t xml:space="preserve"> </w:t>
            </w:r>
          </w:p>
        </w:tc>
      </w:tr>
      <w:tr w:rsidR="00717F5D" w:rsidRPr="00D45996" w:rsidTr="0019239D">
        <w:trPr>
          <w:trHeight w:hRule="exact" w:val="277"/>
        </w:trPr>
        <w:tc>
          <w:tcPr>
            <w:tcW w:w="1985" w:type="dxa"/>
          </w:tcPr>
          <w:p w:rsidR="00717F5D" w:rsidRPr="00D45996" w:rsidRDefault="00717F5D" w:rsidP="0019239D"/>
        </w:tc>
        <w:tc>
          <w:tcPr>
            <w:tcW w:w="7372" w:type="dxa"/>
          </w:tcPr>
          <w:p w:rsidR="00717F5D" w:rsidRPr="00D45996" w:rsidRDefault="00717F5D" w:rsidP="0019239D"/>
        </w:tc>
      </w:tr>
      <w:tr w:rsidR="00717F5D" w:rsidRPr="00C226A7" w:rsidTr="0019239D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Структурный</w:t>
            </w:r>
            <w:r w:rsidRPr="00C226A7">
              <w:rPr>
                <w:rFonts w:ascii="Times New Roman" w:hAnsi="Times New Roman" w:cs="Times New Roman"/>
              </w:rPr>
              <w:t xml:space="preserve"> </w:t>
            </w:r>
          </w:p>
          <w:p w:rsidR="00717F5D" w:rsidRPr="00C226A7" w:rsidRDefault="00717F5D" w:rsidP="00192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элемент</w:t>
            </w:r>
            <w:r w:rsidRPr="00C226A7">
              <w:rPr>
                <w:rFonts w:ascii="Times New Roman" w:hAnsi="Times New Roman" w:cs="Times New Roman"/>
              </w:rPr>
              <w:t xml:space="preserve"> </w:t>
            </w:r>
          </w:p>
          <w:p w:rsidR="00717F5D" w:rsidRPr="00C226A7" w:rsidRDefault="00717F5D" w:rsidP="00192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компетенции</w:t>
            </w:r>
            <w:r w:rsidRPr="00C226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Планируемые</w:t>
            </w:r>
            <w:r w:rsidRPr="00C226A7">
              <w:rPr>
                <w:rFonts w:ascii="Times New Roman" w:hAnsi="Times New Roman" w:cs="Times New Roman"/>
              </w:rPr>
              <w:t xml:space="preserve"> </w:t>
            </w:r>
            <w:r w:rsidRPr="00C226A7">
              <w:rPr>
                <w:rFonts w:ascii="Times New Roman" w:hAnsi="Times New Roman" w:cs="Times New Roman"/>
                <w:color w:val="000000"/>
              </w:rPr>
              <w:t>результаты</w:t>
            </w:r>
            <w:r w:rsidRPr="00C226A7">
              <w:rPr>
                <w:rFonts w:ascii="Times New Roman" w:hAnsi="Times New Roman" w:cs="Times New Roman"/>
              </w:rPr>
              <w:t xml:space="preserve"> </w:t>
            </w:r>
            <w:r w:rsidRPr="00C226A7">
              <w:rPr>
                <w:rFonts w:ascii="Times New Roman" w:hAnsi="Times New Roman" w:cs="Times New Roman"/>
                <w:color w:val="000000"/>
              </w:rPr>
              <w:t>обучения</w:t>
            </w:r>
            <w:r w:rsidRPr="00C226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7F5D" w:rsidRPr="00C226A7" w:rsidTr="0019239D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ОПК-3 способностью демонстрировать знание основных положений и концепций в области теории литературы, истории отечественной литературы (литератур) и мировой литературы; представление о различных жанрах литературных и фольклорных текстов</w:t>
            </w:r>
          </w:p>
        </w:tc>
      </w:tr>
      <w:tr w:rsidR="00717F5D" w:rsidRPr="00C226A7" w:rsidTr="00DD6E0F">
        <w:trPr>
          <w:trHeight w:hRule="exact" w:val="314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6E0F" w:rsidRPr="00C226A7" w:rsidRDefault="00DD6E0F" w:rsidP="00DD6E0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6A7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теоретико- и историко- литературные понятия, основные методы интерпретации литературных фактов и явлений, традиционные методы и современные информационные технологии в сфере сбора и анализа литературных фактов; </w:t>
            </w:r>
          </w:p>
          <w:p w:rsidR="00DD6E0F" w:rsidRPr="00C226A7" w:rsidRDefault="00DD6E0F" w:rsidP="00DD6E0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6A7">
              <w:rPr>
                <w:rFonts w:ascii="Times New Roman" w:eastAsia="Times New Roman" w:hAnsi="Times New Roman" w:cs="Times New Roman"/>
                <w:lang w:eastAsia="ru-RU"/>
              </w:rPr>
              <w:t xml:space="preserve">периодизацию русской литературы; литературные направления и их типологические разновидности роль мировоззрения в художественном творчестве субъекта; </w:t>
            </w:r>
          </w:p>
          <w:p w:rsidR="00DD6E0F" w:rsidRPr="00C226A7" w:rsidRDefault="00DD6E0F" w:rsidP="00DD6E0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6A7">
              <w:rPr>
                <w:rFonts w:ascii="Times New Roman" w:eastAsia="Times New Roman" w:hAnsi="Times New Roman" w:cs="Times New Roman"/>
                <w:lang w:eastAsia="ru-RU"/>
              </w:rPr>
              <w:t xml:space="preserve">позицию по этому вопросу основных школ и направлений филологического исследования; </w:t>
            </w:r>
          </w:p>
          <w:p w:rsidR="00DD6E0F" w:rsidRPr="00C226A7" w:rsidRDefault="00DD6E0F" w:rsidP="00DD6E0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6A7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научных жанров (обзоров, аннотаций и др.); </w:t>
            </w:r>
          </w:p>
          <w:p w:rsidR="00DD6E0F" w:rsidRPr="00C226A7" w:rsidRDefault="00DD6E0F" w:rsidP="00DD6E0F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C00000"/>
                <w:highlight w:val="yellow"/>
                <w:lang w:eastAsia="ru-RU"/>
              </w:rPr>
            </w:pPr>
            <w:r w:rsidRPr="00C226A7">
              <w:rPr>
                <w:rFonts w:ascii="Times New Roman" w:eastAsia="Times New Roman" w:hAnsi="Times New Roman" w:cs="Times New Roman"/>
                <w:lang w:eastAsia="ru-RU"/>
              </w:rPr>
              <w:t>методы сбора библиографического материала, в том числе с помощью поисковых систем.</w:t>
            </w:r>
          </w:p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17F5D" w:rsidRPr="00C226A7" w:rsidRDefault="00717F5D" w:rsidP="00DD6E0F">
      <w:pPr>
        <w:jc w:val="both"/>
        <w:rPr>
          <w:rFonts w:ascii="Times New Roman" w:hAnsi="Times New Roman" w:cs="Times New Roman"/>
        </w:rPr>
      </w:pPr>
      <w:r w:rsidRPr="00C226A7">
        <w:rPr>
          <w:rFonts w:ascii="Times New Roman" w:hAnsi="Times New Roman" w:cs="Times New Roman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17F5D" w:rsidRPr="00C226A7" w:rsidTr="00DD6E0F">
        <w:trPr>
          <w:trHeight w:hRule="exact" w:val="44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DD6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6E0F" w:rsidRPr="00C226A7" w:rsidRDefault="00DD6E0F" w:rsidP="00DD6E0F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анализировать художественные произведения различных жанров в единстве формы и содержания с учетом авторских философско- эстетических открытий; синтезировать различные методологические подходы в их разнообразных сочетаниях мифологического и этимологического предметов исследования;</w:t>
            </w:r>
          </w:p>
          <w:p w:rsidR="00DD6E0F" w:rsidRPr="00C226A7" w:rsidRDefault="00DD6E0F" w:rsidP="00DD6E0F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видеть специфические средства выражения авторской позиции в литературном произведении, характеризовать героев эпических и драматических произведений, ориентироваться в тропах, используемых в лирических произведениях; видеть специфические приметы литературных направлений в художественных текстах.</w:t>
            </w:r>
          </w:p>
          <w:p w:rsidR="00DD6E0F" w:rsidRPr="00C226A7" w:rsidRDefault="00DD6E0F" w:rsidP="00DD6E0F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творчески и критически оценивать литературные произведения, выдвигать и формулировать гипотезы, логично и аргументировано излагать и отстаивать</w:t>
            </w:r>
          </w:p>
          <w:p w:rsidR="00DD6E0F" w:rsidRPr="00C226A7" w:rsidRDefault="00DD6E0F" w:rsidP="00DD6E0F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 xml:space="preserve">свою точку зрения; </w:t>
            </w:r>
          </w:p>
          <w:p w:rsidR="00DD6E0F" w:rsidRPr="00C226A7" w:rsidRDefault="00DD6E0F" w:rsidP="00DD6E0F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проводить под научным руководством локальные исследования на основе</w:t>
            </w:r>
          </w:p>
          <w:p w:rsidR="00DD6E0F" w:rsidRPr="00C226A7" w:rsidRDefault="00DD6E0F" w:rsidP="00DD6E0F">
            <w:pPr>
              <w:spacing w:after="200"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существующих методик в конкретной области филологического знания</w:t>
            </w:r>
          </w:p>
          <w:p w:rsidR="00717F5D" w:rsidRPr="00C226A7" w:rsidRDefault="00717F5D" w:rsidP="00DD6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7F5D" w:rsidRPr="00C226A7" w:rsidTr="00DD6E0F">
        <w:trPr>
          <w:trHeight w:hRule="exact" w:val="297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DD6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6E0F" w:rsidRPr="00C226A7" w:rsidRDefault="00DD6E0F" w:rsidP="00DD6E0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практическими навыками использования понятийного аппарата современного литературоведения при анализе художественных произведений; самостоятельного анализа художественных произведений разных литературных родов, их формы и содержания</w:t>
            </w:r>
          </w:p>
          <w:p w:rsidR="00DD6E0F" w:rsidRPr="00C226A7" w:rsidRDefault="00DD6E0F" w:rsidP="00DD6E0F">
            <w:pPr>
              <w:tabs>
                <w:tab w:val="num" w:pos="1134"/>
              </w:tabs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C226A7">
              <w:rPr>
                <w:rFonts w:ascii="Times New Roman" w:eastAsiaTheme="minorEastAsia" w:hAnsi="Times New Roman" w:cs="Times New Roman"/>
                <w:bCs/>
              </w:rPr>
              <w:t xml:space="preserve">навыками филологического мышления; сбора и </w:t>
            </w:r>
            <w:proofErr w:type="gramStart"/>
            <w:r w:rsidRPr="00C226A7">
              <w:rPr>
                <w:rFonts w:ascii="Times New Roman" w:eastAsiaTheme="minorEastAsia" w:hAnsi="Times New Roman" w:cs="Times New Roman"/>
                <w:bCs/>
              </w:rPr>
              <w:t>анализа языковых и литературных фактов с использованием традиционных методов</w:t>
            </w:r>
            <w:proofErr w:type="gramEnd"/>
            <w:r w:rsidRPr="00C226A7">
              <w:rPr>
                <w:rFonts w:ascii="Times New Roman" w:eastAsiaTheme="minorEastAsia" w:hAnsi="Times New Roman" w:cs="Times New Roman"/>
                <w:bCs/>
              </w:rPr>
              <w:t xml:space="preserve"> и современных информационных технологий; </w:t>
            </w:r>
          </w:p>
          <w:p w:rsidR="00DD6E0F" w:rsidRPr="00C226A7" w:rsidRDefault="00DD6E0F" w:rsidP="00DD6E0F">
            <w:pPr>
              <w:tabs>
                <w:tab w:val="num" w:pos="1134"/>
              </w:tabs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  <w:bCs/>
              </w:rPr>
              <w:t xml:space="preserve">участия </w:t>
            </w:r>
            <w:r w:rsidRPr="00C226A7">
              <w:rPr>
                <w:rFonts w:ascii="Times New Roman" w:eastAsiaTheme="majorEastAsia" w:hAnsi="Times New Roman" w:cs="Times New Roman"/>
              </w:rPr>
              <w:t>в научных дискуссиях, выступления с сообщениями и докладами;</w:t>
            </w:r>
          </w:p>
          <w:p w:rsidR="00DD6E0F" w:rsidRPr="00C226A7" w:rsidRDefault="00DD6E0F" w:rsidP="00DD6E0F">
            <w:pPr>
              <w:tabs>
                <w:tab w:val="num" w:pos="1134"/>
              </w:tabs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  <w:bCs/>
              </w:rPr>
              <w:t xml:space="preserve">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 </w:t>
            </w:r>
          </w:p>
          <w:p w:rsidR="00717F5D" w:rsidRPr="00C226A7" w:rsidRDefault="00717F5D" w:rsidP="00DD6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17F5D" w:rsidRPr="00C226A7" w:rsidTr="0019239D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ОПК-4      владением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717F5D" w:rsidRPr="00C226A7" w:rsidTr="00DD6E0F">
        <w:trPr>
          <w:trHeight w:hRule="exact" w:val="293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6E0F" w:rsidRPr="00C226A7" w:rsidRDefault="00DD6E0F" w:rsidP="00DD6E0F">
            <w:pPr>
              <w:tabs>
                <w:tab w:val="num" w:pos="1134"/>
              </w:tabs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основные теоретико- и историко-литературные понятия, теории и методы</w:t>
            </w:r>
          </w:p>
          <w:p w:rsidR="00DD6E0F" w:rsidRPr="00C226A7" w:rsidRDefault="00DD6E0F" w:rsidP="00DD6E0F">
            <w:pPr>
              <w:tabs>
                <w:tab w:val="num" w:pos="1134"/>
              </w:tabs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интерпретации литературных фактов и явлений, необходимые для понимания их значения в практике филолога;</w:t>
            </w:r>
          </w:p>
          <w:p w:rsidR="00DD6E0F" w:rsidRPr="00C226A7" w:rsidRDefault="00DD6E0F" w:rsidP="00DD6E0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 xml:space="preserve">специфику соотношения различных отраслей современной филологии; </w:t>
            </w:r>
          </w:p>
          <w:p w:rsidR="00DD6E0F" w:rsidRPr="00C226A7" w:rsidRDefault="00DD6E0F" w:rsidP="00DD6E0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специфику связей филологии с другими отраслями современного научного знания;</w:t>
            </w:r>
          </w:p>
          <w:p w:rsidR="00DD6E0F" w:rsidRPr="00C226A7" w:rsidRDefault="00DD6E0F" w:rsidP="00DD6E0F">
            <w:pPr>
              <w:spacing w:after="200" w:line="240" w:lineRule="auto"/>
              <w:contextualSpacing/>
              <w:jc w:val="both"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 xml:space="preserve">основные теоретико- и историко-литературные понятия, теории и </w:t>
            </w:r>
            <w:proofErr w:type="gramStart"/>
            <w:r w:rsidRPr="00C226A7">
              <w:rPr>
                <w:rFonts w:ascii="Times New Roman" w:eastAsiaTheme="minorEastAsia" w:hAnsi="Times New Roman" w:cs="Times New Roman"/>
              </w:rPr>
              <w:t>методы  интерпретации</w:t>
            </w:r>
            <w:proofErr w:type="gramEnd"/>
            <w:r w:rsidRPr="00C226A7">
              <w:rPr>
                <w:rFonts w:ascii="Times New Roman" w:eastAsiaTheme="minorEastAsia" w:hAnsi="Times New Roman" w:cs="Times New Roman"/>
              </w:rPr>
              <w:t xml:space="preserve"> литературных фактов и явлений, необходимые для понимания их значения в практике филолога;</w:t>
            </w:r>
          </w:p>
          <w:p w:rsidR="00717F5D" w:rsidRPr="00C226A7" w:rsidRDefault="00DD6E0F" w:rsidP="00DD6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основные сведения по приемам филологического анализа и интерпретации текста</w:t>
            </w:r>
          </w:p>
        </w:tc>
      </w:tr>
      <w:tr w:rsidR="00717F5D" w:rsidRPr="00C226A7" w:rsidTr="0019239D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6E0F" w:rsidRPr="00C226A7" w:rsidRDefault="00DD6E0F" w:rsidP="00DD6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демонстрировать знание основных положений и концепций в области филологии; анализировать произведение в его истории и современном состоянии, пользуясь системой основных понятий и терминов общего литературоведения;</w:t>
            </w:r>
          </w:p>
          <w:p w:rsidR="00DD6E0F" w:rsidRPr="00C226A7" w:rsidRDefault="00DD6E0F" w:rsidP="00DD6E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выделять дискуссионные вопросы современного литературоведения; понимать закономерности литературного процесса, художественное значение литературного произведения в связи с общественной ситуацией и культурой эпохи;</w:t>
            </w:r>
          </w:p>
          <w:p w:rsidR="00717F5D" w:rsidRPr="00C226A7" w:rsidRDefault="00DD6E0F" w:rsidP="00DD6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чётко формулировать цель, задачи, объект, предмет частного исследования в рамках изучаемого курса и обоснованно выбирать наиболее эффективные методики и приёмы анализа для достижения поставленной цели</w:t>
            </w:r>
          </w:p>
        </w:tc>
      </w:tr>
      <w:tr w:rsidR="00717F5D" w:rsidRPr="00C226A7" w:rsidTr="00DD6E0F">
        <w:trPr>
          <w:trHeight w:hRule="exact" w:val="242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6E0F" w:rsidRPr="00C226A7" w:rsidRDefault="00DD6E0F" w:rsidP="00DD6E0F">
            <w:pPr>
              <w:spacing w:after="20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базовой терминологией, используемой в разных отраслях филологического знания и понятийным аппаратом современного литературоведения;</w:t>
            </w:r>
          </w:p>
          <w:p w:rsidR="00DD6E0F" w:rsidRPr="00C226A7" w:rsidRDefault="00DD6E0F" w:rsidP="00DD6E0F">
            <w:pPr>
              <w:spacing w:after="20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навыками самостоятельного анализа текстов художественной литературы, культурой филологического мышления;</w:t>
            </w:r>
          </w:p>
          <w:p w:rsidR="00DD6E0F" w:rsidRPr="00C226A7" w:rsidRDefault="00DD6E0F" w:rsidP="00DD6E0F">
            <w:pPr>
              <w:tabs>
                <w:tab w:val="num" w:pos="1134"/>
              </w:tabs>
              <w:spacing w:after="20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 xml:space="preserve">навыками сбора и анализа литературных фактов с использованием традиционных методов и современных информационных технологий; </w:t>
            </w:r>
          </w:p>
          <w:p w:rsidR="00DD6E0F" w:rsidRPr="00C226A7" w:rsidRDefault="00DD6E0F" w:rsidP="00DD6E0F">
            <w:pPr>
              <w:tabs>
                <w:tab w:val="num" w:pos="1134"/>
              </w:tabs>
              <w:spacing w:after="20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 xml:space="preserve">основными методами лингвистического и литературоведческого анализа; </w:t>
            </w:r>
          </w:p>
          <w:p w:rsidR="00DD6E0F" w:rsidRPr="00C226A7" w:rsidRDefault="00DD6E0F" w:rsidP="00DD6E0F">
            <w:pPr>
              <w:tabs>
                <w:tab w:val="num" w:pos="1134"/>
              </w:tabs>
              <w:spacing w:after="200" w:line="240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навыками самостоятельной аналитической интерпретации научного знания;</w:t>
            </w:r>
          </w:p>
          <w:p w:rsidR="00DD6E0F" w:rsidRPr="00C226A7" w:rsidRDefault="00DD6E0F" w:rsidP="00DD6E0F">
            <w:pPr>
              <w:tabs>
                <w:tab w:val="num" w:pos="1134"/>
              </w:tabs>
              <w:spacing w:after="200" w:line="240" w:lineRule="auto"/>
              <w:contextualSpacing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C226A7">
              <w:rPr>
                <w:rFonts w:ascii="Times New Roman" w:eastAsiaTheme="minorEastAsia" w:hAnsi="Times New Roman" w:cs="Times New Roman"/>
                <w:lang w:val="en-US"/>
              </w:rPr>
              <w:t>приемами</w:t>
            </w:r>
            <w:proofErr w:type="spellEnd"/>
            <w:r w:rsidRPr="00C226A7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C226A7">
              <w:rPr>
                <w:rFonts w:ascii="Times New Roman" w:eastAsiaTheme="minorEastAsia" w:hAnsi="Times New Roman" w:cs="Times New Roman"/>
                <w:lang w:val="en-US"/>
              </w:rPr>
              <w:t>ведения</w:t>
            </w:r>
            <w:proofErr w:type="spellEnd"/>
            <w:r w:rsidRPr="00C226A7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C226A7">
              <w:rPr>
                <w:rFonts w:ascii="Times New Roman" w:eastAsiaTheme="minorEastAsia" w:hAnsi="Times New Roman" w:cs="Times New Roman"/>
                <w:lang w:val="en-US"/>
              </w:rPr>
              <w:t>научной</w:t>
            </w:r>
            <w:proofErr w:type="spellEnd"/>
            <w:r w:rsidRPr="00C226A7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C226A7">
              <w:rPr>
                <w:rFonts w:ascii="Times New Roman" w:eastAsiaTheme="minorEastAsia" w:hAnsi="Times New Roman" w:cs="Times New Roman"/>
                <w:lang w:val="en-US"/>
              </w:rPr>
              <w:t>дискуссии</w:t>
            </w:r>
            <w:proofErr w:type="spellEnd"/>
          </w:p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F5D" w:rsidRPr="00C226A7" w:rsidTr="0019239D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ПК-1 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</w:tbl>
    <w:p w:rsidR="00717F5D" w:rsidRPr="00C226A7" w:rsidRDefault="00717F5D" w:rsidP="00717F5D">
      <w:pPr>
        <w:rPr>
          <w:rFonts w:ascii="Times New Roman" w:hAnsi="Times New Roman" w:cs="Times New Roman"/>
        </w:rPr>
      </w:pPr>
      <w:r w:rsidRPr="00C226A7">
        <w:rPr>
          <w:rFonts w:ascii="Times New Roman" w:hAnsi="Times New Roman" w:cs="Times New Roman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17F5D" w:rsidRPr="00C226A7" w:rsidTr="00DD6E0F">
        <w:trPr>
          <w:trHeight w:hRule="exact" w:val="186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6E0F" w:rsidRPr="00C226A7" w:rsidRDefault="00DD6E0F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 xml:space="preserve">теоретические положения и концепции филологических наук, способы анализа, интерпретации, описания и оценки языковых процессов, текстов, художественного произведения, разных форм коммуникаций; </w:t>
            </w:r>
          </w:p>
          <w:p w:rsidR="00DD6E0F" w:rsidRPr="00C226A7" w:rsidRDefault="00DD6E0F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основные теоретико- и историко- литературные понятия, теории и</w:t>
            </w:r>
          </w:p>
          <w:p w:rsidR="00717F5D" w:rsidRPr="00C226A7" w:rsidRDefault="00DD6E0F" w:rsidP="00DD6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методы интерпретации литературных фактов и явлений, необходимые для понимания их значения в практике.</w:t>
            </w:r>
          </w:p>
        </w:tc>
      </w:tr>
      <w:tr w:rsidR="00717F5D" w:rsidRPr="00C226A7" w:rsidTr="00DD6E0F">
        <w:trPr>
          <w:trHeight w:hRule="exact" w:val="12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DD6E0F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применять теоретические положения и концепции филологических наук, способы анализа, интерпретации, описания и оценки языковых процессов, текстов, художественного произведения, разных форм коммуникаций в собственной научно-исследовательской деятельности</w:t>
            </w:r>
          </w:p>
        </w:tc>
      </w:tr>
      <w:tr w:rsidR="00717F5D" w:rsidRPr="00C226A7" w:rsidTr="0019239D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6E0F" w:rsidRPr="00C226A7" w:rsidRDefault="00DD6E0F" w:rsidP="00DD6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навыками проведения научного исследования в области филологии под научным руководством;</w:t>
            </w:r>
          </w:p>
          <w:p w:rsidR="00717F5D" w:rsidRPr="00C226A7" w:rsidRDefault="00DD6E0F" w:rsidP="00DD6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навыками подготовки научных обзоров, аннотаций, составления рефератов и библиографий по тематике проводимых исследований</w:t>
            </w:r>
          </w:p>
        </w:tc>
      </w:tr>
      <w:tr w:rsidR="00717F5D" w:rsidRPr="00C226A7" w:rsidTr="0019239D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ПК-8 владением базовыми навыками создания на основе стандартных методик и действующих нормативов различных типов текстов</w:t>
            </w:r>
          </w:p>
        </w:tc>
      </w:tr>
      <w:tr w:rsidR="00717F5D" w:rsidRPr="00C226A7" w:rsidTr="0019239D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D6E0F" w:rsidRPr="00C226A7" w:rsidRDefault="00DD6E0F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стандартные методики создания различных типов текстов;</w:t>
            </w:r>
          </w:p>
          <w:p w:rsidR="00DD6E0F" w:rsidRPr="00C226A7" w:rsidRDefault="00DD6E0F" w:rsidP="00DD6E0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 xml:space="preserve">базовую терминологию текстовых исследований; </w:t>
            </w:r>
          </w:p>
          <w:p w:rsidR="00DD6E0F" w:rsidRPr="00C226A7" w:rsidRDefault="00DD6E0F" w:rsidP="00DD6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основные признаки текста как организованной совокупности единиц</w:t>
            </w:r>
          </w:p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F5D" w:rsidRPr="00C226A7" w:rsidTr="00C226A7">
        <w:trPr>
          <w:trHeight w:hRule="exact" w:val="24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226A7" w:rsidRPr="00C226A7" w:rsidRDefault="00C226A7" w:rsidP="00C226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осуществлять первичную и вторичную текстовую деятельность (</w:t>
            </w:r>
            <w:proofErr w:type="spellStart"/>
            <w:r w:rsidRPr="00C226A7">
              <w:rPr>
                <w:rFonts w:ascii="Times New Roman" w:hAnsi="Times New Roman" w:cs="Times New Roman"/>
                <w:color w:val="000000"/>
              </w:rPr>
              <w:t>текстообразование</w:t>
            </w:r>
            <w:proofErr w:type="spellEnd"/>
            <w:r w:rsidRPr="00C226A7">
              <w:rPr>
                <w:rFonts w:ascii="Times New Roman" w:hAnsi="Times New Roman" w:cs="Times New Roman"/>
                <w:color w:val="000000"/>
              </w:rPr>
              <w:t xml:space="preserve"> и интерпретацию) на основе лингвистического анализа и знания основных ресурсов русского языка, включая изобразительно выразительные средства; </w:t>
            </w:r>
          </w:p>
          <w:p w:rsidR="00C226A7" w:rsidRPr="00C226A7" w:rsidRDefault="00C226A7" w:rsidP="00C226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 xml:space="preserve">грамотно излагать, логически выстраивать, обосновывать собственные высказывания; </w:t>
            </w:r>
          </w:p>
          <w:p w:rsidR="00717F5D" w:rsidRPr="00C226A7" w:rsidRDefault="00C226A7" w:rsidP="00C22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воспринимать информацию, отбирая главное, необходимое для собственных логических построений.</w:t>
            </w:r>
          </w:p>
        </w:tc>
      </w:tr>
      <w:tr w:rsidR="00717F5D" w:rsidRPr="00C226A7" w:rsidTr="00C226A7">
        <w:trPr>
          <w:trHeight w:hRule="exact" w:val="24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17F5D" w:rsidRPr="00C226A7" w:rsidRDefault="00717F5D" w:rsidP="00192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226A7" w:rsidRPr="00C226A7" w:rsidRDefault="00C226A7" w:rsidP="00C226A7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26A7">
              <w:rPr>
                <w:rFonts w:ascii="Times New Roman" w:eastAsiaTheme="minorEastAsia" w:hAnsi="Times New Roman" w:cs="Times New Roman"/>
              </w:rPr>
              <w:t>навыками первичной и вторичной текстовой деятельности (</w:t>
            </w:r>
            <w:proofErr w:type="spellStart"/>
            <w:r w:rsidRPr="00C226A7">
              <w:rPr>
                <w:rFonts w:ascii="Times New Roman" w:eastAsiaTheme="minorEastAsia" w:hAnsi="Times New Roman" w:cs="Times New Roman"/>
              </w:rPr>
              <w:t>текстообразования</w:t>
            </w:r>
            <w:proofErr w:type="spellEnd"/>
            <w:r w:rsidRPr="00C226A7">
              <w:rPr>
                <w:rFonts w:ascii="Times New Roman" w:eastAsiaTheme="minorEastAsia" w:hAnsi="Times New Roman" w:cs="Times New Roman"/>
              </w:rPr>
              <w:t xml:space="preserve"> и интерпретации) на основе лингвистического анализа и знания основных ресурсов русского языка, включая изобразительно выразительные средства;</w:t>
            </w:r>
          </w:p>
          <w:p w:rsidR="00C226A7" w:rsidRPr="00C226A7" w:rsidRDefault="00C226A7" w:rsidP="00C226A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 xml:space="preserve">навыками самоанализа; </w:t>
            </w:r>
          </w:p>
          <w:p w:rsidR="00C226A7" w:rsidRPr="00C226A7" w:rsidRDefault="00C226A7" w:rsidP="00C22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навыками устного и письменного изложения и оформления мысли в соответствии с ситуацией общения и типом текста;</w:t>
            </w:r>
          </w:p>
          <w:p w:rsidR="00717F5D" w:rsidRPr="00C226A7" w:rsidRDefault="00C226A7" w:rsidP="00C226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26A7">
              <w:rPr>
                <w:rFonts w:ascii="Times New Roman" w:hAnsi="Times New Roman" w:cs="Times New Roman"/>
                <w:color w:val="000000"/>
              </w:rPr>
              <w:t>способностью к обобщению, анализу, восприятию информации</w:t>
            </w:r>
          </w:p>
        </w:tc>
      </w:tr>
    </w:tbl>
    <w:p w:rsidR="00717F5D" w:rsidRDefault="00717F5D" w:rsidP="00717F5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03"/>
        <w:gridCol w:w="405"/>
        <w:gridCol w:w="527"/>
        <w:gridCol w:w="609"/>
        <w:gridCol w:w="671"/>
        <w:gridCol w:w="552"/>
        <w:gridCol w:w="1540"/>
        <w:gridCol w:w="1634"/>
        <w:gridCol w:w="1237"/>
      </w:tblGrid>
      <w:tr w:rsidR="00717F5D" w:rsidTr="0019239D">
        <w:trPr>
          <w:trHeight w:hRule="exact" w:val="285"/>
        </w:trPr>
        <w:tc>
          <w:tcPr>
            <w:tcW w:w="710" w:type="dxa"/>
          </w:tcPr>
          <w:p w:rsidR="00717F5D" w:rsidRDefault="00717F5D" w:rsidP="0019239D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17F5D" w:rsidTr="0019239D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>
              <w:t xml:space="preserve"> </w:t>
            </w:r>
          </w:p>
        </w:tc>
      </w:tr>
      <w:tr w:rsidR="00717F5D" w:rsidTr="0019239D">
        <w:trPr>
          <w:trHeight w:hRule="exact" w:val="138"/>
        </w:trPr>
        <w:tc>
          <w:tcPr>
            <w:tcW w:w="710" w:type="dxa"/>
          </w:tcPr>
          <w:p w:rsidR="00717F5D" w:rsidRDefault="00717F5D" w:rsidP="0019239D"/>
        </w:tc>
        <w:tc>
          <w:tcPr>
            <w:tcW w:w="1702" w:type="dxa"/>
          </w:tcPr>
          <w:p w:rsidR="00717F5D" w:rsidRDefault="00717F5D" w:rsidP="0019239D"/>
        </w:tc>
        <w:tc>
          <w:tcPr>
            <w:tcW w:w="426" w:type="dxa"/>
          </w:tcPr>
          <w:p w:rsidR="00717F5D" w:rsidRDefault="00717F5D" w:rsidP="0019239D"/>
        </w:tc>
        <w:tc>
          <w:tcPr>
            <w:tcW w:w="568" w:type="dxa"/>
          </w:tcPr>
          <w:p w:rsidR="00717F5D" w:rsidRDefault="00717F5D" w:rsidP="0019239D"/>
        </w:tc>
        <w:tc>
          <w:tcPr>
            <w:tcW w:w="710" w:type="dxa"/>
          </w:tcPr>
          <w:p w:rsidR="00717F5D" w:rsidRDefault="00717F5D" w:rsidP="0019239D"/>
        </w:tc>
        <w:tc>
          <w:tcPr>
            <w:tcW w:w="710" w:type="dxa"/>
          </w:tcPr>
          <w:p w:rsidR="00717F5D" w:rsidRDefault="00717F5D" w:rsidP="0019239D"/>
        </w:tc>
        <w:tc>
          <w:tcPr>
            <w:tcW w:w="568" w:type="dxa"/>
          </w:tcPr>
          <w:p w:rsidR="00717F5D" w:rsidRDefault="00717F5D" w:rsidP="0019239D"/>
        </w:tc>
        <w:tc>
          <w:tcPr>
            <w:tcW w:w="1560" w:type="dxa"/>
          </w:tcPr>
          <w:p w:rsidR="00717F5D" w:rsidRDefault="00717F5D" w:rsidP="0019239D"/>
        </w:tc>
        <w:tc>
          <w:tcPr>
            <w:tcW w:w="1702" w:type="dxa"/>
          </w:tcPr>
          <w:p w:rsidR="00717F5D" w:rsidRDefault="00717F5D" w:rsidP="0019239D"/>
        </w:tc>
        <w:tc>
          <w:tcPr>
            <w:tcW w:w="1277" w:type="dxa"/>
          </w:tcPr>
          <w:p w:rsidR="00717F5D" w:rsidRDefault="00717F5D" w:rsidP="0019239D"/>
        </w:tc>
      </w:tr>
      <w:tr w:rsidR="00717F5D" w:rsidTr="0019239D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717F5D" w:rsidTr="0019239D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17F5D" w:rsidRDefault="00717F5D" w:rsidP="0019239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</w:tr>
      <w:tr w:rsidR="00717F5D" w:rsidTr="0019239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филологического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</w:tr>
      <w:tr w:rsidR="00717F5D" w:rsidTr="0019239D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филологический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текста.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Сопоставительн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анализ научных дефиниций.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Составление аннотированного списка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Экспресс-опрос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аннотированного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списка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  <w:r>
              <w:t xml:space="preserve"> </w:t>
            </w:r>
          </w:p>
        </w:tc>
      </w:tr>
      <w:tr w:rsidR="00717F5D" w:rsidTr="0019239D">
        <w:trPr>
          <w:trHeight w:hRule="exact" w:val="311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Текстовые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категории.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категорий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И.Р.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Гальперина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Конспектирован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глав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моно- графии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Схематическое представление основных положений научной концепции И.Р. Гальперина.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Анализ текста в аспекте тек-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категорий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письменное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последующими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проверкой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19239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</w:p>
        </w:tc>
      </w:tr>
      <w:tr w:rsidR="00717F5D" w:rsidTr="0019239D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Приемы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филологического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жанров.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Приращение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смысла.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Составление аннотированного списка литературы (письменно)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терминологическ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ого минимума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Экспресс-опрос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аннотированного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списка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19239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</w:p>
        </w:tc>
      </w:tr>
      <w:tr w:rsidR="00717F5D" w:rsidTr="0019239D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филологический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различных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(общая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-ка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коммуникации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Написание реферата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717F5D" w:rsidTr="0019239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</w:tr>
      <w:tr w:rsidR="00717F5D" w:rsidTr="0019239D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филологического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</w:tr>
      <w:tr w:rsidR="00717F5D" w:rsidTr="0019239D">
        <w:trPr>
          <w:trHeight w:hRule="exact" w:val="333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Своеобразие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прозаического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текста.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упражнений и ин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дивидуальных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заданий, связанных с анализом текста: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апроби-рование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методик анализа.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Подготовка презентации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роисследования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ана-лиз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художестенного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прозаического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(письменно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19239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</w:p>
        </w:tc>
      </w:tr>
      <w:tr w:rsidR="00717F5D" w:rsidTr="0019239D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поэтического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текста.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письменного ответа на задание, работа со  словарями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поэтического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(письменно)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19239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</w:p>
        </w:tc>
      </w:tr>
      <w:tr w:rsidR="00717F5D" w:rsidTr="0019239D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Специфика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драмы.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(работа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справочни-ками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каталогами, словарями, энциклопедиями ).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драматического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(письменно)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19239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</w:p>
        </w:tc>
      </w:tr>
      <w:tr w:rsidR="00717F5D" w:rsidTr="0019239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</w:tr>
      <w:tr w:rsidR="00717F5D" w:rsidTr="0019239D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Экстралингвистические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параметры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</w:tr>
      <w:tr w:rsidR="00717F5D" w:rsidTr="0019239D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судьба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Образ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тексте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(работа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справоч-никами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каталогами, словарями, энциклопедиями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Экспресс-опрос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аннотированного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списка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19239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</w:p>
        </w:tc>
      </w:tr>
      <w:tr w:rsidR="00717F5D" w:rsidTr="0019239D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Имманентный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подход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произведению.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Контекст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литературного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произведения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Поиск дополнительной информации (работа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библиографичес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ким материалами,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справоч-никами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 каталогами, словаря-ми, энциклопедиями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после-дующей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проверкой.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19239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</w:t>
            </w:r>
          </w:p>
        </w:tc>
      </w:tr>
      <w:tr w:rsidR="00717F5D" w:rsidTr="0019239D">
        <w:trPr>
          <w:trHeight w:hRule="exact" w:val="311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Интертекстуальность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фактор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смыслопорождения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тексте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Выполнение упражнений и индивидуальных заданий, связанных с анализом текста: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апроби-рование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методик анализа.</w:t>
            </w:r>
          </w:p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Подготовка презентации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роисследования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Мини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текста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(письменно)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717F5D" w:rsidTr="0019239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</w:tr>
      <w:tr w:rsidR="00717F5D" w:rsidTr="0019239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</w:tr>
      <w:tr w:rsidR="00717F5D" w:rsidTr="0019239D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ОПК-3,ОПК- 4,ПК-1,ПК-8</w:t>
            </w:r>
          </w:p>
        </w:tc>
      </w:tr>
    </w:tbl>
    <w:p w:rsidR="00717F5D" w:rsidRDefault="00717F5D" w:rsidP="00717F5D">
      <w:pPr>
        <w:rPr>
          <w:sz w:val="0"/>
          <w:szCs w:val="0"/>
        </w:rPr>
      </w:pPr>
      <w:r>
        <w:br w:type="page"/>
      </w: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175"/>
        <w:gridCol w:w="2655"/>
        <w:gridCol w:w="3817"/>
        <w:gridCol w:w="2661"/>
        <w:gridCol w:w="54"/>
        <w:gridCol w:w="27"/>
      </w:tblGrid>
      <w:tr w:rsidR="00717F5D" w:rsidTr="00717F5D">
        <w:trPr>
          <w:gridBefore w:val="1"/>
          <w:gridAfter w:val="1"/>
          <w:wBefore w:w="34" w:type="dxa"/>
          <w:wAfter w:w="35" w:type="dxa"/>
          <w:trHeight w:hRule="exact" w:val="285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717F5D" w:rsidTr="00717F5D">
        <w:trPr>
          <w:gridBefore w:val="1"/>
          <w:gridAfter w:val="1"/>
          <w:wBefore w:w="34" w:type="dxa"/>
          <w:wAfter w:w="35" w:type="dxa"/>
          <w:trHeight w:hRule="exact" w:val="138"/>
        </w:trPr>
        <w:tc>
          <w:tcPr>
            <w:tcW w:w="9355" w:type="dxa"/>
            <w:gridSpan w:val="5"/>
          </w:tcPr>
          <w:p w:rsidR="00717F5D" w:rsidRDefault="00717F5D" w:rsidP="0019239D"/>
        </w:tc>
      </w:tr>
      <w:tr w:rsidR="00717F5D" w:rsidTr="00717F5D">
        <w:trPr>
          <w:gridBefore w:val="1"/>
          <w:gridAfter w:val="1"/>
          <w:wBefore w:w="34" w:type="dxa"/>
          <w:wAfter w:w="35" w:type="dxa"/>
          <w:trHeight w:hRule="exact" w:val="13537"/>
        </w:trPr>
        <w:tc>
          <w:tcPr>
            <w:tcW w:w="935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«Филологический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case-study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ситуаций),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коллоквиум,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Пресс-конференция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научно-практическое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длительностью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законченный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заранее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всесторонне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осветить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подводят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информацию,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формулируют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учебно-познавательных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позволяют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</w:t>
            </w:r>
            <w:r>
              <w:t xml:space="preserve"> </w:t>
            </w:r>
            <w:r w:rsidR="00192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вокупность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поисковых,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результативен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r>
              <w:t xml:space="preserve"> </w:t>
            </w:r>
            <w:r w:rsidR="00192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реализуется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критериев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выглядит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t xml:space="preserve"> </w:t>
            </w:r>
            <w:r w:rsidR="00192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заинтересованность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 w:rsidR="00192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зентации.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взглядами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 w:rsidR="00192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дуемому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вопросу.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оживляет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активизирует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позволяет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убеждения,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преодоления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ошибочных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мнений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достигается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правильном</w:t>
            </w:r>
            <w:r>
              <w:t xml:space="preserve"> </w:t>
            </w:r>
            <w:r w:rsidR="00192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умелом,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ею.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видеоматериалов.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сопровождаемых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презентациями,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микрогруппах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интернет-библиотек,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столов,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(контрольная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работа).</w:t>
            </w:r>
            <w:r>
              <w:t xml:space="preserve"> </w:t>
            </w:r>
          </w:p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717F5D" w:rsidRPr="00D45996" w:rsidTr="00717F5D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D45996">
              <w:t xml:space="preserve"> </w:t>
            </w:r>
          </w:p>
        </w:tc>
      </w:tr>
      <w:tr w:rsidR="00717F5D" w:rsidTr="00717F5D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17F5D" w:rsidTr="00717F5D">
        <w:trPr>
          <w:trHeight w:hRule="exact" w:val="138"/>
        </w:trPr>
        <w:tc>
          <w:tcPr>
            <w:tcW w:w="310" w:type="dxa"/>
            <w:gridSpan w:val="2"/>
          </w:tcPr>
          <w:p w:rsidR="00717F5D" w:rsidRDefault="00717F5D" w:rsidP="0019239D"/>
        </w:tc>
        <w:tc>
          <w:tcPr>
            <w:tcW w:w="2391" w:type="dxa"/>
          </w:tcPr>
          <w:p w:rsidR="00717F5D" w:rsidRDefault="00717F5D" w:rsidP="0019239D"/>
        </w:tc>
        <w:tc>
          <w:tcPr>
            <w:tcW w:w="3767" w:type="dxa"/>
          </w:tcPr>
          <w:p w:rsidR="00717F5D" w:rsidRDefault="00717F5D" w:rsidP="0019239D"/>
        </w:tc>
        <w:tc>
          <w:tcPr>
            <w:tcW w:w="2848" w:type="dxa"/>
          </w:tcPr>
          <w:p w:rsidR="00717F5D" w:rsidRDefault="00717F5D" w:rsidP="0019239D"/>
        </w:tc>
        <w:tc>
          <w:tcPr>
            <w:tcW w:w="108" w:type="dxa"/>
            <w:gridSpan w:val="2"/>
          </w:tcPr>
          <w:p w:rsidR="00717F5D" w:rsidRDefault="00717F5D" w:rsidP="0019239D"/>
        </w:tc>
      </w:tr>
      <w:tr w:rsidR="00717F5D" w:rsidRPr="00D45996" w:rsidTr="00717F5D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D45996">
              <w:t xml:space="preserve"> </w:t>
            </w:r>
          </w:p>
        </w:tc>
      </w:tr>
      <w:tr w:rsidR="00717F5D" w:rsidTr="00717F5D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17F5D" w:rsidTr="00717F5D">
        <w:trPr>
          <w:trHeight w:hRule="exact" w:val="138"/>
        </w:trPr>
        <w:tc>
          <w:tcPr>
            <w:tcW w:w="310" w:type="dxa"/>
            <w:gridSpan w:val="2"/>
          </w:tcPr>
          <w:p w:rsidR="00717F5D" w:rsidRDefault="00717F5D" w:rsidP="0019239D"/>
        </w:tc>
        <w:tc>
          <w:tcPr>
            <w:tcW w:w="2391" w:type="dxa"/>
          </w:tcPr>
          <w:p w:rsidR="00717F5D" w:rsidRDefault="00717F5D" w:rsidP="0019239D"/>
        </w:tc>
        <w:tc>
          <w:tcPr>
            <w:tcW w:w="3767" w:type="dxa"/>
          </w:tcPr>
          <w:p w:rsidR="00717F5D" w:rsidRDefault="00717F5D" w:rsidP="0019239D"/>
        </w:tc>
        <w:tc>
          <w:tcPr>
            <w:tcW w:w="2848" w:type="dxa"/>
          </w:tcPr>
          <w:p w:rsidR="00717F5D" w:rsidRDefault="00717F5D" w:rsidP="0019239D"/>
        </w:tc>
        <w:tc>
          <w:tcPr>
            <w:tcW w:w="108" w:type="dxa"/>
            <w:gridSpan w:val="2"/>
          </w:tcPr>
          <w:p w:rsidR="00717F5D" w:rsidRDefault="00717F5D" w:rsidP="0019239D"/>
        </w:tc>
      </w:tr>
      <w:tr w:rsidR="00717F5D" w:rsidRPr="00D45996" w:rsidTr="00717F5D">
        <w:trPr>
          <w:trHeight w:hRule="exact" w:val="277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D45996">
              <w:t xml:space="preserve"> </w:t>
            </w:r>
          </w:p>
        </w:tc>
      </w:tr>
      <w:tr w:rsidR="00717F5D" w:rsidTr="00717F5D">
        <w:trPr>
          <w:trHeight w:hRule="exact" w:val="277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17F5D" w:rsidRPr="00D45996" w:rsidTr="00875B43">
        <w:trPr>
          <w:trHeight w:hRule="exact" w:val="3264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75B43" w:rsidRPr="00875B43" w:rsidRDefault="00875B43" w:rsidP="00875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Подгорская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В. Филологический анализ поэтического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А. В.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Подгорская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МГТУ. -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МГТУ, 2016. - 1 электрон. опт. диск (CD-ROM). -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титул. экрана. - URL: </w:t>
            </w:r>
            <w:hyperlink r:id="rId10" w:history="1">
              <w:r w:rsidRPr="00875B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https://magtu.informsystema.ru/uploader/fileUpload?name=2718.pdf&amp;show=dcatalogues/1/1132025/2718.pdf&amp;view=true</w:t>
              </w:r>
            </w:hyperlink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(дата обращения: 29.08.2020). - Макрообъект. -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 - Сведения доступны также на CD-ROM.</w:t>
            </w:r>
          </w:p>
          <w:p w:rsidR="00875B43" w:rsidRPr="00875B43" w:rsidRDefault="00875B43" w:rsidP="00875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Маслова, В. А.  Филологический анализ художественного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текста 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учебное пособие для вузов / В. А. Маслова ; под редакцией У. М. 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Бахтикиреевой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 —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Москва 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Издательство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2020. — 147 с. — (Высшее образование). — ISBN 978-5-534-10155-3. —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электронный // ЭБС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[сайт]. — URL: </w:t>
            </w:r>
            <w:hyperlink r:id="rId11" w:anchor="page/1" w:history="1">
              <w:r w:rsidRPr="00875B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https://urait.ru/viewer/filologicheskiy-analiz-hudozhestvennogo-teksta-454434#page/1</w:t>
              </w:r>
            </w:hyperlink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(</w:t>
            </w:r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обращения: 29.08.2020). - Макрообъект. -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 </w:t>
            </w:r>
          </w:p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t xml:space="preserve"> </w:t>
            </w:r>
          </w:p>
        </w:tc>
      </w:tr>
      <w:tr w:rsidR="00717F5D" w:rsidRPr="00D45996" w:rsidTr="00717F5D">
        <w:trPr>
          <w:trHeight w:hRule="exact" w:val="138"/>
        </w:trPr>
        <w:tc>
          <w:tcPr>
            <w:tcW w:w="310" w:type="dxa"/>
            <w:gridSpan w:val="2"/>
          </w:tcPr>
          <w:p w:rsidR="00717F5D" w:rsidRPr="00D45996" w:rsidRDefault="00717F5D" w:rsidP="0019239D"/>
        </w:tc>
        <w:tc>
          <w:tcPr>
            <w:tcW w:w="2391" w:type="dxa"/>
          </w:tcPr>
          <w:p w:rsidR="00717F5D" w:rsidRPr="00D45996" w:rsidRDefault="00717F5D" w:rsidP="0019239D"/>
        </w:tc>
        <w:tc>
          <w:tcPr>
            <w:tcW w:w="3767" w:type="dxa"/>
          </w:tcPr>
          <w:p w:rsidR="00717F5D" w:rsidRPr="00D45996" w:rsidRDefault="00717F5D" w:rsidP="0019239D"/>
        </w:tc>
        <w:tc>
          <w:tcPr>
            <w:tcW w:w="2848" w:type="dxa"/>
          </w:tcPr>
          <w:p w:rsidR="00717F5D" w:rsidRPr="00D45996" w:rsidRDefault="00717F5D" w:rsidP="0019239D"/>
        </w:tc>
        <w:tc>
          <w:tcPr>
            <w:tcW w:w="108" w:type="dxa"/>
            <w:gridSpan w:val="2"/>
          </w:tcPr>
          <w:p w:rsidR="00717F5D" w:rsidRPr="00D45996" w:rsidRDefault="00717F5D" w:rsidP="0019239D"/>
        </w:tc>
      </w:tr>
      <w:tr w:rsidR="00717F5D" w:rsidTr="00717F5D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717F5D" w:rsidRPr="00D45996" w:rsidTr="00875B43">
        <w:trPr>
          <w:trHeight w:hRule="exact" w:val="1420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75B43" w:rsidRPr="00875B43" w:rsidRDefault="00875B43" w:rsidP="00875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  <w:r w:rsidRPr="00875B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 </w:t>
            </w:r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Маслова, В. А.  Филологический анализ поэтического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текста 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учебник для вузов / В. А. Маслова, У. М. 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Бахтикиреева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 —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Москва 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Издательство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2020. — 179 с. — (Высшее образование). — ISBN 978-5-534-11982-4. —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электронный // ЭБС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Юрайт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[сайт]. — URL: </w:t>
            </w:r>
            <w:hyperlink r:id="rId12" w:anchor="page/1" w:history="1">
              <w:r w:rsidRPr="00875B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https://urait.ru/viewer/filologicheskiy-analiz-poeticheskogo-teksta-454435#page/1</w:t>
              </w:r>
            </w:hyperlink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обращения: 29.08.2020). - Макрообъект. -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 </w:t>
            </w:r>
          </w:p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t xml:space="preserve"> </w:t>
            </w:r>
          </w:p>
        </w:tc>
      </w:tr>
      <w:tr w:rsidR="00717F5D" w:rsidRPr="00D45996" w:rsidTr="00717F5D">
        <w:trPr>
          <w:trHeight w:hRule="exact" w:val="138"/>
        </w:trPr>
        <w:tc>
          <w:tcPr>
            <w:tcW w:w="310" w:type="dxa"/>
            <w:gridSpan w:val="2"/>
          </w:tcPr>
          <w:p w:rsidR="00717F5D" w:rsidRPr="00D45996" w:rsidRDefault="00717F5D" w:rsidP="0019239D"/>
        </w:tc>
        <w:tc>
          <w:tcPr>
            <w:tcW w:w="2391" w:type="dxa"/>
          </w:tcPr>
          <w:p w:rsidR="00717F5D" w:rsidRPr="00D45996" w:rsidRDefault="00717F5D" w:rsidP="0019239D"/>
        </w:tc>
        <w:tc>
          <w:tcPr>
            <w:tcW w:w="3767" w:type="dxa"/>
          </w:tcPr>
          <w:p w:rsidR="00717F5D" w:rsidRPr="00D45996" w:rsidRDefault="00717F5D" w:rsidP="0019239D"/>
        </w:tc>
        <w:tc>
          <w:tcPr>
            <w:tcW w:w="2848" w:type="dxa"/>
          </w:tcPr>
          <w:p w:rsidR="00717F5D" w:rsidRPr="00D45996" w:rsidRDefault="00717F5D" w:rsidP="0019239D"/>
        </w:tc>
        <w:tc>
          <w:tcPr>
            <w:tcW w:w="108" w:type="dxa"/>
            <w:gridSpan w:val="2"/>
          </w:tcPr>
          <w:p w:rsidR="00717F5D" w:rsidRPr="00D45996" w:rsidRDefault="00717F5D" w:rsidP="0019239D"/>
        </w:tc>
      </w:tr>
      <w:tr w:rsidR="00717F5D" w:rsidTr="00717F5D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717F5D" w:rsidRPr="00D45996" w:rsidTr="00875B43">
        <w:trPr>
          <w:trHeight w:hRule="exact" w:val="7086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875B43" w:rsidRPr="00875B43" w:rsidRDefault="00875B43" w:rsidP="00875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Л. Практикум по формированию общепрофессиональной компетенции ОПК-3 для направления 45.03.01 "Филология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 / М. Л.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Бедрикова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Цуркан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 Магнитогорский гос. технический ун-т им. Г. И. Носова. -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 им. Г. И. Носова, 2019. - 1 CD-ROM. -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титул. экрана. - URL : </w:t>
            </w:r>
            <w:hyperlink r:id="rId13" w:history="1">
              <w:r w:rsidRPr="00875B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https://magtu.informsystema.ru/uploader/fileUpload?name=4004.pdf&amp;show=dcatalogues/1/1532633/4004.pdf&amp;view=true</w:t>
              </w:r>
            </w:hyperlink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(дата обращения: 30.08.2020). - Макрообъект. -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электронный. - Сведения доступны также на CD-ROM. </w:t>
            </w:r>
          </w:p>
          <w:p w:rsidR="00875B43" w:rsidRPr="00875B43" w:rsidRDefault="00875B43" w:rsidP="00875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Филологический анализ текста (на материале произведений русской литературы I трети XIX века) [Электронный ресурс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Т. Е.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Абрамзон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Власкин, Т. Б. Зайцева и др. ; МГТУ. -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МГТУ, 2016. - 1 электрон. опт. диск (CD-ROM). - Режим доступа: </w:t>
            </w:r>
            <w:hyperlink r:id="rId14" w:history="1">
              <w:r w:rsidRPr="00875B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https://magtu.informsystema.ru/uploader/fileUpload?name=2555.pdf&amp;show=dcatalogues/1/1130357/2555.pdf&amp;view=true</w:t>
              </w:r>
            </w:hyperlink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Макрообъект.</w:t>
            </w:r>
          </w:p>
          <w:p w:rsidR="00875B43" w:rsidRPr="00875B43" w:rsidRDefault="00875B43" w:rsidP="00875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Филологический анализ текста (на материале произведений русской литературы II трети XIX века) [Электронный ресурс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Т. Е.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Абрамзон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Власкин, Т. Б. Зайцева и др. ; МГТУ. -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МГТУ, 2016. - 1 электрон. опт. диск (CD-ROM). - Режим доступа: </w:t>
            </w:r>
            <w:hyperlink r:id="rId15" w:history="1">
              <w:r w:rsidRPr="00875B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https://magtu.informsystema.ru/uploader/fileUpload?name=2554.pdf&amp;show=dcatalogues/1/1130356/2554.pdf&amp;view=true</w:t>
              </w:r>
            </w:hyperlink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Макрообъект.</w:t>
            </w:r>
          </w:p>
          <w:p w:rsidR="00875B43" w:rsidRPr="00875B43" w:rsidRDefault="00875B43" w:rsidP="00875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Филологический анализ текста (на материале произведений русской литературы последней трети XIX века) [Электронный ресурс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учебно-методическое пособие / Т. Е. </w:t>
            </w:r>
            <w:proofErr w:type="spell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Абрамзон</w:t>
            </w:r>
            <w:proofErr w:type="spell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Власкин, Т. Б. Зайцева и др. ; МГТУ. - </w:t>
            </w:r>
            <w:proofErr w:type="gramStart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 :</w:t>
            </w:r>
            <w:proofErr w:type="gramEnd"/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МГТУ, 2016. - 1 электрон. опт. диск (CD-ROM). - Режим доступа: </w:t>
            </w:r>
            <w:hyperlink r:id="rId16" w:history="1">
              <w:r w:rsidRPr="00875B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https://magtu.informsystema.ru/uploader/fileUpload?name=2553.pdf&amp;show=dcatalogues/1/1130355/2553.pdf&amp;view=true</w:t>
              </w:r>
            </w:hyperlink>
            <w:r w:rsidRPr="0087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Макрообъект.</w:t>
            </w:r>
          </w:p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t xml:space="preserve"> </w:t>
            </w:r>
          </w:p>
        </w:tc>
      </w:tr>
      <w:tr w:rsidR="00717F5D" w:rsidRPr="00D45996" w:rsidTr="00875B43">
        <w:trPr>
          <w:trHeight w:hRule="exact" w:val="441"/>
        </w:trPr>
        <w:tc>
          <w:tcPr>
            <w:tcW w:w="310" w:type="dxa"/>
            <w:gridSpan w:val="2"/>
          </w:tcPr>
          <w:p w:rsidR="00717F5D" w:rsidRPr="00D45996" w:rsidRDefault="00717F5D" w:rsidP="0019239D"/>
        </w:tc>
        <w:tc>
          <w:tcPr>
            <w:tcW w:w="2391" w:type="dxa"/>
          </w:tcPr>
          <w:p w:rsidR="00717F5D" w:rsidRPr="00D45996" w:rsidRDefault="00717F5D" w:rsidP="0019239D"/>
        </w:tc>
        <w:tc>
          <w:tcPr>
            <w:tcW w:w="3767" w:type="dxa"/>
          </w:tcPr>
          <w:p w:rsidR="00717F5D" w:rsidRPr="00D45996" w:rsidRDefault="00717F5D" w:rsidP="0019239D"/>
        </w:tc>
        <w:tc>
          <w:tcPr>
            <w:tcW w:w="2848" w:type="dxa"/>
          </w:tcPr>
          <w:p w:rsidR="00717F5D" w:rsidRPr="00D45996" w:rsidRDefault="00717F5D" w:rsidP="0019239D"/>
        </w:tc>
        <w:tc>
          <w:tcPr>
            <w:tcW w:w="108" w:type="dxa"/>
            <w:gridSpan w:val="2"/>
          </w:tcPr>
          <w:p w:rsidR="00717F5D" w:rsidRPr="00D45996" w:rsidRDefault="00717F5D" w:rsidP="0019239D"/>
        </w:tc>
      </w:tr>
      <w:tr w:rsidR="00717F5D" w:rsidRPr="00D45996" w:rsidTr="00875B43">
        <w:trPr>
          <w:trHeight w:hRule="exact" w:val="433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г)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D45996">
              <w:t xml:space="preserve"> </w:t>
            </w:r>
          </w:p>
        </w:tc>
      </w:tr>
      <w:tr w:rsidR="00717F5D" w:rsidRPr="00D45996" w:rsidTr="00717F5D">
        <w:trPr>
          <w:trHeight w:hRule="exact" w:val="7"/>
        </w:trPr>
        <w:tc>
          <w:tcPr>
            <w:tcW w:w="9424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t xml:space="preserve"> </w:t>
            </w:r>
          </w:p>
        </w:tc>
      </w:tr>
      <w:tr w:rsidR="00717F5D" w:rsidRPr="00D45996" w:rsidTr="00875B43">
        <w:trPr>
          <w:trHeight w:hRule="exact" w:val="447"/>
        </w:trPr>
        <w:tc>
          <w:tcPr>
            <w:tcW w:w="9424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/>
        </w:tc>
      </w:tr>
      <w:tr w:rsidR="00717F5D" w:rsidRPr="00D45996" w:rsidTr="00717F5D">
        <w:trPr>
          <w:trHeight w:hRule="exact" w:val="277"/>
        </w:trPr>
        <w:tc>
          <w:tcPr>
            <w:tcW w:w="310" w:type="dxa"/>
            <w:gridSpan w:val="2"/>
          </w:tcPr>
          <w:p w:rsidR="00717F5D" w:rsidRPr="00D45996" w:rsidRDefault="00717F5D" w:rsidP="0019239D"/>
        </w:tc>
        <w:tc>
          <w:tcPr>
            <w:tcW w:w="2391" w:type="dxa"/>
          </w:tcPr>
          <w:p w:rsidR="00717F5D" w:rsidRPr="00D45996" w:rsidRDefault="00717F5D" w:rsidP="0019239D"/>
        </w:tc>
        <w:tc>
          <w:tcPr>
            <w:tcW w:w="3767" w:type="dxa"/>
          </w:tcPr>
          <w:p w:rsidR="00717F5D" w:rsidRPr="00D45996" w:rsidRDefault="00717F5D" w:rsidP="0019239D"/>
        </w:tc>
        <w:tc>
          <w:tcPr>
            <w:tcW w:w="2848" w:type="dxa"/>
          </w:tcPr>
          <w:p w:rsidR="00717F5D" w:rsidRPr="00D45996" w:rsidRDefault="00717F5D" w:rsidP="0019239D"/>
        </w:tc>
        <w:tc>
          <w:tcPr>
            <w:tcW w:w="108" w:type="dxa"/>
            <w:gridSpan w:val="2"/>
          </w:tcPr>
          <w:p w:rsidR="00717F5D" w:rsidRPr="00D45996" w:rsidRDefault="00717F5D" w:rsidP="0019239D"/>
        </w:tc>
      </w:tr>
      <w:tr w:rsidR="00717F5D" w:rsidTr="00717F5D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717F5D" w:rsidTr="00717F5D">
        <w:trPr>
          <w:trHeight w:hRule="exact" w:val="555"/>
        </w:trPr>
        <w:tc>
          <w:tcPr>
            <w:tcW w:w="310" w:type="dxa"/>
            <w:gridSpan w:val="2"/>
          </w:tcPr>
          <w:p w:rsidR="00717F5D" w:rsidRDefault="00717F5D" w:rsidP="0019239D"/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08" w:type="dxa"/>
            <w:gridSpan w:val="2"/>
          </w:tcPr>
          <w:p w:rsidR="00717F5D" w:rsidRDefault="00717F5D" w:rsidP="0019239D"/>
        </w:tc>
      </w:tr>
      <w:tr w:rsidR="00717F5D" w:rsidTr="00717F5D">
        <w:trPr>
          <w:trHeight w:hRule="exact" w:val="277"/>
        </w:trPr>
        <w:tc>
          <w:tcPr>
            <w:tcW w:w="310" w:type="dxa"/>
            <w:gridSpan w:val="2"/>
          </w:tcPr>
          <w:p w:rsidR="00717F5D" w:rsidRDefault="00717F5D" w:rsidP="0019239D"/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8" w:type="dxa"/>
            <w:gridSpan w:val="2"/>
          </w:tcPr>
          <w:p w:rsidR="00717F5D" w:rsidRDefault="00717F5D" w:rsidP="0019239D"/>
        </w:tc>
      </w:tr>
    </w:tbl>
    <w:p w:rsidR="00717F5D" w:rsidRDefault="00717F5D" w:rsidP="00717F5D">
      <w:pPr>
        <w:rPr>
          <w:sz w:val="0"/>
          <w:szCs w:val="0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812"/>
        <w:gridCol w:w="2772"/>
        <w:gridCol w:w="4323"/>
        <w:gridCol w:w="81"/>
      </w:tblGrid>
      <w:tr w:rsidR="00717F5D" w:rsidTr="006D0E92">
        <w:trPr>
          <w:trHeight w:hRule="exact" w:val="1165"/>
        </w:trPr>
        <w:tc>
          <w:tcPr>
            <w:tcW w:w="216" w:type="dxa"/>
          </w:tcPr>
          <w:p w:rsidR="00717F5D" w:rsidRDefault="00717F5D" w:rsidP="0019239D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1" w:type="dxa"/>
          </w:tcPr>
          <w:p w:rsidR="00717F5D" w:rsidRDefault="00717F5D" w:rsidP="0019239D"/>
        </w:tc>
      </w:tr>
      <w:tr w:rsidR="00717F5D" w:rsidTr="006D0E92">
        <w:trPr>
          <w:trHeight w:hRule="exact" w:val="1736"/>
        </w:trPr>
        <w:tc>
          <w:tcPr>
            <w:tcW w:w="216" w:type="dxa"/>
          </w:tcPr>
          <w:p w:rsidR="00717F5D" w:rsidRDefault="00717F5D" w:rsidP="0019239D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717F5D" w:rsidRDefault="00717F5D" w:rsidP="0019239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17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717F5D">
              <w:rPr>
                <w:lang w:val="en-US"/>
              </w:rPr>
              <w:t xml:space="preserve"> </w:t>
            </w:r>
            <w:r w:rsidRPr="00717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717F5D">
              <w:rPr>
                <w:lang w:val="en-US"/>
              </w:rPr>
              <w:t xml:space="preserve"> </w:t>
            </w:r>
            <w:r w:rsidRPr="00717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717F5D">
              <w:rPr>
                <w:lang w:val="en-US"/>
              </w:rPr>
              <w:t xml:space="preserve"> </w:t>
            </w:r>
            <w:r w:rsidRPr="00717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17F5D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717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717F5D">
              <w:rPr>
                <w:lang w:val="en-US"/>
              </w:rPr>
              <w:t xml:space="preserve"> 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1" w:type="dxa"/>
          </w:tcPr>
          <w:p w:rsidR="00717F5D" w:rsidRDefault="00717F5D" w:rsidP="0019239D"/>
        </w:tc>
      </w:tr>
      <w:tr w:rsidR="00717F5D" w:rsidTr="006D0E92">
        <w:trPr>
          <w:trHeight w:hRule="exact" w:val="596"/>
        </w:trPr>
        <w:tc>
          <w:tcPr>
            <w:tcW w:w="216" w:type="dxa"/>
          </w:tcPr>
          <w:p w:rsidR="00717F5D" w:rsidRDefault="00717F5D" w:rsidP="0019239D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1" w:type="dxa"/>
          </w:tcPr>
          <w:p w:rsidR="00717F5D" w:rsidRDefault="00717F5D" w:rsidP="0019239D"/>
        </w:tc>
      </w:tr>
      <w:tr w:rsidR="00717F5D" w:rsidTr="006D0E92">
        <w:trPr>
          <w:trHeight w:hRule="exact" w:val="288"/>
        </w:trPr>
        <w:tc>
          <w:tcPr>
            <w:tcW w:w="216" w:type="dxa"/>
          </w:tcPr>
          <w:p w:rsidR="00717F5D" w:rsidRDefault="00717F5D" w:rsidP="0019239D"/>
        </w:tc>
        <w:tc>
          <w:tcPr>
            <w:tcW w:w="1812" w:type="dxa"/>
          </w:tcPr>
          <w:p w:rsidR="00717F5D" w:rsidRDefault="00717F5D" w:rsidP="0019239D"/>
        </w:tc>
        <w:tc>
          <w:tcPr>
            <w:tcW w:w="2772" w:type="dxa"/>
          </w:tcPr>
          <w:p w:rsidR="00717F5D" w:rsidRDefault="00717F5D" w:rsidP="0019239D"/>
        </w:tc>
        <w:tc>
          <w:tcPr>
            <w:tcW w:w="4323" w:type="dxa"/>
          </w:tcPr>
          <w:p w:rsidR="00717F5D" w:rsidRDefault="00717F5D" w:rsidP="0019239D"/>
        </w:tc>
        <w:tc>
          <w:tcPr>
            <w:tcW w:w="81" w:type="dxa"/>
          </w:tcPr>
          <w:p w:rsidR="00717F5D" w:rsidRDefault="00717F5D" w:rsidP="0019239D"/>
        </w:tc>
      </w:tr>
      <w:tr w:rsidR="00717F5D" w:rsidRPr="00D45996" w:rsidTr="006D0E92">
        <w:trPr>
          <w:trHeight w:hRule="exact" w:val="596"/>
        </w:trPr>
        <w:tc>
          <w:tcPr>
            <w:tcW w:w="920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D45996">
              <w:t xml:space="preserve"> </w:t>
            </w:r>
          </w:p>
        </w:tc>
      </w:tr>
      <w:tr w:rsidR="00717F5D" w:rsidTr="006D0E92">
        <w:trPr>
          <w:trHeight w:val="1044"/>
        </w:trPr>
        <w:tc>
          <w:tcPr>
            <w:tcW w:w="216" w:type="dxa"/>
          </w:tcPr>
          <w:p w:rsidR="00717F5D" w:rsidRPr="00D45996" w:rsidRDefault="00717F5D" w:rsidP="0019239D"/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1" w:type="dxa"/>
          </w:tcPr>
          <w:p w:rsidR="00717F5D" w:rsidRDefault="00717F5D" w:rsidP="0019239D"/>
        </w:tc>
      </w:tr>
      <w:tr w:rsidR="00717F5D" w:rsidTr="006D0E92">
        <w:trPr>
          <w:trHeight w:val="1044"/>
        </w:trPr>
        <w:tc>
          <w:tcPr>
            <w:tcW w:w="216" w:type="dxa"/>
          </w:tcPr>
          <w:p w:rsidR="00717F5D" w:rsidRDefault="00717F5D" w:rsidP="0019239D"/>
        </w:tc>
        <w:tc>
          <w:tcPr>
            <w:tcW w:w="45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D45996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D459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D459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D459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D459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D45996">
              <w:t xml:space="preserve"> </w:t>
            </w:r>
          </w:p>
        </w:tc>
        <w:tc>
          <w:tcPr>
            <w:tcW w:w="4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F459DA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6C0249" w:rsidRPr="00DD73BD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C0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7F5D">
              <w:t xml:space="preserve"> </w:t>
            </w:r>
          </w:p>
        </w:tc>
        <w:tc>
          <w:tcPr>
            <w:tcW w:w="81" w:type="dxa"/>
          </w:tcPr>
          <w:p w:rsidR="00717F5D" w:rsidRDefault="00717F5D" w:rsidP="0019239D"/>
        </w:tc>
      </w:tr>
      <w:tr w:rsidR="00717F5D" w:rsidTr="006D0E92">
        <w:trPr>
          <w:trHeight w:val="183"/>
        </w:trPr>
        <w:tc>
          <w:tcPr>
            <w:tcW w:w="216" w:type="dxa"/>
          </w:tcPr>
          <w:p w:rsidR="00717F5D" w:rsidRDefault="00717F5D" w:rsidP="0019239D"/>
        </w:tc>
        <w:tc>
          <w:tcPr>
            <w:tcW w:w="45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4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/>
        </w:tc>
        <w:tc>
          <w:tcPr>
            <w:tcW w:w="81" w:type="dxa"/>
          </w:tcPr>
          <w:p w:rsidR="00717F5D" w:rsidRDefault="00717F5D" w:rsidP="0019239D"/>
        </w:tc>
      </w:tr>
      <w:tr w:rsidR="00717F5D" w:rsidRPr="006D0E92" w:rsidTr="006D0E92">
        <w:trPr>
          <w:trHeight w:val="1044"/>
        </w:trPr>
        <w:tc>
          <w:tcPr>
            <w:tcW w:w="216" w:type="dxa"/>
          </w:tcPr>
          <w:p w:rsidR="00717F5D" w:rsidRDefault="00717F5D" w:rsidP="0019239D"/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D45996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D45996"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17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717F5D">
              <w:rPr>
                <w:lang w:val="en-US"/>
              </w:rPr>
              <w:t xml:space="preserve"> </w:t>
            </w:r>
            <w:hyperlink r:id="rId18" w:history="1">
              <w:r w:rsidR="006C0249" w:rsidRPr="00DD73BD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6C0249" w:rsidRPr="006C02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17F5D">
              <w:rPr>
                <w:lang w:val="en-US"/>
              </w:rPr>
              <w:t xml:space="preserve"> </w:t>
            </w:r>
          </w:p>
        </w:tc>
        <w:tc>
          <w:tcPr>
            <w:tcW w:w="81" w:type="dxa"/>
          </w:tcPr>
          <w:p w:rsidR="00717F5D" w:rsidRPr="00717F5D" w:rsidRDefault="00717F5D" w:rsidP="0019239D">
            <w:pPr>
              <w:rPr>
                <w:lang w:val="en-US"/>
              </w:rPr>
            </w:pPr>
          </w:p>
        </w:tc>
      </w:tr>
      <w:tr w:rsidR="00717F5D" w:rsidRPr="006D0E92" w:rsidTr="006D0E92">
        <w:trPr>
          <w:trHeight w:val="1044"/>
        </w:trPr>
        <w:tc>
          <w:tcPr>
            <w:tcW w:w="216" w:type="dxa"/>
          </w:tcPr>
          <w:p w:rsidR="00717F5D" w:rsidRPr="00717F5D" w:rsidRDefault="00717F5D" w:rsidP="0019239D">
            <w:pPr>
              <w:rPr>
                <w:lang w:val="en-US"/>
              </w:rPr>
            </w:pPr>
          </w:p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D45996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D459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D459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D45996"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17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717F5D">
              <w:rPr>
                <w:lang w:val="en-US"/>
              </w:rPr>
              <w:t xml:space="preserve"> </w:t>
            </w:r>
            <w:hyperlink r:id="rId19" w:history="1">
              <w:r w:rsidR="006C0249" w:rsidRPr="00DD73BD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6C0249" w:rsidRPr="006C02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17F5D">
              <w:rPr>
                <w:lang w:val="en-US"/>
              </w:rPr>
              <w:t xml:space="preserve"> </w:t>
            </w:r>
          </w:p>
        </w:tc>
        <w:tc>
          <w:tcPr>
            <w:tcW w:w="81" w:type="dxa"/>
          </w:tcPr>
          <w:p w:rsidR="00717F5D" w:rsidRPr="00717F5D" w:rsidRDefault="00717F5D" w:rsidP="0019239D">
            <w:pPr>
              <w:rPr>
                <w:lang w:val="en-US"/>
              </w:rPr>
            </w:pPr>
          </w:p>
        </w:tc>
      </w:tr>
      <w:tr w:rsidR="00717F5D" w:rsidRPr="006D0E92" w:rsidTr="006D0E92">
        <w:trPr>
          <w:trHeight w:val="1044"/>
        </w:trPr>
        <w:tc>
          <w:tcPr>
            <w:tcW w:w="216" w:type="dxa"/>
          </w:tcPr>
          <w:p w:rsidR="00717F5D" w:rsidRPr="00717F5D" w:rsidRDefault="00717F5D" w:rsidP="0019239D">
            <w:pPr>
              <w:rPr>
                <w:lang w:val="en-US"/>
              </w:rPr>
            </w:pPr>
          </w:p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D45996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D45996"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6C0249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17F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717F5D">
              <w:rPr>
                <w:lang w:val="en-US"/>
              </w:rPr>
              <w:t xml:space="preserve"> </w:t>
            </w:r>
            <w:hyperlink r:id="rId20" w:history="1">
              <w:r w:rsidR="006C0249" w:rsidRPr="00DD73BD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6C0249" w:rsidRPr="006C024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17F5D">
              <w:rPr>
                <w:lang w:val="en-US"/>
              </w:rPr>
              <w:t xml:space="preserve"> </w:t>
            </w:r>
            <w:r w:rsidR="006C0249" w:rsidRPr="006C0249">
              <w:rPr>
                <w:lang w:val="en-US"/>
              </w:rPr>
              <w:t xml:space="preserve"> </w:t>
            </w:r>
          </w:p>
        </w:tc>
        <w:tc>
          <w:tcPr>
            <w:tcW w:w="81" w:type="dxa"/>
          </w:tcPr>
          <w:p w:rsidR="00717F5D" w:rsidRPr="00717F5D" w:rsidRDefault="00717F5D" w:rsidP="0019239D">
            <w:pPr>
              <w:rPr>
                <w:lang w:val="en-US"/>
              </w:rPr>
            </w:pPr>
          </w:p>
        </w:tc>
      </w:tr>
      <w:tr w:rsidR="00717F5D" w:rsidTr="006D0E92">
        <w:trPr>
          <w:trHeight w:val="1044"/>
        </w:trPr>
        <w:tc>
          <w:tcPr>
            <w:tcW w:w="216" w:type="dxa"/>
          </w:tcPr>
          <w:p w:rsidR="00717F5D" w:rsidRPr="00717F5D" w:rsidRDefault="00717F5D" w:rsidP="0019239D">
            <w:pPr>
              <w:rPr>
                <w:lang w:val="en-US"/>
              </w:rPr>
            </w:pPr>
          </w:p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F459DA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6C0249" w:rsidRPr="00DD73BD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6C0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7F5D">
              <w:t xml:space="preserve"> </w:t>
            </w:r>
          </w:p>
        </w:tc>
        <w:tc>
          <w:tcPr>
            <w:tcW w:w="81" w:type="dxa"/>
          </w:tcPr>
          <w:p w:rsidR="00717F5D" w:rsidRDefault="00717F5D" w:rsidP="0019239D"/>
        </w:tc>
      </w:tr>
      <w:tr w:rsidR="00717F5D" w:rsidTr="006D0E92">
        <w:trPr>
          <w:trHeight w:val="1044"/>
        </w:trPr>
        <w:tc>
          <w:tcPr>
            <w:tcW w:w="216" w:type="dxa"/>
          </w:tcPr>
          <w:p w:rsidR="00717F5D" w:rsidRDefault="00717F5D" w:rsidP="0019239D"/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D45996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F459DA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6C0249" w:rsidRPr="00DD73BD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6C0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7F5D">
              <w:t xml:space="preserve"> </w:t>
            </w:r>
          </w:p>
        </w:tc>
        <w:tc>
          <w:tcPr>
            <w:tcW w:w="81" w:type="dxa"/>
          </w:tcPr>
          <w:p w:rsidR="00717F5D" w:rsidRDefault="00717F5D" w:rsidP="0019239D"/>
        </w:tc>
      </w:tr>
      <w:tr w:rsidR="00717F5D" w:rsidTr="006D0E92">
        <w:trPr>
          <w:trHeight w:val="1044"/>
        </w:trPr>
        <w:tc>
          <w:tcPr>
            <w:tcW w:w="216" w:type="dxa"/>
          </w:tcPr>
          <w:p w:rsidR="00717F5D" w:rsidRDefault="00717F5D" w:rsidP="0019239D"/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F459DA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6C0249" w:rsidRPr="00DD73BD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6C0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7F5D">
              <w:t xml:space="preserve"> </w:t>
            </w:r>
            <w:r w:rsidR="006C0249">
              <w:t xml:space="preserve"> </w:t>
            </w:r>
          </w:p>
        </w:tc>
        <w:tc>
          <w:tcPr>
            <w:tcW w:w="81" w:type="dxa"/>
          </w:tcPr>
          <w:p w:rsidR="00717F5D" w:rsidRDefault="00717F5D" w:rsidP="0019239D"/>
        </w:tc>
      </w:tr>
      <w:tr w:rsidR="00717F5D" w:rsidTr="006D0E92">
        <w:trPr>
          <w:trHeight w:val="1044"/>
        </w:trPr>
        <w:tc>
          <w:tcPr>
            <w:tcW w:w="216" w:type="dxa"/>
          </w:tcPr>
          <w:p w:rsidR="00717F5D" w:rsidRDefault="00717F5D" w:rsidP="0019239D"/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D45996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D45996">
              <w:t xml:space="preserve"> </w:t>
            </w:r>
            <w:proofErr w:type="spellStart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D459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D459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45996"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F459DA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6C0249" w:rsidRPr="00DD73BD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6C0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7F5D">
              <w:t xml:space="preserve"> </w:t>
            </w:r>
          </w:p>
        </w:tc>
        <w:tc>
          <w:tcPr>
            <w:tcW w:w="81" w:type="dxa"/>
          </w:tcPr>
          <w:p w:rsidR="00717F5D" w:rsidRDefault="00717F5D" w:rsidP="0019239D"/>
        </w:tc>
      </w:tr>
      <w:tr w:rsidR="00717F5D" w:rsidTr="006D0E92">
        <w:trPr>
          <w:trHeight w:val="1044"/>
        </w:trPr>
        <w:tc>
          <w:tcPr>
            <w:tcW w:w="216" w:type="dxa"/>
          </w:tcPr>
          <w:p w:rsidR="00717F5D" w:rsidRDefault="00717F5D" w:rsidP="0019239D"/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D45996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45996"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F459DA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6C0249" w:rsidRPr="00DD73BD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6C0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7F5D">
              <w:t xml:space="preserve"> </w:t>
            </w:r>
          </w:p>
        </w:tc>
        <w:tc>
          <w:tcPr>
            <w:tcW w:w="81" w:type="dxa"/>
          </w:tcPr>
          <w:p w:rsidR="00717F5D" w:rsidRDefault="00717F5D" w:rsidP="0019239D"/>
        </w:tc>
      </w:tr>
      <w:tr w:rsidR="00717F5D" w:rsidTr="006D0E92">
        <w:trPr>
          <w:trHeight w:val="1044"/>
        </w:trPr>
        <w:tc>
          <w:tcPr>
            <w:tcW w:w="216" w:type="dxa"/>
          </w:tcPr>
          <w:p w:rsidR="00717F5D" w:rsidRDefault="00717F5D" w:rsidP="0019239D"/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D45996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D459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D459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D45996"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Default="00F459DA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6C0249" w:rsidRPr="00DD73BD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6C0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7F5D">
              <w:t xml:space="preserve"> </w:t>
            </w:r>
          </w:p>
        </w:tc>
        <w:tc>
          <w:tcPr>
            <w:tcW w:w="81" w:type="dxa"/>
          </w:tcPr>
          <w:p w:rsidR="00717F5D" w:rsidRDefault="00717F5D" w:rsidP="0019239D"/>
        </w:tc>
      </w:tr>
      <w:tr w:rsidR="00717F5D" w:rsidRPr="00D45996" w:rsidTr="006D0E92">
        <w:trPr>
          <w:trHeight w:val="1044"/>
        </w:trPr>
        <w:tc>
          <w:tcPr>
            <w:tcW w:w="216" w:type="dxa"/>
          </w:tcPr>
          <w:p w:rsidR="00717F5D" w:rsidRDefault="00717F5D" w:rsidP="0019239D"/>
        </w:tc>
        <w:tc>
          <w:tcPr>
            <w:tcW w:w="4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D45996" w:rsidRDefault="00717F5D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D45996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D45996">
              <w:t xml:space="preserve"> </w:t>
            </w:r>
          </w:p>
        </w:tc>
        <w:tc>
          <w:tcPr>
            <w:tcW w:w="4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17F5D" w:rsidRPr="00D45996" w:rsidRDefault="00F459DA" w:rsidP="001923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6C0249" w:rsidRPr="00DD73BD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6C02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7F5D" w:rsidRPr="00D45996">
              <w:t xml:space="preserve"> </w:t>
            </w:r>
          </w:p>
        </w:tc>
        <w:tc>
          <w:tcPr>
            <w:tcW w:w="81" w:type="dxa"/>
          </w:tcPr>
          <w:p w:rsidR="00717F5D" w:rsidRPr="00D45996" w:rsidRDefault="00717F5D" w:rsidP="0019239D"/>
        </w:tc>
      </w:tr>
      <w:tr w:rsidR="00717F5D" w:rsidRPr="00D45996" w:rsidTr="006D0E92">
        <w:trPr>
          <w:trHeight w:hRule="exact" w:val="596"/>
        </w:trPr>
        <w:tc>
          <w:tcPr>
            <w:tcW w:w="920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D45996">
              <w:t xml:space="preserve"> </w:t>
            </w:r>
          </w:p>
        </w:tc>
      </w:tr>
      <w:tr w:rsidR="00717F5D" w:rsidRPr="00D45996" w:rsidTr="006D0E92">
        <w:trPr>
          <w:trHeight w:hRule="exact" w:val="288"/>
        </w:trPr>
        <w:tc>
          <w:tcPr>
            <w:tcW w:w="216" w:type="dxa"/>
          </w:tcPr>
          <w:p w:rsidR="00717F5D" w:rsidRPr="00D45996" w:rsidRDefault="00717F5D" w:rsidP="0019239D"/>
        </w:tc>
        <w:tc>
          <w:tcPr>
            <w:tcW w:w="1812" w:type="dxa"/>
          </w:tcPr>
          <w:p w:rsidR="00717F5D" w:rsidRPr="00D45996" w:rsidRDefault="00717F5D" w:rsidP="0019239D"/>
        </w:tc>
        <w:tc>
          <w:tcPr>
            <w:tcW w:w="2772" w:type="dxa"/>
          </w:tcPr>
          <w:p w:rsidR="00717F5D" w:rsidRPr="00D45996" w:rsidRDefault="00717F5D" w:rsidP="0019239D"/>
        </w:tc>
        <w:tc>
          <w:tcPr>
            <w:tcW w:w="4323" w:type="dxa"/>
          </w:tcPr>
          <w:p w:rsidR="00717F5D" w:rsidRPr="00D45996" w:rsidRDefault="00717F5D" w:rsidP="0019239D"/>
        </w:tc>
        <w:tc>
          <w:tcPr>
            <w:tcW w:w="81" w:type="dxa"/>
          </w:tcPr>
          <w:p w:rsidR="00717F5D" w:rsidRPr="00D45996" w:rsidRDefault="00717F5D" w:rsidP="0019239D"/>
        </w:tc>
      </w:tr>
    </w:tbl>
    <w:p w:rsidR="006D0E92" w:rsidRDefault="006D0E92"/>
    <w:tbl>
      <w:tblPr>
        <w:tblW w:w="9204" w:type="dxa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717F5D" w:rsidRPr="00D45996" w:rsidTr="006D0E92">
        <w:trPr>
          <w:trHeight w:hRule="exact" w:val="566"/>
        </w:trPr>
        <w:tc>
          <w:tcPr>
            <w:tcW w:w="9204" w:type="dxa"/>
            <w:shd w:val="clear" w:color="000000" w:fill="FFFFFF"/>
            <w:tcMar>
              <w:left w:w="34" w:type="dxa"/>
              <w:right w:w="34" w:type="dxa"/>
            </w:tcMar>
          </w:tcPr>
          <w:p w:rsidR="00717F5D" w:rsidRDefault="00717F5D" w:rsidP="0019239D">
            <w:pPr>
              <w:spacing w:after="0" w:line="240" w:lineRule="auto"/>
              <w:ind w:firstLine="756"/>
              <w:jc w:val="both"/>
            </w:pP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D45996">
              <w:t xml:space="preserve"> </w:t>
            </w:r>
            <w:r w:rsidRPr="00D45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D45996">
              <w:t xml:space="preserve"> </w:t>
            </w:r>
          </w:p>
          <w:p w:rsidR="006D0E92" w:rsidRPr="00D45996" w:rsidRDefault="006D0E92" w:rsidP="0019239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:rsidR="006D0E92" w:rsidRDefault="006D0E92"/>
    <w:tbl>
      <w:tblPr>
        <w:tblW w:w="9204" w:type="dxa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717F5D" w:rsidRPr="00D45996" w:rsidTr="006D0E92">
        <w:trPr>
          <w:trHeight w:hRule="exact" w:val="12899"/>
        </w:trPr>
        <w:tc>
          <w:tcPr>
            <w:tcW w:w="9204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6D0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6D0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6D0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6D0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офисный,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Epson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бесперебойного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POWERCOMIMD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</w:t>
            </w:r>
            <w:r w:rsidRPr="006D0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(тип6),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ViewSonicPJD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Calisto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-620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Plantronics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LogiteachC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(микрофон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шумоподавлением),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экраннастенный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Digis</w:t>
            </w:r>
            <w:proofErr w:type="spellEnd"/>
            <w:r w:rsidRPr="006D0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Optimal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6D0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MW</w:t>
            </w:r>
            <w:r w:rsidRPr="006D0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DSOC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-11032*2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(Центр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технологий)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спикерфон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PlantronocsCalistro</w:t>
            </w:r>
            <w:proofErr w:type="spellEnd"/>
            <w:r w:rsidRPr="006D0E92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Документкамера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6D0E92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 w:rsidRPr="006D0E92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Aver</w:t>
            </w:r>
            <w:r w:rsidRPr="006D0E92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VisionU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Wacom</w:t>
            </w:r>
            <w:r w:rsidRPr="006D0E92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Intuos</w:t>
            </w:r>
            <w:proofErr w:type="spellEnd"/>
            <w:r w:rsidRPr="006D0E92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PTH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-851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Logitech</w:t>
            </w:r>
            <w:r w:rsidRPr="006D0E92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6D0E92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</w:t>
            </w:r>
            <w:r w:rsidRPr="006D0E92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-960-000769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акустическая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Genius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SW-S2/1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200RMS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PraxisPP-2010L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петличным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радиомикрофоном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ArthurFortyU-960B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Smart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Board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экран+проектор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веб-камера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потолочным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подвесом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BCC950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loG-960-000867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сигнала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презентацией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Logitech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Wireless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PresenterR400</w:t>
            </w:r>
            <w:r>
              <w:t xml:space="preserve"> 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Усилитель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BOSE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диспетчера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МФУ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Canon</w:t>
            </w:r>
            <w:proofErr w:type="spellEnd"/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Стереогарнитура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микрофон+наушники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PlantronicsEntera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Видеорегистратор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жестким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диском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Коммутатор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доступаQtechQSW-2800-28TAC</w:t>
            </w:r>
            <w:r>
              <w:t xml:space="preserve"> </w:t>
            </w:r>
          </w:p>
          <w:p w:rsidR="006D0E92" w:rsidRDefault="006D0E92" w:rsidP="006D0E9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6D0E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17F5D" w:rsidRPr="006D0E92" w:rsidRDefault="006D0E92" w:rsidP="006D0E9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Стеллажи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7F5D" w:rsidRPr="00D45996" w:rsidTr="006D0E92">
        <w:trPr>
          <w:trHeight w:hRule="exact" w:val="7960"/>
        </w:trPr>
        <w:tc>
          <w:tcPr>
            <w:tcW w:w="9204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17F5D" w:rsidRPr="00D45996" w:rsidRDefault="00717F5D" w:rsidP="0019239D"/>
        </w:tc>
      </w:tr>
    </w:tbl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 w:rsidRPr="001F5C5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Приложение 1</w:t>
      </w:r>
    </w:p>
    <w:p w:rsidR="001F0268" w:rsidRPr="001F5C50" w:rsidRDefault="001F0268" w:rsidP="001F0268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Учебно-методическое обеспечение самостоятельной работы обучающихся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i/>
        </w:rPr>
      </w:pPr>
      <w:r w:rsidRPr="001F5C50">
        <w:rPr>
          <w:rFonts w:ascii="Times New Roman" w:eastAsiaTheme="minorEastAsia" w:hAnsi="Times New Roman" w:cs="Times New Roman"/>
          <w:i/>
        </w:rPr>
        <w:t xml:space="preserve">По дисциплине «Мировая художественная </w:t>
      </w:r>
      <w:proofErr w:type="gramStart"/>
      <w:r w:rsidRPr="001F5C50">
        <w:rPr>
          <w:rFonts w:ascii="Times New Roman" w:eastAsiaTheme="minorEastAsia" w:hAnsi="Times New Roman" w:cs="Times New Roman"/>
          <w:i/>
        </w:rPr>
        <w:t>литература »</w:t>
      </w:r>
      <w:proofErr w:type="gramEnd"/>
      <w:r w:rsidRPr="001F5C50">
        <w:rPr>
          <w:rFonts w:ascii="Times New Roman" w:eastAsiaTheme="minorEastAsia" w:hAnsi="Times New Roman" w:cs="Times New Roman"/>
          <w:i/>
        </w:rPr>
        <w:t xml:space="preserve"> предусмотрена аудиторная и внеаудиторная самостоятельная работа обучающихся. 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i/>
        </w:rPr>
      </w:pPr>
      <w:r w:rsidRPr="001F5C50">
        <w:rPr>
          <w:rFonts w:ascii="Times New Roman" w:eastAsiaTheme="minorEastAsia" w:hAnsi="Times New Roman" w:cs="Times New Roman"/>
          <w:i/>
        </w:rPr>
        <w:t>Аудиторная самостоятельная работа студентов предполагает решение тестов и блиц-</w:t>
      </w:r>
      <w:proofErr w:type="gramStart"/>
      <w:r w:rsidRPr="001F5C50">
        <w:rPr>
          <w:rFonts w:ascii="Times New Roman" w:eastAsiaTheme="minorEastAsia" w:hAnsi="Times New Roman" w:cs="Times New Roman"/>
          <w:i/>
        </w:rPr>
        <w:t>тестов  на</w:t>
      </w:r>
      <w:proofErr w:type="gramEnd"/>
      <w:r w:rsidRPr="001F5C50">
        <w:rPr>
          <w:rFonts w:ascii="Times New Roman" w:eastAsiaTheme="minorEastAsia" w:hAnsi="Times New Roman" w:cs="Times New Roman"/>
          <w:i/>
        </w:rPr>
        <w:t xml:space="preserve"> практических занятиях. 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  <w:r w:rsidRPr="001F5C50">
        <w:rPr>
          <w:rFonts w:ascii="Times New Roman" w:eastAsiaTheme="minorEastAsia" w:hAnsi="Times New Roman" w:cs="Times New Roman"/>
          <w:b/>
        </w:rPr>
        <w:t xml:space="preserve">Образец вопросов блиц-теста по разделу 1 «Текст как объект филологического исследования»: </w:t>
      </w:r>
    </w:p>
    <w:p w:rsidR="001F0268" w:rsidRPr="001F5C50" w:rsidRDefault="001F0268" w:rsidP="001F0268">
      <w:pPr>
        <w:numPr>
          <w:ilvl w:val="0"/>
          <w:numId w:val="1"/>
        </w:numPr>
        <w:spacing w:after="0" w:line="240" w:lineRule="auto"/>
        <w:ind w:left="-210" w:hanging="357"/>
        <w:rPr>
          <w:rFonts w:ascii="Times New Roman" w:eastAsia="Calibri" w:hAnsi="Times New Roman" w:cs="Times New Roman"/>
          <w:sz w:val="24"/>
          <w:szCs w:val="24"/>
        </w:rPr>
      </w:pPr>
      <w:r w:rsidRPr="001F5C50">
        <w:rPr>
          <w:rFonts w:ascii="Times New Roman" w:eastAsia="Calibri" w:hAnsi="Times New Roman" w:cs="Times New Roman"/>
          <w:sz w:val="24"/>
          <w:szCs w:val="24"/>
        </w:rPr>
        <w:t>Дайте определение филологии. Что изучает филология?</w:t>
      </w:r>
    </w:p>
    <w:p w:rsidR="001F0268" w:rsidRPr="001F5C50" w:rsidRDefault="001F0268" w:rsidP="001F0268">
      <w:pPr>
        <w:numPr>
          <w:ilvl w:val="0"/>
          <w:numId w:val="1"/>
        </w:numPr>
        <w:spacing w:after="0" w:line="240" w:lineRule="auto"/>
        <w:ind w:left="-210" w:hanging="357"/>
        <w:rPr>
          <w:rFonts w:ascii="Times New Roman" w:eastAsia="Calibri" w:hAnsi="Times New Roman" w:cs="Times New Roman"/>
          <w:sz w:val="24"/>
          <w:szCs w:val="24"/>
        </w:rPr>
      </w:pPr>
      <w:r w:rsidRPr="001F5C50">
        <w:rPr>
          <w:rFonts w:ascii="Times New Roman" w:eastAsia="Calibri" w:hAnsi="Times New Roman" w:cs="Times New Roman"/>
          <w:sz w:val="24"/>
          <w:szCs w:val="24"/>
        </w:rPr>
        <w:t>Какие направления анализа включает в себя филологический анализ текста?</w:t>
      </w:r>
    </w:p>
    <w:p w:rsidR="001F0268" w:rsidRPr="001F5C50" w:rsidRDefault="001F0268" w:rsidP="001F0268">
      <w:pPr>
        <w:numPr>
          <w:ilvl w:val="0"/>
          <w:numId w:val="1"/>
        </w:numPr>
        <w:spacing w:after="0" w:line="240" w:lineRule="auto"/>
        <w:ind w:left="-210" w:hanging="357"/>
        <w:rPr>
          <w:rFonts w:ascii="Times New Roman" w:eastAsia="Calibri" w:hAnsi="Times New Roman" w:cs="Times New Roman"/>
          <w:sz w:val="24"/>
          <w:szCs w:val="24"/>
        </w:rPr>
      </w:pPr>
      <w:r w:rsidRPr="001F5C50">
        <w:rPr>
          <w:rFonts w:ascii="Times New Roman" w:eastAsia="Calibri" w:hAnsi="Times New Roman" w:cs="Times New Roman"/>
          <w:sz w:val="24"/>
          <w:szCs w:val="24"/>
        </w:rPr>
        <w:t xml:space="preserve">Назовите </w:t>
      </w:r>
      <w:proofErr w:type="gramStart"/>
      <w:r w:rsidRPr="001F5C50">
        <w:rPr>
          <w:rFonts w:ascii="Times New Roman" w:eastAsia="Calibri" w:hAnsi="Times New Roman" w:cs="Times New Roman"/>
          <w:sz w:val="24"/>
          <w:szCs w:val="24"/>
        </w:rPr>
        <w:t>любую  из</w:t>
      </w:r>
      <w:proofErr w:type="gramEnd"/>
      <w:r w:rsidRPr="001F5C50">
        <w:rPr>
          <w:rFonts w:ascii="Times New Roman" w:eastAsia="Calibri" w:hAnsi="Times New Roman" w:cs="Times New Roman"/>
          <w:sz w:val="24"/>
          <w:szCs w:val="24"/>
        </w:rPr>
        <w:t xml:space="preserve"> древних форм  филологического труда.</w:t>
      </w:r>
    </w:p>
    <w:p w:rsidR="001F0268" w:rsidRPr="001F5C50" w:rsidRDefault="001F0268" w:rsidP="001F0268">
      <w:pPr>
        <w:numPr>
          <w:ilvl w:val="0"/>
          <w:numId w:val="1"/>
        </w:numPr>
        <w:spacing w:after="0" w:line="240" w:lineRule="auto"/>
        <w:ind w:left="-210" w:hanging="357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Какова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этимология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слова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текст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»?</w:t>
      </w:r>
    </w:p>
    <w:p w:rsidR="001F0268" w:rsidRPr="001F5C50" w:rsidRDefault="001F0268" w:rsidP="001F0268">
      <w:pPr>
        <w:numPr>
          <w:ilvl w:val="0"/>
          <w:numId w:val="1"/>
        </w:numPr>
        <w:spacing w:after="0" w:line="240" w:lineRule="auto"/>
        <w:ind w:left="-210" w:hanging="357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Укажите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формы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существования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текста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F0268" w:rsidRPr="001F5C50" w:rsidRDefault="001F0268" w:rsidP="001F0268">
      <w:pPr>
        <w:numPr>
          <w:ilvl w:val="0"/>
          <w:numId w:val="1"/>
        </w:numPr>
        <w:spacing w:after="0" w:line="240" w:lineRule="auto"/>
        <w:ind w:left="-210" w:hanging="357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Назовите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признаки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текста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F0268" w:rsidRPr="001F5C50" w:rsidRDefault="001F0268" w:rsidP="001F0268">
      <w:pPr>
        <w:numPr>
          <w:ilvl w:val="0"/>
          <w:numId w:val="1"/>
        </w:numPr>
        <w:spacing w:after="0" w:line="240" w:lineRule="auto"/>
        <w:ind w:left="-210" w:hanging="357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Что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такое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прагматичность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текста</w:t>
      </w:r>
      <w:proofErr w:type="spellEnd"/>
      <w:r w:rsidRPr="001F5C50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p w:rsidR="001F0268" w:rsidRPr="001F5C50" w:rsidRDefault="001F0268" w:rsidP="001F0268">
      <w:pPr>
        <w:numPr>
          <w:ilvl w:val="0"/>
          <w:numId w:val="1"/>
        </w:numPr>
        <w:spacing w:after="0" w:line="240" w:lineRule="auto"/>
        <w:ind w:left="-210" w:hanging="357"/>
        <w:rPr>
          <w:rFonts w:ascii="Times New Roman" w:eastAsia="Calibri" w:hAnsi="Times New Roman" w:cs="Times New Roman"/>
          <w:sz w:val="24"/>
          <w:szCs w:val="24"/>
        </w:rPr>
      </w:pPr>
      <w:r w:rsidRPr="001F5C50">
        <w:rPr>
          <w:rFonts w:ascii="Times New Roman" w:eastAsia="Calibri" w:hAnsi="Times New Roman" w:cs="Times New Roman"/>
          <w:sz w:val="24"/>
          <w:szCs w:val="24"/>
        </w:rPr>
        <w:t>Чем художественный текст отличается от нехудожественного?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i/>
        </w:rPr>
      </w:pP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i/>
        </w:rPr>
      </w:pPr>
      <w:r w:rsidRPr="001F5C50">
        <w:rPr>
          <w:rFonts w:ascii="Times New Roman" w:eastAsiaTheme="minorEastAsia" w:hAnsi="Times New Roman" w:cs="Times New Roman"/>
          <w:i/>
        </w:rPr>
        <w:lastRenderedPageBreak/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 и написания эссе.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  <w:r w:rsidRPr="001F5C50">
        <w:rPr>
          <w:rFonts w:ascii="Times New Roman" w:eastAsiaTheme="minorEastAsia" w:hAnsi="Times New Roman" w:cs="Times New Roman"/>
          <w:b/>
        </w:rPr>
        <w:t xml:space="preserve">  </w:t>
      </w:r>
      <w:proofErr w:type="gramStart"/>
      <w:r w:rsidRPr="001F5C50">
        <w:rPr>
          <w:rFonts w:ascii="Times New Roman" w:eastAsiaTheme="minorEastAsia" w:hAnsi="Times New Roman" w:cs="Times New Roman"/>
          <w:b/>
        </w:rPr>
        <w:t>Образцы  индивидуальных</w:t>
      </w:r>
      <w:proofErr w:type="gramEnd"/>
      <w:r w:rsidRPr="001F5C50">
        <w:rPr>
          <w:rFonts w:ascii="Times New Roman" w:eastAsiaTheme="minorEastAsia" w:hAnsi="Times New Roman" w:cs="Times New Roman"/>
          <w:b/>
        </w:rPr>
        <w:t xml:space="preserve"> домашних заданий (ИДЗ)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  <w:i/>
        </w:rPr>
      </w:pPr>
      <w:r w:rsidRPr="001F5C50">
        <w:rPr>
          <w:rFonts w:ascii="Times New Roman" w:eastAsiaTheme="minorEastAsia" w:hAnsi="Times New Roman" w:cs="Times New Roman"/>
          <w:b/>
          <w:i/>
        </w:rPr>
        <w:t xml:space="preserve">Тема 1.1 Введение в филологический анализ текста. 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Задание: Прочитайте работу М.М. Бахтина «Проблема содержания материала и формы в словесном произведении». Дайте письменный ответ на </w:t>
      </w:r>
      <w:proofErr w:type="gramStart"/>
      <w:r w:rsidRPr="001F5C50">
        <w:rPr>
          <w:rFonts w:ascii="Times New Roman" w:eastAsiaTheme="minorEastAsia" w:hAnsi="Times New Roman" w:cs="Times New Roman"/>
        </w:rPr>
        <w:t>вопрос :</w:t>
      </w:r>
      <w:proofErr w:type="gramEnd"/>
      <w:r w:rsidRPr="001F5C50">
        <w:rPr>
          <w:rFonts w:ascii="Times New Roman" w:eastAsiaTheme="minorEastAsia" w:hAnsi="Times New Roman" w:cs="Times New Roman"/>
        </w:rPr>
        <w:t xml:space="preserve"> Какие задачи эстетического анализа литературного произведения в ней ставятся?</w:t>
      </w:r>
    </w:p>
    <w:p w:rsidR="001F0268" w:rsidRPr="001F5C50" w:rsidRDefault="001F0268" w:rsidP="001F02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1.2. Текстовые категории. </w:t>
      </w:r>
      <w:r w:rsidRPr="001F5C50">
        <w:rPr>
          <w:rFonts w:ascii="Times New Roman" w:eastAsia="Times New Roman" w:hAnsi="Times New Roman" w:cs="Times New Roman"/>
          <w:b/>
          <w:i/>
          <w:sz w:val="24"/>
          <w:szCs w:val="24"/>
        </w:rPr>
        <w:t>Система текстовых категорий в концепции И.Р. Гальперина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  <w:b/>
        </w:rPr>
        <w:t xml:space="preserve">Задание: </w:t>
      </w:r>
      <w:r w:rsidRPr="001F5C50">
        <w:rPr>
          <w:rFonts w:ascii="Times New Roman" w:eastAsiaTheme="minorEastAsia" w:hAnsi="Times New Roman" w:cs="Times New Roman"/>
        </w:rPr>
        <w:t>Прочитайте фрагменты из стихотворения</w:t>
      </w:r>
      <w:r w:rsidRPr="001F5C50">
        <w:rPr>
          <w:rFonts w:ascii="Times New Roman" w:eastAsiaTheme="minorEastAsia" w:hAnsi="Times New Roman" w:cs="Times New Roman"/>
          <w:b/>
        </w:rPr>
        <w:t xml:space="preserve"> </w:t>
      </w:r>
      <w:r w:rsidRPr="001F5C50">
        <w:rPr>
          <w:rFonts w:ascii="Times New Roman" w:eastAsiaTheme="minorEastAsia" w:hAnsi="Times New Roman" w:cs="Times New Roman"/>
        </w:rPr>
        <w:t xml:space="preserve">поэта-футуриста </w:t>
      </w:r>
      <w:proofErr w:type="spellStart"/>
      <w:r w:rsidRPr="001F5C50">
        <w:rPr>
          <w:rFonts w:ascii="Times New Roman" w:eastAsiaTheme="minorEastAsia" w:hAnsi="Times New Roman" w:cs="Times New Roman"/>
        </w:rPr>
        <w:t>В.Каменского</w:t>
      </w:r>
      <w:proofErr w:type="spellEnd"/>
      <w:r w:rsidRPr="001F5C50">
        <w:rPr>
          <w:rFonts w:ascii="Times New Roman" w:eastAsiaTheme="minorEastAsia" w:hAnsi="Times New Roman" w:cs="Times New Roman"/>
        </w:rPr>
        <w:t xml:space="preserve"> «Четыре времени. (Девушки босиком)». </w:t>
      </w:r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Лето</w:t>
      </w:r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proofErr w:type="spellStart"/>
      <w:r w:rsidRPr="001F5C50">
        <w:rPr>
          <w:rFonts w:ascii="Times New Roman" w:eastAsiaTheme="minorEastAsia" w:hAnsi="Times New Roman" w:cs="Times New Roman"/>
        </w:rPr>
        <w:t>песниянка</w:t>
      </w:r>
      <w:proofErr w:type="spellEnd"/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proofErr w:type="spellStart"/>
      <w:r w:rsidRPr="001F5C50">
        <w:rPr>
          <w:rFonts w:ascii="Times New Roman" w:eastAsiaTheme="minorEastAsia" w:hAnsi="Times New Roman" w:cs="Times New Roman"/>
        </w:rPr>
        <w:t>осмеянка</w:t>
      </w:r>
      <w:proofErr w:type="spellEnd"/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proofErr w:type="spellStart"/>
      <w:r w:rsidRPr="001F5C50">
        <w:rPr>
          <w:rFonts w:ascii="Times New Roman" w:eastAsiaTheme="minorEastAsia" w:hAnsi="Times New Roman" w:cs="Times New Roman"/>
        </w:rPr>
        <w:t>песниянная</w:t>
      </w:r>
      <w:proofErr w:type="spellEnd"/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осмеянная</w:t>
      </w:r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proofErr w:type="spellStart"/>
      <w:r w:rsidRPr="001F5C50">
        <w:rPr>
          <w:rFonts w:ascii="Times New Roman" w:eastAsiaTheme="minorEastAsia" w:hAnsi="Times New Roman" w:cs="Times New Roman"/>
        </w:rPr>
        <w:t>песниянных</w:t>
      </w:r>
      <w:proofErr w:type="spellEnd"/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осмеянных</w:t>
      </w:r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proofErr w:type="spellStart"/>
      <w:r w:rsidRPr="001F5C50">
        <w:rPr>
          <w:rFonts w:ascii="Times New Roman" w:eastAsiaTheme="minorEastAsia" w:hAnsi="Times New Roman" w:cs="Times New Roman"/>
        </w:rPr>
        <w:t>песниян</w:t>
      </w:r>
      <w:proofErr w:type="spellEnd"/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осмеян.</w:t>
      </w:r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Зима</w:t>
      </w:r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proofErr w:type="spellStart"/>
      <w:r w:rsidRPr="001F5C50">
        <w:rPr>
          <w:rFonts w:ascii="Times New Roman" w:eastAsiaTheme="minorEastAsia" w:hAnsi="Times New Roman" w:cs="Times New Roman"/>
        </w:rPr>
        <w:t>окаянка</w:t>
      </w:r>
      <w:proofErr w:type="spellEnd"/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proofErr w:type="spellStart"/>
      <w:r w:rsidRPr="001F5C50">
        <w:rPr>
          <w:rFonts w:ascii="Times New Roman" w:eastAsiaTheme="minorEastAsia" w:hAnsi="Times New Roman" w:cs="Times New Roman"/>
        </w:rPr>
        <w:t>одеянка</w:t>
      </w:r>
      <w:proofErr w:type="spellEnd"/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окаянная</w:t>
      </w:r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proofErr w:type="spellStart"/>
      <w:r w:rsidRPr="001F5C50">
        <w:rPr>
          <w:rFonts w:ascii="Times New Roman" w:eastAsiaTheme="minorEastAsia" w:hAnsi="Times New Roman" w:cs="Times New Roman"/>
        </w:rPr>
        <w:t>одеянная</w:t>
      </w:r>
      <w:proofErr w:type="spellEnd"/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окаянных</w:t>
      </w:r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proofErr w:type="spellStart"/>
      <w:r w:rsidRPr="001F5C50">
        <w:rPr>
          <w:rFonts w:ascii="Times New Roman" w:eastAsiaTheme="minorEastAsia" w:hAnsi="Times New Roman" w:cs="Times New Roman"/>
        </w:rPr>
        <w:t>одеянных</w:t>
      </w:r>
      <w:proofErr w:type="spellEnd"/>
    </w:p>
    <w:p w:rsidR="001F0268" w:rsidRPr="001F5C50" w:rsidRDefault="001F0268" w:rsidP="0019239D">
      <w:pPr>
        <w:spacing w:after="200" w:line="276" w:lineRule="auto"/>
        <w:contextualSpacing/>
        <w:rPr>
          <w:rFonts w:ascii="Times New Roman" w:eastAsiaTheme="minorEastAsia" w:hAnsi="Times New Roman" w:cs="Times New Roman"/>
        </w:rPr>
      </w:pPr>
      <w:proofErr w:type="spellStart"/>
      <w:r w:rsidRPr="001F5C50">
        <w:rPr>
          <w:rFonts w:ascii="Times New Roman" w:eastAsiaTheme="minorEastAsia" w:hAnsi="Times New Roman" w:cs="Times New Roman"/>
        </w:rPr>
        <w:t>окаян</w:t>
      </w:r>
      <w:proofErr w:type="spellEnd"/>
      <w:r w:rsidRPr="001F5C50">
        <w:rPr>
          <w:rFonts w:ascii="Times New Roman" w:eastAsiaTheme="minorEastAsia" w:hAnsi="Times New Roman" w:cs="Times New Roman"/>
        </w:rPr>
        <w:t>.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i/>
        </w:rPr>
      </w:pPr>
      <w:r w:rsidRPr="001F5C50">
        <w:rPr>
          <w:rFonts w:ascii="Times New Roman" w:eastAsiaTheme="minorEastAsia" w:hAnsi="Times New Roman" w:cs="Times New Roman"/>
          <w:i/>
        </w:rPr>
        <w:t>Дайте письменный ответ на вопрос, как повтор и контраст высвечивают индивидуально-авторские неологизмы. Можно ли утверждать, что текст уподобляется семантическому или ассоциативному словарю?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  <w:b/>
        </w:rPr>
        <w:t>Тема 1.3. Приемы и методы филологического анализа текстов разных жанров. Приращение смысла</w:t>
      </w:r>
      <w:r w:rsidRPr="001F5C50">
        <w:rPr>
          <w:rFonts w:ascii="Times New Roman" w:eastAsiaTheme="minorEastAsia" w:hAnsi="Times New Roman" w:cs="Times New Roman"/>
        </w:rPr>
        <w:t xml:space="preserve">. 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i/>
        </w:rPr>
      </w:pPr>
      <w:r w:rsidRPr="001F5C50">
        <w:rPr>
          <w:rFonts w:ascii="Times New Roman" w:eastAsiaTheme="minorEastAsia" w:hAnsi="Times New Roman" w:cs="Times New Roman"/>
          <w:i/>
        </w:rPr>
        <w:t xml:space="preserve">«Единицы, образующие художественный текст, в рамках этой частной эстетической системы приобретают дополнительные «приращения смысла», или «обертоны смысла» (Б.А. Ларин). Укажите, какие незначимые единицы текста (например, повтор звуков (аллитерации и </w:t>
      </w:r>
      <w:proofErr w:type="gramStart"/>
      <w:r w:rsidRPr="001F5C50">
        <w:rPr>
          <w:rFonts w:ascii="Times New Roman" w:eastAsiaTheme="minorEastAsia" w:hAnsi="Times New Roman" w:cs="Times New Roman"/>
          <w:i/>
        </w:rPr>
        <w:t>ассонансы)  в</w:t>
      </w:r>
      <w:proofErr w:type="gramEnd"/>
      <w:r w:rsidRPr="001F5C50">
        <w:rPr>
          <w:rFonts w:ascii="Times New Roman" w:eastAsiaTheme="minorEastAsia" w:hAnsi="Times New Roman" w:cs="Times New Roman"/>
          <w:i/>
        </w:rPr>
        <w:t xml:space="preserve">  стихотворении М. Цветаевой   оказываются способными к </w:t>
      </w:r>
      <w:proofErr w:type="spellStart"/>
      <w:r w:rsidRPr="001F5C50">
        <w:rPr>
          <w:rFonts w:ascii="Times New Roman" w:eastAsiaTheme="minorEastAsia" w:hAnsi="Times New Roman" w:cs="Times New Roman"/>
          <w:i/>
        </w:rPr>
        <w:t>семантизации</w:t>
      </w:r>
      <w:proofErr w:type="spellEnd"/>
      <w:r w:rsidRPr="001F5C50">
        <w:rPr>
          <w:rFonts w:ascii="Times New Roman" w:eastAsiaTheme="minorEastAsia" w:hAnsi="Times New Roman" w:cs="Times New Roman"/>
          <w:i/>
        </w:rPr>
        <w:t xml:space="preserve">.  Какие слова, которые дают оценку жизни </w:t>
      </w:r>
      <w:proofErr w:type="gramStart"/>
      <w:r w:rsidRPr="001F5C50">
        <w:rPr>
          <w:rFonts w:ascii="Times New Roman" w:eastAsiaTheme="minorEastAsia" w:hAnsi="Times New Roman" w:cs="Times New Roman"/>
          <w:i/>
        </w:rPr>
        <w:t>или  называют</w:t>
      </w:r>
      <w:proofErr w:type="gramEnd"/>
      <w:r w:rsidRPr="001F5C50">
        <w:rPr>
          <w:rFonts w:ascii="Times New Roman" w:eastAsiaTheme="minorEastAsia" w:hAnsi="Times New Roman" w:cs="Times New Roman"/>
          <w:i/>
        </w:rPr>
        <w:t xml:space="preserve"> физическое состояние человека как опознавательный знак жизни, участвуют в этом процессе?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i/>
        </w:rPr>
      </w:pP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Неподражаемо лжет жизнь: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lastRenderedPageBreak/>
        <w:t>Сверх ожидания, сверх лжи...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Но по дрожанию всех жил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Можешь узнать: жизнь! (М. Цветаева)</w:t>
      </w:r>
    </w:p>
    <w:p w:rsidR="001F0268" w:rsidRPr="001F5C50" w:rsidRDefault="001F0268" w:rsidP="001F0268">
      <w:pPr>
        <w:spacing w:before="100" w:beforeAutospacing="1" w:after="100" w:afterAutospacing="1" w:line="276" w:lineRule="auto"/>
        <w:rPr>
          <w:rFonts w:ascii="Times New Roman" w:eastAsiaTheme="minorEastAsia" w:hAnsi="Times New Roman" w:cs="Times New Roman"/>
          <w:b/>
        </w:rPr>
      </w:pPr>
      <w:r w:rsidRPr="001F5C50">
        <w:rPr>
          <w:rFonts w:ascii="Times New Roman" w:eastAsiaTheme="minorEastAsia" w:hAnsi="Times New Roman" w:cs="Times New Roman"/>
          <w:b/>
        </w:rPr>
        <w:t xml:space="preserve">Задания по теме   3.3 </w:t>
      </w:r>
      <w:proofErr w:type="spellStart"/>
      <w:r w:rsidRPr="001F5C50">
        <w:rPr>
          <w:rFonts w:ascii="Times New Roman" w:eastAsiaTheme="minorEastAsia" w:hAnsi="Times New Roman" w:cs="Times New Roman"/>
          <w:b/>
        </w:rPr>
        <w:t>Интертекстуальность</w:t>
      </w:r>
      <w:proofErr w:type="spellEnd"/>
      <w:r w:rsidRPr="001F5C50">
        <w:rPr>
          <w:rFonts w:ascii="Times New Roman" w:eastAsiaTheme="minorEastAsia" w:hAnsi="Times New Roman" w:cs="Times New Roman"/>
          <w:b/>
        </w:rPr>
        <w:t xml:space="preserve"> как фактор </w:t>
      </w:r>
      <w:proofErr w:type="spellStart"/>
      <w:proofErr w:type="gramStart"/>
      <w:r w:rsidRPr="001F5C50">
        <w:rPr>
          <w:rFonts w:ascii="Times New Roman" w:eastAsiaTheme="minorEastAsia" w:hAnsi="Times New Roman" w:cs="Times New Roman"/>
          <w:b/>
        </w:rPr>
        <w:t>смыслопорождения</w:t>
      </w:r>
      <w:proofErr w:type="spellEnd"/>
      <w:r w:rsidRPr="001F5C50">
        <w:rPr>
          <w:rFonts w:ascii="Times New Roman" w:eastAsiaTheme="minorEastAsia" w:hAnsi="Times New Roman" w:cs="Times New Roman"/>
          <w:b/>
        </w:rPr>
        <w:t xml:space="preserve">  в</w:t>
      </w:r>
      <w:proofErr w:type="gramEnd"/>
      <w:r w:rsidRPr="001F5C50">
        <w:rPr>
          <w:rFonts w:ascii="Times New Roman" w:eastAsiaTheme="minorEastAsia" w:hAnsi="Times New Roman" w:cs="Times New Roman"/>
          <w:b/>
        </w:rPr>
        <w:t xml:space="preserve"> художественном тексте </w:t>
      </w:r>
    </w:p>
    <w:p w:rsidR="001F0268" w:rsidRPr="001F5C50" w:rsidRDefault="001F0268" w:rsidP="001F0268">
      <w:pPr>
        <w:spacing w:before="100" w:beforeAutospacing="1" w:after="100" w:afterAutospacing="1" w:line="276" w:lineRule="auto"/>
        <w:rPr>
          <w:rFonts w:ascii="Times New Roman" w:eastAsiaTheme="minorEastAsia" w:hAnsi="Times New Roman" w:cs="Times New Roman"/>
          <w:bCs/>
          <w:i/>
          <w:color w:val="000000"/>
        </w:rPr>
      </w:pPr>
      <w:r w:rsidRPr="001F5C50">
        <w:rPr>
          <w:rFonts w:ascii="Times New Roman" w:eastAsiaTheme="minorEastAsia" w:hAnsi="Times New Roman" w:cs="Times New Roman"/>
          <w:bCs/>
          <w:i/>
        </w:rPr>
        <w:t xml:space="preserve">Назовите </w:t>
      </w:r>
      <w:proofErr w:type="gramStart"/>
      <w:r w:rsidRPr="001F5C50">
        <w:rPr>
          <w:rFonts w:ascii="Times New Roman" w:eastAsiaTheme="minorEastAsia" w:hAnsi="Times New Roman" w:cs="Times New Roman"/>
          <w:bCs/>
          <w:i/>
        </w:rPr>
        <w:t>источники  интертекстуальности</w:t>
      </w:r>
      <w:proofErr w:type="gramEnd"/>
      <w:r w:rsidRPr="001F5C50">
        <w:rPr>
          <w:rFonts w:ascii="Times New Roman" w:eastAsiaTheme="minorEastAsia" w:hAnsi="Times New Roman" w:cs="Times New Roman"/>
          <w:bCs/>
          <w:i/>
        </w:rPr>
        <w:t xml:space="preserve"> в следующих строках </w:t>
      </w:r>
      <w:proofErr w:type="spellStart"/>
      <w:r w:rsidRPr="001F5C50">
        <w:rPr>
          <w:rFonts w:ascii="Times New Roman" w:eastAsiaTheme="minorEastAsia" w:hAnsi="Times New Roman" w:cs="Times New Roman"/>
          <w:bCs/>
          <w:i/>
        </w:rPr>
        <w:t>Т.Кибирова</w:t>
      </w:r>
      <w:proofErr w:type="spellEnd"/>
      <w:r w:rsidRPr="001F5C50">
        <w:rPr>
          <w:rFonts w:ascii="Times New Roman" w:eastAsiaTheme="minorEastAsia" w:hAnsi="Times New Roman" w:cs="Times New Roman"/>
          <w:bCs/>
          <w:i/>
        </w:rPr>
        <w:t>: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 «Все мое», - сказала скука.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«Все мое», - ответил страх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«Все возьму», - сказала скука.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«Нет, не все», - ответил страх»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В обрамленье этих лет,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меж общагой и казармой,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глупый, смазанный портрет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засветился лучезарно.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3.Жужжит в стакане пьяненькая муха,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 соль рассыпал – значит, быть беде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такую ночь Ван Гог отрезал ухо</w:t>
      </w:r>
    </w:p>
    <w:p w:rsidR="001F0268" w:rsidRPr="001F5C50" w:rsidRDefault="001F0268" w:rsidP="001F0268">
      <w:pPr>
        <w:shd w:val="clear" w:color="auto" w:fill="F9F9F9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Грозный треснул сына по балде.</w:t>
      </w:r>
    </w:p>
    <w:p w:rsidR="00717F5D" w:rsidRDefault="00717F5D" w:rsidP="00717F5D"/>
    <w:p w:rsidR="001F0268" w:rsidRDefault="001F0268" w:rsidP="00717F5D"/>
    <w:p w:rsidR="0019239D" w:rsidRDefault="0019239D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F5C5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Приложение 2</w:t>
      </w:r>
    </w:p>
    <w:p w:rsidR="001F0268" w:rsidRPr="001F5C50" w:rsidRDefault="001F0268" w:rsidP="001F0268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Оценочные средства для проведения промежуточной аттестации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  <w:r w:rsidRPr="001F5C50">
        <w:rPr>
          <w:rFonts w:ascii="Times New Roman" w:eastAsiaTheme="minorEastAsia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</w:p>
    <w:tbl>
      <w:tblPr>
        <w:tblW w:w="49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2642"/>
        <w:gridCol w:w="5244"/>
      </w:tblGrid>
      <w:tr w:rsidR="001F0268" w:rsidRPr="001F5C50" w:rsidTr="0019239D">
        <w:trPr>
          <w:trHeight w:val="753"/>
          <w:tblHeader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Структурный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элемент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r w:rsidRPr="001F5C50">
              <w:rPr>
                <w:rFonts w:ascii="Times New Roman" w:eastAsiaTheme="minorEastAsia" w:hAnsi="Times New Roman" w:cs="Times New Roman"/>
                <w:lang w:val="en-US"/>
              </w:rPr>
              <w:br/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компетенции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>Планируемые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>результаты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>обучения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Оценочные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средства</w:t>
            </w:r>
            <w:proofErr w:type="spellEnd"/>
          </w:p>
        </w:tc>
      </w:tr>
      <w:tr w:rsidR="001F0268" w:rsidRPr="001F5C50" w:rsidTr="0019239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</w:rPr>
              <w:t>ОПК- 4 - владением базовыми навыками сбора и анализа языковых и литературных фактов, филологического анализа и интерпретации текста</w:t>
            </w:r>
          </w:p>
        </w:tc>
      </w:tr>
      <w:tr w:rsidR="001F0268" w:rsidRPr="001F5C50" w:rsidTr="0019239D">
        <w:trPr>
          <w:trHeight w:val="225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lang w:val="en-US"/>
              </w:rPr>
              <w:t>Знать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-    основные теоретико- и историко-литературные понятия, теории и методы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интерпретации литературных фактов и явлений, необходимые для понимания их значения в практике филолога;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- специфику соотношения различных отраслей современной филологии;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- специфику связей филологии с другими отраслями современного научного знания;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-  основные теоретико- и историко-литературные понятия, теории и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методы  интерпретации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литературных фактов и явлений, необходимые для понимания их значения в практике филолога;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-  основные сведения по приемам филологического анализа и интерпретации текста </w:t>
            </w: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keepNext/>
              <w:keepLines/>
              <w:shd w:val="clear" w:color="auto" w:fill="FFFFFF"/>
              <w:spacing w:before="270" w:after="135" w:line="276" w:lineRule="auto"/>
              <w:outlineLvl w:val="2"/>
              <w:rPr>
                <w:rFonts w:ascii="Times New Roman" w:eastAsiaTheme="majorEastAsia" w:hAnsi="Times New Roman" w:cs="Times New Roman"/>
                <w:b/>
                <w:i/>
                <w:color w:val="1F4D78" w:themeColor="accent1" w:themeShade="7F"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bCs/>
                <w:color w:val="333333"/>
                <w:sz w:val="24"/>
                <w:szCs w:val="24"/>
              </w:rPr>
              <w:lastRenderedPageBreak/>
              <w:t>Тест 1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  <w:b/>
                <w:i/>
              </w:rPr>
            </w:pP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1.1  Художественный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текст – это…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1) феномен, действительность которого имеет условный, как правило </w:t>
            </w:r>
            <w:proofErr w:type="spellStart"/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вымышленный,образно</w:t>
            </w:r>
            <w:proofErr w:type="spellEnd"/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>-эмоциональный  характер и характеризуется  высокой степенью  целостности и структурированности;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2) художественное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выражение  глубокого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писательского интереса  к текучести сознания, динамике внутренней жизни человека;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особая литературная форма, сочетающая в себе признаки художественной литературы, журналистики и социально-политической прозы.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  <w:b/>
                <w:i/>
                <w:iCs/>
              </w:rPr>
            </w:pP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1.2  Какие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из перечисленных текстов   могут быть  предметом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  <w:iCs/>
              </w:rPr>
              <w:t xml:space="preserve"> филологического анализа? 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  <w:iCs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 заявление;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автобиографическая проза;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инструкция по эксплуатации электроприбора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1.3  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Укажите  цель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, которая не входит в  сферу филологического анализа текста</w:t>
            </w:r>
            <w:r w:rsidRPr="001F5C50">
              <w:rPr>
                <w:rFonts w:ascii="Times New Roman" w:eastAsiaTheme="minorEastAsia" w:hAnsi="Times New Roman" w:cs="Times New Roman"/>
              </w:rPr>
              <w:t xml:space="preserve">:  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1) знакомство с различными подходами к изучению диалектики мыслительных процессов; 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lastRenderedPageBreak/>
              <w:t xml:space="preserve">2) рассмотрение принципов организации образного мира произведения; 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знакомство с различными подходами к анализу художественного текста, с приемами его интерпретации.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  <w:b/>
                <w:i/>
              </w:rPr>
            </w:pP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1.4  Какие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виды анализа объединяет в себе филологический анализ текста? 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1)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</w:rPr>
              <w:t>интенциональный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и  лингвострановедческий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>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 литературоведческий и лингвостилистический;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 типологический и культурно-исторический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1.5 Художественный текст как часть культуры</w:t>
            </w:r>
            <w:r w:rsidRPr="001F5C50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всегда связан с другими текстами, которые преобразуются или частично используются в нем,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поэтому  филологический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анализ текста включает  рассмотрение  связей, называемых</w:t>
            </w:r>
            <w:r w:rsidRPr="001F5C50">
              <w:rPr>
                <w:rFonts w:ascii="Times New Roman" w:eastAsiaTheme="minorEastAsia" w:hAnsi="Times New Roman" w:cs="Times New Roman"/>
              </w:rPr>
              <w:t xml:space="preserve"> ….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 ассоциативными;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2) образно-метафорическими; 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</w:rPr>
              <w:t>интертекстуальными</w:t>
            </w:r>
            <w:proofErr w:type="spellEnd"/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1.6. Некий значимый вопрос, требующий разрешения и потому связанный с противоречием в окружающей действительности или в сознании автора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текста  –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называется …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 конфликт;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коллизия;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проблема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.7 К каким элементам художественного текста можно отнести сцену-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описание,  сцену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-пейзаж, сцену-интерьер, сцену-диалог, сцену-раздумье?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lastRenderedPageBreak/>
              <w:t xml:space="preserve">1)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элементам  сюжета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; 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2) 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элементам  композиции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>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 элементам языка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1F0268" w:rsidRPr="001F5C50" w:rsidTr="0019239D">
        <w:trPr>
          <w:trHeight w:val="258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lang w:val="en-US"/>
              </w:rPr>
              <w:lastRenderedPageBreak/>
              <w:t>Уметь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-демонстрировать знание основных положений и концепций в области филологии;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- выделять дискуссионные вопросы современного литературоведения;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-  понимать закономерности литературного процесса, художественное значение литературного произведения в связи с общественной ситуацией и культурой эпохи;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color w:val="C00000"/>
                <w:highlight w:val="yellow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- чётко формулировать цель, задачи, объект, предмет частного исследования в рамках изучаемого курса и обоснованно выбирать наиболее эффективные методики и приёмы анализа для достижения поставленной цели</w:t>
            </w: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2.1 Филология – это… 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1) особая форма общественного сознания, вырабатывающая систему знаний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о  наиболее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сущностных  характеристиках человеческого отношения к природе, обществу и духовной жизни во всех их основных проявлениях;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2) совокупность гуманитарных дисциплин, изучающих историю и сущность духовной культуры человечества через языковой, стилистический и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литературоведческий  анализ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письменных текстов;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наука, вырабатывающая систему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знаний  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принципах и основах человеческого бытия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2.2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Установите соответствие между понятием и определением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Лингвистический анализ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текста  –</w:t>
            </w:r>
            <w:proofErr w:type="gramEnd"/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Филологический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анализ  текста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–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Литературоведческий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анализ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–</w:t>
            </w:r>
          </w:p>
          <w:p w:rsidR="001F0268" w:rsidRPr="001F5C50" w:rsidRDefault="001F0268" w:rsidP="0019239D">
            <w:pPr>
              <w:numPr>
                <w:ilvl w:val="0"/>
                <w:numId w:val="4"/>
              </w:numPr>
              <w:spacing w:after="0" w:line="276" w:lineRule="auto"/>
              <w:ind w:left="69" w:hanging="357"/>
              <w:contextualSpacing/>
              <w:jc w:val="both"/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F5C5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1) анализ, </w:t>
            </w:r>
            <w:proofErr w:type="gramStart"/>
            <w:r w:rsidRPr="001F5C5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который </w:t>
            </w:r>
            <w:r w:rsidRPr="001F5C5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включает</w:t>
            </w:r>
            <w:proofErr w:type="gramEnd"/>
            <w:r w:rsidRPr="001F5C5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себя</w:t>
            </w:r>
            <w:r w:rsidRPr="001F5C5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лингвистический</w:t>
            </w:r>
            <w:r w:rsidRPr="001F5C5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стилистический, литературоведческий</w:t>
            </w:r>
            <w:r w:rsidRPr="001F5C50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анализ;</w:t>
            </w:r>
          </w:p>
          <w:p w:rsidR="001F0268" w:rsidRPr="001F5C50" w:rsidRDefault="001F0268" w:rsidP="0019239D">
            <w:pPr>
              <w:numPr>
                <w:ilvl w:val="0"/>
                <w:numId w:val="4"/>
              </w:numPr>
              <w:spacing w:after="0" w:line="276" w:lineRule="auto"/>
              <w:ind w:left="69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  анализ, объектом которого объектом служит текст как «структура словесных форм в их эстетической организованности» (Виноградов В.В.); </w:t>
            </w:r>
          </w:p>
          <w:p w:rsidR="001F0268" w:rsidRPr="001F5C50" w:rsidRDefault="001F0268" w:rsidP="0019239D">
            <w:pPr>
              <w:numPr>
                <w:ilvl w:val="0"/>
                <w:numId w:val="4"/>
              </w:numPr>
              <w:spacing w:after="0" w:line="276" w:lineRule="auto"/>
              <w:ind w:left="69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>3)  анализ идейно-эстетического содержания текста, рассмотрение проблематики, жанровой специфики, системы образов литературного произведения, определение его места в ряду других текстов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lastRenderedPageBreak/>
              <w:t>2.3 Художественный текст служит планом выражения образного строя произведения. Художественный образ – это…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1) специфическая форма познания и отражения действительности искусством; 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  общий принцип отбора и оценки писателем жизненного материала;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сопоставление понятий по смежности, когда явление или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предмет  обозначаются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 с помощью других слов и понятий 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2.4  Объектом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филологического анализа текста  могут быть разные аспекты композиции</w:t>
            </w:r>
            <w:r w:rsidRPr="001F5C50">
              <w:rPr>
                <w:rFonts w:ascii="Times New Roman" w:eastAsiaTheme="minorEastAsia" w:hAnsi="Times New Roman" w:cs="Times New Roman"/>
              </w:rPr>
              <w:t xml:space="preserve">.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Такие, например, как ….</w:t>
            </w:r>
            <w:r w:rsidRPr="001F5C50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экспозиция, завязка, эпилог;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аллитерация и ассонанс;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архитектоника, строфа, глава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2.5.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Установите соответствие между понятием и определением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ХОРЕЙ (греч.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choreios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 xml:space="preserve"> - плясовой) –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МЕТР (греч. 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metron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 xml:space="preserve"> – мера, размер) –</w:t>
            </w:r>
          </w:p>
          <w:p w:rsidR="001F0268" w:rsidRPr="001F5C50" w:rsidRDefault="001F0268" w:rsidP="0019239D">
            <w:pPr>
              <w:spacing w:after="200" w:line="276" w:lineRule="auto"/>
              <w:ind w:left="69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АМФИБРАХИЙ  (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греч.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amphibrachys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 xml:space="preserve"> - с обеих сторон краткий) –</w:t>
            </w:r>
          </w:p>
          <w:p w:rsidR="001F0268" w:rsidRPr="001F5C50" w:rsidRDefault="001F0268" w:rsidP="0019239D">
            <w:pPr>
              <w:numPr>
                <w:ilvl w:val="0"/>
                <w:numId w:val="5"/>
              </w:numPr>
              <w:spacing w:after="0" w:line="276" w:lineRule="auto"/>
              <w:ind w:left="69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>упорядоченное чередование ударных и безударных слогов в стихе, общая схема звукового ритма;</w:t>
            </w:r>
          </w:p>
          <w:p w:rsidR="001F0268" w:rsidRPr="001F5C50" w:rsidRDefault="001F0268" w:rsidP="0019239D">
            <w:pPr>
              <w:numPr>
                <w:ilvl w:val="0"/>
                <w:numId w:val="5"/>
              </w:numPr>
              <w:spacing w:after="0" w:line="276" w:lineRule="auto"/>
              <w:ind w:left="69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двухсложная стихотворная стопа с ударением на первом слоге. </w:t>
            </w:r>
            <w:r w:rsidRPr="001F5C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>хема</w:t>
            </w:r>
            <w:proofErr w:type="spellEnd"/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- </w:t>
            </w:r>
            <w:r w:rsidRPr="001F5C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(первый слог – ударный, второй – безударный);</w:t>
            </w:r>
          </w:p>
          <w:p w:rsidR="001F0268" w:rsidRPr="001F5C50" w:rsidRDefault="001F0268" w:rsidP="0019239D">
            <w:pPr>
              <w:numPr>
                <w:ilvl w:val="0"/>
                <w:numId w:val="5"/>
              </w:numPr>
              <w:spacing w:after="0" w:line="276" w:lineRule="auto"/>
              <w:ind w:left="69" w:hanging="357"/>
              <w:contextualSpacing/>
              <w:rPr>
                <w:rFonts w:ascii="Times New Roman" w:eastAsia="Calibri" w:hAnsi="Times New Roman" w:cs="Times New Roman"/>
                <w:i/>
                <w:color w:val="C00000"/>
                <w:sz w:val="36"/>
                <w:szCs w:val="36"/>
                <w:lang w:val="en-US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трёхсложная стихотворная стопа с ударением на </w:t>
            </w: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втором слоге. </w:t>
            </w:r>
            <w:proofErr w:type="spellStart"/>
            <w:r w:rsidRPr="001F5C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Схема</w:t>
            </w:r>
            <w:proofErr w:type="spellEnd"/>
            <w:r w:rsidRPr="001F5C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«v - v».</w:t>
            </w:r>
          </w:p>
        </w:tc>
      </w:tr>
      <w:tr w:rsidR="001F0268" w:rsidRPr="001F5C50" w:rsidTr="0019239D">
        <w:trPr>
          <w:trHeight w:val="446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-базовой терминологией, используемой в разных отраслях филологического знания и понятийным аппаратом современного литературоведения;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- навыками самостоятельного анализа текстов художественной литературы, культурой филологического мышления;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- навыками сбора и анализа литературных фактов с использованием традиционных методов и современных информационных технологий; 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- основными методами лингвистического и литературоведческого анализа; 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-навыками самостоятельной аналитической интерпретации научного знания;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-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приемами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ведения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научной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дискуссии</w:t>
            </w:r>
            <w:proofErr w:type="spellEnd"/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  <w:lang w:val="en-US"/>
              </w:rPr>
            </w:pP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0" w:line="276" w:lineRule="auto"/>
              <w:outlineLvl w:val="2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 xml:space="preserve">Задание 1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</w:rPr>
              <w:t>Текст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Шепот, робкое дыханье.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Трели соловья,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Серебро и колыханье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Сонного ручья.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Свет ночной, ночные тени,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Тени без конца,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Ряд волшебных изменений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Милого лица,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В дымных тучках пурпур розы,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Отблеск янтаря,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И лобзания, и слезы,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И заря, заря!..  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(А. Фет)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1.Романтическое настроение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в  тексте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помогают выразить  разнообразные тропы, использованные поэтом.  Установите соответствие между термином и его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реализацией  в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стихотворении: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Робкое дыханье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Свет ночной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Сонный ручей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Варианты ответа: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оксюморон;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олицетворение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эпитет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2.Мелодический строй и развитие общей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lastRenderedPageBreak/>
              <w:t xml:space="preserve">поэтической темы у А.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Фета  определяются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 не только семантическими, но и ритмическими особенностями. Определите размер стихотворения</w:t>
            </w:r>
          </w:p>
          <w:p w:rsidR="001F0268" w:rsidRPr="001F5C50" w:rsidRDefault="001F0268" w:rsidP="0019239D">
            <w:pPr>
              <w:spacing w:after="200" w:line="276" w:lineRule="auto"/>
              <w:ind w:left="-56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разностопный ямб;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разностопный хорей;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анапест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3. Введите слово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Интериоризация художественного  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пространства  изображаемого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поэтом  мира происходит  в ___________  строфе стихотворения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</w:rPr>
              <w:t>Задание 2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color w:val="000000"/>
              </w:rPr>
              <w:t>Текст</w:t>
            </w:r>
          </w:p>
          <w:p w:rsidR="001F0268" w:rsidRPr="001F5C50" w:rsidRDefault="001F0268" w:rsidP="0019239D">
            <w:pPr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С полверсты он прошел полем. Кладбище обозначалось вдали темной полосой, как лес или большой сад. Показалась ограда из белого камня, ворота... При лунном свете на воротах можно было прочесть: "Грядет час в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онь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 же..."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 ….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Казалось, что здесь было светлей, чем в поле; листья кленов, похожие на лапы, резко выделялись на желтом песке аллей и на плитах, и надписи на памятниках были ясны. На первых порах Старцева поразило то, что он видел теперь первый раз в жизни и чего, вероятно, больше уже не случится видеть: мир, не похожий ни на что другое, -- мир, где так хорош и мягок лунный свет, точно здесь его колыбель, где нет жизни, нет и нет, но в каждом темном тополе, в каждой могиле чувствуется присутствие тайны, обещающей жизнь тихую, прекрасную, вечную. От плит и увядших цветов, вместе с осенним запахом листьев, веет прощением, печалью и покоем.</w:t>
            </w:r>
          </w:p>
          <w:p w:rsidR="001F0268" w:rsidRPr="001F5C50" w:rsidRDefault="001F0268" w:rsidP="0019239D">
            <w:pPr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Кругом безмолвие; в глубоком смирении с неба смотрели звезды, и шаги Старцева раздавались так резко и некстати. И только когда в церкви стали бить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часы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 и он вообразил самого себя мертвым, зарытым здесь навеки, то ему показалось, что кто-то </w:t>
            </w: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lastRenderedPageBreak/>
              <w:t>смотрит на него, и он на минуту подумал, что это не покой и не тишина, а глухая тоска небытия, подавленное отчаяние...</w:t>
            </w:r>
          </w:p>
          <w:p w:rsidR="001F0268" w:rsidRPr="001F5C50" w:rsidRDefault="001F0268" w:rsidP="0019239D">
            <w:pPr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Никого не было. Да и кто пойдет сюда в полночь? Но Старцев ждал, и, точно лунный свет подогревал в нем страсть, ждал страстно и рисовал в воображении поцелуи, объятия. Он посидел около памятника с полчаса, потом прошелся по боковым аллеям, со шляпой в руке, поджидая и думая о том, сколько здесь, в этих могилах, зарыто женщин и девушек, которые были красивы, очаровательны, которые любили, сгорали по ночам страстью, отдаваясь ласке. Как в сущности нехорошо шутит над человеком мать-природа, как обидно сознавать это! Старцев думал так, и в то же время ему хотелось закричать, что он хочет, что он ждет любви во что бы то ни стало; перед ним белели уже не куски мрамора, а прекрасные тела, он видел формы, которые стыдливо прятались в тени деревьев, ощущал тепло, и это томление становилось тягостным...</w:t>
            </w:r>
          </w:p>
          <w:p w:rsidR="001F0268" w:rsidRPr="001F5C50" w:rsidRDefault="001F0268" w:rsidP="0019239D">
            <w:pPr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  </w:t>
            </w: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 И точно опустился занавес, луна ушла под облака, и вдруг всё потемнело кругом. Старцев едва нашел ворота, -- уже было темно, как в осеннюю ночь, -- потом часа полтора бродил, отыскивая переулок, где оставил своих лошадей.</w:t>
            </w:r>
          </w:p>
          <w:p w:rsidR="001F0268" w:rsidRPr="001F5C50" w:rsidRDefault="001F0268" w:rsidP="0019239D">
            <w:pPr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  </w:t>
            </w: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-</w:t>
            </w:r>
            <w:r w:rsidRPr="001F5C50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Я устал, едва держусь на ногах, -- сказал он Пантелеймону.</w:t>
            </w:r>
          </w:p>
          <w:p w:rsidR="001F0268" w:rsidRPr="001F5C50" w:rsidRDefault="001F0268" w:rsidP="0019239D">
            <w:pPr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  <w:lang w:val="en-US"/>
              </w:rPr>
              <w:t>  </w:t>
            </w: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 И, садясь с наслаждением в коляску, он подумал:</w:t>
            </w:r>
          </w:p>
          <w:p w:rsidR="001F0268" w:rsidRPr="001F5C50" w:rsidRDefault="001F0268" w:rsidP="0019239D">
            <w:pPr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"Ох, не надо бы полнеть!"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(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А.Чехов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 xml:space="preserve"> «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Ионыч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»)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-567" w:firstLine="70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 xml:space="preserve">1 Определите художественный метод А. Чехова </w:t>
            </w:r>
            <w:r w:rsidRPr="001F5C50">
              <w:rPr>
                <w:rFonts w:ascii="Times New Roman" w:eastAsiaTheme="minorEastAsia" w:hAnsi="Times New Roman" w:cs="Times New Roman"/>
              </w:rPr>
              <w:t xml:space="preserve">                  Варианты ответа: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1) романтизм, так как в тексте изображено   стремление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личности  к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 недостижимому идеалу в сочетании с пониманием несовершенства окружающего мира; 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2)  сентиментализм, так как большое внимание А. Чехов уделяет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изображению  </w:t>
            </w: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lastRenderedPageBreak/>
              <w:t>прирожденной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 нравственной чистоты героя;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3) реализм, так как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писатель  стремится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 к широкому охвату действительности  в ее противоречиях,  к изображению психологии персонажа.  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 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b/>
                <w:i/>
              </w:rPr>
            </w:pP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2  Как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связано  описание природы и кладбища  в первых четырех абзацах приведенного выше  текста с внутренним состоянием доктора Старцева?  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 Варианты ответа: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1)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настроение  Старцева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противопоставляется состоянию окружающего мира; 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2) 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настроение  Старцева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уподобляется  состоянию окружающего мира; 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настроение Старцева никак не связано с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чеховской  пейзажной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зарисовкой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 xml:space="preserve">3. В чем разница между полнотой чувств,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впечатлений  духовной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 xml:space="preserve"> жизни и той «полнотой», о которой сокрушается в финале герой? Выберете нужное слово, характеризующее характер переживания, при котором один и тот же объект вызывает у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героя  одновременно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 xml:space="preserve"> противоположные чувства, например, любви и ненависти, удовольствия и неудовольствия и т.д.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 Варианты ответа: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1) амбивалентность;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2) экзотизм;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57" w:firstLine="709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3) психологизм </w:t>
            </w:r>
          </w:p>
          <w:p w:rsidR="001F0268" w:rsidRPr="001F5C50" w:rsidRDefault="001F0268" w:rsidP="0019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-170"/>
              <w:rPr>
                <w:rFonts w:ascii="Times New Roman" w:eastAsiaTheme="minorEastAsia" w:hAnsi="Times New Roman" w:cs="Times New Roman"/>
                <w:b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</w:rPr>
              <w:t xml:space="preserve">Задание 3    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bCs/>
              </w:rPr>
              <w:t>Текст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  <w:bCs/>
              </w:rPr>
              <w:t>Зверю</w:t>
            </w:r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</w:rPr>
              <w:t>—</w:t>
            </w:r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bCs/>
              </w:rPr>
              <w:t>берлога</w:t>
            </w:r>
            <w:r w:rsidRPr="001F5C50">
              <w:rPr>
                <w:rFonts w:ascii="Times New Roman" w:eastAsiaTheme="minorEastAsia" w:hAnsi="Times New Roman" w:cs="Times New Roman"/>
              </w:rPr>
              <w:t>,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  <w:bCs/>
              </w:rPr>
              <w:lastRenderedPageBreak/>
              <w:t>Страннику</w:t>
            </w:r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</w:rPr>
              <w:t>—</w:t>
            </w:r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bCs/>
              </w:rPr>
              <w:t>дорога</w:t>
            </w:r>
            <w:r w:rsidRPr="001F5C50">
              <w:rPr>
                <w:rFonts w:ascii="Times New Roman" w:eastAsiaTheme="minorEastAsia" w:hAnsi="Times New Roman" w:cs="Times New Roman"/>
              </w:rPr>
              <w:t>,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  <w:bCs/>
              </w:rPr>
              <w:t>Мертвому</w:t>
            </w:r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</w:rPr>
              <w:t>—</w:t>
            </w:r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bCs/>
              </w:rPr>
              <w:t>дроги</w:t>
            </w:r>
            <w:r w:rsidRPr="001F5C50">
              <w:rPr>
                <w:rFonts w:ascii="Times New Roman" w:eastAsiaTheme="minorEastAsia" w:hAnsi="Times New Roman" w:cs="Times New Roman"/>
              </w:rPr>
              <w:t>.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  <w:bCs/>
              </w:rPr>
              <w:t>Каждому</w:t>
            </w:r>
            <w:r w:rsidRPr="001F5C50">
              <w:rPr>
                <w:rFonts w:ascii="Times New Roman" w:eastAsiaTheme="minorEastAsia" w:hAnsi="Times New Roman" w:cs="Times New Roman"/>
              </w:rPr>
              <w:t>—</w:t>
            </w:r>
            <w:r w:rsidRPr="001F5C50">
              <w:rPr>
                <w:rFonts w:ascii="Times New Roman" w:eastAsiaTheme="minorEastAsia" w:hAnsi="Times New Roman" w:cs="Times New Roman"/>
                <w:bCs/>
              </w:rPr>
              <w:t>свое</w:t>
            </w:r>
            <w:r w:rsidRPr="001F5C50">
              <w:rPr>
                <w:rFonts w:ascii="Times New Roman" w:eastAsiaTheme="minorEastAsia" w:hAnsi="Times New Roman" w:cs="Times New Roman"/>
              </w:rPr>
              <w:t>.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Женщине — лукавить,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Царю—править,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Мне—славить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Имя твое 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 xml:space="preserve">  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(</w:t>
            </w:r>
            <w:proofErr w:type="spellStart"/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М.Цветаева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)</w:t>
            </w:r>
            <w:r w:rsidRPr="001F5C50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1  Как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называется цикл, в который входит данное стихотворение? </w:t>
            </w:r>
          </w:p>
          <w:p w:rsidR="001F0268" w:rsidRPr="001F5C50" w:rsidRDefault="001F0268" w:rsidP="0019239D">
            <w:pPr>
              <w:spacing w:after="200" w:line="276" w:lineRule="auto"/>
              <w:ind w:left="-567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  Варианты ответа: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«Стихи к Пушкину»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«Стихи к Эфрону»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«Стихи к Блоку»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2  Какие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специфические черты цветаевского стиля нашли выражение в данном стихотворении? </w:t>
            </w:r>
          </w:p>
          <w:p w:rsidR="001F0268" w:rsidRPr="001F5C50" w:rsidRDefault="001F0268" w:rsidP="0019239D">
            <w:pPr>
              <w:spacing w:after="200" w:line="276" w:lineRule="auto"/>
              <w:ind w:left="-567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Варианты ответа: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романтический максимализм; экстравагантность;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 мотив соотнесенности природного и человеческого мира;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мотив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приятия  повседневного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бытия.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3. Какие реминисценции использует М. Цветаева? </w:t>
            </w:r>
          </w:p>
          <w:p w:rsidR="001F0268" w:rsidRPr="001F5C50" w:rsidRDefault="001F0268" w:rsidP="0019239D">
            <w:pPr>
              <w:spacing w:after="200" w:line="276" w:lineRule="auto"/>
              <w:ind w:left="-567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 Варианты ответа: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отголоски христианской молитвы;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2) образы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скандинавской  мифологии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>;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пушкинские мотивы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4. Какие фигуры поэтического синтаксиса помогают понять переживания лирической героини? </w:t>
            </w:r>
          </w:p>
          <w:p w:rsidR="001F0268" w:rsidRPr="001F5C50" w:rsidRDefault="001F0268" w:rsidP="0019239D">
            <w:pPr>
              <w:spacing w:after="200" w:line="276" w:lineRule="auto"/>
              <w:ind w:left="-567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         Варианты ответа: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неполные предложения;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бессоюзие;</w:t>
            </w:r>
          </w:p>
          <w:p w:rsidR="001F0268" w:rsidRPr="001F5C50" w:rsidRDefault="001F0268" w:rsidP="0019239D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i/>
                <w:color w:val="C00000"/>
                <w:highlight w:val="yellow"/>
                <w:lang w:val="en-US"/>
              </w:rPr>
            </w:pPr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3)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риторическое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восклицание</w:t>
            </w:r>
            <w:proofErr w:type="spellEnd"/>
          </w:p>
        </w:tc>
      </w:tr>
      <w:tr w:rsidR="001F0268" w:rsidRPr="001F5C50" w:rsidTr="0019239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bCs/>
              </w:rPr>
              <w:lastRenderedPageBreak/>
              <w:t>ОПК- 3</w:t>
            </w:r>
            <w:r w:rsidRPr="001F5C50">
              <w:rPr>
                <w:rFonts w:ascii="Times New Roman" w:eastAsiaTheme="minorEastAsia" w:hAnsi="Times New Roman" w:cs="Times New Roman"/>
                <w:bCs/>
              </w:rPr>
              <w:t xml:space="preserve"> - </w:t>
            </w:r>
            <w:r w:rsidRPr="001F5C50">
              <w:rPr>
                <w:rFonts w:ascii="Times New Roman" w:eastAsiaTheme="minorEastAsia" w:hAnsi="Times New Roman" w:cs="Times New Roman"/>
                <w:b/>
                <w:bCs/>
              </w:rPr>
              <w:t>способностью демонстрировать знание основных положений и концепций в области теории литературы, истории отечественной литературы</w:t>
            </w:r>
            <w:r w:rsidR="0019239D">
              <w:rPr>
                <w:rFonts w:ascii="Times New Roman" w:eastAsiaTheme="minorEastAsia" w:hAnsi="Times New Roman" w:cs="Times New Roman"/>
                <w:b/>
                <w:bCs/>
              </w:rPr>
              <w:t xml:space="preserve"> </w:t>
            </w:r>
            <w:r w:rsidR="0019239D" w:rsidRPr="001923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(литератур) и мировой литературы; представление о различных жанрах литературных и фольклорных текстов</w:t>
            </w:r>
          </w:p>
        </w:tc>
      </w:tr>
      <w:tr w:rsidR="001F0268" w:rsidRPr="001F5C50" w:rsidTr="0019239D">
        <w:trPr>
          <w:trHeight w:val="225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Знать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теоретико- и историко- литературные понятия, </w:t>
            </w:r>
          </w:p>
          <w:p w:rsidR="001F0268" w:rsidRPr="001F5C50" w:rsidRDefault="001F0268" w:rsidP="0019239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основные методы интерпретации литературных фактов и явлений, </w:t>
            </w:r>
          </w:p>
          <w:p w:rsidR="001F0268" w:rsidRPr="001F5C50" w:rsidRDefault="001F0268" w:rsidP="0019239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традиционные методы и современные информационные технологии в сфере сбора и анализа литературных фактов; </w:t>
            </w:r>
          </w:p>
          <w:p w:rsidR="001F0268" w:rsidRPr="001F5C50" w:rsidRDefault="001F0268" w:rsidP="0019239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-периодизацию русской литературы; литературные направления и их типологические разновидности</w:t>
            </w:r>
          </w:p>
          <w:p w:rsidR="001F0268" w:rsidRPr="001F5C50" w:rsidRDefault="001F0268" w:rsidP="0019239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роль мировоззрения в художественном творчестве субъекта; </w:t>
            </w:r>
          </w:p>
          <w:p w:rsidR="001F0268" w:rsidRPr="001F5C50" w:rsidRDefault="001F0268" w:rsidP="0019239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позицию по этому вопросу основных школ и направлений филологического исследования; </w:t>
            </w:r>
          </w:p>
          <w:p w:rsidR="001F0268" w:rsidRPr="001F5C50" w:rsidRDefault="001F0268" w:rsidP="0019239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научных жанров (обзоров, аннотаций и др.); </w:t>
            </w:r>
          </w:p>
          <w:p w:rsidR="001F0268" w:rsidRPr="001F5C50" w:rsidRDefault="001F0268" w:rsidP="0019239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-методы сбора библиографического материала, в том числе с помощью поисковых систем.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</w:rPr>
            </w:pP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i/>
                <w:lang w:val="en-US"/>
              </w:rPr>
              <w:t>Перечень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i/>
                <w:lang w:val="en-US"/>
              </w:rPr>
              <w:t>теоретических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i/>
                <w:lang w:val="en-US"/>
              </w:rPr>
              <w:t>вопросов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/>
                <w:i/>
                <w:lang w:val="en-US"/>
              </w:rPr>
              <w:t xml:space="preserve"> к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i/>
                <w:lang w:val="en-US"/>
              </w:rPr>
              <w:t>зачету</w:t>
            </w:r>
            <w:proofErr w:type="spellEnd"/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</w:rPr>
              <w:t>Текстоцентризм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 xml:space="preserve"> в современном гуманитарном знании.</w:t>
            </w:r>
          </w:p>
          <w:p w:rsidR="001F0268" w:rsidRPr="001F5C50" w:rsidRDefault="001F0268" w:rsidP="0019239D">
            <w:pPr>
              <w:tabs>
                <w:tab w:val="left" w:pos="284"/>
              </w:tabs>
              <w:spacing w:after="0" w:line="240" w:lineRule="auto"/>
              <w:ind w:left="113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</w:rPr>
              <w:t>2. Понятие о тексте, его признаках (</w:t>
            </w: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>целостность, связность, воспроизводимость).</w:t>
            </w:r>
          </w:p>
          <w:p w:rsidR="001F0268" w:rsidRPr="001F5C50" w:rsidRDefault="001F0268" w:rsidP="0019239D">
            <w:pPr>
              <w:spacing w:after="200" w:line="276" w:lineRule="auto"/>
              <w:ind w:left="113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3. Основные категории текста (информативность,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модальность,  время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, ретроспекция и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</w:rPr>
              <w:t>проспекция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 xml:space="preserve">, пространство,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</w:rPr>
              <w:t>когезия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>, диалогичность).</w:t>
            </w:r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left="113" w:firstLine="357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Структура текста. Уровни текста и единицы.</w:t>
            </w:r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Основные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факторы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текстообразования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Приращения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смысла</w:t>
            </w:r>
            <w:proofErr w:type="spellEnd"/>
            <w:proofErr w:type="gramEnd"/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Место филологического анализа текста в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</w:rPr>
              <w:t>текстоведении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 xml:space="preserve">. </w:t>
            </w:r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Филологический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анализ  художественного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и нехудожественного текстов</w:t>
            </w:r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Общефилологические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методы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анализа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текста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.</w:t>
            </w:r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Творческая судьба автора и текст.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Образ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мира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в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художественном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тексте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Художественный текст как план выражения образного строя произведения</w:t>
            </w:r>
            <w:r w:rsidRPr="001F5C50">
              <w:rPr>
                <w:rFonts w:ascii="Times New Roman" w:eastAsiaTheme="minorEastAsia" w:hAnsi="Times New Roman" w:cs="Times New Roman"/>
                <w:b/>
              </w:rPr>
              <w:t>.</w:t>
            </w:r>
            <w:r w:rsidRPr="001F5C50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Своеобразие поэтического текста и методики его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анализа .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Особенности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сопоставительного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анализа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текстов</w:t>
            </w:r>
            <w:proofErr w:type="spellEnd"/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Роль реминисценций в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анализе  литературного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произведения</w:t>
            </w:r>
          </w:p>
          <w:p w:rsidR="001F0268" w:rsidRPr="001F5C50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</w:rPr>
              <w:t>Интертекстуальность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 xml:space="preserve"> как фактор </w:t>
            </w:r>
            <w:proofErr w:type="spellStart"/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смыслопорождения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 xml:space="preserve">  в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художественном тексте</w:t>
            </w:r>
          </w:p>
          <w:p w:rsidR="0019239D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Комплексный анализ текста и его особенности</w:t>
            </w:r>
          </w:p>
          <w:p w:rsidR="0019239D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</w:rPr>
            </w:pPr>
            <w:r w:rsidRPr="0019239D">
              <w:rPr>
                <w:rFonts w:ascii="Times New Roman" w:eastAsiaTheme="minorEastAsia" w:hAnsi="Times New Roman" w:cs="Times New Roman"/>
              </w:rPr>
              <w:t>Своеобразие прозаического текста и методики его анализа.</w:t>
            </w:r>
          </w:p>
          <w:p w:rsidR="001F0268" w:rsidRPr="0019239D" w:rsidRDefault="001F0268" w:rsidP="0019239D">
            <w:pPr>
              <w:numPr>
                <w:ilvl w:val="0"/>
                <w:numId w:val="6"/>
              </w:numPr>
              <w:spacing w:after="0" w:line="240" w:lineRule="auto"/>
              <w:ind w:firstLine="357"/>
              <w:jc w:val="both"/>
              <w:rPr>
                <w:rFonts w:ascii="Times New Roman" w:eastAsiaTheme="minorEastAsia" w:hAnsi="Times New Roman" w:cs="Times New Roman"/>
              </w:rPr>
            </w:pPr>
            <w:r w:rsidRPr="0019239D">
              <w:rPr>
                <w:rFonts w:ascii="Times New Roman" w:eastAsiaTheme="minorEastAsia" w:hAnsi="Times New Roman" w:cs="Times New Roman"/>
              </w:rPr>
              <w:t>Особенности драматического текста и методики его анализа.</w:t>
            </w:r>
          </w:p>
        </w:tc>
      </w:tr>
      <w:tr w:rsidR="001F0268" w:rsidRPr="001F5C50" w:rsidTr="0019239D">
        <w:trPr>
          <w:trHeight w:val="258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Уметь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анализировать художественные произведения различных жанров в единстве формы и содержания с учетом авторских философско- эстетических открытий; синтезировать различные </w:t>
            </w:r>
            <w:r w:rsidRPr="001F5C50">
              <w:rPr>
                <w:rFonts w:ascii="Times New Roman" w:eastAsiaTheme="minorEastAsia" w:hAnsi="Times New Roman" w:cs="Times New Roman"/>
              </w:rPr>
              <w:lastRenderedPageBreak/>
              <w:t>методологические подходы в их разнообразных сочетаниях мифологического и этимологического предметов исследования.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видеть специфические средства выражения авторской позиции в литературном произведении, характеризовать героев эпических и драматических произведений, ориентироваться в тропах, используемых в лирических произведениях; видеть специфические приметы литературных направлений в художественных текстах.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творчески и критически оценивать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литературные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произведения, выдвигать и формулировать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гипотезы, логично и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аргументировано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излагать и отстаивать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свою точку зрения;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проводить под научным руководством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локальные исследования на основе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существующих методик в конкретной области филологического знания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</w:p>
          <w:p w:rsidR="001F0268" w:rsidRPr="001F5C50" w:rsidRDefault="001F0268" w:rsidP="0019239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</w:rPr>
              <w:lastRenderedPageBreak/>
              <w:t xml:space="preserve">Тест 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1.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Текст  -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это  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Варианты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ответа :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 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1)Текст – единица языкового строя.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lastRenderedPageBreak/>
              <w:t>2) Текст – результат употребления языка.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Текст – высшая синтаксическая единица языка, часть его знаковой 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2. Этимология слова «текст» связана понятиями 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Варианты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ответа :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 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словеса, буква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ткань, плетение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тискать, тощий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3. Специфическим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признаком  художественных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текстов, которыми они обладают в отличие от текстов других стилей являются….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Варианты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ответа :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Упорядоченная последовательность единиц, его составляющих.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 Эстетическое воздействие.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Высшая степень свободы языкового употребления.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  <w:b/>
                <w:i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4. 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  <w:color w:val="0A0A0A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  <w:color w:val="0A0A0A"/>
              </w:rPr>
              <w:t>Отметьте, в каком художественном произведении отсутствует речь повествователя</w:t>
            </w: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.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Варианты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ответа :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 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1)  Лирическое произведение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2)  Эпическое произведение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3) Драматургическое произведение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rPr>
                <w:rFonts w:ascii="Times New Roman" w:eastAsiaTheme="minorEastAsia" w:hAnsi="Times New Roman" w:cs="Times New Roman"/>
                <w:b/>
                <w:i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  <w:color w:val="0A0A0A"/>
              </w:rPr>
              <w:t>5. Укажите на правильные характеристики образа рассказчика.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Варианты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ответа :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 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1) Рассказчик обладает "всеведением"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2) Образ рассказчика обозначается местоимением "я" в композиции художественного произведения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 xml:space="preserve">3)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В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 xml:space="preserve"> художественном произведении может быть </w:t>
            </w: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lastRenderedPageBreak/>
              <w:t>один, два и более рассказчиков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  <w:lang w:val="en-US"/>
              </w:rPr>
              <w:t> 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rPr>
                <w:rFonts w:ascii="Times New Roman" w:eastAsiaTheme="minorEastAsia" w:hAnsi="Times New Roman" w:cs="Times New Roman"/>
                <w:b/>
                <w:i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  <w:color w:val="0A0A0A"/>
              </w:rPr>
              <w:t>6. Выберите правильные характеристики образа автора.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Варианты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ответа :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 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ind w:left="360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1) Образ автора как некое подобие образов героев литературного произведения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ind w:left="360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2) Образ автора как обобщенный образ творчества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ind w:left="360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3) Образ автора как точка зрения или видения, с которой изображается действительность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rPr>
                <w:rFonts w:ascii="Times New Roman" w:eastAsiaTheme="minorEastAsia" w:hAnsi="Times New Roman" w:cs="Times New Roman"/>
                <w:b/>
                <w:i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 xml:space="preserve">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  <w:color w:val="0A0A0A"/>
              </w:rPr>
              <w:t>7.  Укажите на звуковые средства художественной изобразительности</w:t>
            </w:r>
          </w:p>
          <w:p w:rsidR="001F0268" w:rsidRPr="001F5C50" w:rsidRDefault="001F0268" w:rsidP="0019239D">
            <w:pPr>
              <w:spacing w:after="200" w:line="276" w:lineRule="auto"/>
              <w:ind w:left="360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Варианты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ответа :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 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ind w:left="360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1) Звукопись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ind w:left="360"/>
              <w:rPr>
                <w:rFonts w:ascii="Times New Roman" w:eastAsiaTheme="minorEastAsia" w:hAnsi="Times New Roman" w:cs="Times New Roman"/>
                <w:color w:val="0A0A0A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2) Звукоподражание</w:t>
            </w:r>
          </w:p>
          <w:p w:rsidR="001F0268" w:rsidRPr="001F5C50" w:rsidRDefault="001F0268" w:rsidP="0019239D">
            <w:pPr>
              <w:shd w:val="clear" w:color="auto" w:fill="FFFFFF"/>
              <w:spacing w:after="45" w:line="276" w:lineRule="auto"/>
              <w:ind w:left="360"/>
              <w:rPr>
                <w:rFonts w:ascii="Times New Roman" w:eastAsiaTheme="minorEastAsia" w:hAnsi="Times New Roman" w:cs="Times New Roman"/>
                <w:i/>
                <w:highlight w:val="yellow"/>
              </w:rPr>
            </w:pPr>
            <w:r w:rsidRPr="001F5C50">
              <w:rPr>
                <w:rFonts w:ascii="Times New Roman" w:eastAsiaTheme="minorEastAsia" w:hAnsi="Times New Roman" w:cs="Times New Roman"/>
                <w:color w:val="0A0A0A"/>
              </w:rPr>
              <w:t>3) Звуковая сигнализация</w:t>
            </w:r>
          </w:p>
        </w:tc>
      </w:tr>
      <w:tr w:rsidR="001F0268" w:rsidRPr="001F5C50" w:rsidTr="0019239D">
        <w:trPr>
          <w:trHeight w:val="446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практическими навыками использования понятийного аппарата современного литературоведения при анализе художественных произведений; самостоятельного анализа художественных произведений разных литературных родов, их формы и содержания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  <w:bCs/>
              </w:rPr>
            </w:pPr>
            <w:r w:rsidRPr="001F5C50">
              <w:rPr>
                <w:rFonts w:ascii="Times New Roman" w:eastAsiaTheme="minorEastAsia" w:hAnsi="Times New Roman" w:cs="Times New Roman"/>
                <w:bCs/>
              </w:rPr>
              <w:t>навыками филологического мышления; сбора и анализа языковых и литературных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  <w:bCs/>
              </w:rPr>
            </w:pPr>
            <w:r w:rsidRPr="001F5C50">
              <w:rPr>
                <w:rFonts w:ascii="Times New Roman" w:eastAsiaTheme="minorEastAsia" w:hAnsi="Times New Roman" w:cs="Times New Roman"/>
                <w:bCs/>
              </w:rPr>
              <w:t>фактов с использованием традиционных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  <w:bCs/>
              </w:rPr>
            </w:pPr>
            <w:r w:rsidRPr="001F5C50">
              <w:rPr>
                <w:rFonts w:ascii="Times New Roman" w:eastAsiaTheme="minorEastAsia" w:hAnsi="Times New Roman" w:cs="Times New Roman"/>
                <w:bCs/>
              </w:rPr>
              <w:t>методов и современных информационных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  <w:bCs/>
              </w:rPr>
            </w:pPr>
            <w:r w:rsidRPr="001F5C50">
              <w:rPr>
                <w:rFonts w:ascii="Times New Roman" w:eastAsiaTheme="minorEastAsia" w:hAnsi="Times New Roman" w:cs="Times New Roman"/>
                <w:bCs/>
              </w:rPr>
              <w:lastRenderedPageBreak/>
              <w:t>технологий; участия</w:t>
            </w:r>
          </w:p>
          <w:p w:rsidR="001F0268" w:rsidRPr="001F5C50" w:rsidRDefault="001F0268" w:rsidP="0019239D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sz w:val="26"/>
                <w:szCs w:val="26"/>
              </w:rPr>
            </w:pPr>
            <w:r w:rsidRPr="001F5C50">
              <w:rPr>
                <w:rFonts w:ascii="Times New Roman" w:eastAsiaTheme="majorEastAsia" w:hAnsi="Times New Roman" w:cs="Times New Roman"/>
                <w:sz w:val="26"/>
                <w:szCs w:val="26"/>
              </w:rPr>
              <w:t>в научных дискуссиях, выступления с сообщениями и докладами.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  <w:bCs/>
              </w:rPr>
            </w:pPr>
            <w:r w:rsidRPr="001F5C50">
              <w:rPr>
                <w:rFonts w:ascii="Times New Roman" w:eastAsiaTheme="minorEastAsia" w:hAnsi="Times New Roman" w:cs="Times New Roman"/>
                <w:bCs/>
              </w:rPr>
              <w:t>навыками подготовки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  <w:bCs/>
              </w:rPr>
            </w:pPr>
            <w:r w:rsidRPr="001F5C50">
              <w:rPr>
                <w:rFonts w:ascii="Times New Roman" w:eastAsiaTheme="minorEastAsia" w:hAnsi="Times New Roman" w:cs="Times New Roman"/>
                <w:bCs/>
              </w:rPr>
              <w:t>научных обзоров,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  <w:bCs/>
              </w:rPr>
            </w:pPr>
            <w:r w:rsidRPr="001F5C50">
              <w:rPr>
                <w:rFonts w:ascii="Times New Roman" w:eastAsiaTheme="minorEastAsia" w:hAnsi="Times New Roman" w:cs="Times New Roman"/>
                <w:bCs/>
              </w:rPr>
              <w:t>аннотаций, составления рефератов и библиографий по тематике проводимых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  <w:bCs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>исследований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>приемами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>библиографического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>описания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Cs/>
                <w:lang w:val="en-US"/>
              </w:rPr>
              <w:t xml:space="preserve">; </w:t>
            </w: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</w:p>
          <w:p w:rsidR="001F0268" w:rsidRPr="001F5C50" w:rsidRDefault="001F0268" w:rsidP="0019239D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 w:line="276" w:lineRule="auto"/>
              <w:outlineLvl w:val="1"/>
              <w:rPr>
                <w:rFonts w:ascii="Times New Roman" w:eastAsiaTheme="majorEastAsia" w:hAnsi="Times New Roman" w:cs="Times New Roman"/>
                <w:sz w:val="26"/>
                <w:szCs w:val="26"/>
                <w:lang w:val="en-US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highlight w:val="yellow"/>
                <w:lang w:val="en-US"/>
              </w:rPr>
            </w:pPr>
          </w:p>
          <w:p w:rsidR="001F0268" w:rsidRPr="001F5C50" w:rsidRDefault="001F0268" w:rsidP="0019239D">
            <w:pPr>
              <w:tabs>
                <w:tab w:val="num" w:pos="1134"/>
              </w:tabs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  <w:lang w:val="en-US"/>
              </w:rPr>
            </w:pP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6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sz w:val="26"/>
                <w:szCs w:val="24"/>
              </w:rPr>
              <w:lastRenderedPageBreak/>
              <w:t>Задание 1.</w:t>
            </w:r>
          </w:p>
          <w:p w:rsidR="001F0268" w:rsidRPr="001F5C50" w:rsidRDefault="001F0268" w:rsidP="0019239D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 w:line="276" w:lineRule="auto"/>
              <w:outlineLvl w:val="1"/>
              <w:rPr>
                <w:rFonts w:ascii="Times New Roman" w:eastAsiaTheme="majorEastAsia" w:hAnsi="Times New Roman" w:cs="Times New Roman"/>
                <w:sz w:val="26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iCs/>
                <w:sz w:val="26"/>
                <w:szCs w:val="24"/>
                <w:shd w:val="clear" w:color="auto" w:fill="FFFFFF"/>
              </w:rPr>
              <w:t xml:space="preserve"> </w:t>
            </w:r>
            <w:r w:rsidRPr="001F5C50">
              <w:rPr>
                <w:rFonts w:ascii="Times New Roman" w:eastAsiaTheme="majorEastAsia" w:hAnsi="Times New Roman" w:cs="Times New Roman"/>
                <w:i/>
                <w:iCs/>
                <w:sz w:val="26"/>
                <w:szCs w:val="24"/>
                <w:shd w:val="clear" w:color="auto" w:fill="FFFFFF"/>
              </w:rPr>
              <w:t>Текст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Нам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не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дано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предугадать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.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br/>
              <w:t>Как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слово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наше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отзовется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И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нам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сочувствие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дается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.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br/>
              <w:t>Как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нам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дается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благодать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.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Ф.Тютчев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)</w:t>
            </w:r>
          </w:p>
          <w:p w:rsidR="001F0268" w:rsidRPr="001F5C50" w:rsidRDefault="001F0268" w:rsidP="0019239D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 w:line="276" w:lineRule="auto"/>
              <w:outlineLvl w:val="1"/>
              <w:rPr>
                <w:rFonts w:ascii="Times New Roman" w:eastAsiaTheme="majorEastAsia" w:hAnsi="Times New Roman" w:cs="Times New Roman"/>
                <w:sz w:val="26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sz w:val="26"/>
                <w:szCs w:val="24"/>
              </w:rPr>
              <w:t xml:space="preserve">1. К какому виду лирики относится данное стихотворение? 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патриотической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гражданской;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философской</w:t>
            </w:r>
          </w:p>
          <w:p w:rsidR="001F0268" w:rsidRPr="001F5C50" w:rsidRDefault="001F0268" w:rsidP="0019239D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 w:line="276" w:lineRule="auto"/>
              <w:outlineLvl w:val="1"/>
              <w:rPr>
                <w:rFonts w:ascii="Times New Roman" w:eastAsiaTheme="majorEastAsia" w:hAnsi="Times New Roman" w:cs="Times New Roman"/>
                <w:sz w:val="26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sz w:val="26"/>
                <w:szCs w:val="24"/>
              </w:rPr>
              <w:t>2. В чем своеобразие синтаксиса данного стихотворения?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текст является одним предложением и заканчивается умолчанием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в тексте используется антитеза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lastRenderedPageBreak/>
              <w:t>3) в тексте используется параллелизм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  <w:iCs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</w:rPr>
              <w:t xml:space="preserve">3.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  <w:iCs/>
                <w:shd w:val="clear" w:color="auto" w:fill="FFFFFF"/>
              </w:rPr>
              <w:t xml:space="preserve">Какой уровень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  <w:iCs/>
                <w:shd w:val="clear" w:color="auto" w:fill="FFFFFF"/>
              </w:rPr>
              <w:t>текста  -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  <w:iCs/>
                <w:shd w:val="clear" w:color="auto" w:fill="FFFFFF"/>
              </w:rPr>
              <w:t xml:space="preserve"> эмоциональный или интеллектуальный является в стихотворении Ф. И. Тютчева    первостепенным? Эмоцию или мысль ставит во главу угла поэт? 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iCs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i/>
                <w:iCs/>
                <w:shd w:val="clear" w:color="auto" w:fill="FFFFFF"/>
              </w:rPr>
              <w:t>1) эмоция и мысль в произведении равноправны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iCs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i/>
                <w:iCs/>
                <w:shd w:val="clear" w:color="auto" w:fill="FFFFFF"/>
              </w:rPr>
              <w:t>2) преобладает эмоциональное начало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iCs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i/>
                <w:iCs/>
                <w:shd w:val="clear" w:color="auto" w:fill="FFFFFF"/>
              </w:rPr>
              <w:t xml:space="preserve">3) преобладает рациональное начало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4. К чему призывает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Ф.И.Тютчев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? Что дано, а что не дано человеку? 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Молчать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Сочувствовать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Предвидеть</w:t>
            </w:r>
          </w:p>
          <w:p w:rsidR="001F0268" w:rsidRPr="001F5C50" w:rsidRDefault="001F0268" w:rsidP="0019239D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 w:line="276" w:lineRule="auto"/>
              <w:outlineLvl w:val="1"/>
              <w:rPr>
                <w:rFonts w:ascii="Times New Roman" w:eastAsiaTheme="majorEastAsia" w:hAnsi="Times New Roman" w:cs="Times New Roman"/>
                <w:i/>
                <w:sz w:val="26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sz w:val="26"/>
                <w:szCs w:val="24"/>
              </w:rPr>
              <w:t>Задание 2.</w:t>
            </w:r>
          </w:p>
          <w:p w:rsidR="001F0268" w:rsidRPr="001F5C50" w:rsidRDefault="001F0268" w:rsidP="0019239D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 w:line="276" w:lineRule="auto"/>
              <w:outlineLvl w:val="1"/>
              <w:rPr>
                <w:rFonts w:ascii="Times New Roman" w:eastAsiaTheme="majorEastAsia" w:hAnsi="Times New Roman" w:cs="Times New Roman"/>
                <w:sz w:val="26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iCs/>
                <w:sz w:val="26"/>
                <w:szCs w:val="24"/>
                <w:shd w:val="clear" w:color="auto" w:fill="FFFFFF"/>
              </w:rPr>
              <w:t xml:space="preserve"> </w:t>
            </w:r>
            <w:r w:rsidRPr="001F5C50">
              <w:rPr>
                <w:rFonts w:ascii="Times New Roman" w:eastAsiaTheme="majorEastAsia" w:hAnsi="Times New Roman" w:cs="Times New Roman"/>
                <w:i/>
                <w:iCs/>
                <w:sz w:val="26"/>
                <w:szCs w:val="24"/>
                <w:shd w:val="clear" w:color="auto" w:fill="FFFFFF"/>
              </w:rPr>
              <w:t>Текст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Нам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не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дано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предугадать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.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br/>
              <w:t>Как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слово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наше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отзовется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,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И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нам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сочувствие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дается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.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br/>
              <w:t>Как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нам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дается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Cs/>
                <w:sz w:val="21"/>
                <w:szCs w:val="21"/>
                <w:shd w:val="clear" w:color="auto" w:fill="FFFFFF"/>
              </w:rPr>
              <w:t>благодать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.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Ф.Тютчев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)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1.  Какое изобразительное средство использует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поэт ,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употребляя лексему «слово» в единственном числе?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i/>
              </w:rPr>
              <w:t>1) сравнение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i/>
              </w:rPr>
              <w:t>2) олицетворение;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i/>
              </w:rPr>
              <w:t>3) метафора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i/>
              </w:rPr>
            </w:pP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2.Какими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синтаксическими  средствами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lastRenderedPageBreak/>
              <w:t>выделяется слово «нам» в словосочетании «слово наше»?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 градация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инверсия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анафора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3. Какое библейское высказывание   соотносится с концепцией </w:t>
            </w:r>
            <w:proofErr w:type="spellStart"/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тютчевского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 стихотворения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: 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«Все течет, все меняется»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«Познай самого себя»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  3) «Вначале было слово» 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highlight w:val="yellow"/>
              </w:rPr>
            </w:pP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</w:rPr>
              <w:t>Задание 3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</w:rPr>
              <w:t xml:space="preserve">Текст 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Как паук в себе рождает паутину,</w:t>
            </w:r>
            <w:r w:rsidRPr="001F5C50">
              <w:rPr>
                <w:rFonts w:ascii="Times New Roman" w:eastAsiaTheme="minorEastAsia" w:hAnsi="Times New Roman" w:cs="Times New Roman"/>
              </w:rPr>
              <w:br/>
            </w: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И, тяжелый, создает воздушность нитей,-</w:t>
            </w:r>
            <w:r w:rsidRPr="001F5C50">
              <w:rPr>
                <w:rFonts w:ascii="Times New Roman" w:eastAsiaTheme="minorEastAsia" w:hAnsi="Times New Roman" w:cs="Times New Roman"/>
              </w:rPr>
              <w:br/>
            </w: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Как художник создает свою картину,</w:t>
            </w:r>
            <w:r w:rsidRPr="001F5C50">
              <w:rPr>
                <w:rFonts w:ascii="Times New Roman" w:eastAsiaTheme="minorEastAsia" w:hAnsi="Times New Roman" w:cs="Times New Roman"/>
              </w:rPr>
              <w:br/>
            </w: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Закрепляя мимолетное событий,-</w:t>
            </w:r>
            <w:r w:rsidRPr="001F5C50">
              <w:rPr>
                <w:rFonts w:ascii="Times New Roman" w:eastAsiaTheme="minorEastAsia" w:hAnsi="Times New Roman" w:cs="Times New Roman"/>
              </w:rPr>
              <w:br/>
            </w: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Так из Вечного исходит мировое -</w:t>
            </w:r>
            <w:r w:rsidRPr="001F5C50">
              <w:rPr>
                <w:rFonts w:ascii="Times New Roman" w:eastAsiaTheme="minorEastAsia" w:hAnsi="Times New Roman" w:cs="Times New Roman"/>
              </w:rPr>
              <w:br/>
            </w: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Многосложность и единство бытия.</w:t>
            </w:r>
            <w:r w:rsidRPr="001F5C50">
              <w:rPr>
                <w:rFonts w:ascii="Times New Roman" w:eastAsiaTheme="minorEastAsia" w:hAnsi="Times New Roman" w:cs="Times New Roman"/>
              </w:rPr>
              <w:br/>
            </w: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Мир один, но в этом мире вечно двое: -</w:t>
            </w:r>
            <w:r w:rsidRPr="001F5C50">
              <w:rPr>
                <w:rFonts w:ascii="Times New Roman" w:eastAsiaTheme="minorEastAsia" w:hAnsi="Times New Roman" w:cs="Times New Roman"/>
              </w:rPr>
              <w:br/>
            </w: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 xml:space="preserve">Он, Недвижный, Он,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Нежаждущий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 xml:space="preserve"> - и я.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 xml:space="preserve">                                                  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  <w:t>(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  <w:t>К.Бальмонт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)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  <w:t xml:space="preserve">1. С помощью образа паука в данном стихотворении воспроизводится концепция 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1) жизни и смерти;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2) любви;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3) творческого процесса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  <w:t xml:space="preserve">2. Каким, на Ваш взгляд, является стихотворение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  <w:t>К.Бальмонта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  <w:t xml:space="preserve"> 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lastRenderedPageBreak/>
              <w:t>Варианты ответа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1) символическим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2) аллегорическим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3) мифологическим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  <w:t>3.Образ паутины в стихотворении является метафорой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1) мироздания;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2) смерти;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3) бессмертия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  <w:t xml:space="preserve">4.   К какому литературному течению относится творчество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  <w:t>К.Бальмонта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b/>
                <w:i/>
                <w:shd w:val="clear" w:color="auto" w:fill="FFFFFF"/>
              </w:rPr>
              <w:t>: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1) футуризм: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2) реализм;</w:t>
            </w:r>
          </w:p>
          <w:p w:rsidR="001F0268" w:rsidRPr="001F5C50" w:rsidRDefault="001F0268" w:rsidP="0019239D">
            <w:pPr>
              <w:spacing w:after="200" w:line="276" w:lineRule="auto"/>
              <w:ind w:right="567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1F5C50">
              <w:rPr>
                <w:rFonts w:ascii="Times New Roman" w:eastAsiaTheme="minorEastAsia" w:hAnsi="Times New Roman" w:cs="Times New Roman"/>
                <w:shd w:val="clear" w:color="auto" w:fill="FFFFFF"/>
              </w:rPr>
              <w:t>3) символизм</w:t>
            </w:r>
          </w:p>
        </w:tc>
      </w:tr>
      <w:tr w:rsidR="001F0268" w:rsidRPr="001F5C50" w:rsidTr="0019239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</w:rPr>
              <w:lastRenderedPageBreak/>
              <w:t>ПК – 1 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1F0268" w:rsidRPr="001F5C50" w:rsidTr="0019239D">
        <w:trPr>
          <w:trHeight w:val="225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lang w:val="en-US"/>
              </w:rPr>
              <w:t>Знать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9239D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теоретические </w:t>
            </w:r>
            <w:r w:rsidR="001F0268" w:rsidRPr="001F5C50">
              <w:rPr>
                <w:rFonts w:ascii="Times New Roman" w:eastAsiaTheme="minorEastAsia" w:hAnsi="Times New Roman" w:cs="Times New Roman"/>
              </w:rPr>
              <w:t xml:space="preserve">положения и концепции филологических наук, способы анализа, интерпретации, описания и оценки языковых процессов, текстов, художественного произведения, разных форм коммуникаций; 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основные теоретико- и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историко- литературные понятия, теории и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методы интерпретации </w:t>
            </w:r>
            <w:r w:rsidRPr="001F5C50">
              <w:rPr>
                <w:rFonts w:ascii="Times New Roman" w:eastAsiaTheme="minorEastAsia" w:hAnsi="Times New Roman" w:cs="Times New Roman"/>
              </w:rPr>
              <w:lastRenderedPageBreak/>
              <w:t>литературных фактов и явлений, необходимые для понимания их значения в практике.</w:t>
            </w: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Тест </w:t>
            </w:r>
          </w:p>
          <w:p w:rsidR="001F0268" w:rsidRPr="001F5C50" w:rsidRDefault="001F0268" w:rsidP="0019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 К 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компонентам  </w:t>
            </w:r>
            <w:r w:rsidRPr="001F5C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содержания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литературного произведения относятся</w:t>
            </w: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тематика, проблематика, эмоциональные оценки, совокупность идей;</w:t>
            </w: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 система образов, сюжет, композиция, язык (художественная речь);</w:t>
            </w:r>
          </w:p>
          <w:p w:rsidR="001F0268" w:rsidRPr="001F5C50" w:rsidRDefault="001F0268" w:rsidP="0019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 а</w:t>
            </w:r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нализ и синтез</w:t>
            </w:r>
          </w:p>
          <w:p w:rsidR="001F0268" w:rsidRPr="001F5C50" w:rsidRDefault="001F0268" w:rsidP="0019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2.</w:t>
            </w:r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1F5C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остроение художественного произведения, организацию его фиксированных частей, 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элементов  называют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…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1)  сюжетом; 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lastRenderedPageBreak/>
              <w:t xml:space="preserve">2) композицией; 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 экспозицией.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3. Жанр как исторически сложившийся тип художественного произведения – это ….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 воспроизведение разнообразных явлений жизни в их динамике;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2) разновидность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устойчивой  структуры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произведения, организующий все его элементы в целостную художественную реальность;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представление об основных чертах и свойствах художественного произведения.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4. К эпическим жанрам относятся …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 роман, повесть, рассказ;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2) 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канцона  ,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ода, сонет;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трагедия, комедия, фарс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before="270" w:after="135" w:line="276" w:lineRule="auto"/>
              <w:ind w:left="-340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bCs/>
                <w:i/>
                <w:color w:val="333333"/>
                <w:sz w:val="24"/>
                <w:szCs w:val="24"/>
              </w:rPr>
              <w:t>5.  Художественный психологизм -  это</w:t>
            </w:r>
            <w:r w:rsidRPr="001F5C50">
              <w:rPr>
                <w:rFonts w:ascii="Times New Roman" w:eastAsiaTheme="majorEastAsia" w:hAnsi="Times New Roman" w:cs="Times New Roman"/>
                <w:b/>
                <w:bCs/>
                <w:color w:val="333333"/>
                <w:sz w:val="24"/>
                <w:szCs w:val="24"/>
              </w:rPr>
              <w:t>…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0" w:line="276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b/>
                <w:bCs/>
                <w:color w:val="333333"/>
                <w:sz w:val="24"/>
                <w:szCs w:val="24"/>
              </w:rPr>
              <w:t>1)  направление в литературе Х</w:t>
            </w:r>
            <w:r w:rsidRPr="001F5C50">
              <w:rPr>
                <w:rFonts w:ascii="Times New Roman" w:eastAsiaTheme="majorEastAsia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I</w:t>
            </w:r>
            <w:r w:rsidRPr="001F5C50">
              <w:rPr>
                <w:rFonts w:ascii="Times New Roman" w:eastAsiaTheme="majorEastAsia" w:hAnsi="Times New Roman" w:cs="Times New Roman"/>
                <w:b/>
                <w:bCs/>
                <w:color w:val="333333"/>
                <w:sz w:val="24"/>
                <w:szCs w:val="24"/>
              </w:rPr>
              <w:t>Х века;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0" w:line="276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b/>
                <w:bCs/>
                <w:color w:val="333333"/>
                <w:sz w:val="24"/>
                <w:szCs w:val="24"/>
              </w:rPr>
              <w:t>2) одно из состояний творческой личности (экстаз, вдохновение);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0" w:line="276" w:lineRule="auto"/>
              <w:outlineLvl w:val="2"/>
              <w:rPr>
                <w:rFonts w:ascii="Times New Roman" w:eastAsiaTheme="majorEastAsia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b/>
                <w:bCs/>
                <w:color w:val="333333"/>
                <w:sz w:val="24"/>
                <w:szCs w:val="24"/>
              </w:rPr>
              <w:t>3) тщательно индивидуализированное воспроизведение переживаний персонажа в их взаимосвязи и динамике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bCs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6. </w:t>
            </w:r>
            <w:r w:rsidRPr="001F5C50">
              <w:rPr>
                <w:rFonts w:ascii="Times New Roman" w:eastAsiaTheme="minorEastAsia" w:hAnsi="Times New Roman" w:cs="Times New Roman"/>
                <w:b/>
                <w:bCs/>
                <w:i/>
              </w:rPr>
              <w:t xml:space="preserve">  Художественный образ – это…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отказ от деталей, подробностей, способ освоения и отражения действительности </w:t>
            </w:r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посредством 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ее  типизации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1F0268" w:rsidRPr="001F5C50" w:rsidRDefault="001F0268" w:rsidP="0019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вид 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повествования,  в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основе которого  лежит изображение статических картин:</w:t>
            </w:r>
          </w:p>
          <w:p w:rsidR="001F0268" w:rsidRPr="001F5C50" w:rsidRDefault="001F0268" w:rsidP="0019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важнейшее понятие 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эстетики,  специфическая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форма  познания и отражения действительности искусством</w:t>
            </w:r>
          </w:p>
          <w:p w:rsidR="001F0268" w:rsidRPr="001F5C50" w:rsidRDefault="001F0268" w:rsidP="00192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7. </w:t>
            </w:r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F5C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Художественный характер – это…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1) образ человека в литературном произведении, очерченный с известной полнотой и индивидуальной определенностью, через который раскрываются как исторически обусловленный тип поведения (поступки, мысли, переживания, речь), так и присущая автору нравственно-эстетическая концепция человеческого существования;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2) общее название любого действующего лица литературного произведения, по- другому «литературный герой», «действующее лицо»;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highlight w:val="yellow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3)  литературный персонаж, представляющий собой наиболее полное воплощение отрицательных черт и качеств (антигерой)</w:t>
            </w:r>
          </w:p>
        </w:tc>
      </w:tr>
      <w:tr w:rsidR="001F0268" w:rsidRPr="001F5C50" w:rsidTr="0019239D">
        <w:trPr>
          <w:trHeight w:val="258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lang w:val="en-US"/>
              </w:rPr>
              <w:lastRenderedPageBreak/>
              <w:t>Уметь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применять теоретические положения и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концепции филологических наук, способы анализа, интерпретации, описания и оценки языковых процессов, текстов, художественного произведения, разных форм коммуникаций в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собственной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научно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-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исследовательской</w:t>
            </w:r>
            <w:proofErr w:type="spellEnd"/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деятельности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.</w:t>
            </w: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shd w:val="clear" w:color="auto" w:fill="F9F9F7"/>
              <w:spacing w:after="0" w:line="240" w:lineRule="auto"/>
              <w:ind w:firstLine="40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1.  Установите соответствие между понятием 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и  его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 определением: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Тема –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Проблема –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Идея –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>1) главная эмоционально-обобщающая мысль писателя, его, авторское, в</w:t>
            </w:r>
            <w:r w:rsidRPr="001F5C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>дение и решение поставленных тем и проблем;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это всё то (в реальной действительности), что стало предметом авторского интереса, осмысления, пересоздания и оценки; 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>3) некий значимый для автора вопрос, требующий разрешения и потому связанный с противоречием в окружающей действительности или в сознании автора.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lastRenderedPageBreak/>
              <w:t xml:space="preserve">2. </w:t>
            </w:r>
            <w:r w:rsidRPr="001F5C50">
              <w:rPr>
                <w:rFonts w:ascii="Times New Roman" w:eastAsiaTheme="minorEastAsia" w:hAnsi="Times New Roman" w:cs="Times New Roman"/>
                <w:b/>
                <w:bCs/>
                <w:i/>
                <w:shd w:val="clear" w:color="auto" w:fill="FFFFFF"/>
              </w:rPr>
              <w:t xml:space="preserve">Установите соответствие между понятием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bCs/>
                <w:i/>
                <w:shd w:val="clear" w:color="auto" w:fill="FFFFFF"/>
              </w:rPr>
              <w:t>и  его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bCs/>
                <w:i/>
                <w:shd w:val="clear" w:color="auto" w:fill="FFFFFF"/>
              </w:rPr>
              <w:t xml:space="preserve"> определением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  <w:b/>
                <w:i/>
              </w:rPr>
            </w:pP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Фабула –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Сюжет –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Коллизия –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gramStart"/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>столкновение  противоположностей</w:t>
            </w:r>
            <w:proofErr w:type="gramEnd"/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(интересов, принципов жизни, отдельных лиц) в художественном произведении, выражающееся в конкретных событиях; 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хронологическая последовательность развития событий в произведении; 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proofErr w:type="gramStart"/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>система  внутренних</w:t>
            </w:r>
            <w:proofErr w:type="gramEnd"/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внешних движений в образном мире художественного произведения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3  Определите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жанровую принадлежность романа Е. Замятина «Мы»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роман-утопия;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роман-антиутопия;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роман-дневник</w:t>
            </w:r>
          </w:p>
          <w:p w:rsidR="001F0268" w:rsidRPr="001F5C50" w:rsidRDefault="001F0268" w:rsidP="0019239D">
            <w:pPr>
              <w:shd w:val="clear" w:color="auto" w:fill="F9F9F7"/>
              <w:spacing w:after="0" w:line="240" w:lineRule="auto"/>
              <w:ind w:firstLine="40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268" w:rsidRPr="001F5C50" w:rsidRDefault="001F0268" w:rsidP="0019239D">
            <w:pPr>
              <w:shd w:val="clear" w:color="auto" w:fill="F9F9F7"/>
              <w:spacing w:after="0" w:line="240" w:lineRule="auto"/>
              <w:ind w:firstLine="40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1F5C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Для обозначения образов людей используют несколько терминов.</w:t>
            </w:r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 Установите соответствие между понятием 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>и  его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 определением: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Герой (произведения) –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Характер –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ind w:left="227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Действующее лицо –</w:t>
            </w:r>
          </w:p>
          <w:p w:rsidR="001F0268" w:rsidRPr="001F5C50" w:rsidRDefault="001F0268" w:rsidP="0019239D">
            <w:pPr>
              <w:tabs>
                <w:tab w:val="left" w:pos="0"/>
                <w:tab w:val="left" w:pos="284"/>
                <w:tab w:val="left" w:pos="851"/>
              </w:tabs>
              <w:spacing w:after="200" w:line="276" w:lineRule="auto"/>
              <w:ind w:left="851"/>
              <w:contextualSpacing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keepLines/>
              <w:shd w:val="clear" w:color="auto" w:fill="FFFFFF"/>
              <w:spacing w:after="0" w:line="276" w:lineRule="auto"/>
              <w:contextualSpacing/>
              <w:outlineLvl w:val="2"/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1)  образ человека в литературном произведении, очерченный с известной полнотой и индивидуальной определенностью, через который раскрываются как исторически обусловленный тип поведения (поступки, мысли, переживания, речь), так и присущая автору нравственно-эстетическая концепция </w:t>
            </w:r>
            <w:r w:rsidRPr="001F5C5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человеческого существования;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>2)  человек выдающийся (по происхождению, по физическим качествам, по поступкам и т. д.);</w:t>
            </w:r>
          </w:p>
          <w:p w:rsidR="001F0268" w:rsidRPr="001F5C50" w:rsidRDefault="001F0268" w:rsidP="001923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1F5C50">
              <w:rPr>
                <w:rFonts w:ascii="Times New Roman" w:eastAsia="Calibri" w:hAnsi="Times New Roman" w:cs="Times New Roman"/>
                <w:sz w:val="24"/>
                <w:szCs w:val="24"/>
              </w:rPr>
              <w:t>3) персонаж, активный в совершении поступков, действия</w:t>
            </w:r>
          </w:p>
        </w:tc>
      </w:tr>
      <w:tr w:rsidR="001F0268" w:rsidRPr="001F5C50" w:rsidTr="0019239D">
        <w:trPr>
          <w:trHeight w:val="446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навыками проведения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научного исследования в области филологии под научным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руководством;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навыками подготовки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научных обзоров,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аннотаций, составления рефератов и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библиографий по</w:t>
            </w:r>
          </w:p>
          <w:p w:rsidR="001F0268" w:rsidRPr="007E3CA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7E3CA0">
              <w:rPr>
                <w:rFonts w:ascii="Times New Roman" w:eastAsiaTheme="minorEastAsia" w:hAnsi="Times New Roman" w:cs="Times New Roman"/>
              </w:rPr>
              <w:t>тематике проводимых</w:t>
            </w:r>
          </w:p>
          <w:p w:rsidR="001F0268" w:rsidRPr="006C0249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6C0249">
              <w:rPr>
                <w:rFonts w:ascii="Times New Roman" w:eastAsiaTheme="minorEastAsia" w:hAnsi="Times New Roman" w:cs="Times New Roman"/>
              </w:rPr>
              <w:t>исследований.</w:t>
            </w: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DD6E0F" w:rsidRDefault="001F0268" w:rsidP="0019239D">
            <w:pPr>
              <w:keepNext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spacing w:before="40" w:after="0" w:line="276" w:lineRule="auto"/>
              <w:outlineLvl w:val="1"/>
              <w:rPr>
                <w:rFonts w:ascii="Times New Roman" w:eastAsiaTheme="majorEastAsia" w:hAnsi="Times New Roman" w:cs="Times New Roman"/>
                <w:lang w:val="en-US"/>
              </w:rPr>
            </w:pPr>
            <w:proofErr w:type="spellStart"/>
            <w:r w:rsidRPr="00DD6E0F">
              <w:rPr>
                <w:rFonts w:ascii="Times New Roman" w:eastAsiaTheme="majorEastAsia" w:hAnsi="Times New Roman" w:cs="Times New Roman"/>
                <w:lang w:val="en-US"/>
              </w:rPr>
              <w:t>Примерный</w:t>
            </w:r>
            <w:proofErr w:type="spellEnd"/>
            <w:r w:rsidRPr="00DD6E0F">
              <w:rPr>
                <w:rFonts w:ascii="Times New Roman" w:eastAsiaTheme="majorEastAsia" w:hAnsi="Times New Roman" w:cs="Times New Roman"/>
                <w:lang w:val="en-US"/>
              </w:rPr>
              <w:t xml:space="preserve"> </w:t>
            </w:r>
            <w:proofErr w:type="spellStart"/>
            <w:r w:rsidRPr="00DD6E0F">
              <w:rPr>
                <w:rFonts w:ascii="Times New Roman" w:eastAsiaTheme="majorEastAsia" w:hAnsi="Times New Roman" w:cs="Times New Roman"/>
                <w:lang w:val="en-US"/>
              </w:rPr>
              <w:t>перечень</w:t>
            </w:r>
            <w:proofErr w:type="spellEnd"/>
            <w:r w:rsidRPr="00DD6E0F">
              <w:rPr>
                <w:rFonts w:ascii="Times New Roman" w:eastAsiaTheme="majorEastAsia" w:hAnsi="Times New Roman" w:cs="Times New Roman"/>
                <w:lang w:val="en-US"/>
              </w:rPr>
              <w:t xml:space="preserve"> </w:t>
            </w:r>
            <w:proofErr w:type="spellStart"/>
            <w:r w:rsidRPr="00DD6E0F">
              <w:rPr>
                <w:rFonts w:ascii="Times New Roman" w:eastAsiaTheme="majorEastAsia" w:hAnsi="Times New Roman" w:cs="Times New Roman"/>
                <w:lang w:val="en-US"/>
              </w:rPr>
              <w:t>тем</w:t>
            </w:r>
            <w:proofErr w:type="spellEnd"/>
            <w:r w:rsidRPr="00DD6E0F">
              <w:rPr>
                <w:rFonts w:ascii="Times New Roman" w:eastAsiaTheme="majorEastAsia" w:hAnsi="Times New Roman" w:cs="Times New Roman"/>
                <w:lang w:val="en-US"/>
              </w:rPr>
              <w:t xml:space="preserve"> </w:t>
            </w:r>
            <w:proofErr w:type="spellStart"/>
            <w:r w:rsidRPr="00DD6E0F">
              <w:rPr>
                <w:rFonts w:ascii="Times New Roman" w:eastAsiaTheme="majorEastAsia" w:hAnsi="Times New Roman" w:cs="Times New Roman"/>
                <w:lang w:val="en-US"/>
              </w:rPr>
              <w:t>рефератов</w:t>
            </w:r>
            <w:proofErr w:type="spellEnd"/>
            <w:r w:rsidRPr="00DD6E0F">
              <w:rPr>
                <w:rFonts w:ascii="Times New Roman" w:eastAsiaTheme="majorEastAsia" w:hAnsi="Times New Roman" w:cs="Times New Roman"/>
                <w:lang w:val="en-US"/>
              </w:rPr>
              <w:t>:</w:t>
            </w:r>
          </w:p>
          <w:p w:rsidR="001F0268" w:rsidRPr="00DD6E0F" w:rsidRDefault="001F0268" w:rsidP="0019239D">
            <w:pPr>
              <w:widowControl w:val="0"/>
              <w:numPr>
                <w:ilvl w:val="0"/>
                <w:numId w:val="2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6E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Основные методологические принципы филологического анализа художественного текста, сформулированные в работах Л. В. Щербы</w:t>
            </w:r>
          </w:p>
          <w:p w:rsidR="001F0268" w:rsidRPr="00DD6E0F" w:rsidRDefault="001F0268" w:rsidP="0019239D">
            <w:pPr>
              <w:widowControl w:val="0"/>
              <w:numPr>
                <w:ilvl w:val="0"/>
                <w:numId w:val="21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6E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Основные принципы филологического анализа, сформулированные в работах В. В.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  <w:sz w:val="24"/>
                <w:szCs w:val="24"/>
              </w:rPr>
              <w:t>Винградова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1F0268" w:rsidRPr="00DD6E0F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6E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3. Методика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  <w:sz w:val="24"/>
                <w:szCs w:val="24"/>
              </w:rPr>
              <w:t>поуровнего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анализа стихотворного текста (М. Л. Гаспаров, Л. Ф. Тарасов и др.)</w:t>
            </w:r>
          </w:p>
          <w:p w:rsidR="001F0268" w:rsidRPr="00DD6E0F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>4. Образность и звуковая организация стихотворения Ф.И.</w:t>
            </w:r>
            <w:r w:rsidRPr="00DD6E0F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DD6E0F">
              <w:rPr>
                <w:rFonts w:ascii="Times New Roman" w:eastAsiaTheme="minorEastAsia" w:hAnsi="Times New Roman" w:cs="Times New Roman"/>
              </w:rPr>
              <w:t>Тютчева «Весенние воды».</w:t>
            </w:r>
          </w:p>
          <w:p w:rsidR="001F0268" w:rsidRPr="00DD6E0F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 xml:space="preserve"> 5. Мелодический строй стихотворения А.А.</w:t>
            </w:r>
            <w:r w:rsidRPr="00DD6E0F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DD6E0F">
              <w:rPr>
                <w:rFonts w:ascii="Times New Roman" w:eastAsiaTheme="minorEastAsia" w:hAnsi="Times New Roman" w:cs="Times New Roman"/>
              </w:rPr>
              <w:t>Фета «Шепот, робкое дыханье …».</w:t>
            </w:r>
          </w:p>
          <w:p w:rsidR="001F0268" w:rsidRPr="00DD6E0F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 xml:space="preserve">6. Филологический </w:t>
            </w:r>
            <w:proofErr w:type="gramStart"/>
            <w:r w:rsidRPr="00DD6E0F">
              <w:rPr>
                <w:rFonts w:ascii="Times New Roman" w:eastAsiaTheme="minorEastAsia" w:hAnsi="Times New Roman" w:cs="Times New Roman"/>
              </w:rPr>
              <w:t>анализ  стихотворения</w:t>
            </w:r>
            <w:proofErr w:type="gramEnd"/>
            <w:r w:rsidRPr="00DD6E0F">
              <w:rPr>
                <w:rFonts w:ascii="Times New Roman" w:eastAsiaTheme="minorEastAsia" w:hAnsi="Times New Roman" w:cs="Times New Roman"/>
              </w:rPr>
              <w:t xml:space="preserve"> К.</w:t>
            </w:r>
            <w:r w:rsidRPr="00DD6E0F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DD6E0F">
              <w:rPr>
                <w:rFonts w:ascii="Times New Roman" w:eastAsiaTheme="minorEastAsia" w:hAnsi="Times New Roman" w:cs="Times New Roman"/>
              </w:rPr>
              <w:t>Бальмонта «Я мечтою ловил уходящие тени…».</w:t>
            </w:r>
          </w:p>
          <w:p w:rsidR="001F0268" w:rsidRPr="00DD6E0F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>7. Комплексный филологический анализ стихотворения А.А.</w:t>
            </w:r>
            <w:r w:rsidRPr="00DD6E0F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DD6E0F">
              <w:rPr>
                <w:rFonts w:ascii="Times New Roman" w:eastAsiaTheme="minorEastAsia" w:hAnsi="Times New Roman" w:cs="Times New Roman"/>
              </w:rPr>
              <w:t>Фета «Я пришел к тебе с приветом…».</w:t>
            </w:r>
          </w:p>
          <w:p w:rsidR="001F0268" w:rsidRPr="00DD6E0F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 xml:space="preserve">8. Комплексный анализ стихотворения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</w:rPr>
              <w:t>А.А.Блока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</w:rPr>
              <w:t xml:space="preserve"> «</w:t>
            </w:r>
            <w:proofErr w:type="gramStart"/>
            <w:r w:rsidRPr="00DD6E0F">
              <w:rPr>
                <w:rFonts w:ascii="Times New Roman" w:eastAsiaTheme="minorEastAsia" w:hAnsi="Times New Roman" w:cs="Times New Roman"/>
              </w:rPr>
              <w:t>О весна</w:t>
            </w:r>
            <w:proofErr w:type="gramEnd"/>
            <w:r w:rsidRPr="00DD6E0F">
              <w:rPr>
                <w:rFonts w:ascii="Times New Roman" w:eastAsiaTheme="minorEastAsia" w:hAnsi="Times New Roman" w:cs="Times New Roman"/>
              </w:rPr>
              <w:t>, без конца и без краю …».</w:t>
            </w:r>
          </w:p>
          <w:p w:rsidR="001F0268" w:rsidRPr="00DD6E0F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>9. Композиционная и художественная значимость деталей в рассказе А.П.</w:t>
            </w:r>
            <w:r w:rsidRPr="00DD6E0F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DD6E0F">
              <w:rPr>
                <w:rFonts w:ascii="Times New Roman" w:eastAsiaTheme="minorEastAsia" w:hAnsi="Times New Roman" w:cs="Times New Roman"/>
              </w:rPr>
              <w:t>Чехова «Толстый и тонкий».</w:t>
            </w:r>
          </w:p>
          <w:p w:rsidR="001F0268" w:rsidRPr="00DD6E0F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>10 Концептуальное пространство рассказа В.М.</w:t>
            </w:r>
            <w:r w:rsidRPr="00DD6E0F">
              <w:rPr>
                <w:rFonts w:ascii="Times New Roman" w:eastAsiaTheme="minorEastAsia" w:hAnsi="Times New Roman" w:cs="Times New Roman"/>
                <w:lang w:val="en-US"/>
              </w:rPr>
              <w:t> </w:t>
            </w:r>
            <w:r w:rsidRPr="00DD6E0F">
              <w:rPr>
                <w:rFonts w:ascii="Times New Roman" w:eastAsiaTheme="minorEastAsia" w:hAnsi="Times New Roman" w:cs="Times New Roman"/>
              </w:rPr>
              <w:t>Шукшина «Срезал».</w:t>
            </w:r>
          </w:p>
          <w:p w:rsidR="001F0268" w:rsidRPr="00DD6E0F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 xml:space="preserve">11. Сопоставительный анализ стихотворений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</w:rPr>
              <w:t>Н.Заболоцкого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</w:rPr>
              <w:t xml:space="preserve"> «Гроза» и стихотворения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</w:rPr>
              <w:t>К.Бальмонта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</w:rPr>
              <w:t xml:space="preserve"> «Как паук»</w:t>
            </w:r>
          </w:p>
          <w:p w:rsidR="001F0268" w:rsidRPr="00DD6E0F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 xml:space="preserve">12. Сопоставительный анализ стихотворений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</w:rPr>
              <w:t>Н.Заболоцкого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</w:rPr>
              <w:t xml:space="preserve"> «Городок» и «Облетают последние маки»</w:t>
            </w:r>
          </w:p>
          <w:p w:rsidR="001F0268" w:rsidRPr="00DD6E0F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 xml:space="preserve">13.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</w:rPr>
              <w:t>Интертекстуальный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</w:rPr>
              <w:t xml:space="preserve"> анализ рассказа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</w:rPr>
              <w:t>А.Битова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</w:rPr>
              <w:t xml:space="preserve"> «Пенелопа»</w:t>
            </w:r>
          </w:p>
          <w:p w:rsidR="001F0268" w:rsidRPr="00DD6E0F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 xml:space="preserve"> 14.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</w:rPr>
              <w:t>Интертекстуальный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</w:rPr>
              <w:t xml:space="preserve"> анализ рассказа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</w:rPr>
              <w:t>Т.Толстой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DD6E0F">
              <w:rPr>
                <w:rFonts w:ascii="Times New Roman" w:eastAsiaTheme="minorEastAsia" w:hAnsi="Times New Roman" w:cs="Times New Roman"/>
              </w:rPr>
              <w:lastRenderedPageBreak/>
              <w:t>«Любишь- не любишь»</w:t>
            </w:r>
          </w:p>
          <w:p w:rsidR="001F0268" w:rsidRPr="00DD6E0F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highlight w:val="yellow"/>
              </w:rPr>
            </w:pPr>
            <w:r w:rsidRPr="00DD6E0F">
              <w:rPr>
                <w:rFonts w:ascii="Times New Roman" w:eastAsiaTheme="minorEastAsia" w:hAnsi="Times New Roman" w:cs="Times New Roman"/>
              </w:rPr>
              <w:t xml:space="preserve">15. Сопоставительный анализ стихотворений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</w:rPr>
              <w:t>А.Ахматовой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</w:rPr>
              <w:t xml:space="preserve"> «Александру Блоку» и </w:t>
            </w:r>
            <w:proofErr w:type="spellStart"/>
            <w:r w:rsidRPr="00DD6E0F">
              <w:rPr>
                <w:rFonts w:ascii="Times New Roman" w:eastAsiaTheme="minorEastAsia" w:hAnsi="Times New Roman" w:cs="Times New Roman"/>
              </w:rPr>
              <w:t>М.Цветаевой</w:t>
            </w:r>
            <w:proofErr w:type="spellEnd"/>
            <w:r w:rsidRPr="00DD6E0F">
              <w:rPr>
                <w:rFonts w:ascii="Times New Roman" w:eastAsiaTheme="minorEastAsia" w:hAnsi="Times New Roman" w:cs="Times New Roman"/>
              </w:rPr>
              <w:t xml:space="preserve"> «Стихи к Блоку» </w:t>
            </w:r>
          </w:p>
        </w:tc>
      </w:tr>
      <w:tr w:rsidR="001F0268" w:rsidRPr="001F5C50" w:rsidTr="00DD6E0F">
        <w:trPr>
          <w:trHeight w:val="80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color w:val="C00000"/>
                <w:highlight w:val="yellow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</w:rPr>
              <w:lastRenderedPageBreak/>
              <w:t>ПК-8 владением базовыми навыками создания на основе стандартных методик и действующих нормативов различных типов текстов</w:t>
            </w:r>
            <w:r w:rsidRPr="001F5C50">
              <w:rPr>
                <w:rFonts w:ascii="Times New Roman" w:eastAsiaTheme="minorEastAsia" w:hAnsi="Times New Roman" w:cs="Times New Roman"/>
                <w:b/>
                <w:bCs/>
                <w:color w:val="C00000"/>
                <w:highlight w:val="yellow"/>
              </w:rPr>
              <w:t xml:space="preserve"> </w:t>
            </w:r>
          </w:p>
        </w:tc>
      </w:tr>
      <w:tr w:rsidR="001F0268" w:rsidRPr="001F5C50" w:rsidTr="0019239D">
        <w:trPr>
          <w:trHeight w:val="225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lang w:val="en-US"/>
              </w:rPr>
              <w:t>Знать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стандартные методики создания различных типов текстов;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основные признаки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текста как организованной совокупности единиц;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базовую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терминологию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текстовых</w:t>
            </w:r>
            <w:proofErr w:type="spellEnd"/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исследований</w:t>
            </w:r>
            <w:proofErr w:type="spellEnd"/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highlight w:val="yellow"/>
                <w:lang w:val="en-US"/>
              </w:rPr>
            </w:pP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  <w:b/>
                <w:i/>
              </w:rPr>
            </w:pP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1.1  Художественный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текст – это…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1) феномен, действительность которого имеет условный, как правило </w:t>
            </w:r>
            <w:proofErr w:type="spellStart"/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вымышленный,образно</w:t>
            </w:r>
            <w:proofErr w:type="spellEnd"/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>-эмоциональный  характер и характеризуется  высокой степенью  целостности и структурированности;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2) художественное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выражение  глубокого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писательского интереса  к текучести сознания, динамике внутренней жизни человека;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особая литературная форма, сочетающая в себе признаки художественной литературы, журналистики и социально-политической прозы.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2. Обобщенно- отвлеченный, подчеркнуто логический характер, информативная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насыщенность,  аргументированность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изложения – это признаки </w:t>
            </w:r>
          </w:p>
          <w:p w:rsidR="001F0268" w:rsidRPr="001F5C50" w:rsidRDefault="001F0268" w:rsidP="0019239D">
            <w:pPr>
              <w:spacing w:after="200" w:line="276" w:lineRule="auto"/>
              <w:ind w:left="5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художественного текста;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 научного текста;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публицистического  текста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>.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hd w:val="clear" w:color="auto" w:fill="FFFFFF"/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3. Какой жанр критики и 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публицистики </w:t>
            </w:r>
            <w:r w:rsidRPr="001F5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5C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характеризуется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следующими признаками: свободная трактовка какой-либо проблемы; прозаическое сочинение небольшого объема и свободной композиции, выражающее индивидуальные впечатления </w:t>
            </w:r>
          </w:p>
          <w:p w:rsidR="001F0268" w:rsidRPr="001F5C50" w:rsidRDefault="001F0268" w:rsidP="0019239D">
            <w:pPr>
              <w:shd w:val="clear" w:color="auto" w:fill="FFFFFF"/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</w:rPr>
              <w:t>1) эссе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</w:rPr>
              <w:t>2) аннотация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color w:val="000000"/>
                <w:sz w:val="26"/>
                <w:szCs w:val="26"/>
              </w:rPr>
              <w:t xml:space="preserve">3) научная статья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4. Тезисы, конспект, реферат, статья, доклад – это основные жанры </w:t>
            </w:r>
          </w:p>
          <w:p w:rsidR="001F0268" w:rsidRPr="001F5C50" w:rsidRDefault="001F0268" w:rsidP="0019239D">
            <w:pPr>
              <w:shd w:val="clear" w:color="auto" w:fill="FFFFFF"/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 художественных текстов;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публицистических текстов;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художественных текстов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5. Установите соответствие между понятием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и  его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определением:</w:t>
            </w:r>
          </w:p>
          <w:p w:rsidR="001F0268" w:rsidRPr="001F5C50" w:rsidRDefault="001F0268" w:rsidP="0019239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План</w:t>
            </w:r>
            <w:proofErr w:type="spellEnd"/>
          </w:p>
          <w:p w:rsidR="001F0268" w:rsidRPr="001F5C50" w:rsidRDefault="001F0268" w:rsidP="0019239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Аннотация</w:t>
            </w:r>
            <w:proofErr w:type="spellEnd"/>
          </w:p>
          <w:p w:rsidR="001F0268" w:rsidRPr="001F5C50" w:rsidRDefault="001F0268" w:rsidP="0019239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Реферат</w:t>
            </w:r>
            <w:proofErr w:type="spellEnd"/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</w:p>
          <w:p w:rsidR="001F0268" w:rsidRPr="001F5C50" w:rsidRDefault="001F0268" w:rsidP="0019239D">
            <w:pPr>
              <w:shd w:val="clear" w:color="auto" w:fill="FFFFFF"/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1) </w:t>
            </w: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краткое изложение научной работы или нескольких научных работ;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 представленный в логической последовательности перечень вопросов, рассматриваемых в статье, курсовой, дипломной и других научных работах;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</w:t>
            </w:r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краткая характеристика или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>описание  содержания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color w:val="000000"/>
              </w:rPr>
              <w:t xml:space="preserve">  статьи, книги, дающее общее представление об указанной работе и  не раскрывающее сущность затронутых проблем.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6. Заявление, доверенность, отчет – это жанры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 xml:space="preserve"> ….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  <w:color w:val="000000"/>
              </w:rPr>
              <w:t>.</w:t>
            </w:r>
          </w:p>
          <w:p w:rsidR="001F0268" w:rsidRPr="001F5C50" w:rsidRDefault="001F0268" w:rsidP="0019239D">
            <w:pPr>
              <w:shd w:val="clear" w:color="auto" w:fill="FFFFFF"/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научных текстов;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публицистических текстов;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lastRenderedPageBreak/>
              <w:t>3) деловых текстов.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52" w:lineRule="atLeast"/>
              <w:jc w:val="both"/>
              <w:outlineLvl w:val="3"/>
              <w:rPr>
                <w:rFonts w:ascii="Times New Roman" w:eastAsiaTheme="majorEastAsia" w:hAnsi="Times New Roman" w:cs="Times New Roman"/>
                <w:b/>
                <w:i/>
                <w:iCs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7. Специфика </w:t>
            </w:r>
            <w:proofErr w:type="gramStart"/>
            <w:r w:rsidRPr="001F5C50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  <w:t>какого  художественного</w:t>
            </w:r>
            <w:proofErr w:type="gramEnd"/>
            <w:r w:rsidRPr="001F5C50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жанра отражена  в следующих характеристиках?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52" w:lineRule="atLeast"/>
              <w:jc w:val="both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1E1D03"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F5C50">
              <w:rPr>
                <w:rFonts w:ascii="Times New Roman" w:eastAsiaTheme="majorEastAsia" w:hAnsi="Times New Roman" w:cs="Times New Roman"/>
                <w:i/>
                <w:iCs/>
                <w:color w:val="1E1D03"/>
                <w:sz w:val="24"/>
                <w:szCs w:val="24"/>
              </w:rPr>
              <w:t>Описательность.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52" w:lineRule="atLeast"/>
              <w:jc w:val="both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1E1D03"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i/>
                <w:iCs/>
                <w:color w:val="1E1D03"/>
                <w:sz w:val="24"/>
                <w:szCs w:val="24"/>
              </w:rPr>
              <w:t>Отсутствие сюжета.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52" w:lineRule="atLeast"/>
              <w:jc w:val="both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1E1D03"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i/>
                <w:iCs/>
                <w:color w:val="1E1D03"/>
                <w:sz w:val="24"/>
                <w:szCs w:val="24"/>
              </w:rPr>
              <w:t>Небольшой объем.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52" w:lineRule="atLeast"/>
              <w:jc w:val="both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1E1D03"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i/>
                <w:iCs/>
                <w:color w:val="1E1D03"/>
                <w:sz w:val="24"/>
                <w:szCs w:val="24"/>
              </w:rPr>
              <w:t>Обилие определений.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дневник;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письмо;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  <w:highlight w:val="yellow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этюд.</w:t>
            </w:r>
          </w:p>
        </w:tc>
      </w:tr>
      <w:tr w:rsidR="001F0268" w:rsidRPr="001F5C50" w:rsidTr="0019239D">
        <w:trPr>
          <w:trHeight w:val="258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lastRenderedPageBreak/>
              <w:t>Уметь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осуществлять первичную и вторичную текстовую деятельность (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</w:rPr>
              <w:t>текстообразование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 xml:space="preserve"> и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интерпретацию) на основе лингвистического анализа и знания основных ресурсов русского языка, включая изобразительно выразительные средства;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 грамотно излагать, логически выстраивать, обосновывать собственные высказывания; воспринимать информацию, отбирая главное, необходимое для собственных логических построений.</w:t>
            </w: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1. Принципы создания какого типа научного текста отражает приведенный ниже алгоритм?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i/>
              </w:rPr>
              <w:t xml:space="preserve">-установление членения текста на смысловые блоки;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i/>
              </w:rPr>
              <w:t xml:space="preserve">- определение главной мысли каждого выделенного смыслового блока;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i/>
              </w:rPr>
              <w:t>- формулирование пункта, отличающего то существенное, что связывает его с другими частями текста в логическое целое.</w:t>
            </w:r>
          </w:p>
          <w:p w:rsidR="001F0268" w:rsidRPr="001F5C50" w:rsidRDefault="001F0268" w:rsidP="0019239D">
            <w:pPr>
              <w:shd w:val="clear" w:color="auto" w:fill="FFFFFF"/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1) реферат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2) доклад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3) план </w:t>
            </w:r>
          </w:p>
          <w:p w:rsidR="001F0268" w:rsidRPr="001F5C50" w:rsidRDefault="001F0268" w:rsidP="0019239D">
            <w:pPr>
              <w:shd w:val="clear" w:color="auto" w:fill="FFFFFF"/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2. Обычно в 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критических  статьях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, создаваемых на основе  художественного произведения, отражается позиция автора. Установите соответствие между устойчивыми формулами (клише), используемыми в 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статье,  и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эмоциями, выражающими авторскую позицию: </w:t>
            </w:r>
          </w:p>
          <w:p w:rsidR="001F0268" w:rsidRPr="001F5C50" w:rsidRDefault="001F0268" w:rsidP="0019239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Одобрение</w:t>
            </w:r>
          </w:p>
          <w:p w:rsidR="001F0268" w:rsidRPr="001F5C50" w:rsidRDefault="001F0268" w:rsidP="0019239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Осуждение</w:t>
            </w:r>
          </w:p>
          <w:p w:rsidR="001F0268" w:rsidRPr="001F5C50" w:rsidRDefault="001F0268" w:rsidP="0019239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Нейтралитет</w:t>
            </w:r>
          </w:p>
          <w:p w:rsidR="001F0268" w:rsidRPr="001F5C50" w:rsidRDefault="001F0268" w:rsidP="0019239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Автор поражается…, удивляется…; с интересом наблюдает за тем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…;  создает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словесную картину и т.п.</w:t>
            </w:r>
          </w:p>
          <w:p w:rsidR="001F0268" w:rsidRPr="001F5C50" w:rsidRDefault="001F0268" w:rsidP="0019239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Автор размышляет о…; делится своими мыслями, наблюдениями…; ставит перед читателями злободневную проблему…; пытается объяснить сложные философские понятия (сложные жизненные понятия) и т.п.</w:t>
            </w:r>
          </w:p>
          <w:p w:rsidR="001F0268" w:rsidRPr="001F5C50" w:rsidRDefault="001F0268" w:rsidP="0019239D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Автор с болью в сердце пишет о том, что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…;  у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автора вызывает негодование…; автор не может мириться с тем…; с горькой иронией пишет о том…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3. Установите соответствие между понятием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и  его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определением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Абзац</w:t>
            </w:r>
            <w:proofErr w:type="spellEnd"/>
          </w:p>
          <w:p w:rsidR="001F0268" w:rsidRPr="001F5C50" w:rsidRDefault="001F0268" w:rsidP="0019239D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Сложное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синтаксическое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  <w:lang w:val="en-US"/>
              </w:rPr>
              <w:t>целое</w:t>
            </w:r>
            <w:proofErr w:type="spellEnd"/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en-US"/>
              </w:rPr>
            </w:pPr>
          </w:p>
          <w:p w:rsidR="001F0268" w:rsidRPr="001F5C50" w:rsidRDefault="001F0268" w:rsidP="0019239D">
            <w:pPr>
              <w:spacing w:after="200" w:line="276" w:lineRule="auto"/>
              <w:ind w:left="22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1) сочетание нескольких предложений в тексте, характеризующееся относительной завершенностью </w:t>
            </w:r>
            <w:proofErr w:type="spellStart"/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микротем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>,  структурными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средствами связи которых являются присоединительные союзы, анафоры, модальные слова.</w:t>
            </w:r>
          </w:p>
          <w:p w:rsidR="001F0268" w:rsidRPr="001F5C50" w:rsidRDefault="001F0268" w:rsidP="0019239D">
            <w:pPr>
              <w:spacing w:after="200" w:line="276" w:lineRule="auto"/>
              <w:ind w:left="227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2) часть текста между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отступами  или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красными строками, являющаяся  средством членения связного текста  на композиционно-стилистической основе. 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52" w:lineRule="atLeast"/>
              <w:jc w:val="both"/>
              <w:outlineLvl w:val="3"/>
              <w:rPr>
                <w:rFonts w:ascii="Times New Roman" w:eastAsiaTheme="majorEastAsia" w:hAnsi="Times New Roman" w:cs="Times New Roman"/>
                <w:iCs/>
                <w:sz w:val="21"/>
                <w:szCs w:val="21"/>
              </w:rPr>
            </w:pP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52" w:lineRule="atLeast"/>
              <w:jc w:val="both"/>
              <w:outlineLvl w:val="3"/>
              <w:rPr>
                <w:rFonts w:ascii="Times New Roman" w:eastAsiaTheme="majorEastAsia" w:hAnsi="Times New Roman" w:cs="Times New Roman"/>
                <w:b/>
                <w:i/>
                <w:iCs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4. Перед вами алгоритм </w:t>
            </w:r>
            <w:proofErr w:type="gramStart"/>
            <w:r w:rsidRPr="001F5C50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  <w:t>написания  сочинения</w:t>
            </w:r>
            <w:proofErr w:type="gramEnd"/>
            <w:r w:rsidRPr="001F5C50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некоем художественном жанре. </w:t>
            </w:r>
            <w:proofErr w:type="gramStart"/>
            <w:r w:rsidRPr="001F5C50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  <w:t>Алгоритм  включает</w:t>
            </w:r>
            <w:proofErr w:type="gramEnd"/>
            <w:r w:rsidRPr="001F5C50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следующие этапы: ф</w:t>
            </w:r>
            <w:r w:rsidRPr="001F5C50">
              <w:rPr>
                <w:rFonts w:ascii="Times New Roman" w:eastAsiaTheme="majorEastAsia" w:hAnsi="Times New Roman" w:cs="Times New Roman"/>
                <w:b/>
                <w:i/>
                <w:iCs/>
                <w:sz w:val="24"/>
                <w:szCs w:val="24"/>
              </w:rPr>
              <w:t xml:space="preserve">ормулирование темы, определение главной мысли/проблемы рассуждений, определение того, какие чувства, эмоции и мысли выльются на страницы текста, разбивка на датированные фрагменты. О каком жанре идет речь? </w:t>
            </w:r>
          </w:p>
          <w:p w:rsidR="001F0268" w:rsidRPr="001F5C50" w:rsidRDefault="001F0268" w:rsidP="0019239D">
            <w:pPr>
              <w:shd w:val="clear" w:color="auto" w:fill="FFFFFF"/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ответа: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эссе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письмо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дневник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5. Прочитайте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>фрагмент  художественного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t xml:space="preserve"> </w:t>
            </w: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lastRenderedPageBreak/>
              <w:t xml:space="preserve">текста. Определите, в каком жанре он создан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Варианты ответа: 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 кинестетическая ассоциация;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 аудиальная ассоциация;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 визуальная ассоциация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19239D">
            <w:pPr>
              <w:shd w:val="clear" w:color="auto" w:fill="FFFFFF"/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highlight w:val="yellow"/>
                <w:lang w:eastAsia="ru-RU"/>
              </w:rPr>
            </w:pPr>
            <w:proofErr w:type="gramStart"/>
            <w:r w:rsidRPr="001F5C5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….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Привет, друзья! Я – ластик. Мне очень хочется поведать вам о том, какую важную функцию я выполняю в жизни человека. Но для начала просто немного расскажу о себе. Меня купили в магазине в конце августа, перед началом учебного года. Я маленький, но очень симпатичный – в виде милого розового поросенка с хитрыми, прищуренными глазками и улыбающимся…рыльцем. Мой хозяин, ученик 5 класса, человек, серьезный, поэтому я даже не сомневался в том, что он выберет именно меня, а не моего друга-ластика в виде футбольного мяча, у которого все только игры на уме. А я очень ответственный и всегда готов прийти на помощь. Моя главная задача в жизни – делать мир чище. Самозабвенно предаваясь стиранию (карандаша, ручки, отпечатков от грязных пальцев), я наполняюсь гордостью за то, что кроме меня некому взять на себя эту ответственность – подчищать несовершенства. И скажу без скромности  — я отлично справляюсь со своей ролью.</w:t>
            </w:r>
          </w:p>
        </w:tc>
      </w:tr>
      <w:tr w:rsidR="001F0268" w:rsidRPr="001F5C50" w:rsidTr="0019239D">
        <w:trPr>
          <w:trHeight w:val="446"/>
        </w:trPr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highlight w:val="yellow"/>
                <w:lang w:val="en-US"/>
              </w:rPr>
            </w:pPr>
            <w:proofErr w:type="spellStart"/>
            <w:r w:rsidRPr="001F5C50">
              <w:rPr>
                <w:rFonts w:ascii="Times New Roman" w:eastAsiaTheme="minorEastAsia" w:hAnsi="Times New Roman" w:cs="Times New Roman"/>
                <w:b/>
                <w:lang w:val="en-US"/>
              </w:rPr>
              <w:lastRenderedPageBreak/>
              <w:t>Владеть</w:t>
            </w:r>
            <w:proofErr w:type="spellEnd"/>
          </w:p>
        </w:tc>
        <w:tc>
          <w:tcPr>
            <w:tcW w:w="1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навыками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первичной  и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вторичной текстовой  деятельности (</w:t>
            </w:r>
            <w:proofErr w:type="spellStart"/>
            <w:r w:rsidRPr="001F5C50">
              <w:rPr>
                <w:rFonts w:ascii="Times New Roman" w:eastAsiaTheme="minorEastAsia" w:hAnsi="Times New Roman" w:cs="Times New Roman"/>
              </w:rPr>
              <w:t>текстообразования</w:t>
            </w:r>
            <w:proofErr w:type="spellEnd"/>
            <w:r w:rsidRPr="001F5C50">
              <w:rPr>
                <w:rFonts w:ascii="Times New Roman" w:eastAsiaTheme="minorEastAsia" w:hAnsi="Times New Roman" w:cs="Times New Roman"/>
              </w:rPr>
              <w:t xml:space="preserve"> и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интерпретации) на основе лингвистического анализа и знания основных ресурсов русского языка, включая изобразительно выразительные средства;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навыками самоанализа; навыками устного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и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письменного изложения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и оформления мысли в соответствии с ситуацией общения и типом текста;</w:t>
            </w:r>
          </w:p>
          <w:p w:rsidR="001F0268" w:rsidRPr="001F5C50" w:rsidRDefault="001F0268" w:rsidP="00DD6E0F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highlight w:val="yellow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lastRenderedPageBreak/>
              <w:t>способностью к обобщению, анализу, восприятию информации.</w:t>
            </w:r>
          </w:p>
        </w:tc>
        <w:tc>
          <w:tcPr>
            <w:tcW w:w="27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i/>
              </w:rPr>
            </w:pPr>
            <w:r w:rsidRPr="001F5C50">
              <w:rPr>
                <w:rFonts w:ascii="Times New Roman" w:eastAsiaTheme="minorEastAsia" w:hAnsi="Times New Roman" w:cs="Times New Roman"/>
                <w:b/>
                <w:i/>
              </w:rPr>
              <w:lastRenderedPageBreak/>
              <w:t xml:space="preserve">Примерные творческие задания: 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Создайте текст в следующих жанрах: 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>1. Критический отзыв на недавно прочитанную книгу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>2. План проблемной статьи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>3. Инструкцию к соковыжималке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4. Резюме 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>5. Эссе на тему: «Что значит любить себя?»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>6. Этюд на тему: «Река-Урал»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>Письмо  к</w:t>
            </w:r>
            <w:proofErr w:type="gramEnd"/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вымышленному лицу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8 Письмо к герою литературного произведения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>9. Письмо к писателю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>10 Письмо к своей совести</w:t>
            </w:r>
          </w:p>
          <w:p w:rsidR="001F0268" w:rsidRPr="001F5C50" w:rsidRDefault="001F0268" w:rsidP="0019239D">
            <w:pPr>
              <w:tabs>
                <w:tab w:val="left" w:pos="851"/>
              </w:tabs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>11. Фрагмент дневника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12. Текст в жанре </w:t>
            </w:r>
            <w:r w:rsidRPr="001F5C50">
              <w:rPr>
                <w:rFonts w:ascii="Times New Roman" w:eastAsiaTheme="minorEastAsia" w:hAnsi="Times New Roman" w:cs="Times New Roman"/>
              </w:rPr>
              <w:t>кинестетической ассоциации;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13) Текст в жанре аудиальной ассоциации;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14) Текст в жанре визуальная ассоциации</w:t>
            </w:r>
          </w:p>
          <w:p w:rsidR="001F0268" w:rsidRPr="001F5C50" w:rsidRDefault="001F0268" w:rsidP="0019239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15) Аннотация к научной статье 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34" w:lineRule="atLeast"/>
              <w:jc w:val="both"/>
              <w:outlineLvl w:val="4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Этапы написания текста- визуальной ассоциации (</w:t>
            </w:r>
            <w:proofErr w:type="gramStart"/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  известной</w:t>
            </w:r>
            <w:proofErr w:type="gramEnd"/>
            <w:r w:rsidRPr="001F5C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картине какого-либо художника)</w:t>
            </w:r>
          </w:p>
          <w:p w:rsidR="001F0268" w:rsidRPr="001F5C50" w:rsidRDefault="001F0268" w:rsidP="0019239D">
            <w:pPr>
              <w:numPr>
                <w:ilvl w:val="0"/>
                <w:numId w:val="27"/>
              </w:numPr>
              <w:shd w:val="clear" w:color="auto" w:fill="FFFFFF"/>
              <w:spacing w:after="60" w:line="240" w:lineRule="auto"/>
              <w:ind w:left="60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1)Наблюдайте предложенный материал в течение некоторого времени.</w:t>
            </w:r>
          </w:p>
          <w:p w:rsidR="001F0268" w:rsidRPr="001F5C50" w:rsidRDefault="001F0268" w:rsidP="0019239D">
            <w:pPr>
              <w:numPr>
                <w:ilvl w:val="0"/>
                <w:numId w:val="27"/>
              </w:numPr>
              <w:shd w:val="clear" w:color="auto" w:fill="FFFFFF"/>
              <w:spacing w:after="60" w:line="240" w:lineRule="auto"/>
              <w:ind w:left="60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2)Определите свою эмоциональную реакцию на увиденное.</w:t>
            </w:r>
          </w:p>
          <w:p w:rsidR="001F0268" w:rsidRPr="001F5C50" w:rsidRDefault="001F0268" w:rsidP="0019239D">
            <w:pPr>
              <w:numPr>
                <w:ilvl w:val="0"/>
                <w:numId w:val="27"/>
              </w:numPr>
              <w:shd w:val="clear" w:color="auto" w:fill="FFFFFF"/>
              <w:spacing w:after="60" w:line="240" w:lineRule="auto"/>
              <w:ind w:left="60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>3)Определите центральный образ-ассоциацию, образ-переживание, который рождается при наблюдении художественного произведения. С чем у Вас связан этот образ? Какую картину рисует Ваше воображение?</w:t>
            </w:r>
          </w:p>
          <w:p w:rsidR="001F0268" w:rsidRPr="001F5C50" w:rsidRDefault="001F0268" w:rsidP="0019239D">
            <w:pPr>
              <w:numPr>
                <w:ilvl w:val="0"/>
                <w:numId w:val="27"/>
              </w:numPr>
              <w:shd w:val="clear" w:color="auto" w:fill="FFFFFF"/>
              <w:spacing w:after="60" w:line="240" w:lineRule="auto"/>
              <w:ind w:left="60"/>
              <w:jc w:val="both"/>
              <w:rPr>
                <w:rFonts w:ascii="Times New Roman" w:eastAsiaTheme="minorEastAsia" w:hAnsi="Times New Roman" w:cs="Times New Roman"/>
              </w:rPr>
            </w:pPr>
            <w:r w:rsidRPr="001F5C50">
              <w:rPr>
                <w:rFonts w:ascii="Times New Roman" w:eastAsiaTheme="minorEastAsia" w:hAnsi="Times New Roman" w:cs="Times New Roman"/>
              </w:rPr>
              <w:t xml:space="preserve">4) </w:t>
            </w:r>
            <w:proofErr w:type="gramStart"/>
            <w:r w:rsidRPr="001F5C50">
              <w:rPr>
                <w:rFonts w:ascii="Times New Roman" w:eastAsiaTheme="minorEastAsia" w:hAnsi="Times New Roman" w:cs="Times New Roman"/>
              </w:rPr>
              <w:t>В</w:t>
            </w:r>
            <w:proofErr w:type="gramEnd"/>
            <w:r w:rsidRPr="001F5C50">
              <w:rPr>
                <w:rFonts w:ascii="Times New Roman" w:eastAsiaTheme="minorEastAsia" w:hAnsi="Times New Roman" w:cs="Times New Roman"/>
              </w:rPr>
              <w:t xml:space="preserve"> любой удобной для Вас форме (письмо, дневник, этюд, эссе) опишите чувства, эмоции, мысли, связанные с этим образом (это может быть сюжетное повествование о чем-то/ ком-то конкретном либо просто абстрактное рассуждение о чем-либо).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52" w:lineRule="atLeast"/>
              <w:jc w:val="both"/>
              <w:outlineLvl w:val="3"/>
              <w:rPr>
                <w:rFonts w:ascii="Times New Roman" w:eastAsiaTheme="majorEastAsia" w:hAnsi="Times New Roman" w:cs="Times New Roman"/>
                <w:i/>
                <w:iCs/>
                <w:sz w:val="24"/>
                <w:szCs w:val="24"/>
              </w:rPr>
            </w:pPr>
            <w:r w:rsidRPr="001F5C50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</w:rPr>
              <w:t>Этапы написания текста-письма: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34" w:lineRule="atLeas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1)Вступление - п</w:t>
            </w: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</w:rPr>
              <w:t>риветствие адресата, осведомление о его жизни, делах.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34" w:lineRule="atLeas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</w:rPr>
              <w:t>2) Сообщение адресату о том, какая проблема вас сейчас волнует, какая мысль занимает и в связи с чем? (прочтение книги, просмотр фильма, прослушивание музыкального произведения и т.д.).</w:t>
            </w:r>
          </w:p>
          <w:p w:rsidR="001F0268" w:rsidRPr="001F5C50" w:rsidRDefault="001F0268" w:rsidP="0019239D">
            <w:pPr>
              <w:keepNext/>
              <w:keepLines/>
              <w:shd w:val="clear" w:color="auto" w:fill="FFFFFF"/>
              <w:spacing w:after="150" w:line="234" w:lineRule="atLeast"/>
              <w:jc w:val="both"/>
              <w:outlineLvl w:val="4"/>
              <w:rPr>
                <w:rFonts w:ascii="Times New Roman" w:eastAsia="Times New Roman" w:hAnsi="Times New Roman" w:cs="Times New Roman"/>
                <w:i/>
                <w:color w:val="2E74B5"/>
                <w:highlight w:val="yellow"/>
              </w:rPr>
            </w:pP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Обоснование в нескольких предложениях своего выбора собеседника. Расскажите ему, почему именно его мнение по теме вам интересно, по какой причине вы хотите поделиться переживаниями с этим конкретным </w:t>
            </w:r>
            <w:r w:rsidRPr="001F5C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персонажем.</w:t>
            </w:r>
          </w:p>
        </w:tc>
      </w:tr>
    </w:tbl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i/>
          <w:color w:val="C00000"/>
          <w:highlight w:val="yellow"/>
        </w:rPr>
      </w:pP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i/>
          <w:color w:val="C00000"/>
          <w:highlight w:val="yellow"/>
        </w:rPr>
      </w:pP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  <w:r w:rsidRPr="001F5C50">
        <w:rPr>
          <w:rFonts w:ascii="Times New Roman" w:eastAsiaTheme="minorEastAsia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Промежуточная аттестация по дисциплине «Филологический анализ текста» включает теоретические вопросы, позволяющие оценить уровень усвоения обучающимися знаний, и практические задания (реферат и творческие задания), выявляющие степень сформированности умений и владений.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Зачет по данной дисциплине проводится в устной форме, включает на выбор </w:t>
      </w:r>
      <w:proofErr w:type="gramStart"/>
      <w:r w:rsidRPr="001F5C50">
        <w:rPr>
          <w:rFonts w:ascii="Times New Roman" w:eastAsiaTheme="minorEastAsia" w:hAnsi="Times New Roman" w:cs="Times New Roman"/>
        </w:rPr>
        <w:t>студента  один</w:t>
      </w:r>
      <w:proofErr w:type="gramEnd"/>
      <w:r w:rsidRPr="001F5C50">
        <w:rPr>
          <w:rFonts w:ascii="Times New Roman" w:eastAsiaTheme="minorEastAsia" w:hAnsi="Times New Roman" w:cs="Times New Roman"/>
        </w:rPr>
        <w:t xml:space="preserve">  теоретический  вопрос и  творческое  задание или написание реферата 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  <w:i/>
        </w:rPr>
      </w:pP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  <w:i/>
        </w:rPr>
      </w:pPr>
      <w:r w:rsidRPr="001F5C50">
        <w:rPr>
          <w:rFonts w:ascii="Times New Roman" w:eastAsiaTheme="minorEastAsia" w:hAnsi="Times New Roman" w:cs="Times New Roman"/>
          <w:b/>
          <w:i/>
        </w:rPr>
        <w:t>Перечень теоретических вопросов к зачету</w:t>
      </w:r>
    </w:p>
    <w:p w:rsidR="001F0268" w:rsidRPr="001F5C50" w:rsidRDefault="001F0268" w:rsidP="001F0268">
      <w:pPr>
        <w:spacing w:after="200" w:line="276" w:lineRule="auto"/>
        <w:ind w:left="708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1.  </w:t>
      </w:r>
      <w:proofErr w:type="spellStart"/>
      <w:r w:rsidRPr="001F5C50">
        <w:rPr>
          <w:rFonts w:ascii="Times New Roman" w:eastAsiaTheme="minorEastAsia" w:hAnsi="Times New Roman" w:cs="Times New Roman"/>
        </w:rPr>
        <w:t>Текстоцентризм</w:t>
      </w:r>
      <w:proofErr w:type="spellEnd"/>
      <w:r w:rsidRPr="001F5C50">
        <w:rPr>
          <w:rFonts w:ascii="Times New Roman" w:eastAsiaTheme="minorEastAsia" w:hAnsi="Times New Roman" w:cs="Times New Roman"/>
        </w:rPr>
        <w:t xml:space="preserve"> в современном гуманитарном знании.</w:t>
      </w:r>
    </w:p>
    <w:p w:rsidR="001F0268" w:rsidRPr="001F5C50" w:rsidRDefault="001F0268" w:rsidP="001F0268">
      <w:pPr>
        <w:tabs>
          <w:tab w:val="left" w:pos="284"/>
        </w:tabs>
        <w:spacing w:after="0" w:line="240" w:lineRule="auto"/>
        <w:ind w:left="11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C50">
        <w:rPr>
          <w:rFonts w:ascii="Times New Roman" w:eastAsia="Calibri" w:hAnsi="Times New Roman" w:cs="Times New Roman"/>
          <w:sz w:val="24"/>
        </w:rPr>
        <w:t>2. Понятие о тексте, его признаках (</w:t>
      </w:r>
      <w:r w:rsidRPr="001F5C50">
        <w:rPr>
          <w:rFonts w:ascii="Times New Roman" w:eastAsia="Calibri" w:hAnsi="Times New Roman" w:cs="Times New Roman"/>
          <w:sz w:val="24"/>
          <w:szCs w:val="24"/>
        </w:rPr>
        <w:t>целостность, связность, воспроизводимость).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3. Основные категории текста (информативность, </w:t>
      </w:r>
      <w:proofErr w:type="gramStart"/>
      <w:r w:rsidRPr="001F5C50">
        <w:rPr>
          <w:rFonts w:ascii="Times New Roman" w:eastAsiaTheme="minorEastAsia" w:hAnsi="Times New Roman" w:cs="Times New Roman"/>
        </w:rPr>
        <w:t>модальность,  время</w:t>
      </w:r>
      <w:proofErr w:type="gramEnd"/>
      <w:r w:rsidRPr="001F5C50">
        <w:rPr>
          <w:rFonts w:ascii="Times New Roman" w:eastAsiaTheme="minorEastAsia" w:hAnsi="Times New Roman" w:cs="Times New Roman"/>
        </w:rPr>
        <w:t xml:space="preserve">, ретроспекция и </w:t>
      </w:r>
      <w:proofErr w:type="spellStart"/>
      <w:r w:rsidRPr="001F5C50">
        <w:rPr>
          <w:rFonts w:ascii="Times New Roman" w:eastAsiaTheme="minorEastAsia" w:hAnsi="Times New Roman" w:cs="Times New Roman"/>
        </w:rPr>
        <w:t>проспекция</w:t>
      </w:r>
      <w:proofErr w:type="spellEnd"/>
      <w:r w:rsidRPr="001F5C50">
        <w:rPr>
          <w:rFonts w:ascii="Times New Roman" w:eastAsiaTheme="minorEastAsia" w:hAnsi="Times New Roman" w:cs="Times New Roman"/>
        </w:rPr>
        <w:t xml:space="preserve">, пространство, </w:t>
      </w:r>
      <w:proofErr w:type="spellStart"/>
      <w:r w:rsidRPr="001F5C50">
        <w:rPr>
          <w:rFonts w:ascii="Times New Roman" w:eastAsiaTheme="minorEastAsia" w:hAnsi="Times New Roman" w:cs="Times New Roman"/>
        </w:rPr>
        <w:t>когезия</w:t>
      </w:r>
      <w:proofErr w:type="spellEnd"/>
      <w:r w:rsidRPr="001F5C50">
        <w:rPr>
          <w:rFonts w:ascii="Times New Roman" w:eastAsiaTheme="minorEastAsia" w:hAnsi="Times New Roman" w:cs="Times New Roman"/>
        </w:rPr>
        <w:t>, диалогичность).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4. Структура текста. Уровни текста и единицы.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5. Основные факторы </w:t>
      </w:r>
      <w:proofErr w:type="spellStart"/>
      <w:r w:rsidRPr="001F5C50">
        <w:rPr>
          <w:rFonts w:ascii="Times New Roman" w:eastAsiaTheme="minorEastAsia" w:hAnsi="Times New Roman" w:cs="Times New Roman"/>
        </w:rPr>
        <w:t>текстообразования</w:t>
      </w:r>
      <w:proofErr w:type="spellEnd"/>
      <w:r w:rsidRPr="001F5C50">
        <w:rPr>
          <w:rFonts w:ascii="Times New Roman" w:eastAsiaTheme="minorEastAsia" w:hAnsi="Times New Roman" w:cs="Times New Roman"/>
        </w:rPr>
        <w:t xml:space="preserve">. </w:t>
      </w:r>
      <w:proofErr w:type="gramStart"/>
      <w:r w:rsidRPr="001F5C50">
        <w:rPr>
          <w:rFonts w:ascii="Times New Roman" w:eastAsiaTheme="minorEastAsia" w:hAnsi="Times New Roman" w:cs="Times New Roman"/>
        </w:rPr>
        <w:t>Приращения  смысла</w:t>
      </w:r>
      <w:proofErr w:type="gramEnd"/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6. Место филологического анализа текста в </w:t>
      </w:r>
      <w:proofErr w:type="spellStart"/>
      <w:r w:rsidRPr="001F5C50">
        <w:rPr>
          <w:rFonts w:ascii="Times New Roman" w:eastAsiaTheme="minorEastAsia" w:hAnsi="Times New Roman" w:cs="Times New Roman"/>
        </w:rPr>
        <w:t>текстоведении</w:t>
      </w:r>
      <w:proofErr w:type="spellEnd"/>
      <w:r w:rsidRPr="001F5C50">
        <w:rPr>
          <w:rFonts w:ascii="Times New Roman" w:eastAsiaTheme="minorEastAsia" w:hAnsi="Times New Roman" w:cs="Times New Roman"/>
        </w:rPr>
        <w:t xml:space="preserve">. 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7. Филологический </w:t>
      </w:r>
      <w:proofErr w:type="gramStart"/>
      <w:r w:rsidRPr="001F5C50">
        <w:rPr>
          <w:rFonts w:ascii="Times New Roman" w:eastAsiaTheme="minorEastAsia" w:hAnsi="Times New Roman" w:cs="Times New Roman"/>
        </w:rPr>
        <w:t>анализ  художественного</w:t>
      </w:r>
      <w:proofErr w:type="gramEnd"/>
      <w:r w:rsidRPr="001F5C50">
        <w:rPr>
          <w:rFonts w:ascii="Times New Roman" w:eastAsiaTheme="minorEastAsia" w:hAnsi="Times New Roman" w:cs="Times New Roman"/>
        </w:rPr>
        <w:t xml:space="preserve"> и нехудожественного текстов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8. </w:t>
      </w:r>
      <w:proofErr w:type="spellStart"/>
      <w:r w:rsidRPr="001F5C50">
        <w:rPr>
          <w:rFonts w:ascii="Times New Roman" w:eastAsiaTheme="minorEastAsia" w:hAnsi="Times New Roman" w:cs="Times New Roman"/>
        </w:rPr>
        <w:t>Общефилологические</w:t>
      </w:r>
      <w:proofErr w:type="spellEnd"/>
      <w:r w:rsidRPr="001F5C50">
        <w:rPr>
          <w:rFonts w:ascii="Times New Roman" w:eastAsiaTheme="minorEastAsia" w:hAnsi="Times New Roman" w:cs="Times New Roman"/>
        </w:rPr>
        <w:t xml:space="preserve"> методы анализа текста.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9. Творческая судьба автора и текст. Образ мира в художественном тексте 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10. Художественный текст как план выражения образного строя произведения</w:t>
      </w:r>
      <w:r w:rsidRPr="001F5C50">
        <w:rPr>
          <w:rFonts w:ascii="Times New Roman" w:eastAsiaTheme="minorEastAsia" w:hAnsi="Times New Roman" w:cs="Times New Roman"/>
          <w:b/>
        </w:rPr>
        <w:t>.</w:t>
      </w:r>
      <w:r w:rsidRPr="001F5C50">
        <w:rPr>
          <w:rFonts w:ascii="Times New Roman" w:eastAsiaTheme="minorEastAsia" w:hAnsi="Times New Roman" w:cs="Times New Roman"/>
        </w:rPr>
        <w:t xml:space="preserve"> 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11. Своеобразие поэтического текста и методики его </w:t>
      </w:r>
      <w:proofErr w:type="gramStart"/>
      <w:r w:rsidRPr="001F5C50">
        <w:rPr>
          <w:rFonts w:ascii="Times New Roman" w:eastAsiaTheme="minorEastAsia" w:hAnsi="Times New Roman" w:cs="Times New Roman"/>
        </w:rPr>
        <w:t>анализа .</w:t>
      </w:r>
      <w:proofErr w:type="gramEnd"/>
      <w:r w:rsidRPr="001F5C50">
        <w:rPr>
          <w:rFonts w:ascii="Times New Roman" w:eastAsiaTheme="minorEastAsia" w:hAnsi="Times New Roman" w:cs="Times New Roman"/>
        </w:rPr>
        <w:t xml:space="preserve"> 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12. Особенности сопоставительного анализа текстов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13. Роль реминисценций в </w:t>
      </w:r>
      <w:proofErr w:type="gramStart"/>
      <w:r w:rsidRPr="001F5C50">
        <w:rPr>
          <w:rFonts w:ascii="Times New Roman" w:eastAsiaTheme="minorEastAsia" w:hAnsi="Times New Roman" w:cs="Times New Roman"/>
        </w:rPr>
        <w:t>анализе  литературного</w:t>
      </w:r>
      <w:proofErr w:type="gramEnd"/>
      <w:r w:rsidRPr="001F5C50">
        <w:rPr>
          <w:rFonts w:ascii="Times New Roman" w:eastAsiaTheme="minorEastAsia" w:hAnsi="Times New Roman" w:cs="Times New Roman"/>
        </w:rPr>
        <w:t xml:space="preserve"> произведения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14. </w:t>
      </w:r>
      <w:proofErr w:type="spellStart"/>
      <w:r w:rsidRPr="001F5C50">
        <w:rPr>
          <w:rFonts w:ascii="Times New Roman" w:eastAsiaTheme="minorEastAsia" w:hAnsi="Times New Roman" w:cs="Times New Roman"/>
        </w:rPr>
        <w:t>Интертекстуальность</w:t>
      </w:r>
      <w:proofErr w:type="spellEnd"/>
      <w:r w:rsidRPr="001F5C50">
        <w:rPr>
          <w:rFonts w:ascii="Times New Roman" w:eastAsiaTheme="minorEastAsia" w:hAnsi="Times New Roman" w:cs="Times New Roman"/>
        </w:rPr>
        <w:t xml:space="preserve"> как фактор </w:t>
      </w:r>
      <w:proofErr w:type="spellStart"/>
      <w:proofErr w:type="gramStart"/>
      <w:r w:rsidRPr="001F5C50">
        <w:rPr>
          <w:rFonts w:ascii="Times New Roman" w:eastAsiaTheme="minorEastAsia" w:hAnsi="Times New Roman" w:cs="Times New Roman"/>
        </w:rPr>
        <w:t>смыслопорождения</w:t>
      </w:r>
      <w:proofErr w:type="spellEnd"/>
      <w:r w:rsidRPr="001F5C50">
        <w:rPr>
          <w:rFonts w:ascii="Times New Roman" w:eastAsiaTheme="minorEastAsia" w:hAnsi="Times New Roman" w:cs="Times New Roman"/>
        </w:rPr>
        <w:t xml:space="preserve">  в</w:t>
      </w:r>
      <w:proofErr w:type="gramEnd"/>
      <w:r w:rsidRPr="001F5C50">
        <w:rPr>
          <w:rFonts w:ascii="Times New Roman" w:eastAsiaTheme="minorEastAsia" w:hAnsi="Times New Roman" w:cs="Times New Roman"/>
        </w:rPr>
        <w:t xml:space="preserve"> художественном тексте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15 Комплексный анализ текста и его особенности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16.Своеобразие прозаического текста и методики его анализа.</w:t>
      </w:r>
    </w:p>
    <w:p w:rsidR="001F0268" w:rsidRPr="001F5C50" w:rsidRDefault="001F0268" w:rsidP="001F0268">
      <w:pPr>
        <w:spacing w:after="200" w:line="276" w:lineRule="auto"/>
        <w:ind w:left="113"/>
        <w:rPr>
          <w:rFonts w:ascii="Times New Roman" w:eastAsiaTheme="minorEastAsia" w:hAnsi="Times New Roman" w:cs="Times New Roman"/>
          <w:b/>
          <w:i/>
        </w:rPr>
      </w:pPr>
      <w:r w:rsidRPr="001F5C50">
        <w:rPr>
          <w:rFonts w:ascii="Times New Roman" w:eastAsiaTheme="minorEastAsia" w:hAnsi="Times New Roman" w:cs="Times New Roman"/>
        </w:rPr>
        <w:lastRenderedPageBreak/>
        <w:t>17. Особенности драматического текста и методики его анализа.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  <w:i/>
        </w:rPr>
      </w:pPr>
    </w:p>
    <w:p w:rsidR="001F0268" w:rsidRPr="001F5C50" w:rsidRDefault="001F0268" w:rsidP="001F0268">
      <w:pPr>
        <w:spacing w:after="200" w:line="276" w:lineRule="auto"/>
        <w:ind w:left="357"/>
        <w:jc w:val="center"/>
        <w:rPr>
          <w:rFonts w:ascii="Times New Roman" w:eastAsiaTheme="minorEastAsia" w:hAnsi="Times New Roman" w:cs="Times New Roman"/>
          <w:b/>
          <w:bCs/>
          <w:sz w:val="12"/>
          <w:szCs w:val="12"/>
        </w:rPr>
      </w:pPr>
      <w:r w:rsidRPr="001F5C50">
        <w:rPr>
          <w:rFonts w:ascii="Times New Roman" w:eastAsiaTheme="minorEastAsia" w:hAnsi="Times New Roman" w:cs="Times New Roman"/>
          <w:b/>
          <w:bCs/>
        </w:rPr>
        <w:t>Методические рекомендации по подготовке к зачёту</w:t>
      </w:r>
    </w:p>
    <w:p w:rsidR="001F0268" w:rsidRPr="001F5C50" w:rsidRDefault="001F0268" w:rsidP="001F0268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  <w:shd w:val="clear" w:color="auto" w:fill="FFFFFF"/>
        </w:rPr>
      </w:pPr>
      <w:r w:rsidRPr="001F5C50">
        <w:rPr>
          <w:rFonts w:ascii="Times New Roman" w:eastAsiaTheme="minorEastAsia" w:hAnsi="Times New Roman" w:cs="Times New Roman"/>
        </w:rPr>
        <w:t xml:space="preserve">Зачет является формой итогового контроля знаний и умений, полученных на практических занятиях и в процессе самостоятельной работы, </w:t>
      </w:r>
      <w:r w:rsidRPr="001F5C50">
        <w:rPr>
          <w:rFonts w:ascii="Times New Roman" w:eastAsiaTheme="minorEastAsia" w:hAnsi="Times New Roman" w:cs="Times New Roman"/>
          <w:shd w:val="clear" w:color="auto" w:fill="FFFFFF"/>
        </w:rPr>
        <w:t>и имеет целью проверку знаний студентов по теории и выявление навыков применения полученных знаний при решении практических задач, а также навыков самостоятельной работы с учебной и научной литературой.</w:t>
      </w:r>
    </w:p>
    <w:p w:rsidR="001F0268" w:rsidRPr="001F5C50" w:rsidRDefault="001F0268" w:rsidP="001F0268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Студенты допускаются к сдаче зачета при выполнении условий:</w:t>
      </w:r>
    </w:p>
    <w:p w:rsidR="001F0268" w:rsidRPr="001F5C50" w:rsidRDefault="001F0268" w:rsidP="001F0268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полностью выполнены все домашние задания; </w:t>
      </w:r>
    </w:p>
    <w:p w:rsidR="001F0268" w:rsidRPr="001F5C50" w:rsidRDefault="001F0268" w:rsidP="001F0268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успешно решены тесты (не менее 60% от максимального балла); </w:t>
      </w:r>
    </w:p>
    <w:p w:rsidR="001F0268" w:rsidRPr="001F5C50" w:rsidRDefault="001F0268" w:rsidP="001F0268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сумма баллов по практическим занятиям не менее 50% от максимального балла.</w:t>
      </w:r>
    </w:p>
    <w:p w:rsidR="001F0268" w:rsidRPr="001F5C50" w:rsidRDefault="001F0268" w:rsidP="001F0268">
      <w:pPr>
        <w:shd w:val="clear" w:color="auto" w:fill="FFFFFF"/>
        <w:spacing w:after="200" w:line="276" w:lineRule="auto"/>
        <w:ind w:firstLine="360"/>
        <w:textAlignment w:val="baseline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Подготовка студента к зачету включает в себя три этапа:</w:t>
      </w:r>
    </w:p>
    <w:p w:rsidR="001F0268" w:rsidRPr="001F5C50" w:rsidRDefault="001F0268" w:rsidP="001F0268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самостоятельная работа в течение семестра;</w:t>
      </w:r>
    </w:p>
    <w:p w:rsidR="001F0268" w:rsidRPr="001F5C50" w:rsidRDefault="001F0268" w:rsidP="001F0268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непосредственная подготовка в дни, предшествующие зачету по темам курса;</w:t>
      </w:r>
    </w:p>
    <w:p w:rsidR="001F0268" w:rsidRPr="001F5C50" w:rsidRDefault="001F0268" w:rsidP="001F0268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подготовка к ответу на вопросы, содержащиеся в билетах.</w:t>
      </w:r>
    </w:p>
    <w:p w:rsidR="001F0268" w:rsidRPr="001F5C50" w:rsidRDefault="001F0268" w:rsidP="001F0268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Литература для подготовки к зачету рекомендуется преподавателем.</w:t>
      </w:r>
    </w:p>
    <w:p w:rsidR="001F0268" w:rsidRPr="001F5C50" w:rsidRDefault="001F0268" w:rsidP="001F0268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Зачет проводится по вопросам, охватывающим весь пройденный материал, и одного практического задания по определенной теме. </w:t>
      </w:r>
    </w:p>
    <w:p w:rsidR="001F0268" w:rsidRPr="001F5C50" w:rsidRDefault="001F0268" w:rsidP="001F0268">
      <w:pPr>
        <w:shd w:val="clear" w:color="auto" w:fill="FFFFFF"/>
        <w:spacing w:after="200" w:line="276" w:lineRule="auto"/>
        <w:textAlignment w:val="baseline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>По окончании ответа преподаватель может задать студенту дополнительные и уточняющие вопросы. Результаты зачета объявляются студенту после окончания ответа в день сдачи.</w:t>
      </w:r>
    </w:p>
    <w:p w:rsidR="001F0268" w:rsidRPr="001F5C50" w:rsidRDefault="001F0268" w:rsidP="001F0268">
      <w:pPr>
        <w:tabs>
          <w:tab w:val="num" w:pos="720"/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Для успешной сдачи зачёта необходимо </w:t>
      </w:r>
      <w:r w:rsidRPr="001F5C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основные положения и концепции в области теории грамматики текста, научиться свободно излагать содержание основных понятий, используемых в изучаемой дисциплине, а также применять полученные в ходе изучения дисциплины знания на практике.</w:t>
      </w:r>
    </w:p>
    <w:p w:rsidR="001F0268" w:rsidRPr="001F5C50" w:rsidRDefault="001F0268" w:rsidP="001F0268">
      <w:pPr>
        <w:spacing w:after="200" w:line="276" w:lineRule="auto"/>
        <w:ind w:left="357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ab/>
        <w:t>При подготовке используйте перечень вопросов к зачёту.</w:t>
      </w:r>
    </w:p>
    <w:p w:rsidR="001F0268" w:rsidRPr="001F5C50" w:rsidRDefault="001F0268" w:rsidP="001F0268">
      <w:pPr>
        <w:tabs>
          <w:tab w:val="num" w:pos="720"/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5C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Чтобы проверить уровень освоения материала, выполните тест для самоконтроля. Соотнесите полученные результаты с приложенными ответами. Тест считается зачтённым, если правильно выполнили более 60</w:t>
      </w:r>
      <w:proofErr w:type="gramStart"/>
      <w:r w:rsidRPr="001F5C50">
        <w:rPr>
          <w:rFonts w:ascii="Times New Roman" w:eastAsia="Times New Roman" w:hAnsi="Times New Roman" w:cs="Times New Roman"/>
          <w:sz w:val="24"/>
          <w:szCs w:val="24"/>
          <w:lang w:eastAsia="ru-RU"/>
        </w:rPr>
        <w:t>%  заданий</w:t>
      </w:r>
      <w:proofErr w:type="gramEnd"/>
      <w:r w:rsidRPr="001F5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sz w:val="12"/>
          <w:szCs w:val="12"/>
        </w:rPr>
      </w:pPr>
    </w:p>
    <w:p w:rsidR="001F0268" w:rsidRPr="001F5C50" w:rsidRDefault="001F0268" w:rsidP="001F0268">
      <w:pPr>
        <w:tabs>
          <w:tab w:val="left" w:pos="851"/>
        </w:tabs>
        <w:spacing w:after="200" w:line="276" w:lineRule="auto"/>
        <w:ind w:firstLine="709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  <w:sz w:val="24"/>
          <w:szCs w:val="24"/>
        </w:rPr>
        <w:t>Критерии оценки промежуточных результатов:</w:t>
      </w:r>
    </w:p>
    <w:p w:rsidR="001F0268" w:rsidRPr="001F5C50" w:rsidRDefault="001F0268" w:rsidP="001F0268">
      <w:pPr>
        <w:tabs>
          <w:tab w:val="left" w:pos="851"/>
        </w:tabs>
        <w:spacing w:after="200" w:line="276" w:lineRule="auto"/>
        <w:rPr>
          <w:rFonts w:ascii="Times New Roman" w:eastAsiaTheme="minorEastAsia" w:hAnsi="Times New Roman" w:cs="Times New Roman"/>
          <w:b/>
        </w:rPr>
      </w:pPr>
      <w:r w:rsidRPr="001F5C50">
        <w:rPr>
          <w:rFonts w:ascii="Times New Roman" w:eastAsiaTheme="minorEastAsia" w:hAnsi="Times New Roman" w:cs="Times New Roman"/>
          <w:b/>
        </w:rPr>
        <w:t>Зачет:</w:t>
      </w:r>
    </w:p>
    <w:p w:rsidR="001F0268" w:rsidRPr="001F5C50" w:rsidRDefault="001F0268" w:rsidP="001F0268">
      <w:pPr>
        <w:numPr>
          <w:ilvl w:val="0"/>
          <w:numId w:val="34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C50">
        <w:rPr>
          <w:rFonts w:ascii="Times New Roman" w:eastAsia="Calibri" w:hAnsi="Times New Roman" w:cs="Times New Roman"/>
          <w:sz w:val="24"/>
          <w:szCs w:val="24"/>
        </w:rPr>
        <w:t>для успешной сдачи зачета студент должен выполнить все виды работы, включенные в программу, и продемонстрировать при этом достаточный уровень знаний теоретических основ дисциплины, так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1F0268" w:rsidRPr="001F5C50" w:rsidRDefault="001F0268" w:rsidP="001F0268">
      <w:pPr>
        <w:numPr>
          <w:ilvl w:val="0"/>
          <w:numId w:val="34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C50">
        <w:rPr>
          <w:rFonts w:ascii="Times New Roman" w:eastAsia="Calibri" w:hAnsi="Times New Roman" w:cs="Times New Roman"/>
          <w:sz w:val="24"/>
          <w:szCs w:val="24"/>
        </w:rPr>
        <w:t>зачет может быть получен и в случае, когда студент обучающийся показывает высокий, средний или пороговый уровень сформированности компетенций, т.е. демонстрирует знания на уровне воспроизведения и объяснения информации, интеллектуальные навыки решения простых задач;</w:t>
      </w:r>
    </w:p>
    <w:p w:rsidR="001F0268" w:rsidRPr="001F5C50" w:rsidRDefault="001F0268" w:rsidP="001F0268">
      <w:pPr>
        <w:numPr>
          <w:ilvl w:val="0"/>
          <w:numId w:val="34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C50">
        <w:rPr>
          <w:rFonts w:ascii="Times New Roman" w:eastAsia="Calibri" w:hAnsi="Times New Roman" w:cs="Times New Roman"/>
          <w:sz w:val="24"/>
          <w:szCs w:val="24"/>
        </w:rPr>
        <w:lastRenderedPageBreak/>
        <w:t>зачет не может быть получен, если результат обучения не достигнут,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proofErr w:type="gramStart"/>
      <w:r w:rsidRPr="001F5C50">
        <w:rPr>
          <w:rFonts w:ascii="Times New Roman" w:eastAsiaTheme="minorEastAsia" w:hAnsi="Times New Roman" w:cs="Times New Roman"/>
        </w:rPr>
        <w:t>Реферат  выполняется</w:t>
      </w:r>
      <w:proofErr w:type="gramEnd"/>
      <w:r w:rsidRPr="001F5C50">
        <w:rPr>
          <w:rFonts w:ascii="Times New Roman" w:eastAsiaTheme="minorEastAsia" w:hAnsi="Times New Roman" w:cs="Times New Roman"/>
        </w:rPr>
        <w:t xml:space="preserve"> под руководством преподавателя, в процессе его написания обучающийся развивает навыки к научной работе, закрепляя и одновременно расширяя знания, полученные при изучении курса «Филологический анализ текста».  При написании реферата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 В процессе написания реферата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  <w:b/>
        </w:rPr>
      </w:pPr>
      <w:r w:rsidRPr="001F5C50">
        <w:rPr>
          <w:rFonts w:ascii="Times New Roman" w:eastAsiaTheme="minorEastAsia" w:hAnsi="Times New Roman" w:cs="Times New Roman"/>
          <w:b/>
        </w:rPr>
        <w:t>Показатели и критерии оценивания реферата: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– на оценку </w:t>
      </w:r>
      <w:r w:rsidRPr="001F5C50">
        <w:rPr>
          <w:rFonts w:ascii="Times New Roman" w:eastAsiaTheme="minorEastAsia" w:hAnsi="Times New Roman" w:cs="Times New Roman"/>
          <w:b/>
        </w:rPr>
        <w:t>«</w:t>
      </w:r>
      <w:proofErr w:type="gramStart"/>
      <w:r w:rsidRPr="001F5C50">
        <w:rPr>
          <w:rFonts w:ascii="Times New Roman" w:eastAsiaTheme="minorEastAsia" w:hAnsi="Times New Roman" w:cs="Times New Roman"/>
          <w:b/>
        </w:rPr>
        <w:t xml:space="preserve">зачтено» </w:t>
      </w:r>
      <w:r w:rsidRPr="001F5C50">
        <w:rPr>
          <w:rFonts w:ascii="Times New Roman" w:eastAsiaTheme="minorEastAsia" w:hAnsi="Times New Roman" w:cs="Times New Roman"/>
        </w:rPr>
        <w:t xml:space="preserve"> –</w:t>
      </w:r>
      <w:proofErr w:type="gramEnd"/>
      <w:r w:rsidRPr="001F5C50">
        <w:rPr>
          <w:rFonts w:ascii="Times New Roman" w:eastAsiaTheme="minorEastAsia" w:hAnsi="Times New Roman" w:cs="Times New Roman"/>
        </w:rPr>
        <w:t xml:space="preserve">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  <w:r w:rsidRPr="001F5C50">
        <w:rPr>
          <w:rFonts w:ascii="Times New Roman" w:eastAsiaTheme="minorEastAsia" w:hAnsi="Times New Roman" w:cs="Times New Roman"/>
        </w:rPr>
        <w:t xml:space="preserve">– на оценку </w:t>
      </w:r>
      <w:r w:rsidRPr="001F5C50">
        <w:rPr>
          <w:rFonts w:ascii="Times New Roman" w:eastAsiaTheme="minorEastAsia" w:hAnsi="Times New Roman" w:cs="Times New Roman"/>
          <w:b/>
        </w:rPr>
        <w:t>«</w:t>
      </w:r>
      <w:proofErr w:type="spellStart"/>
      <w:r w:rsidRPr="001F5C50">
        <w:rPr>
          <w:rFonts w:ascii="Times New Roman" w:eastAsiaTheme="minorEastAsia" w:hAnsi="Times New Roman" w:cs="Times New Roman"/>
          <w:b/>
        </w:rPr>
        <w:t>незачтено</w:t>
      </w:r>
      <w:proofErr w:type="spellEnd"/>
      <w:r w:rsidRPr="001F5C50">
        <w:rPr>
          <w:rFonts w:ascii="Times New Roman" w:eastAsiaTheme="minorEastAsia" w:hAnsi="Times New Roman" w:cs="Times New Roman"/>
          <w:b/>
        </w:rPr>
        <w:t>»</w:t>
      </w:r>
      <w:r w:rsidRPr="001F5C50">
        <w:rPr>
          <w:rFonts w:ascii="Times New Roman" w:eastAsiaTheme="minorEastAsia" w:hAnsi="Times New Roman" w:cs="Times New Roman"/>
        </w:rPr>
        <w:t xml:space="preserve">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</w:p>
    <w:p w:rsidR="001F0268" w:rsidRPr="001F5C50" w:rsidRDefault="001F0268" w:rsidP="001F0268">
      <w:pPr>
        <w:spacing w:after="200" w:line="276" w:lineRule="auto"/>
        <w:rPr>
          <w:rFonts w:ascii="Times New Roman" w:eastAsiaTheme="minorEastAsia" w:hAnsi="Times New Roman" w:cs="Times New Roman"/>
        </w:rPr>
      </w:pPr>
    </w:p>
    <w:p w:rsidR="001F0268" w:rsidRDefault="001F0268" w:rsidP="001F0268"/>
    <w:p w:rsidR="001F0268" w:rsidRDefault="001F0268" w:rsidP="001F0268"/>
    <w:p w:rsidR="001F0268" w:rsidRPr="00D45996" w:rsidRDefault="001F0268" w:rsidP="00717F5D"/>
    <w:p w:rsidR="00717F5D" w:rsidRDefault="00717F5D"/>
    <w:sectPr w:rsidR="0071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DA" w:rsidRDefault="00F459DA" w:rsidP="006D0E92">
      <w:pPr>
        <w:spacing w:after="0" w:line="240" w:lineRule="auto"/>
      </w:pPr>
      <w:r>
        <w:separator/>
      </w:r>
    </w:p>
  </w:endnote>
  <w:endnote w:type="continuationSeparator" w:id="0">
    <w:p w:rsidR="00F459DA" w:rsidRDefault="00F459DA" w:rsidP="006D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DA" w:rsidRDefault="00F459DA" w:rsidP="006D0E92">
      <w:pPr>
        <w:spacing w:after="0" w:line="240" w:lineRule="auto"/>
      </w:pPr>
      <w:r>
        <w:separator/>
      </w:r>
    </w:p>
  </w:footnote>
  <w:footnote w:type="continuationSeparator" w:id="0">
    <w:p w:rsidR="00F459DA" w:rsidRDefault="00F459DA" w:rsidP="006D0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8AC"/>
    <w:multiLevelType w:val="multilevel"/>
    <w:tmpl w:val="AEBE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769BE"/>
    <w:multiLevelType w:val="multilevel"/>
    <w:tmpl w:val="DC58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45C7A"/>
    <w:multiLevelType w:val="multilevel"/>
    <w:tmpl w:val="21F665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86F38"/>
    <w:multiLevelType w:val="hybridMultilevel"/>
    <w:tmpl w:val="FA287A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804A44"/>
    <w:multiLevelType w:val="hybridMultilevel"/>
    <w:tmpl w:val="A2E4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04A"/>
    <w:multiLevelType w:val="hybridMultilevel"/>
    <w:tmpl w:val="F0F0D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8B9"/>
    <w:multiLevelType w:val="hybridMultilevel"/>
    <w:tmpl w:val="B1BCF2B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327D35"/>
    <w:multiLevelType w:val="multilevel"/>
    <w:tmpl w:val="3F30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96DC3"/>
    <w:multiLevelType w:val="multilevel"/>
    <w:tmpl w:val="63CC0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A93427"/>
    <w:multiLevelType w:val="hybridMultilevel"/>
    <w:tmpl w:val="0602B9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6F6235"/>
    <w:multiLevelType w:val="multilevel"/>
    <w:tmpl w:val="D158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D4CA1"/>
    <w:multiLevelType w:val="hybridMultilevel"/>
    <w:tmpl w:val="EB7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C20CB"/>
    <w:multiLevelType w:val="multilevel"/>
    <w:tmpl w:val="9B28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D11D93"/>
    <w:multiLevelType w:val="multilevel"/>
    <w:tmpl w:val="7FC8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DE32CB"/>
    <w:multiLevelType w:val="hybridMultilevel"/>
    <w:tmpl w:val="F0F0D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96641"/>
    <w:multiLevelType w:val="multilevel"/>
    <w:tmpl w:val="40E4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823DC3"/>
    <w:multiLevelType w:val="hybridMultilevel"/>
    <w:tmpl w:val="39BA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06589"/>
    <w:multiLevelType w:val="multilevel"/>
    <w:tmpl w:val="F450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EFA4BBC"/>
    <w:multiLevelType w:val="hybridMultilevel"/>
    <w:tmpl w:val="74E87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835EF"/>
    <w:multiLevelType w:val="multilevel"/>
    <w:tmpl w:val="7D0CA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686BA4"/>
    <w:multiLevelType w:val="multilevel"/>
    <w:tmpl w:val="83EE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9543CA"/>
    <w:multiLevelType w:val="hybridMultilevel"/>
    <w:tmpl w:val="CF72D4E6"/>
    <w:lvl w:ilvl="0" w:tplc="C444F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095EB6"/>
    <w:multiLevelType w:val="multilevel"/>
    <w:tmpl w:val="7B68D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761226"/>
    <w:multiLevelType w:val="hybridMultilevel"/>
    <w:tmpl w:val="F4BEE7B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53ED6401"/>
    <w:multiLevelType w:val="hybridMultilevel"/>
    <w:tmpl w:val="7550165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58186832"/>
    <w:multiLevelType w:val="hybridMultilevel"/>
    <w:tmpl w:val="063EE1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AE253AD"/>
    <w:multiLevelType w:val="hybridMultilevel"/>
    <w:tmpl w:val="A2FE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3687E"/>
    <w:multiLevelType w:val="hybridMultilevel"/>
    <w:tmpl w:val="E936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E38D8"/>
    <w:multiLevelType w:val="multilevel"/>
    <w:tmpl w:val="E374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493D0E"/>
    <w:multiLevelType w:val="multilevel"/>
    <w:tmpl w:val="01C09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FA6659"/>
    <w:multiLevelType w:val="hybridMultilevel"/>
    <w:tmpl w:val="62C81E5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6C2D3FDE"/>
    <w:multiLevelType w:val="hybridMultilevel"/>
    <w:tmpl w:val="DCA0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5740C"/>
    <w:multiLevelType w:val="hybridMultilevel"/>
    <w:tmpl w:val="96769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16C87"/>
    <w:multiLevelType w:val="hybridMultilevel"/>
    <w:tmpl w:val="AE9E4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234D9C"/>
    <w:multiLevelType w:val="multilevel"/>
    <w:tmpl w:val="3C982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5"/>
  </w:num>
  <w:num w:numId="2">
    <w:abstractNumId w:val="23"/>
  </w:num>
  <w:num w:numId="3">
    <w:abstractNumId w:val="10"/>
  </w:num>
  <w:num w:numId="4">
    <w:abstractNumId w:val="25"/>
  </w:num>
  <w:num w:numId="5">
    <w:abstractNumId w:val="3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0"/>
  </w:num>
  <w:num w:numId="13">
    <w:abstractNumId w:val="22"/>
  </w:num>
  <w:num w:numId="14">
    <w:abstractNumId w:val="1"/>
  </w:num>
  <w:num w:numId="15">
    <w:abstractNumId w:val="24"/>
  </w:num>
  <w:num w:numId="16">
    <w:abstractNumId w:val="26"/>
  </w:num>
  <w:num w:numId="17">
    <w:abstractNumId w:val="6"/>
  </w:num>
  <w:num w:numId="18">
    <w:abstractNumId w:val="3"/>
  </w:num>
  <w:num w:numId="19">
    <w:abstractNumId w:val="29"/>
  </w:num>
  <w:num w:numId="20">
    <w:abstractNumId w:val="17"/>
  </w:num>
  <w:num w:numId="21">
    <w:abstractNumId w:val="4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8"/>
  </w:num>
  <w:num w:numId="25">
    <w:abstractNumId w:val="8"/>
  </w:num>
  <w:num w:numId="26">
    <w:abstractNumId w:val="16"/>
  </w:num>
  <w:num w:numId="27">
    <w:abstractNumId w:val="14"/>
  </w:num>
  <w:num w:numId="28">
    <w:abstractNumId w:val="11"/>
  </w:num>
  <w:num w:numId="29">
    <w:abstractNumId w:val="31"/>
  </w:num>
  <w:num w:numId="30">
    <w:abstractNumId w:val="5"/>
  </w:num>
  <w:num w:numId="31">
    <w:abstractNumId w:val="15"/>
  </w:num>
  <w:num w:numId="32">
    <w:abstractNumId w:val="20"/>
  </w:num>
  <w:num w:numId="33">
    <w:abstractNumId w:val="7"/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21"/>
    <w:rsid w:val="0019239D"/>
    <w:rsid w:val="001F0268"/>
    <w:rsid w:val="006C0249"/>
    <w:rsid w:val="006D0E92"/>
    <w:rsid w:val="00717F5D"/>
    <w:rsid w:val="007E3CA0"/>
    <w:rsid w:val="00875B43"/>
    <w:rsid w:val="00C226A7"/>
    <w:rsid w:val="00C93EF7"/>
    <w:rsid w:val="00D51973"/>
    <w:rsid w:val="00DD6E0F"/>
    <w:rsid w:val="00F459DA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401A"/>
  <w15:docId w15:val="{B0C23C11-6007-4D05-BAE0-74DDBAA1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0268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026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3">
    <w:name w:val="heading 3"/>
    <w:basedOn w:val="a"/>
    <w:next w:val="a"/>
    <w:link w:val="30"/>
    <w:unhideWhenUsed/>
    <w:qFormat/>
    <w:rsid w:val="001F026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0268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0268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268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02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1F02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F0268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rsid w:val="001F0268"/>
    <w:rPr>
      <w:rFonts w:ascii="Calibri Light" w:eastAsia="Times New Roman" w:hAnsi="Calibri Light" w:cs="Times New Roman"/>
      <w:color w:val="2E74B5"/>
    </w:rPr>
  </w:style>
  <w:style w:type="numbering" w:customStyle="1" w:styleId="11">
    <w:name w:val="Нет списка1"/>
    <w:next w:val="a2"/>
    <w:uiPriority w:val="99"/>
    <w:semiHidden/>
    <w:unhideWhenUsed/>
    <w:rsid w:val="001F0268"/>
  </w:style>
  <w:style w:type="character" w:customStyle="1" w:styleId="FontStyle31">
    <w:name w:val="Font Style31"/>
    <w:rsid w:val="001F0268"/>
    <w:rPr>
      <w:rFonts w:ascii="Georgia" w:hAnsi="Georgia" w:cs="Georgia"/>
      <w:sz w:val="12"/>
      <w:szCs w:val="12"/>
    </w:rPr>
  </w:style>
  <w:style w:type="paragraph" w:styleId="a3">
    <w:name w:val="List Paragraph"/>
    <w:basedOn w:val="a"/>
    <w:uiPriority w:val="34"/>
    <w:qFormat/>
    <w:rsid w:val="001F0268"/>
    <w:pPr>
      <w:spacing w:after="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a4">
    <w:name w:val="Normal (Web)"/>
    <w:basedOn w:val="a"/>
    <w:uiPriority w:val="99"/>
    <w:rsid w:val="001F0268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5">
    <w:name w:val="Для таблиц"/>
    <w:basedOn w:val="a"/>
    <w:rsid w:val="001F0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F026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1F026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1F026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1F026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1F026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1F026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1F026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1F026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1F026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1F026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1F026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1F026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1F026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1F026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1F026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1F026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1F026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1F0268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1F026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1F026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2">
    <w:name w:val="Font Style32"/>
    <w:rsid w:val="001F026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1F026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1F0268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1F0268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1F0268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1F0268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1F026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1F026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1F026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1F0268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1F0268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1F0268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1F0268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1F0268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1F0268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1F026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1F0268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1F0268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1F0268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1F0268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1F026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1F0268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1F0268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1F0268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1F026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1F0268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1F026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1F026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1F026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1F026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F0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F0268"/>
  </w:style>
  <w:style w:type="table" w:styleId="a9">
    <w:name w:val="Table Grid"/>
    <w:basedOn w:val="a1"/>
    <w:uiPriority w:val="59"/>
    <w:rsid w:val="001F0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1F0268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rsid w:val="001F0268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rsid w:val="001F0268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1F02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1F026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1F0268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1F0268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1F0268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1F0268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1F0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rsid w:val="001F02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F026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c">
    <w:name w:val="Emphasis"/>
    <w:uiPriority w:val="20"/>
    <w:qFormat/>
    <w:rsid w:val="001F0268"/>
    <w:rPr>
      <w:i/>
      <w:iCs/>
    </w:rPr>
  </w:style>
  <w:style w:type="paragraph" w:styleId="ad">
    <w:name w:val="Balloon Text"/>
    <w:basedOn w:val="a"/>
    <w:link w:val="ae"/>
    <w:semiHidden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1F026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aliases w:val=" Знак,Знак"/>
    <w:basedOn w:val="a"/>
    <w:link w:val="af0"/>
    <w:uiPriority w:val="99"/>
    <w:rsid w:val="001F026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aliases w:val=" Знак Знак,Знак Знак"/>
    <w:basedOn w:val="a0"/>
    <w:link w:val="af"/>
    <w:uiPriority w:val="99"/>
    <w:rsid w:val="001F0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1F0268"/>
    <w:rPr>
      <w:sz w:val="16"/>
      <w:szCs w:val="16"/>
    </w:rPr>
  </w:style>
  <w:style w:type="paragraph" w:styleId="af2">
    <w:name w:val="annotation text"/>
    <w:basedOn w:val="a"/>
    <w:link w:val="af3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1F0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1F0268"/>
    <w:rPr>
      <w:b/>
      <w:bCs/>
    </w:rPr>
  </w:style>
  <w:style w:type="character" w:customStyle="1" w:styleId="af5">
    <w:name w:val="Тема примечания Знак"/>
    <w:basedOn w:val="af3"/>
    <w:link w:val="af4"/>
    <w:rsid w:val="001F02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"/>
    <w:link w:val="af7"/>
    <w:rsid w:val="001F026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1F0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1F0268"/>
    <w:rPr>
      <w:vertAlign w:val="superscript"/>
    </w:rPr>
  </w:style>
  <w:style w:type="paragraph" w:customStyle="1" w:styleId="12">
    <w:name w:val="Обычный1"/>
    <w:rsid w:val="001F0268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2">
    <w:name w:val="Body Text 2"/>
    <w:basedOn w:val="a"/>
    <w:link w:val="23"/>
    <w:rsid w:val="001F02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1F0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1F0268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1F02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F0268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1F026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1F0268"/>
  </w:style>
  <w:style w:type="character" w:customStyle="1" w:styleId="butback">
    <w:name w:val="butback"/>
    <w:basedOn w:val="a0"/>
    <w:rsid w:val="001F0268"/>
  </w:style>
  <w:style w:type="character" w:customStyle="1" w:styleId="submenu-table">
    <w:name w:val="submenu-table"/>
    <w:basedOn w:val="a0"/>
    <w:rsid w:val="001F0268"/>
  </w:style>
  <w:style w:type="paragraph" w:customStyle="1" w:styleId="book-paragraph">
    <w:name w:val="book-paragraph"/>
    <w:basedOn w:val="a"/>
    <w:rsid w:val="001F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uiPriority w:val="22"/>
    <w:qFormat/>
    <w:rsid w:val="001F0268"/>
    <w:rPr>
      <w:b/>
      <w:bCs/>
    </w:rPr>
  </w:style>
  <w:style w:type="character" w:customStyle="1" w:styleId="demotasknum">
    <w:name w:val="demo_task_num"/>
    <w:rsid w:val="001F0268"/>
  </w:style>
  <w:style w:type="character" w:styleId="afc">
    <w:name w:val="Hyperlink"/>
    <w:unhideWhenUsed/>
    <w:rsid w:val="001F0268"/>
    <w:rPr>
      <w:color w:val="0000FF"/>
      <w:u w:val="single"/>
    </w:rPr>
  </w:style>
  <w:style w:type="paragraph" w:styleId="afd">
    <w:name w:val="Body Text"/>
    <w:basedOn w:val="a"/>
    <w:link w:val="afe"/>
    <w:unhideWhenUsed/>
    <w:rsid w:val="001F0268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rsid w:val="001F02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1F0268"/>
  </w:style>
  <w:style w:type="paragraph" w:customStyle="1" w:styleId="FR1">
    <w:name w:val="FR1"/>
    <w:rsid w:val="001F0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1F0268"/>
  </w:style>
  <w:style w:type="paragraph" w:customStyle="1" w:styleId="aff">
    <w:name w:val="список с точками"/>
    <w:basedOn w:val="a"/>
    <w:rsid w:val="001F0268"/>
    <w:pPr>
      <w:tabs>
        <w:tab w:val="num" w:pos="360"/>
        <w:tab w:val="num" w:pos="72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C0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4004.pdf&amp;show=dcatalogues/1/1532633/4004.pdf&amp;view=true" TargetMode="External"/><Relationship Id="rId18" Type="http://schemas.openxmlformats.org/officeDocument/2006/relationships/hyperlink" Target="https://elibrary.ru/project_risc.asp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sl.ru/ru/4readers/catalogu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viewer/filologicheskiy-analiz-poeticheskogo-teksta-454435" TargetMode="External"/><Relationship Id="rId17" Type="http://schemas.openxmlformats.org/officeDocument/2006/relationships/hyperlink" Target="https://dlib.eastview.com/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2553.pdf&amp;show=dcatalogues/1/1130355/2553.pdf&amp;view=true" TargetMode="External"/><Relationship Id="rId20" Type="http://schemas.openxmlformats.org/officeDocument/2006/relationships/hyperlink" Target="http://window.edu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filologicheskiy-analiz-hudozhestvennogo-teksta-454434" TargetMode="External"/><Relationship Id="rId24" Type="http://schemas.openxmlformats.org/officeDocument/2006/relationships/hyperlink" Target="http://webofscien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2554.pdf&amp;show=dcatalogues/1/1130356/2554.pdf&amp;view=true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2718.pdf&amp;show=dcatalogues/1/1132025/2718.pdf&amp;view=true" TargetMode="External"/><Relationship Id="rId19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2555.pdf&amp;show=dcatalogues/1/1130357/2555.pdf&amp;view=true" TargetMode="External"/><Relationship Id="rId22" Type="http://schemas.openxmlformats.org/officeDocument/2006/relationships/hyperlink" Target="http://magtu.ru:8085/marcweb2/Default.asp" TargetMode="External"/><Relationship Id="rId27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6780-2522-4FAB-A925-6BFB7D84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10069</Words>
  <Characters>57399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Anna</cp:lastModifiedBy>
  <cp:revision>8</cp:revision>
  <dcterms:created xsi:type="dcterms:W3CDTF">2020-10-26T08:14:00Z</dcterms:created>
  <dcterms:modified xsi:type="dcterms:W3CDTF">2020-11-22T08:57:00Z</dcterms:modified>
</cp:coreProperties>
</file>