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9308"/>
        <w:gridCol w:w="8"/>
        <w:gridCol w:w="74"/>
      </w:tblGrid>
      <w:tr w:rsidR="0042012E" w:rsidRPr="00652161" w:rsidTr="00580418">
        <w:trPr>
          <w:trHeight w:hRule="exact" w:val="277"/>
        </w:trPr>
        <w:tc>
          <w:tcPr>
            <w:tcW w:w="1135" w:type="dxa"/>
          </w:tcPr>
          <w:p w:rsidR="0042012E" w:rsidRDefault="0042012E" w:rsidP="00580418"/>
        </w:tc>
        <w:tc>
          <w:tcPr>
            <w:tcW w:w="8236" w:type="dxa"/>
            <w:gridSpan w:val="2"/>
            <w:vMerge w:val="restart"/>
            <w:shd w:val="clear" w:color="000000" w:fill="FFFFFF"/>
            <w:tcMar>
              <w:left w:w="34" w:type="dxa"/>
              <w:right w:w="34" w:type="dxa"/>
            </w:tcMar>
          </w:tcPr>
          <w:p w:rsidR="0042012E" w:rsidRPr="00652161" w:rsidRDefault="0042012E" w:rsidP="00580418">
            <w:pPr>
              <w:spacing w:after="0" w:line="240" w:lineRule="auto"/>
              <w:jc w:val="center"/>
              <w:rPr>
                <w:sz w:val="24"/>
                <w:szCs w:val="24"/>
                <w:lang w:val="ru-RU"/>
              </w:rPr>
            </w:pPr>
          </w:p>
        </w:tc>
      </w:tr>
      <w:tr w:rsidR="0042012E" w:rsidTr="00580418">
        <w:trPr>
          <w:trHeight w:hRule="exact" w:val="277"/>
        </w:trPr>
        <w:tc>
          <w:tcPr>
            <w:tcW w:w="1149" w:type="dxa"/>
            <w:vMerge w:val="restart"/>
            <w:shd w:val="clear" w:color="FFFFFF" w:fill="FFFFFF"/>
            <w:tcMar>
              <w:left w:w="4" w:type="dxa"/>
              <w:right w:w="4" w:type="dxa"/>
            </w:tcMar>
          </w:tcPr>
          <w:p w:rsidR="0042012E" w:rsidRDefault="0042012E" w:rsidP="00580418">
            <w:r w:rsidRPr="0042012E">
              <w:rPr>
                <w:noProof/>
                <w:lang w:val="ru-RU" w:eastAsia="ru-RU"/>
              </w:rPr>
              <w:drawing>
                <wp:inline distT="0" distB="0" distL="0" distR="0">
                  <wp:extent cx="6147435" cy="8460254"/>
                  <wp:effectExtent l="0" t="0" r="0" b="0"/>
                  <wp:docPr id="2" name="Рисунок 2" descr="C:\Users\Наталья\Desktop\2025\scan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scan003.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1546" cy="8465912"/>
                          </a:xfrm>
                          <a:prstGeom prst="rect">
                            <a:avLst/>
                          </a:prstGeom>
                          <a:noFill/>
                          <a:ln>
                            <a:noFill/>
                          </a:ln>
                        </pic:spPr>
                      </pic:pic>
                    </a:graphicData>
                  </a:graphic>
                </wp:inline>
              </w:drawing>
            </w:r>
          </w:p>
        </w:tc>
        <w:tc>
          <w:tcPr>
            <w:tcW w:w="8236" w:type="dxa"/>
            <w:gridSpan w:val="2"/>
            <w:vMerge/>
            <w:shd w:val="clear" w:color="000000" w:fill="FFFFFF"/>
            <w:tcMar>
              <w:left w:w="34" w:type="dxa"/>
              <w:right w:w="34" w:type="dxa"/>
            </w:tcMar>
          </w:tcPr>
          <w:p w:rsidR="0042012E" w:rsidRDefault="0042012E" w:rsidP="00580418"/>
        </w:tc>
      </w:tr>
      <w:tr w:rsidR="0042012E" w:rsidTr="00580418">
        <w:trPr>
          <w:trHeight w:hRule="exact" w:val="138"/>
        </w:trPr>
        <w:tc>
          <w:tcPr>
            <w:tcW w:w="1149" w:type="dxa"/>
            <w:vMerge/>
            <w:shd w:val="clear" w:color="FFFFFF" w:fill="FFFFFF"/>
            <w:tcMar>
              <w:left w:w="4" w:type="dxa"/>
              <w:right w:w="4" w:type="dxa"/>
            </w:tcMar>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694"/>
        </w:trPr>
        <w:tc>
          <w:tcPr>
            <w:tcW w:w="1149" w:type="dxa"/>
            <w:vMerge/>
            <w:shd w:val="clear" w:color="FFFFFF" w:fill="FFFFFF"/>
            <w:tcMar>
              <w:left w:w="4" w:type="dxa"/>
              <w:right w:w="4" w:type="dxa"/>
            </w:tcMar>
          </w:tcPr>
          <w:p w:rsidR="0042012E" w:rsidRDefault="0042012E" w:rsidP="00580418"/>
        </w:tc>
        <w:tc>
          <w:tcPr>
            <w:tcW w:w="8236" w:type="dxa"/>
            <w:gridSpan w:val="2"/>
            <w:vMerge w:val="restart"/>
            <w:shd w:val="clear" w:color="000000" w:fill="FFFFFF"/>
            <w:tcMar>
              <w:left w:w="34" w:type="dxa"/>
              <w:right w:w="34" w:type="dxa"/>
            </w:tcMar>
          </w:tcPr>
          <w:p w:rsidR="0042012E" w:rsidRDefault="0042012E" w:rsidP="00580418">
            <w:pPr>
              <w:spacing w:after="0" w:line="240" w:lineRule="auto"/>
              <w:jc w:val="center"/>
              <w:rPr>
                <w:sz w:val="24"/>
                <w:szCs w:val="24"/>
              </w:rPr>
            </w:pPr>
          </w:p>
        </w:tc>
      </w:tr>
      <w:tr w:rsidR="0042012E" w:rsidTr="00580418">
        <w:trPr>
          <w:trHeight w:hRule="exact" w:val="416"/>
        </w:trPr>
        <w:tc>
          <w:tcPr>
            <w:tcW w:w="1135" w:type="dxa"/>
          </w:tcPr>
          <w:p w:rsidR="0042012E" w:rsidRDefault="0042012E" w:rsidP="00580418"/>
        </w:tc>
        <w:tc>
          <w:tcPr>
            <w:tcW w:w="8236" w:type="dxa"/>
            <w:gridSpan w:val="2"/>
            <w:vMerge/>
            <w:shd w:val="clear" w:color="000000" w:fill="FFFFFF"/>
            <w:tcMar>
              <w:left w:w="34" w:type="dxa"/>
              <w:right w:w="34" w:type="dxa"/>
            </w:tcMar>
          </w:tcPr>
          <w:p w:rsidR="0042012E" w:rsidRDefault="0042012E" w:rsidP="00580418"/>
        </w:tc>
      </w:tr>
      <w:tr w:rsidR="0042012E" w:rsidTr="00580418">
        <w:trPr>
          <w:trHeight w:hRule="exact" w:val="416"/>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1528"/>
        </w:trPr>
        <w:tc>
          <w:tcPr>
            <w:tcW w:w="9370" w:type="dxa"/>
            <w:gridSpan w:val="3"/>
            <w:shd w:val="clear" w:color="000000" w:fill="FFFFFF"/>
            <w:tcMar>
              <w:left w:w="34" w:type="dxa"/>
              <w:right w:w="34" w:type="dxa"/>
            </w:tcMar>
          </w:tcPr>
          <w:p w:rsidR="0042012E" w:rsidRDefault="0042012E" w:rsidP="00580418">
            <w:pPr>
              <w:spacing w:after="0" w:line="240" w:lineRule="auto"/>
              <w:jc w:val="right"/>
              <w:rPr>
                <w:sz w:val="24"/>
                <w:szCs w:val="24"/>
              </w:rPr>
            </w:pPr>
          </w:p>
        </w:tc>
      </w:tr>
      <w:tr w:rsidR="0042012E" w:rsidTr="00580418">
        <w:trPr>
          <w:trHeight w:hRule="exact" w:val="1250"/>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416"/>
        </w:trPr>
        <w:tc>
          <w:tcPr>
            <w:tcW w:w="9370" w:type="dxa"/>
            <w:gridSpan w:val="3"/>
            <w:shd w:val="clear" w:color="000000" w:fill="FFFFFF"/>
            <w:tcMar>
              <w:left w:w="34" w:type="dxa"/>
              <w:right w:w="34" w:type="dxa"/>
            </w:tcMar>
          </w:tcPr>
          <w:p w:rsidR="0042012E" w:rsidRDefault="0042012E" w:rsidP="00580418">
            <w:pPr>
              <w:spacing w:after="0" w:line="240" w:lineRule="auto"/>
              <w:jc w:val="center"/>
              <w:rPr>
                <w:sz w:val="24"/>
                <w:szCs w:val="24"/>
              </w:rPr>
            </w:pPr>
          </w:p>
        </w:tc>
      </w:tr>
      <w:tr w:rsidR="0042012E" w:rsidTr="00580418">
        <w:trPr>
          <w:trHeight w:hRule="exact" w:val="138"/>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416"/>
        </w:trPr>
        <w:tc>
          <w:tcPr>
            <w:tcW w:w="9370" w:type="dxa"/>
            <w:gridSpan w:val="3"/>
            <w:shd w:val="clear" w:color="000000" w:fill="FFFFFF"/>
            <w:tcMar>
              <w:left w:w="34" w:type="dxa"/>
              <w:right w:w="34" w:type="dxa"/>
            </w:tcMar>
          </w:tcPr>
          <w:p w:rsidR="0042012E" w:rsidRDefault="0042012E" w:rsidP="00580418">
            <w:pPr>
              <w:spacing w:after="0" w:line="240" w:lineRule="auto"/>
              <w:jc w:val="center"/>
              <w:rPr>
                <w:sz w:val="28"/>
                <w:szCs w:val="28"/>
              </w:rPr>
            </w:pPr>
          </w:p>
        </w:tc>
      </w:tr>
      <w:tr w:rsidR="0042012E" w:rsidTr="00580418">
        <w:trPr>
          <w:trHeight w:hRule="exact" w:val="138"/>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RPr="00652161" w:rsidTr="00580418">
        <w:trPr>
          <w:trHeight w:hRule="exact" w:val="694"/>
        </w:trPr>
        <w:tc>
          <w:tcPr>
            <w:tcW w:w="9370" w:type="dxa"/>
            <w:gridSpan w:val="3"/>
            <w:shd w:val="clear" w:color="000000" w:fill="FFFFFF"/>
            <w:tcMar>
              <w:left w:w="34" w:type="dxa"/>
              <w:right w:w="34" w:type="dxa"/>
            </w:tcMar>
          </w:tcPr>
          <w:p w:rsidR="0042012E" w:rsidRPr="00652161" w:rsidRDefault="0042012E" w:rsidP="00580418">
            <w:pPr>
              <w:spacing w:after="0" w:line="240" w:lineRule="auto"/>
              <w:jc w:val="center"/>
              <w:rPr>
                <w:sz w:val="24"/>
                <w:szCs w:val="24"/>
                <w:lang w:val="ru-RU"/>
              </w:rPr>
            </w:pPr>
          </w:p>
        </w:tc>
      </w:tr>
      <w:tr w:rsidR="0042012E" w:rsidRPr="00652161" w:rsidTr="00580418">
        <w:trPr>
          <w:trHeight w:hRule="exact" w:val="833"/>
        </w:trPr>
        <w:tc>
          <w:tcPr>
            <w:tcW w:w="1135" w:type="dxa"/>
          </w:tcPr>
          <w:p w:rsidR="0042012E" w:rsidRPr="00652161" w:rsidRDefault="0042012E" w:rsidP="00580418">
            <w:pPr>
              <w:rPr>
                <w:lang w:val="ru-RU"/>
              </w:rPr>
            </w:pPr>
          </w:p>
        </w:tc>
        <w:tc>
          <w:tcPr>
            <w:tcW w:w="1277" w:type="dxa"/>
          </w:tcPr>
          <w:p w:rsidR="0042012E" w:rsidRPr="00652161" w:rsidRDefault="0042012E" w:rsidP="00580418">
            <w:pPr>
              <w:rPr>
                <w:lang w:val="ru-RU"/>
              </w:rPr>
            </w:pPr>
          </w:p>
        </w:tc>
        <w:tc>
          <w:tcPr>
            <w:tcW w:w="6947" w:type="dxa"/>
          </w:tcPr>
          <w:p w:rsidR="0042012E" w:rsidRPr="00652161" w:rsidRDefault="0042012E" w:rsidP="00580418">
            <w:pPr>
              <w:rPr>
                <w:lang w:val="ru-RU"/>
              </w:rPr>
            </w:pPr>
          </w:p>
        </w:tc>
      </w:tr>
      <w:tr w:rsidR="0042012E" w:rsidTr="00580418">
        <w:trPr>
          <w:trHeight w:hRule="exact" w:val="285"/>
        </w:trPr>
        <w:tc>
          <w:tcPr>
            <w:tcW w:w="9370" w:type="dxa"/>
            <w:gridSpan w:val="3"/>
            <w:shd w:val="clear" w:color="000000" w:fill="FFFFFF"/>
            <w:tcMar>
              <w:left w:w="34" w:type="dxa"/>
              <w:right w:w="34" w:type="dxa"/>
            </w:tcMar>
          </w:tcPr>
          <w:p w:rsidR="0042012E" w:rsidRDefault="0042012E" w:rsidP="00580418">
            <w:pPr>
              <w:spacing w:after="0" w:line="240" w:lineRule="auto"/>
              <w:jc w:val="center"/>
              <w:rPr>
                <w:sz w:val="24"/>
                <w:szCs w:val="24"/>
              </w:rPr>
            </w:pPr>
          </w:p>
        </w:tc>
      </w:tr>
      <w:tr w:rsidR="0042012E" w:rsidTr="00580418">
        <w:trPr>
          <w:trHeight w:hRule="exact" w:val="285"/>
        </w:trPr>
        <w:tc>
          <w:tcPr>
            <w:tcW w:w="9370" w:type="dxa"/>
            <w:gridSpan w:val="3"/>
            <w:shd w:val="clear" w:color="000000" w:fill="FFFFFF"/>
            <w:tcMar>
              <w:left w:w="34" w:type="dxa"/>
              <w:right w:w="34" w:type="dxa"/>
            </w:tcMar>
          </w:tcPr>
          <w:p w:rsidR="0042012E" w:rsidRDefault="0042012E" w:rsidP="00580418">
            <w:pPr>
              <w:spacing w:after="0" w:line="240" w:lineRule="auto"/>
              <w:jc w:val="center"/>
              <w:rPr>
                <w:sz w:val="24"/>
                <w:szCs w:val="24"/>
              </w:rPr>
            </w:pPr>
          </w:p>
        </w:tc>
      </w:tr>
      <w:tr w:rsidR="0042012E" w:rsidTr="00580418">
        <w:trPr>
          <w:trHeight w:hRule="exact" w:val="416"/>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555"/>
        </w:trPr>
        <w:tc>
          <w:tcPr>
            <w:tcW w:w="9370" w:type="dxa"/>
            <w:gridSpan w:val="3"/>
            <w:shd w:val="clear" w:color="000000" w:fill="FFFFFF"/>
            <w:tcMar>
              <w:left w:w="34" w:type="dxa"/>
              <w:right w:w="34" w:type="dxa"/>
            </w:tcMar>
          </w:tcPr>
          <w:p w:rsidR="0042012E" w:rsidRDefault="0042012E" w:rsidP="00580418">
            <w:pPr>
              <w:spacing w:after="0" w:line="240" w:lineRule="auto"/>
              <w:jc w:val="center"/>
              <w:rPr>
                <w:sz w:val="24"/>
                <w:szCs w:val="24"/>
              </w:rPr>
            </w:pPr>
          </w:p>
        </w:tc>
      </w:tr>
      <w:tr w:rsidR="0042012E" w:rsidTr="00580418">
        <w:trPr>
          <w:trHeight w:hRule="exact" w:val="2735"/>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285"/>
        </w:trPr>
        <w:tc>
          <w:tcPr>
            <w:tcW w:w="2424" w:type="dxa"/>
            <w:gridSpan w:val="2"/>
            <w:shd w:val="clear" w:color="000000" w:fill="FFFFFF"/>
            <w:tcMar>
              <w:left w:w="34" w:type="dxa"/>
              <w:right w:w="34" w:type="dxa"/>
            </w:tcMar>
          </w:tcPr>
          <w:p w:rsidR="0042012E" w:rsidRDefault="0042012E" w:rsidP="00580418">
            <w:pPr>
              <w:spacing w:after="0" w:line="240" w:lineRule="auto"/>
              <w:rPr>
                <w:sz w:val="24"/>
                <w:szCs w:val="24"/>
              </w:rPr>
            </w:pPr>
          </w:p>
        </w:tc>
        <w:tc>
          <w:tcPr>
            <w:tcW w:w="6960" w:type="dxa"/>
            <w:shd w:val="clear" w:color="000000" w:fill="FFFFFF"/>
            <w:tcMar>
              <w:left w:w="34" w:type="dxa"/>
              <w:right w:w="34" w:type="dxa"/>
            </w:tcMar>
          </w:tcPr>
          <w:p w:rsidR="0042012E" w:rsidRDefault="0042012E" w:rsidP="00580418">
            <w:pPr>
              <w:spacing w:after="0" w:line="240" w:lineRule="auto"/>
              <w:rPr>
                <w:sz w:val="24"/>
                <w:szCs w:val="24"/>
              </w:rPr>
            </w:pPr>
          </w:p>
        </w:tc>
      </w:tr>
      <w:tr w:rsidR="0042012E" w:rsidTr="00580418">
        <w:trPr>
          <w:trHeight w:hRule="exact" w:val="138"/>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285"/>
        </w:trPr>
        <w:tc>
          <w:tcPr>
            <w:tcW w:w="2424" w:type="dxa"/>
            <w:gridSpan w:val="2"/>
            <w:shd w:val="clear" w:color="000000" w:fill="FFFFFF"/>
            <w:tcMar>
              <w:left w:w="34" w:type="dxa"/>
              <w:right w:w="34" w:type="dxa"/>
            </w:tcMar>
          </w:tcPr>
          <w:p w:rsidR="0042012E" w:rsidRDefault="0042012E" w:rsidP="00580418">
            <w:pPr>
              <w:spacing w:after="0" w:line="240" w:lineRule="auto"/>
              <w:rPr>
                <w:sz w:val="24"/>
                <w:szCs w:val="24"/>
              </w:rPr>
            </w:pPr>
          </w:p>
        </w:tc>
        <w:tc>
          <w:tcPr>
            <w:tcW w:w="6960" w:type="dxa"/>
            <w:shd w:val="clear" w:color="000000" w:fill="FFFFFF"/>
            <w:tcMar>
              <w:left w:w="34" w:type="dxa"/>
              <w:right w:w="34" w:type="dxa"/>
            </w:tcMar>
          </w:tcPr>
          <w:p w:rsidR="0042012E" w:rsidRDefault="0042012E" w:rsidP="00580418">
            <w:pPr>
              <w:spacing w:after="0" w:line="240" w:lineRule="auto"/>
              <w:rPr>
                <w:sz w:val="24"/>
                <w:szCs w:val="24"/>
              </w:rPr>
            </w:pPr>
          </w:p>
        </w:tc>
      </w:tr>
      <w:tr w:rsidR="0042012E" w:rsidTr="00580418">
        <w:trPr>
          <w:trHeight w:hRule="exact" w:val="138"/>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285"/>
        </w:trPr>
        <w:tc>
          <w:tcPr>
            <w:tcW w:w="2424" w:type="dxa"/>
            <w:gridSpan w:val="2"/>
            <w:shd w:val="clear" w:color="000000" w:fill="FFFFFF"/>
            <w:tcMar>
              <w:left w:w="34" w:type="dxa"/>
              <w:right w:w="34" w:type="dxa"/>
            </w:tcMar>
          </w:tcPr>
          <w:p w:rsidR="0042012E" w:rsidRDefault="0042012E" w:rsidP="00580418">
            <w:pPr>
              <w:spacing w:after="0" w:line="240" w:lineRule="auto"/>
              <w:rPr>
                <w:sz w:val="24"/>
                <w:szCs w:val="24"/>
              </w:rPr>
            </w:pPr>
          </w:p>
        </w:tc>
        <w:tc>
          <w:tcPr>
            <w:tcW w:w="6960" w:type="dxa"/>
            <w:shd w:val="clear" w:color="000000" w:fill="FFFFFF"/>
            <w:tcMar>
              <w:left w:w="34" w:type="dxa"/>
              <w:right w:w="34" w:type="dxa"/>
            </w:tcMar>
          </w:tcPr>
          <w:p w:rsidR="0042012E" w:rsidRDefault="0042012E" w:rsidP="00580418">
            <w:pPr>
              <w:spacing w:after="0" w:line="240" w:lineRule="auto"/>
              <w:rPr>
                <w:sz w:val="24"/>
                <w:szCs w:val="24"/>
              </w:rPr>
            </w:pPr>
          </w:p>
        </w:tc>
      </w:tr>
      <w:tr w:rsidR="0042012E" w:rsidTr="00580418">
        <w:trPr>
          <w:trHeight w:hRule="exact" w:val="811"/>
        </w:trPr>
        <w:tc>
          <w:tcPr>
            <w:tcW w:w="1135" w:type="dxa"/>
          </w:tcPr>
          <w:p w:rsidR="0042012E" w:rsidRDefault="0042012E" w:rsidP="00580418"/>
        </w:tc>
        <w:tc>
          <w:tcPr>
            <w:tcW w:w="1277" w:type="dxa"/>
          </w:tcPr>
          <w:p w:rsidR="0042012E" w:rsidRDefault="0042012E" w:rsidP="00580418"/>
        </w:tc>
        <w:tc>
          <w:tcPr>
            <w:tcW w:w="6947" w:type="dxa"/>
          </w:tcPr>
          <w:p w:rsidR="0042012E" w:rsidRDefault="0042012E" w:rsidP="00580418"/>
        </w:tc>
      </w:tr>
      <w:tr w:rsidR="0042012E" w:rsidTr="00580418">
        <w:trPr>
          <w:trHeight w:hRule="exact" w:val="555"/>
        </w:trPr>
        <w:tc>
          <w:tcPr>
            <w:tcW w:w="9370" w:type="dxa"/>
            <w:gridSpan w:val="3"/>
            <w:shd w:val="clear" w:color="000000" w:fill="FFFFFF"/>
            <w:tcMar>
              <w:left w:w="34" w:type="dxa"/>
              <w:right w:w="34" w:type="dxa"/>
            </w:tcMar>
          </w:tcPr>
          <w:p w:rsidR="0042012E" w:rsidRDefault="0042012E" w:rsidP="00580418">
            <w:pPr>
              <w:spacing w:after="0" w:line="240" w:lineRule="auto"/>
              <w:jc w:val="center"/>
              <w:rPr>
                <w:sz w:val="24"/>
                <w:szCs w:val="24"/>
              </w:rPr>
            </w:pPr>
          </w:p>
        </w:tc>
      </w:tr>
    </w:tbl>
    <w:p w:rsidR="00A514A6" w:rsidRDefault="002105FD">
      <w:pPr>
        <w:rPr>
          <w:sz w:val="0"/>
          <w:szCs w:val="0"/>
        </w:rPr>
      </w:pPr>
      <w:r>
        <w:br w:type="page"/>
      </w:r>
    </w:p>
    <w:p w:rsidR="00A514A6" w:rsidRPr="00652161" w:rsidRDefault="0042012E">
      <w:pPr>
        <w:rPr>
          <w:sz w:val="0"/>
          <w:szCs w:val="0"/>
          <w:lang w:val="ru-RU"/>
        </w:rPr>
      </w:pPr>
      <w:r w:rsidRPr="0042012E">
        <w:rPr>
          <w:noProof/>
          <w:lang w:val="ru-RU" w:eastAsia="ru-RU"/>
        </w:rPr>
        <w:lastRenderedPageBreak/>
        <w:drawing>
          <wp:inline distT="0" distB="0" distL="0" distR="0">
            <wp:extent cx="5941060" cy="8176238"/>
            <wp:effectExtent l="0" t="0" r="0" b="0"/>
            <wp:docPr id="4" name="Рисунок 4" descr="C:\Users\Наталья\Desktop\2025\scan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талья\Desktop\2025\scan004.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1060" cy="8176238"/>
                    </a:xfrm>
                    <a:prstGeom prst="rect">
                      <a:avLst/>
                    </a:prstGeom>
                    <a:noFill/>
                    <a:ln>
                      <a:noFill/>
                    </a:ln>
                  </pic:spPr>
                </pic:pic>
              </a:graphicData>
            </a:graphic>
          </wp:inline>
        </w:drawing>
      </w:r>
      <w:r w:rsidR="002105FD" w:rsidRPr="00652161">
        <w:rPr>
          <w:lang w:val="ru-RU"/>
        </w:rPr>
        <w:br w:type="page"/>
      </w:r>
    </w:p>
    <w:tbl>
      <w:tblPr>
        <w:tblW w:w="0" w:type="auto"/>
        <w:tblCellMar>
          <w:left w:w="0" w:type="dxa"/>
          <w:right w:w="0" w:type="dxa"/>
        </w:tblCellMar>
        <w:tblLook w:val="04A0"/>
      </w:tblPr>
      <w:tblGrid>
        <w:gridCol w:w="3119"/>
        <w:gridCol w:w="6252"/>
      </w:tblGrid>
      <w:tr w:rsidR="00A514A6">
        <w:trPr>
          <w:trHeight w:hRule="exact" w:val="285"/>
        </w:trPr>
        <w:tc>
          <w:tcPr>
            <w:tcW w:w="9370" w:type="dxa"/>
            <w:gridSpan w:val="2"/>
            <w:shd w:val="clear" w:color="000000" w:fill="FFFFFF"/>
            <w:tcMar>
              <w:left w:w="34" w:type="dxa"/>
              <w:right w:w="34" w:type="dxa"/>
            </w:tcMar>
          </w:tcPr>
          <w:p w:rsidR="00A514A6" w:rsidRDefault="002105FD">
            <w:pPr>
              <w:spacing w:after="0" w:line="240" w:lineRule="auto"/>
              <w:rPr>
                <w:sz w:val="24"/>
                <w:szCs w:val="24"/>
              </w:rPr>
            </w:pPr>
            <w:r>
              <w:rPr>
                <w:rFonts w:ascii="Times New Roman" w:hAnsi="Times New Roman" w:cs="Times New Roman"/>
                <w:b/>
                <w:color w:val="000000"/>
                <w:sz w:val="24"/>
                <w:szCs w:val="24"/>
              </w:rPr>
              <w:lastRenderedPageBreak/>
              <w:t>Листактуализациирабочейпрограммы</w:t>
            </w:r>
          </w:p>
        </w:tc>
      </w:tr>
      <w:tr w:rsidR="00A514A6">
        <w:trPr>
          <w:trHeight w:hRule="exact" w:val="131"/>
        </w:trPr>
        <w:tc>
          <w:tcPr>
            <w:tcW w:w="3119" w:type="dxa"/>
          </w:tcPr>
          <w:p w:rsidR="00A514A6" w:rsidRDefault="00A514A6"/>
        </w:tc>
        <w:tc>
          <w:tcPr>
            <w:tcW w:w="6238" w:type="dxa"/>
          </w:tcPr>
          <w:p w:rsidR="00A514A6" w:rsidRDefault="00A514A6"/>
        </w:tc>
      </w:tr>
      <w:tr w:rsidR="00A514A6">
        <w:trPr>
          <w:trHeight w:hRule="exact" w:val="14"/>
        </w:trPr>
        <w:tc>
          <w:tcPr>
            <w:tcW w:w="9370" w:type="dxa"/>
            <w:gridSpan w:val="2"/>
            <w:tcBorders>
              <w:top w:val="single" w:sz="8" w:space="0" w:color="000000"/>
            </w:tcBorders>
            <w:shd w:val="clear" w:color="FFFFFF" w:fill="FFFFFF"/>
            <w:tcMar>
              <w:left w:w="4" w:type="dxa"/>
              <w:right w:w="4" w:type="dxa"/>
            </w:tcMar>
          </w:tcPr>
          <w:p w:rsidR="00A514A6" w:rsidRDefault="00A514A6"/>
        </w:tc>
      </w:tr>
      <w:tr w:rsidR="00A514A6">
        <w:trPr>
          <w:trHeight w:hRule="exact" w:val="13"/>
        </w:trPr>
        <w:tc>
          <w:tcPr>
            <w:tcW w:w="3119" w:type="dxa"/>
          </w:tcPr>
          <w:p w:rsidR="00A514A6" w:rsidRDefault="00A514A6"/>
        </w:tc>
        <w:tc>
          <w:tcPr>
            <w:tcW w:w="6238" w:type="dxa"/>
          </w:tcPr>
          <w:p w:rsidR="00A514A6" w:rsidRDefault="00A514A6"/>
        </w:tc>
      </w:tr>
      <w:tr w:rsidR="00A514A6">
        <w:trPr>
          <w:trHeight w:hRule="exact" w:val="14"/>
        </w:trPr>
        <w:tc>
          <w:tcPr>
            <w:tcW w:w="9370" w:type="dxa"/>
            <w:gridSpan w:val="2"/>
            <w:tcBorders>
              <w:top w:val="single" w:sz="8" w:space="0" w:color="000000"/>
            </w:tcBorders>
            <w:shd w:val="clear" w:color="FFFFFF" w:fill="FFFFFF"/>
            <w:tcMar>
              <w:left w:w="4" w:type="dxa"/>
              <w:right w:w="4" w:type="dxa"/>
            </w:tcMar>
          </w:tcPr>
          <w:p w:rsidR="00A514A6" w:rsidRDefault="00A514A6"/>
        </w:tc>
      </w:tr>
      <w:tr w:rsidR="00A514A6">
        <w:trPr>
          <w:trHeight w:hRule="exact" w:val="96"/>
        </w:trPr>
        <w:tc>
          <w:tcPr>
            <w:tcW w:w="3119" w:type="dxa"/>
          </w:tcPr>
          <w:p w:rsidR="00A514A6" w:rsidRDefault="00A514A6"/>
        </w:tc>
        <w:tc>
          <w:tcPr>
            <w:tcW w:w="6238" w:type="dxa"/>
          </w:tcPr>
          <w:p w:rsidR="00A514A6" w:rsidRDefault="00A514A6"/>
        </w:tc>
      </w:tr>
      <w:tr w:rsidR="00A514A6" w:rsidRPr="002A1015">
        <w:trPr>
          <w:trHeight w:hRule="exact" w:val="555"/>
        </w:trPr>
        <w:tc>
          <w:tcPr>
            <w:tcW w:w="9370" w:type="dxa"/>
            <w:gridSpan w:val="2"/>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A514A6" w:rsidRPr="002A1015">
        <w:trPr>
          <w:trHeight w:hRule="exact" w:val="138"/>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3119" w:type="dxa"/>
          </w:tcPr>
          <w:p w:rsidR="00A514A6" w:rsidRPr="00652161" w:rsidRDefault="00A514A6">
            <w:pPr>
              <w:rPr>
                <w:lang w:val="ru-RU"/>
              </w:rPr>
            </w:pPr>
          </w:p>
        </w:tc>
        <w:tc>
          <w:tcPr>
            <w:tcW w:w="6252" w:type="dxa"/>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Протокол от  __ __________ 20__ г.  №  __</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Зав. кафедрой  _________________  А.Г. Васильева</w:t>
            </w:r>
          </w:p>
        </w:tc>
      </w:tr>
      <w:tr w:rsidR="00A514A6" w:rsidRPr="002A1015">
        <w:trPr>
          <w:trHeight w:hRule="exact" w:val="277"/>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14"/>
        </w:trPr>
        <w:tc>
          <w:tcPr>
            <w:tcW w:w="9370" w:type="dxa"/>
            <w:gridSpan w:val="2"/>
            <w:tcBorders>
              <w:top w:val="single" w:sz="8" w:space="0" w:color="000000"/>
            </w:tcBorders>
            <w:shd w:val="clear" w:color="FFFFFF" w:fill="FFFFFF"/>
            <w:tcMar>
              <w:left w:w="4" w:type="dxa"/>
              <w:right w:w="4" w:type="dxa"/>
            </w:tcMar>
          </w:tcPr>
          <w:p w:rsidR="00A514A6" w:rsidRPr="00652161" w:rsidRDefault="00A514A6">
            <w:pPr>
              <w:rPr>
                <w:lang w:val="ru-RU"/>
              </w:rPr>
            </w:pPr>
          </w:p>
        </w:tc>
      </w:tr>
      <w:tr w:rsidR="00A514A6" w:rsidRPr="002A1015">
        <w:trPr>
          <w:trHeight w:hRule="exact" w:val="13"/>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14"/>
        </w:trPr>
        <w:tc>
          <w:tcPr>
            <w:tcW w:w="9370" w:type="dxa"/>
            <w:gridSpan w:val="2"/>
            <w:tcBorders>
              <w:top w:val="single" w:sz="8" w:space="0" w:color="000000"/>
            </w:tcBorders>
            <w:shd w:val="clear" w:color="FFFFFF" w:fill="FFFFFF"/>
            <w:tcMar>
              <w:left w:w="4" w:type="dxa"/>
              <w:right w:w="4" w:type="dxa"/>
            </w:tcMar>
          </w:tcPr>
          <w:p w:rsidR="00A514A6" w:rsidRPr="00652161" w:rsidRDefault="00A514A6">
            <w:pPr>
              <w:rPr>
                <w:lang w:val="ru-RU"/>
              </w:rPr>
            </w:pPr>
          </w:p>
        </w:tc>
      </w:tr>
      <w:tr w:rsidR="00A514A6" w:rsidRPr="002A1015">
        <w:trPr>
          <w:trHeight w:hRule="exact" w:val="96"/>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9370" w:type="dxa"/>
            <w:gridSpan w:val="2"/>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A514A6" w:rsidRPr="002A1015">
        <w:trPr>
          <w:trHeight w:hRule="exact" w:val="138"/>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3119" w:type="dxa"/>
          </w:tcPr>
          <w:p w:rsidR="00A514A6" w:rsidRPr="00652161" w:rsidRDefault="00A514A6">
            <w:pPr>
              <w:rPr>
                <w:lang w:val="ru-RU"/>
              </w:rPr>
            </w:pPr>
          </w:p>
        </w:tc>
        <w:tc>
          <w:tcPr>
            <w:tcW w:w="6252" w:type="dxa"/>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Протокол от  __ __________ 20__ г.  №  __</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Зав. кафедрой  _________________  А.Г. Васильева</w:t>
            </w:r>
          </w:p>
        </w:tc>
      </w:tr>
      <w:tr w:rsidR="00A514A6" w:rsidRPr="002A1015">
        <w:trPr>
          <w:trHeight w:hRule="exact" w:val="277"/>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14"/>
        </w:trPr>
        <w:tc>
          <w:tcPr>
            <w:tcW w:w="9370" w:type="dxa"/>
            <w:gridSpan w:val="2"/>
            <w:tcBorders>
              <w:top w:val="single" w:sz="8" w:space="0" w:color="000000"/>
            </w:tcBorders>
            <w:shd w:val="clear" w:color="FFFFFF" w:fill="FFFFFF"/>
            <w:tcMar>
              <w:left w:w="4" w:type="dxa"/>
              <w:right w:w="4" w:type="dxa"/>
            </w:tcMar>
          </w:tcPr>
          <w:p w:rsidR="00A514A6" w:rsidRPr="00652161" w:rsidRDefault="00A514A6">
            <w:pPr>
              <w:rPr>
                <w:lang w:val="ru-RU"/>
              </w:rPr>
            </w:pPr>
          </w:p>
        </w:tc>
      </w:tr>
      <w:tr w:rsidR="00A514A6" w:rsidRPr="002A1015">
        <w:trPr>
          <w:trHeight w:hRule="exact" w:val="13"/>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14"/>
        </w:trPr>
        <w:tc>
          <w:tcPr>
            <w:tcW w:w="9370" w:type="dxa"/>
            <w:gridSpan w:val="2"/>
            <w:tcBorders>
              <w:top w:val="single" w:sz="8" w:space="0" w:color="000000"/>
            </w:tcBorders>
            <w:shd w:val="clear" w:color="FFFFFF" w:fill="FFFFFF"/>
            <w:tcMar>
              <w:left w:w="4" w:type="dxa"/>
              <w:right w:w="4" w:type="dxa"/>
            </w:tcMar>
          </w:tcPr>
          <w:p w:rsidR="00A514A6" w:rsidRPr="00652161" w:rsidRDefault="00A514A6">
            <w:pPr>
              <w:rPr>
                <w:lang w:val="ru-RU"/>
              </w:rPr>
            </w:pPr>
          </w:p>
        </w:tc>
      </w:tr>
      <w:tr w:rsidR="00A514A6" w:rsidRPr="002A1015">
        <w:trPr>
          <w:trHeight w:hRule="exact" w:val="96"/>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9370" w:type="dxa"/>
            <w:gridSpan w:val="2"/>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A514A6" w:rsidRPr="002A1015">
        <w:trPr>
          <w:trHeight w:hRule="exact" w:val="138"/>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3119" w:type="dxa"/>
          </w:tcPr>
          <w:p w:rsidR="00A514A6" w:rsidRPr="00652161" w:rsidRDefault="00A514A6">
            <w:pPr>
              <w:rPr>
                <w:lang w:val="ru-RU"/>
              </w:rPr>
            </w:pPr>
          </w:p>
        </w:tc>
        <w:tc>
          <w:tcPr>
            <w:tcW w:w="6252" w:type="dxa"/>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Протокол от  __ __________ 20__ г.  №  __</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Зав. кафедрой  _________________  А.Г. Васильева</w:t>
            </w:r>
          </w:p>
        </w:tc>
      </w:tr>
      <w:tr w:rsidR="00A514A6" w:rsidRPr="002A1015">
        <w:trPr>
          <w:trHeight w:hRule="exact" w:val="277"/>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14"/>
        </w:trPr>
        <w:tc>
          <w:tcPr>
            <w:tcW w:w="9370" w:type="dxa"/>
            <w:gridSpan w:val="2"/>
            <w:tcBorders>
              <w:top w:val="single" w:sz="8" w:space="0" w:color="000000"/>
            </w:tcBorders>
            <w:shd w:val="clear" w:color="FFFFFF" w:fill="FFFFFF"/>
            <w:tcMar>
              <w:left w:w="4" w:type="dxa"/>
              <w:right w:w="4" w:type="dxa"/>
            </w:tcMar>
          </w:tcPr>
          <w:p w:rsidR="00A514A6" w:rsidRPr="00652161" w:rsidRDefault="00A514A6">
            <w:pPr>
              <w:rPr>
                <w:lang w:val="ru-RU"/>
              </w:rPr>
            </w:pPr>
          </w:p>
        </w:tc>
      </w:tr>
      <w:tr w:rsidR="00A514A6" w:rsidRPr="002A1015">
        <w:trPr>
          <w:trHeight w:hRule="exact" w:val="13"/>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14"/>
        </w:trPr>
        <w:tc>
          <w:tcPr>
            <w:tcW w:w="9370" w:type="dxa"/>
            <w:gridSpan w:val="2"/>
            <w:tcBorders>
              <w:top w:val="single" w:sz="8" w:space="0" w:color="000000"/>
            </w:tcBorders>
            <w:shd w:val="clear" w:color="FFFFFF" w:fill="FFFFFF"/>
            <w:tcMar>
              <w:left w:w="4" w:type="dxa"/>
              <w:right w:w="4" w:type="dxa"/>
            </w:tcMar>
          </w:tcPr>
          <w:p w:rsidR="00A514A6" w:rsidRPr="00652161" w:rsidRDefault="00A514A6">
            <w:pPr>
              <w:rPr>
                <w:lang w:val="ru-RU"/>
              </w:rPr>
            </w:pPr>
          </w:p>
        </w:tc>
      </w:tr>
      <w:tr w:rsidR="00A514A6" w:rsidRPr="002A1015">
        <w:trPr>
          <w:trHeight w:hRule="exact" w:val="96"/>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9370" w:type="dxa"/>
            <w:gridSpan w:val="2"/>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A514A6" w:rsidRPr="002A1015">
        <w:trPr>
          <w:trHeight w:hRule="exact" w:val="138"/>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3119" w:type="dxa"/>
          </w:tcPr>
          <w:p w:rsidR="00A514A6" w:rsidRPr="00652161" w:rsidRDefault="00A514A6">
            <w:pPr>
              <w:rPr>
                <w:lang w:val="ru-RU"/>
              </w:rPr>
            </w:pPr>
          </w:p>
        </w:tc>
        <w:tc>
          <w:tcPr>
            <w:tcW w:w="6252" w:type="dxa"/>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Протокол от  __ __________ 20__ г.  №  __</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Зав. кафедрой  _________________  А.Г. Васильева</w:t>
            </w:r>
          </w:p>
        </w:tc>
      </w:tr>
      <w:tr w:rsidR="00A514A6" w:rsidRPr="002A1015">
        <w:trPr>
          <w:trHeight w:hRule="exact" w:val="277"/>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14"/>
        </w:trPr>
        <w:tc>
          <w:tcPr>
            <w:tcW w:w="9370" w:type="dxa"/>
            <w:gridSpan w:val="2"/>
            <w:tcBorders>
              <w:top w:val="single" w:sz="8" w:space="0" w:color="000000"/>
            </w:tcBorders>
            <w:shd w:val="clear" w:color="FFFFFF" w:fill="FFFFFF"/>
            <w:tcMar>
              <w:left w:w="4" w:type="dxa"/>
              <w:right w:w="4" w:type="dxa"/>
            </w:tcMar>
          </w:tcPr>
          <w:p w:rsidR="00A514A6" w:rsidRPr="00652161" w:rsidRDefault="00A514A6">
            <w:pPr>
              <w:rPr>
                <w:lang w:val="ru-RU"/>
              </w:rPr>
            </w:pPr>
          </w:p>
        </w:tc>
      </w:tr>
      <w:tr w:rsidR="00A514A6" w:rsidRPr="002A1015">
        <w:trPr>
          <w:trHeight w:hRule="exact" w:val="13"/>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14"/>
        </w:trPr>
        <w:tc>
          <w:tcPr>
            <w:tcW w:w="9370" w:type="dxa"/>
            <w:gridSpan w:val="2"/>
            <w:tcBorders>
              <w:top w:val="single" w:sz="8" w:space="0" w:color="000000"/>
            </w:tcBorders>
            <w:shd w:val="clear" w:color="FFFFFF" w:fill="FFFFFF"/>
            <w:tcMar>
              <w:left w:w="4" w:type="dxa"/>
              <w:right w:w="4" w:type="dxa"/>
            </w:tcMar>
          </w:tcPr>
          <w:p w:rsidR="00A514A6" w:rsidRPr="00652161" w:rsidRDefault="00A514A6">
            <w:pPr>
              <w:rPr>
                <w:lang w:val="ru-RU"/>
              </w:rPr>
            </w:pPr>
          </w:p>
        </w:tc>
      </w:tr>
      <w:tr w:rsidR="00A514A6" w:rsidRPr="002A1015">
        <w:trPr>
          <w:trHeight w:hRule="exact" w:val="96"/>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9370" w:type="dxa"/>
            <w:gridSpan w:val="2"/>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A514A6" w:rsidRPr="002A1015">
        <w:trPr>
          <w:trHeight w:hRule="exact" w:val="138"/>
        </w:trPr>
        <w:tc>
          <w:tcPr>
            <w:tcW w:w="3119" w:type="dxa"/>
          </w:tcPr>
          <w:p w:rsidR="00A514A6" w:rsidRPr="00652161" w:rsidRDefault="00A514A6">
            <w:pPr>
              <w:rPr>
                <w:lang w:val="ru-RU"/>
              </w:rPr>
            </w:pPr>
          </w:p>
        </w:tc>
        <w:tc>
          <w:tcPr>
            <w:tcW w:w="6238" w:type="dxa"/>
          </w:tcPr>
          <w:p w:rsidR="00A514A6" w:rsidRPr="00652161" w:rsidRDefault="00A514A6">
            <w:pPr>
              <w:rPr>
                <w:lang w:val="ru-RU"/>
              </w:rPr>
            </w:pPr>
          </w:p>
        </w:tc>
      </w:tr>
      <w:tr w:rsidR="00A514A6" w:rsidRPr="002A1015">
        <w:trPr>
          <w:trHeight w:hRule="exact" w:val="555"/>
        </w:trPr>
        <w:tc>
          <w:tcPr>
            <w:tcW w:w="3119" w:type="dxa"/>
          </w:tcPr>
          <w:p w:rsidR="00A514A6" w:rsidRPr="00652161" w:rsidRDefault="00A514A6">
            <w:pPr>
              <w:rPr>
                <w:lang w:val="ru-RU"/>
              </w:rPr>
            </w:pPr>
          </w:p>
        </w:tc>
        <w:tc>
          <w:tcPr>
            <w:tcW w:w="6252" w:type="dxa"/>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Протокол от  __ __________ 20__ г.  №  __</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Зав. кафедрой  _________________  А.Г. Васильева</w:t>
            </w:r>
          </w:p>
        </w:tc>
      </w:tr>
    </w:tbl>
    <w:p w:rsidR="00A514A6" w:rsidRPr="00652161" w:rsidRDefault="002105FD">
      <w:pPr>
        <w:rPr>
          <w:sz w:val="0"/>
          <w:szCs w:val="0"/>
          <w:lang w:val="ru-RU"/>
        </w:rPr>
      </w:pPr>
      <w:r w:rsidRPr="00652161">
        <w:rPr>
          <w:lang w:val="ru-RU"/>
        </w:rPr>
        <w:br w:type="page"/>
      </w:r>
    </w:p>
    <w:tbl>
      <w:tblPr>
        <w:tblW w:w="0" w:type="auto"/>
        <w:tblCellMar>
          <w:left w:w="0" w:type="dxa"/>
          <w:right w:w="0" w:type="dxa"/>
        </w:tblCellMar>
        <w:tblLook w:val="04A0"/>
      </w:tblPr>
      <w:tblGrid>
        <w:gridCol w:w="2275"/>
        <w:gridCol w:w="7149"/>
      </w:tblGrid>
      <w:tr w:rsidR="00A514A6">
        <w:trPr>
          <w:trHeight w:hRule="exact" w:val="285"/>
        </w:trPr>
        <w:tc>
          <w:tcPr>
            <w:tcW w:w="9370" w:type="dxa"/>
            <w:gridSpan w:val="2"/>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A514A6" w:rsidRPr="002A1015">
        <w:trPr>
          <w:trHeight w:hRule="exact" w:val="1096"/>
        </w:trPr>
        <w:tc>
          <w:tcPr>
            <w:tcW w:w="9370" w:type="dxa"/>
            <w:gridSpan w:val="2"/>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формированиезнаний,уменийипрактическихнавыковвобластиэкономическихпроцессовдляиспользованиявпрофессиональнойдеятельностибакалаврапонаправлениюподготовки38.03.04«Государственноеимуниципальноеуправление».</w:t>
            </w:r>
          </w:p>
        </w:tc>
      </w:tr>
      <w:tr w:rsidR="00A514A6" w:rsidRPr="002A1015">
        <w:trPr>
          <w:trHeight w:hRule="exact" w:val="138"/>
        </w:trPr>
        <w:tc>
          <w:tcPr>
            <w:tcW w:w="1985" w:type="dxa"/>
          </w:tcPr>
          <w:p w:rsidR="00A514A6" w:rsidRPr="00652161" w:rsidRDefault="00A514A6">
            <w:pPr>
              <w:rPr>
                <w:lang w:val="ru-RU"/>
              </w:rPr>
            </w:pPr>
          </w:p>
        </w:tc>
        <w:tc>
          <w:tcPr>
            <w:tcW w:w="7372" w:type="dxa"/>
          </w:tcPr>
          <w:p w:rsidR="00A514A6" w:rsidRPr="00652161" w:rsidRDefault="00A514A6">
            <w:pPr>
              <w:rPr>
                <w:lang w:val="ru-RU"/>
              </w:rPr>
            </w:pPr>
          </w:p>
        </w:tc>
      </w:tr>
      <w:tr w:rsidR="00A514A6" w:rsidRPr="002A1015">
        <w:trPr>
          <w:trHeight w:hRule="exact" w:val="416"/>
        </w:trPr>
        <w:tc>
          <w:tcPr>
            <w:tcW w:w="9370" w:type="dxa"/>
            <w:gridSpan w:val="2"/>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A514A6" w:rsidRPr="002A1015">
        <w:trPr>
          <w:trHeight w:hRule="exact" w:val="1096"/>
        </w:trPr>
        <w:tc>
          <w:tcPr>
            <w:tcW w:w="9370" w:type="dxa"/>
            <w:gridSpan w:val="2"/>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ДисциплинаЭкономикаорганизациивходитвбазовуючастьучебногопланаобразовательнойпрограммы.</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A514A6">
        <w:trPr>
          <w:trHeight w:hRule="exact" w:val="285"/>
        </w:trPr>
        <w:tc>
          <w:tcPr>
            <w:tcW w:w="9370" w:type="dxa"/>
            <w:gridSpan w:val="2"/>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color w:val="000000"/>
                <w:sz w:val="24"/>
                <w:szCs w:val="24"/>
              </w:rPr>
              <w:t>Статистика</w:t>
            </w:r>
          </w:p>
        </w:tc>
      </w:tr>
      <w:tr w:rsidR="00A514A6">
        <w:trPr>
          <w:trHeight w:hRule="exact" w:val="285"/>
        </w:trPr>
        <w:tc>
          <w:tcPr>
            <w:tcW w:w="9370" w:type="dxa"/>
            <w:gridSpan w:val="2"/>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color w:val="000000"/>
                <w:sz w:val="24"/>
                <w:szCs w:val="24"/>
              </w:rPr>
              <w:t>Экономическаятеория</w:t>
            </w:r>
          </w:p>
        </w:tc>
      </w:tr>
      <w:tr w:rsidR="00A514A6" w:rsidRPr="002A1015">
        <w:trPr>
          <w:trHeight w:hRule="exact" w:val="555"/>
        </w:trPr>
        <w:tc>
          <w:tcPr>
            <w:tcW w:w="9370" w:type="dxa"/>
            <w:gridSpan w:val="2"/>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A514A6">
        <w:trPr>
          <w:trHeight w:hRule="exact" w:val="285"/>
        </w:trPr>
        <w:tc>
          <w:tcPr>
            <w:tcW w:w="9370" w:type="dxa"/>
            <w:gridSpan w:val="2"/>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color w:val="000000"/>
                <w:sz w:val="24"/>
                <w:szCs w:val="24"/>
              </w:rPr>
              <w:t>ОсновытрудовогозаконодательстваРФ</w:t>
            </w:r>
          </w:p>
        </w:tc>
      </w:tr>
      <w:tr w:rsidR="00A514A6">
        <w:trPr>
          <w:trHeight w:hRule="exact" w:val="285"/>
        </w:trPr>
        <w:tc>
          <w:tcPr>
            <w:tcW w:w="9370" w:type="dxa"/>
            <w:gridSpan w:val="2"/>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color w:val="000000"/>
                <w:sz w:val="24"/>
                <w:szCs w:val="24"/>
              </w:rPr>
              <w:t>Инвестиционнаяпривлекательностьрегиона</w:t>
            </w:r>
          </w:p>
        </w:tc>
      </w:tr>
      <w:tr w:rsidR="00A514A6">
        <w:trPr>
          <w:trHeight w:hRule="exact" w:val="138"/>
        </w:trPr>
        <w:tc>
          <w:tcPr>
            <w:tcW w:w="1985" w:type="dxa"/>
          </w:tcPr>
          <w:p w:rsidR="00A514A6" w:rsidRDefault="00A514A6"/>
        </w:tc>
        <w:tc>
          <w:tcPr>
            <w:tcW w:w="7372" w:type="dxa"/>
          </w:tcPr>
          <w:p w:rsidR="00A514A6" w:rsidRDefault="00A514A6"/>
        </w:tc>
      </w:tr>
      <w:tr w:rsidR="00A514A6" w:rsidRPr="002A1015">
        <w:trPr>
          <w:trHeight w:hRule="exact" w:val="555"/>
        </w:trPr>
        <w:tc>
          <w:tcPr>
            <w:tcW w:w="9370" w:type="dxa"/>
            <w:gridSpan w:val="2"/>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t>3Компетенцииобучающегося,формируемыеврезультатеосвоения</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t>дисциплины(модуля)ипланируемыерезультатыобучения</w:t>
            </w:r>
          </w:p>
        </w:tc>
      </w:tr>
      <w:tr w:rsidR="00A514A6" w:rsidRPr="002A1015">
        <w:trPr>
          <w:trHeight w:hRule="exact" w:val="555"/>
        </w:trPr>
        <w:tc>
          <w:tcPr>
            <w:tcW w:w="9370" w:type="dxa"/>
            <w:gridSpan w:val="2"/>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Врезультатеосвоениядисциплины(модуля)«Экономикаорганизации»обучающийсядолженобладатьследующимикомпетенциями:</w:t>
            </w:r>
          </w:p>
        </w:tc>
      </w:tr>
      <w:tr w:rsidR="00A514A6" w:rsidRPr="002A1015">
        <w:trPr>
          <w:trHeight w:hRule="exact" w:val="277"/>
        </w:trPr>
        <w:tc>
          <w:tcPr>
            <w:tcW w:w="1985" w:type="dxa"/>
          </w:tcPr>
          <w:p w:rsidR="00A514A6" w:rsidRPr="00652161" w:rsidRDefault="00A514A6">
            <w:pPr>
              <w:rPr>
                <w:lang w:val="ru-RU"/>
              </w:rPr>
            </w:pPr>
          </w:p>
        </w:tc>
        <w:tc>
          <w:tcPr>
            <w:tcW w:w="7372" w:type="dxa"/>
          </w:tcPr>
          <w:p w:rsidR="00A514A6" w:rsidRPr="00652161" w:rsidRDefault="00A514A6">
            <w:pPr>
              <w:rPr>
                <w:lang w:val="ru-RU"/>
              </w:rPr>
            </w:pPr>
          </w:p>
        </w:tc>
      </w:tr>
      <w:tr w:rsidR="00A514A6">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Default="002105FD">
            <w:pPr>
              <w:spacing w:after="0" w:line="240" w:lineRule="auto"/>
              <w:jc w:val="center"/>
              <w:rPr>
                <w:sz w:val="24"/>
                <w:szCs w:val="24"/>
              </w:rPr>
            </w:pPr>
            <w:r>
              <w:rPr>
                <w:rFonts w:ascii="Times New Roman" w:hAnsi="Times New Roman" w:cs="Times New Roman"/>
                <w:color w:val="000000"/>
                <w:sz w:val="24"/>
                <w:szCs w:val="24"/>
              </w:rPr>
              <w:t>Структурный</w:t>
            </w:r>
          </w:p>
          <w:p w:rsidR="00A514A6" w:rsidRDefault="002105FD">
            <w:pPr>
              <w:spacing w:after="0" w:line="240" w:lineRule="auto"/>
              <w:jc w:val="center"/>
              <w:rPr>
                <w:sz w:val="24"/>
                <w:szCs w:val="24"/>
              </w:rPr>
            </w:pPr>
            <w:r>
              <w:rPr>
                <w:rFonts w:ascii="Times New Roman" w:hAnsi="Times New Roman" w:cs="Times New Roman"/>
                <w:color w:val="000000"/>
                <w:sz w:val="24"/>
                <w:szCs w:val="24"/>
              </w:rPr>
              <w:t>элемент</w:t>
            </w:r>
          </w:p>
          <w:p w:rsidR="00A514A6" w:rsidRDefault="002105FD">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Default="002105FD">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A514A6" w:rsidRPr="002A1015">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ОПК-5      владением 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w:t>
            </w:r>
          </w:p>
        </w:tc>
      </w:tr>
      <w:tr w:rsidR="00A514A6" w:rsidRPr="002A1015">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Default="002105FD">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нормативно-правовые основы финансовой и бюджетной деятельности; основные понятия и принципы построения бюджетной системы;</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основные понятия и категории государственных и муниципальных финансов, а также финансов организации; базовые требования к составлению бюджетной и финансовой отчетности.</w:t>
            </w:r>
          </w:p>
        </w:tc>
      </w:tr>
      <w:tr w:rsidR="00A514A6" w:rsidRPr="002A1015">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Default="002105FD">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выявлять тенденции, закономерности, проблемы в области бюджетной и финансовой отчетности;</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использовать полученные знания в практической деятельности; оценивать состояние финансовой и бюджетной составляющей на соответствие требованиям законодательства.</w:t>
            </w:r>
          </w:p>
        </w:tc>
      </w:tr>
      <w:tr w:rsidR="00A514A6" w:rsidRPr="002A1015">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Default="002105F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навыками работы с нормативными документами в области финансов и бюджетной составляющей</w:t>
            </w:r>
          </w:p>
        </w:tc>
      </w:tr>
      <w:tr w:rsidR="00A514A6" w:rsidRPr="002A1015">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bl>
    <w:p w:rsidR="00A514A6" w:rsidRPr="00652161" w:rsidRDefault="002105FD">
      <w:pPr>
        <w:rPr>
          <w:sz w:val="0"/>
          <w:szCs w:val="0"/>
          <w:lang w:val="ru-RU"/>
        </w:rPr>
      </w:pPr>
      <w:r w:rsidRPr="00652161">
        <w:rPr>
          <w:lang w:val="ru-RU"/>
        </w:rPr>
        <w:br w:type="page"/>
      </w:r>
    </w:p>
    <w:tbl>
      <w:tblPr>
        <w:tblW w:w="0" w:type="auto"/>
        <w:tblCellMar>
          <w:left w:w="0" w:type="dxa"/>
          <w:right w:w="0" w:type="dxa"/>
        </w:tblCellMar>
        <w:tblLook w:val="04A0"/>
      </w:tblPr>
      <w:tblGrid>
        <w:gridCol w:w="1999"/>
        <w:gridCol w:w="7386"/>
      </w:tblGrid>
      <w:tr w:rsidR="00A514A6" w:rsidRPr="002A1015">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Default="002105FD">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базовые экономические методы в сфере управления государственным и муниципальным имуществом;</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структуру государственных (муниципальных) активов, принципы и методы управления ими;-нормативно-правовую базу принятия управленческих решений по бюджетированию и структуре государственных (муниципальных) активов.</w:t>
            </w:r>
          </w:p>
        </w:tc>
      </w:tr>
      <w:tr w:rsidR="00A514A6" w:rsidRPr="002A1015">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Default="002105FD">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анализировать состояние государственного и муниципального имущества;</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разрабатывать управленческие решения на основе информации о состоянии государственного и муниципального имущества;</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обосновывать эффективность управления государственным и муниципальным имуществом.</w:t>
            </w:r>
          </w:p>
        </w:tc>
      </w:tr>
      <w:tr w:rsidR="00A514A6" w:rsidRPr="002A1015">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Default="002105F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основными экономическими методами управления государственным и муниципальным имуществом;</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навыками обоснования управленческих решений по структуре государственных (муниципальных) активов;</w:t>
            </w:r>
          </w:p>
          <w:p w:rsidR="00A514A6" w:rsidRPr="00652161" w:rsidRDefault="002105FD">
            <w:pPr>
              <w:spacing w:after="0" w:line="240" w:lineRule="auto"/>
              <w:rPr>
                <w:sz w:val="24"/>
                <w:szCs w:val="24"/>
                <w:lang w:val="ru-RU"/>
              </w:rPr>
            </w:pPr>
            <w:r w:rsidRPr="00652161">
              <w:rPr>
                <w:rFonts w:ascii="Times New Roman" w:hAnsi="Times New Roman" w:cs="Times New Roman"/>
                <w:color w:val="000000"/>
                <w:sz w:val="24"/>
                <w:szCs w:val="24"/>
                <w:lang w:val="ru-RU"/>
              </w:rPr>
              <w:t>навыками принятия решений об оценке эффективности деятельности в области управления государственным и муниципальным имуществом.</w:t>
            </w:r>
          </w:p>
        </w:tc>
      </w:tr>
    </w:tbl>
    <w:p w:rsidR="00A514A6" w:rsidRPr="00652161" w:rsidRDefault="002105FD">
      <w:pPr>
        <w:rPr>
          <w:sz w:val="0"/>
          <w:szCs w:val="0"/>
          <w:lang w:val="ru-RU"/>
        </w:rPr>
      </w:pPr>
      <w:r w:rsidRPr="00652161">
        <w:rPr>
          <w:lang w:val="ru-RU"/>
        </w:rPr>
        <w:br w:type="page"/>
      </w:r>
    </w:p>
    <w:tbl>
      <w:tblPr>
        <w:tblW w:w="0" w:type="auto"/>
        <w:tblCellMar>
          <w:left w:w="0" w:type="dxa"/>
          <w:right w:w="0" w:type="dxa"/>
        </w:tblCellMar>
        <w:tblLook w:val="04A0"/>
      </w:tblPr>
      <w:tblGrid>
        <w:gridCol w:w="961"/>
        <w:gridCol w:w="1958"/>
        <w:gridCol w:w="194"/>
        <w:gridCol w:w="275"/>
        <w:gridCol w:w="245"/>
        <w:gridCol w:w="511"/>
        <w:gridCol w:w="301"/>
        <w:gridCol w:w="999"/>
        <w:gridCol w:w="3121"/>
        <w:gridCol w:w="825"/>
      </w:tblGrid>
      <w:tr w:rsidR="00A514A6" w:rsidRPr="002A1015">
        <w:trPr>
          <w:trHeight w:hRule="exact" w:val="285"/>
        </w:trPr>
        <w:tc>
          <w:tcPr>
            <w:tcW w:w="710" w:type="dxa"/>
          </w:tcPr>
          <w:p w:rsidR="00A514A6" w:rsidRPr="00652161" w:rsidRDefault="00A514A6">
            <w:pPr>
              <w:rPr>
                <w:lang w:val="ru-RU"/>
              </w:rPr>
            </w:pPr>
          </w:p>
        </w:tc>
        <w:tc>
          <w:tcPr>
            <w:tcW w:w="9228" w:type="dxa"/>
            <w:gridSpan w:val="9"/>
            <w:shd w:val="clear" w:color="000000" w:fill="FFFFFF"/>
            <w:tcMar>
              <w:left w:w="34" w:type="dxa"/>
              <w:right w:w="34" w:type="dxa"/>
            </w:tcMar>
          </w:tcPr>
          <w:p w:rsidR="00A514A6" w:rsidRPr="00652161" w:rsidRDefault="002105FD">
            <w:pPr>
              <w:spacing w:after="0" w:line="240" w:lineRule="auto"/>
              <w:jc w:val="both"/>
              <w:rPr>
                <w:sz w:val="24"/>
                <w:szCs w:val="24"/>
                <w:lang w:val="ru-RU"/>
              </w:rPr>
            </w:pPr>
            <w:r w:rsidRPr="00652161">
              <w:rPr>
                <w:rFonts w:ascii="Times New Roman" w:hAnsi="Times New Roman" w:cs="Times New Roman"/>
                <w:b/>
                <w:color w:val="000000"/>
                <w:sz w:val="24"/>
                <w:szCs w:val="24"/>
                <w:lang w:val="ru-RU"/>
              </w:rPr>
              <w:t>4.Структура,объёмисодержаниедисциплины(модуля)</w:t>
            </w:r>
          </w:p>
        </w:tc>
      </w:tr>
      <w:tr w:rsidR="00A514A6" w:rsidRPr="002A1015">
        <w:trPr>
          <w:trHeight w:hRule="exact" w:val="3611"/>
        </w:trPr>
        <w:tc>
          <w:tcPr>
            <w:tcW w:w="9937" w:type="dxa"/>
            <w:gridSpan w:val="10"/>
            <w:shd w:val="clear" w:color="000000" w:fill="FFFFFF"/>
            <w:tcMar>
              <w:left w:w="34" w:type="dxa"/>
              <w:right w:w="34" w:type="dxa"/>
            </w:tcMar>
          </w:tcPr>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Общаятрудоемкостьдисциплинысоставляет5зачетныхединиц180акад.часов,втомчисле:</w:t>
            </w:r>
          </w:p>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–контактнаяработа–8,6акад.часов:</w:t>
            </w:r>
          </w:p>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–аудиторная–6акад.часов;</w:t>
            </w:r>
          </w:p>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–внеаудиторная–2,6акад.часов</w:t>
            </w:r>
          </w:p>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–самостоятельнаяработа–162,7акад.часов;</w:t>
            </w:r>
          </w:p>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–подготовкакэкзамену–8,7акад.часа</w:t>
            </w:r>
          </w:p>
          <w:p w:rsidR="00A514A6" w:rsidRPr="00652161" w:rsidRDefault="00A514A6">
            <w:pPr>
              <w:spacing w:after="0" w:line="240" w:lineRule="auto"/>
              <w:jc w:val="both"/>
              <w:rPr>
                <w:sz w:val="24"/>
                <w:szCs w:val="24"/>
                <w:lang w:val="ru-RU"/>
              </w:rPr>
            </w:pPr>
          </w:p>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Формааттестации-экзамен</w:t>
            </w:r>
          </w:p>
        </w:tc>
      </w:tr>
      <w:tr w:rsidR="00A514A6" w:rsidRPr="002A1015">
        <w:trPr>
          <w:trHeight w:hRule="exact" w:val="138"/>
        </w:trPr>
        <w:tc>
          <w:tcPr>
            <w:tcW w:w="710" w:type="dxa"/>
          </w:tcPr>
          <w:p w:rsidR="00A514A6" w:rsidRPr="00652161" w:rsidRDefault="00A514A6">
            <w:pPr>
              <w:rPr>
                <w:lang w:val="ru-RU"/>
              </w:rPr>
            </w:pPr>
          </w:p>
        </w:tc>
        <w:tc>
          <w:tcPr>
            <w:tcW w:w="1702" w:type="dxa"/>
          </w:tcPr>
          <w:p w:rsidR="00A514A6" w:rsidRPr="00652161" w:rsidRDefault="00A514A6">
            <w:pPr>
              <w:rPr>
                <w:lang w:val="ru-RU"/>
              </w:rPr>
            </w:pPr>
          </w:p>
        </w:tc>
        <w:tc>
          <w:tcPr>
            <w:tcW w:w="426" w:type="dxa"/>
          </w:tcPr>
          <w:p w:rsidR="00A514A6" w:rsidRPr="00652161" w:rsidRDefault="00A514A6">
            <w:pPr>
              <w:rPr>
                <w:lang w:val="ru-RU"/>
              </w:rPr>
            </w:pPr>
          </w:p>
        </w:tc>
        <w:tc>
          <w:tcPr>
            <w:tcW w:w="568" w:type="dxa"/>
          </w:tcPr>
          <w:p w:rsidR="00A514A6" w:rsidRPr="00652161" w:rsidRDefault="00A514A6">
            <w:pPr>
              <w:rPr>
                <w:lang w:val="ru-RU"/>
              </w:rPr>
            </w:pPr>
          </w:p>
        </w:tc>
        <w:tc>
          <w:tcPr>
            <w:tcW w:w="710" w:type="dxa"/>
          </w:tcPr>
          <w:p w:rsidR="00A514A6" w:rsidRPr="00652161" w:rsidRDefault="00A514A6">
            <w:pPr>
              <w:rPr>
                <w:lang w:val="ru-RU"/>
              </w:rPr>
            </w:pPr>
          </w:p>
        </w:tc>
        <w:tc>
          <w:tcPr>
            <w:tcW w:w="710" w:type="dxa"/>
          </w:tcPr>
          <w:p w:rsidR="00A514A6" w:rsidRPr="00652161" w:rsidRDefault="00A514A6">
            <w:pPr>
              <w:rPr>
                <w:lang w:val="ru-RU"/>
              </w:rPr>
            </w:pPr>
          </w:p>
        </w:tc>
        <w:tc>
          <w:tcPr>
            <w:tcW w:w="568" w:type="dxa"/>
          </w:tcPr>
          <w:p w:rsidR="00A514A6" w:rsidRPr="00652161" w:rsidRDefault="00A514A6">
            <w:pPr>
              <w:rPr>
                <w:lang w:val="ru-RU"/>
              </w:rPr>
            </w:pPr>
          </w:p>
        </w:tc>
        <w:tc>
          <w:tcPr>
            <w:tcW w:w="1560" w:type="dxa"/>
          </w:tcPr>
          <w:p w:rsidR="00A514A6" w:rsidRPr="00652161" w:rsidRDefault="00A514A6">
            <w:pPr>
              <w:rPr>
                <w:lang w:val="ru-RU"/>
              </w:rPr>
            </w:pPr>
          </w:p>
        </w:tc>
        <w:tc>
          <w:tcPr>
            <w:tcW w:w="1702" w:type="dxa"/>
          </w:tcPr>
          <w:p w:rsidR="00A514A6" w:rsidRPr="00652161" w:rsidRDefault="00A514A6">
            <w:pPr>
              <w:rPr>
                <w:lang w:val="ru-RU"/>
              </w:rPr>
            </w:pPr>
          </w:p>
        </w:tc>
        <w:tc>
          <w:tcPr>
            <w:tcW w:w="1277" w:type="dxa"/>
          </w:tcPr>
          <w:p w:rsidR="00A514A6" w:rsidRPr="00652161" w:rsidRDefault="00A514A6">
            <w:pPr>
              <w:rPr>
                <w:lang w:val="ru-RU"/>
              </w:rPr>
            </w:pPr>
          </w:p>
        </w:tc>
      </w:tr>
      <w:tr w:rsidR="00A514A6">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Раздел/тема</w:t>
            </w:r>
          </w:p>
          <w:p w:rsidR="00A514A6" w:rsidRDefault="002105FD">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Аудиторная</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контактнаяработа</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A514A6" w:rsidRDefault="002105FD">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Форматекущегоконтроляуспеваемостии</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A514A6">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лаб.</w:t>
            </w:r>
          </w:p>
          <w:p w:rsidR="00A514A6" w:rsidRDefault="002105FD">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514A6" w:rsidRDefault="00A514A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r>
      <w:tr w:rsidR="00A514A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1.</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r>
      <w:tr w:rsidR="00A514A6">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both"/>
              <w:rPr>
                <w:sz w:val="19"/>
                <w:szCs w:val="19"/>
                <w:lang w:val="ru-RU"/>
              </w:rPr>
            </w:pPr>
            <w:r w:rsidRPr="00652161">
              <w:rPr>
                <w:rFonts w:ascii="Times New Roman" w:hAnsi="Times New Roman" w:cs="Times New Roman"/>
                <w:color w:val="000000"/>
                <w:sz w:val="19"/>
                <w:szCs w:val="19"/>
                <w:lang w:val="ru-RU"/>
              </w:rPr>
              <w:t>1.1Предприятиевсистемерыночныхотношений</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Самостоятельное изучение учебной и научной литературы</w:t>
            </w:r>
          </w:p>
          <w:p w:rsidR="00A514A6" w:rsidRDefault="002105F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ОПК-5,ПК-3</w:t>
            </w:r>
          </w:p>
        </w:tc>
      </w:tr>
      <w:tr w:rsidR="00A514A6">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1.2Основныефондыорганизации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1/1И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1/1И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Подготовка к практическому занятию;</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Самостоятельное изучение учебной и научной литературы;</w:t>
            </w:r>
          </w:p>
          <w:p w:rsidR="00A514A6" w:rsidRDefault="002105F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Практическоезанятие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Устныйопрос(собеседование)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Тестирование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Расчетно-аналитическиезадания;</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Анализделовыхситуаций;Контрольно-диагностическиемероприятия;</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ОПК-5,ПК-3</w:t>
            </w:r>
          </w:p>
        </w:tc>
      </w:tr>
      <w:tr w:rsidR="00A514A6">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1.3Оборотныефондыорганизации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1/1И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1/1И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Подготовка к практическому занятию;</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Самостоятельное изучение учебной и научной литературы;</w:t>
            </w:r>
          </w:p>
          <w:p w:rsidR="00A514A6" w:rsidRDefault="002105F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Практическоезанятие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Устныйопрос(собеседование)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Тестирование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Расчетно-аналитическиезадания;</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Анализделовыхситуаций;Контрольно-диагностическиемероприятия;</w:t>
            </w:r>
          </w:p>
          <w:p w:rsidR="00A514A6" w:rsidRDefault="002105FD">
            <w:pPr>
              <w:spacing w:after="0" w:line="240" w:lineRule="auto"/>
              <w:jc w:val="center"/>
              <w:rPr>
                <w:sz w:val="19"/>
                <w:szCs w:val="19"/>
              </w:rPr>
            </w:pPr>
            <w:r>
              <w:rPr>
                <w:rFonts w:ascii="Times New Roman" w:hAnsi="Times New Roman" w:cs="Times New Roman"/>
                <w:color w:val="000000"/>
                <w:sz w:val="19"/>
                <w:szCs w:val="19"/>
              </w:rPr>
              <w:t>Защитадокладов</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ОПК-5,ПК-3</w:t>
            </w:r>
          </w:p>
        </w:tc>
      </w:tr>
      <w:tr w:rsidR="00A514A6">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lastRenderedPageBreak/>
              <w:t>1.4Трудовыересурсыорганизации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1/1И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Подготовка к практическому занятию;</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Самостоятельное изучение учебной и научной литературы;</w:t>
            </w:r>
          </w:p>
          <w:p w:rsidR="00A514A6" w:rsidRDefault="002105F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Практическоезанятие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Устныйопрос(собеседование)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Тестирование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Расчетно-аналитическиезадания;</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Анализделовыхситуаций;Контрольно-диагностическиемероприятия;</w:t>
            </w:r>
          </w:p>
          <w:p w:rsidR="00A514A6" w:rsidRDefault="002105FD">
            <w:pPr>
              <w:spacing w:after="0" w:line="240" w:lineRule="auto"/>
              <w:jc w:val="center"/>
              <w:rPr>
                <w:sz w:val="19"/>
                <w:szCs w:val="19"/>
              </w:rPr>
            </w:pPr>
            <w:r>
              <w:rPr>
                <w:rFonts w:ascii="Times New Roman" w:hAnsi="Times New Roman" w:cs="Times New Roman"/>
                <w:color w:val="000000"/>
                <w:sz w:val="19"/>
                <w:szCs w:val="19"/>
              </w:rPr>
              <w:t>Защитадокладов</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ОПК-5,ПК-3</w:t>
            </w:r>
          </w:p>
        </w:tc>
      </w:tr>
      <w:tr w:rsidR="00A514A6">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both"/>
              <w:rPr>
                <w:sz w:val="19"/>
                <w:szCs w:val="19"/>
                <w:lang w:val="ru-RU"/>
              </w:rPr>
            </w:pPr>
            <w:r w:rsidRPr="00652161">
              <w:rPr>
                <w:rFonts w:ascii="Times New Roman" w:hAnsi="Times New Roman" w:cs="Times New Roman"/>
                <w:color w:val="000000"/>
                <w:sz w:val="19"/>
                <w:szCs w:val="19"/>
                <w:lang w:val="ru-RU"/>
              </w:rPr>
              <w:t>1.5Расходыпредприятия.Доходыпредприятияиценообразование</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A514A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A514A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A514A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1/1И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Подготовка к практическому занятию;</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Самостоятельное изучение учебной и научной литературы;</w:t>
            </w:r>
          </w:p>
          <w:p w:rsidR="00A514A6" w:rsidRDefault="002105F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Практическоезанятие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Устныйопрос(собеседование)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Тестирование</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Расчетно-аналитическиезадания;</w:t>
            </w:r>
          </w:p>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Анализделовыхситуаций;Контрольно-диагностическиемероприятия;</w:t>
            </w:r>
          </w:p>
          <w:p w:rsidR="00A514A6" w:rsidRDefault="002105FD">
            <w:pPr>
              <w:spacing w:after="0" w:line="240" w:lineRule="auto"/>
              <w:jc w:val="center"/>
              <w:rPr>
                <w:sz w:val="19"/>
                <w:szCs w:val="19"/>
              </w:rPr>
            </w:pPr>
            <w:r>
              <w:rPr>
                <w:rFonts w:ascii="Times New Roman" w:hAnsi="Times New Roman" w:cs="Times New Roman"/>
                <w:color w:val="000000"/>
                <w:sz w:val="19"/>
                <w:szCs w:val="19"/>
              </w:rPr>
              <w:t>Защитадокладов</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ОПК-5,ПК-3</w:t>
            </w:r>
          </w:p>
        </w:tc>
      </w:tr>
      <w:tr w:rsidR="00A514A6">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1.6Финансовыерезультатыдеятельностипредприятия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Самостоятельное изучение учебной и научной литературы;</w:t>
            </w:r>
          </w:p>
          <w:p w:rsidR="00A514A6" w:rsidRDefault="002105F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ОПК-5,ПК-3</w:t>
            </w:r>
          </w:p>
        </w:tc>
      </w:tr>
      <w:tr w:rsidR="00A514A6">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both"/>
              <w:rPr>
                <w:sz w:val="19"/>
                <w:szCs w:val="19"/>
                <w:lang w:val="ru-RU"/>
              </w:rPr>
            </w:pPr>
            <w:r w:rsidRPr="00652161">
              <w:rPr>
                <w:rFonts w:ascii="Times New Roman" w:hAnsi="Times New Roman" w:cs="Times New Roman"/>
                <w:color w:val="000000"/>
                <w:sz w:val="19"/>
                <w:szCs w:val="19"/>
                <w:lang w:val="ru-RU"/>
              </w:rPr>
              <w:t>1.7Инвестициииинвестиционнаядеятельностьпредприятия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A514A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A514A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A514A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A514A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30,7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center"/>
              <w:rPr>
                <w:sz w:val="19"/>
                <w:szCs w:val="19"/>
                <w:lang w:val="ru-RU"/>
              </w:rPr>
            </w:pPr>
            <w:r w:rsidRPr="00652161">
              <w:rPr>
                <w:rFonts w:ascii="Times New Roman" w:hAnsi="Times New Roman" w:cs="Times New Roman"/>
                <w:color w:val="000000"/>
                <w:sz w:val="19"/>
                <w:szCs w:val="19"/>
                <w:lang w:val="ru-RU"/>
              </w:rPr>
              <w:t>Самостоятельное изучение учебной и научной литературы;</w:t>
            </w:r>
          </w:p>
          <w:p w:rsidR="00A514A6" w:rsidRDefault="002105F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ОПК-5,ПК-3</w:t>
            </w:r>
          </w:p>
        </w:tc>
      </w:tr>
      <w:tr w:rsidR="00A514A6">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1.8Экзамен</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Подготовка к экзамену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ОПК-5,ПК-3</w:t>
            </w:r>
          </w:p>
        </w:tc>
      </w:tr>
      <w:tr w:rsidR="00A514A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162,7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r>
      <w:tr w:rsidR="00A514A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162,7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r>
      <w:tr w:rsidR="00A514A6">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162,7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19"/>
                <w:szCs w:val="19"/>
              </w:rPr>
            </w:pPr>
            <w:r>
              <w:rPr>
                <w:rFonts w:ascii="Times New Roman" w:hAnsi="Times New Roman" w:cs="Times New Roman"/>
                <w:color w:val="000000"/>
                <w:sz w:val="19"/>
                <w:szCs w:val="19"/>
              </w:rPr>
              <w:t>ОПК-5,ПК-3</w:t>
            </w:r>
          </w:p>
        </w:tc>
      </w:tr>
    </w:tbl>
    <w:p w:rsidR="00A514A6" w:rsidRDefault="002105FD">
      <w:pPr>
        <w:rPr>
          <w:sz w:val="0"/>
          <w:szCs w:val="0"/>
        </w:rPr>
      </w:pPr>
      <w:r>
        <w:br w:type="page"/>
      </w:r>
    </w:p>
    <w:tbl>
      <w:tblPr>
        <w:tblW w:w="0" w:type="auto"/>
        <w:tblCellMar>
          <w:left w:w="0" w:type="dxa"/>
          <w:right w:w="0" w:type="dxa"/>
        </w:tblCellMar>
        <w:tblLook w:val="04A0"/>
      </w:tblPr>
      <w:tblGrid>
        <w:gridCol w:w="9424"/>
      </w:tblGrid>
      <w:tr w:rsidR="00A514A6">
        <w:trPr>
          <w:trHeight w:hRule="exact" w:val="285"/>
        </w:trPr>
        <w:tc>
          <w:tcPr>
            <w:tcW w:w="9370" w:type="dxa"/>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A514A6">
        <w:trPr>
          <w:trHeight w:hRule="exact" w:val="138"/>
        </w:trPr>
        <w:tc>
          <w:tcPr>
            <w:tcW w:w="9357" w:type="dxa"/>
          </w:tcPr>
          <w:p w:rsidR="00A514A6" w:rsidRDefault="00A514A6"/>
        </w:tc>
      </w:tr>
      <w:tr w:rsidR="00A514A6" w:rsidRPr="002A1015">
        <w:trPr>
          <w:trHeight w:hRule="exact" w:val="9480"/>
        </w:trPr>
        <w:tc>
          <w:tcPr>
            <w:tcW w:w="9370" w:type="dxa"/>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Насегодняшнийденьсталиочевидныпреимуществаиспользованиякомпьютераналекционныхипрактическихучебныхзанятиях.Объяснениеновогоматериаласиспользованиемпрезентаций,выполненныхспомощьюпрограмм</w:t>
            </w:r>
            <w:r>
              <w:rPr>
                <w:rFonts w:ascii="Times New Roman" w:hAnsi="Times New Roman" w:cs="Times New Roman"/>
                <w:color w:val="000000"/>
                <w:sz w:val="24"/>
                <w:szCs w:val="24"/>
              </w:rPr>
              <w:t>MicrosoftPowerPoint</w:t>
            </w:r>
            <w:r w:rsidRPr="00652161">
              <w:rPr>
                <w:rFonts w:ascii="Times New Roman" w:hAnsi="Times New Roman" w:cs="Times New Roman"/>
                <w:color w:val="000000"/>
                <w:sz w:val="24"/>
                <w:szCs w:val="24"/>
                <w:lang w:val="ru-RU"/>
              </w:rPr>
              <w:t>и</w:t>
            </w:r>
            <w:r>
              <w:rPr>
                <w:rFonts w:ascii="Times New Roman" w:hAnsi="Times New Roman" w:cs="Times New Roman"/>
                <w:color w:val="000000"/>
                <w:sz w:val="24"/>
                <w:szCs w:val="24"/>
              </w:rPr>
              <w:t>MicrosoftFrontPage</w:t>
            </w:r>
            <w:r w:rsidRPr="00652161">
              <w:rPr>
                <w:rFonts w:ascii="Times New Roman" w:hAnsi="Times New Roman" w:cs="Times New Roman"/>
                <w:color w:val="000000"/>
                <w:sz w:val="24"/>
                <w:szCs w:val="24"/>
                <w:lang w:val="ru-RU"/>
              </w:rPr>
              <w:t>,вызываетинтересустудентов,способствуетлучшемуусвоениюматериала.Использованиекомпьютеранаучебныхзанятияхпозволяетпреподавателюэкономитьвремя,опрашиватьучащихсянакаждомзанятии,вестистатистикуопроса,выявлятьзападающиетемы.Такжеоднимизэффективныхсредствинформационныхтехнологийявляетсяэлектронныйучебник.Исходяизэтого,более20%всехзанятийпроводятсясприменениеминформационныхтехнологий.</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1)традиционныеобразовательныетехнологии(информационнаялекция,практические(семинарские)занятия);</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2)технологияпроблемногообучения(проблемнаялекция,практическиезанятиявформепрактикума,кейс-метода);</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3)игровыетехнологии(ролевыеиделовыеигры);</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4)технологиипроектногообучения(творческийпроект);</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5)интерактивныетехнологии(семинар-дискуссия);</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6)информационно-коммуникационныеобразовательныетехнологии(лекция-визуализация,практическиезанятиявформепрезентации)</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Лекционныезанятиянарядуссообщениемучебнойинформациипредполагаютирешениеследующихдидактическихзадач:заинтересоватьстудентовизучаемойтемой,разрушитьневерныестереотипы,убедитьвнеобходимостиглубокогоосвоенияматериала,побудитьксамостоятельномупоискуиактивноймыслительнойдеятельности,помочьсовершитьпереходоттеоретическогоуровнясоциально-экономическогопланированиявмуниципальныхобразованияхкприкладнымзнаниямвданнойобласти.</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Проведениегрупповых(семинарскихипрактических)занятийпредполагаетрешениеразнообразныхдидактическихзадач:закреплениеполученныхзнаний,формированиеуменияприменятьихнапрактике,совершенствованиеуменияработатьсинформацией,анализировать,обобщать,приниматьиобосновыватьрешения,аргументированозащищатьсобственныевзглядывдискуссии,взаимодействоватьсдругимичленамигруппывпроцессеразрешенияконфликтныхситуаций.</w:t>
            </w:r>
          </w:p>
          <w:p w:rsidR="00A514A6" w:rsidRPr="00652161" w:rsidRDefault="00A514A6">
            <w:pPr>
              <w:spacing w:after="0" w:line="240" w:lineRule="auto"/>
              <w:ind w:firstLine="756"/>
              <w:jc w:val="both"/>
              <w:rPr>
                <w:sz w:val="24"/>
                <w:szCs w:val="24"/>
                <w:lang w:val="ru-RU"/>
              </w:rPr>
            </w:pPr>
          </w:p>
        </w:tc>
      </w:tr>
      <w:tr w:rsidR="00A514A6" w:rsidRPr="002A1015">
        <w:trPr>
          <w:trHeight w:hRule="exact" w:val="277"/>
        </w:trPr>
        <w:tc>
          <w:tcPr>
            <w:tcW w:w="9357" w:type="dxa"/>
          </w:tcPr>
          <w:p w:rsidR="00A514A6" w:rsidRPr="00652161" w:rsidRDefault="00A514A6">
            <w:pPr>
              <w:rPr>
                <w:lang w:val="ru-RU"/>
              </w:rPr>
            </w:pPr>
          </w:p>
        </w:tc>
      </w:tr>
      <w:tr w:rsidR="00A514A6" w:rsidRPr="00C35CF7">
        <w:trPr>
          <w:trHeight w:hRule="exact" w:val="285"/>
        </w:trPr>
        <w:tc>
          <w:tcPr>
            <w:tcW w:w="9370" w:type="dxa"/>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A514A6">
        <w:trPr>
          <w:trHeight w:hRule="exact" w:val="285"/>
        </w:trPr>
        <w:tc>
          <w:tcPr>
            <w:tcW w:w="9370" w:type="dxa"/>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A514A6">
        <w:trPr>
          <w:trHeight w:hRule="exact" w:val="138"/>
        </w:trPr>
        <w:tc>
          <w:tcPr>
            <w:tcW w:w="9357" w:type="dxa"/>
          </w:tcPr>
          <w:p w:rsidR="00A514A6" w:rsidRDefault="00A514A6"/>
        </w:tc>
      </w:tr>
      <w:tr w:rsidR="00A514A6" w:rsidRPr="00C35CF7">
        <w:trPr>
          <w:trHeight w:hRule="exact" w:val="285"/>
        </w:trPr>
        <w:tc>
          <w:tcPr>
            <w:tcW w:w="9370" w:type="dxa"/>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A514A6">
        <w:trPr>
          <w:trHeight w:hRule="exact" w:val="285"/>
        </w:trPr>
        <w:tc>
          <w:tcPr>
            <w:tcW w:w="9370" w:type="dxa"/>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A514A6">
        <w:trPr>
          <w:trHeight w:hRule="exact" w:val="138"/>
        </w:trPr>
        <w:tc>
          <w:tcPr>
            <w:tcW w:w="9357" w:type="dxa"/>
          </w:tcPr>
          <w:p w:rsidR="00A514A6" w:rsidRDefault="00A514A6"/>
        </w:tc>
      </w:tr>
      <w:tr w:rsidR="00A514A6" w:rsidRPr="00C35CF7">
        <w:trPr>
          <w:trHeight w:hRule="exact" w:val="277"/>
        </w:trPr>
        <w:tc>
          <w:tcPr>
            <w:tcW w:w="9370" w:type="dxa"/>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A514A6">
        <w:trPr>
          <w:trHeight w:hRule="exact" w:val="277"/>
        </w:trPr>
        <w:tc>
          <w:tcPr>
            <w:tcW w:w="9370" w:type="dxa"/>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b/>
                <w:color w:val="000000"/>
                <w:sz w:val="24"/>
                <w:szCs w:val="24"/>
              </w:rPr>
              <w:t>а)Основнаялитература:</w:t>
            </w:r>
          </w:p>
        </w:tc>
      </w:tr>
      <w:tr w:rsidR="00A514A6" w:rsidRPr="00C35CF7">
        <w:trPr>
          <w:trHeight w:hRule="exact" w:val="2123"/>
        </w:trPr>
        <w:tc>
          <w:tcPr>
            <w:tcW w:w="9370" w:type="dxa"/>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1.Паламарчук,А.С.Экономикапредприятия[Электронныйресурс]:учебник/А.С.Паламарчук.-М.:ИНФРА-М,2018.-458с.</w:t>
            </w:r>
            <w:r>
              <w:rPr>
                <w:rFonts w:ascii="Times New Roman" w:hAnsi="Times New Roman" w:cs="Times New Roman"/>
                <w:color w:val="000000"/>
                <w:sz w:val="24"/>
                <w:szCs w:val="24"/>
              </w:rPr>
              <w:t>ISBN</w:t>
            </w:r>
            <w:r w:rsidRPr="00652161">
              <w:rPr>
                <w:rFonts w:ascii="Times New Roman" w:hAnsi="Times New Roman" w:cs="Times New Roman"/>
                <w:color w:val="000000"/>
                <w:sz w:val="24"/>
                <w:szCs w:val="24"/>
                <w:lang w:val="ru-RU"/>
              </w:rPr>
              <w:t>978-5-160-09836-4.-Режимдоступакресурсу:</w:t>
            </w:r>
            <w:r>
              <w:rPr>
                <w:rFonts w:ascii="Times New Roman" w:hAnsi="Times New Roman" w:cs="Times New Roman"/>
                <w:color w:val="000000"/>
                <w:sz w:val="24"/>
                <w:szCs w:val="24"/>
              </w:rPr>
              <w:t>https</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52161">
              <w:rPr>
                <w:rFonts w:ascii="Times New Roman" w:hAnsi="Times New Roman" w:cs="Times New Roman"/>
                <w:color w:val="000000"/>
                <w:sz w:val="24"/>
                <w:szCs w:val="24"/>
                <w:lang w:val="ru-RU"/>
              </w:rPr>
              <w:t>=300523-Загл.сэкрана</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2.Вертакова,Ю.В.Экономикаиорганизацияпроизводства[Электронныйресурс]:учеб.пособие/Ю.В.Вертакова,Ю.И.Трещевский,Г.И.Франковскаяидр.-М.:ИНФРА-М,2018.-381с.:</w:t>
            </w:r>
            <w:r>
              <w:rPr>
                <w:rFonts w:ascii="Times New Roman" w:hAnsi="Times New Roman" w:cs="Times New Roman"/>
                <w:color w:val="000000"/>
                <w:sz w:val="24"/>
                <w:szCs w:val="24"/>
              </w:rPr>
              <w:t>ISBN</w:t>
            </w:r>
            <w:r w:rsidRPr="00652161">
              <w:rPr>
                <w:rFonts w:ascii="Times New Roman" w:hAnsi="Times New Roman" w:cs="Times New Roman"/>
                <w:color w:val="000000"/>
                <w:sz w:val="24"/>
                <w:szCs w:val="24"/>
                <w:lang w:val="ru-RU"/>
              </w:rPr>
              <w:t>978-5-16-006517-5--Режимдоступа:</w:t>
            </w:r>
            <w:r>
              <w:rPr>
                <w:rFonts w:ascii="Times New Roman" w:hAnsi="Times New Roman" w:cs="Times New Roman"/>
                <w:color w:val="000000"/>
                <w:sz w:val="24"/>
                <w:szCs w:val="24"/>
              </w:rPr>
              <w:t>https</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52161">
              <w:rPr>
                <w:rFonts w:ascii="Times New Roman" w:hAnsi="Times New Roman" w:cs="Times New Roman"/>
                <w:color w:val="000000"/>
                <w:sz w:val="24"/>
                <w:szCs w:val="24"/>
                <w:lang w:val="ru-RU"/>
              </w:rPr>
              <w:t>=302851-Загл.сэкрана.</w:t>
            </w:r>
          </w:p>
        </w:tc>
      </w:tr>
    </w:tbl>
    <w:p w:rsidR="00A514A6" w:rsidRPr="00652161" w:rsidRDefault="002105FD">
      <w:pPr>
        <w:rPr>
          <w:sz w:val="0"/>
          <w:szCs w:val="0"/>
          <w:lang w:val="ru-RU"/>
        </w:rPr>
      </w:pPr>
      <w:r w:rsidRPr="00652161">
        <w:rPr>
          <w:lang w:val="ru-RU"/>
        </w:rPr>
        <w:br w:type="page"/>
      </w:r>
    </w:p>
    <w:tbl>
      <w:tblPr>
        <w:tblW w:w="0" w:type="auto"/>
        <w:tblInd w:w="34" w:type="dxa"/>
        <w:tblCellMar>
          <w:left w:w="0" w:type="dxa"/>
          <w:right w:w="0" w:type="dxa"/>
        </w:tblCellMar>
        <w:tblLook w:val="04A0"/>
      </w:tblPr>
      <w:tblGrid>
        <w:gridCol w:w="191"/>
        <w:gridCol w:w="3575"/>
        <w:gridCol w:w="3149"/>
        <w:gridCol w:w="2413"/>
        <w:gridCol w:w="62"/>
      </w:tblGrid>
      <w:tr w:rsidR="00A514A6" w:rsidRPr="00C35CF7" w:rsidTr="002A1015">
        <w:trPr>
          <w:trHeight w:hRule="exact" w:val="285"/>
        </w:trPr>
        <w:tc>
          <w:tcPr>
            <w:tcW w:w="9356" w:type="dxa"/>
            <w:gridSpan w:val="5"/>
            <w:shd w:val="clear" w:color="000000" w:fill="FFFFFF"/>
            <w:tcMar>
              <w:left w:w="34" w:type="dxa"/>
              <w:right w:w="34" w:type="dxa"/>
            </w:tcMar>
          </w:tcPr>
          <w:p w:rsidR="00A514A6" w:rsidRPr="00652161" w:rsidRDefault="00A514A6">
            <w:pPr>
              <w:spacing w:after="0" w:line="240" w:lineRule="auto"/>
              <w:jc w:val="both"/>
              <w:rPr>
                <w:sz w:val="24"/>
                <w:szCs w:val="24"/>
                <w:lang w:val="ru-RU"/>
              </w:rPr>
            </w:pPr>
          </w:p>
        </w:tc>
      </w:tr>
      <w:tr w:rsidR="00A514A6" w:rsidRPr="00C35CF7" w:rsidTr="002A1015">
        <w:trPr>
          <w:trHeight w:hRule="exact" w:val="138"/>
        </w:trPr>
        <w:tc>
          <w:tcPr>
            <w:tcW w:w="304" w:type="dxa"/>
          </w:tcPr>
          <w:p w:rsidR="00A514A6" w:rsidRPr="00652161" w:rsidRDefault="00A514A6">
            <w:pPr>
              <w:rPr>
                <w:lang w:val="ru-RU"/>
              </w:rPr>
            </w:pPr>
          </w:p>
        </w:tc>
        <w:tc>
          <w:tcPr>
            <w:tcW w:w="2428" w:type="dxa"/>
          </w:tcPr>
          <w:p w:rsidR="00A514A6" w:rsidRPr="00652161" w:rsidRDefault="00A514A6">
            <w:pPr>
              <w:rPr>
                <w:lang w:val="ru-RU"/>
              </w:rPr>
            </w:pPr>
          </w:p>
        </w:tc>
        <w:tc>
          <w:tcPr>
            <w:tcW w:w="3701" w:type="dxa"/>
          </w:tcPr>
          <w:p w:rsidR="00A514A6" w:rsidRPr="00652161" w:rsidRDefault="00A514A6">
            <w:pPr>
              <w:rPr>
                <w:lang w:val="ru-RU"/>
              </w:rPr>
            </w:pPr>
          </w:p>
        </w:tc>
        <w:tc>
          <w:tcPr>
            <w:tcW w:w="2817" w:type="dxa"/>
          </w:tcPr>
          <w:p w:rsidR="00A514A6" w:rsidRPr="00652161" w:rsidRDefault="00A514A6">
            <w:pPr>
              <w:rPr>
                <w:lang w:val="ru-RU"/>
              </w:rPr>
            </w:pPr>
          </w:p>
        </w:tc>
        <w:tc>
          <w:tcPr>
            <w:tcW w:w="106" w:type="dxa"/>
          </w:tcPr>
          <w:p w:rsidR="00A514A6" w:rsidRPr="00652161" w:rsidRDefault="00A514A6">
            <w:pPr>
              <w:rPr>
                <w:lang w:val="ru-RU"/>
              </w:rPr>
            </w:pPr>
          </w:p>
        </w:tc>
      </w:tr>
      <w:tr w:rsidR="00A514A6" w:rsidTr="002A1015">
        <w:trPr>
          <w:trHeight w:hRule="exact" w:val="285"/>
        </w:trPr>
        <w:tc>
          <w:tcPr>
            <w:tcW w:w="9356" w:type="dxa"/>
            <w:gridSpan w:val="5"/>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b/>
                <w:color w:val="000000"/>
                <w:sz w:val="24"/>
                <w:szCs w:val="24"/>
              </w:rPr>
              <w:t>б)Дополнительнаялитература:</w:t>
            </w:r>
          </w:p>
        </w:tc>
      </w:tr>
      <w:tr w:rsidR="00A514A6" w:rsidRPr="00C35CF7" w:rsidTr="002A1015">
        <w:trPr>
          <w:trHeight w:hRule="exact" w:val="8398"/>
        </w:trPr>
        <w:tc>
          <w:tcPr>
            <w:tcW w:w="9356" w:type="dxa"/>
            <w:gridSpan w:val="5"/>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1.Абилова,М.Г.Экономикапредприятий[Электронныйресурс]:практикум/М.Г.Абилова;МГТУ.-Магнитогорск:МГТУ,2018.-1электрон.опт.диск(</w:t>
            </w:r>
            <w:r>
              <w:rPr>
                <w:rFonts w:ascii="Times New Roman" w:hAnsi="Times New Roman" w:cs="Times New Roman"/>
                <w:color w:val="000000"/>
                <w:sz w:val="24"/>
                <w:szCs w:val="24"/>
              </w:rPr>
              <w:t>CD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52161">
              <w:rPr>
                <w:rFonts w:ascii="Times New Roman" w:hAnsi="Times New Roman" w:cs="Times New Roman"/>
                <w:color w:val="000000"/>
                <w:sz w:val="24"/>
                <w:szCs w:val="24"/>
                <w:lang w:val="ru-RU"/>
              </w:rPr>
              <w:t>).-Режимдоступа:</w:t>
            </w:r>
            <w:r>
              <w:rPr>
                <w:rFonts w:ascii="Times New Roman" w:hAnsi="Times New Roman" w:cs="Times New Roman"/>
                <w:color w:val="000000"/>
                <w:sz w:val="24"/>
                <w:szCs w:val="24"/>
              </w:rPr>
              <w:t>https</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52161">
              <w:rPr>
                <w:rFonts w:ascii="Times New Roman" w:hAnsi="Times New Roman" w:cs="Times New Roman"/>
                <w:color w:val="000000"/>
                <w:sz w:val="24"/>
                <w:szCs w:val="24"/>
                <w:lang w:val="ru-RU"/>
              </w:rPr>
              <w:t>=3523.</w:t>
            </w:r>
            <w:r>
              <w:rPr>
                <w:rFonts w:ascii="Times New Roman" w:hAnsi="Times New Roman" w:cs="Times New Roman"/>
                <w:color w:val="000000"/>
                <w:sz w:val="24"/>
                <w:szCs w:val="24"/>
              </w:rPr>
              <w:t>pdf</w:t>
            </w:r>
            <w:r w:rsidRPr="00652161">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652161">
              <w:rPr>
                <w:rFonts w:ascii="Times New Roman" w:hAnsi="Times New Roman" w:cs="Times New Roman"/>
                <w:color w:val="000000"/>
                <w:sz w:val="24"/>
                <w:szCs w:val="24"/>
                <w:lang w:val="ru-RU"/>
              </w:rPr>
              <w:t>/1/1514342/3523.</w:t>
            </w:r>
            <w:r>
              <w:rPr>
                <w:rFonts w:ascii="Times New Roman" w:hAnsi="Times New Roman" w:cs="Times New Roman"/>
                <w:color w:val="000000"/>
                <w:sz w:val="24"/>
                <w:szCs w:val="24"/>
              </w:rPr>
              <w:t>pdf</w:t>
            </w:r>
            <w:r w:rsidRPr="00652161">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52161">
              <w:rPr>
                <w:rFonts w:ascii="Times New Roman" w:hAnsi="Times New Roman" w:cs="Times New Roman"/>
                <w:color w:val="000000"/>
                <w:sz w:val="24"/>
                <w:szCs w:val="24"/>
                <w:lang w:val="ru-RU"/>
              </w:rPr>
              <w:t>.-макрообъект.</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2.АгарковА.П.Экономикаиуправлениенапредприятии[Электронныйресурс]:/учебник/А.П.Агарков,Л.С.Голов.,В.Ю.Теплышев.-М.:ДашковиК,2017.-400с.:</w:t>
            </w:r>
            <w:r>
              <w:rPr>
                <w:rFonts w:ascii="Times New Roman" w:hAnsi="Times New Roman" w:cs="Times New Roman"/>
                <w:color w:val="000000"/>
                <w:sz w:val="24"/>
                <w:szCs w:val="24"/>
              </w:rPr>
              <w:t>ISBN</w:t>
            </w:r>
            <w:r w:rsidRPr="00652161">
              <w:rPr>
                <w:rFonts w:ascii="Times New Roman" w:hAnsi="Times New Roman" w:cs="Times New Roman"/>
                <w:color w:val="000000"/>
                <w:sz w:val="24"/>
                <w:szCs w:val="24"/>
                <w:lang w:val="ru-RU"/>
              </w:rPr>
              <w:t>978-5-394-02159-б-Режимдоступа:</w:t>
            </w:r>
            <w:r>
              <w:rPr>
                <w:rFonts w:ascii="Times New Roman" w:hAnsi="Times New Roman" w:cs="Times New Roman"/>
                <w:color w:val="000000"/>
                <w:sz w:val="24"/>
                <w:szCs w:val="24"/>
              </w:rPr>
              <w:t>https</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52161">
              <w:rPr>
                <w:rFonts w:ascii="Times New Roman" w:hAnsi="Times New Roman" w:cs="Times New Roman"/>
                <w:color w:val="000000"/>
                <w:sz w:val="24"/>
                <w:szCs w:val="24"/>
                <w:lang w:val="ru-RU"/>
              </w:rPr>
              <w:t>=108064-Загл.сэкрана.</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3.Вотчель,Л.М.Предпринимательствокакспособкоммерциализацииинновационныхпроектов[Электронныйресурс]:монография/Л.М.Вотчель,М.В.Кузнецова;МГТУ.-Магнитогорск:МГТУ,2017.-1электрон.опт.диск(</w:t>
            </w:r>
            <w:r>
              <w:rPr>
                <w:rFonts w:ascii="Times New Roman" w:hAnsi="Times New Roman" w:cs="Times New Roman"/>
                <w:color w:val="000000"/>
                <w:sz w:val="24"/>
                <w:szCs w:val="24"/>
              </w:rPr>
              <w:t>CD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52161">
              <w:rPr>
                <w:rFonts w:ascii="Times New Roman" w:hAnsi="Times New Roman" w:cs="Times New Roman"/>
                <w:color w:val="000000"/>
                <w:sz w:val="24"/>
                <w:szCs w:val="24"/>
                <w:lang w:val="ru-RU"/>
              </w:rPr>
              <w:t>).–Режимдоступа:</w:t>
            </w:r>
            <w:r>
              <w:rPr>
                <w:rFonts w:ascii="Times New Roman" w:hAnsi="Times New Roman" w:cs="Times New Roman"/>
                <w:color w:val="000000"/>
                <w:sz w:val="24"/>
                <w:szCs w:val="24"/>
              </w:rPr>
              <w:t>https</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52161">
              <w:rPr>
                <w:rFonts w:ascii="Times New Roman" w:hAnsi="Times New Roman" w:cs="Times New Roman"/>
                <w:color w:val="000000"/>
                <w:sz w:val="24"/>
                <w:szCs w:val="24"/>
                <w:lang w:val="ru-RU"/>
              </w:rPr>
              <w:t>=2736.</w:t>
            </w:r>
            <w:r>
              <w:rPr>
                <w:rFonts w:ascii="Times New Roman" w:hAnsi="Times New Roman" w:cs="Times New Roman"/>
                <w:color w:val="000000"/>
                <w:sz w:val="24"/>
                <w:szCs w:val="24"/>
              </w:rPr>
              <w:t>pdf</w:t>
            </w:r>
            <w:r w:rsidRPr="00652161">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652161">
              <w:rPr>
                <w:rFonts w:ascii="Times New Roman" w:hAnsi="Times New Roman" w:cs="Times New Roman"/>
                <w:color w:val="000000"/>
                <w:sz w:val="24"/>
                <w:szCs w:val="24"/>
                <w:lang w:val="ru-RU"/>
              </w:rPr>
              <w:t>/1/1132631/2736.</w:t>
            </w:r>
            <w:r>
              <w:rPr>
                <w:rFonts w:ascii="Times New Roman" w:hAnsi="Times New Roman" w:cs="Times New Roman"/>
                <w:color w:val="000000"/>
                <w:sz w:val="24"/>
                <w:szCs w:val="24"/>
              </w:rPr>
              <w:t>pdf</w:t>
            </w:r>
            <w:r w:rsidRPr="00652161">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52161">
              <w:rPr>
                <w:rFonts w:ascii="Times New Roman" w:hAnsi="Times New Roman" w:cs="Times New Roman"/>
                <w:color w:val="000000"/>
                <w:sz w:val="24"/>
                <w:szCs w:val="24"/>
                <w:lang w:val="ru-RU"/>
              </w:rPr>
              <w:t>.-Макрообъект.</w:t>
            </w:r>
          </w:p>
          <w:p w:rsidR="00A514A6" w:rsidRPr="00652161" w:rsidRDefault="0042012E">
            <w:pPr>
              <w:spacing w:after="0" w:line="240" w:lineRule="auto"/>
              <w:ind w:firstLine="756"/>
              <w:jc w:val="both"/>
              <w:rPr>
                <w:sz w:val="24"/>
                <w:szCs w:val="24"/>
                <w:lang w:val="ru-RU"/>
              </w:rPr>
            </w:pPr>
            <w:r w:rsidRPr="0042012E">
              <w:rPr>
                <w:rFonts w:ascii="Times New Roman" w:hAnsi="Times New Roman" w:cs="Times New Roman"/>
                <w:color w:val="000000"/>
                <w:sz w:val="24"/>
                <w:szCs w:val="24"/>
                <w:lang w:val="ru-RU"/>
              </w:rPr>
              <w:t>4</w:t>
            </w:r>
            <w:r w:rsidR="002105FD" w:rsidRPr="00652161">
              <w:rPr>
                <w:rFonts w:ascii="Times New Roman" w:hAnsi="Times New Roman" w:cs="Times New Roman"/>
                <w:color w:val="000000"/>
                <w:sz w:val="24"/>
                <w:szCs w:val="24"/>
                <w:lang w:val="ru-RU"/>
              </w:rPr>
              <w:t>.Елисеев,А.С.Экономика[Электронныйресурс]:учебникдлябакалавров/А.С.Елисеев.–М.:ДашковиК,2017.–528с.–</w:t>
            </w:r>
            <w:r w:rsidR="002105FD">
              <w:rPr>
                <w:rFonts w:ascii="Times New Roman" w:hAnsi="Times New Roman" w:cs="Times New Roman"/>
                <w:color w:val="000000"/>
                <w:sz w:val="24"/>
                <w:szCs w:val="24"/>
              </w:rPr>
              <w:t>ISBN</w:t>
            </w:r>
            <w:r w:rsidR="002105FD" w:rsidRPr="00652161">
              <w:rPr>
                <w:rFonts w:ascii="Times New Roman" w:hAnsi="Times New Roman" w:cs="Times New Roman"/>
                <w:color w:val="000000"/>
                <w:sz w:val="24"/>
                <w:szCs w:val="24"/>
                <w:lang w:val="ru-RU"/>
              </w:rPr>
              <w:t>978-5-394-02225-8.–Режимдоступакресурсу:</w:t>
            </w:r>
            <w:r w:rsidR="002105FD">
              <w:rPr>
                <w:rFonts w:ascii="Times New Roman" w:hAnsi="Times New Roman" w:cs="Times New Roman"/>
                <w:color w:val="000000"/>
                <w:sz w:val="24"/>
                <w:szCs w:val="24"/>
              </w:rPr>
              <w:t>https</w:t>
            </w:r>
            <w:r w:rsidR="002105FD" w:rsidRPr="00652161">
              <w:rPr>
                <w:rFonts w:ascii="Times New Roman" w:hAnsi="Times New Roman" w:cs="Times New Roman"/>
                <w:color w:val="000000"/>
                <w:sz w:val="24"/>
                <w:szCs w:val="24"/>
                <w:lang w:val="ru-RU"/>
              </w:rPr>
              <w:t>://</w:t>
            </w:r>
            <w:r w:rsidR="002105FD">
              <w:rPr>
                <w:rFonts w:ascii="Times New Roman" w:hAnsi="Times New Roman" w:cs="Times New Roman"/>
                <w:color w:val="000000"/>
                <w:sz w:val="24"/>
                <w:szCs w:val="24"/>
              </w:rPr>
              <w:t>new</w:t>
            </w:r>
            <w:r w:rsidR="002105FD" w:rsidRPr="00652161">
              <w:rPr>
                <w:rFonts w:ascii="Times New Roman" w:hAnsi="Times New Roman" w:cs="Times New Roman"/>
                <w:color w:val="000000"/>
                <w:sz w:val="24"/>
                <w:szCs w:val="24"/>
                <w:lang w:val="ru-RU"/>
              </w:rPr>
              <w:t>.</w:t>
            </w:r>
            <w:r w:rsidR="002105FD">
              <w:rPr>
                <w:rFonts w:ascii="Times New Roman" w:hAnsi="Times New Roman" w:cs="Times New Roman"/>
                <w:color w:val="000000"/>
                <w:sz w:val="24"/>
                <w:szCs w:val="24"/>
              </w:rPr>
              <w:t>znanium</w:t>
            </w:r>
            <w:r w:rsidR="002105FD" w:rsidRPr="00652161">
              <w:rPr>
                <w:rFonts w:ascii="Times New Roman" w:hAnsi="Times New Roman" w:cs="Times New Roman"/>
                <w:color w:val="000000"/>
                <w:sz w:val="24"/>
                <w:szCs w:val="24"/>
                <w:lang w:val="ru-RU"/>
              </w:rPr>
              <w:t>.</w:t>
            </w:r>
            <w:r w:rsidR="002105FD">
              <w:rPr>
                <w:rFonts w:ascii="Times New Roman" w:hAnsi="Times New Roman" w:cs="Times New Roman"/>
                <w:color w:val="000000"/>
                <w:sz w:val="24"/>
                <w:szCs w:val="24"/>
              </w:rPr>
              <w:t>com</w:t>
            </w:r>
            <w:r w:rsidR="002105FD" w:rsidRPr="00652161">
              <w:rPr>
                <w:rFonts w:ascii="Times New Roman" w:hAnsi="Times New Roman" w:cs="Times New Roman"/>
                <w:color w:val="000000"/>
                <w:sz w:val="24"/>
                <w:szCs w:val="24"/>
                <w:lang w:val="ru-RU"/>
              </w:rPr>
              <w:t>/</w:t>
            </w:r>
            <w:r w:rsidR="002105FD">
              <w:rPr>
                <w:rFonts w:ascii="Times New Roman" w:hAnsi="Times New Roman" w:cs="Times New Roman"/>
                <w:color w:val="000000"/>
                <w:sz w:val="24"/>
                <w:szCs w:val="24"/>
              </w:rPr>
              <w:t>read</w:t>
            </w:r>
            <w:r w:rsidR="002105FD" w:rsidRPr="00652161">
              <w:rPr>
                <w:rFonts w:ascii="Times New Roman" w:hAnsi="Times New Roman" w:cs="Times New Roman"/>
                <w:color w:val="000000"/>
                <w:sz w:val="24"/>
                <w:szCs w:val="24"/>
                <w:lang w:val="ru-RU"/>
              </w:rPr>
              <w:t>?</w:t>
            </w:r>
            <w:r w:rsidR="002105FD">
              <w:rPr>
                <w:rFonts w:ascii="Times New Roman" w:hAnsi="Times New Roman" w:cs="Times New Roman"/>
                <w:color w:val="000000"/>
                <w:sz w:val="24"/>
                <w:szCs w:val="24"/>
              </w:rPr>
              <w:t>id</w:t>
            </w:r>
            <w:r w:rsidR="002105FD" w:rsidRPr="00652161">
              <w:rPr>
                <w:rFonts w:ascii="Times New Roman" w:hAnsi="Times New Roman" w:cs="Times New Roman"/>
                <w:color w:val="000000"/>
                <w:sz w:val="24"/>
                <w:szCs w:val="24"/>
                <w:lang w:val="ru-RU"/>
              </w:rPr>
              <w:t>=286437-Загл.сэкрана.</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6.Шаркова,А.Экономикаорганизации[Электронныйресурс]:практикумдлябакалавров/ШарковаА.,АхметшинаЛ.Г.-М.:ДашковиК,2018.-120с.-</w:t>
            </w:r>
            <w:r>
              <w:rPr>
                <w:rFonts w:ascii="Times New Roman" w:hAnsi="Times New Roman" w:cs="Times New Roman"/>
                <w:color w:val="000000"/>
                <w:sz w:val="24"/>
                <w:szCs w:val="24"/>
              </w:rPr>
              <w:t>ISBN</w:t>
            </w:r>
            <w:r w:rsidRPr="00652161">
              <w:rPr>
                <w:rFonts w:ascii="Times New Roman" w:hAnsi="Times New Roman" w:cs="Times New Roman"/>
                <w:color w:val="000000"/>
                <w:sz w:val="24"/>
                <w:szCs w:val="24"/>
                <w:lang w:val="ru-RU"/>
              </w:rPr>
              <w:t>978-5-394-02367-5-Режимдоступа:</w:t>
            </w:r>
            <w:r>
              <w:rPr>
                <w:rFonts w:ascii="Times New Roman" w:hAnsi="Times New Roman" w:cs="Times New Roman"/>
                <w:color w:val="000000"/>
                <w:sz w:val="24"/>
                <w:szCs w:val="24"/>
              </w:rPr>
              <w:t>https</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52161">
              <w:rPr>
                <w:rFonts w:ascii="Times New Roman" w:hAnsi="Times New Roman" w:cs="Times New Roman"/>
                <w:color w:val="000000"/>
                <w:sz w:val="24"/>
                <w:szCs w:val="24"/>
                <w:lang w:val="ru-RU"/>
              </w:rPr>
              <w:t>=531Загл.сэкрана.</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7.Экономика[Электронныйресурс]/НуралиевС.У.,НуралиеваД.С.-М.:ДашковиК,2018.-432с.-</w:t>
            </w:r>
            <w:r>
              <w:rPr>
                <w:rFonts w:ascii="Times New Roman" w:hAnsi="Times New Roman" w:cs="Times New Roman"/>
                <w:color w:val="000000"/>
                <w:sz w:val="24"/>
                <w:szCs w:val="24"/>
              </w:rPr>
              <w:t>ISBN</w:t>
            </w:r>
            <w:r w:rsidRPr="00652161">
              <w:rPr>
                <w:rFonts w:ascii="Times New Roman" w:hAnsi="Times New Roman" w:cs="Times New Roman"/>
                <w:color w:val="000000"/>
                <w:sz w:val="24"/>
                <w:szCs w:val="24"/>
                <w:lang w:val="ru-RU"/>
              </w:rPr>
              <w:t>978-5-394-02412-2.-Режимдоступакресурсу:</w:t>
            </w:r>
            <w:r>
              <w:rPr>
                <w:rFonts w:ascii="Times New Roman" w:hAnsi="Times New Roman" w:cs="Times New Roman"/>
                <w:color w:val="000000"/>
                <w:sz w:val="24"/>
                <w:szCs w:val="24"/>
              </w:rPr>
              <w:t>https</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52161">
              <w:rPr>
                <w:rFonts w:ascii="Times New Roman" w:hAnsi="Times New Roman" w:cs="Times New Roman"/>
                <w:color w:val="000000"/>
                <w:sz w:val="24"/>
                <w:szCs w:val="24"/>
                <w:lang w:val="ru-RU"/>
              </w:rPr>
              <w:t>=14549-Загл.сэкрана.</w:t>
            </w:r>
          </w:p>
          <w:p w:rsidR="00A514A6" w:rsidRPr="00652161" w:rsidRDefault="00A514A6">
            <w:pPr>
              <w:spacing w:after="0" w:line="240" w:lineRule="auto"/>
              <w:ind w:firstLine="756"/>
              <w:jc w:val="both"/>
              <w:rPr>
                <w:sz w:val="24"/>
                <w:szCs w:val="24"/>
                <w:lang w:val="ru-RU"/>
              </w:rPr>
            </w:pPr>
          </w:p>
        </w:tc>
      </w:tr>
      <w:tr w:rsidR="00A514A6" w:rsidRPr="00C35CF7" w:rsidTr="002A1015">
        <w:trPr>
          <w:trHeight w:hRule="exact" w:val="139"/>
        </w:trPr>
        <w:tc>
          <w:tcPr>
            <w:tcW w:w="304" w:type="dxa"/>
          </w:tcPr>
          <w:p w:rsidR="00A514A6" w:rsidRPr="00652161" w:rsidRDefault="00A514A6">
            <w:pPr>
              <w:rPr>
                <w:lang w:val="ru-RU"/>
              </w:rPr>
            </w:pPr>
          </w:p>
        </w:tc>
        <w:tc>
          <w:tcPr>
            <w:tcW w:w="2428" w:type="dxa"/>
          </w:tcPr>
          <w:p w:rsidR="00A514A6" w:rsidRPr="00652161" w:rsidRDefault="00A514A6">
            <w:pPr>
              <w:rPr>
                <w:lang w:val="ru-RU"/>
              </w:rPr>
            </w:pPr>
          </w:p>
        </w:tc>
        <w:tc>
          <w:tcPr>
            <w:tcW w:w="3701" w:type="dxa"/>
          </w:tcPr>
          <w:p w:rsidR="00A514A6" w:rsidRPr="00652161" w:rsidRDefault="00A514A6">
            <w:pPr>
              <w:rPr>
                <w:lang w:val="ru-RU"/>
              </w:rPr>
            </w:pPr>
          </w:p>
        </w:tc>
        <w:tc>
          <w:tcPr>
            <w:tcW w:w="2817" w:type="dxa"/>
          </w:tcPr>
          <w:p w:rsidR="00A514A6" w:rsidRPr="00652161" w:rsidRDefault="00A514A6">
            <w:pPr>
              <w:rPr>
                <w:lang w:val="ru-RU"/>
              </w:rPr>
            </w:pPr>
          </w:p>
        </w:tc>
        <w:tc>
          <w:tcPr>
            <w:tcW w:w="106" w:type="dxa"/>
          </w:tcPr>
          <w:p w:rsidR="00A514A6" w:rsidRPr="00652161" w:rsidRDefault="00A514A6">
            <w:pPr>
              <w:rPr>
                <w:lang w:val="ru-RU"/>
              </w:rPr>
            </w:pPr>
          </w:p>
        </w:tc>
      </w:tr>
      <w:tr w:rsidR="00A514A6" w:rsidTr="002A1015">
        <w:trPr>
          <w:trHeight w:hRule="exact" w:val="285"/>
        </w:trPr>
        <w:tc>
          <w:tcPr>
            <w:tcW w:w="9356" w:type="dxa"/>
            <w:gridSpan w:val="5"/>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A514A6" w:rsidTr="002A1015">
        <w:trPr>
          <w:trHeight w:hRule="exact" w:val="285"/>
        </w:trPr>
        <w:tc>
          <w:tcPr>
            <w:tcW w:w="9356" w:type="dxa"/>
            <w:gridSpan w:val="5"/>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ПредставленывПриложении3</w:t>
            </w:r>
          </w:p>
        </w:tc>
      </w:tr>
      <w:tr w:rsidR="00A514A6" w:rsidTr="002A1015">
        <w:trPr>
          <w:trHeight w:hRule="exact" w:val="138"/>
        </w:trPr>
        <w:tc>
          <w:tcPr>
            <w:tcW w:w="304" w:type="dxa"/>
          </w:tcPr>
          <w:p w:rsidR="00A514A6" w:rsidRDefault="00A514A6"/>
        </w:tc>
        <w:tc>
          <w:tcPr>
            <w:tcW w:w="2428" w:type="dxa"/>
          </w:tcPr>
          <w:p w:rsidR="00A514A6" w:rsidRDefault="00A514A6"/>
        </w:tc>
        <w:tc>
          <w:tcPr>
            <w:tcW w:w="3701" w:type="dxa"/>
          </w:tcPr>
          <w:p w:rsidR="00A514A6" w:rsidRDefault="00A514A6"/>
        </w:tc>
        <w:tc>
          <w:tcPr>
            <w:tcW w:w="2817" w:type="dxa"/>
          </w:tcPr>
          <w:p w:rsidR="00A514A6" w:rsidRDefault="00A514A6"/>
        </w:tc>
        <w:tc>
          <w:tcPr>
            <w:tcW w:w="106" w:type="dxa"/>
          </w:tcPr>
          <w:p w:rsidR="00A514A6" w:rsidRDefault="00A514A6"/>
        </w:tc>
      </w:tr>
      <w:tr w:rsidR="00A514A6" w:rsidRPr="00C35CF7" w:rsidTr="002A1015">
        <w:trPr>
          <w:trHeight w:hRule="exact" w:val="277"/>
        </w:trPr>
        <w:tc>
          <w:tcPr>
            <w:tcW w:w="9356" w:type="dxa"/>
            <w:gridSpan w:val="5"/>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t>г)ПрограммноеобеспечениеиИнтернет-ресурсы:</w:t>
            </w:r>
          </w:p>
        </w:tc>
      </w:tr>
      <w:tr w:rsidR="00A514A6" w:rsidRPr="00C35CF7" w:rsidTr="002A1015">
        <w:trPr>
          <w:trHeight w:hRule="exact" w:val="7"/>
        </w:trPr>
        <w:tc>
          <w:tcPr>
            <w:tcW w:w="9356" w:type="dxa"/>
            <w:gridSpan w:val="5"/>
            <w:vMerge w:val="restart"/>
            <w:shd w:val="clear" w:color="000000" w:fill="FFFFFF"/>
            <w:tcMar>
              <w:left w:w="34" w:type="dxa"/>
              <w:right w:w="34" w:type="dxa"/>
            </w:tcMar>
          </w:tcPr>
          <w:p w:rsidR="00A514A6" w:rsidRPr="00652161" w:rsidRDefault="00A514A6">
            <w:pPr>
              <w:spacing w:after="0" w:line="240" w:lineRule="auto"/>
              <w:ind w:firstLine="756"/>
              <w:jc w:val="both"/>
              <w:rPr>
                <w:sz w:val="24"/>
                <w:szCs w:val="24"/>
                <w:lang w:val="ru-RU"/>
              </w:rPr>
            </w:pPr>
          </w:p>
        </w:tc>
      </w:tr>
      <w:tr w:rsidR="00A514A6" w:rsidRPr="00C35CF7" w:rsidTr="002A1015">
        <w:trPr>
          <w:trHeight w:hRule="exact" w:val="277"/>
        </w:trPr>
        <w:tc>
          <w:tcPr>
            <w:tcW w:w="9356" w:type="dxa"/>
            <w:gridSpan w:val="5"/>
            <w:vMerge/>
            <w:shd w:val="clear" w:color="000000" w:fill="FFFFFF"/>
            <w:tcMar>
              <w:left w:w="34" w:type="dxa"/>
              <w:right w:w="34" w:type="dxa"/>
            </w:tcMar>
          </w:tcPr>
          <w:p w:rsidR="00A514A6" w:rsidRPr="00652161" w:rsidRDefault="00A514A6">
            <w:pPr>
              <w:rPr>
                <w:lang w:val="ru-RU"/>
              </w:rPr>
            </w:pPr>
          </w:p>
        </w:tc>
      </w:tr>
      <w:tr w:rsidR="00A514A6" w:rsidRPr="00C35CF7" w:rsidTr="002A1015">
        <w:trPr>
          <w:trHeight w:hRule="exact" w:val="277"/>
        </w:trPr>
        <w:tc>
          <w:tcPr>
            <w:tcW w:w="304" w:type="dxa"/>
          </w:tcPr>
          <w:p w:rsidR="00A514A6" w:rsidRPr="00652161" w:rsidRDefault="00A514A6">
            <w:pPr>
              <w:rPr>
                <w:lang w:val="ru-RU"/>
              </w:rPr>
            </w:pPr>
          </w:p>
        </w:tc>
        <w:tc>
          <w:tcPr>
            <w:tcW w:w="2428" w:type="dxa"/>
          </w:tcPr>
          <w:p w:rsidR="00A514A6" w:rsidRPr="00652161" w:rsidRDefault="00A514A6">
            <w:pPr>
              <w:rPr>
                <w:lang w:val="ru-RU"/>
              </w:rPr>
            </w:pPr>
          </w:p>
        </w:tc>
        <w:tc>
          <w:tcPr>
            <w:tcW w:w="3701" w:type="dxa"/>
          </w:tcPr>
          <w:p w:rsidR="00A514A6" w:rsidRPr="00652161" w:rsidRDefault="00A514A6">
            <w:pPr>
              <w:rPr>
                <w:lang w:val="ru-RU"/>
              </w:rPr>
            </w:pPr>
          </w:p>
        </w:tc>
        <w:tc>
          <w:tcPr>
            <w:tcW w:w="2817" w:type="dxa"/>
          </w:tcPr>
          <w:p w:rsidR="00A514A6" w:rsidRPr="00652161" w:rsidRDefault="00A514A6">
            <w:pPr>
              <w:rPr>
                <w:lang w:val="ru-RU"/>
              </w:rPr>
            </w:pPr>
          </w:p>
        </w:tc>
        <w:tc>
          <w:tcPr>
            <w:tcW w:w="106" w:type="dxa"/>
          </w:tcPr>
          <w:p w:rsidR="00A514A6" w:rsidRPr="00652161" w:rsidRDefault="00A514A6">
            <w:pPr>
              <w:rPr>
                <w:lang w:val="ru-RU"/>
              </w:rPr>
            </w:pPr>
          </w:p>
        </w:tc>
      </w:tr>
      <w:tr w:rsidR="00A514A6" w:rsidTr="002A1015">
        <w:trPr>
          <w:trHeight w:hRule="exact" w:val="285"/>
        </w:trPr>
        <w:tc>
          <w:tcPr>
            <w:tcW w:w="9356" w:type="dxa"/>
            <w:gridSpan w:val="5"/>
            <w:shd w:val="clear" w:color="000000" w:fill="FFFFFF"/>
            <w:tcMar>
              <w:left w:w="34" w:type="dxa"/>
              <w:right w:w="34" w:type="dxa"/>
            </w:tcMar>
          </w:tcPr>
          <w:p w:rsidR="00A514A6" w:rsidRDefault="002105FD">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A514A6" w:rsidTr="002A1015">
        <w:trPr>
          <w:trHeight w:hRule="exact" w:val="555"/>
        </w:trPr>
        <w:tc>
          <w:tcPr>
            <w:tcW w:w="304" w:type="dxa"/>
          </w:tcPr>
          <w:p w:rsidR="00A514A6" w:rsidRDefault="00A514A6"/>
        </w:tc>
        <w:tc>
          <w:tcPr>
            <w:tcW w:w="24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37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№договора</w:t>
            </w:r>
          </w:p>
        </w:tc>
        <w:tc>
          <w:tcPr>
            <w:tcW w:w="28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106" w:type="dxa"/>
          </w:tcPr>
          <w:p w:rsidR="00A514A6" w:rsidRDefault="00A514A6"/>
        </w:tc>
      </w:tr>
      <w:tr w:rsidR="00A514A6" w:rsidTr="002A1015">
        <w:trPr>
          <w:trHeight w:hRule="exact" w:val="818"/>
        </w:trPr>
        <w:tc>
          <w:tcPr>
            <w:tcW w:w="304" w:type="dxa"/>
          </w:tcPr>
          <w:p w:rsidR="00A514A6" w:rsidRDefault="00A514A6"/>
        </w:tc>
        <w:tc>
          <w:tcPr>
            <w:tcW w:w="24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rPr>
                <w:sz w:val="24"/>
                <w:szCs w:val="24"/>
              </w:rPr>
            </w:pPr>
            <w:r>
              <w:rPr>
                <w:rFonts w:ascii="Times New Roman" w:hAnsi="Times New Roman" w:cs="Times New Roman"/>
                <w:color w:val="000000"/>
                <w:sz w:val="24"/>
                <w:szCs w:val="24"/>
              </w:rPr>
              <w:t>MSWindows7Professional(дляклассов)</w:t>
            </w:r>
          </w:p>
        </w:tc>
        <w:tc>
          <w:tcPr>
            <w:tcW w:w="37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Д-1227-18от08.10.2018</w:t>
            </w:r>
          </w:p>
        </w:tc>
        <w:tc>
          <w:tcPr>
            <w:tcW w:w="28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11.10.2021</w:t>
            </w:r>
          </w:p>
        </w:tc>
        <w:tc>
          <w:tcPr>
            <w:tcW w:w="106" w:type="dxa"/>
          </w:tcPr>
          <w:p w:rsidR="00A514A6" w:rsidRDefault="00A514A6"/>
        </w:tc>
      </w:tr>
      <w:tr w:rsidR="00A514A6" w:rsidTr="002A1015">
        <w:trPr>
          <w:trHeight w:hRule="exact" w:val="555"/>
        </w:trPr>
        <w:tc>
          <w:tcPr>
            <w:tcW w:w="304" w:type="dxa"/>
          </w:tcPr>
          <w:p w:rsidR="00A514A6" w:rsidRDefault="00A514A6">
            <w:bookmarkStart w:id="0" w:name="_GoBack"/>
            <w:bookmarkEnd w:id="0"/>
          </w:p>
        </w:tc>
        <w:tc>
          <w:tcPr>
            <w:tcW w:w="24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rPr>
                <w:sz w:val="24"/>
                <w:szCs w:val="24"/>
              </w:rPr>
            </w:pPr>
            <w:r>
              <w:rPr>
                <w:rFonts w:ascii="Times New Roman" w:hAnsi="Times New Roman" w:cs="Times New Roman"/>
                <w:color w:val="000000"/>
                <w:sz w:val="24"/>
                <w:szCs w:val="24"/>
              </w:rPr>
              <w:t>MSOffice2007Professional</w:t>
            </w:r>
          </w:p>
        </w:tc>
        <w:tc>
          <w:tcPr>
            <w:tcW w:w="37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№135от17.09.2007</w:t>
            </w:r>
          </w:p>
        </w:tc>
        <w:tc>
          <w:tcPr>
            <w:tcW w:w="28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бессрочно</w:t>
            </w:r>
          </w:p>
        </w:tc>
        <w:tc>
          <w:tcPr>
            <w:tcW w:w="106" w:type="dxa"/>
          </w:tcPr>
          <w:p w:rsidR="00A514A6" w:rsidRDefault="00A514A6"/>
        </w:tc>
      </w:tr>
      <w:tr w:rsidR="00A514A6" w:rsidTr="002A1015">
        <w:trPr>
          <w:trHeight w:hRule="exact" w:val="285"/>
        </w:trPr>
        <w:tc>
          <w:tcPr>
            <w:tcW w:w="304" w:type="dxa"/>
          </w:tcPr>
          <w:p w:rsidR="00A514A6" w:rsidRDefault="00A514A6"/>
        </w:tc>
        <w:tc>
          <w:tcPr>
            <w:tcW w:w="24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rPr>
                <w:sz w:val="24"/>
                <w:szCs w:val="24"/>
              </w:rPr>
            </w:pPr>
            <w:r>
              <w:rPr>
                <w:rFonts w:ascii="Times New Roman" w:hAnsi="Times New Roman" w:cs="Times New Roman"/>
                <w:color w:val="000000"/>
                <w:sz w:val="24"/>
                <w:szCs w:val="24"/>
              </w:rPr>
              <w:t>7Zip</w:t>
            </w:r>
          </w:p>
        </w:tc>
        <w:tc>
          <w:tcPr>
            <w:tcW w:w="37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28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бессрочно</w:t>
            </w:r>
          </w:p>
        </w:tc>
        <w:tc>
          <w:tcPr>
            <w:tcW w:w="106" w:type="dxa"/>
          </w:tcPr>
          <w:p w:rsidR="00A514A6" w:rsidRDefault="00A514A6"/>
        </w:tc>
      </w:tr>
      <w:tr w:rsidR="00A514A6" w:rsidTr="002A1015">
        <w:trPr>
          <w:trHeight w:hRule="exact" w:val="285"/>
        </w:trPr>
        <w:tc>
          <w:tcPr>
            <w:tcW w:w="304" w:type="dxa"/>
          </w:tcPr>
          <w:p w:rsidR="00A514A6" w:rsidRDefault="00A514A6"/>
        </w:tc>
        <w:tc>
          <w:tcPr>
            <w:tcW w:w="24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rPr>
                <w:sz w:val="24"/>
                <w:szCs w:val="24"/>
              </w:rPr>
            </w:pPr>
            <w:r>
              <w:rPr>
                <w:rFonts w:ascii="Times New Roman" w:hAnsi="Times New Roman" w:cs="Times New Roman"/>
                <w:color w:val="000000"/>
                <w:sz w:val="24"/>
                <w:szCs w:val="24"/>
              </w:rPr>
              <w:t>FARManager</w:t>
            </w:r>
          </w:p>
        </w:tc>
        <w:tc>
          <w:tcPr>
            <w:tcW w:w="37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28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бессрочно</w:t>
            </w:r>
          </w:p>
        </w:tc>
        <w:tc>
          <w:tcPr>
            <w:tcW w:w="106" w:type="dxa"/>
          </w:tcPr>
          <w:p w:rsidR="00A514A6" w:rsidRDefault="00A514A6"/>
        </w:tc>
      </w:tr>
    </w:tbl>
    <w:p w:rsidR="00A514A6" w:rsidRDefault="002105FD">
      <w:pPr>
        <w:rPr>
          <w:sz w:val="0"/>
          <w:szCs w:val="0"/>
        </w:rPr>
      </w:pPr>
      <w:r>
        <w:br w:type="page"/>
      </w:r>
    </w:p>
    <w:tbl>
      <w:tblPr>
        <w:tblW w:w="0" w:type="auto"/>
        <w:tblCellMar>
          <w:left w:w="0" w:type="dxa"/>
          <w:right w:w="0" w:type="dxa"/>
        </w:tblCellMar>
        <w:tblLook w:val="04A0"/>
      </w:tblPr>
      <w:tblGrid>
        <w:gridCol w:w="175"/>
        <w:gridCol w:w="6808"/>
        <w:gridCol w:w="2387"/>
        <w:gridCol w:w="54"/>
      </w:tblGrid>
      <w:tr w:rsidR="00A514A6" w:rsidRPr="002A1015">
        <w:trPr>
          <w:trHeight w:hRule="exact" w:val="285"/>
        </w:trPr>
        <w:tc>
          <w:tcPr>
            <w:tcW w:w="9370" w:type="dxa"/>
            <w:gridSpan w:val="4"/>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lastRenderedPageBreak/>
              <w:t>Профессиональныебазыданныхиинформационныесправочныесистемы</w:t>
            </w:r>
          </w:p>
        </w:tc>
      </w:tr>
      <w:tr w:rsidR="00A514A6">
        <w:trPr>
          <w:trHeight w:hRule="exact" w:val="270"/>
        </w:trPr>
        <w:tc>
          <w:tcPr>
            <w:tcW w:w="426" w:type="dxa"/>
          </w:tcPr>
          <w:p w:rsidR="00A514A6" w:rsidRPr="00652161" w:rsidRDefault="00A514A6">
            <w:pPr>
              <w:rPr>
                <w:lang w:val="ru-RU"/>
              </w:rPr>
            </w:pPr>
          </w:p>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center"/>
              <w:rPr>
                <w:sz w:val="24"/>
                <w:szCs w:val="24"/>
              </w:rPr>
            </w:pPr>
            <w:r>
              <w:rPr>
                <w:rFonts w:ascii="Times New Roman" w:hAnsi="Times New Roman" w:cs="Times New Roman"/>
                <w:color w:val="000000"/>
                <w:sz w:val="24"/>
                <w:szCs w:val="24"/>
              </w:rPr>
              <w:t>Ссылка</w:t>
            </w:r>
          </w:p>
        </w:tc>
        <w:tc>
          <w:tcPr>
            <w:tcW w:w="143" w:type="dxa"/>
          </w:tcPr>
          <w:p w:rsidR="00A514A6" w:rsidRDefault="00A514A6"/>
        </w:tc>
      </w:tr>
      <w:tr w:rsidR="00A514A6">
        <w:trPr>
          <w:trHeight w:hRule="exact" w:val="14"/>
        </w:trPr>
        <w:tc>
          <w:tcPr>
            <w:tcW w:w="426" w:type="dxa"/>
          </w:tcPr>
          <w:p w:rsidR="00A514A6" w:rsidRDefault="00A514A6"/>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Электроннаябазапериодическихизданий</w:t>
            </w:r>
            <w:r>
              <w:rPr>
                <w:rFonts w:ascii="Times New Roman" w:hAnsi="Times New Roman" w:cs="Times New Roman"/>
                <w:color w:val="000000"/>
                <w:sz w:val="24"/>
                <w:szCs w:val="24"/>
              </w:rPr>
              <w:t>EastViewInformationServices</w:t>
            </w:r>
            <w:r w:rsidRPr="00652161">
              <w:rPr>
                <w:rFonts w:ascii="Times New Roman" w:hAnsi="Times New Roman" w:cs="Times New Roman"/>
                <w:color w:val="000000"/>
                <w:sz w:val="24"/>
                <w:szCs w:val="24"/>
                <w:lang w:val="ru-RU"/>
              </w:rPr>
              <w:t>,ООО«ИВИС»</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https://dlib.eastview.com/</w:t>
            </w:r>
          </w:p>
        </w:tc>
        <w:tc>
          <w:tcPr>
            <w:tcW w:w="143" w:type="dxa"/>
          </w:tcPr>
          <w:p w:rsidR="00A514A6" w:rsidRDefault="00A514A6"/>
        </w:tc>
      </w:tr>
      <w:tr w:rsidR="00A514A6">
        <w:trPr>
          <w:trHeight w:hRule="exact" w:val="540"/>
        </w:trPr>
        <w:tc>
          <w:tcPr>
            <w:tcW w:w="426" w:type="dxa"/>
          </w:tcPr>
          <w:p w:rsidR="00A514A6" w:rsidRDefault="00A514A6"/>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A514A6"/>
        </w:tc>
        <w:tc>
          <w:tcPr>
            <w:tcW w:w="143" w:type="dxa"/>
          </w:tcPr>
          <w:p w:rsidR="00A514A6" w:rsidRDefault="00A514A6"/>
        </w:tc>
      </w:tr>
      <w:tr w:rsidR="00A514A6">
        <w:trPr>
          <w:trHeight w:hRule="exact" w:val="826"/>
        </w:trPr>
        <w:tc>
          <w:tcPr>
            <w:tcW w:w="426" w:type="dxa"/>
          </w:tcPr>
          <w:p w:rsidR="00A514A6" w:rsidRDefault="00A514A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143" w:type="dxa"/>
          </w:tcPr>
          <w:p w:rsidR="00A514A6" w:rsidRDefault="00A514A6"/>
        </w:tc>
      </w:tr>
      <w:tr w:rsidR="00A514A6">
        <w:trPr>
          <w:trHeight w:hRule="exact" w:val="555"/>
        </w:trPr>
        <w:tc>
          <w:tcPr>
            <w:tcW w:w="426" w:type="dxa"/>
          </w:tcPr>
          <w:p w:rsidR="00A514A6" w:rsidRDefault="00A514A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652161">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65216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URL:https://scholar.google.ru/</w:t>
            </w:r>
          </w:p>
        </w:tc>
        <w:tc>
          <w:tcPr>
            <w:tcW w:w="143" w:type="dxa"/>
          </w:tcPr>
          <w:p w:rsidR="00A514A6" w:rsidRDefault="00A514A6"/>
        </w:tc>
      </w:tr>
      <w:tr w:rsidR="00A514A6">
        <w:trPr>
          <w:trHeight w:hRule="exact" w:val="555"/>
        </w:trPr>
        <w:tc>
          <w:tcPr>
            <w:tcW w:w="426" w:type="dxa"/>
          </w:tcPr>
          <w:p w:rsidR="00A514A6" w:rsidRDefault="00A514A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URL:http://window.edu.ru/</w:t>
            </w:r>
          </w:p>
        </w:tc>
        <w:tc>
          <w:tcPr>
            <w:tcW w:w="143" w:type="dxa"/>
          </w:tcPr>
          <w:p w:rsidR="00A514A6" w:rsidRDefault="00A514A6"/>
        </w:tc>
      </w:tr>
      <w:tr w:rsidR="00A514A6">
        <w:trPr>
          <w:trHeight w:hRule="exact" w:val="826"/>
        </w:trPr>
        <w:tc>
          <w:tcPr>
            <w:tcW w:w="426" w:type="dxa"/>
          </w:tcPr>
          <w:p w:rsidR="00A514A6" w:rsidRDefault="00A514A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Pr="00652161" w:rsidRDefault="002105FD">
            <w:pPr>
              <w:spacing w:after="0" w:line="240" w:lineRule="auto"/>
              <w:jc w:val="both"/>
              <w:rPr>
                <w:sz w:val="24"/>
                <w:szCs w:val="24"/>
                <w:lang w:val="ru-RU"/>
              </w:rPr>
            </w:pPr>
            <w:r w:rsidRPr="00652161">
              <w:rPr>
                <w:rFonts w:ascii="Times New Roman" w:hAnsi="Times New Roman" w:cs="Times New Roman"/>
                <w:color w:val="000000"/>
                <w:sz w:val="24"/>
                <w:szCs w:val="24"/>
                <w:lang w:val="ru-RU"/>
              </w:rPr>
              <w:t>Федеральноегосударственноебюджетноеучреждение«Федеральныйинститутпромышленнойсобственности»</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14A6" w:rsidRDefault="002105FD">
            <w:pPr>
              <w:spacing w:after="0" w:line="240" w:lineRule="auto"/>
              <w:jc w:val="both"/>
              <w:rPr>
                <w:sz w:val="24"/>
                <w:szCs w:val="24"/>
              </w:rPr>
            </w:pPr>
            <w:r>
              <w:rPr>
                <w:rFonts w:ascii="Times New Roman" w:hAnsi="Times New Roman" w:cs="Times New Roman"/>
                <w:color w:val="000000"/>
                <w:sz w:val="24"/>
                <w:szCs w:val="24"/>
              </w:rPr>
              <w:t>URL:http://www1.fips.ru/</w:t>
            </w:r>
          </w:p>
        </w:tc>
        <w:tc>
          <w:tcPr>
            <w:tcW w:w="143" w:type="dxa"/>
          </w:tcPr>
          <w:p w:rsidR="00A514A6" w:rsidRDefault="00A514A6"/>
        </w:tc>
      </w:tr>
      <w:tr w:rsidR="00A514A6" w:rsidRPr="002A1015">
        <w:trPr>
          <w:trHeight w:hRule="exact" w:val="285"/>
        </w:trPr>
        <w:tc>
          <w:tcPr>
            <w:tcW w:w="9370" w:type="dxa"/>
            <w:gridSpan w:val="4"/>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b/>
                <w:color w:val="000000"/>
                <w:sz w:val="24"/>
                <w:szCs w:val="24"/>
                <w:lang w:val="ru-RU"/>
              </w:rPr>
              <w:t>9Материально-техническоеобеспечениедисциплины(модуля)</w:t>
            </w:r>
          </w:p>
        </w:tc>
      </w:tr>
      <w:tr w:rsidR="00A514A6" w:rsidRPr="002A1015">
        <w:trPr>
          <w:trHeight w:hRule="exact" w:val="138"/>
        </w:trPr>
        <w:tc>
          <w:tcPr>
            <w:tcW w:w="426" w:type="dxa"/>
          </w:tcPr>
          <w:p w:rsidR="00A514A6" w:rsidRPr="00652161" w:rsidRDefault="00A514A6">
            <w:pPr>
              <w:rPr>
                <w:lang w:val="ru-RU"/>
              </w:rPr>
            </w:pPr>
          </w:p>
        </w:tc>
        <w:tc>
          <w:tcPr>
            <w:tcW w:w="5671" w:type="dxa"/>
          </w:tcPr>
          <w:p w:rsidR="00A514A6" w:rsidRPr="00652161" w:rsidRDefault="00A514A6">
            <w:pPr>
              <w:rPr>
                <w:lang w:val="ru-RU"/>
              </w:rPr>
            </w:pPr>
          </w:p>
        </w:tc>
        <w:tc>
          <w:tcPr>
            <w:tcW w:w="3119" w:type="dxa"/>
          </w:tcPr>
          <w:p w:rsidR="00A514A6" w:rsidRPr="00652161" w:rsidRDefault="00A514A6">
            <w:pPr>
              <w:rPr>
                <w:lang w:val="ru-RU"/>
              </w:rPr>
            </w:pPr>
          </w:p>
        </w:tc>
        <w:tc>
          <w:tcPr>
            <w:tcW w:w="143" w:type="dxa"/>
          </w:tcPr>
          <w:p w:rsidR="00A514A6" w:rsidRPr="00652161" w:rsidRDefault="00A514A6">
            <w:pPr>
              <w:rPr>
                <w:lang w:val="ru-RU"/>
              </w:rPr>
            </w:pPr>
          </w:p>
        </w:tc>
      </w:tr>
      <w:tr w:rsidR="00A514A6" w:rsidRPr="002A1015">
        <w:trPr>
          <w:trHeight w:hRule="exact" w:val="270"/>
        </w:trPr>
        <w:tc>
          <w:tcPr>
            <w:tcW w:w="9370" w:type="dxa"/>
            <w:gridSpan w:val="4"/>
            <w:shd w:val="clear" w:color="000000" w:fill="FFFFFF"/>
            <w:tcMar>
              <w:left w:w="34" w:type="dxa"/>
              <w:right w:w="34" w:type="dxa"/>
            </w:tcMar>
          </w:tcPr>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Материально-техническоеобеспечениедисциплинывключает:</w:t>
            </w:r>
          </w:p>
        </w:tc>
      </w:tr>
      <w:tr w:rsidR="00A514A6" w:rsidRPr="002A1015">
        <w:trPr>
          <w:trHeight w:hRule="exact" w:val="14"/>
        </w:trPr>
        <w:tc>
          <w:tcPr>
            <w:tcW w:w="9370" w:type="dxa"/>
            <w:gridSpan w:val="4"/>
            <w:vMerge w:val="restart"/>
            <w:shd w:val="clear" w:color="000000" w:fill="FFFFFF"/>
            <w:tcMar>
              <w:left w:w="34" w:type="dxa"/>
              <w:right w:w="34" w:type="dxa"/>
            </w:tcMar>
          </w:tcPr>
          <w:p w:rsidR="00A514A6" w:rsidRPr="00652161" w:rsidRDefault="00A514A6">
            <w:pPr>
              <w:spacing w:after="0" w:line="240" w:lineRule="auto"/>
              <w:ind w:firstLine="756"/>
              <w:jc w:val="both"/>
              <w:rPr>
                <w:sz w:val="24"/>
                <w:szCs w:val="24"/>
                <w:lang w:val="ru-RU"/>
              </w:rPr>
            </w:pP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652161">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A514A6" w:rsidRPr="00652161" w:rsidRDefault="002105FD">
            <w:pPr>
              <w:spacing w:after="0" w:line="240" w:lineRule="auto"/>
              <w:ind w:firstLine="756"/>
              <w:jc w:val="both"/>
              <w:rPr>
                <w:sz w:val="24"/>
                <w:szCs w:val="24"/>
                <w:lang w:val="ru-RU"/>
              </w:rPr>
            </w:pPr>
            <w:r w:rsidRPr="00652161">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p w:rsidR="00A514A6" w:rsidRPr="00652161" w:rsidRDefault="00A514A6">
            <w:pPr>
              <w:spacing w:after="0" w:line="240" w:lineRule="auto"/>
              <w:ind w:firstLine="756"/>
              <w:jc w:val="both"/>
              <w:rPr>
                <w:sz w:val="24"/>
                <w:szCs w:val="24"/>
                <w:lang w:val="ru-RU"/>
              </w:rPr>
            </w:pPr>
          </w:p>
        </w:tc>
      </w:tr>
      <w:tr w:rsidR="00A514A6" w:rsidRPr="002A1015">
        <w:trPr>
          <w:trHeight w:hRule="exact" w:val="4056"/>
        </w:trPr>
        <w:tc>
          <w:tcPr>
            <w:tcW w:w="9370" w:type="dxa"/>
            <w:gridSpan w:val="4"/>
            <w:vMerge/>
            <w:shd w:val="clear" w:color="000000" w:fill="FFFFFF"/>
            <w:tcMar>
              <w:left w:w="34" w:type="dxa"/>
              <w:right w:w="34" w:type="dxa"/>
            </w:tcMar>
          </w:tcPr>
          <w:p w:rsidR="00A514A6" w:rsidRPr="00652161" w:rsidRDefault="00A514A6">
            <w:pPr>
              <w:rPr>
                <w:lang w:val="ru-RU"/>
              </w:rPr>
            </w:pPr>
          </w:p>
        </w:tc>
      </w:tr>
    </w:tbl>
    <w:p w:rsidR="00A514A6" w:rsidRDefault="00A514A6">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Default="00CE153F">
      <w:pPr>
        <w:rPr>
          <w:lang w:val="ru-RU"/>
        </w:rPr>
      </w:pPr>
    </w:p>
    <w:p w:rsidR="00CE153F" w:rsidRPr="00CE153F" w:rsidRDefault="00CE153F" w:rsidP="00CE153F">
      <w:pPr>
        <w:jc w:val="right"/>
        <w:rPr>
          <w:rFonts w:ascii="Times New Roman" w:hAnsi="Times New Roman" w:cs="Times New Roman"/>
          <w:b/>
          <w:sz w:val="24"/>
          <w:szCs w:val="24"/>
          <w:lang w:val="ru-RU"/>
        </w:rPr>
      </w:pPr>
      <w:r w:rsidRPr="00CE153F">
        <w:rPr>
          <w:rFonts w:ascii="Times New Roman" w:hAnsi="Times New Roman" w:cs="Times New Roman"/>
          <w:b/>
          <w:sz w:val="24"/>
          <w:szCs w:val="24"/>
          <w:lang w:val="ru-RU"/>
        </w:rPr>
        <w:lastRenderedPageBreak/>
        <w:t>Приложение 1</w:t>
      </w:r>
    </w:p>
    <w:p w:rsidR="00CE153F" w:rsidRPr="00CE153F" w:rsidRDefault="00CE153F" w:rsidP="00CE153F">
      <w:pPr>
        <w:jc w:val="center"/>
        <w:rPr>
          <w:rFonts w:ascii="Times New Roman" w:hAnsi="Times New Roman" w:cs="Times New Roman"/>
          <w:b/>
          <w:color w:val="000000"/>
          <w:sz w:val="24"/>
          <w:szCs w:val="24"/>
          <w:lang w:val="ru-RU"/>
        </w:rPr>
      </w:pPr>
      <w:r w:rsidRPr="00CE153F">
        <w:rPr>
          <w:rFonts w:ascii="Times New Roman" w:hAnsi="Times New Roman" w:cs="Times New Roman"/>
          <w:b/>
          <w:color w:val="000000"/>
          <w:sz w:val="24"/>
          <w:szCs w:val="24"/>
          <w:lang w:val="ru-RU"/>
        </w:rPr>
        <w:t>Учебно-методическоеобеспечениесамостоятельнойработыобучающихся</w:t>
      </w:r>
    </w:p>
    <w:p w:rsidR="00CE153F" w:rsidRPr="00CE153F" w:rsidRDefault="00CE153F" w:rsidP="00CE153F">
      <w:pPr>
        <w:ind w:firstLine="539"/>
        <w:jc w:val="both"/>
        <w:rPr>
          <w:rFonts w:ascii="Times New Roman" w:hAnsi="Times New Roman" w:cs="Times New Roman"/>
          <w:b/>
          <w:bCs/>
          <w:sz w:val="24"/>
          <w:szCs w:val="24"/>
          <w:lang w:val="ru-RU"/>
        </w:rPr>
      </w:pPr>
      <w:r w:rsidRPr="00CE153F">
        <w:rPr>
          <w:rFonts w:ascii="Times New Roman" w:hAnsi="Times New Roman" w:cs="Times New Roman"/>
          <w:b/>
          <w:sz w:val="24"/>
          <w:szCs w:val="24"/>
          <w:lang w:val="ru-RU"/>
        </w:rPr>
        <w:t>Тема 1.  Предприятие как хозяйствующий субъект рыночной экономики</w:t>
      </w:r>
    </w:p>
    <w:p w:rsidR="00CE153F" w:rsidRPr="00CE153F" w:rsidRDefault="00CE153F" w:rsidP="00CE153F">
      <w:pPr>
        <w:jc w:val="both"/>
        <w:rPr>
          <w:rFonts w:ascii="Times New Roman" w:hAnsi="Times New Roman" w:cs="Times New Roman"/>
          <w:b/>
          <w:sz w:val="24"/>
          <w:szCs w:val="24"/>
        </w:rPr>
      </w:pPr>
      <w:r w:rsidRPr="00CE153F">
        <w:rPr>
          <w:rFonts w:ascii="Times New Roman" w:hAnsi="Times New Roman" w:cs="Times New Roman"/>
          <w:b/>
          <w:sz w:val="24"/>
          <w:szCs w:val="24"/>
        </w:rPr>
        <w:t>Контрольные вопросы</w:t>
      </w:r>
    </w:p>
    <w:p w:rsidR="00CE153F" w:rsidRPr="00CE153F" w:rsidRDefault="00CE153F" w:rsidP="00CE153F">
      <w:pPr>
        <w:pStyle w:val="1a"/>
        <w:numPr>
          <w:ilvl w:val="0"/>
          <w:numId w:val="3"/>
        </w:numPr>
        <w:tabs>
          <w:tab w:val="left" w:pos="851"/>
        </w:tabs>
        <w:spacing w:line="240" w:lineRule="auto"/>
        <w:ind w:left="0" w:firstLine="567"/>
        <w:rPr>
          <w:szCs w:val="24"/>
          <w:lang w:val="ru-RU" w:eastAsia="ru-RU"/>
        </w:rPr>
      </w:pPr>
      <w:r w:rsidRPr="00CE153F">
        <w:rPr>
          <w:szCs w:val="24"/>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CE153F" w:rsidRPr="00CE153F" w:rsidRDefault="00CE153F" w:rsidP="00CE153F">
      <w:pPr>
        <w:numPr>
          <w:ilvl w:val="0"/>
          <w:numId w:val="3"/>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Перечислите некоммерческие организации и дайте им характеристику.</w:t>
      </w:r>
    </w:p>
    <w:p w:rsidR="00CE153F" w:rsidRPr="00CE153F" w:rsidRDefault="00CE153F" w:rsidP="00CE153F">
      <w:pPr>
        <w:numPr>
          <w:ilvl w:val="0"/>
          <w:numId w:val="3"/>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Перечислите крупные предпринимательские системы, действующие в рыночной экономике.</w:t>
      </w:r>
    </w:p>
    <w:p w:rsidR="00CE153F" w:rsidRPr="00CE153F" w:rsidRDefault="00CE153F" w:rsidP="00CE153F">
      <w:pPr>
        <w:numPr>
          <w:ilvl w:val="0"/>
          <w:numId w:val="3"/>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Что понимают под предпринимательской средой? Каково ее значение в деятельности предприятия?</w:t>
      </w:r>
    </w:p>
    <w:p w:rsidR="00CE153F" w:rsidRPr="00CE153F" w:rsidRDefault="00CE153F" w:rsidP="00CE153F">
      <w:pPr>
        <w:numPr>
          <w:ilvl w:val="0"/>
          <w:numId w:val="3"/>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CE153F" w:rsidRPr="00CE153F" w:rsidRDefault="00CE153F" w:rsidP="00CE153F">
      <w:pPr>
        <w:numPr>
          <w:ilvl w:val="0"/>
          <w:numId w:val="3"/>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Что такое внутренняя среда организации? Каковы ее основные элементы? Как они влияют на деятельность предприятия?</w:t>
      </w:r>
    </w:p>
    <w:p w:rsidR="00CE153F" w:rsidRPr="00CE153F" w:rsidRDefault="00CE153F" w:rsidP="00CE153F">
      <w:pPr>
        <w:jc w:val="both"/>
        <w:rPr>
          <w:rFonts w:ascii="Times New Roman" w:hAnsi="Times New Roman" w:cs="Times New Roman"/>
          <w:b/>
          <w:sz w:val="24"/>
          <w:szCs w:val="24"/>
          <w:lang w:val="ru-RU"/>
        </w:rPr>
      </w:pPr>
    </w:p>
    <w:p w:rsidR="00CE153F" w:rsidRPr="00CE153F" w:rsidRDefault="00CE153F" w:rsidP="00CE153F">
      <w:pPr>
        <w:jc w:val="both"/>
        <w:rPr>
          <w:rFonts w:ascii="Times New Roman" w:hAnsi="Times New Roman" w:cs="Times New Roman"/>
          <w:b/>
          <w:sz w:val="24"/>
          <w:szCs w:val="24"/>
          <w:lang w:val="ru-RU"/>
        </w:rPr>
      </w:pPr>
      <w:r w:rsidRPr="00CE153F">
        <w:rPr>
          <w:rFonts w:ascii="Times New Roman" w:hAnsi="Times New Roman" w:cs="Times New Roman"/>
          <w:b/>
          <w:sz w:val="24"/>
          <w:szCs w:val="24"/>
          <w:lang w:val="ru-RU"/>
        </w:rPr>
        <w:t>Тестовые здания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)полное товарищество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)общество с ограниченной ответственностью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хозяйственное партнерство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)акционерное общество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)производственный кооператив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 </w:t>
      </w:r>
      <w:r w:rsidRPr="00CE153F">
        <w:rPr>
          <w:rFonts w:ascii="Times New Roman" w:hAnsi="Times New Roman" w:cs="Times New Roman"/>
          <w:sz w:val="24"/>
          <w:szCs w:val="24"/>
          <w:lang w:val="ru-RU"/>
        </w:rPr>
        <w:t>2.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публичное акционерное общество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непубличное акционерное общество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)общество с ограниченной ответственностью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производственный кооператив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)унитарное предприятие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lastRenderedPageBreak/>
        <w:t>3.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)акционерное общество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)товарищество на вере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)унитарное предприятие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)производственный кооператив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)общество с ограниченной ответственностью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)общество с ограниченной ответственностью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хозяйственное товарищество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)акционерное общество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)производственный кооператив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)унитарное предприятие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)общество с ограниченной ответственностью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)общество с дополнительной ответственностью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)акционерное общество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)производственный кооператив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)унитарное предприятие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 Компания, владеющая контрольным пакетом акций или долями в паях других компаний с целью контроля и управления их деятельностью, – это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)общество с ограниченной ответственностью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)общество с дополнительной ответственностью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)акционерное общество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)основная компания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)холдинговая компания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lastRenderedPageBreak/>
        <w:t>7. К числу основных показателей, на основе которых субъекты рыночной экономики относятся к субъектам малого предпринимательства, принадлежат</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)размер уставного капитала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)объем оборота предприятия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)себестоимость продукции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)структура органов управления предприятием</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)удельные издержки производства продукции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8.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предпринимательская среда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микросреда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экономическая среда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интрапренерство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 предпринимательство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9. Внешняя предпринимательская среда включает в себя следующие подсистемы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научно-техническая среда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наличие в достаточном количестве необходимых природных факторов производства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выбор предмета деятельности предприятия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подбор команды партнеров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 управление персоналом, его материальное стимулирование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10. Внутренняя предпринимательская среда включает в себя следующие подсистемы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экономическое положение в стране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политическая ситуация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правовая среда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правильный выбор организационно-правовой формы предприятия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e</w:t>
      </w:r>
      <w:r w:rsidRPr="00CE153F">
        <w:rPr>
          <w:rFonts w:ascii="Times New Roman" w:hAnsi="Times New Roman" w:cs="Times New Roman"/>
          <w:sz w:val="24"/>
          <w:szCs w:val="24"/>
          <w:lang w:val="ru-RU"/>
        </w:rPr>
        <w:t>) механизм сохранения предпринимательской тайны</w:t>
      </w:r>
    </w:p>
    <w:p w:rsidR="00CE153F" w:rsidRPr="00CE153F" w:rsidRDefault="00CE153F" w:rsidP="00CE153F">
      <w:pPr>
        <w:jc w:val="both"/>
        <w:rPr>
          <w:rFonts w:ascii="Times New Roman" w:hAnsi="Times New Roman" w:cs="Times New Roman"/>
          <w:b/>
          <w:sz w:val="24"/>
          <w:szCs w:val="24"/>
          <w:lang w:val="ru-RU"/>
        </w:rPr>
      </w:pPr>
    </w:p>
    <w:p w:rsidR="00CE153F" w:rsidRPr="00CE153F" w:rsidRDefault="00CE153F" w:rsidP="00CE153F">
      <w:pPr>
        <w:jc w:val="both"/>
        <w:rPr>
          <w:rFonts w:ascii="Times New Roman" w:hAnsi="Times New Roman" w:cs="Times New Roman"/>
          <w:b/>
          <w:sz w:val="24"/>
          <w:szCs w:val="24"/>
          <w:lang w:val="ru-RU"/>
        </w:rPr>
      </w:pPr>
      <w:r w:rsidRPr="00CE153F">
        <w:rPr>
          <w:rFonts w:ascii="Times New Roman" w:hAnsi="Times New Roman" w:cs="Times New Roman"/>
          <w:b/>
          <w:sz w:val="24"/>
          <w:szCs w:val="24"/>
          <w:lang w:val="ru-RU"/>
        </w:rPr>
        <w:t>Практические задания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lastRenderedPageBreak/>
        <w:t> </w:t>
      </w:r>
      <w:r w:rsidRPr="00CE153F">
        <w:rPr>
          <w:rFonts w:ascii="Times New Roman" w:hAnsi="Times New Roman" w:cs="Times New Roman"/>
          <w:sz w:val="24"/>
          <w:szCs w:val="24"/>
          <w:lang w:val="ru-RU"/>
        </w:rPr>
        <w:t>1. Приведите статистические данные по РФ, характеризующие распределение предприятий по организационно-правовым формам.</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2. Какие Вам известны холдинг-компании на территории РФ? Раскройте историю их создания и развития.</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lang w:val="ru-RU"/>
        </w:rPr>
        <w:t xml:space="preserve">3. На основе Гражданского кодекса РФ и законов РФ об о отдельных организационно-правовых формах предприятий дайте характеристику основным организационно-правовым формам. </w:t>
      </w:r>
      <w:r w:rsidRPr="00CE153F">
        <w:rPr>
          <w:rFonts w:ascii="Times New Roman" w:hAnsi="Times New Roman" w:cs="Times New Roman"/>
          <w:sz w:val="24"/>
          <w:szCs w:val="24"/>
        </w:rPr>
        <w:t xml:space="preserve">Результаты оформите в таблицу </w:t>
      </w:r>
    </w:p>
    <w:p w:rsidR="00CE153F" w:rsidRPr="00CE153F" w:rsidRDefault="00CE153F" w:rsidP="00CE153F">
      <w:pPr>
        <w:jc w:val="both"/>
        <w:rPr>
          <w:rFonts w:ascii="Times New Roman" w:hAnsi="Times New Roman" w:cs="Times New Roman"/>
          <w:sz w:val="24"/>
          <w:szCs w:val="24"/>
        </w:rPr>
      </w:pP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Характеристика организационно-правовых форм предприятий</w:t>
      </w:r>
    </w:p>
    <w:p w:rsidR="00CE153F" w:rsidRPr="00CE153F" w:rsidRDefault="00CE153F" w:rsidP="00CE153F">
      <w:pPr>
        <w:jc w:val="both"/>
        <w:rPr>
          <w:rFonts w:ascii="Times New Roman"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tblPr>
      <w:tblGrid>
        <w:gridCol w:w="2029"/>
        <w:gridCol w:w="567"/>
        <w:gridCol w:w="567"/>
        <w:gridCol w:w="850"/>
        <w:gridCol w:w="567"/>
        <w:gridCol w:w="709"/>
        <w:gridCol w:w="1134"/>
        <w:gridCol w:w="567"/>
        <w:gridCol w:w="992"/>
        <w:gridCol w:w="851"/>
        <w:gridCol w:w="708"/>
      </w:tblGrid>
      <w:tr w:rsidR="00CE153F" w:rsidRPr="00CE153F" w:rsidTr="00580418">
        <w:trPr>
          <w:cantSplit/>
          <w:trHeight w:val="2779"/>
        </w:trPr>
        <w:tc>
          <w:tcPr>
            <w:tcW w:w="2029" w:type="dxa"/>
            <w:tcBorders>
              <w:top w:val="single" w:sz="4" w:space="0" w:color="auto"/>
              <w:left w:val="single" w:sz="4"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xml:space="preserve">Название </w:t>
            </w:r>
          </w:p>
        </w:tc>
        <w:tc>
          <w:tcPr>
            <w:tcW w:w="567"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Особенности учреждения</w:t>
            </w:r>
          </w:p>
        </w:tc>
        <w:tc>
          <w:tcPr>
            <w:tcW w:w="567"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Статус владельцев</w:t>
            </w:r>
          </w:p>
        </w:tc>
        <w:tc>
          <w:tcPr>
            <w:tcW w:w="850"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Источники формирования капитала</w:t>
            </w:r>
          </w:p>
        </w:tc>
        <w:tc>
          <w:tcPr>
            <w:tcW w:w="567"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Право собственности</w:t>
            </w:r>
          </w:p>
        </w:tc>
        <w:tc>
          <w:tcPr>
            <w:tcW w:w="709"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Особенности управления</w:t>
            </w:r>
          </w:p>
        </w:tc>
        <w:tc>
          <w:tcPr>
            <w:tcW w:w="1134"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Ответственность по обязательствам</w:t>
            </w:r>
          </w:p>
        </w:tc>
        <w:tc>
          <w:tcPr>
            <w:tcW w:w="567"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Кредитоспособность</w:t>
            </w:r>
          </w:p>
        </w:tc>
        <w:tc>
          <w:tcPr>
            <w:tcW w:w="992"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Распределение прибыли и убытков</w:t>
            </w:r>
          </w:p>
        </w:tc>
        <w:tc>
          <w:tcPr>
            <w:tcW w:w="851" w:type="dxa"/>
            <w:tcBorders>
              <w:top w:val="single" w:sz="4" w:space="0" w:color="auto"/>
              <w:left w:val="single" w:sz="6" w:space="0" w:color="auto"/>
              <w:bottom w:val="single" w:sz="6" w:space="0" w:color="auto"/>
              <w:right w:val="single" w:sz="6" w:space="0" w:color="auto"/>
            </w:tcBorders>
            <w:textDirection w:val="btLr"/>
            <w:vAlign w:val="center"/>
          </w:tcPr>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Основные положения устава и учредительного договора</w:t>
            </w:r>
          </w:p>
        </w:tc>
        <w:tc>
          <w:tcPr>
            <w:tcW w:w="708" w:type="dxa"/>
            <w:tcBorders>
              <w:top w:val="single" w:sz="4" w:space="0" w:color="auto"/>
              <w:left w:val="single" w:sz="6" w:space="0" w:color="auto"/>
              <w:bottom w:val="single" w:sz="6" w:space="0" w:color="auto"/>
              <w:right w:val="single" w:sz="4" w:space="0" w:color="auto"/>
            </w:tcBorders>
            <w:textDirection w:val="btLr"/>
            <w:vAlign w:val="center"/>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Количество участников</w:t>
            </w:r>
          </w:p>
        </w:tc>
      </w:tr>
      <w:tr w:rsidR="00CE153F" w:rsidRPr="00CE153F" w:rsidTr="00580418">
        <w:trPr>
          <w:trHeight w:val="542"/>
        </w:trPr>
        <w:tc>
          <w:tcPr>
            <w:tcW w:w="2029"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Полное товарищество</w:t>
            </w: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40"/>
        </w:trPr>
        <w:tc>
          <w:tcPr>
            <w:tcW w:w="2029"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Товарищество на вере</w:t>
            </w: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40"/>
        </w:trPr>
        <w:tc>
          <w:tcPr>
            <w:tcW w:w="2029"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Крестьянское (фермерское) хозяйство</w:t>
            </w: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40"/>
        </w:trPr>
        <w:tc>
          <w:tcPr>
            <w:tcW w:w="2029"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ООО</w:t>
            </w: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40"/>
        </w:trPr>
        <w:tc>
          <w:tcPr>
            <w:tcW w:w="2029"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Непубличное АО</w:t>
            </w: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40"/>
        </w:trPr>
        <w:tc>
          <w:tcPr>
            <w:tcW w:w="2029"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Публичное АО</w:t>
            </w: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40"/>
        </w:trPr>
        <w:tc>
          <w:tcPr>
            <w:tcW w:w="2029"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xml:space="preserve">Хозяйственные партнёрства </w:t>
            </w: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r>
      <w:tr w:rsidR="00CE153F" w:rsidRPr="002A1015" w:rsidTr="00580418">
        <w:trPr>
          <w:trHeight w:val="1368"/>
        </w:trPr>
        <w:tc>
          <w:tcPr>
            <w:tcW w:w="2029"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Государственные  и муниципальные  унитарные предприятия </w:t>
            </w: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709"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1134"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567"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992"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851" w:type="dxa"/>
            <w:tcBorders>
              <w:top w:val="single" w:sz="6" w:space="0" w:color="auto"/>
              <w:left w:val="single" w:sz="6"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p>
        </w:tc>
        <w:tc>
          <w:tcPr>
            <w:tcW w:w="708" w:type="dxa"/>
            <w:tcBorders>
              <w:top w:val="single" w:sz="6"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lang w:val="ru-RU"/>
              </w:rPr>
            </w:pPr>
          </w:p>
        </w:tc>
      </w:tr>
      <w:tr w:rsidR="00CE153F" w:rsidRPr="00CE153F" w:rsidTr="00580418">
        <w:trPr>
          <w:trHeight w:val="360"/>
        </w:trPr>
        <w:tc>
          <w:tcPr>
            <w:tcW w:w="2029" w:type="dxa"/>
            <w:tcBorders>
              <w:top w:val="single" w:sz="6" w:space="0" w:color="auto"/>
              <w:left w:val="single" w:sz="4"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Производственные кооперативы</w:t>
            </w:r>
          </w:p>
        </w:tc>
        <w:tc>
          <w:tcPr>
            <w:tcW w:w="567"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0"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9"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567"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992"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851" w:type="dxa"/>
            <w:tcBorders>
              <w:top w:val="single" w:sz="6" w:space="0" w:color="auto"/>
              <w:left w:val="single" w:sz="6"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p>
        </w:tc>
        <w:tc>
          <w:tcPr>
            <w:tcW w:w="708" w:type="dxa"/>
            <w:tcBorders>
              <w:top w:val="single" w:sz="6" w:space="0" w:color="auto"/>
              <w:left w:val="single" w:sz="6"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lastRenderedPageBreak/>
        <w:t>4. Назовите степень проявления (высокая, средняя, низкая) отношения работников по предложенным факторам на предприятиях различных организационно-правовых форм:</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lang w:val="ru-RU"/>
        </w:rPr>
        <w:t xml:space="preserve"> заинтересованность в результатах труда;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lang w:val="ru-RU"/>
        </w:rPr>
        <w:t xml:space="preserve"> ответственность за свою деятельность;</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lang w:val="ru-RU"/>
        </w:rPr>
        <w:t xml:space="preserve"> возможность перспективного развития;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lang w:val="ru-RU"/>
        </w:rPr>
        <w:t xml:space="preserve"> экономическая устойчивость;</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lang w:val="ru-RU"/>
        </w:rPr>
        <w:t xml:space="preserve"> степень риска управленческой деятельности;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lang w:val="ru-RU"/>
        </w:rPr>
        <w:t xml:space="preserve"> гибкость и быстрота изменений внутренних переменных предприятия. Использовать можно</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любые</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организационно-правовые формы</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предприятий, в том числе и некоммерческие. Результаты оформите в таблице.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в топливно-энергетическом и сырьевом комплексе;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в агропромышленном комплексе;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в военно-промышленном комплексе;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в строительстве, обрабатывающей промышленности, на транспорте, в финансовой сфере;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sym w:font="Symbol" w:char="002D"/>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в</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непроизводственной</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сфере</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(образование,</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здравоохранение,</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наука, информация, спорт, туризм и т.д.)</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 Определите, какая из организационно-правовых форм в наибольшей степени соответствует характеру деятельности предприятия .</w:t>
      </w:r>
    </w:p>
    <w:tbl>
      <w:tblPr>
        <w:tblW w:w="0" w:type="auto"/>
        <w:tblInd w:w="103" w:type="dxa"/>
        <w:tblCellMar>
          <w:left w:w="0" w:type="dxa"/>
          <w:right w:w="0" w:type="dxa"/>
        </w:tblCellMar>
        <w:tblLook w:val="00A0"/>
      </w:tblPr>
      <w:tblGrid>
        <w:gridCol w:w="4155"/>
        <w:gridCol w:w="3918"/>
        <w:gridCol w:w="11"/>
      </w:tblGrid>
      <w:tr w:rsidR="00CE153F" w:rsidRPr="00CE153F" w:rsidTr="00580418">
        <w:trPr>
          <w:trHeight w:val="634"/>
        </w:trPr>
        <w:tc>
          <w:tcPr>
            <w:tcW w:w="4155" w:type="dxa"/>
            <w:tcBorders>
              <w:top w:val="single" w:sz="4"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Характер деятельности</w:t>
            </w:r>
          </w:p>
        </w:tc>
        <w:tc>
          <w:tcPr>
            <w:tcW w:w="0" w:type="auto"/>
            <w:tcBorders>
              <w:top w:val="single" w:sz="4" w:space="0" w:color="auto"/>
              <w:left w:val="single" w:sz="6" w:space="0" w:color="auto"/>
              <w:bottom w:val="single" w:sz="6"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Возможная организационно-правовая</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форма</w:t>
            </w: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341"/>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Хлебозавод</w:t>
            </w:r>
          </w:p>
        </w:tc>
        <w:tc>
          <w:tcPr>
            <w:tcW w:w="0" w:type="auto"/>
            <w:vMerge w:val="restart"/>
            <w:tcBorders>
              <w:top w:val="single" w:sz="6" w:space="0" w:color="auto"/>
              <w:left w:val="single" w:sz="6" w:space="0" w:color="auto"/>
              <w:bottom w:val="nil"/>
              <w:right w:val="single" w:sz="4" w:space="0" w:color="auto"/>
            </w:tcBorders>
          </w:tcPr>
          <w:p w:rsidR="00CE153F" w:rsidRPr="00CE153F" w:rsidRDefault="00CE153F" w:rsidP="00CE153F">
            <w:pPr>
              <w:pStyle w:val="1a"/>
              <w:spacing w:line="240" w:lineRule="auto"/>
              <w:ind w:left="0" w:firstLine="0"/>
              <w:rPr>
                <w:szCs w:val="24"/>
                <w:lang w:val="ru-RU" w:eastAsia="ru-RU"/>
              </w:rPr>
            </w:pPr>
            <w:r w:rsidRPr="00CE153F">
              <w:rPr>
                <w:szCs w:val="24"/>
                <w:lang w:val="ru-RU" w:eastAsia="ru-RU"/>
              </w:rPr>
              <w:t xml:space="preserve">Акционерное общество </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Товарищество на вере</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Полное товарищество</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Крестьянское (фермерское) хозяйство</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Учреждение</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Производственный кооператив</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ООО</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Ассоциация</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Унитарное предприятие</w:t>
            </w: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32"/>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Дом моделей</w:t>
            </w:r>
          </w:p>
        </w:tc>
        <w:tc>
          <w:tcPr>
            <w:tcW w:w="0" w:type="auto"/>
            <w:vMerge/>
            <w:tcBorders>
              <w:top w:val="single" w:sz="6" w:space="0" w:color="auto"/>
              <w:left w:val="single" w:sz="6" w:space="0" w:color="auto"/>
              <w:bottom w:val="nil"/>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52"/>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Судоверфь</w:t>
            </w:r>
          </w:p>
        </w:tc>
        <w:tc>
          <w:tcPr>
            <w:tcW w:w="0" w:type="auto"/>
            <w:vMerge/>
            <w:tcBorders>
              <w:top w:val="single" w:sz="6" w:space="0" w:color="auto"/>
              <w:left w:val="single" w:sz="6" w:space="0" w:color="auto"/>
              <w:bottom w:val="nil"/>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331"/>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Ремонтная мастерская</w:t>
            </w:r>
          </w:p>
        </w:tc>
        <w:tc>
          <w:tcPr>
            <w:tcW w:w="0" w:type="auto"/>
            <w:vMerge/>
            <w:tcBorders>
              <w:top w:val="single" w:sz="6" w:space="0" w:color="auto"/>
              <w:left w:val="single" w:sz="6" w:space="0" w:color="auto"/>
              <w:bottom w:val="nil"/>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566"/>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Завод точных измерительных</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приборов</w:t>
            </w:r>
          </w:p>
        </w:tc>
        <w:tc>
          <w:tcPr>
            <w:tcW w:w="0" w:type="auto"/>
            <w:vMerge/>
            <w:tcBorders>
              <w:top w:val="single" w:sz="6" w:space="0" w:color="auto"/>
              <w:left w:val="single" w:sz="6" w:space="0" w:color="auto"/>
              <w:bottom w:val="nil"/>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584"/>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Учебное заведение гуманитарного</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lastRenderedPageBreak/>
              <w:t>профиля</w:t>
            </w:r>
          </w:p>
        </w:tc>
        <w:tc>
          <w:tcPr>
            <w:tcW w:w="0" w:type="auto"/>
            <w:vMerge/>
            <w:tcBorders>
              <w:top w:val="single" w:sz="6" w:space="0" w:color="auto"/>
              <w:left w:val="single" w:sz="6" w:space="0" w:color="auto"/>
              <w:bottom w:val="nil"/>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2A1015" w:rsidTr="00580418">
        <w:trPr>
          <w:trHeight w:val="580"/>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lastRenderedPageBreak/>
              <w:t>Научно-исследовательский</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 центр</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радиоэлектронной промышленности</w:t>
            </w:r>
          </w:p>
        </w:tc>
        <w:tc>
          <w:tcPr>
            <w:tcW w:w="0" w:type="auto"/>
            <w:vMerge/>
            <w:tcBorders>
              <w:top w:val="single" w:sz="6" w:space="0" w:color="auto"/>
              <w:left w:val="single" w:sz="6" w:space="0" w:color="auto"/>
              <w:bottom w:val="nil"/>
              <w:right w:val="single" w:sz="4" w:space="0" w:color="auto"/>
            </w:tcBorders>
            <w:vAlign w:val="center"/>
          </w:tcPr>
          <w:p w:rsidR="00CE153F" w:rsidRPr="00CE153F" w:rsidRDefault="00CE153F" w:rsidP="00CE153F">
            <w:pPr>
              <w:jc w:val="both"/>
              <w:rPr>
                <w:rFonts w:ascii="Times New Roman" w:hAnsi="Times New Roman" w:cs="Times New Roman"/>
                <w:sz w:val="24"/>
                <w:szCs w:val="24"/>
                <w:lang w:val="ru-RU"/>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lang w:val="ru-RU"/>
              </w:rPr>
            </w:pPr>
          </w:p>
        </w:tc>
      </w:tr>
      <w:tr w:rsidR="00CE153F" w:rsidRPr="00CE153F" w:rsidTr="00580418">
        <w:trPr>
          <w:trHeight w:val="580"/>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Производство изделий народных промыслов</w:t>
            </w:r>
          </w:p>
        </w:tc>
        <w:tc>
          <w:tcPr>
            <w:tcW w:w="0" w:type="auto"/>
            <w:vMerge/>
            <w:tcBorders>
              <w:top w:val="single" w:sz="6" w:space="0" w:color="auto"/>
              <w:left w:val="single" w:sz="6" w:space="0" w:color="auto"/>
              <w:bottom w:val="nil"/>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78"/>
        </w:trPr>
        <w:tc>
          <w:tcPr>
            <w:tcW w:w="4155" w:type="dxa"/>
            <w:tcBorders>
              <w:top w:val="single" w:sz="6" w:space="0" w:color="auto"/>
              <w:left w:val="single" w:sz="4" w:space="0" w:color="auto"/>
              <w:bottom w:val="single" w:sz="6"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Торговля</w:t>
            </w:r>
          </w:p>
        </w:tc>
        <w:tc>
          <w:tcPr>
            <w:tcW w:w="0" w:type="auto"/>
            <w:vMerge/>
            <w:tcBorders>
              <w:top w:val="single" w:sz="6" w:space="0" w:color="auto"/>
              <w:left w:val="single" w:sz="6" w:space="0" w:color="auto"/>
              <w:bottom w:val="nil"/>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278"/>
        </w:trPr>
        <w:tc>
          <w:tcPr>
            <w:tcW w:w="4155" w:type="dxa"/>
            <w:tcBorders>
              <w:top w:val="single" w:sz="6" w:space="0" w:color="auto"/>
              <w:left w:val="single" w:sz="4" w:space="0" w:color="auto"/>
              <w:bottom w:val="single" w:sz="4" w:space="0" w:color="auto"/>
              <w:right w:val="single" w:sz="6"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xml:space="preserve">Пасека </w:t>
            </w:r>
          </w:p>
        </w:tc>
        <w:tc>
          <w:tcPr>
            <w:tcW w:w="0" w:type="auto"/>
            <w:tcBorders>
              <w:top w:val="nil"/>
              <w:left w:val="single" w:sz="6"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p>
        </w:tc>
        <w:tc>
          <w:tcPr>
            <w:tcW w:w="0" w:type="auto"/>
            <w:tcBorders>
              <w:top w:val="nil"/>
              <w:left w:val="single" w:sz="4" w:space="0" w:color="auto"/>
              <w:bottom w:val="nil"/>
              <w:right w:val="nil"/>
            </w:tcBorders>
          </w:tcPr>
          <w:p w:rsidR="00CE153F" w:rsidRPr="00CE153F" w:rsidRDefault="00CE153F" w:rsidP="00CE153F">
            <w:pPr>
              <w:jc w:val="both"/>
              <w:rPr>
                <w:rFonts w:ascii="Times New Roman" w:hAnsi="Times New Roman" w:cs="Times New Roman"/>
                <w:sz w:val="24"/>
                <w:szCs w:val="24"/>
              </w:rPr>
            </w:pPr>
          </w:p>
        </w:tc>
      </w:tr>
    </w:tbl>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iCs/>
          <w:sz w:val="24"/>
          <w:szCs w:val="24"/>
        </w:rPr>
        <w:t>7. Верны ли следующие утверждения:</w:t>
      </w:r>
    </w:p>
    <w:p w:rsidR="00CE153F" w:rsidRPr="00CE153F" w:rsidRDefault="00CE153F" w:rsidP="00CE153F">
      <w:pPr>
        <w:pStyle w:val="1a"/>
        <w:numPr>
          <w:ilvl w:val="0"/>
          <w:numId w:val="4"/>
        </w:numPr>
        <w:tabs>
          <w:tab w:val="left" w:pos="993"/>
        </w:tabs>
        <w:autoSpaceDE w:val="0"/>
        <w:autoSpaceDN w:val="0"/>
        <w:spacing w:line="240" w:lineRule="auto"/>
        <w:ind w:left="0" w:firstLine="567"/>
        <w:rPr>
          <w:szCs w:val="24"/>
          <w:lang w:val="ru-RU" w:eastAsia="ru-RU"/>
        </w:rPr>
      </w:pPr>
      <w:r w:rsidRPr="00CE153F">
        <w:rPr>
          <w:szCs w:val="24"/>
          <w:lang w:val="ru-RU" w:eastAsia="ru-RU"/>
        </w:rPr>
        <w:t>Среда бизнеса это стабильная совокупность факторов, существующих вне хозяйствующего субъекта.</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Международная среда оказывает влияние нахозяйствующего субъекта рынка через импортеров, иностранные инвестиции, совместные предприятия, многонациональные корпорации.</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Законы и государственные органы оказывают прямое воздействие на деятельность фирмы.</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В качестве контрагентов выступают: кредитор - заемщик, продавец - покупатель, работодатель - наемный работник.</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Социально-культурная среда не оказывает влияния на деятельность конкретной фирмы.</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Моральные принципы могут выступать критериями оправданности и справедливости взаимоотношений.</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Правовые документы всегда не противоречат друг другу.</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Политика и рынок - это две независимые общественные системы.</w:t>
      </w:r>
    </w:p>
    <w:p w:rsidR="00CE153F" w:rsidRPr="00CE153F" w:rsidRDefault="00CE153F" w:rsidP="00CE153F">
      <w:pPr>
        <w:numPr>
          <w:ilvl w:val="0"/>
          <w:numId w:val="4"/>
        </w:numPr>
        <w:tabs>
          <w:tab w:val="left" w:pos="993"/>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Обязательно ли политика создает общие, социальные условия жизнедеятельности людей.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Cs/>
          <w:sz w:val="24"/>
          <w:szCs w:val="24"/>
        </w:rPr>
        <w:t> </w:t>
      </w:r>
      <w:r w:rsidRPr="00CE153F">
        <w:rPr>
          <w:rFonts w:ascii="Times New Roman" w:hAnsi="Times New Roman" w:cs="Times New Roman"/>
          <w:iCs/>
          <w:sz w:val="24"/>
          <w:szCs w:val="24"/>
          <w:lang w:val="ru-RU"/>
        </w:rPr>
        <w:t>8. Деловая игра «Неудача программы кабельного телевидения Си-Би-Эс»</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w:t>
      </w:r>
      <w:r w:rsidRPr="00CE153F">
        <w:rPr>
          <w:rFonts w:ascii="Times New Roman" w:hAnsi="Times New Roman" w:cs="Times New Roman"/>
          <w:sz w:val="24"/>
          <w:szCs w:val="24"/>
          <w:lang w:val="ru-RU"/>
        </w:rPr>
        <w:lastRenderedPageBreak/>
        <w:t>«Макбета»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программамтелесетей.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киноканала.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w:t>
      </w:r>
      <w:r w:rsidRPr="00CE153F">
        <w:rPr>
          <w:rFonts w:ascii="Times New Roman" w:hAnsi="Times New Roman" w:cs="Times New Roman"/>
          <w:sz w:val="24"/>
          <w:szCs w:val="24"/>
          <w:lang w:val="ru-RU"/>
        </w:rPr>
        <w:lastRenderedPageBreak/>
        <w:t>причем не всегда в рамках только телевидения. К примеру, однажды канал показал свой оригинальный вариант стоившей больших денег постановки «Пиратов Пензанса»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iCs/>
          <w:sz w:val="24"/>
          <w:szCs w:val="24"/>
        </w:rPr>
        <w:t>Задания к данной ситуации:</w:t>
      </w:r>
    </w:p>
    <w:p w:rsidR="00CE153F" w:rsidRPr="00CE153F" w:rsidRDefault="00CE153F" w:rsidP="00CE153F">
      <w:pPr>
        <w:pStyle w:val="1a"/>
        <w:numPr>
          <w:ilvl w:val="0"/>
          <w:numId w:val="5"/>
        </w:numPr>
        <w:tabs>
          <w:tab w:val="left" w:pos="851"/>
        </w:tabs>
        <w:autoSpaceDE w:val="0"/>
        <w:autoSpaceDN w:val="0"/>
        <w:spacing w:line="240" w:lineRule="auto"/>
        <w:ind w:left="0" w:firstLine="567"/>
        <w:rPr>
          <w:szCs w:val="24"/>
          <w:lang w:val="ru-RU" w:eastAsia="ru-RU"/>
        </w:rPr>
      </w:pPr>
      <w:r w:rsidRPr="00CE153F">
        <w:rPr>
          <w:szCs w:val="24"/>
          <w:lang w:val="ru-RU" w:eastAsia="ru-RU"/>
        </w:rPr>
        <w:t>Постарайтесь дать свое обоснование причин неудачи «Кабельного канала» Си-би-эс</w:t>
      </w:r>
    </w:p>
    <w:p w:rsidR="00CE153F" w:rsidRPr="00CE153F" w:rsidRDefault="00CE153F" w:rsidP="00CE153F">
      <w:pPr>
        <w:numPr>
          <w:ilvl w:val="0"/>
          <w:numId w:val="5"/>
        </w:numPr>
        <w:tabs>
          <w:tab w:val="left" w:pos="851"/>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Перечислите основные факторы среды бизнеса, повлиявшие на неудовлетворительные результаты деятельности «Кабельного канала» Си-би-эс</w:t>
      </w:r>
    </w:p>
    <w:p w:rsidR="00CE153F" w:rsidRPr="00CE153F" w:rsidRDefault="00CE153F" w:rsidP="00CE153F">
      <w:pPr>
        <w:numPr>
          <w:ilvl w:val="0"/>
          <w:numId w:val="5"/>
        </w:numPr>
        <w:tabs>
          <w:tab w:val="left" w:pos="851"/>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Действие, каких из перечисленных в ответе на вопрос-2 факторов можно было бы локализовать, а каких нужно было предугадать.</w:t>
      </w:r>
    </w:p>
    <w:p w:rsidR="00CE153F" w:rsidRPr="00CE153F" w:rsidRDefault="00CE153F" w:rsidP="00CE153F">
      <w:pPr>
        <w:numPr>
          <w:ilvl w:val="0"/>
          <w:numId w:val="5"/>
        </w:numPr>
        <w:tabs>
          <w:tab w:val="left" w:pos="851"/>
        </w:tabs>
        <w:autoSpaceDE w:val="0"/>
        <w:autoSpaceDN w:val="0"/>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Попробуйте сформулировать рекомендации для канала Си-би-эс, для предотвращения повторения подобных ситуаций</w:t>
      </w:r>
    </w:p>
    <w:p w:rsidR="00CE153F" w:rsidRPr="00CE153F" w:rsidRDefault="00CE153F" w:rsidP="00CE153F">
      <w:pPr>
        <w:jc w:val="both"/>
        <w:rPr>
          <w:rFonts w:ascii="Times New Roman" w:hAnsi="Times New Roman" w:cs="Times New Roman"/>
          <w:bCs/>
          <w:sz w:val="24"/>
          <w:szCs w:val="24"/>
          <w:lang w:val="ru-RU"/>
        </w:rPr>
      </w:pPr>
      <w:r w:rsidRPr="00CE153F">
        <w:rPr>
          <w:rFonts w:ascii="Times New Roman" w:hAnsi="Times New Roman" w:cs="Times New Roman"/>
          <w:sz w:val="24"/>
          <w:szCs w:val="24"/>
          <w:lang w:val="ru-RU"/>
        </w:rPr>
        <w:t>9. Провести а</w:t>
      </w:r>
      <w:r w:rsidRPr="00CE153F">
        <w:rPr>
          <w:rFonts w:ascii="Times New Roman" w:hAnsi="Times New Roman" w:cs="Times New Roman"/>
          <w:bCs/>
          <w:sz w:val="24"/>
          <w:szCs w:val="24"/>
          <w:lang w:val="ru-RU"/>
        </w:rPr>
        <w:t xml:space="preserve">нализ внешней и внутренней среды  градообразующего предприятия или конкретного всем известного предприятия.  </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bCs/>
          <w:sz w:val="24"/>
          <w:szCs w:val="24"/>
        </w:rPr>
        <w:t>Порядок выполнения задания</w:t>
      </w:r>
    </w:p>
    <w:p w:rsidR="00CE153F" w:rsidRPr="00CE153F" w:rsidRDefault="00CE153F" w:rsidP="00CE153F">
      <w:pPr>
        <w:pStyle w:val="1a"/>
        <w:numPr>
          <w:ilvl w:val="0"/>
          <w:numId w:val="6"/>
        </w:numPr>
        <w:tabs>
          <w:tab w:val="left" w:pos="993"/>
        </w:tabs>
        <w:spacing w:line="240" w:lineRule="auto"/>
        <w:ind w:left="0" w:firstLine="567"/>
        <w:rPr>
          <w:szCs w:val="24"/>
          <w:lang w:val="ru-RU" w:eastAsia="ru-RU"/>
        </w:rPr>
      </w:pPr>
      <w:r w:rsidRPr="00CE153F">
        <w:rPr>
          <w:szCs w:val="24"/>
          <w:lang w:val="ru-RU" w:eastAsia="ru-RU"/>
        </w:rPr>
        <w:t>На основе анализа среды косвенного воздействия (макросреды) выделить факторы (политические, экономические, социальные, технологические, природные, демографические, культурные и проч.), оказывающие наибольшее влияние на деятельность предприятия. Оценить характер влияния факторов на деятельность организации (позитивное, негативное), осуществить прогнозирование изменения факторов. В результате проведенного анализа разработать перечень возможностей и угроз предприятия, определяемых влиянием факторов макросреды.</w:t>
      </w:r>
    </w:p>
    <w:p w:rsidR="00CE153F" w:rsidRPr="00CE153F" w:rsidRDefault="00CE153F" w:rsidP="00CE153F">
      <w:pPr>
        <w:numPr>
          <w:ilvl w:val="0"/>
          <w:numId w:val="6"/>
        </w:numPr>
        <w:tabs>
          <w:tab w:val="left" w:pos="993"/>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Ориентируясь на результаты выполнения задания а), с учетом модели конкурентных сил М. Портера (потребители, поставщики, существующие и потенциальные конкуренты, товары-заменители) оценить степень благоприятности среды прямого воздействия (микросреды) для деятельности моделируемого предприятия. Разработать перечень возможностей и угроз, сильных и слабых сторон предприятия, определяемых влиянием факторов микросреды.</w:t>
      </w:r>
    </w:p>
    <w:p w:rsidR="00CE153F" w:rsidRPr="00CE153F" w:rsidRDefault="00CE153F" w:rsidP="00CE153F">
      <w:pPr>
        <w:numPr>
          <w:ilvl w:val="0"/>
          <w:numId w:val="6"/>
        </w:numPr>
        <w:tabs>
          <w:tab w:val="left" w:pos="993"/>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исследовать внутреннюю среду моделируемого предприятия попроцессно, т.е. в отношении каждого из основных и дополнительных деловых процессов необходимо задаться вопросами: «Какие из характеристик процесса составляют сильные, а какие – слабые стороны деятельности моделируемого предприятия»? Разработать перечень сильных и слабых сторон предприятия, определяемых влиянием внутренней среды.</w:t>
      </w:r>
    </w:p>
    <w:p w:rsidR="00CE153F" w:rsidRPr="00CE153F" w:rsidRDefault="00CE153F" w:rsidP="00CE153F">
      <w:pPr>
        <w:numPr>
          <w:ilvl w:val="0"/>
          <w:numId w:val="6"/>
        </w:numPr>
        <w:tabs>
          <w:tab w:val="left" w:pos="993"/>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Сформировать окончательный список возможностей, угроз, сильных и слабых сторон моделируемого предприятия, проверить его на непротиворечивость.</w:t>
      </w:r>
    </w:p>
    <w:p w:rsidR="00CE153F" w:rsidRPr="00CE153F" w:rsidRDefault="00CE153F" w:rsidP="00CE153F">
      <w:pPr>
        <w:tabs>
          <w:tab w:val="left" w:pos="993"/>
        </w:tabs>
        <w:jc w:val="both"/>
        <w:rPr>
          <w:rFonts w:ascii="Times New Roman" w:hAnsi="Times New Roman" w:cs="Times New Roman"/>
          <w:sz w:val="24"/>
          <w:szCs w:val="24"/>
          <w:lang w:val="ru-RU"/>
        </w:rPr>
      </w:pPr>
      <w:r w:rsidRPr="00CE153F">
        <w:rPr>
          <w:rFonts w:ascii="Times New Roman" w:hAnsi="Times New Roman" w:cs="Times New Roman"/>
          <w:bCs/>
          <w:sz w:val="24"/>
          <w:szCs w:val="24"/>
          <w:lang w:val="ru-RU"/>
        </w:rPr>
        <w:t>10. Ситуация для анализа «Уроки августовского кризиса».</w:t>
      </w:r>
      <w:r w:rsidRPr="00CE153F">
        <w:rPr>
          <w:rFonts w:ascii="Times New Roman" w:hAnsi="Times New Roman" w:cs="Times New Roman"/>
          <w:sz w:val="24"/>
          <w:szCs w:val="24"/>
          <w:lang w:val="ru-RU"/>
        </w:rPr>
        <w:t>Прочтите конкретную ситуацию, ответьте на вопросы.</w:t>
      </w:r>
    </w:p>
    <w:p w:rsidR="00CE153F" w:rsidRPr="00CE153F" w:rsidRDefault="00CE153F" w:rsidP="00CE153F">
      <w:pPr>
        <w:pStyle w:val="1a"/>
        <w:numPr>
          <w:ilvl w:val="0"/>
          <w:numId w:val="6"/>
        </w:numPr>
        <w:tabs>
          <w:tab w:val="left" w:pos="993"/>
        </w:tabs>
        <w:spacing w:line="240" w:lineRule="auto"/>
        <w:ind w:left="0" w:firstLine="567"/>
        <w:rPr>
          <w:szCs w:val="24"/>
          <w:lang w:val="ru-RU" w:eastAsia="ru-RU"/>
        </w:rPr>
      </w:pPr>
      <w:r w:rsidRPr="00CE153F">
        <w:rPr>
          <w:szCs w:val="24"/>
          <w:lang w:val="ru-RU" w:eastAsia="ru-RU"/>
        </w:rPr>
        <w:t xml:space="preserve">Закрытое акционерное общество «Красная заря», предприятие по производству трикотажного белья и изделий спортивного ассортимента, имеет почти вековую историю. Сегодня на нем трудятся-работают 850 работников. Предприятие производит около 20 млн. трикотажных изделий и свыше 2 тыс. т. полотна. Оно является лидером своей отрасли. В 1993-1994 гг. за счет собственных средств был построен и введен в эксплуатацию производственный корпус площадью более 10 тыс. кв.м² с самым современным оборудованием, что позволило обновить ассортимент выпускаемой продукции на 30%, </w:t>
      </w:r>
      <w:r w:rsidRPr="00CE153F">
        <w:rPr>
          <w:szCs w:val="24"/>
          <w:lang w:val="ru-RU" w:eastAsia="ru-RU"/>
        </w:rPr>
        <w:lastRenderedPageBreak/>
        <w:t>обеспечить 100 % -ный контроль качества. Предприятие активно расширяет сеть фирменных секций-салонов в крупных торговых домах.</w:t>
      </w:r>
    </w:p>
    <w:p w:rsidR="00CE153F" w:rsidRPr="00CE153F" w:rsidRDefault="00CE153F" w:rsidP="00CE153F">
      <w:pPr>
        <w:numPr>
          <w:ilvl w:val="0"/>
          <w:numId w:val="6"/>
        </w:numPr>
        <w:tabs>
          <w:tab w:val="left" w:pos="993"/>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Тем не менее в период августовского кризиса </w:t>
      </w:r>
      <w:smartTag w:uri="urn:schemas-microsoft-com:office:smarttags" w:element="metricconverter">
        <w:smartTagPr>
          <w:attr w:name="ProductID" w:val="1998 г"/>
        </w:smartTagPr>
        <w:r w:rsidRPr="00CE153F">
          <w:rPr>
            <w:rFonts w:ascii="Times New Roman" w:hAnsi="Times New Roman" w:cs="Times New Roman"/>
            <w:sz w:val="24"/>
            <w:szCs w:val="24"/>
            <w:lang w:val="ru-RU"/>
          </w:rPr>
          <w:t>1998 г</w:t>
        </w:r>
      </w:smartTag>
      <w:r w:rsidRPr="00CE153F">
        <w:rPr>
          <w:rFonts w:ascii="Times New Roman" w:hAnsi="Times New Roman" w:cs="Times New Roman"/>
          <w:sz w:val="24"/>
          <w:szCs w:val="24"/>
          <w:lang w:val="ru-RU"/>
        </w:rPr>
        <w:t>. предприятие оказалось в тяжелых экономических условиях. Его цель по обеспечению средней отраслевой рентабельности была переориентирована на выживание. Была разработана рыночная стратегия, направленная на капитализацию прибыли и ее инвестирование в современную технику, технологию и социальную сферу, повышение качества и конкурентоспособности продукции в своем сегменте, маркетинговую концепцию, развитие товаропроводящей сети, обучение персонала.</w:t>
      </w:r>
    </w:p>
    <w:p w:rsidR="00CE153F" w:rsidRPr="00CE153F" w:rsidRDefault="00CE153F" w:rsidP="00CE153F">
      <w:pPr>
        <w:numPr>
          <w:ilvl w:val="0"/>
          <w:numId w:val="6"/>
        </w:numPr>
        <w:tabs>
          <w:tab w:val="left" w:pos="993"/>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По мнению генерального директора Н.Г. Калининой, меры, принятые для реализации стратегии, помогли им не только выжить, но и восстановить некоторые потерянные позиции в отрасли и увеличить влияние на рынке трикотажных изделий. Был сохранен самый важный ресурс организации – коллектив работников. На вопрос, были ли они готовы к августовскому кризису, Калинина ответила: «И да, и нет. Но кризис научил нас многому. Мы убедились, что успех организации сегодня определяется не столько состоянием внутренней среды, сколько динамикой внешнего окружения. Поэтому мы стараемся не только стабилизировать внутреннее состояние, но и уделять большое внимание взаимосвязи с нашими поставщиками, потребителями и другими составляющими внешней среды».</w:t>
      </w:r>
    </w:p>
    <w:p w:rsidR="00CE153F" w:rsidRPr="00CE153F" w:rsidRDefault="00CE153F" w:rsidP="00CE153F">
      <w:pPr>
        <w:spacing w:before="100" w:beforeAutospacing="1" w:after="100" w:afterAutospacing="1"/>
        <w:ind w:firstLine="720"/>
        <w:contextualSpacing/>
        <w:jc w:val="both"/>
        <w:rPr>
          <w:rFonts w:ascii="Times New Roman" w:hAnsi="Times New Roman" w:cs="Times New Roman"/>
          <w:bCs/>
          <w:sz w:val="24"/>
          <w:szCs w:val="24"/>
        </w:rPr>
      </w:pPr>
      <w:r w:rsidRPr="00CE153F">
        <w:rPr>
          <w:rFonts w:ascii="Times New Roman" w:hAnsi="Times New Roman" w:cs="Times New Roman"/>
          <w:bCs/>
          <w:sz w:val="24"/>
          <w:szCs w:val="24"/>
        </w:rPr>
        <w:t>Вопросы для обсуждения ситуации:</w:t>
      </w:r>
    </w:p>
    <w:p w:rsidR="00CE153F" w:rsidRPr="00CE153F" w:rsidRDefault="00CE153F" w:rsidP="00CE153F">
      <w:pPr>
        <w:numPr>
          <w:ilvl w:val="0"/>
          <w:numId w:val="7"/>
        </w:numPr>
        <w:tabs>
          <w:tab w:val="left" w:pos="1134"/>
        </w:tabs>
        <w:spacing w:before="100" w:beforeAutospacing="1" w:after="100" w:afterAutospacing="1" w:line="240" w:lineRule="auto"/>
        <w:ind w:left="0" w:firstLine="720"/>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Как можно характеризовать внешнюю среду данной организации?</w:t>
      </w:r>
    </w:p>
    <w:p w:rsidR="00CE153F" w:rsidRPr="00CE153F" w:rsidRDefault="00CE153F" w:rsidP="00CE153F">
      <w:pPr>
        <w:numPr>
          <w:ilvl w:val="0"/>
          <w:numId w:val="7"/>
        </w:numPr>
        <w:tabs>
          <w:tab w:val="left" w:pos="1134"/>
        </w:tabs>
        <w:spacing w:before="100" w:beforeAutospacing="1" w:after="100" w:afterAutospacing="1" w:line="240" w:lineRule="auto"/>
        <w:ind w:left="0" w:firstLine="720"/>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Как отреагировала организация на изменения внешней среды?</w:t>
      </w:r>
    </w:p>
    <w:p w:rsidR="00CE153F" w:rsidRPr="00CE153F" w:rsidRDefault="00CE153F" w:rsidP="00CE153F">
      <w:pPr>
        <w:numPr>
          <w:ilvl w:val="0"/>
          <w:numId w:val="7"/>
        </w:numPr>
        <w:tabs>
          <w:tab w:val="left" w:pos="1134"/>
        </w:tabs>
        <w:spacing w:before="100" w:beforeAutospacing="1" w:after="100" w:afterAutospacing="1" w:line="240" w:lineRule="auto"/>
        <w:ind w:left="0" w:firstLine="720"/>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Сформулируйте цели и стратегию предприятия после кризиса </w:t>
      </w:r>
      <w:smartTag w:uri="urn:schemas-microsoft-com:office:smarttags" w:element="metricconverter">
        <w:smartTagPr>
          <w:attr w:name="ProductID" w:val="1998 г"/>
        </w:smartTagPr>
        <w:r w:rsidRPr="00CE153F">
          <w:rPr>
            <w:rFonts w:ascii="Times New Roman" w:hAnsi="Times New Roman" w:cs="Times New Roman"/>
            <w:sz w:val="24"/>
            <w:szCs w:val="24"/>
            <w:lang w:val="ru-RU"/>
          </w:rPr>
          <w:t>1998 г</w:t>
        </w:r>
      </w:smartTag>
      <w:r w:rsidRPr="00CE153F">
        <w:rPr>
          <w:rFonts w:ascii="Times New Roman" w:hAnsi="Times New Roman" w:cs="Times New Roman"/>
          <w:sz w:val="24"/>
          <w:szCs w:val="24"/>
          <w:lang w:val="ru-RU"/>
        </w:rPr>
        <w:t>.?</w:t>
      </w:r>
    </w:p>
    <w:p w:rsidR="00CE153F" w:rsidRPr="00CE153F" w:rsidRDefault="00CE153F" w:rsidP="00CE153F">
      <w:pPr>
        <w:numPr>
          <w:ilvl w:val="0"/>
          <w:numId w:val="7"/>
        </w:numPr>
        <w:tabs>
          <w:tab w:val="left" w:pos="1134"/>
        </w:tabs>
        <w:spacing w:before="100" w:beforeAutospacing="1" w:after="100" w:afterAutospacing="1" w:line="240" w:lineRule="auto"/>
        <w:ind w:left="0" w:firstLine="720"/>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Как вы изменили цели своей организации в условиях экономического кризиса и были ли вы к нему готовы?</w:t>
      </w:r>
    </w:p>
    <w:p w:rsidR="00CE153F" w:rsidRPr="00CE153F" w:rsidRDefault="00CE153F" w:rsidP="00CE153F">
      <w:pPr>
        <w:numPr>
          <w:ilvl w:val="0"/>
          <w:numId w:val="7"/>
        </w:numPr>
        <w:tabs>
          <w:tab w:val="left" w:pos="1134"/>
        </w:tabs>
        <w:spacing w:before="100" w:beforeAutospacing="1" w:after="100" w:afterAutospacing="1" w:line="240" w:lineRule="auto"/>
        <w:ind w:left="0" w:firstLine="720"/>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Какие уроки вы получили от этой кризисной ситуации?</w:t>
      </w:r>
    </w:p>
    <w:p w:rsidR="00CE153F" w:rsidRPr="00CE153F" w:rsidRDefault="00CE153F" w:rsidP="00CE153F">
      <w:pPr>
        <w:tabs>
          <w:tab w:val="left" w:pos="1134"/>
        </w:tabs>
        <w:spacing w:before="100" w:beforeAutospacing="1" w:after="100" w:afterAutospacing="1"/>
        <w:contextualSpacing/>
        <w:jc w:val="both"/>
        <w:rPr>
          <w:rFonts w:ascii="Times New Roman" w:hAnsi="Times New Roman" w:cs="Times New Roman"/>
          <w:sz w:val="24"/>
          <w:szCs w:val="24"/>
          <w:lang w:val="ru-RU"/>
        </w:rPr>
      </w:pPr>
    </w:p>
    <w:p w:rsidR="00CE153F" w:rsidRPr="00CE153F" w:rsidRDefault="00CE153F" w:rsidP="00CE153F">
      <w:pPr>
        <w:tabs>
          <w:tab w:val="left" w:pos="1134"/>
        </w:tabs>
        <w:spacing w:before="100" w:beforeAutospacing="1" w:after="100" w:afterAutospacing="1"/>
        <w:contextualSpacing/>
        <w:jc w:val="both"/>
        <w:rPr>
          <w:rFonts w:ascii="Times New Roman" w:hAnsi="Times New Roman" w:cs="Times New Roman"/>
          <w:b/>
          <w:sz w:val="24"/>
          <w:szCs w:val="24"/>
          <w:lang w:val="ru-RU"/>
        </w:rPr>
      </w:pPr>
      <w:r w:rsidRPr="00CE153F">
        <w:rPr>
          <w:rFonts w:ascii="Times New Roman" w:hAnsi="Times New Roman" w:cs="Times New Roman"/>
          <w:b/>
          <w:sz w:val="24"/>
          <w:szCs w:val="24"/>
          <w:lang w:val="ru-RU"/>
        </w:rPr>
        <w:t>Темы докладов</w:t>
      </w:r>
    </w:p>
    <w:p w:rsidR="00CE153F" w:rsidRPr="00CE153F" w:rsidRDefault="00CE153F" w:rsidP="00CE153F">
      <w:pPr>
        <w:shd w:val="clear" w:color="auto" w:fill="FFFFFF"/>
        <w:tabs>
          <w:tab w:val="left" w:pos="540"/>
        </w:tabs>
        <w:ind w:left="567"/>
        <w:jc w:val="both"/>
        <w:rPr>
          <w:rFonts w:ascii="Times New Roman" w:hAnsi="Times New Roman" w:cs="Times New Roman"/>
          <w:spacing w:val="-17"/>
          <w:sz w:val="24"/>
          <w:szCs w:val="24"/>
          <w:lang w:val="ru-RU"/>
        </w:rPr>
      </w:pPr>
      <w:r w:rsidRPr="00CE153F">
        <w:rPr>
          <w:rFonts w:ascii="Times New Roman" w:hAnsi="Times New Roman" w:cs="Times New Roman"/>
          <w:sz w:val="24"/>
          <w:szCs w:val="24"/>
          <w:lang w:val="ru-RU"/>
        </w:rPr>
        <w:t>1</w:t>
      </w:r>
      <w:r w:rsidRPr="00CE153F">
        <w:rPr>
          <w:rFonts w:ascii="Times New Roman" w:hAnsi="Times New Roman" w:cs="Times New Roman"/>
          <w:b/>
          <w:sz w:val="24"/>
          <w:szCs w:val="24"/>
          <w:lang w:val="ru-RU"/>
        </w:rPr>
        <w:t xml:space="preserve">. </w:t>
      </w:r>
      <w:r w:rsidRPr="00CE153F">
        <w:rPr>
          <w:rFonts w:ascii="Times New Roman" w:hAnsi="Times New Roman" w:cs="Times New Roman"/>
          <w:spacing w:val="5"/>
          <w:sz w:val="24"/>
          <w:szCs w:val="24"/>
          <w:lang w:val="ru-RU"/>
        </w:rPr>
        <w:t>Современные трактовки мотивации деятельности фирмы.</w:t>
      </w:r>
    </w:p>
    <w:p w:rsidR="00CE153F" w:rsidRPr="00CE153F" w:rsidRDefault="00CE153F" w:rsidP="00CE153F">
      <w:pPr>
        <w:shd w:val="clear" w:color="auto" w:fill="FFFFFF"/>
        <w:tabs>
          <w:tab w:val="left" w:pos="288"/>
          <w:tab w:val="left" w:pos="540"/>
        </w:tabs>
        <w:ind w:left="567"/>
        <w:jc w:val="both"/>
        <w:rPr>
          <w:rFonts w:ascii="Times New Roman" w:hAnsi="Times New Roman" w:cs="Times New Roman"/>
          <w:spacing w:val="-17"/>
          <w:sz w:val="24"/>
          <w:szCs w:val="24"/>
          <w:lang w:val="ru-RU"/>
        </w:rPr>
      </w:pPr>
      <w:r w:rsidRPr="00CE153F">
        <w:rPr>
          <w:rFonts w:ascii="Times New Roman" w:hAnsi="Times New Roman" w:cs="Times New Roman"/>
          <w:spacing w:val="4"/>
          <w:sz w:val="24"/>
          <w:szCs w:val="24"/>
          <w:lang w:val="ru-RU"/>
        </w:rPr>
        <w:t>2. Проблемы и противоречия развития предпринимательства в России.</w:t>
      </w:r>
    </w:p>
    <w:p w:rsidR="00CE153F" w:rsidRPr="00CE153F" w:rsidRDefault="00CE153F" w:rsidP="00CE153F">
      <w:pPr>
        <w:shd w:val="clear" w:color="auto" w:fill="FFFFFF"/>
        <w:tabs>
          <w:tab w:val="left" w:pos="288"/>
          <w:tab w:val="left" w:pos="540"/>
        </w:tabs>
        <w:ind w:left="567"/>
        <w:jc w:val="both"/>
        <w:rPr>
          <w:rFonts w:ascii="Times New Roman" w:hAnsi="Times New Roman" w:cs="Times New Roman"/>
          <w:spacing w:val="-8"/>
          <w:sz w:val="24"/>
          <w:szCs w:val="24"/>
          <w:lang w:val="ru-RU"/>
        </w:rPr>
      </w:pPr>
      <w:r w:rsidRPr="00CE153F">
        <w:rPr>
          <w:rFonts w:ascii="Times New Roman" w:hAnsi="Times New Roman" w:cs="Times New Roman"/>
          <w:spacing w:val="4"/>
          <w:sz w:val="24"/>
          <w:szCs w:val="24"/>
          <w:lang w:val="ru-RU"/>
        </w:rPr>
        <w:t>3. Малый бизнес в России: становление, роль в экономике, проблемы функционирования, поддержка.</w:t>
      </w:r>
    </w:p>
    <w:p w:rsidR="00CE153F" w:rsidRPr="00CE153F" w:rsidRDefault="00CE153F" w:rsidP="00CE153F">
      <w:pPr>
        <w:pStyle w:val="1a"/>
        <w:numPr>
          <w:ilvl w:val="0"/>
          <w:numId w:val="8"/>
        </w:numPr>
        <w:tabs>
          <w:tab w:val="left" w:pos="360"/>
          <w:tab w:val="left" w:pos="900"/>
          <w:tab w:val="left" w:pos="1080"/>
          <w:tab w:val="left" w:pos="1440"/>
        </w:tabs>
        <w:rPr>
          <w:szCs w:val="24"/>
          <w:lang w:val="ru-RU"/>
        </w:rPr>
      </w:pPr>
      <w:r w:rsidRPr="00CE153F">
        <w:rPr>
          <w:szCs w:val="24"/>
          <w:lang w:val="ru-RU"/>
        </w:rPr>
        <w:t>Предпосылки и цели корпоративных слияний и поглощений.</w:t>
      </w:r>
    </w:p>
    <w:p w:rsidR="00CE153F" w:rsidRPr="00CE153F" w:rsidRDefault="00CE153F" w:rsidP="00CE153F">
      <w:pPr>
        <w:tabs>
          <w:tab w:val="left" w:pos="1134"/>
        </w:tabs>
        <w:spacing w:before="100" w:beforeAutospacing="1" w:after="100" w:afterAutospacing="1"/>
        <w:contextualSpacing/>
        <w:jc w:val="both"/>
        <w:rPr>
          <w:rFonts w:ascii="Times New Roman" w:hAnsi="Times New Roman" w:cs="Times New Roman"/>
          <w:b/>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sz w:val="24"/>
          <w:szCs w:val="24"/>
          <w:lang w:val="ru-RU"/>
        </w:rPr>
        <w:t xml:space="preserve">Тема 2. </w:t>
      </w:r>
      <w:r w:rsidRPr="00CE153F">
        <w:rPr>
          <w:rFonts w:ascii="Times New Roman" w:hAnsi="Times New Roman" w:cs="Times New Roman"/>
          <w:b/>
          <w:bCs/>
          <w:sz w:val="24"/>
          <w:szCs w:val="24"/>
          <w:lang w:val="ru-RU"/>
        </w:rPr>
        <w:t xml:space="preserve"> Основные фонды организации</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Контрольные вопросы</w:t>
      </w:r>
    </w:p>
    <w:p w:rsidR="00CE153F" w:rsidRPr="00CE153F" w:rsidRDefault="00CE153F" w:rsidP="00CE153F">
      <w:pPr>
        <w:tabs>
          <w:tab w:val="left" w:pos="567"/>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Дайте определение основных средств предприятия.</w:t>
      </w:r>
    </w:p>
    <w:p w:rsidR="00CE153F" w:rsidRPr="00CE153F" w:rsidRDefault="00CE153F" w:rsidP="00CE153F">
      <w:pPr>
        <w:tabs>
          <w:tab w:val="left" w:pos="567"/>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2.Назовите основные классификационные признаки основных средств.</w:t>
      </w:r>
    </w:p>
    <w:p w:rsidR="00CE153F" w:rsidRPr="00CE153F" w:rsidRDefault="00CE153F" w:rsidP="00CE153F">
      <w:pPr>
        <w:pStyle w:val="1a"/>
        <w:tabs>
          <w:tab w:val="left" w:pos="567"/>
        </w:tabs>
        <w:spacing w:line="240" w:lineRule="auto"/>
        <w:ind w:left="0" w:firstLine="567"/>
        <w:rPr>
          <w:szCs w:val="24"/>
          <w:lang w:val="ru-RU"/>
        </w:rPr>
      </w:pPr>
      <w:r w:rsidRPr="00CE153F">
        <w:rPr>
          <w:szCs w:val="24"/>
          <w:lang w:val="ru-RU"/>
        </w:rPr>
        <w:t>3.Какие виды оценки основных средств применяются  в практике предпринимательской деятельности.</w:t>
      </w:r>
    </w:p>
    <w:p w:rsidR="00CE153F" w:rsidRPr="00CE153F" w:rsidRDefault="00CE153F" w:rsidP="00CE153F">
      <w:pPr>
        <w:tabs>
          <w:tab w:val="left" w:pos="567"/>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4.Раскройте экономическую сущность  и назовите основные виды износа основных средств.</w:t>
      </w:r>
    </w:p>
    <w:p w:rsidR="00CE153F" w:rsidRPr="00CE153F" w:rsidRDefault="00CE153F" w:rsidP="00CE153F">
      <w:pPr>
        <w:tabs>
          <w:tab w:val="left" w:pos="567"/>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lastRenderedPageBreak/>
        <w:t>5.Какие способы начисления амортизации применяются в современных условиях предпринимательства.</w:t>
      </w:r>
    </w:p>
    <w:p w:rsidR="00CE153F" w:rsidRPr="00CE153F" w:rsidRDefault="00CE153F" w:rsidP="00CE153F">
      <w:pPr>
        <w:tabs>
          <w:tab w:val="left" w:pos="567"/>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6.Назовите показатели движения, технического состояния и эффективности использования  основных средств.</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rPr>
      </w:pPr>
      <w:r w:rsidRPr="00CE153F">
        <w:rPr>
          <w:rFonts w:ascii="Times New Roman" w:hAnsi="Times New Roman" w:cs="Times New Roman"/>
          <w:b/>
          <w:bCs/>
          <w:sz w:val="24"/>
          <w:szCs w:val="24"/>
        </w:rPr>
        <w:t>Практические задания</w:t>
      </w:r>
    </w:p>
    <w:p w:rsidR="00CE153F" w:rsidRPr="00CE153F" w:rsidRDefault="00CE153F" w:rsidP="00CE153F">
      <w:pPr>
        <w:pStyle w:val="1a"/>
        <w:numPr>
          <w:ilvl w:val="0"/>
          <w:numId w:val="9"/>
        </w:numPr>
        <w:tabs>
          <w:tab w:val="left" w:pos="851"/>
        </w:tabs>
        <w:spacing w:line="240" w:lineRule="auto"/>
        <w:ind w:left="0" w:firstLine="567"/>
        <w:rPr>
          <w:szCs w:val="24"/>
          <w:lang w:val="ru-RU"/>
        </w:rPr>
      </w:pPr>
      <w:r w:rsidRPr="00CE153F">
        <w:rPr>
          <w:szCs w:val="24"/>
          <w:lang w:val="ru-RU"/>
        </w:rPr>
        <w:t>Стоимость оборудования составляет 15000 тыс.руб. С 1 марта введено в эксплуатацию оборудование стоимостью 45,6 тыс.руб. С 1 июля выбыло оборудование стоимостью 20,4 тыс. руб.Размер выпуска продукции 80 тыс.т., цена за 1 т – 3 тыс. руб., производственная мощность – 100 тыс.т. Определите фондоотдачу и фондоёмкость.</w:t>
      </w:r>
    </w:p>
    <w:p w:rsidR="00CE153F" w:rsidRPr="00CE153F" w:rsidRDefault="00CE153F" w:rsidP="00CE153F">
      <w:pPr>
        <w:numPr>
          <w:ilvl w:val="0"/>
          <w:numId w:val="9"/>
        </w:numPr>
        <w:tabs>
          <w:tab w:val="left" w:pos="851"/>
        </w:tabs>
        <w:spacing w:before="100" w:beforeAutospacing="1" w:after="100" w:afterAutospacing="1" w:line="240" w:lineRule="auto"/>
        <w:ind w:left="0" w:firstLine="567"/>
        <w:contextualSpacing/>
        <w:jc w:val="both"/>
        <w:rPr>
          <w:rFonts w:ascii="Times New Roman" w:hAnsi="Times New Roman" w:cs="Times New Roman"/>
          <w:b/>
          <w:sz w:val="24"/>
          <w:szCs w:val="24"/>
        </w:rPr>
      </w:pPr>
      <w:r w:rsidRPr="00CE153F">
        <w:rPr>
          <w:rFonts w:ascii="Times New Roman" w:hAnsi="Times New Roman" w:cs="Times New Roman"/>
          <w:sz w:val="24"/>
          <w:szCs w:val="24"/>
          <w:lang w:val="ru-RU"/>
        </w:rPr>
        <w:t xml:space="preserve">Первоначальная стоимость оборудования 50 тыс.руб. Срок службы – 10 лет. </w:t>
      </w:r>
      <w:r w:rsidRPr="00CE153F">
        <w:rPr>
          <w:rFonts w:ascii="Times New Roman" w:hAnsi="Times New Roman" w:cs="Times New Roman"/>
          <w:sz w:val="24"/>
          <w:szCs w:val="24"/>
        </w:rPr>
        <w:t>Рассчитайте сумму амортизационных отчислений различными способами.</w:t>
      </w:r>
    </w:p>
    <w:p w:rsidR="00CE153F" w:rsidRPr="00CE153F" w:rsidRDefault="00CE153F" w:rsidP="00CE153F">
      <w:pPr>
        <w:numPr>
          <w:ilvl w:val="0"/>
          <w:numId w:val="9"/>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Определите изменения фондоотдачи и фондорентабельности в плановом году по сравнению с отчетным.За отчетный период среднегодовая стоимость основных средств составила 6650 тыс.руб, объем валовых доходов – 9240 тыс.руб., прибыль – 1918 тыс.руб.В плановом году объем валовых доходов увеличится на 8,3%, прибыль – на 5,9%, а стоимость основных средств – на 3,4%.</w:t>
      </w:r>
    </w:p>
    <w:p w:rsidR="00CE153F" w:rsidRPr="00CE153F" w:rsidRDefault="00CE153F" w:rsidP="00CE153F">
      <w:pPr>
        <w:tabs>
          <w:tab w:val="left" w:pos="851"/>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4.В цехе машиностроительного завода три группы станков: шлифовальные – 5ед., строгальные – 11 ед., револьверные – 12ед. Норма времени на обработку единицы изделия в каждой группе станков соответственно 0,5часа, 1,1 часа, 1,5часа. Определите производственную мощность цеха, если известно, что режим работы двухсменный, продолжительность смены – 8часов, регламентированные простои оборудования составляют 7% от режимного фонда времени, число рабочих дней в году – 255.</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5.Определить среднегодовую стоимость ОПФ, если стоимость их на начало года была равна 157 млн. руб. Движение ОПФ характеризуется следующими данными: на 12.03. поступило ОПФ на сумму 1150 т. р.; выбыло – 560 т. р.; на 18.09. поступило 2470 т. р.; выбытия не было, на 17.11. поступило 1870 т. р.; выбыло 890 т.р.</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6.Определить коэффициент годности ОПФ, если первоначальная стоимость ОПФ на конец года равна 3410 т. р.; износ ОПФ составляет 925,5 т. р.</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7.Определить изменение показателей фондоотдачи ОПФ в планируемом году по сравнению с отчётным, если в отчётном году среднегодовая стоимость ОПФ – 3430 т.р., валовые доходы – 6856 т.р., в планируемом году валовые доходы намечено увеличить на 6,7% по сравнению с отчётным годом, а стоимость ОПФ на 3,5%.</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8. Определить первоначальную и остаточную стоимость ОПФ предприятия, которое приобрело оборудование на сумму 18500 т. р., расходы по доставке оборудования составили 700т.р., расходы по монтажу – 180 т. р.; стоимость износа оборудования – 2200 т. р.</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lang w:val="ru-RU"/>
        </w:rPr>
        <w:t xml:space="preserve">9. Определить коэффициент интенсивного использования ОПФ, если валовая производительность по плану за год – 5,8 шт., фактическая 5,9 шт., максимально возможная – 6,5 шт. </w:t>
      </w:r>
      <w:r w:rsidRPr="00CE153F">
        <w:rPr>
          <w:rFonts w:ascii="Times New Roman" w:hAnsi="Times New Roman" w:cs="Times New Roman"/>
          <w:sz w:val="24"/>
          <w:szCs w:val="24"/>
        </w:rPr>
        <w:t>Сделать выводы.</w:t>
      </w:r>
    </w:p>
    <w:p w:rsidR="00CE153F" w:rsidRPr="00180163" w:rsidRDefault="00CE153F" w:rsidP="00CE153F">
      <w:pPr>
        <w:jc w:val="both"/>
        <w:rPr>
          <w:rFonts w:ascii="Times New Roman" w:hAnsi="Times New Roman" w:cs="Times New Roman"/>
          <w:sz w:val="24"/>
          <w:szCs w:val="24"/>
          <w:lang w:val="ru-RU"/>
        </w:rPr>
      </w:pPr>
      <w:r w:rsidRPr="00180163">
        <w:rPr>
          <w:rFonts w:ascii="Times New Roman" w:hAnsi="Times New Roman" w:cs="Times New Roman"/>
          <w:sz w:val="24"/>
          <w:szCs w:val="24"/>
          <w:lang w:val="ru-RU"/>
        </w:rPr>
        <w:t>10.Определить фондоотдачу, если фондоемкость составляет  0,496 руб.</w:t>
      </w:r>
    </w:p>
    <w:p w:rsidR="00CE153F" w:rsidRPr="00180163"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rPr>
      </w:pPr>
      <w:r w:rsidRPr="00CE153F">
        <w:rPr>
          <w:rFonts w:ascii="Times New Roman" w:hAnsi="Times New Roman" w:cs="Times New Roman"/>
          <w:b/>
          <w:bCs/>
          <w:sz w:val="24"/>
          <w:szCs w:val="24"/>
        </w:rPr>
        <w:lastRenderedPageBreak/>
        <w:t>Тестовые задания</w:t>
      </w:r>
    </w:p>
    <w:p w:rsidR="00CE153F" w:rsidRPr="00CE153F" w:rsidRDefault="00CE153F" w:rsidP="00CE153F">
      <w:pPr>
        <w:pStyle w:val="1a"/>
        <w:numPr>
          <w:ilvl w:val="0"/>
          <w:numId w:val="10"/>
        </w:numPr>
        <w:tabs>
          <w:tab w:val="left" w:pos="851"/>
        </w:tabs>
        <w:spacing w:line="240" w:lineRule="auto"/>
        <w:ind w:left="0" w:firstLine="567"/>
        <w:rPr>
          <w:i/>
          <w:szCs w:val="24"/>
          <w:lang w:val="ru-RU"/>
        </w:rPr>
      </w:pPr>
      <w:r w:rsidRPr="00CE153F">
        <w:rPr>
          <w:i/>
          <w:szCs w:val="24"/>
          <w:lang w:val="ru-RU"/>
        </w:rPr>
        <w:t>Основные средства вводятся в эксплуатацию по</w:t>
      </w:r>
    </w:p>
    <w:p w:rsidR="00CE153F" w:rsidRPr="00CE153F" w:rsidRDefault="00CE153F" w:rsidP="00CE153F">
      <w:pPr>
        <w:numPr>
          <w:ilvl w:val="0"/>
          <w:numId w:val="11"/>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ликвидационной стоимости;</w:t>
      </w:r>
    </w:p>
    <w:p w:rsidR="00CE153F" w:rsidRPr="00CE153F" w:rsidRDefault="00CE153F" w:rsidP="00CE153F">
      <w:pPr>
        <w:numPr>
          <w:ilvl w:val="0"/>
          <w:numId w:val="11"/>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 xml:space="preserve"> первоначальной стоимости;</w:t>
      </w:r>
    </w:p>
    <w:p w:rsidR="00CE153F" w:rsidRPr="00CE153F" w:rsidRDefault="00CE153F" w:rsidP="00CE153F">
      <w:pPr>
        <w:numPr>
          <w:ilvl w:val="0"/>
          <w:numId w:val="11"/>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остаточной стоимости;</w:t>
      </w:r>
    </w:p>
    <w:p w:rsidR="00CE153F" w:rsidRPr="00CE153F" w:rsidRDefault="00CE153F" w:rsidP="00CE153F">
      <w:pPr>
        <w:numPr>
          <w:ilvl w:val="0"/>
          <w:numId w:val="11"/>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восстановительной стоимости.</w:t>
      </w:r>
    </w:p>
    <w:p w:rsidR="00CE153F" w:rsidRPr="00CE153F" w:rsidRDefault="00CE153F" w:rsidP="00CE153F">
      <w:pPr>
        <w:numPr>
          <w:ilvl w:val="0"/>
          <w:numId w:val="10"/>
        </w:numPr>
        <w:tabs>
          <w:tab w:val="left" w:pos="851"/>
        </w:tabs>
        <w:spacing w:before="100" w:beforeAutospacing="1" w:after="100" w:afterAutospacing="1" w:line="240" w:lineRule="auto"/>
        <w:ind w:left="0" w:firstLine="567"/>
        <w:contextualSpacing/>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Уровень эффективности использования основных средств определяется показателем</w:t>
      </w:r>
    </w:p>
    <w:p w:rsidR="00CE153F" w:rsidRPr="00CE153F" w:rsidRDefault="00CE153F" w:rsidP="00CE153F">
      <w:pPr>
        <w:numPr>
          <w:ilvl w:val="0"/>
          <w:numId w:val="12"/>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коэффициент сменности;</w:t>
      </w:r>
    </w:p>
    <w:p w:rsidR="00CE153F" w:rsidRPr="00CE153F" w:rsidRDefault="00CE153F" w:rsidP="00CE153F">
      <w:pPr>
        <w:numPr>
          <w:ilvl w:val="0"/>
          <w:numId w:val="12"/>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производительность труда;</w:t>
      </w:r>
    </w:p>
    <w:p w:rsidR="00CE153F" w:rsidRPr="00CE153F" w:rsidRDefault="00CE153F" w:rsidP="00CE153F">
      <w:pPr>
        <w:numPr>
          <w:ilvl w:val="0"/>
          <w:numId w:val="12"/>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фондоотдача;</w:t>
      </w:r>
    </w:p>
    <w:p w:rsidR="00CE153F" w:rsidRPr="00CE153F" w:rsidRDefault="00CE153F" w:rsidP="00CE153F">
      <w:pPr>
        <w:numPr>
          <w:ilvl w:val="0"/>
          <w:numId w:val="12"/>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прибыль.</w:t>
      </w:r>
    </w:p>
    <w:p w:rsidR="00CE153F" w:rsidRPr="00CE153F" w:rsidRDefault="00CE153F" w:rsidP="00CE153F">
      <w:pPr>
        <w:numPr>
          <w:ilvl w:val="0"/>
          <w:numId w:val="10"/>
        </w:numPr>
        <w:tabs>
          <w:tab w:val="left" w:pos="851"/>
        </w:tabs>
        <w:spacing w:before="100" w:beforeAutospacing="1" w:after="100" w:afterAutospacing="1" w:line="240" w:lineRule="auto"/>
        <w:ind w:left="0" w:firstLine="567"/>
        <w:contextualSpacing/>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Какой показатель характеризует состояние основных средств?</w:t>
      </w:r>
    </w:p>
    <w:p w:rsidR="00CE153F" w:rsidRPr="00CE153F" w:rsidRDefault="00CE153F" w:rsidP="00CE153F">
      <w:pPr>
        <w:numPr>
          <w:ilvl w:val="0"/>
          <w:numId w:val="13"/>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коэффициент обновления;</w:t>
      </w:r>
    </w:p>
    <w:p w:rsidR="00CE153F" w:rsidRPr="00CE153F" w:rsidRDefault="00CE153F" w:rsidP="00CE153F">
      <w:pPr>
        <w:numPr>
          <w:ilvl w:val="0"/>
          <w:numId w:val="13"/>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коэффициент годности;</w:t>
      </w:r>
    </w:p>
    <w:p w:rsidR="00CE153F" w:rsidRPr="00CE153F" w:rsidRDefault="00CE153F" w:rsidP="00CE153F">
      <w:pPr>
        <w:numPr>
          <w:ilvl w:val="0"/>
          <w:numId w:val="13"/>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коэффициент ликвидности.</w:t>
      </w:r>
    </w:p>
    <w:p w:rsidR="00CE153F" w:rsidRPr="00CE153F" w:rsidRDefault="00CE153F" w:rsidP="00CE153F">
      <w:pPr>
        <w:numPr>
          <w:ilvl w:val="0"/>
          <w:numId w:val="10"/>
        </w:numPr>
        <w:tabs>
          <w:tab w:val="left" w:pos="851"/>
        </w:tabs>
        <w:spacing w:before="100" w:beforeAutospacing="1" w:after="100" w:afterAutospacing="1" w:line="240" w:lineRule="auto"/>
        <w:ind w:left="0" w:firstLine="567"/>
        <w:contextualSpacing/>
        <w:jc w:val="both"/>
        <w:rPr>
          <w:rFonts w:ascii="Times New Roman" w:hAnsi="Times New Roman" w:cs="Times New Roman"/>
          <w:i/>
          <w:sz w:val="24"/>
          <w:szCs w:val="24"/>
        </w:rPr>
      </w:pPr>
      <w:r w:rsidRPr="00CE153F">
        <w:rPr>
          <w:rFonts w:ascii="Times New Roman" w:hAnsi="Times New Roman" w:cs="Times New Roman"/>
          <w:i/>
          <w:sz w:val="24"/>
          <w:szCs w:val="24"/>
        </w:rPr>
        <w:t>Амортизация основных средств – это</w:t>
      </w:r>
    </w:p>
    <w:p w:rsidR="00CE153F" w:rsidRPr="00CE153F" w:rsidRDefault="00CE153F" w:rsidP="00CE153F">
      <w:pPr>
        <w:numPr>
          <w:ilvl w:val="0"/>
          <w:numId w:val="14"/>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износ основных средств;</w:t>
      </w:r>
    </w:p>
    <w:p w:rsidR="00CE153F" w:rsidRPr="00CE153F" w:rsidRDefault="00CE153F" w:rsidP="00CE153F">
      <w:pPr>
        <w:numPr>
          <w:ilvl w:val="0"/>
          <w:numId w:val="14"/>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восстановление основных средств;</w:t>
      </w:r>
    </w:p>
    <w:p w:rsidR="00CE153F" w:rsidRPr="00CE153F" w:rsidRDefault="00CE153F" w:rsidP="00CE153F">
      <w:pPr>
        <w:numPr>
          <w:ilvl w:val="0"/>
          <w:numId w:val="14"/>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расходы по содержанию основных средств;</w:t>
      </w:r>
    </w:p>
    <w:p w:rsidR="00CE153F" w:rsidRPr="00CE153F" w:rsidRDefault="00CE153F" w:rsidP="00CE153F">
      <w:pPr>
        <w:numPr>
          <w:ilvl w:val="0"/>
          <w:numId w:val="14"/>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процесс перенесения стоимости основных средств на себестоимость производимой продукции.</w:t>
      </w:r>
    </w:p>
    <w:p w:rsidR="00CE153F" w:rsidRPr="00CE153F" w:rsidRDefault="00CE153F" w:rsidP="00CE153F">
      <w:pPr>
        <w:numPr>
          <w:ilvl w:val="0"/>
          <w:numId w:val="10"/>
        </w:numPr>
        <w:tabs>
          <w:tab w:val="left" w:pos="851"/>
        </w:tabs>
        <w:spacing w:before="100" w:beforeAutospacing="1" w:after="100" w:afterAutospacing="1" w:line="240" w:lineRule="auto"/>
        <w:ind w:left="0" w:firstLine="567"/>
        <w:contextualSpacing/>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Какое утверждение характеризует моральный износ второго вида?</w:t>
      </w:r>
    </w:p>
    <w:p w:rsidR="00CE153F" w:rsidRPr="00CE153F" w:rsidRDefault="00CE153F" w:rsidP="00CE153F">
      <w:pPr>
        <w:numPr>
          <w:ilvl w:val="0"/>
          <w:numId w:val="15"/>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постепенная утрата потребительной стоимости объекта в процессе его эксплуатации;</w:t>
      </w:r>
    </w:p>
    <w:p w:rsidR="00CE153F" w:rsidRPr="00CE153F" w:rsidRDefault="00CE153F" w:rsidP="00CE153F">
      <w:pPr>
        <w:numPr>
          <w:ilvl w:val="0"/>
          <w:numId w:val="15"/>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уменьшение стоимости объекта в результате появления на рынке более производительных аналогов;</w:t>
      </w:r>
    </w:p>
    <w:p w:rsidR="00CE153F" w:rsidRPr="00CE153F" w:rsidRDefault="00CE153F" w:rsidP="00CE153F">
      <w:pPr>
        <w:numPr>
          <w:ilvl w:val="0"/>
          <w:numId w:val="15"/>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уменьшение стоимости объекта в результате появления на рынке таких же, более дешевых объектов;</w:t>
      </w:r>
    </w:p>
    <w:p w:rsidR="00CE153F" w:rsidRPr="00CE153F" w:rsidRDefault="00CE153F" w:rsidP="00CE153F">
      <w:pPr>
        <w:numPr>
          <w:ilvl w:val="0"/>
          <w:numId w:val="15"/>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уменьшение стоимости основных средств в результате их разрушения под воздействием природных условий.</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6. Предприятие приобрело станок, стоимость которого составила 22800 т.р., доставка – 7500 т.р.,     установка – 1440 т.р. Чему равна первоначальная стоимость станка?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xml:space="preserve">)  30300 т.р.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xml:space="preserve">)  22800 т.р.,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31740 т.р</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7. Экстенсивное использование основных производственных фондов характеризуют:</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фондоотдача, фондоемкость;</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xml:space="preserve">)  коэффициент сменности;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коэффициент экстенсивного использования оборудования;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xml:space="preserve">)  рентабельность производства. </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8.Интенсивное использование оборудования характеризуют:</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коэффициент сменности;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lastRenderedPageBreak/>
        <w:t>b</w:t>
      </w:r>
      <w:r w:rsidRPr="00CE153F">
        <w:rPr>
          <w:rFonts w:ascii="Times New Roman" w:hAnsi="Times New Roman" w:cs="Times New Roman"/>
          <w:sz w:val="24"/>
          <w:szCs w:val="24"/>
          <w:lang w:val="ru-RU"/>
        </w:rPr>
        <w:t>)  фондоотдача;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производительность данного вида оборудования;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коэффициент интенсивного использования оборудования.</w:t>
      </w:r>
    </w:p>
    <w:p w:rsidR="00CE153F" w:rsidRPr="00CE153F" w:rsidRDefault="00CE153F" w:rsidP="00CE153F">
      <w:pPr>
        <w:shd w:val="clear" w:color="auto" w:fill="FFFFFF"/>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9.В состав основных производственных фондов предприятия включаются…</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)здания, сооружения, передаточные устройства, транспортные средства;</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CE153F" w:rsidRPr="00CE153F" w:rsidRDefault="00CE153F" w:rsidP="00CE153F">
      <w:pPr>
        <w:shd w:val="clear" w:color="auto" w:fill="FFFFFF"/>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10. Фондоотдача  характеризует..</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уровень технической оснащенности труда;</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удельные затраты основных фондов на 1 руб.реализованной продукции;</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)размер объема товарной продукции, приходящейся на 1 руб. основных производственных фондов;</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pStyle w:val="1a"/>
        <w:spacing w:line="240" w:lineRule="auto"/>
        <w:ind w:left="0"/>
        <w:rPr>
          <w:b/>
          <w:szCs w:val="24"/>
          <w:lang w:val="ru-RU"/>
        </w:rPr>
      </w:pPr>
      <w:r w:rsidRPr="00CE153F">
        <w:rPr>
          <w:b/>
          <w:szCs w:val="24"/>
          <w:lang w:val="ru-RU"/>
        </w:rPr>
        <w:t>Тема 3. Оборотные фонды организации</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Контрольные вопросы</w:t>
      </w:r>
    </w:p>
    <w:p w:rsidR="00CE153F" w:rsidRPr="00CE153F" w:rsidRDefault="00CE153F" w:rsidP="00CE153F">
      <w:pPr>
        <w:pStyle w:val="1a"/>
        <w:tabs>
          <w:tab w:val="left" w:pos="993"/>
        </w:tabs>
        <w:spacing w:line="240" w:lineRule="auto"/>
        <w:ind w:left="0" w:firstLine="567"/>
        <w:rPr>
          <w:szCs w:val="24"/>
          <w:lang w:val="ru-RU"/>
        </w:rPr>
      </w:pPr>
      <w:r w:rsidRPr="00CE153F">
        <w:rPr>
          <w:szCs w:val="24"/>
          <w:lang w:val="ru-RU"/>
        </w:rPr>
        <w:t>Дайте определение оборотных средств предприятия.</w:t>
      </w:r>
    </w:p>
    <w:p w:rsidR="00CE153F" w:rsidRPr="00CE153F" w:rsidRDefault="00CE153F" w:rsidP="00CE153F">
      <w:pPr>
        <w:tabs>
          <w:tab w:val="left" w:pos="993"/>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2.Какие элементы оборотных средств формируют его структуру?</w:t>
      </w:r>
    </w:p>
    <w:p w:rsidR="00CE153F" w:rsidRPr="00CE153F" w:rsidRDefault="00CE153F" w:rsidP="00CE153F">
      <w:pPr>
        <w:tabs>
          <w:tab w:val="left" w:pos="993"/>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3.Назовите стадии кругооборота оборотных средств в процессе предпринимательской деятельности.</w:t>
      </w:r>
    </w:p>
    <w:p w:rsidR="00CE153F" w:rsidRPr="00CE153F" w:rsidRDefault="00CE153F" w:rsidP="00CE153F">
      <w:pPr>
        <w:tabs>
          <w:tab w:val="left" w:pos="993"/>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4.Подлежат ли амортизации оборотные средства? Объясните.</w:t>
      </w:r>
    </w:p>
    <w:p w:rsidR="00CE153F" w:rsidRPr="00CE153F" w:rsidRDefault="00CE153F" w:rsidP="00CE153F">
      <w:pPr>
        <w:tabs>
          <w:tab w:val="left" w:pos="993"/>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5.Назовите цели нормирования оборотных средств в современных условиях предпринимательства.</w:t>
      </w:r>
    </w:p>
    <w:p w:rsidR="00CE153F" w:rsidRPr="00CE153F" w:rsidRDefault="00CE153F" w:rsidP="00CE153F">
      <w:pPr>
        <w:tabs>
          <w:tab w:val="left" w:pos="993"/>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6.Какие показатели характеризуют эффективность использования оборотных средств субъектами предпринимательства.</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Практические задания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 Определите производственные запасы на квартал. План производства – 216 тыс. ед .Расход материала А – на 1000ед. – 20ед; материала В – 5 ед. Цена единицы материала А – 200руб., материала В – 300руб.</w:t>
      </w:r>
    </w:p>
    <w:p w:rsidR="00CE153F" w:rsidRPr="00CE153F" w:rsidRDefault="00CE153F" w:rsidP="00CE153F">
      <w:pPr>
        <w:pStyle w:val="1a"/>
        <w:tabs>
          <w:tab w:val="left" w:pos="851"/>
        </w:tabs>
        <w:spacing w:line="240" w:lineRule="auto"/>
        <w:ind w:left="0" w:firstLine="567"/>
        <w:rPr>
          <w:szCs w:val="24"/>
          <w:lang w:val="ru-RU"/>
        </w:rPr>
      </w:pPr>
      <w:r w:rsidRPr="00CE153F">
        <w:rPr>
          <w:szCs w:val="24"/>
          <w:lang w:val="ru-RU"/>
        </w:rPr>
        <w:lastRenderedPageBreak/>
        <w:t>Интервал поставок по материалу А – 16 суток, по материалу В – 9 суток. Длительность срочной поставки по материалу А – 2 суток, по материалу В – 10 суток. Норма текущего запаса по материалу А – 8 суток, по материалу В – 1 сутки.</w:t>
      </w:r>
    </w:p>
    <w:p w:rsidR="00CE153F" w:rsidRPr="00CE153F" w:rsidRDefault="00CE153F" w:rsidP="00CE153F">
      <w:pPr>
        <w:tabs>
          <w:tab w:val="left" w:pos="851"/>
        </w:tabs>
        <w:spacing w:before="100" w:beforeAutospacing="1" w:after="100" w:afterAutospacing="1"/>
        <w:contextualSpacing/>
        <w:jc w:val="both"/>
        <w:rPr>
          <w:rFonts w:ascii="Times New Roman" w:hAnsi="Times New Roman" w:cs="Times New Roman"/>
          <w:b/>
          <w:sz w:val="24"/>
          <w:szCs w:val="24"/>
          <w:lang w:val="ru-RU"/>
        </w:rPr>
      </w:pPr>
      <w:r w:rsidRPr="00CE153F">
        <w:rPr>
          <w:rFonts w:ascii="Times New Roman" w:hAnsi="Times New Roman" w:cs="Times New Roman"/>
          <w:sz w:val="24"/>
          <w:szCs w:val="24"/>
          <w:lang w:val="ru-RU"/>
        </w:rPr>
        <w:t>2.Предприниматель реализовал продукцию в отчетном квартале на 100 тыс. руб. при средних остатках оборотных средств 25 тыс. руб.</w:t>
      </w:r>
    </w:p>
    <w:p w:rsidR="00CE153F" w:rsidRPr="00CE153F" w:rsidRDefault="00CE153F" w:rsidP="00CE153F">
      <w:pPr>
        <w:tabs>
          <w:tab w:val="left" w:pos="851"/>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Определите ускорение оборачиваемости оборотных средств в днях и их высвобождение за счет изменения коэффициента оборачиваемости в плановом квартале, если объем реализованной продукции возрастет на 10% при неизменной сумме оборотных средств.</w:t>
      </w:r>
    </w:p>
    <w:p w:rsidR="00CE153F" w:rsidRPr="00CE153F" w:rsidRDefault="00CE153F" w:rsidP="00CE153F">
      <w:pPr>
        <w:tabs>
          <w:tab w:val="left" w:pos="851"/>
        </w:tabs>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3.В первом квартале предприниматель реализовал продукцию на 250 тыс. руб., при среднегодовых остатках оборотных средств 25 тыс. руб. Во втором квартале планируется сократить период оборота на 1 день и увеличить выпуск продукции на 15%.</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  В течение 1 квартала остаток оборотных средств предприятия составил на:</w:t>
      </w:r>
    </w:p>
    <w:p w:rsidR="00CE153F" w:rsidRPr="00CE153F" w:rsidRDefault="00CE153F" w:rsidP="00CE153F">
      <w:pPr>
        <w:pStyle w:val="1a"/>
        <w:numPr>
          <w:ilvl w:val="1"/>
          <w:numId w:val="16"/>
        </w:numPr>
        <w:spacing w:line="240" w:lineRule="auto"/>
        <w:ind w:left="0" w:firstLine="567"/>
        <w:rPr>
          <w:szCs w:val="24"/>
        </w:rPr>
      </w:pPr>
      <w:r w:rsidRPr="00CE153F">
        <w:rPr>
          <w:szCs w:val="24"/>
        </w:rPr>
        <w:t>– 93738 тыс. руб.</w:t>
      </w:r>
    </w:p>
    <w:p w:rsidR="00CE153F" w:rsidRPr="00CE153F" w:rsidRDefault="00CE153F" w:rsidP="00CE153F">
      <w:pPr>
        <w:numPr>
          <w:ilvl w:val="1"/>
          <w:numId w:val="16"/>
        </w:numPr>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- 94525 тыс. руб.</w:t>
      </w:r>
    </w:p>
    <w:p w:rsidR="00CE153F" w:rsidRPr="00CE153F" w:rsidRDefault="00CE153F" w:rsidP="00CE153F">
      <w:pPr>
        <w:numPr>
          <w:ilvl w:val="1"/>
          <w:numId w:val="16"/>
        </w:numPr>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 xml:space="preserve"> – 94900 тыс. руб.</w:t>
      </w:r>
    </w:p>
    <w:p w:rsidR="00CE153F" w:rsidRPr="00CE153F" w:rsidRDefault="00CE153F" w:rsidP="00CE153F">
      <w:pPr>
        <w:numPr>
          <w:ilvl w:val="1"/>
          <w:numId w:val="16"/>
        </w:numPr>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 94301 тыс. руб.</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Определить среднемесячные и среднеквартальный остатки оборотных средств.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5.Определить, как изменится коэффициент оборачиваемости оборотных средств на предприятии, если по плану объем реализованной продукции составил 7130 тыс. руб., а среднегодовая сумма оборотных средств – 950 тыс. руб. Фактически при тех же оборотных средствах за счет ускорения оборачиваемости было реализовано продукции на 7130 тыс. руб.</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 В 1 квартале предприятие реализовало продукции на 25000 тыс.руб., среднеквартальные остатки оборотных средств составили 2500 тыс.руб. Во 2 квартале 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средств в результате сокращения продолжительности одного оборота оборотных средств.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7. Предприятие реализовало продукцию в отчетном квартале на 300 тыс. руб., при среднем остатке оборотных средств 50 тыс. руб. Определить ускорение оборачиваемости оборотных средств в днях, если объем реализованной продукции возрастет на 15%, при неизменной сумме оборотных средств.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8. Рассчитать норматив оборотных средств на запасные части, незавершённое производство, запасы готовой продукции и расходы будущих периодов, на основе данных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2"/>
        <w:gridCol w:w="1316"/>
        <w:gridCol w:w="1981"/>
      </w:tblGrid>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Показатели</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Ед. изм</w:t>
            </w: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Величина показателя</w:t>
            </w: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  Стоимость основных производственных фондов      на конец года</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т.р.</w:t>
            </w:r>
          </w:p>
          <w:p w:rsidR="00CE153F" w:rsidRPr="00CE153F" w:rsidRDefault="00CE153F" w:rsidP="00CE153F">
            <w:pPr>
              <w:jc w:val="both"/>
              <w:rPr>
                <w:rFonts w:ascii="Times New Roman" w:hAnsi="Times New Roman" w:cs="Times New Roman"/>
                <w:sz w:val="24"/>
                <w:szCs w:val="24"/>
              </w:rPr>
            </w:pP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907</w:t>
            </w:r>
          </w:p>
          <w:p w:rsidR="00CE153F" w:rsidRPr="00CE153F" w:rsidRDefault="00CE153F" w:rsidP="00CE153F">
            <w:pPr>
              <w:jc w:val="both"/>
              <w:rPr>
                <w:rFonts w:ascii="Times New Roman" w:hAnsi="Times New Roman" w:cs="Times New Roman"/>
                <w:sz w:val="24"/>
                <w:szCs w:val="24"/>
              </w:rPr>
            </w:pPr>
          </w:p>
        </w:tc>
      </w:tr>
      <w:tr w:rsidR="00CE153F" w:rsidRPr="00CE153F" w:rsidTr="00580418">
        <w:trPr>
          <w:trHeight w:val="628"/>
        </w:trPr>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lastRenderedPageBreak/>
              <w:t>2.     Средняя норма оборотных средств на запчасти на 1000 руб. стоимости ОПФ</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руб.</w:t>
            </w:r>
          </w:p>
          <w:p w:rsidR="00CE153F" w:rsidRPr="00CE153F" w:rsidRDefault="00CE153F" w:rsidP="00CE153F">
            <w:pPr>
              <w:jc w:val="both"/>
              <w:rPr>
                <w:rFonts w:ascii="Times New Roman" w:hAnsi="Times New Roman" w:cs="Times New Roman"/>
                <w:sz w:val="24"/>
                <w:szCs w:val="24"/>
              </w:rPr>
            </w:pP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20,3</w:t>
            </w:r>
          </w:p>
          <w:p w:rsidR="00CE153F" w:rsidRPr="00CE153F" w:rsidRDefault="00CE153F" w:rsidP="00CE153F">
            <w:pPr>
              <w:jc w:val="both"/>
              <w:rPr>
                <w:rFonts w:ascii="Times New Roman" w:hAnsi="Times New Roman" w:cs="Times New Roman"/>
                <w:sz w:val="24"/>
                <w:szCs w:val="24"/>
              </w:rPr>
            </w:pP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     Объём однодневного выпуска продукции</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т.р.</w:t>
            </w: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3,3</w:t>
            </w: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     Длительность производственного цикла</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дни</w:t>
            </w: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6</w:t>
            </w: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     Коэффициент нарастания затрат</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w:t>
            </w: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0,85</w:t>
            </w: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6.  Сумма средств, вложенных в расходы будущих периодов, непогашенных на начало года </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т.р.</w:t>
            </w:r>
          </w:p>
          <w:p w:rsidR="00CE153F" w:rsidRPr="00CE153F" w:rsidRDefault="00CE153F" w:rsidP="00CE153F">
            <w:pPr>
              <w:jc w:val="both"/>
              <w:rPr>
                <w:rFonts w:ascii="Times New Roman" w:hAnsi="Times New Roman" w:cs="Times New Roman"/>
                <w:sz w:val="24"/>
                <w:szCs w:val="24"/>
              </w:rPr>
            </w:pP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10,6</w:t>
            </w:r>
          </w:p>
          <w:p w:rsidR="00CE153F" w:rsidRPr="00CE153F" w:rsidRDefault="00CE153F" w:rsidP="00CE153F">
            <w:pPr>
              <w:jc w:val="both"/>
              <w:rPr>
                <w:rFonts w:ascii="Times New Roman" w:hAnsi="Times New Roman" w:cs="Times New Roman"/>
                <w:sz w:val="24"/>
                <w:szCs w:val="24"/>
              </w:rPr>
            </w:pP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7.     Расходы в плановом году</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т.р.</w:t>
            </w: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11,9</w:t>
            </w: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8.     Расходы, включённые в себестоимость</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т.р.</w:t>
            </w: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12,8</w:t>
            </w: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9.     Нормы запаса готовой продукции</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дни</w:t>
            </w: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7</w:t>
            </w:r>
          </w:p>
        </w:tc>
      </w:tr>
      <w:tr w:rsidR="00CE153F" w:rsidRPr="00CE153F" w:rsidTr="00580418">
        <w:tc>
          <w:tcPr>
            <w:tcW w:w="65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10.   Время для оформления документов и передачи их в банк</w:t>
            </w:r>
          </w:p>
        </w:tc>
        <w:tc>
          <w:tcPr>
            <w:tcW w:w="131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дни</w:t>
            </w:r>
          </w:p>
        </w:tc>
        <w:tc>
          <w:tcPr>
            <w:tcW w:w="198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w:t>
            </w:r>
          </w:p>
        </w:tc>
      </w:tr>
    </w:tbl>
    <w:p w:rsidR="00CE153F" w:rsidRPr="00CE153F" w:rsidRDefault="00CE153F" w:rsidP="00CE153F">
      <w:pPr>
        <w:jc w:val="both"/>
        <w:rPr>
          <w:rFonts w:ascii="Times New Roman" w:hAnsi="Times New Roman" w:cs="Times New Roman"/>
          <w:sz w:val="24"/>
          <w:szCs w:val="24"/>
        </w:rPr>
      </w:pP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9. Рассчитать норматив оборотных средств на запасы сырья, основных материалов и покупных полуфабрикатов по видам.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336"/>
        <w:gridCol w:w="1535"/>
        <w:gridCol w:w="917"/>
        <w:gridCol w:w="1113"/>
        <w:gridCol w:w="992"/>
        <w:gridCol w:w="1418"/>
        <w:gridCol w:w="992"/>
      </w:tblGrid>
      <w:tr w:rsidR="00CE153F" w:rsidRPr="00CE153F" w:rsidTr="00580418">
        <w:tc>
          <w:tcPr>
            <w:tcW w:w="1586" w:type="dxa"/>
            <w:vMerge w:val="restart"/>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Сырьё, материалы, полуфабрикаты</w:t>
            </w:r>
          </w:p>
          <w:p w:rsidR="00CE153F" w:rsidRPr="00CE153F" w:rsidRDefault="00CE153F" w:rsidP="00CE153F">
            <w:pPr>
              <w:jc w:val="both"/>
              <w:rPr>
                <w:rFonts w:ascii="Times New Roman" w:hAnsi="Times New Roman" w:cs="Times New Roman"/>
                <w:sz w:val="24"/>
                <w:szCs w:val="24"/>
              </w:rPr>
            </w:pPr>
          </w:p>
        </w:tc>
        <w:tc>
          <w:tcPr>
            <w:tcW w:w="1336" w:type="dxa"/>
            <w:vMerge w:val="restart"/>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Ед. изм.</w:t>
            </w:r>
          </w:p>
          <w:p w:rsidR="00CE153F" w:rsidRPr="00CE153F" w:rsidRDefault="00CE153F" w:rsidP="00CE153F">
            <w:pPr>
              <w:jc w:val="both"/>
              <w:rPr>
                <w:rFonts w:ascii="Times New Roman" w:hAnsi="Times New Roman" w:cs="Times New Roman"/>
                <w:sz w:val="24"/>
                <w:szCs w:val="24"/>
              </w:rPr>
            </w:pPr>
          </w:p>
        </w:tc>
        <w:tc>
          <w:tcPr>
            <w:tcW w:w="1535" w:type="dxa"/>
            <w:vMerge w:val="restart"/>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Годовая потребность</w:t>
            </w:r>
          </w:p>
          <w:p w:rsidR="00CE153F" w:rsidRPr="00CE153F" w:rsidRDefault="00CE153F" w:rsidP="00CE153F">
            <w:pPr>
              <w:jc w:val="both"/>
              <w:rPr>
                <w:rFonts w:ascii="Times New Roman" w:hAnsi="Times New Roman" w:cs="Times New Roman"/>
                <w:sz w:val="24"/>
                <w:szCs w:val="24"/>
              </w:rPr>
            </w:pPr>
          </w:p>
        </w:tc>
        <w:tc>
          <w:tcPr>
            <w:tcW w:w="917" w:type="dxa"/>
            <w:vMerge w:val="restart"/>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Цена за ед. руб.</w:t>
            </w:r>
          </w:p>
          <w:p w:rsidR="00CE153F" w:rsidRPr="00CE153F" w:rsidRDefault="00CE153F" w:rsidP="00CE153F">
            <w:pPr>
              <w:jc w:val="both"/>
              <w:rPr>
                <w:rFonts w:ascii="Times New Roman" w:hAnsi="Times New Roman" w:cs="Times New Roman"/>
                <w:sz w:val="24"/>
                <w:szCs w:val="24"/>
              </w:rPr>
            </w:pPr>
          </w:p>
        </w:tc>
        <w:tc>
          <w:tcPr>
            <w:tcW w:w="4515" w:type="dxa"/>
            <w:gridSpan w:val="4"/>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Норма оборотных средств, дни</w:t>
            </w:r>
          </w:p>
          <w:p w:rsidR="00CE153F" w:rsidRPr="00CE153F" w:rsidRDefault="00CE153F" w:rsidP="00CE153F">
            <w:pPr>
              <w:jc w:val="both"/>
              <w:rPr>
                <w:rFonts w:ascii="Times New Roman" w:hAnsi="Times New Roman" w:cs="Times New Roman"/>
                <w:sz w:val="24"/>
                <w:szCs w:val="24"/>
              </w:rPr>
            </w:pPr>
          </w:p>
        </w:tc>
      </w:tr>
      <w:tr w:rsidR="00CE153F" w:rsidRPr="00CE153F" w:rsidTr="00580418">
        <w:tc>
          <w:tcPr>
            <w:tcW w:w="1586" w:type="dxa"/>
            <w:vMerge/>
            <w:tcBorders>
              <w:top w:val="single" w:sz="4" w:space="0" w:color="auto"/>
              <w:left w:val="single" w:sz="4" w:space="0" w:color="auto"/>
              <w:bottom w:val="single" w:sz="4" w:space="0" w:color="auto"/>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1336" w:type="dxa"/>
            <w:vMerge/>
            <w:tcBorders>
              <w:top w:val="single" w:sz="4" w:space="0" w:color="auto"/>
              <w:left w:val="single" w:sz="4" w:space="0" w:color="auto"/>
              <w:bottom w:val="single" w:sz="4" w:space="0" w:color="auto"/>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1535" w:type="dxa"/>
            <w:vMerge/>
            <w:tcBorders>
              <w:top w:val="single" w:sz="4" w:space="0" w:color="auto"/>
              <w:left w:val="single" w:sz="4" w:space="0" w:color="auto"/>
              <w:bottom w:val="single" w:sz="4" w:space="0" w:color="auto"/>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917" w:type="dxa"/>
            <w:vMerge/>
            <w:tcBorders>
              <w:top w:val="single" w:sz="4" w:space="0" w:color="auto"/>
              <w:left w:val="single" w:sz="4" w:space="0" w:color="auto"/>
              <w:bottom w:val="single" w:sz="4" w:space="0" w:color="auto"/>
              <w:right w:val="single" w:sz="4" w:space="0" w:color="auto"/>
            </w:tcBorders>
            <w:vAlign w:val="center"/>
          </w:tcPr>
          <w:p w:rsidR="00CE153F" w:rsidRPr="00CE153F" w:rsidRDefault="00CE153F" w:rsidP="00CE153F">
            <w:pPr>
              <w:jc w:val="both"/>
              <w:rPr>
                <w:rFonts w:ascii="Times New Roman" w:hAnsi="Times New Roman" w:cs="Times New Roman"/>
                <w:sz w:val="24"/>
                <w:szCs w:val="24"/>
              </w:rPr>
            </w:pPr>
          </w:p>
        </w:tc>
        <w:tc>
          <w:tcPr>
            <w:tcW w:w="111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xml:space="preserve"> В пути </w:t>
            </w: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Лаб. анализ</w:t>
            </w:r>
          </w:p>
        </w:tc>
        <w:tc>
          <w:tcPr>
            <w:tcW w:w="141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Текущий запас</w:t>
            </w: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Страховой запас</w:t>
            </w:r>
          </w:p>
        </w:tc>
      </w:tr>
      <w:tr w:rsidR="00CE153F" w:rsidRPr="00CE153F" w:rsidTr="00580418">
        <w:trPr>
          <w:trHeight w:val="455"/>
        </w:trPr>
        <w:tc>
          <w:tcPr>
            <w:tcW w:w="15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Гравий</w:t>
            </w:r>
          </w:p>
        </w:tc>
        <w:tc>
          <w:tcPr>
            <w:tcW w:w="133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м. куб</w:t>
            </w:r>
          </w:p>
        </w:tc>
        <w:tc>
          <w:tcPr>
            <w:tcW w:w="153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9036</w:t>
            </w:r>
          </w:p>
        </w:tc>
        <w:tc>
          <w:tcPr>
            <w:tcW w:w="917"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533</w:t>
            </w:r>
          </w:p>
          <w:p w:rsidR="00CE153F" w:rsidRPr="00CE153F" w:rsidRDefault="00CE153F" w:rsidP="00CE153F">
            <w:pPr>
              <w:jc w:val="both"/>
              <w:rPr>
                <w:rFonts w:ascii="Times New Roman" w:hAnsi="Times New Roman" w:cs="Times New Roman"/>
                <w:sz w:val="24"/>
                <w:szCs w:val="24"/>
              </w:rPr>
            </w:pPr>
          </w:p>
        </w:tc>
        <w:tc>
          <w:tcPr>
            <w:tcW w:w="111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6</w:t>
            </w:r>
          </w:p>
          <w:p w:rsidR="00CE153F" w:rsidRPr="00CE153F" w:rsidRDefault="00CE153F" w:rsidP="00CE153F">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tc>
      </w:tr>
      <w:tr w:rsidR="00CE153F" w:rsidRPr="00CE153F" w:rsidTr="00580418">
        <w:tc>
          <w:tcPr>
            <w:tcW w:w="15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Щебень</w:t>
            </w:r>
          </w:p>
        </w:tc>
        <w:tc>
          <w:tcPr>
            <w:tcW w:w="133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м. куб</w:t>
            </w:r>
          </w:p>
        </w:tc>
        <w:tc>
          <w:tcPr>
            <w:tcW w:w="153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4131</w:t>
            </w:r>
          </w:p>
          <w:p w:rsidR="00CE153F" w:rsidRPr="00CE153F" w:rsidRDefault="00CE153F" w:rsidP="00CE153F">
            <w:pPr>
              <w:jc w:val="both"/>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1926</w:t>
            </w:r>
          </w:p>
          <w:p w:rsidR="00CE153F" w:rsidRPr="00CE153F" w:rsidRDefault="00CE153F" w:rsidP="00CE153F">
            <w:pPr>
              <w:jc w:val="both"/>
              <w:rPr>
                <w:rFonts w:ascii="Times New Roman" w:hAnsi="Times New Roman" w:cs="Times New Roman"/>
                <w:sz w:val="24"/>
                <w:szCs w:val="24"/>
              </w:rPr>
            </w:pPr>
          </w:p>
        </w:tc>
        <w:tc>
          <w:tcPr>
            <w:tcW w:w="111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w:t>
            </w:r>
          </w:p>
          <w:p w:rsidR="00CE153F" w:rsidRPr="00CE153F" w:rsidRDefault="00CE153F" w:rsidP="00CE153F">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p w:rsidR="00CE153F" w:rsidRPr="00CE153F" w:rsidRDefault="00CE153F" w:rsidP="00CE153F">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30</w:t>
            </w:r>
          </w:p>
          <w:p w:rsidR="00CE153F" w:rsidRPr="00CE153F" w:rsidRDefault="00CE153F" w:rsidP="00CE153F">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p w:rsidR="00CE153F" w:rsidRPr="00CE153F" w:rsidRDefault="00CE153F" w:rsidP="00CE153F">
            <w:pPr>
              <w:jc w:val="both"/>
              <w:rPr>
                <w:rFonts w:ascii="Times New Roman" w:hAnsi="Times New Roman" w:cs="Times New Roman"/>
                <w:sz w:val="24"/>
                <w:szCs w:val="24"/>
              </w:rPr>
            </w:pPr>
          </w:p>
        </w:tc>
      </w:tr>
      <w:tr w:rsidR="00CE153F" w:rsidRPr="00CE153F" w:rsidTr="00580418">
        <w:tc>
          <w:tcPr>
            <w:tcW w:w="15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Металл</w:t>
            </w:r>
          </w:p>
          <w:p w:rsidR="00CE153F" w:rsidRPr="00CE153F" w:rsidRDefault="00CE153F" w:rsidP="00CE153F">
            <w:pPr>
              <w:jc w:val="both"/>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тн</w:t>
            </w:r>
          </w:p>
          <w:p w:rsidR="00CE153F" w:rsidRPr="00CE153F" w:rsidRDefault="00CE153F" w:rsidP="00CE153F">
            <w:pPr>
              <w:jc w:val="both"/>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14305,1</w:t>
            </w:r>
          </w:p>
          <w:p w:rsidR="00CE153F" w:rsidRPr="00CE153F" w:rsidRDefault="00CE153F" w:rsidP="00CE153F">
            <w:pPr>
              <w:jc w:val="both"/>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12753</w:t>
            </w:r>
          </w:p>
          <w:p w:rsidR="00CE153F" w:rsidRPr="00CE153F" w:rsidRDefault="00CE153F" w:rsidP="00CE153F">
            <w:pPr>
              <w:jc w:val="both"/>
              <w:rPr>
                <w:rFonts w:ascii="Times New Roman" w:hAnsi="Times New Roman" w:cs="Times New Roman"/>
                <w:sz w:val="24"/>
                <w:szCs w:val="24"/>
              </w:rPr>
            </w:pPr>
          </w:p>
        </w:tc>
        <w:tc>
          <w:tcPr>
            <w:tcW w:w="111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7</w:t>
            </w:r>
          </w:p>
          <w:p w:rsidR="00CE153F" w:rsidRPr="00CE153F" w:rsidRDefault="00CE153F" w:rsidP="00CE153F">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w:t>
            </w:r>
          </w:p>
          <w:p w:rsidR="00CE153F" w:rsidRPr="00CE153F" w:rsidRDefault="00CE153F" w:rsidP="00CE153F">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20</w:t>
            </w:r>
          </w:p>
          <w:p w:rsidR="00CE153F" w:rsidRPr="00CE153F" w:rsidRDefault="00CE153F" w:rsidP="00CE153F">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10</w:t>
            </w:r>
          </w:p>
          <w:p w:rsidR="00CE153F" w:rsidRPr="00CE153F" w:rsidRDefault="00CE153F" w:rsidP="00CE153F">
            <w:pPr>
              <w:jc w:val="both"/>
              <w:rPr>
                <w:rFonts w:ascii="Times New Roman" w:hAnsi="Times New Roman" w:cs="Times New Roman"/>
                <w:sz w:val="24"/>
                <w:szCs w:val="24"/>
              </w:rPr>
            </w:pPr>
          </w:p>
        </w:tc>
      </w:tr>
      <w:tr w:rsidR="00CE153F" w:rsidRPr="00CE153F" w:rsidTr="00580418">
        <w:tc>
          <w:tcPr>
            <w:tcW w:w="15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Закладные детали</w:t>
            </w:r>
          </w:p>
        </w:tc>
        <w:tc>
          <w:tcPr>
            <w:tcW w:w="133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тн</w:t>
            </w:r>
          </w:p>
          <w:p w:rsidR="00CE153F" w:rsidRPr="00CE153F" w:rsidRDefault="00CE153F" w:rsidP="00CE153F">
            <w:pPr>
              <w:jc w:val="both"/>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2225,1</w:t>
            </w:r>
          </w:p>
          <w:p w:rsidR="00CE153F" w:rsidRPr="00CE153F" w:rsidRDefault="00CE153F" w:rsidP="00CE153F">
            <w:pPr>
              <w:jc w:val="both"/>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22150</w:t>
            </w:r>
          </w:p>
          <w:p w:rsidR="00CE153F" w:rsidRPr="00CE153F" w:rsidRDefault="00CE153F" w:rsidP="00CE153F">
            <w:pPr>
              <w:jc w:val="both"/>
              <w:rPr>
                <w:rFonts w:ascii="Times New Roman" w:hAnsi="Times New Roman" w:cs="Times New Roman"/>
                <w:sz w:val="24"/>
                <w:szCs w:val="24"/>
              </w:rPr>
            </w:pPr>
          </w:p>
        </w:tc>
        <w:tc>
          <w:tcPr>
            <w:tcW w:w="111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w:t>
            </w:r>
          </w:p>
          <w:p w:rsidR="00CE153F" w:rsidRPr="00CE153F" w:rsidRDefault="00CE153F" w:rsidP="00CE153F">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w:t>
            </w:r>
          </w:p>
          <w:p w:rsidR="00CE153F" w:rsidRPr="00CE153F" w:rsidRDefault="00CE153F" w:rsidP="00CE153F">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10</w:t>
            </w:r>
          </w:p>
          <w:p w:rsidR="00CE153F" w:rsidRPr="00CE153F" w:rsidRDefault="00CE153F" w:rsidP="00CE153F">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w:t>
            </w:r>
          </w:p>
          <w:p w:rsidR="00CE153F" w:rsidRPr="00CE153F" w:rsidRDefault="00CE153F" w:rsidP="00CE153F">
            <w:pPr>
              <w:jc w:val="both"/>
              <w:rPr>
                <w:rFonts w:ascii="Times New Roman" w:hAnsi="Times New Roman" w:cs="Times New Roman"/>
                <w:sz w:val="24"/>
                <w:szCs w:val="24"/>
              </w:rPr>
            </w:pP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10.Определить сумму высвобожденных оборотных средств по предприятию в результате сокращения времени оборота оборотных средств. За год предприятие реализовало продукции на 820 млн. руб. Время оборота оборотных средств 60 дней. Запланировано уменьшение его в новом году до 57 дней.</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Тестовые задания</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В состав оборотных производственных фондов входят:</w:t>
      </w:r>
    </w:p>
    <w:p w:rsidR="00CE153F" w:rsidRPr="00CE153F" w:rsidRDefault="00CE153F" w:rsidP="00CE153F">
      <w:pPr>
        <w:pStyle w:val="1a"/>
        <w:numPr>
          <w:ilvl w:val="0"/>
          <w:numId w:val="17"/>
        </w:numPr>
        <w:tabs>
          <w:tab w:val="left" w:pos="851"/>
        </w:tabs>
        <w:spacing w:line="240" w:lineRule="auto"/>
        <w:ind w:left="0" w:firstLine="567"/>
        <w:rPr>
          <w:szCs w:val="24"/>
          <w:lang w:val="ru-RU"/>
        </w:rPr>
      </w:pPr>
      <w:r w:rsidRPr="00CE153F">
        <w:rPr>
          <w:szCs w:val="24"/>
          <w:lang w:val="ru-RU"/>
        </w:rPr>
        <w:t>запасы сырья, материалов, полуфабрикатов, незавершенного производства, расходов будущих периодов;</w:t>
      </w:r>
    </w:p>
    <w:p w:rsidR="00CE153F" w:rsidRPr="00CE153F" w:rsidRDefault="00CE153F" w:rsidP="00CE153F">
      <w:pPr>
        <w:numPr>
          <w:ilvl w:val="0"/>
          <w:numId w:val="17"/>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станки, машины, оборудование, расходы будущих периодов;</w:t>
      </w:r>
    </w:p>
    <w:p w:rsidR="00CE153F" w:rsidRPr="00CE153F" w:rsidRDefault="00CE153F" w:rsidP="00CE153F">
      <w:pPr>
        <w:numPr>
          <w:ilvl w:val="0"/>
          <w:numId w:val="17"/>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готовая продукция, денежные средства, дебиторская задолженность;</w:t>
      </w:r>
    </w:p>
    <w:p w:rsidR="00CE153F" w:rsidRPr="00CE153F" w:rsidRDefault="00CE153F" w:rsidP="00CE153F">
      <w:pPr>
        <w:numPr>
          <w:ilvl w:val="0"/>
          <w:numId w:val="17"/>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прибыль, кредиторская задолженность.</w:t>
      </w:r>
    </w:p>
    <w:p w:rsidR="00CE153F" w:rsidRPr="00CE153F" w:rsidRDefault="00CE153F" w:rsidP="00CE153F">
      <w:pPr>
        <w:tabs>
          <w:tab w:val="left" w:pos="851"/>
        </w:tabs>
        <w:jc w:val="both"/>
        <w:rPr>
          <w:rFonts w:ascii="Times New Roman" w:hAnsi="Times New Roman" w:cs="Times New Roman"/>
          <w:i/>
          <w:sz w:val="24"/>
          <w:szCs w:val="24"/>
        </w:rPr>
      </w:pPr>
      <w:r w:rsidRPr="00CE153F">
        <w:rPr>
          <w:rFonts w:ascii="Times New Roman" w:hAnsi="Times New Roman" w:cs="Times New Roman"/>
          <w:i/>
          <w:sz w:val="24"/>
          <w:szCs w:val="24"/>
        </w:rPr>
        <w:t>2.К фондам обращения относят:</w:t>
      </w:r>
    </w:p>
    <w:p w:rsidR="00CE153F" w:rsidRPr="00CE153F" w:rsidRDefault="00CE153F" w:rsidP="00CE153F">
      <w:pPr>
        <w:pStyle w:val="1a"/>
        <w:numPr>
          <w:ilvl w:val="0"/>
          <w:numId w:val="18"/>
        </w:numPr>
        <w:tabs>
          <w:tab w:val="left" w:pos="851"/>
        </w:tabs>
        <w:spacing w:line="240" w:lineRule="auto"/>
        <w:ind w:left="0" w:firstLine="567"/>
        <w:rPr>
          <w:szCs w:val="24"/>
          <w:lang w:val="ru-RU"/>
        </w:rPr>
      </w:pPr>
      <w:r w:rsidRPr="00CE153F">
        <w:rPr>
          <w:szCs w:val="24"/>
          <w:lang w:val="ru-RU"/>
        </w:rPr>
        <w:t>запасы сырья, материалов, полуфабрикатов, незавершенного производства, расходов будущих периодов;</w:t>
      </w:r>
    </w:p>
    <w:p w:rsidR="00CE153F" w:rsidRPr="00CE153F" w:rsidRDefault="00CE153F" w:rsidP="00CE153F">
      <w:pPr>
        <w:numPr>
          <w:ilvl w:val="0"/>
          <w:numId w:val="18"/>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станки, машины, оборудование, расходы будущих периодов;</w:t>
      </w:r>
    </w:p>
    <w:p w:rsidR="00CE153F" w:rsidRPr="00CE153F" w:rsidRDefault="00CE153F" w:rsidP="00CE153F">
      <w:pPr>
        <w:numPr>
          <w:ilvl w:val="0"/>
          <w:numId w:val="18"/>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готовая продукция, денежные средства, дебиторская задолженность;</w:t>
      </w:r>
    </w:p>
    <w:p w:rsidR="00CE153F" w:rsidRPr="00CE153F" w:rsidRDefault="00CE153F" w:rsidP="00CE153F">
      <w:pPr>
        <w:numPr>
          <w:ilvl w:val="0"/>
          <w:numId w:val="18"/>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прибыль, кредиторская задолженность.</w:t>
      </w:r>
    </w:p>
    <w:p w:rsidR="00CE153F" w:rsidRPr="00CE153F" w:rsidRDefault="00CE153F" w:rsidP="00CE153F">
      <w:pPr>
        <w:tabs>
          <w:tab w:val="left" w:pos="851"/>
        </w:tabs>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3.Какие элементы относят  к нормируемым оборотным средствам?</w:t>
      </w:r>
    </w:p>
    <w:p w:rsidR="00CE153F" w:rsidRPr="00CE153F" w:rsidRDefault="00CE153F" w:rsidP="00CE153F">
      <w:pPr>
        <w:pStyle w:val="1a"/>
        <w:numPr>
          <w:ilvl w:val="0"/>
          <w:numId w:val="19"/>
        </w:numPr>
        <w:tabs>
          <w:tab w:val="left" w:pos="851"/>
        </w:tabs>
        <w:spacing w:line="240" w:lineRule="auto"/>
        <w:ind w:left="0" w:firstLine="567"/>
        <w:rPr>
          <w:szCs w:val="24"/>
          <w:lang w:val="ru-RU"/>
        </w:rPr>
      </w:pPr>
      <w:r w:rsidRPr="00CE153F">
        <w:rPr>
          <w:szCs w:val="24"/>
          <w:lang w:val="ru-RU"/>
        </w:rPr>
        <w:t>запасы сырья, материалов, полуфабрикатов, незавершенного производства, готовая продукция;</w:t>
      </w:r>
    </w:p>
    <w:p w:rsidR="00CE153F" w:rsidRPr="00CE153F" w:rsidRDefault="00CE153F" w:rsidP="00CE153F">
      <w:pPr>
        <w:numPr>
          <w:ilvl w:val="0"/>
          <w:numId w:val="19"/>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здания, сооружения, оборудование, расходы будущих периодов;</w:t>
      </w:r>
    </w:p>
    <w:p w:rsidR="00CE153F" w:rsidRPr="00CE153F" w:rsidRDefault="00CE153F" w:rsidP="00CE153F">
      <w:pPr>
        <w:numPr>
          <w:ilvl w:val="0"/>
          <w:numId w:val="19"/>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готовая продукция, денежные средства, дебиторская задолженность;</w:t>
      </w:r>
    </w:p>
    <w:p w:rsidR="00CE153F" w:rsidRPr="00CE153F" w:rsidRDefault="00CE153F" w:rsidP="00CE153F">
      <w:pPr>
        <w:pStyle w:val="1a"/>
        <w:numPr>
          <w:ilvl w:val="0"/>
          <w:numId w:val="19"/>
        </w:numPr>
        <w:tabs>
          <w:tab w:val="left" w:pos="851"/>
        </w:tabs>
        <w:spacing w:line="240" w:lineRule="auto"/>
        <w:ind w:left="0" w:firstLine="567"/>
        <w:rPr>
          <w:szCs w:val="24"/>
          <w:lang w:val="ru-RU"/>
        </w:rPr>
      </w:pPr>
      <w:r w:rsidRPr="00CE153F">
        <w:rPr>
          <w:szCs w:val="24"/>
          <w:lang w:val="ru-RU"/>
        </w:rPr>
        <w:t>прибыль, кредиторская задолженность, дебиторская задолженность.</w:t>
      </w:r>
    </w:p>
    <w:p w:rsidR="00CE153F" w:rsidRPr="00CE153F" w:rsidRDefault="00CE153F" w:rsidP="00CE153F">
      <w:pPr>
        <w:tabs>
          <w:tab w:val="left" w:pos="851"/>
        </w:tabs>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4.Коэффициент оборачиваемости оборотных средств характеризует:</w:t>
      </w:r>
    </w:p>
    <w:p w:rsidR="00CE153F" w:rsidRPr="00CE153F" w:rsidRDefault="00CE153F" w:rsidP="00CE153F">
      <w:pPr>
        <w:pStyle w:val="1a"/>
        <w:numPr>
          <w:ilvl w:val="0"/>
          <w:numId w:val="20"/>
        </w:numPr>
        <w:tabs>
          <w:tab w:val="left" w:pos="851"/>
        </w:tabs>
        <w:spacing w:line="240" w:lineRule="auto"/>
        <w:ind w:left="0" w:firstLine="567"/>
        <w:rPr>
          <w:szCs w:val="24"/>
        </w:rPr>
      </w:pPr>
      <w:r w:rsidRPr="00CE153F">
        <w:rPr>
          <w:szCs w:val="24"/>
        </w:rPr>
        <w:t>среднюю длительность одного оборота;</w:t>
      </w:r>
    </w:p>
    <w:p w:rsidR="00CE153F" w:rsidRPr="00CE153F" w:rsidRDefault="00CE153F" w:rsidP="00CE153F">
      <w:pPr>
        <w:numPr>
          <w:ilvl w:val="0"/>
          <w:numId w:val="20"/>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уровень технической оснащенности труда;</w:t>
      </w:r>
    </w:p>
    <w:p w:rsidR="00CE153F" w:rsidRPr="00CE153F" w:rsidRDefault="00CE153F" w:rsidP="00CE153F">
      <w:pPr>
        <w:numPr>
          <w:ilvl w:val="0"/>
          <w:numId w:val="20"/>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затраты производственных фондов на 1 руб. товарной продукции;</w:t>
      </w:r>
    </w:p>
    <w:p w:rsidR="00CE153F" w:rsidRPr="00CE153F" w:rsidRDefault="00CE153F" w:rsidP="00CE153F">
      <w:pPr>
        <w:pStyle w:val="1a"/>
        <w:numPr>
          <w:ilvl w:val="0"/>
          <w:numId w:val="20"/>
        </w:numPr>
        <w:tabs>
          <w:tab w:val="left" w:pos="851"/>
        </w:tabs>
        <w:spacing w:line="240" w:lineRule="auto"/>
        <w:ind w:left="0" w:firstLine="567"/>
        <w:rPr>
          <w:szCs w:val="24"/>
          <w:lang w:val="ru-RU"/>
        </w:rPr>
      </w:pPr>
      <w:r w:rsidRPr="00CE153F">
        <w:rPr>
          <w:szCs w:val="24"/>
          <w:lang w:val="ru-RU"/>
        </w:rPr>
        <w:t>количество оборотов оборотных средств за соответствующий период.</w:t>
      </w:r>
    </w:p>
    <w:p w:rsidR="00CE153F" w:rsidRPr="00CE153F" w:rsidRDefault="00CE153F" w:rsidP="00CE153F">
      <w:pPr>
        <w:pStyle w:val="1a"/>
        <w:tabs>
          <w:tab w:val="left" w:pos="851"/>
        </w:tabs>
        <w:spacing w:line="240" w:lineRule="auto"/>
        <w:ind w:left="0"/>
        <w:rPr>
          <w:i/>
          <w:szCs w:val="24"/>
          <w:lang w:val="ru-RU"/>
        </w:rPr>
      </w:pPr>
      <w:r w:rsidRPr="00CE153F">
        <w:rPr>
          <w:i/>
          <w:szCs w:val="24"/>
          <w:lang w:val="ru-RU"/>
        </w:rPr>
        <w:t>5.Эффективность использования оборотных средств характеризуют:</w:t>
      </w:r>
    </w:p>
    <w:p w:rsidR="00CE153F" w:rsidRPr="00CE153F" w:rsidRDefault="00CE153F" w:rsidP="00CE153F">
      <w:pPr>
        <w:pStyle w:val="1a"/>
        <w:numPr>
          <w:ilvl w:val="0"/>
          <w:numId w:val="21"/>
        </w:numPr>
        <w:tabs>
          <w:tab w:val="left" w:pos="851"/>
        </w:tabs>
        <w:spacing w:line="240" w:lineRule="auto"/>
        <w:ind w:left="0" w:firstLine="567"/>
        <w:rPr>
          <w:szCs w:val="24"/>
        </w:rPr>
      </w:pPr>
      <w:r w:rsidRPr="00CE153F">
        <w:rPr>
          <w:szCs w:val="24"/>
        </w:rPr>
        <w:t>прибыль, рентабельность производства;</w:t>
      </w:r>
    </w:p>
    <w:p w:rsidR="00CE153F" w:rsidRPr="00CE153F" w:rsidRDefault="00CE153F" w:rsidP="00CE153F">
      <w:pPr>
        <w:numPr>
          <w:ilvl w:val="0"/>
          <w:numId w:val="21"/>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уровень отдачи оборотных средств;</w:t>
      </w:r>
    </w:p>
    <w:p w:rsidR="00CE153F" w:rsidRPr="00CE153F" w:rsidRDefault="00CE153F" w:rsidP="00CE153F">
      <w:pPr>
        <w:numPr>
          <w:ilvl w:val="0"/>
          <w:numId w:val="21"/>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коэффициент оборачиваемости, период оборота;</w:t>
      </w:r>
    </w:p>
    <w:p w:rsidR="00CE153F" w:rsidRPr="00CE153F" w:rsidRDefault="00CE153F" w:rsidP="00CE153F">
      <w:pPr>
        <w:numPr>
          <w:ilvl w:val="0"/>
          <w:numId w:val="21"/>
        </w:numPr>
        <w:tabs>
          <w:tab w:val="left" w:pos="851"/>
        </w:tabs>
        <w:spacing w:before="100" w:beforeAutospacing="1" w:after="100" w:afterAutospacing="1" w:line="240" w:lineRule="auto"/>
        <w:ind w:left="0" w:firstLine="567"/>
        <w:contextualSpacing/>
        <w:jc w:val="both"/>
        <w:rPr>
          <w:rFonts w:ascii="Times New Roman" w:hAnsi="Times New Roman" w:cs="Times New Roman"/>
          <w:sz w:val="24"/>
          <w:szCs w:val="24"/>
        </w:rPr>
      </w:pPr>
      <w:r w:rsidRPr="00CE153F">
        <w:rPr>
          <w:rFonts w:ascii="Times New Roman" w:hAnsi="Times New Roman" w:cs="Times New Roman"/>
          <w:sz w:val="24"/>
          <w:szCs w:val="24"/>
        </w:rPr>
        <w:t>фондоотдача, фондоемкость.</w:t>
      </w:r>
    </w:p>
    <w:p w:rsidR="00CE153F" w:rsidRPr="00CE153F" w:rsidRDefault="00CE153F" w:rsidP="00CE153F">
      <w:pPr>
        <w:shd w:val="clear" w:color="auto" w:fill="FFFFFF"/>
        <w:jc w:val="both"/>
        <w:rPr>
          <w:rFonts w:ascii="Times New Roman" w:hAnsi="Times New Roman" w:cs="Times New Roman"/>
          <w:i/>
          <w:sz w:val="24"/>
          <w:szCs w:val="24"/>
          <w:lang w:val="ru-RU"/>
        </w:rPr>
      </w:pPr>
      <w:r w:rsidRPr="00CE153F">
        <w:rPr>
          <w:rFonts w:ascii="Times New Roman" w:hAnsi="Times New Roman" w:cs="Times New Roman"/>
          <w:sz w:val="24"/>
          <w:szCs w:val="24"/>
          <w:lang w:val="ru-RU"/>
        </w:rPr>
        <w:t>6.</w:t>
      </w:r>
      <w:r w:rsidRPr="00CE153F">
        <w:rPr>
          <w:rFonts w:ascii="Times New Roman" w:hAnsi="Times New Roman" w:cs="Times New Roman"/>
          <w:i/>
          <w:sz w:val="24"/>
          <w:szCs w:val="24"/>
          <w:lang w:val="ru-RU"/>
        </w:rPr>
        <w:t>Какие из названных позиций используются при нормировании сырья и материалов, находящихся в производственных запасах:</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текущий запас;</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время упаковки продукции;</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страховой запас;</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транспортный запас.</w:t>
      </w:r>
    </w:p>
    <w:p w:rsidR="00CE153F" w:rsidRPr="00CE153F" w:rsidRDefault="00CE153F" w:rsidP="00CE153F">
      <w:pPr>
        <w:shd w:val="clear" w:color="auto" w:fill="FFFFFF"/>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7.  Расходы будущих периодов - это ..,</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расходы на приобретение сырья и материалов в будущем;</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расходы, связанные с реализацией продукции;</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расходы на подготовку производства, осуществляемые единовременно, не в настоящее время, а погашаемые в дальнейшем.</w:t>
      </w:r>
    </w:p>
    <w:p w:rsidR="00CE153F" w:rsidRPr="00CE153F" w:rsidRDefault="00CE153F" w:rsidP="00CE153F">
      <w:pPr>
        <w:shd w:val="clear" w:color="auto" w:fill="FFFFFF"/>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lastRenderedPageBreak/>
        <w:t>8. Длительность оборота оборотных средств характеризует...</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время нахождения оборотных производственных фондов в за</w:t>
      </w:r>
      <w:r w:rsidRPr="00CE153F">
        <w:rPr>
          <w:rFonts w:ascii="Times New Roman" w:hAnsi="Times New Roman" w:cs="Times New Roman"/>
          <w:sz w:val="24"/>
          <w:szCs w:val="24"/>
          <w:lang w:val="ru-RU"/>
        </w:rPr>
        <w:softHyphen/>
        <w:t>пасах и незавершенном производстве;</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средняя скорость движения оборотных средств;</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количество дней, за которое совершается полный оборот;</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время, необходимое для полного обновления производствен</w:t>
      </w:r>
      <w:r w:rsidRPr="00CE153F">
        <w:rPr>
          <w:rFonts w:ascii="Times New Roman" w:hAnsi="Times New Roman" w:cs="Times New Roman"/>
          <w:sz w:val="24"/>
          <w:szCs w:val="24"/>
          <w:lang w:val="ru-RU"/>
        </w:rPr>
        <w:softHyphen/>
        <w:t>ных фондов предприятия.</w:t>
      </w:r>
    </w:p>
    <w:p w:rsidR="00CE153F" w:rsidRPr="00CE153F" w:rsidRDefault="00CE153F" w:rsidP="00CE153F">
      <w:pPr>
        <w:shd w:val="clear" w:color="auto" w:fill="FFFFFF"/>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9.Посредством нормирования оборотных средств определяется потребность в собственном оборотном капитале:</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в среднем объеме;</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в максимальном объеме;</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в минимальном, но достаточном для обеспечения бесперебойного воспроизводства объеме.</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bCs/>
          <w:sz w:val="24"/>
          <w:szCs w:val="24"/>
          <w:lang w:val="ru-RU"/>
        </w:rPr>
        <w:t>10.</w:t>
      </w:r>
      <w:r w:rsidRPr="00CE153F">
        <w:rPr>
          <w:rFonts w:ascii="Times New Roman" w:hAnsi="Times New Roman" w:cs="Times New Roman"/>
          <w:sz w:val="24"/>
          <w:szCs w:val="24"/>
          <w:lang w:val="ru-RU"/>
        </w:rPr>
        <w:t xml:space="preserve"> Понятие «оборотные средства предприятия» — это...</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денежное выражение оборотных фондов и фондов обращения.</w:t>
      </w:r>
    </w:p>
    <w:p w:rsidR="00CE153F" w:rsidRPr="00CE153F" w:rsidRDefault="00CE153F" w:rsidP="00CE153F">
      <w:pPr>
        <w:pStyle w:val="1a"/>
        <w:spacing w:line="240" w:lineRule="auto"/>
        <w:ind w:left="0"/>
        <w:rPr>
          <w:b/>
          <w:szCs w:val="24"/>
          <w:lang w:val="ru-RU"/>
        </w:rPr>
      </w:pPr>
    </w:p>
    <w:p w:rsidR="00CE153F" w:rsidRPr="00CE153F" w:rsidRDefault="00CE153F" w:rsidP="00CE153F">
      <w:pPr>
        <w:spacing w:before="100" w:beforeAutospacing="1" w:after="100" w:afterAutospacing="1"/>
        <w:contextualSpacing/>
        <w:jc w:val="both"/>
        <w:rPr>
          <w:rFonts w:ascii="Times New Roman" w:hAnsi="Times New Roman" w:cs="Times New Roman"/>
          <w:b/>
          <w:sz w:val="24"/>
          <w:szCs w:val="24"/>
          <w:lang w:val="ru-RU"/>
        </w:rPr>
      </w:pPr>
      <w:r w:rsidRPr="00CE153F">
        <w:rPr>
          <w:rFonts w:ascii="Times New Roman" w:hAnsi="Times New Roman" w:cs="Times New Roman"/>
          <w:b/>
          <w:sz w:val="24"/>
          <w:szCs w:val="24"/>
          <w:lang w:val="ru-RU"/>
        </w:rPr>
        <w:t>Тема 4. Трудовые ресурсы организации</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Контрольные вопросы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Дайте определение трудовым ресурсам, приведите их классификацию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2.Какими показателями характеризуется движение персонала?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3.Как можно оценить эффективность использования трудовых ресурсов в организации?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4.Какие формы и системы оплаты труда Вам известны?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5.Какие выделяют фонды рабочего времени? Раскройте их структуру.</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 Перечислите факторы роста производительности труда.</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rPr>
      </w:pPr>
      <w:r w:rsidRPr="00CE153F">
        <w:rPr>
          <w:rFonts w:ascii="Times New Roman" w:hAnsi="Times New Roman" w:cs="Times New Roman"/>
          <w:b/>
          <w:bCs/>
          <w:sz w:val="24"/>
          <w:szCs w:val="24"/>
        </w:rPr>
        <w:t>Практические задания</w:t>
      </w:r>
    </w:p>
    <w:p w:rsidR="00CE153F" w:rsidRPr="00CE153F" w:rsidRDefault="00CE153F" w:rsidP="00CE153F">
      <w:pPr>
        <w:pStyle w:val="1a"/>
        <w:numPr>
          <w:ilvl w:val="0"/>
          <w:numId w:val="22"/>
        </w:numPr>
        <w:shd w:val="clear" w:color="auto" w:fill="FFFFFF"/>
        <w:tabs>
          <w:tab w:val="left" w:pos="941"/>
        </w:tabs>
        <w:spacing w:line="240" w:lineRule="auto"/>
        <w:ind w:left="0" w:firstLine="567"/>
        <w:rPr>
          <w:szCs w:val="24"/>
          <w:lang w:val="ru-RU"/>
        </w:rPr>
      </w:pPr>
      <w:r w:rsidRPr="00CE153F">
        <w:rPr>
          <w:szCs w:val="24"/>
          <w:lang w:val="ru-RU"/>
        </w:rPr>
        <w:lastRenderedPageBreak/>
        <w:t xml:space="preserve">Сезонное предприятие начало работать с 17 мая. Число работников по списку составляло: 15 мая – 300, 18 мая – 330, 19 мая – 350, 20 мая – 360, с 21 по 31 мая – 380. с 1 июня по 31 декабря – 400. Определите среднесписочную  численность работников в мае, </w:t>
      </w:r>
      <w:r w:rsidRPr="00CE153F">
        <w:rPr>
          <w:szCs w:val="24"/>
        </w:rPr>
        <w:t>II</w:t>
      </w:r>
      <w:r w:rsidRPr="00CE153F">
        <w:rPr>
          <w:szCs w:val="24"/>
          <w:lang w:val="ru-RU"/>
        </w:rPr>
        <w:t xml:space="preserve">, </w:t>
      </w:r>
      <w:r w:rsidRPr="00CE153F">
        <w:rPr>
          <w:szCs w:val="24"/>
        </w:rPr>
        <w:t>III</w:t>
      </w:r>
      <w:r w:rsidRPr="00CE153F">
        <w:rPr>
          <w:szCs w:val="24"/>
          <w:lang w:val="ru-RU"/>
        </w:rPr>
        <w:t xml:space="preserve">, </w:t>
      </w:r>
      <w:r w:rsidRPr="00CE153F">
        <w:rPr>
          <w:szCs w:val="24"/>
        </w:rPr>
        <w:t>IV</w:t>
      </w:r>
      <w:r w:rsidRPr="00CE153F">
        <w:rPr>
          <w:szCs w:val="24"/>
          <w:lang w:val="ru-RU"/>
        </w:rPr>
        <w:t xml:space="preserve"> кварталах, за год. </w:t>
      </w:r>
    </w:p>
    <w:p w:rsidR="00CE153F" w:rsidRPr="00CE153F" w:rsidRDefault="00CE153F" w:rsidP="00CE153F">
      <w:pPr>
        <w:pStyle w:val="a8"/>
        <w:numPr>
          <w:ilvl w:val="0"/>
          <w:numId w:val="22"/>
        </w:numPr>
        <w:tabs>
          <w:tab w:val="left" w:pos="941"/>
        </w:tabs>
        <w:spacing w:before="0" w:beforeAutospacing="0" w:after="0" w:afterAutospacing="0" w:line="240" w:lineRule="auto"/>
        <w:ind w:left="0" w:firstLine="567"/>
        <w:rPr>
          <w:sz w:val="24"/>
        </w:rPr>
      </w:pPr>
      <w:r w:rsidRPr="00CE153F">
        <w:rPr>
          <w:sz w:val="24"/>
        </w:rPr>
        <w:t>Объем произведенной на предприятии за год продукции составил 200 тыс. т. Рассчитайте показатели производительности труда, основываясь на данных, представленных в таблице: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90"/>
        <w:gridCol w:w="2078"/>
        <w:gridCol w:w="5103"/>
      </w:tblGrid>
      <w:tr w:rsidR="00CE153F" w:rsidRPr="00C35CF7" w:rsidTr="00580418">
        <w:trPr>
          <w:tblCellSpacing w:w="0" w:type="dxa"/>
        </w:trPr>
        <w:tc>
          <w:tcPr>
            <w:tcW w:w="2190" w:type="dxa"/>
            <w:tcBorders>
              <w:top w:val="single" w:sz="4" w:space="0" w:color="auto"/>
              <w:left w:val="single" w:sz="4" w:space="0" w:color="auto"/>
              <w:bottom w:val="single" w:sz="4" w:space="0" w:color="auto"/>
              <w:right w:val="single" w:sz="4" w:space="0" w:color="auto"/>
            </w:tcBorders>
            <w:vAlign w:val="center"/>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Категория</w:t>
            </w:r>
          </w:p>
        </w:tc>
        <w:tc>
          <w:tcPr>
            <w:tcW w:w="2078" w:type="dxa"/>
            <w:tcBorders>
              <w:top w:val="single" w:sz="4" w:space="0" w:color="auto"/>
              <w:left w:val="single" w:sz="4" w:space="0" w:color="auto"/>
              <w:bottom w:val="single" w:sz="4" w:space="0" w:color="auto"/>
              <w:right w:val="single" w:sz="4" w:space="0" w:color="auto"/>
            </w:tcBorders>
            <w:vAlign w:val="center"/>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Численность, чел.</w:t>
            </w:r>
          </w:p>
        </w:tc>
        <w:tc>
          <w:tcPr>
            <w:tcW w:w="5103" w:type="dxa"/>
            <w:tcBorders>
              <w:top w:val="single" w:sz="4" w:space="0" w:color="auto"/>
              <w:left w:val="single" w:sz="4" w:space="0" w:color="auto"/>
              <w:bottom w:val="single" w:sz="4" w:space="0" w:color="auto"/>
              <w:right w:val="single" w:sz="4" w:space="0" w:color="auto"/>
            </w:tcBorders>
            <w:vAlign w:val="center"/>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Годовой фонд рабочего времени одного работника, ч</w:t>
            </w:r>
          </w:p>
        </w:tc>
      </w:tr>
      <w:tr w:rsidR="00CE153F" w:rsidRPr="00CE153F" w:rsidTr="00580418">
        <w:trPr>
          <w:tblCellSpacing w:w="0" w:type="dxa"/>
        </w:trPr>
        <w:tc>
          <w:tcPr>
            <w:tcW w:w="219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Рабочие, в т.ч.:</w:t>
            </w:r>
          </w:p>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основные</w:t>
            </w:r>
          </w:p>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 xml:space="preserve">вспомогательные </w:t>
            </w:r>
          </w:p>
        </w:tc>
        <w:tc>
          <w:tcPr>
            <w:tcW w:w="207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p>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100</w:t>
            </w:r>
          </w:p>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50</w:t>
            </w:r>
          </w:p>
        </w:tc>
        <w:tc>
          <w:tcPr>
            <w:tcW w:w="510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p>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1 712</w:t>
            </w:r>
          </w:p>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1 768</w:t>
            </w:r>
          </w:p>
        </w:tc>
      </w:tr>
      <w:tr w:rsidR="00CE153F" w:rsidRPr="00CE153F" w:rsidTr="00580418">
        <w:trPr>
          <w:tblCellSpacing w:w="0" w:type="dxa"/>
        </w:trPr>
        <w:tc>
          <w:tcPr>
            <w:tcW w:w="219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 xml:space="preserve">Руководители </w:t>
            </w:r>
          </w:p>
        </w:tc>
        <w:tc>
          <w:tcPr>
            <w:tcW w:w="207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15</w:t>
            </w:r>
          </w:p>
        </w:tc>
        <w:tc>
          <w:tcPr>
            <w:tcW w:w="510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1 701</w:t>
            </w:r>
          </w:p>
        </w:tc>
      </w:tr>
      <w:tr w:rsidR="00CE153F" w:rsidRPr="00CE153F" w:rsidTr="00580418">
        <w:trPr>
          <w:tblCellSpacing w:w="0" w:type="dxa"/>
        </w:trPr>
        <w:tc>
          <w:tcPr>
            <w:tcW w:w="219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 xml:space="preserve">Специалисты </w:t>
            </w:r>
          </w:p>
        </w:tc>
        <w:tc>
          <w:tcPr>
            <w:tcW w:w="207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10</w:t>
            </w:r>
          </w:p>
        </w:tc>
        <w:tc>
          <w:tcPr>
            <w:tcW w:w="510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1 701</w:t>
            </w:r>
          </w:p>
        </w:tc>
      </w:tr>
      <w:tr w:rsidR="00CE153F" w:rsidRPr="00CE153F" w:rsidTr="00580418">
        <w:trPr>
          <w:tblCellSpacing w:w="0" w:type="dxa"/>
        </w:trPr>
        <w:tc>
          <w:tcPr>
            <w:tcW w:w="219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 xml:space="preserve">Служащие </w:t>
            </w:r>
          </w:p>
        </w:tc>
        <w:tc>
          <w:tcPr>
            <w:tcW w:w="207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5</w:t>
            </w:r>
          </w:p>
        </w:tc>
        <w:tc>
          <w:tcPr>
            <w:tcW w:w="510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a8"/>
              <w:tabs>
                <w:tab w:val="left" w:pos="941"/>
              </w:tabs>
              <w:spacing w:before="0" w:beforeAutospacing="0" w:after="0" w:afterAutospacing="0" w:line="240" w:lineRule="auto"/>
              <w:ind w:firstLine="0"/>
              <w:rPr>
                <w:sz w:val="24"/>
              </w:rPr>
            </w:pPr>
            <w:r w:rsidRPr="00CE153F">
              <w:rPr>
                <w:sz w:val="24"/>
              </w:rPr>
              <w:t>1 768</w:t>
            </w:r>
          </w:p>
        </w:tc>
      </w:tr>
    </w:tbl>
    <w:p w:rsidR="00CE153F" w:rsidRPr="00CE153F" w:rsidRDefault="00CE153F" w:rsidP="00CE153F">
      <w:pPr>
        <w:pStyle w:val="a8"/>
        <w:numPr>
          <w:ilvl w:val="0"/>
          <w:numId w:val="22"/>
        </w:numPr>
        <w:tabs>
          <w:tab w:val="left" w:pos="941"/>
        </w:tabs>
        <w:spacing w:before="0" w:beforeAutospacing="0" w:after="0" w:afterAutospacing="0" w:line="240" w:lineRule="auto"/>
        <w:ind w:left="0" w:firstLine="567"/>
        <w:rPr>
          <w:sz w:val="24"/>
        </w:rPr>
      </w:pPr>
      <w:r w:rsidRPr="00CE153F">
        <w:rPr>
          <w:sz w:val="24"/>
        </w:rPr>
        <w:t>Тарифная ставка рабочего V разряда составляет 19 руб./ч. Продолжительность рабочего дня – 7 ч. Количество рабочих дней в месяце – 20. Норма выработки – 20 деталей за смену. Фактическая выработка за месяц – 460 деталей.</w:t>
      </w:r>
    </w:p>
    <w:p w:rsidR="00CE153F" w:rsidRPr="00CE153F" w:rsidRDefault="00CE153F" w:rsidP="00CE153F">
      <w:pPr>
        <w:pStyle w:val="a8"/>
        <w:tabs>
          <w:tab w:val="left" w:pos="941"/>
        </w:tabs>
        <w:spacing w:before="0" w:beforeAutospacing="0" w:after="0" w:afterAutospacing="0" w:line="240" w:lineRule="auto"/>
        <w:rPr>
          <w:sz w:val="24"/>
        </w:rPr>
      </w:pPr>
      <w:r w:rsidRPr="00CE153F">
        <w:rPr>
          <w:sz w:val="24"/>
        </w:rPr>
        <w:t>Рассчитайте заработок рабочего за месяц:</w:t>
      </w:r>
    </w:p>
    <w:p w:rsidR="00CE153F" w:rsidRPr="00CE153F" w:rsidRDefault="00CE153F" w:rsidP="00CE153F">
      <w:pPr>
        <w:pStyle w:val="a8"/>
        <w:tabs>
          <w:tab w:val="left" w:pos="941"/>
        </w:tabs>
        <w:spacing w:before="0" w:beforeAutospacing="0" w:after="0" w:afterAutospacing="0" w:line="240" w:lineRule="auto"/>
        <w:rPr>
          <w:sz w:val="24"/>
        </w:rPr>
      </w:pPr>
      <w:r w:rsidRPr="00CE153F">
        <w:rPr>
          <w:sz w:val="24"/>
        </w:rPr>
        <w:t>а) при простой повременной системе оплаты труда;</w:t>
      </w:r>
    </w:p>
    <w:p w:rsidR="00CE153F" w:rsidRPr="00CE153F" w:rsidRDefault="00CE153F" w:rsidP="00CE153F">
      <w:pPr>
        <w:pStyle w:val="a8"/>
        <w:tabs>
          <w:tab w:val="left" w:pos="941"/>
        </w:tabs>
        <w:spacing w:before="0" w:beforeAutospacing="0" w:after="0" w:afterAutospacing="0" w:line="240" w:lineRule="auto"/>
        <w:rPr>
          <w:sz w:val="24"/>
        </w:rPr>
      </w:pPr>
      <w:r w:rsidRPr="00CE153F">
        <w:rPr>
          <w:sz w:val="24"/>
        </w:rPr>
        <w:t>б) повременно-премиальной системе оплаты труда (премия составляет 10 % от тарифа);</w:t>
      </w:r>
    </w:p>
    <w:p w:rsidR="00CE153F" w:rsidRPr="00CE153F" w:rsidRDefault="00CE153F" w:rsidP="00CE153F">
      <w:pPr>
        <w:pStyle w:val="a8"/>
        <w:tabs>
          <w:tab w:val="left" w:pos="941"/>
        </w:tabs>
        <w:spacing w:before="0" w:beforeAutospacing="0" w:after="0" w:afterAutospacing="0" w:line="240" w:lineRule="auto"/>
        <w:rPr>
          <w:sz w:val="24"/>
        </w:rPr>
      </w:pPr>
      <w:r w:rsidRPr="00CE153F">
        <w:rPr>
          <w:sz w:val="24"/>
        </w:rPr>
        <w:t>в) прямой сдельной оплате труда (расценка за одну деталь – 7,2 руб.);</w:t>
      </w:r>
    </w:p>
    <w:p w:rsidR="00CE153F" w:rsidRPr="00CE153F" w:rsidRDefault="00CE153F" w:rsidP="00CE153F">
      <w:pPr>
        <w:pStyle w:val="a8"/>
        <w:tabs>
          <w:tab w:val="left" w:pos="941"/>
        </w:tabs>
        <w:spacing w:before="0" w:beforeAutospacing="0" w:after="0" w:afterAutospacing="0" w:line="240" w:lineRule="auto"/>
        <w:rPr>
          <w:sz w:val="24"/>
        </w:rPr>
      </w:pPr>
      <w:r w:rsidRPr="00CE153F">
        <w:rPr>
          <w:sz w:val="24"/>
        </w:rPr>
        <w:t xml:space="preserve">г) сдельно-премиальной системе оплаты труда (премия – 0,5 % от сдельного заработка за каждый процент превышения нормы выработки); </w:t>
      </w:r>
    </w:p>
    <w:p w:rsidR="00CE153F" w:rsidRPr="00CE153F" w:rsidRDefault="00CE153F" w:rsidP="00CE153F">
      <w:pPr>
        <w:pStyle w:val="a8"/>
        <w:tabs>
          <w:tab w:val="left" w:pos="941"/>
        </w:tabs>
        <w:spacing w:before="0" w:beforeAutospacing="0" w:after="0" w:afterAutospacing="0" w:line="240" w:lineRule="auto"/>
        <w:rPr>
          <w:sz w:val="24"/>
        </w:rPr>
      </w:pPr>
      <w:r w:rsidRPr="00CE153F">
        <w:rPr>
          <w:sz w:val="24"/>
        </w:rPr>
        <w:t xml:space="preserve">д) сдельно-прогрессивной системе оплаты труда (повышающий коэффициент – 1,8).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4. Среднесписочная численность работников предприятия за год составила 600 чел. В течение года уволилось по собственному желанию 37 чел., уволено за нарушения трудовой дисциплины 5 чел., ушли на пенсию 11 чел., призваны в Вооруженные Силы 13 чел., переведены на другие должности и в другие подразделения предприятия 30 чел. Определите: коэффициент выбытия кадров (%), коэффициент текучести кадров (%).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5.Объем производства в цехе в прошлом месяце составил 650</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000 т. Вся произведенная продукция была продана в том же месяце. Цех выпускает только один вид продукции.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Цена единицы выпускаемой цехом продукции составляет 14</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6.Бухгалтеру на предприятии был установлен оклад в размере  11715 руб., в соответствии с табелем учета рабочего времени из 20 рабочих дней отработано 17 рабочих дней.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7.Рабочий повременщик с месячным окладом 16486 руб. в соответствии с табелем использования рабочего времени из 20 рабочих дней отработал 15 дней. Положением о премировании предусмотрена выплата ежемесячной премии в размере 15% от оклада.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8.Бригада, состоящая из трех человек, выполнила в соответствии с договором объем работ по наряду. На выполнение задания было затрачено 360 часов. Сумма оплаты за выполненный объем работ составила 100000 руб.</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Члены бригады  имеют различные тарифные ставки, соответствующие уровню квалификации и каждым отработано неодинаковое количество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3402"/>
        <w:gridCol w:w="1984"/>
      </w:tblGrid>
      <w:tr w:rsidR="00CE153F" w:rsidRPr="00CE153F" w:rsidTr="00580418">
        <w:tc>
          <w:tcPr>
            <w:tcW w:w="379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lastRenderedPageBreak/>
              <w:t>Ф.И.О.</w:t>
            </w:r>
          </w:p>
        </w:tc>
        <w:tc>
          <w:tcPr>
            <w:tcW w:w="340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xml:space="preserve"> Часовая тарифная ставка, руб.</w:t>
            </w:r>
          </w:p>
        </w:tc>
        <w:tc>
          <w:tcPr>
            <w:tcW w:w="198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Отработано, час.</w:t>
            </w:r>
          </w:p>
        </w:tc>
      </w:tr>
      <w:tr w:rsidR="00CE153F" w:rsidRPr="00CE153F" w:rsidTr="00580418">
        <w:tc>
          <w:tcPr>
            <w:tcW w:w="379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Иванов А.А</w:t>
            </w:r>
          </w:p>
        </w:tc>
        <w:tc>
          <w:tcPr>
            <w:tcW w:w="340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53,24</w:t>
            </w:r>
          </w:p>
        </w:tc>
        <w:tc>
          <w:tcPr>
            <w:tcW w:w="198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100</w:t>
            </w:r>
          </w:p>
        </w:tc>
      </w:tr>
      <w:tr w:rsidR="00CE153F" w:rsidRPr="00CE153F" w:rsidTr="00580418">
        <w:tc>
          <w:tcPr>
            <w:tcW w:w="379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Петров С.И.</w:t>
            </w:r>
          </w:p>
        </w:tc>
        <w:tc>
          <w:tcPr>
            <w:tcW w:w="340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66,96</w:t>
            </w:r>
          </w:p>
        </w:tc>
        <w:tc>
          <w:tcPr>
            <w:tcW w:w="198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120</w:t>
            </w:r>
          </w:p>
        </w:tc>
      </w:tr>
      <w:tr w:rsidR="00CE153F" w:rsidRPr="00CE153F" w:rsidTr="00580418">
        <w:tc>
          <w:tcPr>
            <w:tcW w:w="379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Сидоров А.И.</w:t>
            </w:r>
          </w:p>
        </w:tc>
        <w:tc>
          <w:tcPr>
            <w:tcW w:w="340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80,94</w:t>
            </w:r>
          </w:p>
        </w:tc>
        <w:tc>
          <w:tcPr>
            <w:tcW w:w="198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140</w:t>
            </w:r>
          </w:p>
        </w:tc>
      </w:tr>
    </w:tbl>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Определите заработную плату работников.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9.В отчетном году объем выпуска товарной продукции составил 260 млн. руб., среднесписочная численность промышленно-производственного персонала предприятия – 120 чел. В планируемом году объем товарной продукции составил 280 млн. руб., а численность ППП сократится на 10 чел. Определите производительность труда одного работника в отчетном и плановом году, а также рост производительности труда в планируемом году.</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10. Норма времени на монтаж одного изделия составляет 30 мин., часовая тарифная ставка при данной сложности труда – 150 руб., в месяце – 24 рабочих дня, продолжительность смены – 8 часов. За месяц смонтировано 400 конструкций.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Определите норму выработки в месяц (шт.), сдельную расценку на изделие (руб.), сумму сдельной заработной платы в месяц, если за каждый процент перевыполнения выплачивается 1,5% заработка по сдельной расценке.</w:t>
      </w:r>
    </w:p>
    <w:p w:rsidR="00CE153F" w:rsidRPr="00CE153F" w:rsidRDefault="00CE153F" w:rsidP="00CE153F">
      <w:pPr>
        <w:jc w:val="both"/>
        <w:rPr>
          <w:rFonts w:ascii="Times New Roman" w:hAnsi="Times New Roman" w:cs="Times New Roman"/>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Тестовые задания</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1. Работники, которые непосредственно связаны с производством и его обслуживанием относятся к категории: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lang w:val="ru-RU"/>
        </w:rPr>
        <w:t xml:space="preserve">а) промьппленно-производственный персонал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xml:space="preserve">) непромышленный персонал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xml:space="preserve">) основной персонал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активный персонал</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 xml:space="preserve">2. Работники, которые непосредственно не связаны с производством и его обслуживанием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а) промышленно-производственный персонал</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xml:space="preserve">) </w:t>
      </w:r>
      <w:r w:rsidRPr="00CE153F">
        <w:rPr>
          <w:rFonts w:ascii="Times New Roman" w:hAnsi="Times New Roman" w:cs="Times New Roman"/>
          <w:bCs/>
          <w:sz w:val="24"/>
          <w:szCs w:val="24"/>
          <w:lang w:val="ru-RU"/>
        </w:rPr>
        <w:t xml:space="preserve">непромышленный персонал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основной персонал</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активный персонал</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 xml:space="preserve">3. Затраты рабочего времени на производство единицы продукции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lang w:val="ru-RU"/>
        </w:rPr>
        <w:t xml:space="preserve">а) трудоемкость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скорость труда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lastRenderedPageBreak/>
        <w:t>c</w:t>
      </w:r>
      <w:r w:rsidRPr="00CE153F">
        <w:rPr>
          <w:rFonts w:ascii="Times New Roman" w:hAnsi="Times New Roman" w:cs="Times New Roman"/>
          <w:sz w:val="24"/>
          <w:szCs w:val="24"/>
          <w:lang w:val="ru-RU"/>
        </w:rPr>
        <w:t>) эффективность труда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коэффициент выработки</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 xml:space="preserve">4.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перемещение кадров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rPr>
        <w:t>b</w:t>
      </w:r>
      <w:r w:rsidRPr="00CE153F">
        <w:rPr>
          <w:rFonts w:ascii="Times New Roman" w:hAnsi="Times New Roman" w:cs="Times New Roman"/>
          <w:bCs/>
          <w:sz w:val="24"/>
          <w:szCs w:val="24"/>
          <w:lang w:val="ru-RU"/>
        </w:rPr>
        <w:t xml:space="preserve">) текучесть кадров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диаграмма увольнения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коэффициент увольнения</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5.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rPr>
        <w:t>a</w:t>
      </w:r>
      <w:r w:rsidRPr="00CE153F">
        <w:rPr>
          <w:rFonts w:ascii="Times New Roman" w:hAnsi="Times New Roman" w:cs="Times New Roman"/>
          <w:bCs/>
          <w:sz w:val="24"/>
          <w:szCs w:val="24"/>
          <w:lang w:val="ru-RU"/>
        </w:rPr>
        <w:t xml:space="preserve">) тарифная ставка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тарифный разряд</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тарифная сетка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тарифная система</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 xml:space="preserve">6. Величина, отражающая сложность труда и квалификацию работника.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тарифная ставка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rPr>
        <w:t>b</w:t>
      </w:r>
      <w:r w:rsidRPr="00CE153F">
        <w:rPr>
          <w:rFonts w:ascii="Times New Roman" w:hAnsi="Times New Roman" w:cs="Times New Roman"/>
          <w:bCs/>
          <w:sz w:val="24"/>
          <w:szCs w:val="24"/>
          <w:lang w:val="ru-RU"/>
        </w:rPr>
        <w:t xml:space="preserve">) тарифный разряд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тарифная сетка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тарифная система</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7.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тарифная ставка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тарифный разряд</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rPr>
        <w:t>c</w:t>
      </w:r>
      <w:r w:rsidRPr="00CE153F">
        <w:rPr>
          <w:rFonts w:ascii="Times New Roman" w:hAnsi="Times New Roman" w:cs="Times New Roman"/>
          <w:bCs/>
          <w:sz w:val="24"/>
          <w:szCs w:val="24"/>
          <w:lang w:val="ru-RU"/>
        </w:rPr>
        <w:t xml:space="preserve">) тарифная сетка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тарифная система</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8. Совокупность нормативов, с помощью которых осуществляется дифференциация заработной платы работников различных категорий.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тарифная ставка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тарифный разряд</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lastRenderedPageBreak/>
        <w:t>c</w:t>
      </w:r>
      <w:r w:rsidRPr="00CE153F">
        <w:rPr>
          <w:rFonts w:ascii="Times New Roman" w:hAnsi="Times New Roman" w:cs="Times New Roman"/>
          <w:sz w:val="24"/>
          <w:szCs w:val="24"/>
          <w:lang w:val="ru-RU"/>
        </w:rPr>
        <w:t>) тарифная сетка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rPr>
        <w:t>d</w:t>
      </w:r>
      <w:r w:rsidRPr="00CE153F">
        <w:rPr>
          <w:rFonts w:ascii="Times New Roman" w:hAnsi="Times New Roman" w:cs="Times New Roman"/>
          <w:bCs/>
          <w:sz w:val="24"/>
          <w:szCs w:val="24"/>
          <w:lang w:val="ru-RU"/>
        </w:rPr>
        <w:t>) тарифная система</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9. Оплата труда исходя из фактически выполненного объема работ в натуральных измерителях</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тарифная система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rPr>
        <w:t>b</w:t>
      </w:r>
      <w:r w:rsidRPr="00CE153F">
        <w:rPr>
          <w:rFonts w:ascii="Times New Roman" w:hAnsi="Times New Roman" w:cs="Times New Roman"/>
          <w:bCs/>
          <w:sz w:val="24"/>
          <w:szCs w:val="24"/>
          <w:lang w:val="ru-RU"/>
        </w:rPr>
        <w:t xml:space="preserve">) сдельная оплата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повременная оплата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премирование труда</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 xml:space="preserve">10.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тарифная система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сдельная оплата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bCs/>
          <w:sz w:val="24"/>
          <w:szCs w:val="24"/>
        </w:rPr>
        <w:t>c</w:t>
      </w:r>
      <w:r w:rsidRPr="00CE153F">
        <w:rPr>
          <w:rFonts w:ascii="Times New Roman" w:hAnsi="Times New Roman" w:cs="Times New Roman"/>
          <w:bCs/>
          <w:sz w:val="24"/>
          <w:szCs w:val="24"/>
          <w:lang w:val="ru-RU"/>
        </w:rPr>
        <w:t xml:space="preserve">) повременная оплата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премирование труда</w:t>
      </w:r>
    </w:p>
    <w:p w:rsidR="00CE153F" w:rsidRPr="00CE153F" w:rsidRDefault="00CE153F" w:rsidP="00CE153F">
      <w:pPr>
        <w:jc w:val="both"/>
        <w:rPr>
          <w:rFonts w:ascii="Times New Roman" w:hAnsi="Times New Roman" w:cs="Times New Roman"/>
          <w:i/>
          <w:sz w:val="24"/>
          <w:szCs w:val="24"/>
          <w:lang w:val="ru-RU"/>
        </w:rPr>
      </w:pPr>
    </w:p>
    <w:p w:rsidR="00CE153F" w:rsidRPr="00CE153F" w:rsidRDefault="00CE153F" w:rsidP="00CE153F">
      <w:pPr>
        <w:pStyle w:val="1a"/>
        <w:spacing w:line="240" w:lineRule="auto"/>
        <w:ind w:left="0" w:firstLine="567"/>
        <w:rPr>
          <w:b/>
          <w:szCs w:val="24"/>
          <w:lang w:val="ru-RU"/>
        </w:rPr>
      </w:pPr>
      <w:r w:rsidRPr="00CE153F">
        <w:rPr>
          <w:b/>
          <w:szCs w:val="24"/>
          <w:lang w:val="ru-RU"/>
        </w:rPr>
        <w:t>Тема 5.</w:t>
      </w:r>
      <w:r w:rsidRPr="00CE153F">
        <w:rPr>
          <w:szCs w:val="24"/>
          <w:lang w:val="ru-RU"/>
        </w:rPr>
        <w:t xml:space="preserve"> Р</w:t>
      </w:r>
      <w:r w:rsidRPr="00CE153F">
        <w:rPr>
          <w:b/>
          <w:szCs w:val="24"/>
          <w:lang w:val="ru-RU"/>
        </w:rPr>
        <w:t>асходы предприятия. Доходы предприятия и ценообразование</w:t>
      </w:r>
    </w:p>
    <w:p w:rsidR="00CE153F" w:rsidRPr="00CE153F" w:rsidRDefault="00CE153F" w:rsidP="00CE153F">
      <w:pPr>
        <w:spacing w:before="100" w:beforeAutospacing="1" w:after="100" w:afterAutospacing="1"/>
        <w:contextualSpacing/>
        <w:jc w:val="both"/>
        <w:rPr>
          <w:rFonts w:ascii="Times New Roman" w:hAnsi="Times New Roman" w:cs="Times New Roman"/>
          <w:b/>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Контрольные вопросы</w:t>
      </w:r>
    </w:p>
    <w:p w:rsidR="00CE153F" w:rsidRPr="00CE153F" w:rsidRDefault="00CE153F" w:rsidP="00CE153F">
      <w:pPr>
        <w:shd w:val="clear" w:color="auto" w:fill="FFFFFF"/>
        <w:tabs>
          <w:tab w:val="left" w:pos="993"/>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 Назовите виды расходов субъекта предпринимательства.</w:t>
      </w:r>
    </w:p>
    <w:p w:rsidR="00CE153F" w:rsidRPr="00CE153F" w:rsidRDefault="00CE153F" w:rsidP="00CE153F">
      <w:pPr>
        <w:shd w:val="clear" w:color="auto" w:fill="FFFFFF"/>
        <w:tabs>
          <w:tab w:val="left" w:pos="993"/>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2.Укажите группировки экономических элементов затрат.</w:t>
      </w:r>
    </w:p>
    <w:p w:rsidR="00CE153F" w:rsidRPr="00CE153F" w:rsidRDefault="00CE153F" w:rsidP="00CE153F">
      <w:pPr>
        <w:shd w:val="clear" w:color="auto" w:fill="FFFFFF"/>
        <w:tabs>
          <w:tab w:val="left" w:pos="993"/>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3.Какие затраты относятся к материальным затратам?</w:t>
      </w:r>
    </w:p>
    <w:p w:rsidR="00CE153F" w:rsidRPr="00CE153F" w:rsidRDefault="00CE153F" w:rsidP="00CE153F">
      <w:pPr>
        <w:shd w:val="clear" w:color="auto" w:fill="FFFFFF"/>
        <w:tabs>
          <w:tab w:val="left" w:pos="993"/>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4.В чем отличие основных и накладных расходов?</w:t>
      </w:r>
    </w:p>
    <w:p w:rsidR="00CE153F" w:rsidRPr="00CE153F" w:rsidRDefault="00CE153F" w:rsidP="00CE153F">
      <w:pPr>
        <w:shd w:val="clear" w:color="auto" w:fill="FFFFFF"/>
        <w:tabs>
          <w:tab w:val="left" w:pos="993"/>
        </w:tabs>
        <w:jc w:val="both"/>
        <w:rPr>
          <w:rFonts w:ascii="Times New Roman" w:hAnsi="Times New Roman" w:cs="Times New Roman"/>
          <w:sz w:val="24"/>
          <w:szCs w:val="24"/>
          <w:lang w:val="ru-RU"/>
        </w:rPr>
      </w:pPr>
      <w:r w:rsidRPr="00CE153F">
        <w:rPr>
          <w:rFonts w:ascii="Times New Roman" w:hAnsi="Times New Roman" w:cs="Times New Roman"/>
          <w:iCs/>
          <w:sz w:val="24"/>
          <w:szCs w:val="24"/>
          <w:lang w:val="ru-RU"/>
        </w:rPr>
        <w:t>5.Назовите основные цели составления калькуляции себестоимости продукции на предприятии.</w:t>
      </w:r>
    </w:p>
    <w:p w:rsidR="00CE153F" w:rsidRPr="00CE153F" w:rsidRDefault="00CE153F" w:rsidP="00CE153F">
      <w:pPr>
        <w:shd w:val="clear" w:color="auto" w:fill="FFFFFF"/>
        <w:tabs>
          <w:tab w:val="left" w:pos="993"/>
        </w:tabs>
        <w:jc w:val="both"/>
        <w:rPr>
          <w:rFonts w:ascii="Times New Roman" w:hAnsi="Times New Roman" w:cs="Times New Roman"/>
          <w:iCs/>
          <w:sz w:val="24"/>
          <w:szCs w:val="24"/>
          <w:lang w:val="ru-RU"/>
        </w:rPr>
      </w:pPr>
      <w:r w:rsidRPr="00CE153F">
        <w:rPr>
          <w:rFonts w:ascii="Times New Roman" w:hAnsi="Times New Roman" w:cs="Times New Roman"/>
          <w:iCs/>
          <w:sz w:val="24"/>
          <w:szCs w:val="24"/>
          <w:lang w:val="ru-RU"/>
        </w:rPr>
        <w:t>6.Назовите основные пути снижения себестоимости продукции.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7.Раскройте сущность и виды цен.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8.Назовите функции цены.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9.Назовите порядок формирования цены.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10.Раскройте порядок формирования цены.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11.Назовите методы ценообразования.</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lastRenderedPageBreak/>
        <w:t>12.Раскройте стратегии ценообразования.</w:t>
      </w:r>
    </w:p>
    <w:p w:rsidR="00CE153F" w:rsidRPr="00CE153F" w:rsidRDefault="00CE153F" w:rsidP="00CE153F">
      <w:pPr>
        <w:jc w:val="both"/>
        <w:rPr>
          <w:rFonts w:ascii="Times New Roman" w:hAnsi="Times New Roman" w:cs="Times New Roman"/>
          <w:b/>
          <w:bCs/>
          <w:sz w:val="24"/>
          <w:szCs w:val="24"/>
        </w:rPr>
      </w:pPr>
    </w:p>
    <w:p w:rsidR="00CE153F" w:rsidRPr="00CE153F" w:rsidRDefault="00CE153F" w:rsidP="00CE153F">
      <w:pPr>
        <w:jc w:val="both"/>
        <w:rPr>
          <w:rFonts w:ascii="Times New Roman" w:hAnsi="Times New Roman" w:cs="Times New Roman"/>
          <w:b/>
          <w:bCs/>
          <w:sz w:val="24"/>
          <w:szCs w:val="24"/>
        </w:rPr>
      </w:pPr>
      <w:r w:rsidRPr="00CE153F">
        <w:rPr>
          <w:rFonts w:ascii="Times New Roman" w:hAnsi="Times New Roman" w:cs="Times New Roman"/>
          <w:b/>
          <w:bCs/>
          <w:sz w:val="24"/>
          <w:szCs w:val="24"/>
        </w:rPr>
        <w:t>Практические задания</w:t>
      </w:r>
    </w:p>
    <w:p w:rsidR="00CE153F" w:rsidRPr="00CE153F" w:rsidRDefault="00CE153F" w:rsidP="00CE153F">
      <w:pPr>
        <w:numPr>
          <w:ilvl w:val="1"/>
          <w:numId w:val="23"/>
        </w:numPr>
        <w:tabs>
          <w:tab w:val="num" w:pos="0"/>
          <w:tab w:val="num"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Предприниматель производит продукцию одного наименования по цене 230 тыс. руб. за единицу Удельные переменные расходы составляют 180 тыс. руб. Общая величина постоянных расходов 550000 тыс. руб. В результате роста арендной платы общие постоянные расходы увеличились на 8%. Определите, каким образом увеличение постоянных расходов повлияет на величину критического объема.</w:t>
      </w:r>
    </w:p>
    <w:p w:rsidR="00CE153F" w:rsidRPr="00CE153F" w:rsidRDefault="00CE153F" w:rsidP="00CE153F">
      <w:pPr>
        <w:numPr>
          <w:ilvl w:val="1"/>
          <w:numId w:val="23"/>
        </w:numPr>
        <w:tabs>
          <w:tab w:val="num" w:pos="0"/>
          <w:tab w:val="num"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В первом квартале удельные переменные расходы на изделие составили 95 тыс. руб., цена единицы продукции – 125 тыс. руб., общие постоянные расходы – 1000 тыс. руб. Во втором квартале цены на сырье выросли на 10%, что привело к росту переменных расходов также на 10%. Определите, как изменение цен на сырье повлияло на критический выпуск продукции.</w:t>
      </w:r>
    </w:p>
    <w:p w:rsidR="00CE153F" w:rsidRPr="00CE153F" w:rsidRDefault="00CE153F" w:rsidP="00CE153F">
      <w:pPr>
        <w:numPr>
          <w:ilvl w:val="1"/>
          <w:numId w:val="23"/>
        </w:numPr>
        <w:tabs>
          <w:tab w:val="num" w:pos="0"/>
          <w:tab w:val="num"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4.Определите цеховую себестоимость продукции, производственную и полную, если стоимость сырья и материалов (за вычетом отходов) – 2817 тыс.руб., заработная плата основная и дополнительная производственных рабочих с отчислениями на социальное страхование – 2532 тыс.руб.. амортизационные отчисления – 88 тыс.руб., прочие цеховые расходы - 4846 тыс.руб., общехозяйственные расходы -16675 тыс.руб., потери от брака – 95 тыс.руб., покупные изделия и полуфабрикаты – 97415 тыс.руб., коммерческие расходы – 1017 тыс.руб.</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5.Себестоимость товарной продукции малого предприятия за отчетный год составила 3,85 млн.руб. В планируемом году производительность труда будет повышена на 6%, а заработная плата – на 4%. Определите,  как это повлияет на величину себестоимости в плановом году, если доля заработной платы составила 20% от себестоимости.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 Определите полную себестоимость продукции, если стоимость сырья и материалов (за вычетом отходов) – 3000 тыс.руб., заработная плата основная и дополнительная производственных рабочих – 2100 тыс.руб.. амортизационные отчисления – 105 тыс.руб., общехозяйственные расходы -12000 тыс.руб., потери от брака – 80 тыс.руб., покупные изделия и полуфабрикаты – 83000тыс.руб., коммерческие расходы – 1000 тыс.руб.</w:t>
      </w:r>
    </w:p>
    <w:p w:rsidR="00CE153F" w:rsidRPr="00CE153F" w:rsidRDefault="00CE153F" w:rsidP="00CE153F">
      <w:pPr>
        <w:pStyle w:val="msonormalcxspmiddle"/>
        <w:rPr>
          <w:sz w:val="24"/>
        </w:rPr>
      </w:pPr>
      <w:r w:rsidRPr="00CE153F">
        <w:rPr>
          <w:sz w:val="24"/>
        </w:rPr>
        <w:t>7.Цех производит в месяц 1000т продукции А, 1500т вида В и 2000т  вида С.  Рассчитать себестоимость единицы продукции А,В, и С для трех различных вариантов:</w:t>
      </w:r>
    </w:p>
    <w:p w:rsidR="00CE153F" w:rsidRPr="00CE153F" w:rsidRDefault="00CE153F" w:rsidP="00CE153F">
      <w:pPr>
        <w:pStyle w:val="msonormalcxsplast"/>
        <w:rPr>
          <w:sz w:val="24"/>
        </w:rPr>
      </w:pPr>
      <w:r w:rsidRPr="00CE153F">
        <w:rPr>
          <w:sz w:val="24"/>
        </w:rPr>
        <w:t>1.Косвенные затраты цеха распределяются пропорционально заработной плате основных производственных рабочих, приходящихся на производство данного вида продукции.</w:t>
      </w:r>
    </w:p>
    <w:p w:rsidR="00CE153F" w:rsidRPr="00CE153F" w:rsidRDefault="00CE153F" w:rsidP="00CE153F">
      <w:pPr>
        <w:pStyle w:val="1a"/>
        <w:spacing w:line="240" w:lineRule="auto"/>
        <w:ind w:left="0" w:firstLine="567"/>
        <w:rPr>
          <w:szCs w:val="24"/>
          <w:lang w:val="ru-RU"/>
        </w:rPr>
      </w:pPr>
      <w:r w:rsidRPr="00CE153F">
        <w:rPr>
          <w:szCs w:val="24"/>
          <w:lang w:val="ru-RU"/>
        </w:rPr>
        <w:lastRenderedPageBreak/>
        <w:t>2.Косвенные затраты цеха распределяются пропорционально прямым затратам на производство данного вида продукции.</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3.Косвенные затраты цеха распределяются пропорционально объему производства соответствующего вида продукции.</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4"/>
        <w:gridCol w:w="1150"/>
        <w:gridCol w:w="1149"/>
        <w:gridCol w:w="1119"/>
        <w:gridCol w:w="1241"/>
      </w:tblGrid>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Виды затрат</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На единицу А</w:t>
            </w: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На единицу В</w:t>
            </w: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На единицу С</w:t>
            </w: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Сумма за месяц</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i/>
                <w:szCs w:val="24"/>
              </w:rPr>
            </w:pPr>
            <w:r w:rsidRPr="00CE153F">
              <w:rPr>
                <w:i/>
                <w:szCs w:val="24"/>
              </w:rPr>
              <w:t>Прямые затраты:</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rPr>
            </w:pPr>
            <w:r w:rsidRPr="00CE153F">
              <w:rPr>
                <w:szCs w:val="24"/>
              </w:rPr>
              <w:t>Затраты на сырье,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500</w:t>
            </w: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400</w:t>
            </w: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400</w:t>
            </w: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Затраты на электроэнергию на технологию,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300</w:t>
            </w: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100</w:t>
            </w: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200</w:t>
            </w: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Затраты на заработную плату и отчисления во внебюджетные фонды,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500</w:t>
            </w: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200</w:t>
            </w: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400</w:t>
            </w: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i/>
                <w:szCs w:val="24"/>
              </w:rPr>
            </w:pPr>
            <w:r w:rsidRPr="00CE153F">
              <w:rPr>
                <w:i/>
                <w:szCs w:val="24"/>
              </w:rPr>
              <w:t>Итого прямых затрат</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1300</w:t>
            </w: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700</w:t>
            </w: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1000</w:t>
            </w: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i/>
                <w:szCs w:val="24"/>
              </w:rPr>
            </w:pPr>
            <w:r w:rsidRPr="00CE153F">
              <w:rPr>
                <w:i/>
                <w:szCs w:val="24"/>
              </w:rPr>
              <w:t>Косвенные затраты:</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Заработная плата начальника цеха и руководящего персонала цеха  с отчислениями во внебюджетных фонды,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300 000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Заработная плата административного персонала цеха с отчислениями во внебюджетные фонды,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200 000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Затраты на освещение и отопление здания  цеха,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80 000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Затраты на вспомогательные материалы,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70 000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Затраты на ремонт и содержание основных средств,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250 000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Амортизация оборудования и здания цеха,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600 000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lang w:val="ru-RU"/>
              </w:rPr>
            </w:pPr>
            <w:r w:rsidRPr="00CE153F">
              <w:rPr>
                <w:szCs w:val="24"/>
                <w:lang w:val="ru-RU"/>
              </w:rPr>
              <w:t>Сменное оборудование, инвентарь и хозпринадлежности,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1 000 000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rPr>
            </w:pPr>
            <w:r w:rsidRPr="00CE153F">
              <w:rPr>
                <w:szCs w:val="24"/>
              </w:rPr>
              <w:t>Транспортные расходы цеха,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200 000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szCs w:val="24"/>
              </w:rPr>
            </w:pPr>
            <w:r w:rsidRPr="00CE153F">
              <w:rPr>
                <w:szCs w:val="24"/>
              </w:rPr>
              <w:t>Прочие расходы цеха,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800 000</w:t>
            </w:r>
          </w:p>
        </w:tc>
      </w:tr>
      <w:tr w:rsidR="00CE153F" w:rsidRPr="00CE153F" w:rsidTr="00580418">
        <w:tc>
          <w:tcPr>
            <w:tcW w:w="480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pStyle w:val="1a"/>
              <w:spacing w:line="240" w:lineRule="auto"/>
              <w:ind w:left="0" w:firstLine="0"/>
              <w:rPr>
                <w:i/>
                <w:szCs w:val="24"/>
                <w:lang w:val="ru-RU"/>
              </w:rPr>
            </w:pPr>
            <w:r w:rsidRPr="00CE153F">
              <w:rPr>
                <w:i/>
                <w:szCs w:val="24"/>
                <w:lang w:val="ru-RU"/>
              </w:rPr>
              <w:t>Итого косвенных затрат цеха за месяц, руб.</w:t>
            </w:r>
          </w:p>
        </w:tc>
        <w:tc>
          <w:tcPr>
            <w:tcW w:w="11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4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11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tc>
        <w:tc>
          <w:tcPr>
            <w:tcW w:w="124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rPr>
            </w:pPr>
            <w:r w:rsidRPr="00CE153F">
              <w:rPr>
                <w:rFonts w:ascii="Times New Roman" w:hAnsi="Times New Roman" w:cs="Times New Roman"/>
                <w:sz w:val="24"/>
                <w:szCs w:val="24"/>
              </w:rPr>
              <w:t>3 500 000</w:t>
            </w: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8.Цех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9. Рассчитать изменение себестоимости кремниевого диода при изменении норм расхода кремния монокристаллического с </w:t>
      </w:r>
      <w:smartTag w:uri="urn:schemas-microsoft-com:office:smarttags" w:element="metricconverter">
        <w:smartTagPr>
          <w:attr w:name="ProductID" w:val="0,096 кг"/>
        </w:smartTagPr>
        <w:r w:rsidRPr="00CE153F">
          <w:rPr>
            <w:rFonts w:ascii="Times New Roman" w:hAnsi="Times New Roman" w:cs="Times New Roman"/>
            <w:sz w:val="24"/>
            <w:szCs w:val="24"/>
            <w:lang w:val="ru-RU"/>
          </w:rPr>
          <w:t>0,096 кг</w:t>
        </w:r>
      </w:smartTag>
      <w:r w:rsidRPr="00CE153F">
        <w:rPr>
          <w:rFonts w:ascii="Times New Roman" w:hAnsi="Times New Roman" w:cs="Times New Roman"/>
          <w:sz w:val="24"/>
          <w:szCs w:val="24"/>
          <w:lang w:val="ru-RU"/>
        </w:rPr>
        <w:t xml:space="preserve"> до </w:t>
      </w:r>
      <w:smartTag w:uri="urn:schemas-microsoft-com:office:smarttags" w:element="metricconverter">
        <w:smartTagPr>
          <w:attr w:name="ProductID" w:val="0,093 кг"/>
        </w:smartTagPr>
        <w:r w:rsidRPr="00CE153F">
          <w:rPr>
            <w:rFonts w:ascii="Times New Roman" w:hAnsi="Times New Roman" w:cs="Times New Roman"/>
            <w:sz w:val="24"/>
            <w:szCs w:val="24"/>
            <w:lang w:val="ru-RU"/>
          </w:rPr>
          <w:t>0,093 кг</w:t>
        </w:r>
      </w:smartTag>
      <w:r w:rsidRPr="00CE153F">
        <w:rPr>
          <w:rFonts w:ascii="Times New Roman" w:hAnsi="Times New Roman" w:cs="Times New Roman"/>
          <w:sz w:val="24"/>
          <w:szCs w:val="24"/>
          <w:lang w:val="ru-RU"/>
        </w:rPr>
        <w:t xml:space="preserve"> и меди мягкой с </w:t>
      </w:r>
      <w:smartTag w:uri="urn:schemas-microsoft-com:office:smarttags" w:element="metricconverter">
        <w:smartTagPr>
          <w:attr w:name="ProductID" w:val="9,35 кг"/>
        </w:smartTagPr>
        <w:r w:rsidRPr="00CE153F">
          <w:rPr>
            <w:rFonts w:ascii="Times New Roman" w:hAnsi="Times New Roman" w:cs="Times New Roman"/>
            <w:sz w:val="24"/>
            <w:szCs w:val="24"/>
            <w:lang w:val="ru-RU"/>
          </w:rPr>
          <w:t>9,35 кг</w:t>
        </w:r>
      </w:smartTag>
      <w:r w:rsidRPr="00CE153F">
        <w:rPr>
          <w:rFonts w:ascii="Times New Roman" w:hAnsi="Times New Roman" w:cs="Times New Roman"/>
          <w:sz w:val="24"/>
          <w:szCs w:val="24"/>
          <w:lang w:val="ru-RU"/>
        </w:rPr>
        <w:t xml:space="preserve"> до </w:t>
      </w:r>
      <w:smartTag w:uri="urn:schemas-microsoft-com:office:smarttags" w:element="metricconverter">
        <w:smartTagPr>
          <w:attr w:name="ProductID" w:val="9,3 кг"/>
        </w:smartTagPr>
        <w:r w:rsidRPr="00CE153F">
          <w:rPr>
            <w:rFonts w:ascii="Times New Roman" w:hAnsi="Times New Roman" w:cs="Times New Roman"/>
            <w:sz w:val="24"/>
            <w:szCs w:val="24"/>
            <w:lang w:val="ru-RU"/>
          </w:rPr>
          <w:t>9,3 кг</w:t>
        </w:r>
      </w:smartTag>
      <w:r w:rsidRPr="00CE153F">
        <w:rPr>
          <w:rFonts w:ascii="Times New Roman" w:hAnsi="Times New Roman" w:cs="Times New Roman"/>
          <w:sz w:val="24"/>
          <w:szCs w:val="24"/>
          <w:lang w:val="ru-RU"/>
        </w:rPr>
        <w:t>. Цена кремния увеличилась в отчетном году на 2000 руб./кг и составила 14000 руб/кг. Цена меди осталась без изменения и составляет 1400 руб./кг</w:t>
      </w:r>
    </w:p>
    <w:p w:rsidR="00CE153F" w:rsidRPr="00CE153F" w:rsidRDefault="00CE153F" w:rsidP="00CE153F">
      <w:pPr>
        <w:overflowPunct w:val="0"/>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lastRenderedPageBreak/>
        <w:t>10. Чистый вес детали – 0,6т. Норма расхода металла -1т. Стоимость 1т металла – 20 тыс. руб. Стоимость 1т реализованных отходов металла – 5 тыс. руб. Трудоемкость изготовления детали – 5,2 норма - часов.</w:t>
      </w:r>
    </w:p>
    <w:p w:rsidR="00CE153F" w:rsidRPr="00CE153F" w:rsidRDefault="00CE153F" w:rsidP="00CE153F">
      <w:pPr>
        <w:overflowPunct w:val="0"/>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Тарифная ставка с учетом разряда работ – 140 руб. в час. Дополнительная заработная плата 7% к основной заработной плате. Норма цеховых расходов – 150% к основной заработной плате. Норма общехозяйственных расходов – 75% к основной заработной плате. Определите цеховую себестоимость одной детали.</w:t>
      </w:r>
    </w:p>
    <w:p w:rsidR="00CE153F" w:rsidRPr="00CE153F" w:rsidRDefault="00CE153F" w:rsidP="00CE153F">
      <w:pPr>
        <w:pStyle w:val="a8"/>
        <w:spacing w:before="0" w:beforeAutospacing="0" w:after="0" w:afterAutospacing="0" w:line="240" w:lineRule="auto"/>
        <w:rPr>
          <w:sz w:val="24"/>
        </w:rPr>
      </w:pPr>
      <w:r w:rsidRPr="00CE153F">
        <w:rPr>
          <w:bCs/>
          <w:iCs/>
          <w:sz w:val="24"/>
        </w:rPr>
        <w:t>11.</w:t>
      </w:r>
      <w:r w:rsidRPr="00CE153F">
        <w:rPr>
          <w:sz w:val="24"/>
        </w:rPr>
        <w:t xml:space="preserve"> Определите отпускную цену предприятия, используя метод полных издержек, если  известны следующие данные:</w:t>
      </w:r>
    </w:p>
    <w:p w:rsidR="00CE153F" w:rsidRPr="00CE153F" w:rsidRDefault="00CE153F" w:rsidP="00CE153F">
      <w:pPr>
        <w:pStyle w:val="a8"/>
        <w:spacing w:before="0" w:beforeAutospacing="0" w:after="0" w:afterAutospacing="0" w:line="240" w:lineRule="auto"/>
        <w:ind w:firstLine="0"/>
        <w:rPr>
          <w:sz w:val="24"/>
        </w:rPr>
      </w:pPr>
      <w:r w:rsidRPr="00CE153F">
        <w:rPr>
          <w:sz w:val="24"/>
        </w:rPr>
        <w:t>1) Затраты на производство швейного изделия:</w:t>
      </w:r>
    </w:p>
    <w:p w:rsidR="00CE153F" w:rsidRPr="00CE153F" w:rsidRDefault="00CE153F" w:rsidP="00CE153F">
      <w:pPr>
        <w:pStyle w:val="a8"/>
        <w:spacing w:before="0" w:beforeAutospacing="0" w:after="0" w:afterAutospacing="0" w:line="240" w:lineRule="auto"/>
        <w:ind w:firstLine="0"/>
        <w:rPr>
          <w:sz w:val="24"/>
        </w:rPr>
      </w:pPr>
      <w:r w:rsidRPr="00CE153F">
        <w:rPr>
          <w:sz w:val="24"/>
        </w:rPr>
        <w:t xml:space="preserve">Расход ткани – </w:t>
      </w:r>
      <w:smartTag w:uri="urn:schemas-microsoft-com:office:smarttags" w:element="metricconverter">
        <w:smartTagPr>
          <w:attr w:name="ProductID" w:val="5 м2"/>
        </w:smartTagPr>
        <w:r w:rsidRPr="00CE153F">
          <w:rPr>
            <w:sz w:val="24"/>
          </w:rPr>
          <w:t>5 м</w:t>
        </w:r>
        <w:r w:rsidRPr="00CE153F">
          <w:rPr>
            <w:sz w:val="24"/>
            <w:vertAlign w:val="superscript"/>
          </w:rPr>
          <w:t>2</w:t>
        </w:r>
      </w:smartTag>
      <w:r w:rsidRPr="00CE153F">
        <w:rPr>
          <w:sz w:val="24"/>
        </w:rPr>
        <w:t xml:space="preserve">,Стоимость </w:t>
      </w:r>
      <w:smartTag w:uri="urn:schemas-microsoft-com:office:smarttags" w:element="metricconverter">
        <w:smartTagPr>
          <w:attr w:name="ProductID" w:val="1 м2"/>
        </w:smartTagPr>
        <w:r w:rsidRPr="00CE153F">
          <w:rPr>
            <w:sz w:val="24"/>
          </w:rPr>
          <w:t>1 м</w:t>
        </w:r>
        <w:r w:rsidRPr="00CE153F">
          <w:rPr>
            <w:sz w:val="24"/>
            <w:vertAlign w:val="superscript"/>
          </w:rPr>
          <w:t>2</w:t>
        </w:r>
      </w:smartTag>
      <w:r w:rsidRPr="00CE153F">
        <w:rPr>
          <w:sz w:val="24"/>
        </w:rPr>
        <w:t>ткани – 290 руб.,возвратные отходы с изделия –</w:t>
      </w:r>
      <w:hyperlink r:id="rId9" w:tooltip="Глоссарий:  " w:history="1">
        <w:r w:rsidRPr="00CE153F">
          <w:rPr>
            <w:rStyle w:val="a7"/>
            <w:rFonts w:ascii="Times New Roman" w:hAnsi="Times New Roman" w:cs="Times New Roman"/>
            <w:sz w:val="24"/>
          </w:rPr>
          <w:t> </w:t>
        </w:r>
      </w:hyperlink>
      <w:r w:rsidRPr="00CE153F">
        <w:rPr>
          <w:sz w:val="24"/>
        </w:rPr>
        <w:t xml:space="preserve"> 350 руб.,электроэнергия – 80 руб.,удельные трудозатраты на изделие – 4 чел/час,средняя часовая тарифная ставка работников швейной фабрики – 75 руб./час,отчисления в государственные внебюджетные фонды – согласно законодательству;машинное время работы оборудования – 1,5 машино-часа,сметная стоимость 1 машино-часа работы оборудования – 35 руб/час,цеховые расходы – 65% основной заработной платы работников;общехозяйственные расходы – 40% от цеховой себестоимости;Коммерческие расходы – 5% производственной себестоимости.</w:t>
      </w:r>
    </w:p>
    <w:p w:rsidR="00CE153F" w:rsidRPr="00CE153F" w:rsidRDefault="00CE153F" w:rsidP="00CE153F">
      <w:pPr>
        <w:pStyle w:val="a8"/>
        <w:spacing w:before="0" w:beforeAutospacing="0" w:after="0" w:afterAutospacing="0" w:line="240" w:lineRule="auto"/>
        <w:ind w:firstLine="0"/>
        <w:rPr>
          <w:sz w:val="24"/>
        </w:rPr>
      </w:pPr>
      <w:r w:rsidRPr="00CE153F">
        <w:rPr>
          <w:sz w:val="24"/>
        </w:rPr>
        <w:t>2) Рентабельность изделия – 60%.</w:t>
      </w:r>
    </w:p>
    <w:p w:rsidR="00CE153F" w:rsidRPr="00CE153F" w:rsidRDefault="00CE153F" w:rsidP="00CE153F">
      <w:pPr>
        <w:pStyle w:val="a8"/>
        <w:spacing w:before="0" w:beforeAutospacing="0" w:after="0" w:afterAutospacing="0" w:line="240" w:lineRule="auto"/>
        <w:ind w:firstLine="0"/>
        <w:rPr>
          <w:sz w:val="24"/>
        </w:rPr>
      </w:pPr>
      <w:r w:rsidRPr="00CE153F">
        <w:rPr>
          <w:sz w:val="24"/>
        </w:rPr>
        <w:t xml:space="preserve">3) </w:t>
      </w:r>
      <w:hyperlink r:id="rId10" w:tooltip="Глоссарий: НДС" w:history="1">
        <w:r w:rsidRPr="00CE153F">
          <w:rPr>
            <w:rStyle w:val="a7"/>
            <w:rFonts w:ascii="Times New Roman" w:hAnsi="Times New Roman" w:cs="Times New Roman"/>
            <w:sz w:val="24"/>
          </w:rPr>
          <w:t>НДС</w:t>
        </w:r>
      </w:hyperlink>
      <w:r w:rsidRPr="00CE153F">
        <w:rPr>
          <w:sz w:val="24"/>
        </w:rPr>
        <w:t xml:space="preserve"> – 18% к свободной отпускной цене без </w:t>
      </w:r>
      <w:hyperlink r:id="rId11" w:tooltip="Глоссарий: НДС" w:history="1">
        <w:r w:rsidRPr="00CE153F">
          <w:rPr>
            <w:rStyle w:val="a7"/>
            <w:rFonts w:ascii="Times New Roman" w:hAnsi="Times New Roman" w:cs="Times New Roman"/>
            <w:sz w:val="24"/>
          </w:rPr>
          <w:t>НДС</w:t>
        </w:r>
      </w:hyperlink>
      <w:r w:rsidRPr="00CE153F">
        <w:rPr>
          <w:sz w:val="24"/>
        </w:rPr>
        <w:t>.</w:t>
      </w:r>
    </w:p>
    <w:p w:rsidR="00CE153F" w:rsidRPr="00CE153F" w:rsidRDefault="00CE153F" w:rsidP="00CE153F">
      <w:pPr>
        <w:pStyle w:val="a8"/>
        <w:spacing w:before="0" w:beforeAutospacing="0" w:after="0" w:afterAutospacing="0" w:line="240" w:lineRule="auto"/>
        <w:rPr>
          <w:sz w:val="24"/>
        </w:rPr>
      </w:pPr>
      <w:r w:rsidRPr="00CE153F">
        <w:rPr>
          <w:sz w:val="24"/>
        </w:rPr>
        <w:t> 12.  Определите отпускную цену предприятия, используя метод полных издержек, если   известны следующие данные:</w:t>
      </w:r>
    </w:p>
    <w:p w:rsidR="00CE153F" w:rsidRPr="00CE153F" w:rsidRDefault="00CE153F" w:rsidP="00CE153F">
      <w:pPr>
        <w:pStyle w:val="a8"/>
        <w:spacing w:before="0" w:beforeAutospacing="0" w:after="0" w:afterAutospacing="0" w:line="240" w:lineRule="auto"/>
        <w:ind w:firstLine="0"/>
        <w:rPr>
          <w:sz w:val="24"/>
        </w:rPr>
      </w:pPr>
      <w:r w:rsidRPr="00CE153F">
        <w:rPr>
          <w:sz w:val="24"/>
        </w:rPr>
        <w:t>1. Затраты на производство данного изделия:</w:t>
      </w:r>
    </w:p>
    <w:p w:rsidR="00CE153F" w:rsidRPr="00CE153F" w:rsidRDefault="00CE153F" w:rsidP="00CE153F">
      <w:pPr>
        <w:pStyle w:val="a8"/>
        <w:spacing w:before="0" w:beforeAutospacing="0" w:after="0" w:afterAutospacing="0" w:line="240" w:lineRule="auto"/>
        <w:ind w:firstLine="0"/>
        <w:rPr>
          <w:sz w:val="24"/>
        </w:rPr>
      </w:pPr>
      <w:r w:rsidRPr="00CE153F">
        <w:rPr>
          <w:sz w:val="24"/>
        </w:rPr>
        <w:t>сырье и основные материалы – 200 руб.,возвратные отходы – 5 руб.,топливо и электроэнергия на технологические цели – 30 руб., основная заработная плата производственных рабочих – 60 руб.,дополнительная заработная плата производственных рабочих – 10% к основной зарплате производственных рабочих;отчисления в государственные внебюджетные фонды – согласно законодательству;расходы по содержанию и эксплуатации оборудования – 150% от основной заработной платы производственных рабочих;цеховые расходы – 65% основной заработной платы производственных рабочих;общезаводские расходы – 20% от цеховой себестоимости;</w:t>
      </w:r>
    </w:p>
    <w:p w:rsidR="00CE153F" w:rsidRPr="00CE153F" w:rsidRDefault="00CE153F" w:rsidP="00CE153F">
      <w:pPr>
        <w:pStyle w:val="a8"/>
        <w:spacing w:before="0" w:beforeAutospacing="0" w:after="0" w:afterAutospacing="0" w:line="240" w:lineRule="auto"/>
        <w:ind w:firstLine="0"/>
        <w:rPr>
          <w:sz w:val="24"/>
        </w:rPr>
      </w:pPr>
      <w:r w:rsidRPr="00CE153F">
        <w:rPr>
          <w:sz w:val="24"/>
        </w:rPr>
        <w:t>Внепроизводственные расходы – 1,5% производственной себестоимости.</w:t>
      </w:r>
    </w:p>
    <w:p w:rsidR="00CE153F" w:rsidRPr="00CE153F" w:rsidRDefault="00CE153F" w:rsidP="00CE153F">
      <w:pPr>
        <w:pStyle w:val="a8"/>
        <w:spacing w:before="0" w:beforeAutospacing="0" w:after="0" w:afterAutospacing="0" w:line="240" w:lineRule="auto"/>
        <w:ind w:firstLine="0"/>
        <w:rPr>
          <w:sz w:val="24"/>
        </w:rPr>
      </w:pPr>
      <w:r w:rsidRPr="00CE153F">
        <w:rPr>
          <w:sz w:val="24"/>
        </w:rPr>
        <w:t>2) Рентабельность изделия – 25%.</w:t>
      </w:r>
    </w:p>
    <w:p w:rsidR="00CE153F" w:rsidRPr="00CE153F" w:rsidRDefault="00CE153F" w:rsidP="00CE153F">
      <w:pPr>
        <w:pStyle w:val="a8"/>
        <w:spacing w:before="0" w:beforeAutospacing="0" w:after="0" w:afterAutospacing="0" w:line="240" w:lineRule="auto"/>
        <w:ind w:firstLine="0"/>
        <w:rPr>
          <w:sz w:val="24"/>
        </w:rPr>
      </w:pPr>
      <w:r w:rsidRPr="00CE153F">
        <w:rPr>
          <w:sz w:val="24"/>
        </w:rPr>
        <w:t xml:space="preserve">3) Ставка акциза – 15% от отпускной </w:t>
      </w:r>
      <w:hyperlink r:id="rId12" w:tooltip="Глоссарий: цены" w:history="1">
        <w:r w:rsidRPr="00CE153F">
          <w:rPr>
            <w:rStyle w:val="a7"/>
            <w:rFonts w:ascii="Times New Roman" w:hAnsi="Times New Roman" w:cs="Times New Roman"/>
            <w:sz w:val="24"/>
          </w:rPr>
          <w:t>цены</w:t>
        </w:r>
      </w:hyperlink>
      <w:r w:rsidRPr="00CE153F">
        <w:rPr>
          <w:sz w:val="24"/>
        </w:rPr>
        <w:t xml:space="preserve"> производителя.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4) </w:t>
      </w:r>
      <w:hyperlink r:id="rId13" w:tooltip="Глоссарий: НДС" w:history="1">
        <w:r w:rsidRPr="00CE153F">
          <w:rPr>
            <w:rStyle w:val="a7"/>
            <w:rFonts w:ascii="Times New Roman" w:hAnsi="Times New Roman" w:cs="Times New Roman"/>
            <w:sz w:val="24"/>
            <w:szCs w:val="24"/>
            <w:lang w:val="ru-RU"/>
          </w:rPr>
          <w:t>НДС</w:t>
        </w:r>
      </w:hyperlink>
      <w:r w:rsidRPr="00CE153F">
        <w:rPr>
          <w:rFonts w:ascii="Times New Roman" w:hAnsi="Times New Roman" w:cs="Times New Roman"/>
          <w:sz w:val="24"/>
          <w:szCs w:val="24"/>
          <w:lang w:val="ru-RU"/>
        </w:rPr>
        <w:t xml:space="preserve"> – 18% к свободной отпускной цене без </w:t>
      </w:r>
      <w:hyperlink r:id="rId14" w:tooltip="Глоссарий: НДС" w:history="1">
        <w:r w:rsidRPr="00CE153F">
          <w:rPr>
            <w:rStyle w:val="a7"/>
            <w:rFonts w:ascii="Times New Roman" w:hAnsi="Times New Roman" w:cs="Times New Roman"/>
            <w:sz w:val="24"/>
            <w:szCs w:val="24"/>
            <w:lang w:val="ru-RU"/>
          </w:rPr>
          <w:t>НДС</w:t>
        </w:r>
      </w:hyperlink>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13.  Оптовая отпускная </w:t>
      </w:r>
      <w:hyperlink r:id="rId15" w:tooltip="Глоссарий: цена" w:history="1">
        <w:r w:rsidRPr="00CE153F">
          <w:rPr>
            <w:rStyle w:val="a7"/>
            <w:rFonts w:ascii="Times New Roman" w:hAnsi="Times New Roman" w:cs="Times New Roman"/>
            <w:sz w:val="24"/>
            <w:szCs w:val="24"/>
            <w:lang w:val="ru-RU"/>
          </w:rPr>
          <w:t>цена</w:t>
        </w:r>
      </w:hyperlink>
      <w:r w:rsidRPr="00CE153F">
        <w:rPr>
          <w:rFonts w:ascii="Times New Roman" w:hAnsi="Times New Roman" w:cs="Times New Roman"/>
          <w:sz w:val="24"/>
          <w:szCs w:val="24"/>
          <w:lang w:val="ru-RU"/>
        </w:rPr>
        <w:t xml:space="preserve"> (с </w:t>
      </w:r>
      <w:hyperlink r:id="rId16" w:tooltip="Глоссарий: НДС" w:history="1">
        <w:r w:rsidRPr="00CE153F">
          <w:rPr>
            <w:rStyle w:val="a7"/>
            <w:rFonts w:ascii="Times New Roman" w:hAnsi="Times New Roman" w:cs="Times New Roman"/>
            <w:sz w:val="24"/>
            <w:szCs w:val="24"/>
            <w:lang w:val="ru-RU"/>
          </w:rPr>
          <w:t>НДС</w:t>
        </w:r>
      </w:hyperlink>
      <w:r w:rsidRPr="00CE153F">
        <w:rPr>
          <w:rFonts w:ascii="Times New Roman" w:hAnsi="Times New Roman" w:cs="Times New Roman"/>
          <w:sz w:val="24"/>
          <w:szCs w:val="24"/>
          <w:lang w:val="ru-RU"/>
        </w:rPr>
        <w:t>) – 10 000 руб. Оптовая надбавка -10</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 Торговая надбавка – 30</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Определите: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1)свободную розничную цену изделия при условии, что товар поступает в розничную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2)торговую сеть через оптовую базу. И оптовое, и розничное предприятие являются плательщиками </w:t>
      </w:r>
      <w:hyperlink r:id="rId17" w:tooltip="Глоссарий: НДС" w:history="1">
        <w:r w:rsidRPr="00CE153F">
          <w:rPr>
            <w:rStyle w:val="a7"/>
            <w:rFonts w:ascii="Times New Roman" w:hAnsi="Times New Roman" w:cs="Times New Roman"/>
            <w:sz w:val="24"/>
            <w:szCs w:val="24"/>
            <w:lang w:val="ru-RU"/>
          </w:rPr>
          <w:t>НДС</w:t>
        </w:r>
      </w:hyperlink>
      <w:r w:rsidRPr="00CE153F">
        <w:rPr>
          <w:rFonts w:ascii="Times New Roman" w:hAnsi="Times New Roman" w:cs="Times New Roman"/>
          <w:sz w:val="24"/>
          <w:szCs w:val="24"/>
          <w:lang w:val="ru-RU"/>
        </w:rPr>
        <w:t>;</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3) прибыль промышленного предприятия от реализации изделия по свободным отпускным </w:t>
      </w:r>
      <w:hyperlink r:id="rId18" w:tooltip="Глоссарий: цена" w:history="1">
        <w:r w:rsidRPr="00CE153F">
          <w:rPr>
            <w:rStyle w:val="a7"/>
            <w:rFonts w:ascii="Times New Roman" w:hAnsi="Times New Roman" w:cs="Times New Roman"/>
            <w:sz w:val="24"/>
            <w:szCs w:val="24"/>
            <w:lang w:val="ru-RU"/>
          </w:rPr>
          <w:t>цена</w:t>
        </w:r>
      </w:hyperlink>
      <w:r w:rsidRPr="00CE153F">
        <w:rPr>
          <w:rFonts w:ascii="Times New Roman" w:hAnsi="Times New Roman" w:cs="Times New Roman"/>
          <w:sz w:val="24"/>
          <w:szCs w:val="24"/>
          <w:lang w:val="ru-RU"/>
        </w:rPr>
        <w:t>м, если прибыль равна себестоимости.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4) составьте структуру свободной розничной </w:t>
      </w:r>
      <w:hyperlink r:id="rId19" w:tooltip="Глоссарий: цены" w:history="1">
        <w:r w:rsidRPr="00CE153F">
          <w:rPr>
            <w:rStyle w:val="a7"/>
            <w:rFonts w:ascii="Times New Roman" w:hAnsi="Times New Roman" w:cs="Times New Roman"/>
            <w:sz w:val="24"/>
            <w:szCs w:val="24"/>
            <w:lang w:val="ru-RU"/>
          </w:rPr>
          <w:t>цены</w:t>
        </w:r>
      </w:hyperlink>
      <w:r w:rsidRPr="00CE153F">
        <w:rPr>
          <w:rFonts w:ascii="Times New Roman" w:hAnsi="Times New Roman" w:cs="Times New Roman"/>
          <w:sz w:val="24"/>
          <w:szCs w:val="24"/>
          <w:lang w:val="ru-RU"/>
        </w:rPr>
        <w:t>.</w:t>
      </w:r>
      <w:hyperlink r:id="rId20" w:tooltip="Глоссарий:  " w:history="1">
        <w:r w:rsidRPr="00CE153F">
          <w:rPr>
            <w:rStyle w:val="a7"/>
            <w:rFonts w:ascii="Times New Roman" w:hAnsi="Times New Roman" w:cs="Times New Roman"/>
            <w:sz w:val="24"/>
            <w:szCs w:val="24"/>
          </w:rPr>
          <w:t> </w:t>
        </w:r>
      </w:hyperlink>
    </w:p>
    <w:p w:rsidR="00CE153F" w:rsidRPr="00CE153F" w:rsidRDefault="00CE153F" w:rsidP="00CE153F">
      <w:pPr>
        <w:pStyle w:val="a8"/>
        <w:spacing w:before="0" w:beforeAutospacing="0" w:after="0" w:afterAutospacing="0" w:line="240" w:lineRule="auto"/>
        <w:rPr>
          <w:sz w:val="24"/>
        </w:rPr>
      </w:pPr>
      <w:r w:rsidRPr="00CE153F">
        <w:rPr>
          <w:sz w:val="24"/>
        </w:rPr>
        <w:lastRenderedPageBreak/>
        <w:t xml:space="preserve">14. Определите сумму прибыли в цене изделия и рентабельность продукции. Составьте </w:t>
      </w:r>
    </w:p>
    <w:p w:rsidR="00CE153F" w:rsidRPr="00CE153F" w:rsidRDefault="00CE153F" w:rsidP="00CE153F">
      <w:pPr>
        <w:pStyle w:val="a8"/>
        <w:spacing w:before="0" w:beforeAutospacing="0" w:after="0" w:afterAutospacing="0" w:line="240" w:lineRule="auto"/>
        <w:rPr>
          <w:sz w:val="24"/>
        </w:rPr>
      </w:pPr>
      <w:r w:rsidRPr="00CE153F">
        <w:rPr>
          <w:sz w:val="24"/>
        </w:rPr>
        <w:t xml:space="preserve">структуру свободной отпускной </w:t>
      </w:r>
      <w:hyperlink r:id="rId21" w:tooltip="Глоссарий: цены" w:history="1">
        <w:r w:rsidRPr="00CE153F">
          <w:rPr>
            <w:rStyle w:val="a7"/>
            <w:rFonts w:ascii="Times New Roman" w:hAnsi="Times New Roman" w:cs="Times New Roman"/>
            <w:sz w:val="24"/>
          </w:rPr>
          <w:t>цены</w:t>
        </w:r>
      </w:hyperlink>
      <w:r w:rsidRPr="00CE153F">
        <w:rPr>
          <w:sz w:val="24"/>
        </w:rPr>
        <w:t xml:space="preserve"> изделия. Известно:</w:t>
      </w:r>
    </w:p>
    <w:p w:rsidR="00CE153F" w:rsidRPr="00CE153F" w:rsidRDefault="00CE153F" w:rsidP="00CE153F">
      <w:pPr>
        <w:pStyle w:val="a8"/>
        <w:spacing w:before="0" w:beforeAutospacing="0" w:after="0" w:afterAutospacing="0" w:line="240" w:lineRule="auto"/>
        <w:rPr>
          <w:sz w:val="24"/>
        </w:rPr>
      </w:pPr>
      <w:r w:rsidRPr="00CE153F">
        <w:rPr>
          <w:sz w:val="24"/>
        </w:rPr>
        <w:t xml:space="preserve">1) Свободная отпускная </w:t>
      </w:r>
      <w:hyperlink r:id="rId22" w:tooltip="Глоссарий: цена" w:history="1">
        <w:r w:rsidRPr="00CE153F">
          <w:rPr>
            <w:rStyle w:val="a7"/>
            <w:rFonts w:ascii="Times New Roman" w:hAnsi="Times New Roman" w:cs="Times New Roman"/>
            <w:sz w:val="24"/>
          </w:rPr>
          <w:t>цена</w:t>
        </w:r>
      </w:hyperlink>
      <w:r w:rsidRPr="00CE153F">
        <w:rPr>
          <w:sz w:val="24"/>
        </w:rPr>
        <w:t xml:space="preserve"> (с </w:t>
      </w:r>
      <w:hyperlink r:id="rId23" w:tooltip="Глоссарий: НДС" w:history="1">
        <w:r w:rsidRPr="00CE153F">
          <w:rPr>
            <w:rStyle w:val="a7"/>
            <w:rFonts w:ascii="Times New Roman" w:hAnsi="Times New Roman" w:cs="Times New Roman"/>
            <w:sz w:val="24"/>
          </w:rPr>
          <w:t>НДС</w:t>
        </w:r>
      </w:hyperlink>
      <w:r w:rsidRPr="00CE153F">
        <w:rPr>
          <w:sz w:val="24"/>
        </w:rPr>
        <w:t>) – 236 руб.</w:t>
      </w:r>
    </w:p>
    <w:p w:rsidR="00CE153F" w:rsidRPr="00CE153F" w:rsidRDefault="00CE153F" w:rsidP="00CE153F">
      <w:pPr>
        <w:pStyle w:val="a8"/>
        <w:spacing w:before="0" w:beforeAutospacing="0" w:after="0" w:afterAutospacing="0" w:line="240" w:lineRule="auto"/>
        <w:rPr>
          <w:sz w:val="24"/>
        </w:rPr>
      </w:pPr>
      <w:r w:rsidRPr="00CE153F">
        <w:rPr>
          <w:sz w:val="24"/>
        </w:rPr>
        <w:t>2) Себестоимость изделия – 160 руб.</w:t>
      </w:r>
    </w:p>
    <w:p w:rsidR="00CE153F" w:rsidRPr="00CE153F" w:rsidRDefault="00CE153F" w:rsidP="00CE153F">
      <w:pPr>
        <w:pStyle w:val="a8"/>
        <w:spacing w:before="0" w:beforeAutospacing="0" w:after="0" w:afterAutospacing="0" w:line="240" w:lineRule="auto"/>
        <w:rPr>
          <w:sz w:val="24"/>
        </w:rPr>
      </w:pPr>
      <w:r w:rsidRPr="00CE153F">
        <w:rPr>
          <w:sz w:val="24"/>
        </w:rPr>
        <w:t xml:space="preserve">3) </w:t>
      </w:r>
      <w:hyperlink r:id="rId24" w:tooltip="Глоссарий: НДС" w:history="1">
        <w:r w:rsidRPr="00CE153F">
          <w:rPr>
            <w:rStyle w:val="a7"/>
            <w:rFonts w:ascii="Times New Roman" w:hAnsi="Times New Roman" w:cs="Times New Roman"/>
            <w:sz w:val="24"/>
          </w:rPr>
          <w:t>НДС</w:t>
        </w:r>
      </w:hyperlink>
      <w:r w:rsidRPr="00CE153F">
        <w:rPr>
          <w:sz w:val="24"/>
        </w:rPr>
        <w:t xml:space="preserve"> – 18%.</w:t>
      </w:r>
    </w:p>
    <w:p w:rsidR="00CE153F" w:rsidRPr="00CE153F" w:rsidRDefault="00CE153F" w:rsidP="00CE153F">
      <w:pPr>
        <w:pStyle w:val="a8"/>
        <w:spacing w:before="0" w:beforeAutospacing="0" w:after="0" w:afterAutospacing="0" w:line="240" w:lineRule="auto"/>
        <w:rPr>
          <w:sz w:val="24"/>
        </w:rPr>
      </w:pPr>
      <w:r w:rsidRPr="00CE153F">
        <w:rPr>
          <w:sz w:val="24"/>
        </w:rPr>
        <w:t xml:space="preserve"> 15. Определите свободную розничную цену и составьте ее структуру при условии:</w:t>
      </w:r>
    </w:p>
    <w:p w:rsidR="00CE153F" w:rsidRPr="00CE153F" w:rsidRDefault="00CE153F" w:rsidP="00CE153F">
      <w:pPr>
        <w:pStyle w:val="a8"/>
        <w:spacing w:before="0" w:beforeAutospacing="0" w:after="0" w:afterAutospacing="0" w:line="240" w:lineRule="auto"/>
        <w:rPr>
          <w:sz w:val="24"/>
        </w:rPr>
      </w:pPr>
      <w:r w:rsidRPr="00CE153F">
        <w:rPr>
          <w:sz w:val="24"/>
        </w:rPr>
        <w:t xml:space="preserve">а) товар закупается основной организацией у отечественного производителя и реализуется в </w:t>
      </w:r>
    </w:p>
    <w:p w:rsidR="00CE153F" w:rsidRPr="00CE153F" w:rsidRDefault="00CE153F" w:rsidP="00CE153F">
      <w:pPr>
        <w:pStyle w:val="a8"/>
        <w:spacing w:before="0" w:beforeAutospacing="0" w:after="0" w:afterAutospacing="0" w:line="240" w:lineRule="auto"/>
        <w:rPr>
          <w:sz w:val="24"/>
        </w:rPr>
      </w:pPr>
      <w:r w:rsidRPr="00CE153F">
        <w:rPr>
          <w:sz w:val="24"/>
        </w:rPr>
        <w:t>розничную торговлю;</w:t>
      </w:r>
    </w:p>
    <w:p w:rsidR="00CE153F" w:rsidRPr="00CE153F" w:rsidRDefault="00CE153F" w:rsidP="00CE153F">
      <w:pPr>
        <w:pStyle w:val="a8"/>
        <w:spacing w:before="0" w:beforeAutospacing="0" w:after="0" w:afterAutospacing="0" w:line="240" w:lineRule="auto"/>
        <w:rPr>
          <w:sz w:val="24"/>
        </w:rPr>
      </w:pPr>
      <w:r w:rsidRPr="00CE153F">
        <w:rPr>
          <w:sz w:val="24"/>
        </w:rPr>
        <w:t xml:space="preserve">б) отечественный производитель и оптовая организация являются плательщиками </w:t>
      </w:r>
      <w:hyperlink r:id="rId25" w:tooltip="Глоссарий: НДС" w:history="1">
        <w:r w:rsidRPr="00CE153F">
          <w:rPr>
            <w:rStyle w:val="a7"/>
            <w:rFonts w:ascii="Times New Roman" w:hAnsi="Times New Roman" w:cs="Times New Roman"/>
            <w:sz w:val="24"/>
          </w:rPr>
          <w:t>НДС</w:t>
        </w:r>
      </w:hyperlink>
      <w:r w:rsidRPr="00CE153F">
        <w:rPr>
          <w:sz w:val="24"/>
        </w:rPr>
        <w:t>;</w:t>
      </w:r>
    </w:p>
    <w:p w:rsidR="00CE153F" w:rsidRPr="00CE153F" w:rsidRDefault="00CE153F" w:rsidP="00CE153F">
      <w:pPr>
        <w:pStyle w:val="a8"/>
        <w:spacing w:before="0" w:beforeAutospacing="0" w:after="0" w:afterAutospacing="0" w:line="240" w:lineRule="auto"/>
        <w:rPr>
          <w:sz w:val="24"/>
        </w:rPr>
      </w:pPr>
      <w:r w:rsidRPr="00CE153F">
        <w:rPr>
          <w:sz w:val="24"/>
        </w:rPr>
        <w:t xml:space="preserve">в) организация розничной торговли освобождена от уплаты </w:t>
      </w:r>
      <w:hyperlink r:id="rId26" w:tooltip="Глоссарий: НДС" w:history="1">
        <w:r w:rsidRPr="00CE153F">
          <w:rPr>
            <w:rStyle w:val="a7"/>
            <w:rFonts w:ascii="Times New Roman" w:hAnsi="Times New Roman" w:cs="Times New Roman"/>
            <w:sz w:val="24"/>
          </w:rPr>
          <w:t>НДС</w:t>
        </w:r>
      </w:hyperlink>
      <w:r w:rsidRPr="00CE153F">
        <w:rPr>
          <w:sz w:val="24"/>
        </w:rPr>
        <w:t>.</w:t>
      </w:r>
    </w:p>
    <w:p w:rsidR="00CE153F" w:rsidRPr="00CE153F" w:rsidRDefault="00CE153F" w:rsidP="00CE153F">
      <w:pPr>
        <w:pStyle w:val="a8"/>
        <w:spacing w:before="0" w:beforeAutospacing="0" w:after="0" w:afterAutospacing="0" w:line="240" w:lineRule="auto"/>
        <w:rPr>
          <w:sz w:val="24"/>
        </w:rPr>
      </w:pPr>
      <w:r w:rsidRPr="00CE153F">
        <w:rPr>
          <w:sz w:val="24"/>
        </w:rPr>
        <w:t>Известны следующие данные:</w:t>
      </w:r>
    </w:p>
    <w:p w:rsidR="00CE153F" w:rsidRPr="00CE153F" w:rsidRDefault="00CE153F" w:rsidP="00CE153F">
      <w:pPr>
        <w:pStyle w:val="a8"/>
        <w:spacing w:before="0" w:beforeAutospacing="0" w:after="0" w:afterAutospacing="0" w:line="240" w:lineRule="auto"/>
        <w:rPr>
          <w:sz w:val="24"/>
        </w:rPr>
      </w:pPr>
      <w:r w:rsidRPr="00CE153F">
        <w:rPr>
          <w:sz w:val="24"/>
        </w:rPr>
        <w:t>1) Себестоимость товара – 80 руб.</w:t>
      </w:r>
    </w:p>
    <w:p w:rsidR="00CE153F" w:rsidRPr="00CE153F" w:rsidRDefault="00CE153F" w:rsidP="00CE153F">
      <w:pPr>
        <w:pStyle w:val="a8"/>
        <w:spacing w:before="0" w:beforeAutospacing="0" w:after="0" w:afterAutospacing="0" w:line="240" w:lineRule="auto"/>
        <w:rPr>
          <w:sz w:val="24"/>
        </w:rPr>
      </w:pPr>
      <w:r w:rsidRPr="00CE153F">
        <w:rPr>
          <w:sz w:val="24"/>
        </w:rPr>
        <w:t xml:space="preserve">2) Свободная отпускная </w:t>
      </w:r>
      <w:hyperlink r:id="rId27" w:tooltip="Глоссарий: цена" w:history="1">
        <w:r w:rsidRPr="00CE153F">
          <w:rPr>
            <w:rStyle w:val="a7"/>
            <w:rFonts w:ascii="Times New Roman" w:hAnsi="Times New Roman" w:cs="Times New Roman"/>
            <w:sz w:val="24"/>
          </w:rPr>
          <w:t>цена</w:t>
        </w:r>
      </w:hyperlink>
      <w:r w:rsidRPr="00CE153F">
        <w:rPr>
          <w:sz w:val="24"/>
        </w:rPr>
        <w:t xml:space="preserve"> – 118 руб. (с </w:t>
      </w:r>
      <w:hyperlink r:id="rId28" w:tooltip="Глоссарий: НДС" w:history="1">
        <w:r w:rsidRPr="00CE153F">
          <w:rPr>
            <w:rStyle w:val="a7"/>
            <w:rFonts w:ascii="Times New Roman" w:hAnsi="Times New Roman" w:cs="Times New Roman"/>
            <w:sz w:val="24"/>
          </w:rPr>
          <w:t>НДС</w:t>
        </w:r>
      </w:hyperlink>
      <w:r w:rsidRPr="00CE153F">
        <w:rPr>
          <w:sz w:val="24"/>
        </w:rPr>
        <w:t>).</w:t>
      </w:r>
    </w:p>
    <w:p w:rsidR="00CE153F" w:rsidRPr="00CE153F" w:rsidRDefault="00CE153F" w:rsidP="00CE153F">
      <w:pPr>
        <w:pStyle w:val="a8"/>
        <w:spacing w:before="0" w:beforeAutospacing="0" w:after="0" w:afterAutospacing="0" w:line="240" w:lineRule="auto"/>
        <w:rPr>
          <w:sz w:val="24"/>
        </w:rPr>
      </w:pPr>
      <w:r w:rsidRPr="00CE153F">
        <w:rPr>
          <w:sz w:val="24"/>
        </w:rPr>
        <w:t>3) Оптовая надбавка – 10%.</w:t>
      </w:r>
    </w:p>
    <w:p w:rsidR="00CE153F" w:rsidRPr="00CE153F" w:rsidRDefault="00CE153F" w:rsidP="00CE153F">
      <w:pPr>
        <w:pStyle w:val="a8"/>
        <w:spacing w:before="0" w:beforeAutospacing="0" w:after="0" w:afterAutospacing="0" w:line="240" w:lineRule="auto"/>
        <w:rPr>
          <w:sz w:val="24"/>
        </w:rPr>
      </w:pPr>
      <w:r w:rsidRPr="00CE153F">
        <w:rPr>
          <w:sz w:val="24"/>
        </w:rPr>
        <w:t>4) Торговая надбавка – 22%.</w:t>
      </w:r>
    </w:p>
    <w:p w:rsidR="00CE153F" w:rsidRPr="00CE153F" w:rsidRDefault="00CE153F" w:rsidP="00CE153F">
      <w:pPr>
        <w:pStyle w:val="a8"/>
        <w:spacing w:before="0" w:beforeAutospacing="0" w:after="0" w:afterAutospacing="0" w:line="240" w:lineRule="auto"/>
        <w:rPr>
          <w:sz w:val="24"/>
        </w:rPr>
      </w:pPr>
      <w:r w:rsidRPr="00CE153F">
        <w:rPr>
          <w:sz w:val="24"/>
        </w:rPr>
        <w:t>5)</w:t>
      </w:r>
      <w:hyperlink r:id="rId29" w:tooltip="Глоссарий: НДС" w:history="1">
        <w:r w:rsidRPr="00CE153F">
          <w:rPr>
            <w:rStyle w:val="a7"/>
            <w:rFonts w:ascii="Times New Roman" w:hAnsi="Times New Roman" w:cs="Times New Roman"/>
            <w:sz w:val="24"/>
          </w:rPr>
          <w:t>НДС</w:t>
        </w:r>
      </w:hyperlink>
      <w:r w:rsidRPr="00CE153F">
        <w:rPr>
          <w:sz w:val="24"/>
        </w:rPr>
        <w:t xml:space="preserve"> – 18%.</w:t>
      </w:r>
    </w:p>
    <w:p w:rsidR="00CE153F" w:rsidRPr="00CE153F" w:rsidRDefault="00CE153F" w:rsidP="00CE153F">
      <w:pPr>
        <w:pStyle w:val="a8"/>
        <w:spacing w:before="0" w:beforeAutospacing="0" w:after="0" w:afterAutospacing="0" w:line="240" w:lineRule="auto"/>
        <w:rPr>
          <w:sz w:val="24"/>
        </w:rPr>
      </w:pPr>
      <w:r w:rsidRPr="00CE153F">
        <w:rPr>
          <w:sz w:val="24"/>
        </w:rPr>
        <w:t xml:space="preserve"> 16. Определите, выгодно ли производителю снизить цену жевательной резинки на 0,6 руб., если текущая </w:t>
      </w:r>
      <w:hyperlink r:id="rId30" w:tooltip="Глоссарий: цена" w:history="1">
        <w:r w:rsidRPr="00CE153F">
          <w:rPr>
            <w:rStyle w:val="a7"/>
            <w:rFonts w:ascii="Times New Roman" w:hAnsi="Times New Roman" w:cs="Times New Roman"/>
            <w:sz w:val="24"/>
          </w:rPr>
          <w:t>цена</w:t>
        </w:r>
      </w:hyperlink>
      <w:r w:rsidRPr="00CE153F">
        <w:rPr>
          <w:sz w:val="24"/>
        </w:rPr>
        <w:t xml:space="preserve"> товара 15 руб., планируемый объем продаж 1 млн. единиц. Известно, что конкуренты вслед за фирмой также снизят свои </w:t>
      </w:r>
      <w:hyperlink r:id="rId31" w:tooltip="Глоссарий: цены" w:history="1">
        <w:r w:rsidRPr="00CE153F">
          <w:rPr>
            <w:rStyle w:val="a7"/>
            <w:rFonts w:ascii="Times New Roman" w:hAnsi="Times New Roman" w:cs="Times New Roman"/>
            <w:sz w:val="24"/>
          </w:rPr>
          <w:t>цены</w:t>
        </w:r>
      </w:hyperlink>
      <w:r w:rsidRPr="00CE153F">
        <w:rPr>
          <w:sz w:val="24"/>
        </w:rPr>
        <w:t>. Показатель эластичности спроса по цене 1,6.</w:t>
      </w:r>
    </w:p>
    <w:p w:rsidR="00CE153F" w:rsidRPr="00CE153F" w:rsidRDefault="00CE153F" w:rsidP="00CE153F">
      <w:pPr>
        <w:pStyle w:val="a8"/>
        <w:spacing w:before="0" w:beforeAutospacing="0" w:after="0" w:afterAutospacing="0" w:line="240" w:lineRule="auto"/>
        <w:rPr>
          <w:sz w:val="24"/>
        </w:rPr>
      </w:pPr>
      <w:r w:rsidRPr="00CE153F">
        <w:rPr>
          <w:sz w:val="24"/>
        </w:rPr>
        <w:t xml:space="preserve">17.  Определите отпускную цену новой мельницы, предназначенной для дробления угля, выпущенной вместо ранее применяемой мельницы. Главный технический параметр –производительность (т/ч), которая у нового изделия - 25, а ранее освоенного -16. Оптовая </w:t>
      </w:r>
      <w:hyperlink r:id="rId32" w:tooltip="Глоссарий: цена" w:history="1">
        <w:r w:rsidRPr="00CE153F">
          <w:rPr>
            <w:rStyle w:val="a7"/>
            <w:rFonts w:ascii="Times New Roman" w:hAnsi="Times New Roman" w:cs="Times New Roman"/>
            <w:sz w:val="24"/>
          </w:rPr>
          <w:t>цена</w:t>
        </w:r>
      </w:hyperlink>
      <w:r w:rsidRPr="00CE153F">
        <w:rPr>
          <w:sz w:val="24"/>
        </w:rPr>
        <w:t xml:space="preserve"> старой мельницы - 41,6 млн руб.</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18. Розничной торговли будет рассчитываться с оптовой базой; прибыль промышленного предприятия от реализации данного изделия. Составьте структуру свободной розничной цены. Исходные данные: себестоимость – 120 руб., НДС – 18 % к отпускной цене (без НДС), отпускная цена (с НДС) – 380 руб., торговая надбавка – 20%, оптовая надбавка – 8%.</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19. Легковой автомобиль ВАЗ поступает в продажу от производителя в розничную торговлю. Розничная цена его 260 т.р. Торговая надбавка 30% к свободной цене. Прибыль предприятия-изготовителя составляет 25% от себестоимости. Определить себестоимость и прибыль предприятия-изготовителя, а также удельный вес каждого элемента в розничной цене товара (себестоимости, прибыли, НДС и торговой надбавки).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20. Составьте калькуляцию себестоимости 100 пар детской обуви. Определите прибыль или убыток от реализации одной пары. Исходные данные: Затраты на сырье и основные материалы (на 100 пар детской обуви): кожтовары для верха –175 т.р., кожтовары для подкладки – 2 т.р., стоимость деталей для низа – 7 т.р., текстиль для межподкладки – 2,4 т.р., искусственный мех для подкладки – 2,5 т.р., вспомогательные материалы, топливо и электороэнергия на технологические цели – 0,5 т.р., зарплата производственных рабочих – 15 т.р., начисления на зарплату производственных рабочих (в соответствии с нормативами), накладные расходы – 20% к зарплате производственных рабочих, внепроизводственные расходы – 0,3% к производственной себестоимости, свободная отпускная цена одной пары детской обуви (с НДС) – 700 руб., НДС – 10% к свободной отпускной цене (без НДС).</w:t>
      </w:r>
    </w:p>
    <w:p w:rsidR="00CE153F" w:rsidRPr="00CE153F" w:rsidRDefault="00CE153F" w:rsidP="00CE153F">
      <w:pPr>
        <w:jc w:val="both"/>
        <w:rPr>
          <w:rFonts w:ascii="Times New Roman" w:hAnsi="Times New Roman" w:cs="Times New Roman"/>
          <w:sz w:val="24"/>
          <w:szCs w:val="24"/>
          <w:lang w:val="ru-RU"/>
        </w:rPr>
      </w:pPr>
    </w:p>
    <w:p w:rsidR="00CE153F" w:rsidRPr="00CE153F" w:rsidRDefault="00CE153F" w:rsidP="00CE153F">
      <w:pPr>
        <w:jc w:val="both"/>
        <w:rPr>
          <w:rFonts w:ascii="Times New Roman" w:hAnsi="Times New Roman" w:cs="Times New Roman"/>
          <w:b/>
          <w:bCs/>
          <w:sz w:val="24"/>
          <w:szCs w:val="24"/>
        </w:rPr>
      </w:pPr>
      <w:r w:rsidRPr="00CE153F">
        <w:rPr>
          <w:rFonts w:ascii="Times New Roman" w:hAnsi="Times New Roman" w:cs="Times New Roman"/>
          <w:b/>
          <w:bCs/>
          <w:sz w:val="24"/>
          <w:szCs w:val="24"/>
        </w:rPr>
        <w:lastRenderedPageBreak/>
        <w:t>Тестовые задания</w:t>
      </w:r>
    </w:p>
    <w:p w:rsidR="00CE153F" w:rsidRPr="00CE153F" w:rsidRDefault="00CE153F" w:rsidP="00CE153F">
      <w:pPr>
        <w:numPr>
          <w:ilvl w:val="0"/>
          <w:numId w:val="24"/>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
          <w:iCs/>
          <w:sz w:val="24"/>
          <w:szCs w:val="24"/>
          <w:lang w:val="ru-RU"/>
        </w:rPr>
      </w:pPr>
      <w:r w:rsidRPr="00CE153F">
        <w:rPr>
          <w:rFonts w:ascii="Times New Roman" w:hAnsi="Times New Roman" w:cs="Times New Roman"/>
          <w:bCs/>
          <w:i/>
          <w:iCs/>
          <w:sz w:val="24"/>
          <w:szCs w:val="24"/>
          <w:lang w:val="ru-RU"/>
        </w:rPr>
        <w:t>Назначение классификации расходов по обычным видам деятельности по экономическим элементам:</w:t>
      </w:r>
    </w:p>
    <w:p w:rsidR="00CE153F" w:rsidRPr="00CE153F" w:rsidRDefault="00CE153F" w:rsidP="00CE153F">
      <w:pPr>
        <w:numPr>
          <w:ilvl w:val="1"/>
          <w:numId w:val="25"/>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расчет себестоимости единицы конкретного вида продукции;</w:t>
      </w:r>
    </w:p>
    <w:p w:rsidR="00CE153F" w:rsidRPr="00CE153F" w:rsidRDefault="00CE153F" w:rsidP="00CE153F">
      <w:pPr>
        <w:numPr>
          <w:ilvl w:val="1"/>
          <w:numId w:val="25"/>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основание для составления сметы затрат на производство;</w:t>
      </w:r>
    </w:p>
    <w:p w:rsidR="00CE153F" w:rsidRPr="00CE153F" w:rsidRDefault="00CE153F" w:rsidP="00CE153F">
      <w:pPr>
        <w:numPr>
          <w:ilvl w:val="1"/>
          <w:numId w:val="25"/>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исчисление затрат на материалы;</w:t>
      </w:r>
    </w:p>
    <w:p w:rsidR="00CE153F" w:rsidRPr="00CE153F" w:rsidRDefault="00CE153F" w:rsidP="00CE153F">
      <w:pPr>
        <w:numPr>
          <w:ilvl w:val="1"/>
          <w:numId w:val="25"/>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установление цены изделия.</w:t>
      </w:r>
    </w:p>
    <w:p w:rsidR="00CE153F" w:rsidRPr="00CE153F" w:rsidRDefault="00CE153F" w:rsidP="00CE153F">
      <w:pPr>
        <w:numPr>
          <w:ilvl w:val="0"/>
          <w:numId w:val="24"/>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
          <w:iCs/>
          <w:sz w:val="24"/>
          <w:szCs w:val="24"/>
          <w:lang w:val="ru-RU"/>
        </w:rPr>
      </w:pPr>
      <w:r w:rsidRPr="00CE153F">
        <w:rPr>
          <w:rFonts w:ascii="Times New Roman" w:hAnsi="Times New Roman" w:cs="Times New Roman"/>
          <w:bCs/>
          <w:i/>
          <w:iCs/>
          <w:sz w:val="24"/>
          <w:szCs w:val="24"/>
          <w:lang w:val="ru-RU"/>
        </w:rPr>
        <w:t>Цеховая себестоимость продукции включает в себя затраты:</w:t>
      </w:r>
    </w:p>
    <w:p w:rsidR="00CE153F" w:rsidRPr="00CE153F" w:rsidRDefault="00CE153F" w:rsidP="00CE153F">
      <w:pPr>
        <w:numPr>
          <w:ilvl w:val="1"/>
          <w:numId w:val="2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цеха на выполнение технологических операций;</w:t>
      </w:r>
    </w:p>
    <w:p w:rsidR="00CE153F" w:rsidRPr="00CE153F" w:rsidRDefault="00CE153F" w:rsidP="00CE153F">
      <w:pPr>
        <w:numPr>
          <w:ilvl w:val="1"/>
          <w:numId w:val="2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предприятия на производство данного вида продукции;</w:t>
      </w:r>
    </w:p>
    <w:p w:rsidR="00CE153F" w:rsidRPr="00CE153F" w:rsidRDefault="00CE153F" w:rsidP="00CE153F">
      <w:pPr>
        <w:numPr>
          <w:ilvl w:val="1"/>
          <w:numId w:val="2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цеха на управление производством;</w:t>
      </w:r>
    </w:p>
    <w:p w:rsidR="00CE153F" w:rsidRPr="00CE153F" w:rsidRDefault="00CE153F" w:rsidP="00CE153F">
      <w:pPr>
        <w:numPr>
          <w:ilvl w:val="1"/>
          <w:numId w:val="26"/>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цеха на выполнение технологических операций и управление цехом.</w:t>
      </w:r>
    </w:p>
    <w:p w:rsidR="00CE153F" w:rsidRPr="00CE153F" w:rsidRDefault="00CE153F" w:rsidP="00CE153F">
      <w:pPr>
        <w:numPr>
          <w:ilvl w:val="0"/>
          <w:numId w:val="24"/>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
          <w:iCs/>
          <w:sz w:val="24"/>
          <w:szCs w:val="24"/>
          <w:lang w:val="ru-RU"/>
        </w:rPr>
      </w:pPr>
      <w:r w:rsidRPr="00CE153F">
        <w:rPr>
          <w:rFonts w:ascii="Times New Roman" w:hAnsi="Times New Roman" w:cs="Times New Roman"/>
          <w:bCs/>
          <w:i/>
          <w:iCs/>
          <w:sz w:val="24"/>
          <w:szCs w:val="24"/>
          <w:lang w:val="ru-RU"/>
        </w:rPr>
        <w:t>Производственная себестоимость продукции включает затраты:</w:t>
      </w:r>
    </w:p>
    <w:p w:rsidR="00CE153F" w:rsidRPr="00CE153F" w:rsidRDefault="00CE153F" w:rsidP="00CE153F">
      <w:pPr>
        <w:numPr>
          <w:ilvl w:val="1"/>
          <w:numId w:val="27"/>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цеховую себестоимость и общезаводские расходы;</w:t>
      </w:r>
    </w:p>
    <w:p w:rsidR="00CE153F" w:rsidRPr="00CE153F" w:rsidRDefault="00CE153F" w:rsidP="00CE153F">
      <w:pPr>
        <w:numPr>
          <w:ilvl w:val="1"/>
          <w:numId w:val="27"/>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на производство и сбыт продукции;</w:t>
      </w:r>
    </w:p>
    <w:p w:rsidR="00CE153F" w:rsidRPr="00CE153F" w:rsidRDefault="00CE153F" w:rsidP="00CE153F">
      <w:pPr>
        <w:numPr>
          <w:ilvl w:val="1"/>
          <w:numId w:val="27"/>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на технологическую себестоимость;</w:t>
      </w:r>
    </w:p>
    <w:p w:rsidR="00CE153F" w:rsidRPr="00CE153F" w:rsidRDefault="00CE153F" w:rsidP="00CE153F">
      <w:pPr>
        <w:numPr>
          <w:ilvl w:val="1"/>
          <w:numId w:val="27"/>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на коммерческую себестоимость.</w:t>
      </w:r>
    </w:p>
    <w:p w:rsidR="00CE153F" w:rsidRPr="00CE153F" w:rsidRDefault="00CE153F" w:rsidP="00CE153F">
      <w:pPr>
        <w:numPr>
          <w:ilvl w:val="0"/>
          <w:numId w:val="24"/>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
          <w:iCs/>
          <w:sz w:val="24"/>
          <w:szCs w:val="24"/>
          <w:lang w:val="ru-RU"/>
        </w:rPr>
      </w:pPr>
      <w:r w:rsidRPr="00CE153F">
        <w:rPr>
          <w:rFonts w:ascii="Times New Roman" w:hAnsi="Times New Roman" w:cs="Times New Roman"/>
          <w:bCs/>
          <w:i/>
          <w:iCs/>
          <w:sz w:val="24"/>
          <w:szCs w:val="24"/>
          <w:lang w:val="ru-RU"/>
        </w:rPr>
        <w:t>На снижение себестоимости продукции влияют внутрипроизводственные технико-экономические факторы:</w:t>
      </w:r>
    </w:p>
    <w:p w:rsidR="00CE153F" w:rsidRPr="00CE153F" w:rsidRDefault="00CE153F" w:rsidP="00CE153F">
      <w:pPr>
        <w:numPr>
          <w:ilvl w:val="1"/>
          <w:numId w:val="2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улучшение использования природных ресурсов;</w:t>
      </w:r>
    </w:p>
    <w:p w:rsidR="00CE153F" w:rsidRPr="00CE153F" w:rsidRDefault="00CE153F" w:rsidP="00CE153F">
      <w:pPr>
        <w:numPr>
          <w:ilvl w:val="1"/>
          <w:numId w:val="2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повышение технического уровня производства;</w:t>
      </w:r>
    </w:p>
    <w:p w:rsidR="00CE153F" w:rsidRPr="00CE153F" w:rsidRDefault="00CE153F" w:rsidP="00CE153F">
      <w:pPr>
        <w:numPr>
          <w:ilvl w:val="1"/>
          <w:numId w:val="2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улучшение структуры производимой продукции;</w:t>
      </w:r>
    </w:p>
    <w:p w:rsidR="00CE153F" w:rsidRPr="00CE153F" w:rsidRDefault="00CE153F" w:rsidP="00CE153F">
      <w:pPr>
        <w:numPr>
          <w:ilvl w:val="1"/>
          <w:numId w:val="2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lang w:val="ru-RU"/>
        </w:rPr>
      </w:pPr>
      <w:r w:rsidRPr="00CE153F">
        <w:rPr>
          <w:rFonts w:ascii="Times New Roman" w:hAnsi="Times New Roman" w:cs="Times New Roman"/>
          <w:bCs/>
          <w:iCs/>
          <w:sz w:val="24"/>
          <w:szCs w:val="24"/>
          <w:lang w:val="ru-RU"/>
        </w:rPr>
        <w:t>изменение состава и качества природного сырья.</w:t>
      </w:r>
    </w:p>
    <w:p w:rsidR="00CE153F" w:rsidRPr="00CE153F" w:rsidRDefault="00CE153F" w:rsidP="00CE153F">
      <w:pPr>
        <w:numPr>
          <w:ilvl w:val="0"/>
          <w:numId w:val="24"/>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
          <w:iCs/>
          <w:sz w:val="24"/>
          <w:szCs w:val="24"/>
        </w:rPr>
      </w:pPr>
      <w:r w:rsidRPr="00CE153F">
        <w:rPr>
          <w:rFonts w:ascii="Times New Roman" w:hAnsi="Times New Roman" w:cs="Times New Roman"/>
          <w:bCs/>
          <w:i/>
          <w:iCs/>
          <w:sz w:val="24"/>
          <w:szCs w:val="24"/>
        </w:rPr>
        <w:t>К переменным расходам относятся:</w:t>
      </w:r>
    </w:p>
    <w:p w:rsidR="00CE153F" w:rsidRPr="00CE153F" w:rsidRDefault="00CE153F" w:rsidP="00CE153F">
      <w:pPr>
        <w:numPr>
          <w:ilvl w:val="1"/>
          <w:numId w:val="29"/>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материальные затраты;</w:t>
      </w:r>
    </w:p>
    <w:p w:rsidR="00CE153F" w:rsidRPr="00CE153F" w:rsidRDefault="00CE153F" w:rsidP="00CE153F">
      <w:pPr>
        <w:numPr>
          <w:ilvl w:val="1"/>
          <w:numId w:val="29"/>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расходы по реализации продукции;</w:t>
      </w:r>
    </w:p>
    <w:p w:rsidR="00CE153F" w:rsidRPr="00CE153F" w:rsidRDefault="00CE153F" w:rsidP="00CE153F">
      <w:pPr>
        <w:numPr>
          <w:ilvl w:val="1"/>
          <w:numId w:val="29"/>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амортизационные отчисления;</w:t>
      </w:r>
    </w:p>
    <w:p w:rsidR="00CE153F" w:rsidRPr="00CE153F" w:rsidRDefault="00CE153F" w:rsidP="00CE153F">
      <w:pPr>
        <w:numPr>
          <w:ilvl w:val="1"/>
          <w:numId w:val="29"/>
        </w:numPr>
        <w:tabs>
          <w:tab w:val="left" w:pos="993"/>
        </w:tabs>
        <w:overflowPunct w:val="0"/>
        <w:autoSpaceDE w:val="0"/>
        <w:autoSpaceDN w:val="0"/>
        <w:adjustRightInd w:val="0"/>
        <w:spacing w:after="0" w:line="240" w:lineRule="auto"/>
        <w:ind w:left="0" w:firstLine="567"/>
        <w:jc w:val="both"/>
        <w:rPr>
          <w:rFonts w:ascii="Times New Roman" w:hAnsi="Times New Roman" w:cs="Times New Roman"/>
          <w:bCs/>
          <w:iCs/>
          <w:sz w:val="24"/>
          <w:szCs w:val="24"/>
        </w:rPr>
      </w:pPr>
      <w:r w:rsidRPr="00CE153F">
        <w:rPr>
          <w:rFonts w:ascii="Times New Roman" w:hAnsi="Times New Roman" w:cs="Times New Roman"/>
          <w:bCs/>
          <w:iCs/>
          <w:sz w:val="24"/>
          <w:szCs w:val="24"/>
        </w:rPr>
        <w:t>заработная плата производственного персонала.</w:t>
      </w:r>
    </w:p>
    <w:p w:rsidR="00CE153F" w:rsidRPr="00CE153F" w:rsidRDefault="00CE153F" w:rsidP="00CE153F">
      <w:pPr>
        <w:pStyle w:val="1a"/>
        <w:spacing w:line="240" w:lineRule="auto"/>
        <w:ind w:left="0" w:firstLine="567"/>
        <w:rPr>
          <w:i/>
          <w:szCs w:val="24"/>
          <w:lang w:val="ru-RU"/>
        </w:rPr>
      </w:pPr>
      <w:r w:rsidRPr="00CE153F">
        <w:rPr>
          <w:i/>
          <w:szCs w:val="24"/>
          <w:lang w:val="ru-RU"/>
        </w:rPr>
        <w:t>6.  Показателями себестоимости на предприятии являются:</w:t>
      </w:r>
    </w:p>
    <w:p w:rsidR="00CE153F" w:rsidRPr="00CE153F" w:rsidRDefault="00CE153F" w:rsidP="00CE153F">
      <w:pPr>
        <w:pStyle w:val="1a"/>
        <w:spacing w:line="240" w:lineRule="auto"/>
        <w:ind w:left="0" w:firstLine="567"/>
        <w:rPr>
          <w:szCs w:val="24"/>
          <w:lang w:val="ru-RU"/>
        </w:rPr>
      </w:pPr>
      <w:r w:rsidRPr="00CE153F">
        <w:rPr>
          <w:szCs w:val="24"/>
        </w:rPr>
        <w:t>a</w:t>
      </w:r>
      <w:r w:rsidRPr="00CE153F">
        <w:rPr>
          <w:szCs w:val="24"/>
          <w:lang w:val="ru-RU"/>
        </w:rPr>
        <w:t>)  отношение прибыли от реализации к полной себестоимости, в процентах;</w:t>
      </w:r>
    </w:p>
    <w:p w:rsidR="00CE153F" w:rsidRPr="00CE153F" w:rsidRDefault="00CE153F" w:rsidP="00CE153F">
      <w:pPr>
        <w:pStyle w:val="1a"/>
        <w:spacing w:line="240" w:lineRule="auto"/>
        <w:ind w:left="0" w:firstLine="567"/>
        <w:rPr>
          <w:szCs w:val="24"/>
          <w:lang w:val="ru-RU"/>
        </w:rPr>
      </w:pPr>
      <w:r w:rsidRPr="00CE153F">
        <w:rPr>
          <w:szCs w:val="24"/>
        </w:rPr>
        <w:t>b</w:t>
      </w:r>
      <w:r w:rsidRPr="00CE153F">
        <w:rPr>
          <w:szCs w:val="24"/>
          <w:lang w:val="ru-RU"/>
        </w:rPr>
        <w:t>) отношение затрат предприятия на выпуск товарной продукции к товарной продукции, коп./руб.</w:t>
      </w:r>
    </w:p>
    <w:p w:rsidR="00CE153F" w:rsidRPr="00CE153F" w:rsidRDefault="00CE153F" w:rsidP="00CE153F">
      <w:pPr>
        <w:pStyle w:val="1a"/>
        <w:spacing w:line="240" w:lineRule="auto"/>
        <w:ind w:left="0" w:firstLine="567"/>
        <w:rPr>
          <w:szCs w:val="24"/>
          <w:lang w:val="ru-RU"/>
        </w:rPr>
      </w:pPr>
      <w:r w:rsidRPr="00CE153F">
        <w:rPr>
          <w:szCs w:val="24"/>
        </w:rPr>
        <w:t>c</w:t>
      </w:r>
      <w:r w:rsidRPr="00CE153F">
        <w:rPr>
          <w:szCs w:val="24"/>
          <w:lang w:val="ru-RU"/>
        </w:rPr>
        <w:t>)  затраты сырья, материалов, заработной платы на единицу продукции, руб.</w:t>
      </w:r>
    </w:p>
    <w:p w:rsidR="00CE153F" w:rsidRPr="00CE153F" w:rsidRDefault="00CE153F" w:rsidP="00CE153F">
      <w:pPr>
        <w:pStyle w:val="1a"/>
        <w:spacing w:line="240" w:lineRule="auto"/>
        <w:ind w:left="0" w:firstLine="567"/>
        <w:rPr>
          <w:i/>
          <w:szCs w:val="24"/>
          <w:lang w:val="ru-RU"/>
        </w:rPr>
      </w:pPr>
      <w:r w:rsidRPr="00CE153F">
        <w:rPr>
          <w:i/>
          <w:szCs w:val="24"/>
          <w:lang w:val="ru-RU"/>
        </w:rPr>
        <w:t>7.  Какое влияние на себестоимость единицы продукции оказывают постоянные затраты при   изменении объемов производства?</w:t>
      </w:r>
    </w:p>
    <w:p w:rsidR="00CE153F" w:rsidRPr="00CE153F" w:rsidRDefault="00CE153F" w:rsidP="00CE153F">
      <w:pPr>
        <w:pStyle w:val="1a"/>
        <w:spacing w:line="240" w:lineRule="auto"/>
        <w:ind w:left="0" w:firstLine="567"/>
        <w:rPr>
          <w:szCs w:val="24"/>
          <w:lang w:val="ru-RU"/>
        </w:rPr>
      </w:pPr>
      <w:r w:rsidRPr="00CE153F">
        <w:rPr>
          <w:szCs w:val="24"/>
        </w:rPr>
        <w:t>a</w:t>
      </w:r>
      <w:r w:rsidRPr="00CE153F">
        <w:rPr>
          <w:szCs w:val="24"/>
          <w:lang w:val="ru-RU"/>
        </w:rPr>
        <w:t>)  при снижении объема затраты падают, при повышении – растут;</w:t>
      </w:r>
    </w:p>
    <w:p w:rsidR="00CE153F" w:rsidRPr="00CE153F" w:rsidRDefault="00CE153F" w:rsidP="00CE153F">
      <w:pPr>
        <w:pStyle w:val="1a"/>
        <w:spacing w:line="240" w:lineRule="auto"/>
        <w:ind w:left="0" w:firstLine="567"/>
        <w:rPr>
          <w:szCs w:val="24"/>
          <w:lang w:val="ru-RU"/>
        </w:rPr>
      </w:pPr>
      <w:r w:rsidRPr="00CE153F">
        <w:rPr>
          <w:szCs w:val="24"/>
        </w:rPr>
        <w:t>b</w:t>
      </w:r>
      <w:r w:rsidRPr="00CE153F">
        <w:rPr>
          <w:szCs w:val="24"/>
          <w:lang w:val="ru-RU"/>
        </w:rPr>
        <w:t>) при снижении объема производства затраты растут, а при увеличении –падают;</w:t>
      </w:r>
    </w:p>
    <w:p w:rsidR="00CE153F" w:rsidRPr="00CE153F" w:rsidRDefault="00CE153F" w:rsidP="00CE153F">
      <w:pPr>
        <w:pStyle w:val="1a"/>
        <w:spacing w:line="240" w:lineRule="auto"/>
        <w:ind w:left="0" w:firstLine="567"/>
        <w:rPr>
          <w:szCs w:val="24"/>
          <w:lang w:val="ru-RU"/>
        </w:rPr>
      </w:pPr>
      <w:r w:rsidRPr="00CE153F">
        <w:rPr>
          <w:szCs w:val="24"/>
        </w:rPr>
        <w:t>c</w:t>
      </w:r>
      <w:r w:rsidRPr="00CE153F">
        <w:rPr>
          <w:szCs w:val="24"/>
          <w:lang w:val="ru-RU"/>
        </w:rPr>
        <w:t>) никакое.</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8. Затраты на управление и организацию производства в себестоимости продукции относятся к  затратам:</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прямым;</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косвенным;</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постоянным.</w:t>
      </w:r>
    </w:p>
    <w:p w:rsidR="00CE153F" w:rsidRPr="00CE153F" w:rsidRDefault="00CE153F" w:rsidP="00CE153F">
      <w:pPr>
        <w:shd w:val="clear" w:color="auto" w:fill="FFFFFF"/>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9. Затраты, распределяемые пропорционально выбранной базе, называются:</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Постоянными</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Переменными</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lastRenderedPageBreak/>
        <w:t>c</w:t>
      </w:r>
      <w:r w:rsidRPr="00CE153F">
        <w:rPr>
          <w:rFonts w:ascii="Times New Roman" w:hAnsi="Times New Roman" w:cs="Times New Roman"/>
          <w:sz w:val="24"/>
          <w:szCs w:val="24"/>
          <w:lang w:val="ru-RU"/>
        </w:rPr>
        <w:t>) Косвенными</w:t>
      </w:r>
    </w:p>
    <w:p w:rsidR="00CE153F" w:rsidRPr="00CE153F" w:rsidRDefault="00CE153F" w:rsidP="00CE153F">
      <w:pPr>
        <w:shd w:val="clear" w:color="auto" w:fill="FFFFFF"/>
        <w:jc w:val="both"/>
        <w:rPr>
          <w:rFonts w:ascii="Times New Roman" w:hAnsi="Times New Roman" w:cs="Times New Roman"/>
          <w:i/>
          <w:sz w:val="24"/>
          <w:szCs w:val="24"/>
          <w:lang w:val="ru-RU"/>
        </w:rPr>
      </w:pPr>
      <w:r w:rsidRPr="00CE153F">
        <w:rPr>
          <w:rFonts w:ascii="Times New Roman" w:hAnsi="Times New Roman" w:cs="Times New Roman"/>
          <w:i/>
          <w:sz w:val="24"/>
          <w:szCs w:val="24"/>
          <w:lang w:val="ru-RU"/>
        </w:rPr>
        <w:t>10. Калькуляция составляется с целью:</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определения цены продукции;</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)составления сметы затрат на производство;</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расчета себестоимости единицы продукции;</w:t>
      </w:r>
    </w:p>
    <w:p w:rsidR="00CE153F" w:rsidRP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xml:space="preserve">)исчисления прямых и косвенных затрат,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iCs/>
          <w:sz w:val="24"/>
          <w:szCs w:val="24"/>
          <w:lang w:val="ru-RU"/>
        </w:rPr>
        <w:t>11.Исключите лишнее. В структуре оптовой цены учитывают</w:t>
      </w:r>
      <w:r w:rsidRPr="00CE153F">
        <w:rPr>
          <w:rFonts w:ascii="Times New Roman" w:hAnsi="Times New Roman" w:cs="Times New Roman"/>
          <w:sz w:val="24"/>
          <w:szCs w:val="24"/>
          <w:lang w:val="ru-RU"/>
        </w:rPr>
        <w:t>:</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затраты производителя;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оптовая торговая наценка;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розничная торговая наценка;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прибыль производителя.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iCs/>
          <w:sz w:val="24"/>
          <w:szCs w:val="24"/>
          <w:lang w:val="ru-RU"/>
        </w:rPr>
        <w:t xml:space="preserve">12. </w:t>
      </w:r>
      <w:r w:rsidRPr="00CE153F">
        <w:rPr>
          <w:rFonts w:ascii="Times New Roman" w:hAnsi="Times New Roman" w:cs="Times New Roman"/>
          <w:i/>
          <w:iCs/>
          <w:sz w:val="24"/>
          <w:szCs w:val="24"/>
        </w:rPr>
        <w:t> </w:t>
      </w:r>
      <w:r w:rsidRPr="00CE153F">
        <w:rPr>
          <w:rFonts w:ascii="Times New Roman" w:hAnsi="Times New Roman" w:cs="Times New Roman"/>
          <w:i/>
          <w:iCs/>
          <w:sz w:val="24"/>
          <w:szCs w:val="24"/>
          <w:lang w:val="ru-RU"/>
        </w:rPr>
        <w:t xml:space="preserve"> Выберите правильный ответ. По характеру обслуживаемого оборота выделяют:</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регулируемые цены;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закупочные цены;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биржевые котировки;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скользящие цены.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iCs/>
          <w:sz w:val="24"/>
          <w:szCs w:val="24"/>
          <w:lang w:val="ru-RU"/>
        </w:rPr>
        <w:t>13. Выберите правильный ответ. По степени обоснования цена может быть:</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скользящая;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ступенчатая;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базисная;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сезонная.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iCs/>
          <w:sz w:val="24"/>
          <w:szCs w:val="24"/>
          <w:lang w:val="ru-RU"/>
        </w:rPr>
        <w:t xml:space="preserve">14. </w:t>
      </w:r>
      <w:r w:rsidRPr="00CE153F">
        <w:rPr>
          <w:rFonts w:ascii="Times New Roman" w:hAnsi="Times New Roman" w:cs="Times New Roman"/>
          <w:i/>
          <w:iCs/>
          <w:sz w:val="24"/>
          <w:szCs w:val="24"/>
        </w:rPr>
        <w:t> </w:t>
      </w:r>
      <w:r w:rsidRPr="00CE153F">
        <w:rPr>
          <w:rFonts w:ascii="Times New Roman" w:hAnsi="Times New Roman" w:cs="Times New Roman"/>
          <w:i/>
          <w:iCs/>
          <w:sz w:val="24"/>
          <w:szCs w:val="24"/>
          <w:lang w:val="ru-RU"/>
        </w:rPr>
        <w:t xml:space="preserve"> Выберите правильный ответ. Целью фирмы является: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максимизация прибыли;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максимизация оборота;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стабилизация цен, объемов, состояния на рынке;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все вышеперечисленное.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iCs/>
          <w:sz w:val="24"/>
          <w:szCs w:val="24"/>
          <w:lang w:val="ru-RU"/>
        </w:rPr>
        <w:t xml:space="preserve">15. </w:t>
      </w:r>
      <w:r w:rsidRPr="00CE153F">
        <w:rPr>
          <w:rFonts w:ascii="Times New Roman" w:hAnsi="Times New Roman" w:cs="Times New Roman"/>
          <w:i/>
          <w:iCs/>
          <w:sz w:val="24"/>
          <w:szCs w:val="24"/>
        </w:rPr>
        <w:t> </w:t>
      </w:r>
      <w:r w:rsidRPr="00CE153F">
        <w:rPr>
          <w:rFonts w:ascii="Times New Roman" w:hAnsi="Times New Roman" w:cs="Times New Roman"/>
          <w:i/>
          <w:iCs/>
          <w:sz w:val="24"/>
          <w:szCs w:val="24"/>
          <w:lang w:val="ru-RU"/>
        </w:rPr>
        <w:t>Стратегия высоких цен может быть представлена: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стратегия проникновения на рынок;</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стратегия премиального ценообразования;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lastRenderedPageBreak/>
        <w:t>c</w:t>
      </w:r>
      <w:r w:rsidRPr="00CE153F">
        <w:rPr>
          <w:rFonts w:ascii="Times New Roman" w:hAnsi="Times New Roman" w:cs="Times New Roman"/>
          <w:sz w:val="24"/>
          <w:szCs w:val="24"/>
          <w:lang w:val="ru-RU"/>
        </w:rPr>
        <w:t>) стратегия следования за лидером;</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стратегия справедливого ценообразования.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iCs/>
          <w:sz w:val="24"/>
          <w:szCs w:val="24"/>
          <w:lang w:val="ru-RU"/>
        </w:rPr>
        <w:t xml:space="preserve">16. </w:t>
      </w:r>
      <w:r w:rsidRPr="00CE153F">
        <w:rPr>
          <w:rFonts w:ascii="Times New Roman" w:hAnsi="Times New Roman" w:cs="Times New Roman"/>
          <w:i/>
          <w:iCs/>
          <w:sz w:val="24"/>
          <w:szCs w:val="24"/>
        </w:rPr>
        <w:t> </w:t>
      </w:r>
      <w:r w:rsidRPr="00CE153F">
        <w:rPr>
          <w:rFonts w:ascii="Times New Roman" w:hAnsi="Times New Roman" w:cs="Times New Roman"/>
          <w:i/>
          <w:iCs/>
          <w:sz w:val="24"/>
          <w:szCs w:val="24"/>
          <w:lang w:val="ru-RU"/>
        </w:rPr>
        <w:t xml:space="preserve"> Выберите правильный ответ. Ценообразование затратным методом может основываться на: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сумме постоянных и переменных затрат;</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на предельных затратах;</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на общих затратах</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верны все предыдущие ответы.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iCs/>
          <w:sz w:val="24"/>
          <w:szCs w:val="24"/>
          <w:lang w:val="ru-RU"/>
        </w:rPr>
        <w:t xml:space="preserve">17. </w:t>
      </w:r>
      <w:r w:rsidRPr="00CE153F">
        <w:rPr>
          <w:rFonts w:ascii="Times New Roman" w:hAnsi="Times New Roman" w:cs="Times New Roman"/>
          <w:i/>
          <w:iCs/>
          <w:sz w:val="24"/>
          <w:szCs w:val="24"/>
        </w:rPr>
        <w:t> </w:t>
      </w:r>
      <w:r w:rsidRPr="00CE153F">
        <w:rPr>
          <w:rFonts w:ascii="Times New Roman" w:hAnsi="Times New Roman" w:cs="Times New Roman"/>
          <w:i/>
          <w:iCs/>
          <w:sz w:val="24"/>
          <w:szCs w:val="24"/>
          <w:lang w:val="ru-RU"/>
        </w:rPr>
        <w:t>Выберите правильный ответ. К параметрическим методам относят:</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структурной аналогии;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метод удельных показателей;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балловый;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все являются параметрическими методами.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iCs/>
          <w:sz w:val="24"/>
          <w:szCs w:val="24"/>
          <w:lang w:val="ru-RU"/>
        </w:rPr>
        <w:t xml:space="preserve">18. </w:t>
      </w:r>
      <w:r w:rsidRPr="00CE153F">
        <w:rPr>
          <w:rFonts w:ascii="Times New Roman" w:hAnsi="Times New Roman" w:cs="Times New Roman"/>
          <w:i/>
          <w:iCs/>
          <w:sz w:val="24"/>
          <w:szCs w:val="24"/>
        </w:rPr>
        <w:t> </w:t>
      </w:r>
      <w:r w:rsidRPr="00CE153F">
        <w:rPr>
          <w:rFonts w:ascii="Times New Roman" w:hAnsi="Times New Roman" w:cs="Times New Roman"/>
          <w:i/>
          <w:iCs/>
          <w:sz w:val="24"/>
          <w:szCs w:val="24"/>
          <w:lang w:val="ru-RU"/>
        </w:rPr>
        <w:t xml:space="preserve"> Выберите правильный ответ. Стратегию ценового прорыва рекомендуют при: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высокой эластичности спроса по цене;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низкой эластичности спроса по цене;</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высокой эластичности спроса по доходу;</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низкой эластичности спроса по доходу.</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sz w:val="24"/>
          <w:szCs w:val="24"/>
          <w:lang w:val="ru-RU"/>
        </w:rPr>
        <w:t>19.</w:t>
      </w:r>
      <w:r w:rsidRPr="00CE153F">
        <w:rPr>
          <w:rFonts w:ascii="Times New Roman" w:hAnsi="Times New Roman" w:cs="Times New Roman"/>
          <w:i/>
          <w:iCs/>
          <w:sz w:val="24"/>
          <w:szCs w:val="24"/>
          <w:lang w:val="ru-RU"/>
        </w:rPr>
        <w:t>Выберите правильный ответ. Стратегия средних цен означает?</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установление цен примерно на уровне цен фирм-конкурентов;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установление цен со средним по отрасли уровнем прибыли;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установление цен на основе затрат на производства и планируемой нормы прибыли;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нет правильного ответа.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i/>
          <w:sz w:val="24"/>
          <w:szCs w:val="24"/>
          <w:lang w:val="ru-RU"/>
        </w:rPr>
        <w:t>20.</w:t>
      </w:r>
      <w:r w:rsidRPr="00CE153F">
        <w:rPr>
          <w:rFonts w:ascii="Times New Roman" w:hAnsi="Times New Roman" w:cs="Times New Roman"/>
          <w:i/>
          <w:iCs/>
          <w:sz w:val="24"/>
          <w:szCs w:val="24"/>
          <w:lang w:val="ru-RU"/>
        </w:rPr>
        <w:t xml:space="preserve"> Выберите правильный ответ. Полная себестоимость продукции включает в себя: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a</w:t>
      </w:r>
      <w:r w:rsidRPr="00CE153F">
        <w:rPr>
          <w:rFonts w:ascii="Times New Roman" w:hAnsi="Times New Roman" w:cs="Times New Roman"/>
          <w:sz w:val="24"/>
          <w:szCs w:val="24"/>
          <w:lang w:val="ru-RU"/>
        </w:rPr>
        <w:t>) амортизацию;</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b</w:t>
      </w:r>
      <w:r w:rsidRPr="00CE153F">
        <w:rPr>
          <w:rFonts w:ascii="Times New Roman" w:hAnsi="Times New Roman" w:cs="Times New Roman"/>
          <w:sz w:val="24"/>
          <w:szCs w:val="24"/>
          <w:lang w:val="ru-RU"/>
        </w:rPr>
        <w:t>) акциз;</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торговую надбавку;</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rPr>
        <w:t>d</w:t>
      </w:r>
      <w:r w:rsidRPr="00CE153F">
        <w:rPr>
          <w:rFonts w:ascii="Times New Roman" w:hAnsi="Times New Roman" w:cs="Times New Roman"/>
          <w:sz w:val="24"/>
          <w:szCs w:val="24"/>
          <w:lang w:val="ru-RU"/>
        </w:rPr>
        <w:t>) все вышеперечисленное.</w:t>
      </w:r>
    </w:p>
    <w:p w:rsidR="00CE153F" w:rsidRPr="00CE153F" w:rsidRDefault="00CE153F" w:rsidP="00CE153F">
      <w:pPr>
        <w:jc w:val="both"/>
        <w:rPr>
          <w:rFonts w:ascii="Times New Roman" w:hAnsi="Times New Roman" w:cs="Times New Roman"/>
          <w:i/>
          <w:sz w:val="24"/>
          <w:szCs w:val="24"/>
          <w:lang w:val="ru-RU"/>
        </w:rPr>
      </w:pPr>
    </w:p>
    <w:p w:rsidR="00CE153F" w:rsidRPr="00CE153F" w:rsidRDefault="00CE153F" w:rsidP="00CE153F">
      <w:pPr>
        <w:pStyle w:val="1a"/>
        <w:spacing w:line="240" w:lineRule="auto"/>
        <w:ind w:left="0" w:firstLine="567"/>
        <w:rPr>
          <w:b/>
          <w:szCs w:val="24"/>
          <w:lang w:val="ru-RU"/>
        </w:rPr>
      </w:pPr>
      <w:r w:rsidRPr="00CE153F">
        <w:rPr>
          <w:b/>
          <w:szCs w:val="24"/>
          <w:lang w:val="ru-RU"/>
        </w:rPr>
        <w:lastRenderedPageBreak/>
        <w:t>Тема 6. Финансовые результаты деятельности предприятия</w:t>
      </w:r>
    </w:p>
    <w:p w:rsidR="00CE153F" w:rsidRPr="00CE153F" w:rsidRDefault="00CE153F" w:rsidP="00CE153F">
      <w:pPr>
        <w:spacing w:before="100" w:beforeAutospacing="1" w:after="100" w:afterAutospacing="1"/>
        <w:contextualSpacing/>
        <w:jc w:val="both"/>
        <w:rPr>
          <w:rFonts w:ascii="Times New Roman" w:hAnsi="Times New Roman" w:cs="Times New Roman"/>
          <w:b/>
          <w:sz w:val="24"/>
          <w:szCs w:val="24"/>
          <w:lang w:val="ru-RU"/>
        </w:rPr>
      </w:pPr>
    </w:p>
    <w:p w:rsidR="00CE153F" w:rsidRPr="00CE153F" w:rsidRDefault="00CE153F" w:rsidP="00CE153F">
      <w:pPr>
        <w:jc w:val="both"/>
        <w:rPr>
          <w:rFonts w:ascii="Times New Roman" w:hAnsi="Times New Roman" w:cs="Times New Roman"/>
          <w:b/>
          <w:bCs/>
          <w:sz w:val="24"/>
          <w:szCs w:val="24"/>
        </w:rPr>
      </w:pPr>
      <w:r w:rsidRPr="00CE153F">
        <w:rPr>
          <w:rFonts w:ascii="Times New Roman" w:hAnsi="Times New Roman" w:cs="Times New Roman"/>
          <w:b/>
          <w:bCs/>
          <w:sz w:val="24"/>
          <w:szCs w:val="24"/>
        </w:rPr>
        <w:t>Контрольные вопросы</w:t>
      </w:r>
    </w:p>
    <w:p w:rsidR="00CE153F" w:rsidRPr="00CE153F" w:rsidRDefault="00CE153F" w:rsidP="00CE153F">
      <w:pPr>
        <w:pStyle w:val="1a"/>
        <w:numPr>
          <w:ilvl w:val="0"/>
          <w:numId w:val="30"/>
        </w:numPr>
        <w:spacing w:line="240" w:lineRule="auto"/>
        <w:ind w:left="0"/>
        <w:rPr>
          <w:szCs w:val="24"/>
          <w:lang w:val="ru-RU"/>
        </w:rPr>
      </w:pPr>
      <w:r w:rsidRPr="00CE153F">
        <w:rPr>
          <w:szCs w:val="24"/>
          <w:lang w:val="ru-RU"/>
        </w:rPr>
        <w:t>Что относится к финансовым результатам деятельности организации?</w:t>
      </w:r>
    </w:p>
    <w:p w:rsidR="00CE153F" w:rsidRPr="00CE153F" w:rsidRDefault="00CE153F" w:rsidP="00CE153F">
      <w:pPr>
        <w:numPr>
          <w:ilvl w:val="0"/>
          <w:numId w:val="30"/>
        </w:numPr>
        <w:spacing w:before="100" w:beforeAutospacing="1" w:after="100" w:afterAutospacing="1" w:line="240" w:lineRule="auto"/>
        <w:ind w:left="0"/>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Дайте определение выручке, доходу и прибыли.</w:t>
      </w:r>
    </w:p>
    <w:p w:rsidR="00CE153F" w:rsidRPr="00CE153F" w:rsidRDefault="00CE153F" w:rsidP="00CE153F">
      <w:pPr>
        <w:numPr>
          <w:ilvl w:val="0"/>
          <w:numId w:val="30"/>
        </w:numPr>
        <w:spacing w:before="100" w:beforeAutospacing="1" w:after="100" w:afterAutospacing="1" w:line="240" w:lineRule="auto"/>
        <w:ind w:left="0"/>
        <w:contextualSpacing/>
        <w:jc w:val="both"/>
        <w:rPr>
          <w:rFonts w:ascii="Times New Roman" w:hAnsi="Times New Roman" w:cs="Times New Roman"/>
          <w:sz w:val="24"/>
          <w:szCs w:val="24"/>
        </w:rPr>
      </w:pPr>
      <w:r w:rsidRPr="00CE153F">
        <w:rPr>
          <w:rFonts w:ascii="Times New Roman" w:hAnsi="Times New Roman" w:cs="Times New Roman"/>
          <w:sz w:val="24"/>
          <w:szCs w:val="24"/>
          <w:lang w:val="ru-RU"/>
        </w:rPr>
        <w:t xml:space="preserve">Какие виды прибыли Вам известны? </w:t>
      </w:r>
      <w:r w:rsidRPr="00CE153F">
        <w:rPr>
          <w:rFonts w:ascii="Times New Roman" w:hAnsi="Times New Roman" w:cs="Times New Roman"/>
          <w:sz w:val="24"/>
          <w:szCs w:val="24"/>
        </w:rPr>
        <w:t>Как они исчисляются?</w:t>
      </w:r>
    </w:p>
    <w:p w:rsidR="00CE153F" w:rsidRPr="00CE153F" w:rsidRDefault="00CE153F" w:rsidP="00CE153F">
      <w:pPr>
        <w:numPr>
          <w:ilvl w:val="0"/>
          <w:numId w:val="30"/>
        </w:numPr>
        <w:spacing w:before="100" w:beforeAutospacing="1" w:after="100" w:afterAutospacing="1" w:line="240" w:lineRule="auto"/>
        <w:ind w:left="0"/>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Назовите порядок формирования чистой прибыли хозяйствующего субъекта.</w:t>
      </w:r>
    </w:p>
    <w:p w:rsidR="00CE153F" w:rsidRPr="00CE153F" w:rsidRDefault="00CE153F" w:rsidP="00CE153F">
      <w:pPr>
        <w:numPr>
          <w:ilvl w:val="0"/>
          <w:numId w:val="30"/>
        </w:numPr>
        <w:spacing w:before="100" w:beforeAutospacing="1" w:after="100" w:afterAutospacing="1" w:line="240" w:lineRule="auto"/>
        <w:ind w:left="0"/>
        <w:contextualSpacing/>
        <w:jc w:val="both"/>
        <w:rPr>
          <w:rFonts w:ascii="Times New Roman" w:hAnsi="Times New Roman" w:cs="Times New Roman"/>
          <w:sz w:val="24"/>
          <w:szCs w:val="24"/>
        </w:rPr>
      </w:pPr>
      <w:r w:rsidRPr="00CE153F">
        <w:rPr>
          <w:rFonts w:ascii="Times New Roman" w:hAnsi="Times New Roman" w:cs="Times New Roman"/>
          <w:sz w:val="24"/>
          <w:szCs w:val="24"/>
        </w:rPr>
        <w:t>Что такое рентабельность?</w:t>
      </w:r>
    </w:p>
    <w:p w:rsidR="00CE153F" w:rsidRPr="00CE153F" w:rsidRDefault="00CE153F" w:rsidP="00CE153F">
      <w:pPr>
        <w:numPr>
          <w:ilvl w:val="0"/>
          <w:numId w:val="30"/>
        </w:numPr>
        <w:spacing w:before="100" w:beforeAutospacing="1" w:after="100" w:afterAutospacing="1" w:line="240" w:lineRule="auto"/>
        <w:ind w:left="0"/>
        <w:contextualSpacing/>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Перечислите показатели рентабельности и раскройте их содержание.</w:t>
      </w:r>
    </w:p>
    <w:p w:rsidR="00CE153F" w:rsidRPr="00CE153F" w:rsidRDefault="00CE153F" w:rsidP="00CE153F">
      <w:pPr>
        <w:spacing w:before="100" w:beforeAutospacing="1" w:after="100" w:afterAutospacing="1"/>
        <w:contextualSpacing/>
        <w:jc w:val="both"/>
        <w:rPr>
          <w:rFonts w:ascii="Times New Roman" w:hAnsi="Times New Roman" w:cs="Times New Roman"/>
          <w:sz w:val="24"/>
          <w:szCs w:val="24"/>
          <w:lang w:val="ru-RU"/>
        </w:rPr>
      </w:pPr>
    </w:p>
    <w:p w:rsidR="00CE153F" w:rsidRPr="00CE153F" w:rsidRDefault="00CE153F" w:rsidP="00CE153F">
      <w:pPr>
        <w:jc w:val="both"/>
        <w:rPr>
          <w:rFonts w:ascii="Times New Roman" w:hAnsi="Times New Roman" w:cs="Times New Roman"/>
          <w:b/>
          <w:bCs/>
          <w:sz w:val="24"/>
          <w:szCs w:val="24"/>
        </w:rPr>
      </w:pPr>
      <w:r w:rsidRPr="00CE153F">
        <w:rPr>
          <w:rFonts w:ascii="Times New Roman" w:hAnsi="Times New Roman" w:cs="Times New Roman"/>
          <w:b/>
          <w:bCs/>
          <w:sz w:val="24"/>
          <w:szCs w:val="24"/>
        </w:rPr>
        <w:t>Практические задания</w:t>
      </w:r>
    </w:p>
    <w:p w:rsidR="00CE153F" w:rsidRPr="00CE153F" w:rsidRDefault="00CE153F" w:rsidP="00CE153F">
      <w:pPr>
        <w:pStyle w:val="a8"/>
        <w:numPr>
          <w:ilvl w:val="0"/>
          <w:numId w:val="31"/>
        </w:numPr>
        <w:tabs>
          <w:tab w:val="left" w:pos="851"/>
        </w:tabs>
        <w:spacing w:before="0" w:beforeAutospacing="0" w:after="0" w:afterAutospacing="0" w:line="240" w:lineRule="auto"/>
        <w:ind w:left="0" w:firstLine="567"/>
        <w:rPr>
          <w:sz w:val="24"/>
        </w:rPr>
      </w:pPr>
      <w:r w:rsidRPr="00CE153F">
        <w:rPr>
          <w:sz w:val="24"/>
        </w:rPr>
        <w:t>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w:t>
      </w:r>
    </w:p>
    <w:p w:rsidR="00CE153F" w:rsidRPr="00CE153F" w:rsidRDefault="00CE153F" w:rsidP="00CE153F">
      <w:pPr>
        <w:pStyle w:val="a8"/>
        <w:tabs>
          <w:tab w:val="left" w:pos="851"/>
        </w:tabs>
        <w:spacing w:before="0" w:beforeAutospacing="0" w:after="0" w:afterAutospacing="0" w:line="240" w:lineRule="auto"/>
        <w:rPr>
          <w:sz w:val="24"/>
        </w:rPr>
      </w:pPr>
      <w:r w:rsidRPr="00CE153F">
        <w:rPr>
          <w:sz w:val="24"/>
        </w:rPr>
        <w:t>Рассчитайте прибыль от реализации продукции, прибыль до налогообложения, чистую прибыль.</w:t>
      </w:r>
    </w:p>
    <w:p w:rsidR="00CE153F" w:rsidRPr="00CE153F" w:rsidRDefault="00CE153F" w:rsidP="00CE153F">
      <w:pPr>
        <w:pStyle w:val="a8"/>
        <w:numPr>
          <w:ilvl w:val="0"/>
          <w:numId w:val="31"/>
        </w:numPr>
        <w:tabs>
          <w:tab w:val="left" w:pos="851"/>
        </w:tabs>
        <w:spacing w:before="0" w:beforeAutospacing="0" w:after="0" w:afterAutospacing="0" w:line="240" w:lineRule="auto"/>
        <w:ind w:left="0" w:firstLine="567"/>
        <w:rPr>
          <w:sz w:val="24"/>
        </w:rPr>
      </w:pPr>
      <w:r w:rsidRPr="00CE153F">
        <w:rPr>
          <w:sz w:val="24"/>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CE153F" w:rsidRPr="00CE153F" w:rsidRDefault="00CE153F" w:rsidP="00CE153F">
      <w:pPr>
        <w:pStyle w:val="a8"/>
        <w:tabs>
          <w:tab w:val="left" w:pos="851"/>
        </w:tabs>
        <w:spacing w:before="0" w:beforeAutospacing="0" w:after="0" w:afterAutospacing="0" w:line="240" w:lineRule="auto"/>
        <w:rPr>
          <w:sz w:val="24"/>
        </w:rPr>
      </w:pPr>
      <w:r w:rsidRPr="00CE153F">
        <w:rPr>
          <w:sz w:val="24"/>
        </w:rPr>
        <w:t>Определите бухгалтерскую и чистую экономическую прибыль, если владелец мастерской мог бы получать заработную плату 7,5 тыс. руб. и доход на вложенные средства в размере 15 % годовых. (При организации предприятия владелец вложил в него 100 тыс. руб.)</w:t>
      </w:r>
    </w:p>
    <w:p w:rsidR="00CE153F" w:rsidRPr="00CE153F" w:rsidRDefault="00CE153F" w:rsidP="00CE153F">
      <w:pPr>
        <w:pStyle w:val="a8"/>
        <w:numPr>
          <w:ilvl w:val="0"/>
          <w:numId w:val="31"/>
        </w:numPr>
        <w:tabs>
          <w:tab w:val="left" w:pos="851"/>
        </w:tabs>
        <w:spacing w:before="0" w:beforeAutospacing="0" w:after="0" w:afterAutospacing="0" w:line="240" w:lineRule="auto"/>
        <w:ind w:left="0" w:firstLine="567"/>
        <w:rPr>
          <w:sz w:val="24"/>
        </w:rPr>
      </w:pPr>
      <w:r w:rsidRPr="00CE153F">
        <w:rPr>
          <w:sz w:val="24"/>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CE153F" w:rsidRPr="00CE153F" w:rsidRDefault="00CE153F" w:rsidP="00CE153F">
      <w:pPr>
        <w:pStyle w:val="a8"/>
        <w:spacing w:before="0" w:beforeAutospacing="0" w:after="0" w:afterAutospacing="0" w:line="240" w:lineRule="auto"/>
        <w:rPr>
          <w:sz w:val="24"/>
        </w:rPr>
      </w:pPr>
      <w:r w:rsidRPr="00CE153F">
        <w:rPr>
          <w:sz w:val="24"/>
        </w:rPr>
        <w:t>Деятельность созданного предприятия характеризуется следующими показателями: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95"/>
        <w:gridCol w:w="1560"/>
      </w:tblGrid>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Показатели</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Значение</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Объем производства, ед.</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10 000</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Цена (без НДС), руб./ед.</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1 000</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Среднегодовая стоимость основных средств, тыс. руб.</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600</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Средние остатки оборотных средств, тыс. руб.</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200</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Затраты, тыс. руб.:</w:t>
            </w:r>
          </w:p>
          <w:p w:rsidR="00CE153F" w:rsidRPr="00CE153F" w:rsidRDefault="00CE153F" w:rsidP="00CE153F">
            <w:pPr>
              <w:pStyle w:val="a8"/>
              <w:spacing w:before="0" w:beforeAutospacing="0" w:after="0" w:afterAutospacing="0" w:line="240" w:lineRule="auto"/>
              <w:rPr>
                <w:sz w:val="24"/>
              </w:rPr>
            </w:pPr>
            <w:r w:rsidRPr="00CE153F">
              <w:rPr>
                <w:sz w:val="24"/>
              </w:rPr>
              <w:t>материальные</w:t>
            </w:r>
          </w:p>
          <w:p w:rsidR="00CE153F" w:rsidRPr="00CE153F" w:rsidRDefault="00CE153F" w:rsidP="00CE153F">
            <w:pPr>
              <w:pStyle w:val="a8"/>
              <w:spacing w:before="0" w:beforeAutospacing="0" w:after="0" w:afterAutospacing="0" w:line="240" w:lineRule="auto"/>
              <w:rPr>
                <w:sz w:val="24"/>
              </w:rPr>
            </w:pPr>
            <w:r w:rsidRPr="00CE153F">
              <w:rPr>
                <w:sz w:val="24"/>
              </w:rPr>
              <w:t>по оплате труда наемных работников</w:t>
            </w:r>
          </w:p>
          <w:p w:rsidR="00CE153F" w:rsidRPr="00CE153F" w:rsidRDefault="00CE153F" w:rsidP="00CE153F">
            <w:pPr>
              <w:pStyle w:val="a8"/>
              <w:spacing w:before="0" w:beforeAutospacing="0" w:after="0" w:afterAutospacing="0" w:line="240" w:lineRule="auto"/>
              <w:rPr>
                <w:sz w:val="24"/>
              </w:rPr>
            </w:pPr>
            <w:r w:rsidRPr="00CE153F">
              <w:rPr>
                <w:sz w:val="24"/>
              </w:rPr>
              <w:t>сумма начисленной амортизации</w:t>
            </w:r>
          </w:p>
          <w:p w:rsidR="00CE153F" w:rsidRPr="00CE153F" w:rsidRDefault="00CE153F" w:rsidP="00CE153F">
            <w:pPr>
              <w:pStyle w:val="a8"/>
              <w:spacing w:before="0" w:beforeAutospacing="0" w:after="0" w:afterAutospacing="0" w:line="240" w:lineRule="auto"/>
              <w:rPr>
                <w:sz w:val="24"/>
              </w:rPr>
            </w:pPr>
            <w:r w:rsidRPr="00CE153F">
              <w:rPr>
                <w:sz w:val="24"/>
              </w:rPr>
              <w:t xml:space="preserve">прочие </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p>
          <w:p w:rsidR="00CE153F" w:rsidRPr="00CE153F" w:rsidRDefault="00CE153F" w:rsidP="00CE153F">
            <w:pPr>
              <w:pStyle w:val="a8"/>
              <w:spacing w:before="0" w:beforeAutospacing="0" w:after="0" w:afterAutospacing="0" w:line="240" w:lineRule="auto"/>
              <w:rPr>
                <w:sz w:val="24"/>
              </w:rPr>
            </w:pPr>
            <w:r w:rsidRPr="00CE153F">
              <w:rPr>
                <w:sz w:val="24"/>
              </w:rPr>
              <w:t>250</w:t>
            </w:r>
          </w:p>
          <w:p w:rsidR="00CE153F" w:rsidRPr="00CE153F" w:rsidRDefault="00CE153F" w:rsidP="00CE153F">
            <w:pPr>
              <w:pStyle w:val="a8"/>
              <w:spacing w:before="0" w:beforeAutospacing="0" w:after="0" w:afterAutospacing="0" w:line="240" w:lineRule="auto"/>
              <w:rPr>
                <w:sz w:val="24"/>
              </w:rPr>
            </w:pPr>
            <w:r w:rsidRPr="00CE153F">
              <w:rPr>
                <w:sz w:val="24"/>
              </w:rPr>
              <w:t>150</w:t>
            </w:r>
          </w:p>
          <w:p w:rsidR="00CE153F" w:rsidRPr="00CE153F" w:rsidRDefault="00CE153F" w:rsidP="00CE153F">
            <w:pPr>
              <w:pStyle w:val="a8"/>
              <w:spacing w:before="0" w:beforeAutospacing="0" w:after="0" w:afterAutospacing="0" w:line="240" w:lineRule="auto"/>
              <w:rPr>
                <w:sz w:val="24"/>
              </w:rPr>
            </w:pPr>
            <w:r w:rsidRPr="00CE153F">
              <w:rPr>
                <w:sz w:val="24"/>
              </w:rPr>
              <w:t>160</w:t>
            </w:r>
          </w:p>
          <w:p w:rsidR="00CE153F" w:rsidRPr="00CE153F" w:rsidRDefault="00CE153F" w:rsidP="00CE153F">
            <w:pPr>
              <w:pStyle w:val="a8"/>
              <w:spacing w:before="0" w:beforeAutospacing="0" w:after="0" w:afterAutospacing="0" w:line="240" w:lineRule="auto"/>
              <w:rPr>
                <w:sz w:val="24"/>
              </w:rPr>
            </w:pPr>
            <w:r w:rsidRPr="00CE153F">
              <w:rPr>
                <w:sz w:val="24"/>
              </w:rPr>
              <w:t>140</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Доходы от реализации излишнего имущества, тыс. руб.</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50</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Проценты, уплаченные за кредит, тыс. руб.</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10</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Налоги, уплачиваемые из прибыли, %</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20</w:t>
            </w:r>
          </w:p>
        </w:tc>
      </w:tr>
      <w:tr w:rsidR="00CE153F" w:rsidRPr="00CE153F" w:rsidTr="00580418">
        <w:trPr>
          <w:tblCellSpacing w:w="0" w:type="dxa"/>
        </w:trPr>
        <w:tc>
          <w:tcPr>
            <w:tcW w:w="7395" w:type="dxa"/>
            <w:tcBorders>
              <w:top w:val="outset" w:sz="6" w:space="0" w:color="auto"/>
              <w:left w:val="nil"/>
              <w:bottom w:val="outset" w:sz="6" w:space="0" w:color="auto"/>
              <w:right w:val="outset" w:sz="6" w:space="0" w:color="auto"/>
            </w:tcBorders>
          </w:tcPr>
          <w:p w:rsidR="00CE153F" w:rsidRPr="00CE153F" w:rsidRDefault="00CE153F" w:rsidP="00CE153F">
            <w:pPr>
              <w:pStyle w:val="a8"/>
              <w:spacing w:before="0" w:beforeAutospacing="0" w:after="0" w:afterAutospacing="0" w:line="240" w:lineRule="auto"/>
              <w:rPr>
                <w:sz w:val="24"/>
              </w:rPr>
            </w:pPr>
            <w:r w:rsidRPr="00CE153F">
              <w:rPr>
                <w:sz w:val="24"/>
              </w:rPr>
              <w:t>Ставка по срочным депозитам, %</w:t>
            </w:r>
          </w:p>
        </w:tc>
        <w:tc>
          <w:tcPr>
            <w:tcW w:w="1560" w:type="dxa"/>
            <w:tcBorders>
              <w:top w:val="outset" w:sz="6" w:space="0" w:color="auto"/>
              <w:left w:val="outset" w:sz="6" w:space="0" w:color="auto"/>
              <w:bottom w:val="outset" w:sz="6" w:space="0" w:color="auto"/>
              <w:right w:val="nil"/>
            </w:tcBorders>
          </w:tcPr>
          <w:p w:rsidR="00CE153F" w:rsidRPr="00CE153F" w:rsidRDefault="00CE153F" w:rsidP="00CE153F">
            <w:pPr>
              <w:pStyle w:val="a8"/>
              <w:spacing w:before="0" w:beforeAutospacing="0" w:after="0" w:afterAutospacing="0" w:line="240" w:lineRule="auto"/>
              <w:rPr>
                <w:sz w:val="24"/>
              </w:rPr>
            </w:pPr>
            <w:r w:rsidRPr="00CE153F">
              <w:rPr>
                <w:sz w:val="24"/>
              </w:rPr>
              <w:t>18</w:t>
            </w:r>
          </w:p>
        </w:tc>
      </w:tr>
    </w:tbl>
    <w:p w:rsidR="00CE153F" w:rsidRPr="00CE153F" w:rsidRDefault="00CE153F" w:rsidP="00CE153F">
      <w:pPr>
        <w:pStyle w:val="a8"/>
        <w:spacing w:before="0" w:beforeAutospacing="0" w:after="0" w:afterAutospacing="0" w:line="240" w:lineRule="auto"/>
        <w:rPr>
          <w:sz w:val="24"/>
        </w:rPr>
      </w:pPr>
      <w:r w:rsidRPr="00CE153F">
        <w:rPr>
          <w:sz w:val="24"/>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CE153F" w:rsidRPr="00CE153F" w:rsidRDefault="00CE153F" w:rsidP="00CE153F">
      <w:pPr>
        <w:pStyle w:val="a8"/>
        <w:spacing w:before="0" w:beforeAutospacing="0" w:after="0" w:afterAutospacing="0" w:line="240" w:lineRule="auto"/>
        <w:rPr>
          <w:sz w:val="24"/>
        </w:rPr>
      </w:pPr>
      <w:r w:rsidRPr="00CE153F">
        <w:rPr>
          <w:sz w:val="24"/>
        </w:rPr>
        <w:lastRenderedPageBreak/>
        <w:t xml:space="preserve">4. Определите сумму налогооблагаемой прибыли и сумму налога на прибыль предприятия. </w:t>
      </w:r>
    </w:p>
    <w:p w:rsidR="00CE153F" w:rsidRPr="00CE153F" w:rsidRDefault="00CE153F" w:rsidP="00CE153F">
      <w:pPr>
        <w:pStyle w:val="a8"/>
        <w:spacing w:before="0" w:beforeAutospacing="0" w:after="0" w:afterAutospacing="0" w:line="240" w:lineRule="auto"/>
        <w:rPr>
          <w:sz w:val="24"/>
        </w:rPr>
      </w:pPr>
      <w:r w:rsidRPr="00CE153F">
        <w:rPr>
          <w:sz w:val="24"/>
        </w:rPr>
        <w:t>Предприятие в отчетном году произвело 1000 шт. продукции А по цене 700 руб. и 200 шт.  продукции В по цене 900 руб. затраты на производство и реализацию продукции за данный период составили 790 т.р. в данном периоде получен доход от продажи основных фондов в размере 18 т.р., при чем предприятие понесло затраты на реализацию – 1,1 т.р. Получены штрафы от покупателей за нарушение договорных обязательств на сумму 19 т.р.</w:t>
      </w:r>
    </w:p>
    <w:p w:rsidR="00CE153F" w:rsidRPr="00CE153F" w:rsidRDefault="00CE153F" w:rsidP="00CE153F">
      <w:pPr>
        <w:pStyle w:val="212"/>
        <w:spacing w:after="0" w:line="240" w:lineRule="auto"/>
        <w:ind w:firstLine="567"/>
        <w:jc w:val="both"/>
      </w:pPr>
      <w:r w:rsidRPr="00CE153F">
        <w:t>5.  Рассчитать рентабельность продукции.</w:t>
      </w:r>
    </w:p>
    <w:p w:rsidR="00CE153F" w:rsidRPr="00CE153F" w:rsidRDefault="00CE153F" w:rsidP="00CE153F">
      <w:pPr>
        <w:pStyle w:val="212"/>
        <w:spacing w:after="0" w:line="240" w:lineRule="auto"/>
        <w:ind w:firstLine="567"/>
        <w:jc w:val="both"/>
      </w:pPr>
      <w:r w:rsidRPr="00CE153F">
        <w:t xml:space="preserve"> Выручка от реализации продукции - 150 тыс. руб.; затраты на производство и реализацию продукции - 140 тыс. руб.; прибыль от внереализационных операций - 20 тыс. руб.; прибыль от реализации иных материальных ценностей - 15 тыс. руб.</w:t>
      </w:r>
    </w:p>
    <w:p w:rsidR="00CE153F" w:rsidRPr="00CE153F" w:rsidRDefault="00CE153F" w:rsidP="00CE153F">
      <w:pPr>
        <w:pStyle w:val="a8"/>
        <w:spacing w:before="0" w:beforeAutospacing="0" w:after="0" w:afterAutospacing="0" w:line="240" w:lineRule="auto"/>
        <w:rPr>
          <w:sz w:val="24"/>
        </w:rPr>
      </w:pPr>
      <w:r w:rsidRPr="00CE153F">
        <w:rPr>
          <w:sz w:val="24"/>
        </w:rPr>
        <w:t>6. Используя данные предыдущего задания вопроса определить прибыль до налогообложения хозяйствующего субъекта.</w:t>
      </w:r>
    </w:p>
    <w:p w:rsidR="00CE153F" w:rsidRPr="00CE153F" w:rsidRDefault="00CE153F" w:rsidP="00CE153F">
      <w:pPr>
        <w:tabs>
          <w:tab w:val="left" w:pos="0"/>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7. Выручка от реализации продукции – 920 т.р., себестоимость ед.продукции – 80 руб., количество реализованных изделий 10 тысяч штук.</w:t>
      </w:r>
    </w:p>
    <w:p w:rsidR="00CE153F" w:rsidRPr="00CE153F" w:rsidRDefault="00CE153F" w:rsidP="00CE153F">
      <w:pPr>
        <w:tabs>
          <w:tab w:val="left" w:pos="0"/>
        </w:tabs>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Определить изменение рентабельности продукции, если рентабельность прошлого года 12%.</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8. Рентабельность продукции по предприятию №1 повысилась по сравнению с предыдущим годом на 20%, а по предприятию №2 на 25%. Сумма затрат сократилась по предприятию №1 на 10%, а по предприятию №2 на 16%.</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Определить как изменится прибыль предприятий.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9.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млн.руб.</w:t>
      </w:r>
    </w:p>
    <w:p w:rsidR="00CE153F" w:rsidRPr="00CE153F" w:rsidRDefault="00CE153F" w:rsidP="00CE153F">
      <w:pPr>
        <w:pStyle w:val="a8"/>
        <w:spacing w:before="0" w:beforeAutospacing="0" w:after="0" w:afterAutospacing="0" w:line="240" w:lineRule="auto"/>
        <w:rPr>
          <w:sz w:val="24"/>
        </w:rPr>
      </w:pPr>
      <w:r w:rsidRPr="00CE153F">
        <w:rPr>
          <w:sz w:val="24"/>
        </w:rPr>
        <w:t>10. В первом квартале организацией произведено 10 тыс.ед.продукции по цене 700 руб./ед. Постоянные расходы составляют 1600 тыс. руб. Удельно-переменные расходы – 150 руб./ед.Во втором квартале планируется повысить прибыль на 8%.</w:t>
      </w:r>
    </w:p>
    <w:p w:rsidR="00CE153F" w:rsidRPr="00CE153F" w:rsidRDefault="00CE153F" w:rsidP="00CE153F">
      <w:pPr>
        <w:pStyle w:val="a8"/>
        <w:spacing w:before="0" w:beforeAutospacing="0" w:after="0" w:afterAutospacing="0" w:line="240" w:lineRule="auto"/>
        <w:rPr>
          <w:sz w:val="24"/>
        </w:rPr>
      </w:pPr>
      <w:r w:rsidRPr="00CE153F">
        <w:rPr>
          <w:sz w:val="24"/>
        </w:rPr>
        <w:t>Сколько необходимо дополнительно произвести продукции, чтобы повысить прибыль на 8%?</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Тестовые задания</w:t>
      </w:r>
    </w:p>
    <w:p w:rsidR="00CE153F" w:rsidRPr="00CE153F" w:rsidRDefault="00CE153F" w:rsidP="00CE153F">
      <w:pPr>
        <w:jc w:val="both"/>
        <w:rPr>
          <w:rFonts w:ascii="Times New Roman" w:hAnsi="Times New Roman" w:cs="Times New Roman"/>
          <w:i/>
          <w:sz w:val="24"/>
          <w:szCs w:val="24"/>
          <w:lang w:val="ru-RU"/>
        </w:rPr>
      </w:pPr>
      <w:r w:rsidRPr="00CE153F">
        <w:rPr>
          <w:rFonts w:ascii="Times New Roman" w:hAnsi="Times New Roman" w:cs="Times New Roman"/>
          <w:sz w:val="24"/>
          <w:szCs w:val="24"/>
        </w:rPr>
        <w:t> </w:t>
      </w:r>
      <w:r w:rsidRPr="00CE153F">
        <w:rPr>
          <w:rFonts w:ascii="Times New Roman" w:hAnsi="Times New Roman" w:cs="Times New Roman"/>
          <w:sz w:val="24"/>
          <w:szCs w:val="24"/>
          <w:lang w:val="ru-RU"/>
        </w:rPr>
        <w:t xml:space="preserve">1. </w:t>
      </w:r>
      <w:r w:rsidRPr="00CE153F">
        <w:rPr>
          <w:rFonts w:ascii="Times New Roman" w:hAnsi="Times New Roman" w:cs="Times New Roman"/>
          <w:bCs/>
          <w:i/>
          <w:sz w:val="24"/>
          <w:szCs w:val="24"/>
          <w:lang w:val="ru-RU"/>
        </w:rPr>
        <w:t>Валовая прибыль рассчитывается:</w:t>
      </w:r>
    </w:p>
    <w:p w:rsidR="00CE153F" w:rsidRPr="00CE153F" w:rsidRDefault="00CE153F" w:rsidP="00CE153F">
      <w:pPr>
        <w:numPr>
          <w:ilvl w:val="0"/>
          <w:numId w:val="32"/>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разность выручка от продаж и себестоимость продаж</w:t>
      </w:r>
    </w:p>
    <w:p w:rsidR="00CE153F" w:rsidRPr="00CE153F" w:rsidRDefault="00CE153F" w:rsidP="00CE153F">
      <w:pPr>
        <w:numPr>
          <w:ilvl w:val="0"/>
          <w:numId w:val="32"/>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разность выручка от продаж и сумма себестоимость продаж, управленческие расходы</w:t>
      </w:r>
    </w:p>
    <w:p w:rsidR="00CE153F" w:rsidRPr="00CE153F" w:rsidRDefault="00CE153F" w:rsidP="00CE153F">
      <w:pPr>
        <w:numPr>
          <w:ilvl w:val="0"/>
          <w:numId w:val="32"/>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разность выручка от продаж и сумма себестоимость продаж, управленческие и коммерческие расходы</w:t>
      </w:r>
    </w:p>
    <w:p w:rsidR="00CE153F" w:rsidRPr="00CE153F" w:rsidRDefault="00CE153F" w:rsidP="00CE153F">
      <w:pPr>
        <w:pStyle w:val="1a"/>
        <w:tabs>
          <w:tab w:val="left" w:pos="993"/>
        </w:tabs>
        <w:spacing w:line="240" w:lineRule="auto"/>
        <w:ind w:left="0" w:firstLine="0"/>
        <w:rPr>
          <w:i/>
          <w:szCs w:val="24"/>
          <w:lang w:eastAsia="ru-RU"/>
        </w:rPr>
      </w:pPr>
      <w:r w:rsidRPr="00CE153F">
        <w:rPr>
          <w:bCs/>
          <w:i/>
          <w:szCs w:val="24"/>
          <w:lang w:val="ru-RU" w:eastAsia="ru-RU"/>
        </w:rPr>
        <w:t>2.К</w:t>
      </w:r>
      <w:r w:rsidRPr="00CE153F">
        <w:rPr>
          <w:bCs/>
          <w:i/>
          <w:szCs w:val="24"/>
          <w:lang w:eastAsia="ru-RU"/>
        </w:rPr>
        <w:t>ачество прибыли характеризуется:</w:t>
      </w:r>
    </w:p>
    <w:p w:rsidR="00CE153F" w:rsidRPr="00CE153F" w:rsidRDefault="00CE153F" w:rsidP="00CE153F">
      <w:pPr>
        <w:numPr>
          <w:ilvl w:val="0"/>
          <w:numId w:val="33"/>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долей прочих статей доходов и расходов</w:t>
      </w:r>
    </w:p>
    <w:p w:rsidR="00CE153F" w:rsidRPr="00CE153F" w:rsidRDefault="00CE153F" w:rsidP="00CE153F">
      <w:pPr>
        <w:numPr>
          <w:ilvl w:val="0"/>
          <w:numId w:val="33"/>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величиной прибыли от обычной деятельности</w:t>
      </w:r>
    </w:p>
    <w:p w:rsidR="00CE153F" w:rsidRPr="00CE153F" w:rsidRDefault="00CE153F" w:rsidP="00CE153F">
      <w:pPr>
        <w:numPr>
          <w:ilvl w:val="0"/>
          <w:numId w:val="33"/>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величиной чистой прибыли</w:t>
      </w:r>
    </w:p>
    <w:p w:rsidR="00CE153F" w:rsidRPr="00CE153F" w:rsidRDefault="00CE153F" w:rsidP="00CE153F">
      <w:pPr>
        <w:pStyle w:val="1a"/>
        <w:tabs>
          <w:tab w:val="left" w:pos="993"/>
        </w:tabs>
        <w:spacing w:line="240" w:lineRule="auto"/>
        <w:ind w:left="0" w:firstLine="0"/>
        <w:rPr>
          <w:i/>
          <w:szCs w:val="24"/>
          <w:lang w:val="ru-RU" w:eastAsia="ru-RU"/>
        </w:rPr>
      </w:pPr>
      <w:r w:rsidRPr="00CE153F">
        <w:rPr>
          <w:bCs/>
          <w:i/>
          <w:szCs w:val="24"/>
          <w:lang w:val="ru-RU" w:eastAsia="ru-RU"/>
        </w:rPr>
        <w:t>3.Конечным финансовым результатом от основной деятельности является:</w:t>
      </w:r>
    </w:p>
    <w:p w:rsidR="00CE153F" w:rsidRPr="00CE153F" w:rsidRDefault="00CE153F" w:rsidP="00CE153F">
      <w:pPr>
        <w:numPr>
          <w:ilvl w:val="0"/>
          <w:numId w:val="34"/>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валовая прибыль</w:t>
      </w:r>
    </w:p>
    <w:p w:rsidR="00CE153F" w:rsidRPr="00CE153F" w:rsidRDefault="00CE153F" w:rsidP="00CE153F">
      <w:pPr>
        <w:numPr>
          <w:ilvl w:val="0"/>
          <w:numId w:val="34"/>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прибыль от продаж</w:t>
      </w:r>
    </w:p>
    <w:p w:rsidR="00CE153F" w:rsidRPr="00CE153F" w:rsidRDefault="00CE153F" w:rsidP="00CE153F">
      <w:pPr>
        <w:numPr>
          <w:ilvl w:val="0"/>
          <w:numId w:val="34"/>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прибыль от обычной деятельности</w:t>
      </w:r>
    </w:p>
    <w:p w:rsidR="00CE153F" w:rsidRPr="00CE153F" w:rsidRDefault="00CE153F" w:rsidP="00CE153F">
      <w:pPr>
        <w:pStyle w:val="1a"/>
        <w:tabs>
          <w:tab w:val="left" w:pos="993"/>
        </w:tabs>
        <w:spacing w:line="240" w:lineRule="auto"/>
        <w:ind w:left="0" w:firstLine="0"/>
        <w:rPr>
          <w:i/>
          <w:szCs w:val="24"/>
          <w:lang w:val="ru-RU" w:eastAsia="ru-RU"/>
        </w:rPr>
      </w:pPr>
      <w:r w:rsidRPr="00CE153F">
        <w:rPr>
          <w:bCs/>
          <w:i/>
          <w:szCs w:val="24"/>
          <w:lang w:val="ru-RU" w:eastAsia="ru-RU"/>
        </w:rPr>
        <w:t>4.На изменение величины валовой прибыли оказывают влияние факторы:</w:t>
      </w:r>
    </w:p>
    <w:p w:rsidR="00CE153F" w:rsidRPr="00CE153F" w:rsidRDefault="00CE153F" w:rsidP="00CE153F">
      <w:pPr>
        <w:numPr>
          <w:ilvl w:val="0"/>
          <w:numId w:val="35"/>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lastRenderedPageBreak/>
        <w:t>объем продаж, коэффициент маржинального дохода</w:t>
      </w:r>
    </w:p>
    <w:p w:rsidR="00CE153F" w:rsidRPr="00CE153F" w:rsidRDefault="00CE153F" w:rsidP="00CE153F">
      <w:pPr>
        <w:numPr>
          <w:ilvl w:val="0"/>
          <w:numId w:val="35"/>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себестоимость продаж, коэффициент маржинального дохода</w:t>
      </w:r>
    </w:p>
    <w:p w:rsidR="00CE153F" w:rsidRPr="00CE153F" w:rsidRDefault="00CE153F" w:rsidP="00CE153F">
      <w:pPr>
        <w:numPr>
          <w:ilvl w:val="0"/>
          <w:numId w:val="35"/>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себестоимость и объем продаж</w:t>
      </w:r>
    </w:p>
    <w:p w:rsidR="00CE153F" w:rsidRPr="00CE153F" w:rsidRDefault="00CE153F" w:rsidP="00CE153F">
      <w:pPr>
        <w:pStyle w:val="1a"/>
        <w:tabs>
          <w:tab w:val="left" w:pos="993"/>
        </w:tabs>
        <w:spacing w:line="240" w:lineRule="auto"/>
        <w:ind w:left="0" w:firstLine="0"/>
        <w:rPr>
          <w:i/>
          <w:szCs w:val="24"/>
          <w:lang w:val="ru-RU" w:eastAsia="ru-RU"/>
        </w:rPr>
      </w:pPr>
      <w:r w:rsidRPr="00CE153F">
        <w:rPr>
          <w:bCs/>
          <w:i/>
          <w:szCs w:val="24"/>
          <w:lang w:val="ru-RU" w:eastAsia="ru-RU"/>
        </w:rPr>
        <w:t>5.Опережение темпов роста прибыли от продаж по сравнению с темпами роста выручки от продаж свидетельствует:</w:t>
      </w:r>
    </w:p>
    <w:p w:rsidR="00CE153F" w:rsidRPr="00CE153F" w:rsidRDefault="00CE153F" w:rsidP="00CE153F">
      <w:pPr>
        <w:numPr>
          <w:ilvl w:val="0"/>
          <w:numId w:val="36"/>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о повышении производительности активов</w:t>
      </w:r>
    </w:p>
    <w:p w:rsidR="00CE153F" w:rsidRPr="00CE153F" w:rsidRDefault="00CE153F" w:rsidP="00CE153F">
      <w:pPr>
        <w:numPr>
          <w:ilvl w:val="0"/>
          <w:numId w:val="36"/>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об относительном снижении затрат на производство</w:t>
      </w:r>
    </w:p>
    <w:p w:rsidR="00CE153F" w:rsidRPr="00CE153F" w:rsidRDefault="00CE153F" w:rsidP="00CE153F">
      <w:pPr>
        <w:numPr>
          <w:ilvl w:val="0"/>
          <w:numId w:val="36"/>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о росте объема производства продукции</w:t>
      </w:r>
    </w:p>
    <w:p w:rsidR="00CE153F" w:rsidRPr="00CE153F" w:rsidRDefault="00CE153F" w:rsidP="00CE153F">
      <w:pPr>
        <w:pStyle w:val="1a"/>
        <w:tabs>
          <w:tab w:val="left" w:pos="993"/>
        </w:tabs>
        <w:spacing w:line="240" w:lineRule="auto"/>
        <w:ind w:left="0" w:firstLine="0"/>
        <w:rPr>
          <w:i/>
          <w:szCs w:val="24"/>
          <w:lang w:eastAsia="ru-RU"/>
        </w:rPr>
      </w:pPr>
      <w:r w:rsidRPr="00CE153F">
        <w:rPr>
          <w:bCs/>
          <w:i/>
          <w:szCs w:val="24"/>
          <w:lang w:val="ru-RU" w:eastAsia="ru-RU"/>
        </w:rPr>
        <w:t>6.</w:t>
      </w:r>
      <w:r w:rsidRPr="00CE153F">
        <w:rPr>
          <w:bCs/>
          <w:i/>
          <w:szCs w:val="24"/>
          <w:lang w:eastAsia="ru-RU"/>
        </w:rPr>
        <w:t>Рентабельность активов определяется:</w:t>
      </w:r>
    </w:p>
    <w:p w:rsidR="00CE153F" w:rsidRPr="00CE153F" w:rsidRDefault="00CE153F" w:rsidP="00CE153F">
      <w:pPr>
        <w:numPr>
          <w:ilvl w:val="0"/>
          <w:numId w:val="37"/>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прибыль / средняя стоимость активов</w:t>
      </w:r>
    </w:p>
    <w:p w:rsidR="00CE153F" w:rsidRPr="00CE153F" w:rsidRDefault="00CE153F" w:rsidP="00CE153F">
      <w:pPr>
        <w:numPr>
          <w:ilvl w:val="0"/>
          <w:numId w:val="37"/>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выручка от продаж / средняя стоимость активов</w:t>
      </w:r>
    </w:p>
    <w:p w:rsidR="00CE153F" w:rsidRPr="00CE153F" w:rsidRDefault="00CE153F" w:rsidP="00CE153F">
      <w:pPr>
        <w:numPr>
          <w:ilvl w:val="0"/>
          <w:numId w:val="37"/>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себестоимость продаж / средняя стоимость активов</w:t>
      </w:r>
    </w:p>
    <w:p w:rsidR="00CE153F" w:rsidRPr="00CE153F" w:rsidRDefault="00CE153F" w:rsidP="00CE153F">
      <w:pPr>
        <w:pStyle w:val="1a"/>
        <w:tabs>
          <w:tab w:val="left" w:pos="993"/>
        </w:tabs>
        <w:spacing w:line="240" w:lineRule="auto"/>
        <w:ind w:left="0" w:firstLine="0"/>
        <w:rPr>
          <w:i/>
          <w:szCs w:val="24"/>
          <w:lang w:eastAsia="ru-RU"/>
        </w:rPr>
      </w:pPr>
      <w:r w:rsidRPr="00CE153F">
        <w:rPr>
          <w:bCs/>
          <w:i/>
          <w:szCs w:val="24"/>
          <w:lang w:val="ru-RU" w:eastAsia="ru-RU"/>
        </w:rPr>
        <w:t>7.</w:t>
      </w:r>
      <w:r w:rsidRPr="00CE153F">
        <w:rPr>
          <w:bCs/>
          <w:i/>
          <w:szCs w:val="24"/>
          <w:lang w:eastAsia="ru-RU"/>
        </w:rPr>
        <w:t>Рентабельность собственного капитала определяется:</w:t>
      </w:r>
    </w:p>
    <w:p w:rsidR="00CE153F" w:rsidRPr="00CE153F" w:rsidRDefault="00CE153F" w:rsidP="00CE153F">
      <w:pPr>
        <w:numPr>
          <w:ilvl w:val="0"/>
          <w:numId w:val="38"/>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прибыль / средняя стоимость собственного капитала</w:t>
      </w:r>
    </w:p>
    <w:p w:rsidR="00CE153F" w:rsidRPr="00CE153F" w:rsidRDefault="00CE153F" w:rsidP="00CE153F">
      <w:pPr>
        <w:numPr>
          <w:ilvl w:val="0"/>
          <w:numId w:val="38"/>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выручка от продаж / средняя стоимость собственного капитала</w:t>
      </w:r>
    </w:p>
    <w:p w:rsidR="00CE153F" w:rsidRPr="00CE153F" w:rsidRDefault="00CE153F" w:rsidP="00CE153F">
      <w:pPr>
        <w:numPr>
          <w:ilvl w:val="0"/>
          <w:numId w:val="38"/>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прибыль до налогообложения / средняя стоимость собственного и долгосрочного заемного капитала</w:t>
      </w:r>
    </w:p>
    <w:p w:rsidR="00CE153F" w:rsidRPr="00CE153F" w:rsidRDefault="00CE153F" w:rsidP="00CE153F">
      <w:pPr>
        <w:pStyle w:val="1a"/>
        <w:tabs>
          <w:tab w:val="left" w:pos="993"/>
        </w:tabs>
        <w:spacing w:line="240" w:lineRule="auto"/>
        <w:ind w:left="0" w:firstLine="0"/>
        <w:rPr>
          <w:i/>
          <w:szCs w:val="24"/>
          <w:lang w:val="ru-RU" w:eastAsia="ru-RU"/>
        </w:rPr>
      </w:pPr>
      <w:r w:rsidRPr="00CE153F">
        <w:rPr>
          <w:bCs/>
          <w:i/>
          <w:szCs w:val="24"/>
          <w:lang w:val="ru-RU" w:eastAsia="ru-RU"/>
        </w:rPr>
        <w:t>8.Факторы, влияющие на величину рентабельности активов:</w:t>
      </w:r>
    </w:p>
    <w:p w:rsidR="00CE153F" w:rsidRPr="00CE153F" w:rsidRDefault="00CE153F" w:rsidP="00CE153F">
      <w:pPr>
        <w:numPr>
          <w:ilvl w:val="0"/>
          <w:numId w:val="39"/>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рентабельность продаж, ресурсоотдача</w:t>
      </w:r>
    </w:p>
    <w:p w:rsidR="00CE153F" w:rsidRPr="00CE153F" w:rsidRDefault="00CE153F" w:rsidP="00CE153F">
      <w:pPr>
        <w:numPr>
          <w:ilvl w:val="0"/>
          <w:numId w:val="39"/>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себестоимость продаж, рентабельность собственного капитала</w:t>
      </w:r>
    </w:p>
    <w:p w:rsidR="00CE153F" w:rsidRPr="00CE153F" w:rsidRDefault="00CE153F" w:rsidP="00CE153F">
      <w:pPr>
        <w:numPr>
          <w:ilvl w:val="0"/>
          <w:numId w:val="39"/>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общая величина активов, чистая прибыль</w:t>
      </w:r>
    </w:p>
    <w:p w:rsidR="00CE153F" w:rsidRPr="00CE153F" w:rsidRDefault="00CE153F" w:rsidP="00CE153F">
      <w:pPr>
        <w:pStyle w:val="1a"/>
        <w:tabs>
          <w:tab w:val="left" w:pos="993"/>
        </w:tabs>
        <w:spacing w:line="240" w:lineRule="auto"/>
        <w:ind w:left="0" w:firstLine="0"/>
        <w:rPr>
          <w:i/>
          <w:szCs w:val="24"/>
          <w:lang w:eastAsia="ru-RU"/>
        </w:rPr>
      </w:pPr>
      <w:r w:rsidRPr="00CE153F">
        <w:rPr>
          <w:bCs/>
          <w:i/>
          <w:szCs w:val="24"/>
          <w:lang w:val="ru-RU" w:eastAsia="ru-RU"/>
        </w:rPr>
        <w:t>9.</w:t>
      </w:r>
      <w:r w:rsidRPr="00CE153F">
        <w:rPr>
          <w:bCs/>
          <w:i/>
          <w:szCs w:val="24"/>
          <w:lang w:eastAsia="ru-RU"/>
        </w:rPr>
        <w:t>Рентабельность продаж определяется:</w:t>
      </w:r>
    </w:p>
    <w:p w:rsidR="00CE153F" w:rsidRPr="00CE153F" w:rsidRDefault="00CE153F" w:rsidP="00CE153F">
      <w:pPr>
        <w:numPr>
          <w:ilvl w:val="0"/>
          <w:numId w:val="40"/>
        </w:numPr>
        <w:tabs>
          <w:tab w:val="left" w:pos="993"/>
        </w:tabs>
        <w:autoSpaceDN w:val="0"/>
        <w:spacing w:after="0" w:line="240" w:lineRule="auto"/>
        <w:ind w:left="0" w:firstLine="567"/>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прибыль от продаж / выручка от продаж</w:t>
      </w:r>
    </w:p>
    <w:p w:rsidR="00CE153F" w:rsidRPr="00CE153F" w:rsidRDefault="00CE153F" w:rsidP="00CE153F">
      <w:pPr>
        <w:numPr>
          <w:ilvl w:val="0"/>
          <w:numId w:val="40"/>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прибыль до налогообложения / себестоимость продаж</w:t>
      </w:r>
    </w:p>
    <w:p w:rsidR="00CE153F" w:rsidRPr="00CE153F" w:rsidRDefault="00CE153F" w:rsidP="00CE153F">
      <w:pPr>
        <w:numPr>
          <w:ilvl w:val="0"/>
          <w:numId w:val="40"/>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выручка от продаж / себестоимость продаж</w:t>
      </w:r>
    </w:p>
    <w:p w:rsidR="00CE153F" w:rsidRPr="00CE153F" w:rsidRDefault="00CE153F" w:rsidP="00CE153F">
      <w:pPr>
        <w:pStyle w:val="1a"/>
        <w:tabs>
          <w:tab w:val="left" w:pos="993"/>
        </w:tabs>
        <w:spacing w:line="240" w:lineRule="auto"/>
        <w:ind w:left="0" w:firstLine="0"/>
        <w:rPr>
          <w:i/>
          <w:szCs w:val="24"/>
          <w:lang w:val="ru-RU" w:eastAsia="ru-RU"/>
        </w:rPr>
      </w:pPr>
      <w:r w:rsidRPr="00CE153F">
        <w:rPr>
          <w:bCs/>
          <w:i/>
          <w:szCs w:val="24"/>
          <w:lang w:val="ru-RU" w:eastAsia="ru-RU"/>
        </w:rPr>
        <w:t>10.Показатель рентабельности активов характеризует эффективность:</w:t>
      </w:r>
    </w:p>
    <w:p w:rsidR="00CE153F" w:rsidRPr="00CE153F" w:rsidRDefault="00CE153F" w:rsidP="00CE153F">
      <w:pPr>
        <w:numPr>
          <w:ilvl w:val="0"/>
          <w:numId w:val="41"/>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операционной деятельности</w:t>
      </w:r>
    </w:p>
    <w:p w:rsidR="00CE153F" w:rsidRPr="00CE153F" w:rsidRDefault="00CE153F" w:rsidP="00CE153F">
      <w:pPr>
        <w:numPr>
          <w:ilvl w:val="0"/>
          <w:numId w:val="41"/>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инвестиционной деятельности</w:t>
      </w:r>
    </w:p>
    <w:p w:rsidR="00CE153F" w:rsidRPr="00CE153F" w:rsidRDefault="00CE153F" w:rsidP="00CE153F">
      <w:pPr>
        <w:numPr>
          <w:ilvl w:val="0"/>
          <w:numId w:val="41"/>
        </w:numPr>
        <w:tabs>
          <w:tab w:val="left" w:pos="993"/>
        </w:tabs>
        <w:autoSpaceDN w:val="0"/>
        <w:spacing w:after="0" w:line="240" w:lineRule="auto"/>
        <w:ind w:left="0" w:firstLine="567"/>
        <w:jc w:val="both"/>
        <w:rPr>
          <w:rFonts w:ascii="Times New Roman" w:hAnsi="Times New Roman" w:cs="Times New Roman"/>
          <w:sz w:val="24"/>
          <w:szCs w:val="24"/>
        </w:rPr>
      </w:pPr>
      <w:r w:rsidRPr="00CE153F">
        <w:rPr>
          <w:rFonts w:ascii="Times New Roman" w:hAnsi="Times New Roman" w:cs="Times New Roman"/>
          <w:sz w:val="24"/>
          <w:szCs w:val="24"/>
        </w:rPr>
        <w:t>финансовой и инвестиционной деятельности</w:t>
      </w:r>
    </w:p>
    <w:p w:rsidR="00CE153F" w:rsidRPr="00CE153F" w:rsidRDefault="00CE153F" w:rsidP="00CE153F">
      <w:pPr>
        <w:jc w:val="both"/>
        <w:rPr>
          <w:rFonts w:ascii="Times New Roman" w:hAnsi="Times New Roman" w:cs="Times New Roman"/>
          <w:b/>
          <w:sz w:val="24"/>
          <w:szCs w:val="24"/>
        </w:rPr>
      </w:pPr>
    </w:p>
    <w:p w:rsidR="00CE153F" w:rsidRPr="00CE153F" w:rsidRDefault="00CE153F" w:rsidP="00CE153F">
      <w:pPr>
        <w:pStyle w:val="1a"/>
        <w:spacing w:line="240" w:lineRule="auto"/>
        <w:ind w:left="0" w:firstLine="567"/>
        <w:rPr>
          <w:b/>
          <w:szCs w:val="24"/>
          <w:lang w:val="ru-RU"/>
        </w:rPr>
      </w:pPr>
      <w:r w:rsidRPr="00CE153F">
        <w:rPr>
          <w:b/>
          <w:szCs w:val="24"/>
          <w:lang w:val="ru-RU"/>
        </w:rPr>
        <w:t>Тема 7. Инвестиции и инвестиционная деятельность предприятия</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Контрольные вопросы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1.Дайте определение понятия «инвестиции».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2.Приведите классификацию инвестиций.</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3.Дайте определение инвестиционного проекта.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4. Приведите классификацию инвестиционных проектов.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5.Дайте сравнительную характеристику методам оценки эффективности инвестиционных проектов.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6.Опишите критерии оценки инвестиционных проектов, дайте их интерпретацию и сравнительную характеристику.</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Практические задания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lastRenderedPageBreak/>
        <w:t>1.Организация выбрала инвестиционный проект с денежными потоками по годам в течение четырех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CE153F" w:rsidRPr="00CE153F" w:rsidTr="00580418">
        <w:tc>
          <w:tcPr>
            <w:tcW w:w="47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Число лет</w:t>
            </w:r>
          </w:p>
        </w:tc>
        <w:tc>
          <w:tcPr>
            <w:tcW w:w="47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Денежный поток, тыс.руб</w:t>
            </w:r>
          </w:p>
        </w:tc>
      </w:tr>
      <w:tr w:rsidR="00CE153F" w:rsidRPr="00CE153F" w:rsidTr="00580418">
        <w:tc>
          <w:tcPr>
            <w:tcW w:w="47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w:t>
            </w:r>
          </w:p>
        </w:tc>
        <w:tc>
          <w:tcPr>
            <w:tcW w:w="47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900</w:t>
            </w:r>
          </w:p>
        </w:tc>
      </w:tr>
      <w:tr w:rsidR="00CE153F" w:rsidRPr="00CE153F" w:rsidTr="00580418">
        <w:tc>
          <w:tcPr>
            <w:tcW w:w="47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w:t>
            </w:r>
          </w:p>
        </w:tc>
        <w:tc>
          <w:tcPr>
            <w:tcW w:w="47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800</w:t>
            </w:r>
          </w:p>
        </w:tc>
      </w:tr>
      <w:tr w:rsidR="00CE153F" w:rsidRPr="00CE153F" w:rsidTr="00580418">
        <w:tc>
          <w:tcPr>
            <w:tcW w:w="47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w:t>
            </w:r>
          </w:p>
        </w:tc>
        <w:tc>
          <w:tcPr>
            <w:tcW w:w="47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700</w:t>
            </w:r>
          </w:p>
        </w:tc>
      </w:tr>
      <w:tr w:rsidR="00CE153F" w:rsidRPr="00CE153F" w:rsidTr="00580418">
        <w:tc>
          <w:tcPr>
            <w:tcW w:w="47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tc>
        <w:tc>
          <w:tcPr>
            <w:tcW w:w="478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600</w:t>
            </w: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Определите будущую стоимость денежных потоков в четвертом году при учетных ставках 6 и 16%.</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2. Предполагаемый выход организации на зарубежные рынки характеризуется следующими денежными потоками: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595"/>
        <w:gridCol w:w="1595"/>
        <w:gridCol w:w="1595"/>
        <w:gridCol w:w="1595"/>
        <w:gridCol w:w="1596"/>
      </w:tblGrid>
      <w:tr w:rsidR="00CE153F" w:rsidRPr="00CE153F" w:rsidTr="00580418">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Годы</w:t>
            </w:r>
          </w:p>
        </w:tc>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0</w:t>
            </w:r>
          </w:p>
        </w:tc>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w:t>
            </w:r>
          </w:p>
        </w:tc>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w:t>
            </w:r>
          </w:p>
        </w:tc>
        <w:tc>
          <w:tcPr>
            <w:tcW w:w="159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tc>
      </w:tr>
      <w:tr w:rsidR="00CE153F" w:rsidRPr="00CE153F" w:rsidTr="00580418">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Денежный поток</w:t>
            </w:r>
          </w:p>
        </w:tc>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- 100</w:t>
            </w:r>
          </w:p>
        </w:tc>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50</w:t>
            </w:r>
          </w:p>
        </w:tc>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40</w:t>
            </w:r>
          </w:p>
        </w:tc>
        <w:tc>
          <w:tcPr>
            <w:tcW w:w="159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Определите срок окупаемости,  дисконтированный срок окупаемости и чистую приведенную стоимость при требуемой доходности 15%.</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3. Проект, рассчитанный на 15 лет, требует инвестиции в размере 150 млн.руб. В первые пять лет никаких поступлений не ожидается, в последующие 10 лет ежегодный доход составит 50 млн.руб. Следует ли принять этот проект, если коэффициент дисконтирования составляет 15%.</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4. Имеются данные о двух проектах (тыс.руб.). Проранжируйте эти проекты по критериям </w:t>
      </w:r>
      <w:r w:rsidRPr="00CE153F">
        <w:rPr>
          <w:rFonts w:ascii="Times New Roman" w:hAnsi="Times New Roman" w:cs="Times New Roman"/>
          <w:sz w:val="24"/>
          <w:szCs w:val="24"/>
        </w:rPr>
        <w:t>IRR</w:t>
      </w:r>
      <w:r w:rsidRPr="00CE153F">
        <w:rPr>
          <w:rFonts w:ascii="Times New Roman" w:hAnsi="Times New Roman" w:cs="Times New Roman"/>
          <w:sz w:val="24"/>
          <w:szCs w:val="24"/>
          <w:lang w:val="ru-RU"/>
        </w:rPr>
        <w:t xml:space="preserve">, </w:t>
      </w:r>
      <w:r w:rsidRPr="00CE153F">
        <w:rPr>
          <w:rFonts w:ascii="Times New Roman" w:hAnsi="Times New Roman" w:cs="Times New Roman"/>
          <w:sz w:val="24"/>
          <w:szCs w:val="24"/>
        </w:rPr>
        <w:t>PP</w:t>
      </w:r>
      <w:r w:rsidRPr="00CE153F">
        <w:rPr>
          <w:rFonts w:ascii="Times New Roman" w:hAnsi="Times New Roman" w:cs="Times New Roman"/>
          <w:sz w:val="24"/>
          <w:szCs w:val="24"/>
          <w:lang w:val="ru-RU"/>
        </w:rPr>
        <w:t xml:space="preserve">, </w:t>
      </w:r>
      <w:r w:rsidRPr="00CE153F">
        <w:rPr>
          <w:rFonts w:ascii="Times New Roman" w:hAnsi="Times New Roman" w:cs="Times New Roman"/>
          <w:sz w:val="24"/>
          <w:szCs w:val="24"/>
        </w:rPr>
        <w:t>NPV</w:t>
      </w:r>
      <w:r w:rsidRPr="00CE153F">
        <w:rPr>
          <w:rFonts w:ascii="Times New Roman" w:hAnsi="Times New Roman" w:cs="Times New Roman"/>
          <w:sz w:val="24"/>
          <w:szCs w:val="24"/>
          <w:lang w:val="ru-RU"/>
        </w:rPr>
        <w:t>, если ставка дисконтирования равна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Проект</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I</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Р1</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Р2</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- 4000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2500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3000</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- 2000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1200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1500</w:t>
            </w: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5. Организация намерена инвестировать до 65 млн.руб. в следующем году. Подразделения организации предоставили свои предложения по возможному инвестированию (млн.руб):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Проект</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I, млн.руб.</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IRR, %</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NPV, млн.руб.</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12</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35</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19</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28</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42</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25</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26</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lastRenderedPageBreak/>
              <w:t>5</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10</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6</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37</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11</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7</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10</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25</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13</w:t>
            </w:r>
          </w:p>
        </w:tc>
      </w:tr>
      <w:tr w:rsidR="00CE153F" w:rsidRPr="00CE153F" w:rsidTr="00580418">
        <w:tc>
          <w:tcPr>
            <w:tcW w:w="2392"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8</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18</w:t>
            </w:r>
          </w:p>
        </w:tc>
        <w:tc>
          <w:tcPr>
            <w:tcW w:w="2393"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0,1</w:t>
            </w: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Выберите наиболее приемлемую комбинацию проектов,  если в качестве критериев используется внутренняя норма прибыли, чистая дисконтированная стоимость, индекс рентабельности.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6.Организация «АВС» рассматривает инвестиционный проект, предусматривающий выпуск нового продукта. Для реализации проекта  требуется закупить необходимое оборудование стоимостью в 60</w:t>
      </w:r>
      <w:r w:rsidRPr="00CE153F">
        <w:rPr>
          <w:rFonts w:ascii="Times New Roman" w:hAnsi="Times New Roman" w:cs="Times New Roman"/>
          <w:sz w:val="24"/>
          <w:szCs w:val="24"/>
        </w:rPr>
        <w:t> </w:t>
      </w:r>
      <w:r w:rsidRPr="00CE153F">
        <w:rPr>
          <w:rFonts w:ascii="Times New Roman" w:hAnsi="Times New Roman" w:cs="Times New Roman"/>
          <w:sz w:val="24"/>
          <w:szCs w:val="24"/>
          <w:lang w:val="ru-RU"/>
        </w:rPr>
        <w:t>000 ден. ед. Доставка и установка оборудования потребует дополнительных затрат в объеме 10000 ден. ед. Осуществление проекта потребует дополнительных вложений в оборотные активы в размере 30000 ден. ед.</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Длительность прединвестиционной и инвестиционной фазы составит один год. Длительность эксплуатационной фазы проекта, исходя их предполагаемого срока полезного использования оборудования, составит 5 лет. В течение этого срока оборудование будет амортизироваться  линейным методом. Предполагается, что к концу срока реализации проекта оборудование может быть продано по остаточной стоимости 10000, а затраты на дополнительный оборотный капитал будут полностью восстановлены.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По данным маркетинговых исследований ежегодная выручка от продаж данного продукта составит 100000 ден. ед. Переменные затраты каждого периода определены в размере 50000 ден. ед., а постоянные затраты – 15000. Ставка налога на прибыль – 20%. Ставка процентов – 20%.</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Оцените эффективность инвестиционного проекта.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7.В таблице приведены данные о двух проектах (млн.руб.)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6"/>
        <w:gridCol w:w="839"/>
        <w:gridCol w:w="1116"/>
        <w:gridCol w:w="1254"/>
        <w:gridCol w:w="1943"/>
        <w:gridCol w:w="2356"/>
      </w:tblGrid>
      <w:tr w:rsidR="00CE153F" w:rsidRPr="00CE153F" w:rsidTr="00580418">
        <w:tc>
          <w:tcPr>
            <w:tcW w:w="19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Проект</w:t>
            </w:r>
          </w:p>
        </w:tc>
        <w:tc>
          <w:tcPr>
            <w:tcW w:w="8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I</w:t>
            </w:r>
          </w:p>
        </w:tc>
        <w:tc>
          <w:tcPr>
            <w:tcW w:w="113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Р1</w:t>
            </w:r>
          </w:p>
        </w:tc>
        <w:tc>
          <w:tcPr>
            <w:tcW w:w="127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Р2</w:t>
            </w:r>
          </w:p>
        </w:tc>
        <w:tc>
          <w:tcPr>
            <w:tcW w:w="19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Р3</w:t>
            </w:r>
          </w:p>
        </w:tc>
        <w:tc>
          <w:tcPr>
            <w:tcW w:w="240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Р4</w:t>
            </w:r>
          </w:p>
        </w:tc>
      </w:tr>
      <w:tr w:rsidR="00CE153F" w:rsidRPr="00CE153F" w:rsidTr="00580418">
        <w:tc>
          <w:tcPr>
            <w:tcW w:w="19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А</w:t>
            </w:r>
          </w:p>
        </w:tc>
        <w:tc>
          <w:tcPr>
            <w:tcW w:w="8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- 10</w:t>
            </w:r>
          </w:p>
        </w:tc>
        <w:tc>
          <w:tcPr>
            <w:tcW w:w="113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tc>
      </w:tr>
      <w:tr w:rsidR="00CE153F" w:rsidRPr="00CE153F" w:rsidTr="00580418">
        <w:tc>
          <w:tcPr>
            <w:tcW w:w="19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В</w:t>
            </w:r>
          </w:p>
        </w:tc>
        <w:tc>
          <w:tcPr>
            <w:tcW w:w="850"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- 10</w:t>
            </w:r>
          </w:p>
        </w:tc>
        <w:tc>
          <w:tcPr>
            <w:tcW w:w="1134"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Какой критерий не делает различия между этими проектами? Не делая расчетов, ответьте на вопросы:</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1) Одинаковы ли </w:t>
      </w:r>
      <w:r w:rsidRPr="00CE153F">
        <w:rPr>
          <w:rFonts w:ascii="Times New Roman" w:hAnsi="Times New Roman" w:cs="Times New Roman"/>
          <w:sz w:val="24"/>
          <w:szCs w:val="24"/>
        </w:rPr>
        <w:t>IRR</w:t>
      </w:r>
      <w:r w:rsidRPr="00CE153F">
        <w:rPr>
          <w:rFonts w:ascii="Times New Roman" w:hAnsi="Times New Roman" w:cs="Times New Roman"/>
          <w:sz w:val="24"/>
          <w:szCs w:val="24"/>
          <w:lang w:val="ru-RU"/>
        </w:rPr>
        <w:t xml:space="preserve"> этих проектов или нет?</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2) Если </w:t>
      </w:r>
      <w:r w:rsidRPr="00CE153F">
        <w:rPr>
          <w:rFonts w:ascii="Times New Roman" w:hAnsi="Times New Roman" w:cs="Times New Roman"/>
          <w:sz w:val="24"/>
          <w:szCs w:val="24"/>
        </w:rPr>
        <w:t>IRR</w:t>
      </w:r>
      <w:r w:rsidRPr="00CE153F">
        <w:rPr>
          <w:rFonts w:ascii="Times New Roman" w:hAnsi="Times New Roman" w:cs="Times New Roman"/>
          <w:sz w:val="24"/>
          <w:szCs w:val="24"/>
          <w:lang w:val="ru-RU"/>
        </w:rPr>
        <w:t xml:space="preserve"> различны, какой проект имеет большее значение </w:t>
      </w:r>
      <w:r w:rsidRPr="00CE153F">
        <w:rPr>
          <w:rFonts w:ascii="Times New Roman" w:hAnsi="Times New Roman" w:cs="Times New Roman"/>
          <w:sz w:val="24"/>
          <w:szCs w:val="24"/>
        </w:rPr>
        <w:t>IRR</w:t>
      </w:r>
      <w:r w:rsidRPr="00CE153F">
        <w:rPr>
          <w:rFonts w:ascii="Times New Roman" w:hAnsi="Times New Roman" w:cs="Times New Roman"/>
          <w:sz w:val="24"/>
          <w:szCs w:val="24"/>
          <w:lang w:val="ru-RU"/>
        </w:rPr>
        <w:t xml:space="preserve"> и почему?</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3) Ответы подтвердите расчетами.</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lang w:val="ru-RU"/>
        </w:rPr>
        <w:t xml:space="preserve">8. Предприятие имеет возможность инвестировать: 1) до 55 млн.руб.; 2) до 90 млн.руб., при этом стоимость капитала составляет 10%. </w:t>
      </w:r>
      <w:r w:rsidRPr="00CE153F">
        <w:rPr>
          <w:rFonts w:ascii="Times New Roman" w:hAnsi="Times New Roman" w:cs="Times New Roman"/>
          <w:sz w:val="24"/>
          <w:szCs w:val="24"/>
        </w:rPr>
        <w:t>Данные о доступных альтернативных проектах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7"/>
        <w:gridCol w:w="1667"/>
        <w:gridCol w:w="1254"/>
        <w:gridCol w:w="1391"/>
        <w:gridCol w:w="1667"/>
        <w:gridCol w:w="2218"/>
      </w:tblGrid>
      <w:tr w:rsidR="00CE153F" w:rsidRPr="00CE153F" w:rsidTr="00580418">
        <w:tc>
          <w:tcPr>
            <w:tcW w:w="127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lastRenderedPageBreak/>
              <w:t>Проект</w:t>
            </w:r>
          </w:p>
        </w:tc>
        <w:tc>
          <w:tcPr>
            <w:tcW w:w="170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I</w:t>
            </w:r>
          </w:p>
        </w:tc>
        <w:tc>
          <w:tcPr>
            <w:tcW w:w="127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Р1</w:t>
            </w:r>
          </w:p>
        </w:tc>
        <w:tc>
          <w:tcPr>
            <w:tcW w:w="1417"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Р2</w:t>
            </w:r>
          </w:p>
        </w:tc>
        <w:tc>
          <w:tcPr>
            <w:tcW w:w="170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Р3</w:t>
            </w:r>
          </w:p>
        </w:tc>
        <w:tc>
          <w:tcPr>
            <w:tcW w:w="226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Р4</w:t>
            </w:r>
          </w:p>
        </w:tc>
      </w:tr>
      <w:tr w:rsidR="00CE153F" w:rsidRPr="00CE153F" w:rsidTr="00580418">
        <w:tc>
          <w:tcPr>
            <w:tcW w:w="127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А</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В</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С</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D</w:t>
            </w:r>
          </w:p>
        </w:tc>
        <w:tc>
          <w:tcPr>
            <w:tcW w:w="170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- 30</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- 20</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- 40</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- 15</w:t>
            </w:r>
          </w:p>
        </w:tc>
        <w:tc>
          <w:tcPr>
            <w:tcW w:w="1276"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6</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12</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11</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8</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13</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12</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12</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5</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15</w:t>
            </w:r>
          </w:p>
          <w:p w:rsidR="00CE153F" w:rsidRPr="00CE153F" w:rsidRDefault="00CE153F" w:rsidP="00CE153F">
            <w:pPr>
              <w:jc w:val="both"/>
              <w:rPr>
                <w:rFonts w:ascii="Times New Roman" w:hAnsi="Times New Roman" w:cs="Times New Roman"/>
                <w:sz w:val="24"/>
                <w:szCs w:val="24"/>
              </w:rPr>
            </w:pPr>
            <w:r w:rsidRPr="00CE153F">
              <w:rPr>
                <w:rFonts w:ascii="Times New Roman" w:hAnsi="Times New Roman" w:cs="Times New Roman"/>
                <w:sz w:val="24"/>
                <w:szCs w:val="24"/>
              </w:rPr>
              <w:t>6</w:t>
            </w:r>
          </w:p>
        </w:tc>
      </w:tr>
    </w:tbl>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Составьте оптимальный инвестиционный портфель для каждого из вариантов.</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9.Проранжируйте по возрастанию степени привлекательности для инвестора следующие альтернативы: А – получить немедленно 100 тыс. руб., Б – получить 125 тыс. руб. через 2 года при альтернативных издержках 7%; В – получить 140 тыс. руб. через 4 года при альтернативных издержках 10%.</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10. Компания планирует запустить проект по переоборудованию конвейерной ленты на производстве. Проект позволит увеличить </w:t>
      </w:r>
      <w:r w:rsidRPr="00CE153F">
        <w:rPr>
          <w:rFonts w:ascii="Times New Roman" w:hAnsi="Times New Roman" w:cs="Times New Roman"/>
          <w:sz w:val="24"/>
          <w:szCs w:val="24"/>
        </w:rPr>
        <w:t>EBITDA</w:t>
      </w:r>
      <w:r w:rsidRPr="00CE153F">
        <w:rPr>
          <w:rFonts w:ascii="Times New Roman" w:hAnsi="Times New Roman" w:cs="Times New Roman"/>
          <w:sz w:val="24"/>
          <w:szCs w:val="24"/>
          <w:lang w:val="ru-RU"/>
        </w:rPr>
        <w:t xml:space="preserve">  на 6 млн. руб. ежегодно в течение следующих 3 лет. Инвестиции составят 4,5 млн. руб. и будут полностью амортизироваться также в течение трех лет. Проект требует дополнительных инвестиций в чистый оборотный капитал в 0 периоде в размере 0,5 млн. руб., который может быть возвращен по окончании проекта в 3 году. Найдите </w:t>
      </w:r>
      <w:r w:rsidRPr="00CE153F">
        <w:rPr>
          <w:rFonts w:ascii="Times New Roman" w:hAnsi="Times New Roman" w:cs="Times New Roman"/>
          <w:sz w:val="24"/>
          <w:szCs w:val="24"/>
        </w:rPr>
        <w:t>NPV</w:t>
      </w:r>
      <w:r w:rsidRPr="00CE153F">
        <w:rPr>
          <w:rFonts w:ascii="Times New Roman" w:hAnsi="Times New Roman" w:cs="Times New Roman"/>
          <w:sz w:val="24"/>
          <w:szCs w:val="24"/>
          <w:lang w:val="ru-RU"/>
        </w:rPr>
        <w:t xml:space="preserve"> проекта, если налог на прибыль составляет20%, требуемая доходность 14%, долга у компании нет, проект финансируется только за счет собственного капитала.</w:t>
      </w:r>
    </w:p>
    <w:p w:rsidR="00CE153F" w:rsidRPr="00CE153F" w:rsidRDefault="00CE153F" w:rsidP="00CE153F">
      <w:pPr>
        <w:jc w:val="both"/>
        <w:rPr>
          <w:rFonts w:ascii="Times New Roman" w:hAnsi="Times New Roman" w:cs="Times New Roman"/>
          <w:b/>
          <w:bCs/>
          <w:sz w:val="24"/>
          <w:szCs w:val="24"/>
          <w:lang w:val="ru-RU"/>
        </w:rPr>
      </w:pPr>
    </w:p>
    <w:p w:rsidR="00CE153F" w:rsidRPr="00CE153F" w:rsidRDefault="00CE153F" w:rsidP="00CE153F">
      <w:pPr>
        <w:jc w:val="both"/>
        <w:rPr>
          <w:rFonts w:ascii="Times New Roman" w:hAnsi="Times New Roman" w:cs="Times New Roman"/>
          <w:b/>
          <w:bCs/>
          <w:sz w:val="24"/>
          <w:szCs w:val="24"/>
          <w:lang w:val="ru-RU"/>
        </w:rPr>
      </w:pPr>
      <w:r w:rsidRPr="00CE153F">
        <w:rPr>
          <w:rFonts w:ascii="Times New Roman" w:hAnsi="Times New Roman" w:cs="Times New Roman"/>
          <w:b/>
          <w:bCs/>
          <w:sz w:val="24"/>
          <w:szCs w:val="24"/>
          <w:lang w:val="ru-RU"/>
        </w:rPr>
        <w:t>Тестовые задания</w:t>
      </w:r>
    </w:p>
    <w:p w:rsidR="00CE153F" w:rsidRPr="00CE153F" w:rsidRDefault="00CE153F" w:rsidP="00CE153F">
      <w:pPr>
        <w:pStyle w:val="msonormalcxspmiddle"/>
        <w:rPr>
          <w:i/>
          <w:sz w:val="24"/>
        </w:rPr>
      </w:pPr>
      <w:r w:rsidRPr="00CE153F">
        <w:rPr>
          <w:i/>
          <w:sz w:val="24"/>
        </w:rPr>
        <w:t>1.Инвестиционная политика организации – это…</w:t>
      </w:r>
    </w:p>
    <w:p w:rsidR="00CE153F" w:rsidRPr="00CE153F" w:rsidRDefault="00CE153F" w:rsidP="00CE153F">
      <w:pPr>
        <w:pStyle w:val="msonormalcxspmiddle"/>
        <w:rPr>
          <w:sz w:val="24"/>
        </w:rPr>
      </w:pPr>
      <w:r w:rsidRPr="00CE153F">
        <w:rPr>
          <w:sz w:val="24"/>
          <w:lang w:val="en-US"/>
        </w:rPr>
        <w:t>a</w:t>
      </w:r>
      <w:r w:rsidRPr="00CE153F">
        <w:rPr>
          <w:sz w:val="24"/>
        </w:rPr>
        <w:t>) комплекс мер организационного и экономического воздействия органов управления, направленных на создание оптимальных условий для вложения инвестиций;</w:t>
      </w:r>
    </w:p>
    <w:p w:rsidR="00CE153F" w:rsidRPr="00CE153F" w:rsidRDefault="00CE153F" w:rsidP="00CE153F">
      <w:pPr>
        <w:pStyle w:val="msonormalcxspmiddle"/>
        <w:rPr>
          <w:sz w:val="24"/>
        </w:rPr>
      </w:pPr>
      <w:r w:rsidRPr="00CE153F">
        <w:rPr>
          <w:sz w:val="24"/>
          <w:lang w:val="en-US"/>
        </w:rPr>
        <w:t>b</w:t>
      </w:r>
      <w:r w:rsidRPr="00CE153F">
        <w:rPr>
          <w:sz w:val="24"/>
        </w:rPr>
        <w:t>) экономическая и политическая обстановка в том или ином образовании, стимулирующая или препятствующая активной инвестиционной деятельности;</w:t>
      </w:r>
    </w:p>
    <w:p w:rsidR="00CE153F" w:rsidRPr="00CE153F" w:rsidRDefault="00CE153F" w:rsidP="00CE153F">
      <w:pPr>
        <w:pStyle w:val="msonormalcxspmiddle"/>
        <w:rPr>
          <w:sz w:val="24"/>
        </w:rPr>
      </w:pPr>
      <w:r w:rsidRPr="00CE153F">
        <w:rPr>
          <w:sz w:val="24"/>
          <w:lang w:val="en-US"/>
        </w:rPr>
        <w:t>c</w:t>
      </w:r>
      <w:r w:rsidRPr="00CE153F">
        <w:rPr>
          <w:sz w:val="24"/>
        </w:rPr>
        <w:t>) совокупность практических действий организации по реализации программы инвестиций;</w:t>
      </w:r>
    </w:p>
    <w:p w:rsidR="00CE153F" w:rsidRPr="00CE153F" w:rsidRDefault="00CE153F" w:rsidP="00CE153F">
      <w:pPr>
        <w:pStyle w:val="msonormalcxspmiddle"/>
        <w:rPr>
          <w:sz w:val="24"/>
        </w:rPr>
      </w:pPr>
      <w:r w:rsidRPr="00CE153F">
        <w:rPr>
          <w:sz w:val="24"/>
          <w:lang w:val="en-US"/>
        </w:rPr>
        <w:t>d</w:t>
      </w:r>
      <w:r w:rsidRPr="00CE153F">
        <w:rPr>
          <w:sz w:val="24"/>
        </w:rPr>
        <w:t>) эффективное взаимодействие  всех элементов инвестиционного процесса в целях успешной реализации инвестиций.</w:t>
      </w:r>
    </w:p>
    <w:p w:rsidR="00CE153F" w:rsidRPr="00CE153F" w:rsidRDefault="00CE153F" w:rsidP="00CE153F">
      <w:pPr>
        <w:pStyle w:val="msonormalcxspmiddle"/>
        <w:rPr>
          <w:i/>
          <w:sz w:val="24"/>
        </w:rPr>
      </w:pPr>
      <w:r w:rsidRPr="00CE153F">
        <w:rPr>
          <w:i/>
          <w:sz w:val="24"/>
        </w:rPr>
        <w:t>2. Инвестиции – это…</w:t>
      </w:r>
    </w:p>
    <w:p w:rsidR="00CE153F" w:rsidRPr="00CE153F" w:rsidRDefault="00CE153F" w:rsidP="00CE153F">
      <w:pPr>
        <w:pStyle w:val="msonormalcxspmiddle"/>
        <w:rPr>
          <w:sz w:val="24"/>
        </w:rPr>
      </w:pPr>
      <w:r w:rsidRPr="00CE153F">
        <w:rPr>
          <w:sz w:val="24"/>
          <w:lang w:val="en-US"/>
        </w:rPr>
        <w:lastRenderedPageBreak/>
        <w:t>a</w:t>
      </w:r>
      <w:r w:rsidRPr="00CE153F">
        <w:rPr>
          <w:sz w:val="24"/>
        </w:rPr>
        <w:t>) максимальный объем средств, которые могут быть привлечены и использованы с максимальной эффективностью;</w:t>
      </w:r>
    </w:p>
    <w:p w:rsidR="00CE153F" w:rsidRPr="00CE153F" w:rsidRDefault="00CE153F" w:rsidP="00CE153F">
      <w:pPr>
        <w:pStyle w:val="msonormalcxspmiddle"/>
        <w:rPr>
          <w:sz w:val="24"/>
        </w:rPr>
      </w:pPr>
      <w:r w:rsidRPr="00CE153F">
        <w:rPr>
          <w:sz w:val="24"/>
          <w:lang w:val="en-US"/>
        </w:rPr>
        <w:t>b</w:t>
      </w:r>
      <w:r w:rsidRPr="00CE153F">
        <w:rPr>
          <w:sz w:val="24"/>
        </w:rPr>
        <w:t>) операции, связанные с вложением ценностей в реализацию различных программ и проектов;</w:t>
      </w:r>
    </w:p>
    <w:p w:rsidR="00CE153F" w:rsidRPr="00CE153F" w:rsidRDefault="00CE153F" w:rsidP="00CE153F">
      <w:pPr>
        <w:pStyle w:val="msonormalcxspmiddle"/>
        <w:rPr>
          <w:sz w:val="24"/>
        </w:rPr>
      </w:pPr>
      <w:r w:rsidRPr="00CE153F">
        <w:rPr>
          <w:sz w:val="24"/>
          <w:lang w:val="en-US"/>
        </w:rPr>
        <w:t>c</w:t>
      </w:r>
      <w:r w:rsidRPr="00CE153F">
        <w:rPr>
          <w:sz w:val="24"/>
        </w:rPr>
        <w:t>)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CE153F" w:rsidRPr="00CE153F" w:rsidRDefault="00CE153F" w:rsidP="00CE153F">
      <w:pPr>
        <w:pStyle w:val="msonormalcxspmiddle"/>
        <w:rPr>
          <w:sz w:val="24"/>
        </w:rPr>
      </w:pPr>
      <w:r w:rsidRPr="00CE153F">
        <w:rPr>
          <w:sz w:val="24"/>
          <w:lang w:val="en-US"/>
        </w:rPr>
        <w:t>d</w:t>
      </w:r>
      <w:r w:rsidRPr="00CE153F">
        <w:rPr>
          <w:sz w:val="24"/>
        </w:rPr>
        <w:t>) совокупность инвестиционных проектов и ценных бумаг.</w:t>
      </w:r>
    </w:p>
    <w:p w:rsidR="00CE153F" w:rsidRPr="00CE153F" w:rsidRDefault="00CE153F" w:rsidP="00CE153F">
      <w:pPr>
        <w:pStyle w:val="msonormalcxspmiddle"/>
        <w:rPr>
          <w:i/>
          <w:sz w:val="24"/>
        </w:rPr>
      </w:pPr>
      <w:r w:rsidRPr="00CE153F">
        <w:rPr>
          <w:i/>
          <w:sz w:val="24"/>
        </w:rPr>
        <w:t>3.Чистая приведенная стоимость – это…</w:t>
      </w:r>
    </w:p>
    <w:p w:rsidR="00CE153F" w:rsidRPr="00CE153F" w:rsidRDefault="00CE153F" w:rsidP="00CE153F">
      <w:pPr>
        <w:pStyle w:val="msonormalcxspmiddle"/>
        <w:rPr>
          <w:sz w:val="24"/>
        </w:rPr>
      </w:pPr>
      <w:r w:rsidRPr="00CE153F">
        <w:rPr>
          <w:sz w:val="24"/>
          <w:lang w:val="en-US"/>
        </w:rPr>
        <w:t>a</w:t>
      </w:r>
      <w:r w:rsidRPr="00CE153F">
        <w:rPr>
          <w:sz w:val="24"/>
        </w:rPr>
        <w:t>) разница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CE153F" w:rsidRPr="00CE153F" w:rsidRDefault="00CE153F" w:rsidP="00CE153F">
      <w:pPr>
        <w:pStyle w:val="msonormalcxspmiddle"/>
        <w:rPr>
          <w:sz w:val="24"/>
        </w:rPr>
      </w:pPr>
      <w:r w:rsidRPr="00CE153F">
        <w:rPr>
          <w:sz w:val="24"/>
          <w:lang w:val="en-US"/>
        </w:rPr>
        <w:t>b</w:t>
      </w:r>
      <w:r w:rsidRPr="00CE153F">
        <w:rPr>
          <w:sz w:val="24"/>
        </w:rPr>
        <w:t>) отношение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CE153F" w:rsidRPr="00CE153F" w:rsidRDefault="00CE153F" w:rsidP="00CE153F">
      <w:pPr>
        <w:pStyle w:val="msonormalcxspmiddle"/>
        <w:rPr>
          <w:sz w:val="24"/>
        </w:rPr>
      </w:pPr>
      <w:r w:rsidRPr="00CE153F">
        <w:rPr>
          <w:sz w:val="24"/>
          <w:lang w:val="en-US"/>
        </w:rPr>
        <w:t>c</w:t>
      </w:r>
      <w:r w:rsidRPr="00CE153F">
        <w:rPr>
          <w:sz w:val="24"/>
        </w:rPr>
        <w:t>) коэффициент дисконтирования, при котором NPV = 0;</w:t>
      </w:r>
    </w:p>
    <w:p w:rsidR="00CE153F" w:rsidRPr="00CE153F" w:rsidRDefault="00CE153F" w:rsidP="00CE153F">
      <w:pPr>
        <w:pStyle w:val="msonormalcxspmiddle"/>
        <w:rPr>
          <w:sz w:val="24"/>
        </w:rPr>
      </w:pPr>
      <w:r w:rsidRPr="00CE153F">
        <w:rPr>
          <w:sz w:val="24"/>
          <w:lang w:val="en-US"/>
        </w:rPr>
        <w:t>d</w:t>
      </w:r>
      <w:r w:rsidRPr="00CE153F">
        <w:rPr>
          <w:sz w:val="24"/>
        </w:rPr>
        <w:t>) момент, когда дисконтированные денежные потоки доходов сравняются с дисконтированными денежными потоками затрат.</w:t>
      </w:r>
    </w:p>
    <w:p w:rsidR="00CE153F" w:rsidRPr="00CE153F" w:rsidRDefault="00CE153F" w:rsidP="00CE153F">
      <w:pPr>
        <w:pStyle w:val="msonormalcxspmiddle"/>
        <w:rPr>
          <w:i/>
          <w:sz w:val="24"/>
        </w:rPr>
      </w:pPr>
      <w:r w:rsidRPr="00CE153F">
        <w:rPr>
          <w:i/>
          <w:sz w:val="24"/>
        </w:rPr>
        <w:t>4. Инвестиционный потенциал – это…</w:t>
      </w:r>
    </w:p>
    <w:p w:rsidR="00CE153F" w:rsidRPr="00CE153F" w:rsidRDefault="00CE153F" w:rsidP="00CE153F">
      <w:pPr>
        <w:pStyle w:val="msonormalcxspmiddle"/>
        <w:rPr>
          <w:sz w:val="24"/>
        </w:rPr>
      </w:pPr>
      <w:r w:rsidRPr="00CE153F">
        <w:rPr>
          <w:sz w:val="24"/>
          <w:lang w:val="en-US"/>
        </w:rPr>
        <w:t>a</w:t>
      </w:r>
      <w:r w:rsidRPr="00CE153F">
        <w:rPr>
          <w:sz w:val="24"/>
        </w:rPr>
        <w:t>) максимальный объем средств, которые могут быть привлечены и использованы с максимальной эффективностью;</w:t>
      </w:r>
    </w:p>
    <w:p w:rsidR="00CE153F" w:rsidRPr="00CE153F" w:rsidRDefault="00CE153F" w:rsidP="00CE153F">
      <w:pPr>
        <w:pStyle w:val="msonormalcxspmiddle"/>
        <w:rPr>
          <w:sz w:val="24"/>
        </w:rPr>
      </w:pPr>
      <w:r w:rsidRPr="00CE153F">
        <w:rPr>
          <w:sz w:val="24"/>
          <w:lang w:val="en-US"/>
        </w:rPr>
        <w:t>b</w:t>
      </w:r>
      <w:r w:rsidRPr="00CE153F">
        <w:rPr>
          <w:sz w:val="24"/>
        </w:rPr>
        <w:t>) операции, связанные с вложением ценностей в реализацию различных программ и проектов;</w:t>
      </w:r>
    </w:p>
    <w:p w:rsidR="00CE153F" w:rsidRPr="00CE153F" w:rsidRDefault="00CE153F" w:rsidP="00CE153F">
      <w:pPr>
        <w:pStyle w:val="msonormalcxspmiddle"/>
        <w:rPr>
          <w:sz w:val="24"/>
        </w:rPr>
      </w:pPr>
      <w:r w:rsidRPr="00CE153F">
        <w:rPr>
          <w:sz w:val="24"/>
          <w:lang w:val="en-US"/>
        </w:rPr>
        <w:t>c</w:t>
      </w:r>
      <w:r w:rsidRPr="00CE153F">
        <w:rPr>
          <w:sz w:val="24"/>
        </w:rPr>
        <w:t>)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CE153F" w:rsidRPr="00CE153F" w:rsidRDefault="00CE153F" w:rsidP="00CE153F">
      <w:pPr>
        <w:pStyle w:val="msonormalcxspmiddle"/>
        <w:rPr>
          <w:sz w:val="24"/>
        </w:rPr>
      </w:pPr>
      <w:r w:rsidRPr="00CE153F">
        <w:rPr>
          <w:sz w:val="24"/>
          <w:lang w:val="en-US"/>
        </w:rPr>
        <w:t>d</w:t>
      </w:r>
      <w:r w:rsidRPr="00CE153F">
        <w:rPr>
          <w:sz w:val="24"/>
        </w:rPr>
        <w:t>) совокупность инвестиционных проектов и ценных бумаг.</w:t>
      </w:r>
    </w:p>
    <w:p w:rsidR="00CE153F" w:rsidRPr="00CE153F" w:rsidRDefault="00CE153F" w:rsidP="00CE153F">
      <w:pPr>
        <w:pStyle w:val="msonormalcxspmiddle"/>
        <w:rPr>
          <w:i/>
          <w:sz w:val="24"/>
        </w:rPr>
      </w:pPr>
      <w:r w:rsidRPr="00CE153F">
        <w:rPr>
          <w:i/>
          <w:sz w:val="24"/>
        </w:rPr>
        <w:t>5. Внутренняя норма прибыли – это…</w:t>
      </w:r>
    </w:p>
    <w:p w:rsidR="00CE153F" w:rsidRPr="00CE153F" w:rsidRDefault="00CE153F" w:rsidP="00CE153F">
      <w:pPr>
        <w:pStyle w:val="msonormalcxspmiddle"/>
        <w:rPr>
          <w:sz w:val="24"/>
        </w:rPr>
      </w:pPr>
      <w:r w:rsidRPr="00CE153F">
        <w:rPr>
          <w:sz w:val="24"/>
          <w:lang w:val="en-US"/>
        </w:rPr>
        <w:lastRenderedPageBreak/>
        <w:t>a</w:t>
      </w:r>
      <w:r w:rsidRPr="00CE153F">
        <w:rPr>
          <w:sz w:val="24"/>
        </w:rPr>
        <w:t>) разница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CE153F" w:rsidRPr="00CE153F" w:rsidRDefault="00CE153F" w:rsidP="00CE153F">
      <w:pPr>
        <w:pStyle w:val="msonormalcxspmiddle"/>
        <w:rPr>
          <w:sz w:val="24"/>
        </w:rPr>
      </w:pPr>
      <w:r w:rsidRPr="00CE153F">
        <w:rPr>
          <w:sz w:val="24"/>
          <w:lang w:val="en-US"/>
        </w:rPr>
        <w:t>b</w:t>
      </w:r>
      <w:r w:rsidRPr="00CE153F">
        <w:rPr>
          <w:sz w:val="24"/>
        </w:rPr>
        <w:t>) отношение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CE153F" w:rsidRPr="00CE153F" w:rsidRDefault="00CE153F" w:rsidP="00CE153F">
      <w:pPr>
        <w:pStyle w:val="msonormalcxspmiddle"/>
        <w:rPr>
          <w:sz w:val="24"/>
        </w:rPr>
      </w:pPr>
      <w:r w:rsidRPr="00CE153F">
        <w:rPr>
          <w:sz w:val="24"/>
          <w:lang w:val="en-US"/>
        </w:rPr>
        <w:t>c</w:t>
      </w:r>
      <w:r w:rsidRPr="00CE153F">
        <w:rPr>
          <w:sz w:val="24"/>
        </w:rPr>
        <w:t>) коэффициент дисконтирования, при котором NPV = 0;</w:t>
      </w:r>
    </w:p>
    <w:p w:rsidR="00CE153F" w:rsidRPr="00CE153F" w:rsidRDefault="00CE153F" w:rsidP="00CE153F">
      <w:pPr>
        <w:pStyle w:val="msonormalcxspmiddle"/>
        <w:rPr>
          <w:sz w:val="24"/>
        </w:rPr>
      </w:pPr>
      <w:r w:rsidRPr="00CE153F">
        <w:rPr>
          <w:sz w:val="24"/>
          <w:lang w:val="en-US"/>
        </w:rPr>
        <w:t>d</w:t>
      </w:r>
      <w:r w:rsidRPr="00CE153F">
        <w:rPr>
          <w:sz w:val="24"/>
        </w:rPr>
        <w:t>)момент, когда дисконтированные денежные потоки доходов сравняются с дисконтированными денежными потоками затрат.</w:t>
      </w:r>
    </w:p>
    <w:p w:rsidR="00CE153F" w:rsidRPr="00CE153F" w:rsidRDefault="00CE153F" w:rsidP="00CE153F">
      <w:pPr>
        <w:shd w:val="clear" w:color="auto" w:fill="FFFFFF"/>
        <w:jc w:val="both"/>
        <w:outlineLvl w:val="1"/>
        <w:rPr>
          <w:rFonts w:ascii="Times New Roman" w:hAnsi="Times New Roman" w:cs="Times New Roman"/>
          <w:bCs/>
          <w:i/>
          <w:sz w:val="24"/>
          <w:szCs w:val="24"/>
          <w:lang w:val="ru-RU"/>
        </w:rPr>
      </w:pPr>
      <w:r w:rsidRPr="00CE153F">
        <w:rPr>
          <w:rFonts w:ascii="Times New Roman" w:hAnsi="Times New Roman" w:cs="Times New Roman"/>
          <w:bCs/>
          <w:i/>
          <w:sz w:val="24"/>
          <w:szCs w:val="24"/>
          <w:lang w:val="ru-RU"/>
        </w:rPr>
        <w:t>6.Оценка инвестиционной привлекательности проекта определятся</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a</w:t>
      </w:r>
      <w:r w:rsidRPr="00CE153F">
        <w:rPr>
          <w:rFonts w:ascii="Times New Roman" w:hAnsi="Times New Roman" w:cs="Times New Roman"/>
          <w:bCs/>
          <w:sz w:val="24"/>
          <w:szCs w:val="24"/>
          <w:lang w:val="ru-RU"/>
        </w:rPr>
        <w:t>) Объемом прогнозируемой прибыли</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b</w:t>
      </w:r>
      <w:r w:rsidRPr="00CE153F">
        <w:rPr>
          <w:rFonts w:ascii="Times New Roman" w:hAnsi="Times New Roman" w:cs="Times New Roman"/>
          <w:bCs/>
          <w:sz w:val="24"/>
          <w:szCs w:val="24"/>
          <w:lang w:val="ru-RU"/>
        </w:rPr>
        <w:t>) Прогнозируемой прибылью в расчете на единицу капитала</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c</w:t>
      </w:r>
      <w:r w:rsidRPr="00CE153F">
        <w:rPr>
          <w:rFonts w:ascii="Times New Roman" w:hAnsi="Times New Roman" w:cs="Times New Roman"/>
          <w:bCs/>
          <w:sz w:val="24"/>
          <w:szCs w:val="24"/>
          <w:lang w:val="ru-RU"/>
        </w:rPr>
        <w:t xml:space="preserve">) Величиной </w:t>
      </w:r>
      <w:r w:rsidRPr="00CE153F">
        <w:rPr>
          <w:rFonts w:ascii="Times New Roman" w:hAnsi="Times New Roman" w:cs="Times New Roman"/>
          <w:bCs/>
          <w:sz w:val="24"/>
          <w:szCs w:val="24"/>
        </w:rPr>
        <w:t>NPV</w:t>
      </w:r>
    </w:p>
    <w:p w:rsidR="00CE153F" w:rsidRPr="00CE153F" w:rsidRDefault="00CE153F" w:rsidP="00CE153F">
      <w:pPr>
        <w:shd w:val="clear" w:color="auto" w:fill="FFFFFF"/>
        <w:jc w:val="both"/>
        <w:outlineLvl w:val="1"/>
        <w:rPr>
          <w:rFonts w:ascii="Times New Roman" w:hAnsi="Times New Roman" w:cs="Times New Roman"/>
          <w:bCs/>
          <w:i/>
          <w:sz w:val="24"/>
          <w:szCs w:val="24"/>
          <w:lang w:val="ru-RU"/>
        </w:rPr>
      </w:pPr>
      <w:r w:rsidRPr="00CE153F">
        <w:rPr>
          <w:rFonts w:ascii="Times New Roman" w:hAnsi="Times New Roman" w:cs="Times New Roman"/>
          <w:bCs/>
          <w:i/>
          <w:sz w:val="24"/>
          <w:szCs w:val="24"/>
          <w:lang w:val="ru-RU"/>
        </w:rPr>
        <w:t>7. Денежный поток складывается из следующих видов:</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a</w:t>
      </w:r>
      <w:r w:rsidRPr="00CE153F">
        <w:rPr>
          <w:rFonts w:ascii="Times New Roman" w:hAnsi="Times New Roman" w:cs="Times New Roman"/>
          <w:bCs/>
          <w:sz w:val="24"/>
          <w:szCs w:val="24"/>
          <w:lang w:val="ru-RU"/>
        </w:rPr>
        <w:t>) Объема выпуска продукции</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b</w:t>
      </w:r>
      <w:r w:rsidRPr="00CE153F">
        <w:rPr>
          <w:rFonts w:ascii="Times New Roman" w:hAnsi="Times New Roman" w:cs="Times New Roman"/>
          <w:bCs/>
          <w:sz w:val="24"/>
          <w:szCs w:val="24"/>
          <w:lang w:val="ru-RU"/>
        </w:rPr>
        <w:t>) Показателей финансовой деятельности (прибыль, убыток)</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c</w:t>
      </w:r>
      <w:r w:rsidRPr="00CE153F">
        <w:rPr>
          <w:rFonts w:ascii="Times New Roman" w:hAnsi="Times New Roman" w:cs="Times New Roman"/>
          <w:bCs/>
          <w:sz w:val="24"/>
          <w:szCs w:val="24"/>
          <w:lang w:val="ru-RU"/>
        </w:rPr>
        <w:t>) От операционной, инвестиционной и финансовой деятельности</w:t>
      </w:r>
    </w:p>
    <w:p w:rsidR="00CE153F" w:rsidRPr="00CE153F" w:rsidRDefault="00CE153F" w:rsidP="00CE153F">
      <w:pPr>
        <w:shd w:val="clear" w:color="auto" w:fill="FFFFFF"/>
        <w:jc w:val="both"/>
        <w:outlineLvl w:val="1"/>
        <w:rPr>
          <w:rFonts w:ascii="Times New Roman" w:hAnsi="Times New Roman" w:cs="Times New Roman"/>
          <w:bCs/>
          <w:i/>
          <w:sz w:val="24"/>
          <w:szCs w:val="24"/>
          <w:lang w:val="ru-RU"/>
        </w:rPr>
      </w:pPr>
      <w:r w:rsidRPr="00CE153F">
        <w:rPr>
          <w:rFonts w:ascii="Times New Roman" w:hAnsi="Times New Roman" w:cs="Times New Roman"/>
          <w:bCs/>
          <w:i/>
          <w:sz w:val="24"/>
          <w:szCs w:val="24"/>
          <w:lang w:val="ru-RU"/>
        </w:rPr>
        <w:t>8. Денежный поток характеризуется</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a</w:t>
      </w:r>
      <w:r w:rsidRPr="00CE153F">
        <w:rPr>
          <w:rFonts w:ascii="Times New Roman" w:hAnsi="Times New Roman" w:cs="Times New Roman"/>
          <w:bCs/>
          <w:sz w:val="24"/>
          <w:szCs w:val="24"/>
          <w:lang w:val="ru-RU"/>
        </w:rPr>
        <w:t>) Положительным балансом…</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b</w:t>
      </w:r>
      <w:r w:rsidRPr="00CE153F">
        <w:rPr>
          <w:rFonts w:ascii="Times New Roman" w:hAnsi="Times New Roman" w:cs="Times New Roman"/>
          <w:bCs/>
          <w:sz w:val="24"/>
          <w:szCs w:val="24"/>
          <w:lang w:val="ru-RU"/>
        </w:rPr>
        <w:t>) Эффектом (убытком) производственной деятельности</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c</w:t>
      </w:r>
      <w:r w:rsidRPr="00CE153F">
        <w:rPr>
          <w:rFonts w:ascii="Times New Roman" w:hAnsi="Times New Roman" w:cs="Times New Roman"/>
          <w:bCs/>
          <w:sz w:val="24"/>
          <w:szCs w:val="24"/>
          <w:lang w:val="ru-RU"/>
        </w:rPr>
        <w:t>) Сальдо притока и оттока денежных средств</w:t>
      </w:r>
    </w:p>
    <w:p w:rsidR="00CE153F" w:rsidRPr="00CE153F" w:rsidRDefault="00CE153F" w:rsidP="00CE153F">
      <w:pPr>
        <w:shd w:val="clear" w:color="auto" w:fill="FFFFFF"/>
        <w:jc w:val="both"/>
        <w:outlineLvl w:val="1"/>
        <w:rPr>
          <w:rFonts w:ascii="Times New Roman" w:hAnsi="Times New Roman" w:cs="Times New Roman"/>
          <w:bCs/>
          <w:i/>
          <w:sz w:val="24"/>
          <w:szCs w:val="24"/>
          <w:lang w:val="ru-RU"/>
        </w:rPr>
      </w:pPr>
      <w:r w:rsidRPr="00CE153F">
        <w:rPr>
          <w:rFonts w:ascii="Times New Roman" w:hAnsi="Times New Roman" w:cs="Times New Roman"/>
          <w:bCs/>
          <w:i/>
          <w:sz w:val="24"/>
          <w:szCs w:val="24"/>
          <w:lang w:val="ru-RU"/>
        </w:rPr>
        <w:t>9.Дисконтирование – это…</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a</w:t>
      </w:r>
      <w:r w:rsidRPr="00CE153F">
        <w:rPr>
          <w:rFonts w:ascii="Times New Roman" w:hAnsi="Times New Roman" w:cs="Times New Roman"/>
          <w:bCs/>
          <w:sz w:val="24"/>
          <w:szCs w:val="24"/>
          <w:lang w:val="ru-RU"/>
        </w:rPr>
        <w:t>)Процесс расчета будущей стоимости средств, инвестируемых сегодня</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b</w:t>
      </w:r>
      <w:r w:rsidRPr="00CE153F">
        <w:rPr>
          <w:rFonts w:ascii="Times New Roman" w:hAnsi="Times New Roman" w:cs="Times New Roman"/>
          <w:bCs/>
          <w:sz w:val="24"/>
          <w:szCs w:val="24"/>
          <w:lang w:val="ru-RU"/>
        </w:rPr>
        <w:t>) Обратный расчет ценности денег, то есть определение того, сколько надо было бы инвестировать сегодня, чтобы получить некоторую сумму в будущем</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c</w:t>
      </w:r>
      <w:r w:rsidRPr="00CE153F">
        <w:rPr>
          <w:rFonts w:ascii="Times New Roman" w:hAnsi="Times New Roman" w:cs="Times New Roman"/>
          <w:bCs/>
          <w:sz w:val="24"/>
          <w:szCs w:val="24"/>
          <w:lang w:val="ru-RU"/>
        </w:rPr>
        <w:t>) Финансовая операция, предполагающая ежегодный взнос денежных средств ради накопления определенной суммы в будущем</w:t>
      </w:r>
    </w:p>
    <w:p w:rsidR="00CE153F" w:rsidRPr="00CE153F" w:rsidRDefault="00CE153F" w:rsidP="00CE153F">
      <w:pPr>
        <w:shd w:val="clear" w:color="auto" w:fill="FFFFFF"/>
        <w:jc w:val="both"/>
        <w:outlineLvl w:val="1"/>
        <w:rPr>
          <w:rFonts w:ascii="Times New Roman" w:hAnsi="Times New Roman" w:cs="Times New Roman"/>
          <w:bCs/>
          <w:i/>
          <w:sz w:val="24"/>
          <w:szCs w:val="24"/>
          <w:lang w:val="ru-RU"/>
        </w:rPr>
      </w:pPr>
      <w:r w:rsidRPr="00CE153F">
        <w:rPr>
          <w:rFonts w:ascii="Times New Roman" w:hAnsi="Times New Roman" w:cs="Times New Roman"/>
          <w:bCs/>
          <w:i/>
          <w:sz w:val="24"/>
          <w:szCs w:val="24"/>
          <w:lang w:val="ru-RU"/>
        </w:rPr>
        <w:t>10. Метод расчета внутренней нормы прибыли (</w:t>
      </w:r>
      <w:r w:rsidRPr="00CE153F">
        <w:rPr>
          <w:rFonts w:ascii="Times New Roman" w:hAnsi="Times New Roman" w:cs="Times New Roman"/>
          <w:bCs/>
          <w:i/>
          <w:sz w:val="24"/>
          <w:szCs w:val="24"/>
        </w:rPr>
        <w:t>IRR</w:t>
      </w:r>
      <w:r w:rsidRPr="00CE153F">
        <w:rPr>
          <w:rFonts w:ascii="Times New Roman" w:hAnsi="Times New Roman" w:cs="Times New Roman"/>
          <w:bCs/>
          <w:i/>
          <w:sz w:val="24"/>
          <w:szCs w:val="24"/>
          <w:lang w:val="ru-RU"/>
        </w:rPr>
        <w:t>)-это:</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t>a</w:t>
      </w:r>
      <w:r w:rsidRPr="00CE153F">
        <w:rPr>
          <w:rFonts w:ascii="Times New Roman" w:hAnsi="Times New Roman" w:cs="Times New Roman"/>
          <w:bCs/>
          <w:sz w:val="24"/>
          <w:szCs w:val="24"/>
          <w:lang w:val="ru-RU"/>
        </w:rPr>
        <w:t>) Внутренний коэффициент окупаемости инвестиций (по своей природе близок к банковской годовой ставке доходности, к проценту по ссудам за год)</w:t>
      </w:r>
    </w:p>
    <w:p w:rsidR="00CE153F" w:rsidRPr="00CE153F" w:rsidRDefault="00CE153F" w:rsidP="00CE153F">
      <w:pPr>
        <w:shd w:val="clear" w:color="auto" w:fill="FFFFFF"/>
        <w:jc w:val="both"/>
        <w:rPr>
          <w:rFonts w:ascii="Times New Roman" w:hAnsi="Times New Roman" w:cs="Times New Roman"/>
          <w:bCs/>
          <w:sz w:val="24"/>
          <w:szCs w:val="24"/>
          <w:lang w:val="ru-RU"/>
        </w:rPr>
      </w:pPr>
      <w:r w:rsidRPr="00CE153F">
        <w:rPr>
          <w:rFonts w:ascii="Times New Roman" w:hAnsi="Times New Roman" w:cs="Times New Roman"/>
          <w:bCs/>
          <w:sz w:val="24"/>
          <w:szCs w:val="24"/>
        </w:rPr>
        <w:lastRenderedPageBreak/>
        <w:t>b</w:t>
      </w:r>
      <w:r w:rsidRPr="00CE153F">
        <w:rPr>
          <w:rFonts w:ascii="Times New Roman" w:hAnsi="Times New Roman" w:cs="Times New Roman"/>
          <w:bCs/>
          <w:sz w:val="24"/>
          <w:szCs w:val="24"/>
          <w:lang w:val="ru-RU"/>
        </w:rPr>
        <w:t xml:space="preserve">) Метод, позволяющий найти граничное значение коэффициента дисконтирования, то есть коэффициента дисконтирования, при котором </w:t>
      </w:r>
      <w:r w:rsidRPr="00CE153F">
        <w:rPr>
          <w:rFonts w:ascii="Times New Roman" w:hAnsi="Times New Roman" w:cs="Times New Roman"/>
          <w:bCs/>
          <w:sz w:val="24"/>
          <w:szCs w:val="24"/>
        </w:rPr>
        <w:t>NPV</w:t>
      </w:r>
      <w:r w:rsidRPr="00CE153F">
        <w:rPr>
          <w:rFonts w:ascii="Times New Roman" w:hAnsi="Times New Roman" w:cs="Times New Roman"/>
          <w:bCs/>
          <w:sz w:val="24"/>
          <w:szCs w:val="24"/>
          <w:lang w:val="ru-RU"/>
        </w:rPr>
        <w:t>=0 (так называемый поверочный дисконт)</w:t>
      </w:r>
    </w:p>
    <w:p w:rsidR="00CE153F" w:rsidRDefault="00CE153F" w:rsidP="00CE153F">
      <w:pPr>
        <w:shd w:val="clear" w:color="auto" w:fill="FFFFFF"/>
        <w:jc w:val="both"/>
        <w:rPr>
          <w:rFonts w:ascii="Times New Roman" w:hAnsi="Times New Roman" w:cs="Times New Roman"/>
          <w:sz w:val="24"/>
          <w:szCs w:val="24"/>
          <w:lang w:val="ru-RU"/>
        </w:rPr>
      </w:pPr>
      <w:r w:rsidRPr="00CE153F">
        <w:rPr>
          <w:rFonts w:ascii="Times New Roman" w:hAnsi="Times New Roman" w:cs="Times New Roman"/>
          <w:sz w:val="24"/>
          <w:szCs w:val="24"/>
        </w:rPr>
        <w:t>c</w:t>
      </w:r>
      <w:r w:rsidRPr="00CE153F">
        <w:rPr>
          <w:rFonts w:ascii="Times New Roman" w:hAnsi="Times New Roman" w:cs="Times New Roman"/>
          <w:sz w:val="24"/>
          <w:szCs w:val="24"/>
          <w:lang w:val="ru-RU"/>
        </w:rPr>
        <w:t xml:space="preserve">) Метод, при котором </w:t>
      </w:r>
      <w:r w:rsidRPr="00CE153F">
        <w:rPr>
          <w:rFonts w:ascii="Times New Roman" w:hAnsi="Times New Roman" w:cs="Times New Roman"/>
          <w:sz w:val="24"/>
          <w:szCs w:val="24"/>
        </w:rPr>
        <w:t>IRR</w:t>
      </w:r>
      <w:r w:rsidRPr="00CE153F">
        <w:rPr>
          <w:rFonts w:ascii="Times New Roman" w:hAnsi="Times New Roman" w:cs="Times New Roman"/>
          <w:sz w:val="24"/>
          <w:szCs w:val="24"/>
          <w:lang w:val="ru-RU"/>
        </w:rPr>
        <w:t xml:space="preserve"> сравнивают с уровнем окупаемости вложений, который выбирается в качестве стандартно</w:t>
      </w:r>
    </w:p>
    <w:p w:rsidR="00CE153F" w:rsidRDefault="00CE153F" w:rsidP="00CE153F">
      <w:pPr>
        <w:tabs>
          <w:tab w:val="left" w:pos="4095"/>
        </w:tabs>
        <w:rPr>
          <w:rFonts w:ascii="Times New Roman" w:hAnsi="Times New Roman" w:cs="Times New Roman"/>
          <w:sz w:val="24"/>
          <w:szCs w:val="24"/>
          <w:lang w:val="ru-RU"/>
        </w:rPr>
      </w:pPr>
      <w:r>
        <w:rPr>
          <w:rFonts w:ascii="Times New Roman" w:hAnsi="Times New Roman" w:cs="Times New Roman"/>
          <w:sz w:val="24"/>
          <w:szCs w:val="24"/>
          <w:lang w:val="ru-RU"/>
        </w:rPr>
        <w:tab/>
        <w:t>.</w:t>
      </w: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sectPr w:rsidR="00CE153F" w:rsidSect="00A514A6">
          <w:pgSz w:w="11907" w:h="16840"/>
          <w:pgMar w:top="1134" w:right="850" w:bottom="810" w:left="1701" w:header="708" w:footer="708" w:gutter="0"/>
          <w:cols w:space="708"/>
          <w:docGrid w:linePitch="360"/>
        </w:sectPr>
      </w:pPr>
    </w:p>
    <w:p w:rsidR="00CE153F" w:rsidRPr="00CE153F" w:rsidRDefault="00CE153F" w:rsidP="00CE153F">
      <w:pPr>
        <w:pStyle w:val="1"/>
      </w:pPr>
      <w:r w:rsidRPr="00CE153F">
        <w:rPr>
          <w:iCs/>
        </w:rPr>
        <w:lastRenderedPageBreak/>
        <w:t>7 Оценочные средства для проведения промежуточной аттестации</w:t>
      </w:r>
    </w:p>
    <w:p w:rsidR="00CE153F" w:rsidRPr="00CE153F" w:rsidRDefault="00CE153F" w:rsidP="00CE153F">
      <w:pPr>
        <w:rPr>
          <w:rFonts w:ascii="Times New Roman" w:hAnsi="Times New Roman" w:cs="Times New Roman"/>
          <w:b/>
          <w:lang w:val="ru-RU"/>
        </w:rPr>
      </w:pPr>
      <w:r w:rsidRPr="00CE153F">
        <w:rPr>
          <w:rFonts w:ascii="Times New Roman" w:hAnsi="Times New Roman" w:cs="Times New Roman"/>
          <w:b/>
          <w:lang w:val="ru-RU"/>
        </w:rPr>
        <w:t>а) Планируемые результаты обучения и оценочные средства для проведения промежуточной аттестации:</w:t>
      </w:r>
    </w:p>
    <w:p w:rsidR="00CE153F" w:rsidRPr="00CE153F" w:rsidRDefault="00CE153F" w:rsidP="00CE153F">
      <w:pPr>
        <w:rPr>
          <w:rFonts w:ascii="Times New Roman" w:hAnsi="Times New Roman" w:cs="Times New Roman"/>
          <w:b/>
          <w:i/>
          <w:color w:val="C00000"/>
          <w:lang w:val="ru-RU"/>
        </w:rPr>
      </w:pPr>
    </w:p>
    <w:tbl>
      <w:tblPr>
        <w:tblW w:w="5000" w:type="pct"/>
        <w:tblCellMar>
          <w:left w:w="0" w:type="dxa"/>
          <w:right w:w="0" w:type="dxa"/>
        </w:tblCellMar>
        <w:tblLook w:val="04A0"/>
      </w:tblPr>
      <w:tblGrid>
        <w:gridCol w:w="1736"/>
        <w:gridCol w:w="4671"/>
        <w:gridCol w:w="9459"/>
      </w:tblGrid>
      <w:tr w:rsidR="00CE153F" w:rsidTr="00580418">
        <w:trPr>
          <w:trHeight w:val="753"/>
          <w:tblHeader/>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E153F" w:rsidRPr="00CE153F" w:rsidRDefault="00CE153F" w:rsidP="00580418">
            <w:pPr>
              <w:jc w:val="center"/>
              <w:rPr>
                <w:rFonts w:ascii="Times New Roman" w:hAnsi="Times New Roman" w:cs="Times New Roman"/>
                <w:sz w:val="24"/>
                <w:szCs w:val="24"/>
              </w:rPr>
            </w:pPr>
            <w:r w:rsidRPr="00CE153F">
              <w:rPr>
                <w:rFonts w:ascii="Times New Roman" w:hAnsi="Times New Roman" w:cs="Times New Roman"/>
                <w:sz w:val="24"/>
                <w:szCs w:val="24"/>
              </w:rPr>
              <w:t xml:space="preserve">Структурный элемент </w:t>
            </w:r>
            <w:r w:rsidRPr="00CE153F">
              <w:rPr>
                <w:rFonts w:ascii="Times New Roman" w:hAnsi="Times New Roman" w:cs="Times New Roman"/>
                <w:sz w:val="24"/>
                <w:szCs w:val="24"/>
              </w:rPr>
              <w:br/>
              <w:t>компетенции</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E153F" w:rsidRPr="00CE153F" w:rsidRDefault="00CE153F" w:rsidP="00580418">
            <w:pPr>
              <w:jc w:val="center"/>
              <w:rPr>
                <w:rFonts w:ascii="Times New Roman" w:hAnsi="Times New Roman" w:cs="Times New Roman"/>
                <w:sz w:val="24"/>
                <w:szCs w:val="24"/>
              </w:rPr>
            </w:pPr>
            <w:r w:rsidRPr="00CE153F">
              <w:rPr>
                <w:rFonts w:ascii="Times New Roman" w:hAnsi="Times New Roman" w:cs="Times New Roman"/>
                <w:bCs/>
                <w:sz w:val="24"/>
                <w:szCs w:val="24"/>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E153F" w:rsidRPr="00CE153F" w:rsidRDefault="00CE153F" w:rsidP="00580418">
            <w:pPr>
              <w:jc w:val="center"/>
              <w:rPr>
                <w:rFonts w:ascii="Times New Roman" w:hAnsi="Times New Roman" w:cs="Times New Roman"/>
                <w:sz w:val="24"/>
                <w:szCs w:val="24"/>
              </w:rPr>
            </w:pPr>
            <w:r w:rsidRPr="00CE153F">
              <w:rPr>
                <w:rFonts w:ascii="Times New Roman" w:hAnsi="Times New Roman" w:cs="Times New Roman"/>
                <w:sz w:val="24"/>
                <w:szCs w:val="24"/>
              </w:rPr>
              <w:t>Оценочные средства</w:t>
            </w:r>
          </w:p>
        </w:tc>
      </w:tr>
      <w:tr w:rsidR="00CE153F" w:rsidRPr="00C35CF7" w:rsidTr="00580418">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E153F" w:rsidRPr="00CE153F" w:rsidRDefault="00CE153F" w:rsidP="00580418">
            <w:pPr>
              <w:rPr>
                <w:rFonts w:ascii="Times New Roman" w:hAnsi="Times New Roman" w:cs="Times New Roman"/>
                <w:b/>
                <w:sz w:val="24"/>
                <w:szCs w:val="24"/>
                <w:lang w:val="ru-RU"/>
              </w:rPr>
            </w:pPr>
            <w:r w:rsidRPr="00CE153F">
              <w:rPr>
                <w:rFonts w:ascii="Times New Roman" w:hAnsi="Times New Roman" w:cs="Times New Roman"/>
                <w:b/>
                <w:bCs/>
                <w:sz w:val="24"/>
                <w:szCs w:val="24"/>
                <w:lang w:val="ru-RU"/>
              </w:rPr>
              <w:t>ОПК-5 -</w:t>
            </w:r>
            <w:r w:rsidRPr="00CE153F">
              <w:rPr>
                <w:rFonts w:ascii="Times New Roman" w:hAnsi="Times New Roman" w:cs="Times New Roman"/>
                <w:b/>
                <w:sz w:val="24"/>
                <w:szCs w:val="24"/>
                <w:lang w:val="ru-RU"/>
              </w:rPr>
              <w:t>Владением 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w:t>
            </w:r>
          </w:p>
          <w:p w:rsidR="00CE153F" w:rsidRPr="00CE153F" w:rsidRDefault="00CE153F" w:rsidP="00580418">
            <w:pPr>
              <w:rPr>
                <w:rFonts w:ascii="Times New Roman" w:hAnsi="Times New Roman" w:cs="Times New Roman"/>
                <w:color w:val="C00000"/>
                <w:sz w:val="24"/>
                <w:szCs w:val="24"/>
                <w:lang w:val="ru-RU"/>
              </w:rPr>
            </w:pPr>
          </w:p>
        </w:tc>
      </w:tr>
      <w:tr w:rsidR="00CE153F" w:rsidRPr="00C35CF7" w:rsidTr="00C35CF7">
        <w:trPr>
          <w:trHeight w:val="474"/>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E153F" w:rsidRPr="00CE153F" w:rsidRDefault="00CE153F" w:rsidP="00580418">
            <w:pPr>
              <w:rPr>
                <w:rFonts w:ascii="Times New Roman" w:hAnsi="Times New Roman" w:cs="Times New Roman"/>
                <w:sz w:val="24"/>
                <w:szCs w:val="24"/>
              </w:rPr>
            </w:pPr>
            <w:r w:rsidRPr="00CE153F">
              <w:rPr>
                <w:rFonts w:ascii="Times New Roman" w:hAnsi="Times New Roman" w:cs="Times New Roman"/>
                <w:sz w:val="24"/>
                <w:szCs w:val="24"/>
              </w:rPr>
              <w:t>Знать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E153F" w:rsidRPr="00CE153F" w:rsidRDefault="00CE153F" w:rsidP="00580418">
            <w:pPr>
              <w:pStyle w:val="msonormalcxspmiddle"/>
              <w:numPr>
                <w:ilvl w:val="0"/>
                <w:numId w:val="1"/>
              </w:numPr>
              <w:autoSpaceDN w:val="0"/>
              <w:spacing w:line="240" w:lineRule="auto"/>
              <w:ind w:left="227" w:hanging="227"/>
              <w:contextualSpacing/>
              <w:rPr>
                <w:sz w:val="24"/>
              </w:rPr>
            </w:pPr>
            <w:r w:rsidRPr="00CE153F">
              <w:rPr>
                <w:sz w:val="24"/>
              </w:rPr>
              <w:t>нормативно-правовые основы финансовой и бюджетной деятельности; основные понятия и принципы построения бюджетной системы;</w:t>
            </w:r>
          </w:p>
          <w:p w:rsidR="00CE153F" w:rsidRPr="00CE153F" w:rsidRDefault="00CE153F" w:rsidP="00580418">
            <w:pPr>
              <w:pStyle w:val="msonormalcxspmiddle"/>
              <w:numPr>
                <w:ilvl w:val="0"/>
                <w:numId w:val="1"/>
              </w:numPr>
              <w:autoSpaceDN w:val="0"/>
              <w:spacing w:line="240" w:lineRule="auto"/>
              <w:ind w:left="227" w:hanging="227"/>
              <w:contextualSpacing/>
              <w:rPr>
                <w:sz w:val="24"/>
              </w:rPr>
            </w:pPr>
            <w:r w:rsidRPr="00CE153F">
              <w:rPr>
                <w:sz w:val="24"/>
              </w:rPr>
              <w:t>основные понятия и категории государственных и муниципальных финансов, а также финансов организации; базовые требования к составлению бюджетной и финансовой отчетности.</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E153F" w:rsidRPr="00CE153F" w:rsidRDefault="00CE153F" w:rsidP="00580418">
            <w:pPr>
              <w:pStyle w:val="2"/>
              <w:keepLines/>
              <w:tabs>
                <w:tab w:val="left" w:pos="463"/>
              </w:tabs>
              <w:autoSpaceDE w:val="0"/>
              <w:autoSpaceDN w:val="0"/>
              <w:adjustRightInd w:val="0"/>
              <w:ind w:firstLine="0"/>
              <w:jc w:val="left"/>
              <w:rPr>
                <w:szCs w:val="24"/>
              </w:rPr>
            </w:pPr>
            <w:r w:rsidRPr="00CE153F">
              <w:rPr>
                <w:szCs w:val="24"/>
              </w:rPr>
              <w:t>Перечень теоретических вопросов к экзамену:</w:t>
            </w:r>
          </w:p>
          <w:p w:rsidR="00CE153F" w:rsidRPr="00CE153F" w:rsidRDefault="00CE153F" w:rsidP="00CE153F">
            <w:pPr>
              <w:numPr>
                <w:ilvl w:val="1"/>
                <w:numId w:val="43"/>
              </w:numPr>
              <w:autoSpaceDN w:val="0"/>
              <w:spacing w:after="0" w:line="240" w:lineRule="auto"/>
              <w:ind w:left="709" w:hanging="425"/>
              <w:jc w:val="both"/>
              <w:rPr>
                <w:rFonts w:ascii="Times New Roman" w:hAnsi="Times New Roman" w:cs="Times New Roman"/>
                <w:sz w:val="24"/>
                <w:szCs w:val="24"/>
              </w:rPr>
            </w:pPr>
            <w:r w:rsidRPr="00CE153F">
              <w:rPr>
                <w:rFonts w:ascii="Times New Roman" w:hAnsi="Times New Roman" w:cs="Times New Roman"/>
                <w:sz w:val="24"/>
                <w:szCs w:val="24"/>
              </w:rPr>
              <w:t xml:space="preserve">1. Предмет и задачи курса. </w:t>
            </w:r>
          </w:p>
          <w:p w:rsidR="00CE153F" w:rsidRPr="00CE153F" w:rsidRDefault="00CE153F" w:rsidP="00CE153F">
            <w:pPr>
              <w:numPr>
                <w:ilvl w:val="1"/>
                <w:numId w:val="43"/>
              </w:numPr>
              <w:autoSpaceDN w:val="0"/>
              <w:spacing w:after="0" w:line="240" w:lineRule="auto"/>
              <w:ind w:left="284" w:firstLine="0"/>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Система показателей производственно-хозяйственной деятельности предпри</w:t>
            </w:r>
            <w:r w:rsidRPr="00CE153F">
              <w:rPr>
                <w:rFonts w:ascii="Times New Roman" w:hAnsi="Times New Roman" w:cs="Times New Roman"/>
                <w:sz w:val="24"/>
                <w:szCs w:val="24"/>
                <w:lang w:val="ru-RU"/>
              </w:rPr>
              <w:softHyphen/>
              <w:t>ятия.</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Предпринимательские права и обязанности предприятия.</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Классификация предприятий. Признакиклассификации.</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Производственные связи предприятия.</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Финансовые связи между предприятиями.</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Структура основных фондов.</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Оценка и учет основных фондов.</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Порядок формирования ремонтного фонда.</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Износ и амортизация основных фондов.</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Производственная мощность предприятия.</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Показатели использования основных фондов.</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Оборотные средства. Структура оборотных средств.</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Нормирование оборотных средств. Общие понятия и способы нормирования.</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Показатели эффективности использования оборотных средств и пути ускорения их оборачиваемости.</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Логистика предприятия.</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Трудовые ресурсы предприятия: количественная и качественная характеристика.</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Показатели эффективности использования трудовых ресурсов.</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Заработная плата: сущность, функции. Формы оплаты труда.</w:t>
            </w:r>
          </w:p>
          <w:p w:rsidR="00CE153F" w:rsidRPr="00CE153F" w:rsidRDefault="00CE153F" w:rsidP="00CE153F">
            <w:pPr>
              <w:numPr>
                <w:ilvl w:val="0"/>
                <w:numId w:val="43"/>
              </w:numPr>
              <w:autoSpaceDN w:val="0"/>
              <w:spacing w:after="0" w:line="240" w:lineRule="auto"/>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Себестоимость продукции и ее структура.</w:t>
            </w:r>
          </w:p>
          <w:p w:rsidR="00CE153F" w:rsidRPr="00CE153F" w:rsidRDefault="00CE153F" w:rsidP="00C35CF7">
            <w:pPr>
              <w:numPr>
                <w:ilvl w:val="0"/>
                <w:numId w:val="43"/>
              </w:numPr>
              <w:autoSpaceDN w:val="0"/>
              <w:spacing w:after="0" w:line="240" w:lineRule="auto"/>
              <w:jc w:val="both"/>
              <w:rPr>
                <w:rFonts w:ascii="Times New Roman" w:hAnsi="Times New Roman" w:cs="Times New Roman"/>
                <w:i/>
                <w:iCs/>
                <w:sz w:val="24"/>
                <w:szCs w:val="24"/>
                <w:lang w:val="ru-RU"/>
              </w:rPr>
            </w:pPr>
            <w:r w:rsidRPr="00CE153F">
              <w:rPr>
                <w:rFonts w:ascii="Times New Roman" w:hAnsi="Times New Roman" w:cs="Times New Roman"/>
                <w:sz w:val="24"/>
                <w:szCs w:val="24"/>
              </w:rPr>
              <w:lastRenderedPageBreak/>
              <w:t>Классификация затрат. Признаки классификации.</w:t>
            </w:r>
          </w:p>
        </w:tc>
      </w:tr>
      <w:tr w:rsidR="00CE153F" w:rsidRPr="00C35CF7" w:rsidTr="00580418">
        <w:trPr>
          <w:trHeight w:val="258"/>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E153F" w:rsidRPr="00CE153F" w:rsidRDefault="00CE153F" w:rsidP="00580418">
            <w:pPr>
              <w:rPr>
                <w:rFonts w:ascii="Times New Roman" w:hAnsi="Times New Roman" w:cs="Times New Roman"/>
                <w:sz w:val="24"/>
                <w:szCs w:val="24"/>
              </w:rPr>
            </w:pPr>
            <w:r w:rsidRPr="00CE153F">
              <w:rPr>
                <w:rFonts w:ascii="Times New Roman" w:hAnsi="Times New Roman" w:cs="Times New Roman"/>
                <w:sz w:val="24"/>
                <w:szCs w:val="24"/>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E153F" w:rsidRPr="00CE153F" w:rsidRDefault="00CE153F" w:rsidP="00580418">
            <w:pPr>
              <w:pStyle w:val="msonormalcxspmiddle"/>
              <w:numPr>
                <w:ilvl w:val="0"/>
                <w:numId w:val="1"/>
              </w:numPr>
              <w:autoSpaceDN w:val="0"/>
              <w:spacing w:line="240" w:lineRule="auto"/>
              <w:ind w:left="227" w:hanging="227"/>
              <w:contextualSpacing/>
              <w:rPr>
                <w:sz w:val="24"/>
              </w:rPr>
            </w:pPr>
            <w:r w:rsidRPr="00CE153F">
              <w:rPr>
                <w:sz w:val="24"/>
              </w:rPr>
              <w:t>выявлять тенденции, закономерности, проблемы в области бюджетной и финансовой отчетности;</w:t>
            </w:r>
          </w:p>
          <w:p w:rsidR="00CE153F" w:rsidRPr="00CE153F" w:rsidRDefault="00CE153F" w:rsidP="00580418">
            <w:pPr>
              <w:pStyle w:val="msonormalcxspmiddle"/>
              <w:numPr>
                <w:ilvl w:val="0"/>
                <w:numId w:val="1"/>
              </w:numPr>
              <w:autoSpaceDN w:val="0"/>
              <w:spacing w:line="240" w:lineRule="auto"/>
              <w:ind w:left="227" w:hanging="227"/>
              <w:contextualSpacing/>
              <w:rPr>
                <w:sz w:val="24"/>
              </w:rPr>
            </w:pPr>
            <w:r w:rsidRPr="00CE153F">
              <w:rPr>
                <w:sz w:val="24"/>
              </w:rPr>
              <w:t xml:space="preserve"> использовать полученные знания в практической деятельности; оценивать состояние финансовой и бюджетной составляющей на соответствие требованиям законодательства.</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E153F" w:rsidRPr="00CE153F" w:rsidRDefault="00CE153F" w:rsidP="00580418">
            <w:pPr>
              <w:rPr>
                <w:rFonts w:ascii="Times New Roman" w:hAnsi="Times New Roman" w:cs="Times New Roman"/>
                <w:b/>
                <w:bCs/>
                <w:i/>
                <w:sz w:val="24"/>
                <w:szCs w:val="24"/>
                <w:lang w:val="ru-RU"/>
              </w:rPr>
            </w:pPr>
            <w:r w:rsidRPr="00CE153F">
              <w:rPr>
                <w:rFonts w:ascii="Times New Roman" w:hAnsi="Times New Roman" w:cs="Times New Roman"/>
                <w:b/>
                <w:bCs/>
                <w:i/>
                <w:sz w:val="24"/>
                <w:szCs w:val="24"/>
                <w:lang w:val="ru-RU"/>
              </w:rPr>
              <w:t>Примерные практические задания для экзамена:</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t>1.Длительность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t xml:space="preserve"> 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t>3.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t>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lastRenderedPageBreak/>
              <w:t>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t>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t>7. Основные производственные фонды на начало года  - 12 000 т.руб. Поступило основных фондов  в отчетном году - 1 200 т.руб. Выбыло основных фондов в отчетном году  - 800 т.руб. Износ основных фондов составил -  6 000 т.руб. Определить коэффициенты: износа, годности, выбытия и обновления основных фондов.</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t>8. Основные фонды на начало года - 24 000 т.руб. Поступили основные фонды с 1 апреля текущего года -   1 800 т.руб. Выбыли основные фонды с 1 сентября текущего года  -  1 400 т.руб. Определить среднегодовую стоимость основных производственных фондов.</w:t>
            </w:r>
          </w:p>
          <w:p w:rsidR="00CE153F" w:rsidRPr="00CE153F" w:rsidRDefault="00CE153F" w:rsidP="00580418">
            <w:pPr>
              <w:pStyle w:val="a8"/>
              <w:shd w:val="clear" w:color="auto" w:fill="FFFFFF"/>
              <w:spacing w:before="75" w:beforeAutospacing="0" w:after="75" w:afterAutospacing="0"/>
              <w:ind w:left="75" w:right="75" w:hanging="2"/>
              <w:rPr>
                <w:bCs/>
                <w:sz w:val="24"/>
              </w:rPr>
            </w:pPr>
            <w:r w:rsidRPr="00CE153F">
              <w:rPr>
                <w:bCs/>
                <w:sz w:val="24"/>
              </w:rPr>
              <w:t xml:space="preserve">9. Длительность оборота оборотных средств - 30 дней, среднегодовой остаток оборотных средств- 2 000 т.руб. Определить сколько оборотов совершат оборотные средства в год, и </w:t>
            </w:r>
            <w:r w:rsidRPr="00CE153F">
              <w:rPr>
                <w:bCs/>
                <w:sz w:val="24"/>
              </w:rPr>
              <w:lastRenderedPageBreak/>
              <w:t>какой  объем реализованной  продукции может получить предприятие.</w:t>
            </w:r>
          </w:p>
          <w:p w:rsidR="00CE153F" w:rsidRPr="00CE153F" w:rsidRDefault="00CE153F" w:rsidP="00580418">
            <w:pPr>
              <w:shd w:val="clear" w:color="auto" w:fill="FFFFFF"/>
              <w:spacing w:line="240" w:lineRule="atLeast"/>
              <w:rPr>
                <w:rFonts w:ascii="Times New Roman" w:hAnsi="Times New Roman" w:cs="Times New Roman"/>
                <w:bCs/>
                <w:sz w:val="24"/>
                <w:szCs w:val="24"/>
                <w:lang w:val="ru-RU"/>
              </w:rPr>
            </w:pPr>
          </w:p>
        </w:tc>
      </w:tr>
      <w:tr w:rsidR="00CE153F" w:rsidRPr="00C35CF7" w:rsidTr="00580418">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E153F" w:rsidRPr="00CE153F" w:rsidRDefault="00CE153F" w:rsidP="00580418">
            <w:pPr>
              <w:rPr>
                <w:rFonts w:ascii="Times New Roman" w:hAnsi="Times New Roman" w:cs="Times New Roman"/>
                <w:sz w:val="24"/>
                <w:szCs w:val="24"/>
              </w:rPr>
            </w:pPr>
            <w:r w:rsidRPr="00CE153F">
              <w:rPr>
                <w:rFonts w:ascii="Times New Roman" w:hAnsi="Times New Roman" w:cs="Times New Roman"/>
                <w:sz w:val="24"/>
                <w:szCs w:val="24"/>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E153F" w:rsidRPr="00CE153F" w:rsidRDefault="00CE153F" w:rsidP="00580418">
            <w:pPr>
              <w:pStyle w:val="msonormalcxspmiddle"/>
              <w:numPr>
                <w:ilvl w:val="0"/>
                <w:numId w:val="1"/>
              </w:numPr>
              <w:autoSpaceDN w:val="0"/>
              <w:spacing w:line="240" w:lineRule="auto"/>
              <w:ind w:left="227" w:hanging="227"/>
              <w:contextualSpacing/>
              <w:rPr>
                <w:sz w:val="24"/>
              </w:rPr>
            </w:pPr>
            <w:r w:rsidRPr="00CE153F">
              <w:rPr>
                <w:sz w:val="24"/>
              </w:rPr>
              <w:t>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w:t>
            </w:r>
          </w:p>
          <w:p w:rsidR="00CE153F" w:rsidRPr="00CE153F" w:rsidRDefault="00CE153F" w:rsidP="00580418">
            <w:pPr>
              <w:pStyle w:val="msonormalcxspmiddle"/>
              <w:numPr>
                <w:ilvl w:val="0"/>
                <w:numId w:val="1"/>
              </w:numPr>
              <w:autoSpaceDN w:val="0"/>
              <w:spacing w:line="240" w:lineRule="auto"/>
              <w:ind w:left="227" w:hanging="227"/>
              <w:contextualSpacing/>
              <w:rPr>
                <w:sz w:val="24"/>
              </w:rPr>
            </w:pPr>
            <w:r w:rsidRPr="00CE153F">
              <w:rPr>
                <w:sz w:val="24"/>
              </w:rPr>
              <w:t xml:space="preserve"> навыками работы с нормативными документами в области финансов и бюджетной составляющей</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b/>
                <w:bCs/>
                <w:i/>
                <w:sz w:val="24"/>
                <w:szCs w:val="24"/>
                <w:lang w:val="ru-RU"/>
              </w:rPr>
              <w:t>Примерные перечень тем комплексной исследовательской работы:</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1. Экономическое управление на предприятии.</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2. Антикризисное управление предприятием.</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3. Пути предотвращения банкротства предприятия.</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4. Управление имуществом предприятия. </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5. Управление внешнеэкономической деятельностью предприятия.</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6. Организационные проблемы роста промышленного производства.</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7. Резервы и факторы роста производительности труда на предприятии. 8. Внешнеэкономическая деятельность на предприятии.</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9. Экономическая эффективность инновационной деятельности предприятия. 10.Обоснование и организация инвестиционной деятельностью предприятия. 11.Эффективность системы менеджмента качества.</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12.Оценка затрат в системе менеджмента качества на предприятии. </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13.Роль и значение менеджмента качества в повышении эффективности работы предприятия.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tc>
      </w:tr>
      <w:tr w:rsidR="00CE153F" w:rsidRPr="00C35CF7" w:rsidTr="00580418">
        <w:trPr>
          <w:trHeight w:val="753"/>
          <w:tblHeader/>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E153F" w:rsidRPr="00CE153F" w:rsidRDefault="00CE153F" w:rsidP="00580418">
            <w:pPr>
              <w:rPr>
                <w:rFonts w:ascii="Times New Roman" w:hAnsi="Times New Roman" w:cs="Times New Roman"/>
                <w:bCs/>
                <w:sz w:val="24"/>
                <w:szCs w:val="24"/>
                <w:lang w:val="ru-RU"/>
              </w:rPr>
            </w:pPr>
            <w:r w:rsidRPr="00CE153F">
              <w:rPr>
                <w:rFonts w:ascii="Times New Roman" w:hAnsi="Times New Roman" w:cs="Times New Roman"/>
                <w:b/>
                <w:color w:val="000000"/>
                <w:sz w:val="24"/>
                <w:szCs w:val="24"/>
                <w:lang w:val="ru-RU"/>
              </w:rPr>
              <w:lastRenderedPageBreak/>
              <w:t>ПК-3 – У</w:t>
            </w:r>
            <w:r w:rsidRPr="00CE153F">
              <w:rPr>
                <w:rFonts w:ascii="Times New Roman" w:hAnsi="Times New Roman" w:cs="Times New Roman"/>
                <w:b/>
                <w:sz w:val="24"/>
                <w:szCs w:val="24"/>
                <w:lang w:val="ru-RU"/>
              </w:rPr>
              <w:t>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CE153F" w:rsidRPr="00C35CF7" w:rsidTr="00580418">
        <w:trPr>
          <w:trHeight w:val="45"/>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E153F" w:rsidRPr="00CE153F" w:rsidRDefault="00CE153F" w:rsidP="00580418">
            <w:pPr>
              <w:rPr>
                <w:rFonts w:ascii="Times New Roman" w:hAnsi="Times New Roman" w:cs="Times New Roman"/>
                <w:sz w:val="24"/>
                <w:szCs w:val="24"/>
                <w:lang w:val="ru-RU"/>
              </w:rPr>
            </w:pPr>
          </w:p>
          <w:p w:rsidR="00CE153F" w:rsidRPr="00CE153F" w:rsidRDefault="00CE153F" w:rsidP="00580418">
            <w:pPr>
              <w:rPr>
                <w:rFonts w:ascii="Times New Roman" w:hAnsi="Times New Roman" w:cs="Times New Roman"/>
                <w:sz w:val="24"/>
                <w:szCs w:val="24"/>
                <w:lang w:val="ru-RU"/>
              </w:rPr>
            </w:pPr>
          </w:p>
          <w:p w:rsidR="00CE153F" w:rsidRPr="00CE153F" w:rsidRDefault="00CE153F" w:rsidP="00580418">
            <w:pPr>
              <w:rPr>
                <w:rFonts w:ascii="Times New Roman" w:hAnsi="Times New Roman" w:cs="Times New Roman"/>
                <w:sz w:val="24"/>
                <w:szCs w:val="24"/>
              </w:rPr>
            </w:pPr>
            <w:r w:rsidRPr="00CE153F">
              <w:rPr>
                <w:rFonts w:ascii="Times New Roman" w:hAnsi="Times New Roman" w:cs="Times New Roman"/>
                <w:sz w:val="24"/>
                <w:szCs w:val="24"/>
              </w:rPr>
              <w:t>Знать</w:t>
            </w: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p w:rsidR="00CE153F" w:rsidRPr="00CE153F" w:rsidRDefault="00CE153F" w:rsidP="00580418">
            <w:pPr>
              <w:rPr>
                <w:rFonts w:ascii="Times New Roman" w:hAnsi="Times New Roman" w:cs="Times New Roman"/>
                <w:sz w:val="24"/>
                <w:szCs w:val="24"/>
              </w:rPr>
            </w:pPr>
          </w:p>
        </w:tc>
        <w:tc>
          <w:tcPr>
            <w:tcW w:w="1472" w:type="pct"/>
            <w:tcBorders>
              <w:top w:val="single" w:sz="8" w:space="0" w:color="000000"/>
              <w:left w:val="single" w:sz="8" w:space="0" w:color="000000"/>
              <w:bottom w:val="single" w:sz="8" w:space="0" w:color="000000"/>
              <w:right w:val="single" w:sz="4" w:space="0" w:color="auto"/>
            </w:tcBorders>
            <w:vAlign w:val="center"/>
          </w:tcPr>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lastRenderedPageBreak/>
              <w:t>-базовые экономические методы в сфере управления государственным и муниципальным имуществом;</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-структуру государственных (муниципальных) активов, принципы и методы управления ими;</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-нормативно-правовую базу принятия управленческих решений по бюджетированию и структуре государственных (муниципальных) активов.</w:t>
            </w:r>
          </w:p>
        </w:tc>
        <w:tc>
          <w:tcPr>
            <w:tcW w:w="2981" w:type="pct"/>
            <w:tcBorders>
              <w:top w:val="single" w:sz="8" w:space="0" w:color="000000"/>
              <w:left w:val="single" w:sz="8" w:space="0" w:color="000000"/>
              <w:bottom w:val="single" w:sz="8" w:space="0" w:color="000000"/>
              <w:right w:val="single" w:sz="4" w:space="0" w:color="auto"/>
            </w:tcBorders>
          </w:tcPr>
          <w:p w:rsidR="00CE153F" w:rsidRPr="00CE153F" w:rsidRDefault="00CE153F" w:rsidP="00580418">
            <w:pPr>
              <w:pStyle w:val="2"/>
              <w:keepLines/>
              <w:tabs>
                <w:tab w:val="left" w:pos="463"/>
              </w:tabs>
              <w:autoSpaceDE w:val="0"/>
              <w:autoSpaceDN w:val="0"/>
              <w:adjustRightInd w:val="0"/>
              <w:ind w:firstLine="0"/>
              <w:jc w:val="left"/>
              <w:rPr>
                <w:szCs w:val="24"/>
              </w:rPr>
            </w:pPr>
            <w:r w:rsidRPr="00CE153F">
              <w:rPr>
                <w:szCs w:val="24"/>
              </w:rPr>
              <w:t>Перечень теоретических вопросов к экзамену:</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Калькулирование себестоимости.</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Основные источники снижения себестоимости.</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Сущность и виды прибыли.</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Основные функции прибыли.</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Способы получения прибыли.</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Направления использования прибыли.</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Рентабельность предприятий.</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Ценовая политика предприятия.</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rPr>
              <w:t>Источники формирования имущества предприятия.</w:t>
            </w:r>
          </w:p>
          <w:p w:rsidR="00C35CF7" w:rsidRPr="00CE153F" w:rsidRDefault="00C35CF7" w:rsidP="00C35CF7">
            <w:pPr>
              <w:numPr>
                <w:ilvl w:val="0"/>
                <w:numId w:val="46"/>
              </w:numPr>
              <w:autoSpaceDN w:val="0"/>
              <w:spacing w:after="0" w:line="240" w:lineRule="auto"/>
              <w:jc w:val="both"/>
              <w:rPr>
                <w:rFonts w:ascii="Times New Roman" w:hAnsi="Times New Roman" w:cs="Times New Roman"/>
                <w:sz w:val="24"/>
                <w:szCs w:val="24"/>
              </w:rPr>
            </w:pPr>
            <w:r w:rsidRPr="00CE153F">
              <w:rPr>
                <w:rFonts w:ascii="Times New Roman" w:hAnsi="Times New Roman" w:cs="Times New Roman"/>
                <w:sz w:val="24"/>
                <w:szCs w:val="24"/>
                <w:lang w:val="ru-RU"/>
              </w:rPr>
              <w:t xml:space="preserve">Инвестиции. Экономическая эффективностькапитальных вложений. </w:t>
            </w:r>
            <w:r w:rsidRPr="00CE153F">
              <w:rPr>
                <w:rFonts w:ascii="Times New Roman" w:hAnsi="Times New Roman" w:cs="Times New Roman"/>
                <w:sz w:val="24"/>
                <w:szCs w:val="24"/>
              </w:rPr>
              <w:t>Основные методы ее определения.</w:t>
            </w:r>
          </w:p>
          <w:p w:rsidR="00C35CF7" w:rsidRPr="00CE153F" w:rsidRDefault="00C35CF7" w:rsidP="00C35CF7">
            <w:pPr>
              <w:pStyle w:val="Style4"/>
              <w:widowControl/>
              <w:numPr>
                <w:ilvl w:val="0"/>
                <w:numId w:val="46"/>
              </w:numPr>
              <w:rPr>
                <w:bCs/>
              </w:rPr>
            </w:pPr>
            <w:r w:rsidRPr="00CE153F">
              <w:rPr>
                <w:bCs/>
              </w:rPr>
              <w:t>Экономическая и функциональная стратегии, их типы, факторы выбора.</w:t>
            </w:r>
          </w:p>
          <w:p w:rsidR="00C35CF7" w:rsidRPr="00CE153F" w:rsidRDefault="00C35CF7" w:rsidP="00C35CF7">
            <w:pPr>
              <w:pStyle w:val="Style4"/>
              <w:widowControl/>
              <w:numPr>
                <w:ilvl w:val="0"/>
                <w:numId w:val="46"/>
              </w:numPr>
              <w:rPr>
                <w:bCs/>
              </w:rPr>
            </w:pPr>
            <w:r w:rsidRPr="00CE153F">
              <w:rPr>
                <w:bCs/>
              </w:rPr>
              <w:t>Разработка маркетинговой и товарной стратегии, теория оптимального объема выпуска продукции.</w:t>
            </w:r>
          </w:p>
          <w:p w:rsidR="00C35CF7" w:rsidRPr="00CE153F" w:rsidRDefault="00C35CF7" w:rsidP="00C35CF7">
            <w:pPr>
              <w:pStyle w:val="Style4"/>
              <w:widowControl/>
              <w:numPr>
                <w:ilvl w:val="0"/>
                <w:numId w:val="46"/>
              </w:numPr>
              <w:rPr>
                <w:bCs/>
              </w:rPr>
            </w:pPr>
            <w:r w:rsidRPr="00CE153F">
              <w:rPr>
                <w:bCs/>
              </w:rPr>
              <w:t>Виды деятельности организаций.</w:t>
            </w:r>
          </w:p>
          <w:p w:rsidR="00C35CF7" w:rsidRPr="00CE153F" w:rsidRDefault="00C35CF7" w:rsidP="00C35CF7">
            <w:pPr>
              <w:pStyle w:val="Style4"/>
              <w:widowControl/>
              <w:numPr>
                <w:ilvl w:val="0"/>
                <w:numId w:val="46"/>
              </w:numPr>
              <w:rPr>
                <w:bCs/>
              </w:rPr>
            </w:pPr>
            <w:r w:rsidRPr="00CE153F">
              <w:rPr>
                <w:bCs/>
              </w:rPr>
              <w:t xml:space="preserve"> Производственное планирование: понятие, цели, содержание.</w:t>
            </w:r>
          </w:p>
          <w:p w:rsidR="00C35CF7" w:rsidRPr="00CE153F" w:rsidRDefault="00C35CF7" w:rsidP="00C35CF7">
            <w:pPr>
              <w:pStyle w:val="Style4"/>
              <w:widowControl/>
              <w:numPr>
                <w:ilvl w:val="0"/>
                <w:numId w:val="46"/>
              </w:numPr>
              <w:rPr>
                <w:bCs/>
              </w:rPr>
            </w:pPr>
            <w:r w:rsidRPr="00CE153F">
              <w:rPr>
                <w:bCs/>
              </w:rPr>
              <w:t xml:space="preserve"> Бизнес – план организации, понятие, структура.</w:t>
            </w:r>
          </w:p>
          <w:p w:rsidR="00C35CF7" w:rsidRPr="00CE153F" w:rsidRDefault="00C35CF7" w:rsidP="00C35CF7">
            <w:pPr>
              <w:pStyle w:val="Style4"/>
              <w:widowControl/>
              <w:numPr>
                <w:ilvl w:val="0"/>
                <w:numId w:val="46"/>
              </w:numPr>
              <w:rPr>
                <w:bCs/>
              </w:rPr>
            </w:pPr>
            <w:r w:rsidRPr="00CE153F">
              <w:rPr>
                <w:bCs/>
              </w:rPr>
              <w:t xml:space="preserve"> Оценка эффективности хозяйственной деятельности и состояние баланса организации.</w:t>
            </w:r>
          </w:p>
          <w:p w:rsidR="00C35CF7" w:rsidRPr="00CE153F" w:rsidRDefault="00C35CF7" w:rsidP="00C35CF7">
            <w:pPr>
              <w:pStyle w:val="Style4"/>
              <w:widowControl/>
              <w:numPr>
                <w:ilvl w:val="0"/>
                <w:numId w:val="46"/>
              </w:numPr>
              <w:rPr>
                <w:bCs/>
              </w:rPr>
            </w:pPr>
            <w:r w:rsidRPr="00CE153F">
              <w:rPr>
                <w:bCs/>
              </w:rPr>
              <w:lastRenderedPageBreak/>
              <w:t>Стандарты и системы качества.</w:t>
            </w:r>
          </w:p>
          <w:p w:rsidR="00C35CF7" w:rsidRPr="00CE153F" w:rsidRDefault="00C35CF7" w:rsidP="00C35CF7">
            <w:pPr>
              <w:pStyle w:val="Style4"/>
              <w:widowControl/>
              <w:numPr>
                <w:ilvl w:val="0"/>
                <w:numId w:val="46"/>
              </w:numPr>
              <w:rPr>
                <w:bCs/>
              </w:rPr>
            </w:pPr>
            <w:r w:rsidRPr="00CE153F">
              <w:rPr>
                <w:bCs/>
              </w:rPr>
              <w:t>Инновационная политика: понятие, цели.</w:t>
            </w:r>
          </w:p>
          <w:p w:rsidR="00C35CF7" w:rsidRPr="00CE153F" w:rsidRDefault="00C35CF7" w:rsidP="00C35CF7">
            <w:pPr>
              <w:pStyle w:val="Style4"/>
              <w:widowControl/>
              <w:numPr>
                <w:ilvl w:val="0"/>
                <w:numId w:val="46"/>
              </w:numPr>
              <w:rPr>
                <w:bCs/>
              </w:rPr>
            </w:pPr>
            <w:r w:rsidRPr="00CE153F">
              <w:rPr>
                <w:bCs/>
              </w:rPr>
              <w:t xml:space="preserve">Эффективность производства и эффективность инвестиционных затрат. </w:t>
            </w:r>
          </w:p>
          <w:p w:rsidR="00CE153F" w:rsidRPr="00CE153F" w:rsidRDefault="00C35CF7" w:rsidP="00C35CF7">
            <w:pPr>
              <w:pStyle w:val="Style4"/>
              <w:widowControl/>
              <w:numPr>
                <w:ilvl w:val="0"/>
                <w:numId w:val="46"/>
              </w:numPr>
              <w:rPr>
                <w:bCs/>
              </w:rPr>
            </w:pPr>
            <w:r w:rsidRPr="00CE153F">
              <w:rPr>
                <w:bCs/>
              </w:rPr>
              <w:t>Виды эффективности капитальных вложений, срок окупаемости, порядок расчета и нормативы.</w:t>
            </w:r>
          </w:p>
        </w:tc>
      </w:tr>
      <w:tr w:rsidR="00CE153F" w:rsidRPr="00C35CF7" w:rsidTr="00580418">
        <w:trPr>
          <w:trHeight w:val="283"/>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E153F" w:rsidRPr="00CE153F" w:rsidRDefault="00CE153F" w:rsidP="00580418">
            <w:pPr>
              <w:rPr>
                <w:rFonts w:ascii="Times New Roman" w:hAnsi="Times New Roman" w:cs="Times New Roman"/>
                <w:sz w:val="24"/>
                <w:szCs w:val="24"/>
              </w:rPr>
            </w:pPr>
            <w:r w:rsidRPr="00CE153F">
              <w:rPr>
                <w:rFonts w:ascii="Times New Roman" w:hAnsi="Times New Roman" w:cs="Times New Roman"/>
                <w:sz w:val="24"/>
                <w:szCs w:val="24"/>
              </w:rPr>
              <w:lastRenderedPageBreak/>
              <w:t>Уметь</w:t>
            </w:r>
          </w:p>
        </w:tc>
        <w:tc>
          <w:tcPr>
            <w:tcW w:w="1472" w:type="pct"/>
            <w:tcBorders>
              <w:top w:val="single" w:sz="8" w:space="0" w:color="000000"/>
              <w:left w:val="single" w:sz="8" w:space="0" w:color="000000"/>
              <w:bottom w:val="single" w:sz="8" w:space="0" w:color="000000"/>
              <w:right w:val="single" w:sz="4" w:space="0" w:color="auto"/>
            </w:tcBorders>
            <w:vAlign w:val="center"/>
          </w:tcPr>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-анализировать состояние государственного и муниципального имущества;</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-разрабатывать управленческие решения на основе информации о состоянии государственного и муниципального имущества;</w:t>
            </w:r>
          </w:p>
          <w:p w:rsidR="00CE153F" w:rsidRPr="00CE153F" w:rsidRDefault="00CE153F" w:rsidP="00580418">
            <w:pPr>
              <w:rPr>
                <w:rFonts w:ascii="Times New Roman" w:hAnsi="Times New Roman" w:cs="Times New Roman"/>
                <w:color w:val="000000"/>
                <w:sz w:val="24"/>
                <w:szCs w:val="24"/>
                <w:lang w:val="ru-RU"/>
              </w:rPr>
            </w:pPr>
            <w:r w:rsidRPr="00CE153F">
              <w:rPr>
                <w:rFonts w:ascii="Times New Roman" w:hAnsi="Times New Roman" w:cs="Times New Roman"/>
                <w:sz w:val="24"/>
                <w:szCs w:val="24"/>
                <w:lang w:val="ru-RU"/>
              </w:rPr>
              <w:t>-обосновывать эффективность управления государственным и муниципальным имуществом.</w:t>
            </w:r>
          </w:p>
        </w:tc>
        <w:tc>
          <w:tcPr>
            <w:tcW w:w="2981" w:type="pct"/>
            <w:tcBorders>
              <w:top w:val="single" w:sz="8" w:space="0" w:color="000000"/>
              <w:left w:val="single" w:sz="8" w:space="0" w:color="000000"/>
              <w:bottom w:val="single" w:sz="8" w:space="0" w:color="000000"/>
              <w:right w:val="single" w:sz="4" w:space="0" w:color="auto"/>
            </w:tcBorders>
          </w:tcPr>
          <w:p w:rsidR="00CE153F" w:rsidRPr="00CE153F" w:rsidRDefault="00CE153F" w:rsidP="00580418">
            <w:pPr>
              <w:rPr>
                <w:rFonts w:ascii="Times New Roman" w:hAnsi="Times New Roman" w:cs="Times New Roman"/>
                <w:b/>
                <w:bCs/>
                <w:i/>
                <w:sz w:val="24"/>
                <w:szCs w:val="24"/>
                <w:lang w:val="ru-RU"/>
              </w:rPr>
            </w:pPr>
            <w:r w:rsidRPr="00CE153F">
              <w:rPr>
                <w:rFonts w:ascii="Times New Roman" w:hAnsi="Times New Roman" w:cs="Times New Roman"/>
                <w:b/>
                <w:bCs/>
                <w:i/>
                <w:sz w:val="24"/>
                <w:szCs w:val="24"/>
                <w:lang w:val="ru-RU"/>
              </w:rPr>
              <w:t>Примерные практические задания для экзамена: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w:t>
            </w:r>
            <w:r w:rsidRPr="00CE153F">
              <w:rPr>
                <w:rFonts w:ascii="Times New Roman" w:hAnsi="Times New Roman" w:cs="Times New Roman"/>
                <w:bCs/>
                <w:sz w:val="24"/>
                <w:szCs w:val="24"/>
              </w:rPr>
              <w:t>   </w:t>
            </w:r>
            <w:r w:rsidRPr="00CE153F">
              <w:rPr>
                <w:rFonts w:ascii="Times New Roman" w:hAnsi="Times New Roman" w:cs="Times New Roman"/>
                <w:bCs/>
                <w:sz w:val="24"/>
                <w:szCs w:val="24"/>
                <w:lang w:val="ru-RU"/>
              </w:rPr>
              <w:t xml:space="preserve"> Амортизационные отчисления по объекту основных фондов начисляются с...</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месяца, следующего за месяцем принятия его на учет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- 01.01 года, следующего за годом введения его в эксплуатацию</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- 1 числа квартала, следующего за кварталом принятия его на учет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месяца введения его в эксплуатацию</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 В зависимости от роли продукции производимой в процессе производства персонал предприятия подразделяется на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рабочих основных и вспомогательных цехов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персонал основной деятельности и непромышленных подразделений</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рабочих и служащих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списочный и явочный</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3. В расчет стоимости реализованной продукции НЕ включается стоимость...</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остатков готовой продукции на начало периода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товарной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остатков готовой продукции на конец периода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валовой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4. В состав оборотных средств предприятия входят...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только производственные запасы</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незавершенное производство, готовая продукция на складе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запасы материалов, запасных частей, топлива, готовой продукции на складе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оборотные фонды и фонды обращения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5. Действия предприятия по достижению поставленных целей посредством установления цен и с учетом жизненного цикла товара, называется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методом ценообразования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способом ценообразования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стратегией ценообразования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товарной политикой</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6. Затраты на содержание и эксплуатацию здания управления относятся к _______ расходам.</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общехозяйственным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общезаводским</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цеховым</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производственным</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7. Исходной ценой формирования всей цепочки установления цены на товары является...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розничная цена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свободная отпускная цена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xml:space="preserve"> - торговая наценка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оптовая цена предприятия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8. К вспомогательному производству на предприятии относится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сборочный цех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транспортный цех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цех механообработки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ремонтное хозяйство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9. К непроизводственным основным фондам относятся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ремонтное хозяйство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электростанция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котельная на балансе предприятия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детский сад на балансе предприятия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10. К относительным показателям эффективности производственной деятельности предприятия относятся показатели...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рентабельности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финансовой устойчивости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ликвидности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деловой активности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11. К пассивной части основных средств относятся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станки и оборудование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производственные транспортные средства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здания и сооружения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рабочие машины и оборудование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12. К постоянным расходам относятся такие статьи затрат, как...</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покупные полуфабрикаты</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амортизация здания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затраты на электроэнергию</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заработная плата рабочих-сдельщиков и отчисления на социальные нужды</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13. 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текучести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приема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выбытия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постоянства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14. Оборотные средства предприятия, обеспеченные целевым бюджетным финансированием, называются ___________ оборотными средствами.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нормируемыми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собственными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заемными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привлеченными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15. Основные средства в стоимостном виде могут учитываться по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первоначальной, восстановительной, трудовой стоимости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первоначальной, восстановительной и остаточной стоимости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натуральной, восстановительной, трудовой стоимости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восстановительной, первоначальной, дисконтированной стоимости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16.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- 16 тыс.р</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- 64 тыс.р</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- 48 тыс.р</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- 10 тыс.р</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17. По степени зависимости от объемов выпускаемой продукции затраты бывают...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условно-постоянные и условно-временные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простые и комплексные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прямые и косвенные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экономические и технологические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18. Повременная оплата труда зависит от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количества отработанного времени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времени пребывания на предприятии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количества произведенной продукции за единицу времени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количества произведенной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19. Предприятие повысило коэффициент сменности работы оборудования, при этом показатель фондоотдачи....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повысится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не зависит от изменения коэффициента сменности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останется без изменения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понизится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20. Прибыль от реализации продукции формируется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разность выручки от реализации продукции и операционных доходов и расходов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разность выручки от реализации продукции и себестоимости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выручка от реализации продукции за вычетом коммерческих расходов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разность между объемом валовой продукции и себестоимостью по смете затрат на производство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21. Производительность труда (выработка) рабочих выражается в показателях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натуральных, условно-натуральных, стоимостных, трудовых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стоимостных, нормативных, натуральных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человеко-часах, человеко-днях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только стоимостных и натуральных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22. Сдельная заработная плата НЕ зависит от...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разряда рабочего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объема отработанного времени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объема выполненных работ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сдельной расценки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23. 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нормируемыми фондами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оборотными фондами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фондами обращения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основными фондами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24. Текучесть кадров на фирме (предприятии) определяется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соотношением принятых работников и их среднегодовой численности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коэффициентом выбытия кадров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коэффициентом сменности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соотношением различных категории работников в обшей их численности</w:t>
            </w:r>
          </w:p>
          <w:p w:rsidR="00CE153F" w:rsidRPr="00CE153F" w:rsidRDefault="00CE153F" w:rsidP="00580418">
            <w:pPr>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25. Точка безубыточности производства и реализации продукции показывает...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такой объем продаж, при котором фирма покрывает все постоянные и переменные затраты, не имея прибыли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объем продаж, при котором фирма имеет минимальные затраты по производству и реализации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объем продаж, обеспечивающий фирме максимальную прибыль</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объем продаж, при котором фирма имеет максимальные затраты по производству и реализации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26. Увеличение объема товарной продукции предприятия свидетельствует об...</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увеличении фондоемкости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снижении фондоемкости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увеличении фондовооруженности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снижении фондоотдачи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27. Увеличение фондоемкости продукции предприятия свидетельствует об...</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улучшении использования основных фондов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ухудшении использования производственных запасов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улучшении использования производственных запасов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снижении эффективности использования основных фондов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28. Физический износ основных средств определяет..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отставание основных средств по техническим характеристикам и экономической эффективности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интенсивное использование основных средств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-потерю технико-эксплуатационных свойств в результате их использования и атмосферных процессов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эксплуатацию основных средств с повышенными нагрузками</w:t>
            </w:r>
          </w:p>
          <w:p w:rsidR="00CE153F" w:rsidRPr="00CE153F" w:rsidRDefault="00CE153F" w:rsidP="00580418">
            <w:pPr>
              <w:rPr>
                <w:rFonts w:ascii="Times New Roman" w:hAnsi="Times New Roman" w:cs="Times New Roman"/>
                <w:bCs/>
                <w:sz w:val="24"/>
                <w:szCs w:val="24"/>
                <w:lang w:val="ru-RU"/>
              </w:rPr>
            </w:pPr>
          </w:p>
        </w:tc>
      </w:tr>
      <w:tr w:rsidR="00CE153F" w:rsidRPr="00C35CF7" w:rsidTr="00580418">
        <w:trPr>
          <w:trHeight w:val="283"/>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E153F" w:rsidRPr="00CE153F" w:rsidRDefault="00CE153F" w:rsidP="00580418">
            <w:pPr>
              <w:rPr>
                <w:rFonts w:ascii="Times New Roman" w:hAnsi="Times New Roman" w:cs="Times New Roman"/>
                <w:sz w:val="24"/>
                <w:szCs w:val="24"/>
              </w:rPr>
            </w:pPr>
            <w:r w:rsidRPr="00CE153F">
              <w:rPr>
                <w:rFonts w:ascii="Times New Roman" w:hAnsi="Times New Roman" w:cs="Times New Roman"/>
                <w:sz w:val="24"/>
                <w:szCs w:val="24"/>
              </w:rPr>
              <w:lastRenderedPageBreak/>
              <w:t>Владеть</w:t>
            </w:r>
          </w:p>
        </w:tc>
        <w:tc>
          <w:tcPr>
            <w:tcW w:w="1472" w:type="pct"/>
            <w:tcBorders>
              <w:top w:val="single" w:sz="8" w:space="0" w:color="000000"/>
              <w:left w:val="single" w:sz="8" w:space="0" w:color="000000"/>
              <w:bottom w:val="single" w:sz="8" w:space="0" w:color="000000"/>
              <w:right w:val="single" w:sz="4" w:space="0" w:color="auto"/>
            </w:tcBorders>
            <w:vAlign w:val="center"/>
          </w:tcPr>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-основными экономическими методами управления государственным и муниципальным имуществом;</w:t>
            </w:r>
          </w:p>
          <w:p w:rsidR="00CE153F" w:rsidRPr="00CE153F" w:rsidRDefault="00CE153F" w:rsidP="00580418">
            <w:pPr>
              <w:rPr>
                <w:rFonts w:ascii="Times New Roman" w:hAnsi="Times New Roman" w:cs="Times New Roman"/>
                <w:sz w:val="24"/>
                <w:szCs w:val="24"/>
                <w:lang w:val="ru-RU"/>
              </w:rPr>
            </w:pPr>
            <w:r w:rsidRPr="00CE153F">
              <w:rPr>
                <w:rFonts w:ascii="Times New Roman" w:hAnsi="Times New Roman" w:cs="Times New Roman"/>
                <w:sz w:val="24"/>
                <w:szCs w:val="24"/>
                <w:lang w:val="ru-RU"/>
              </w:rPr>
              <w:t>- навыками обоснования управленческих решений по структуре государственных (муниципальных) активов;</w:t>
            </w:r>
          </w:p>
          <w:p w:rsidR="00CE153F" w:rsidRPr="00CE153F" w:rsidRDefault="00CE153F" w:rsidP="00580418">
            <w:pPr>
              <w:rPr>
                <w:rFonts w:ascii="Times New Roman" w:hAnsi="Times New Roman" w:cs="Times New Roman"/>
                <w:color w:val="000000"/>
                <w:sz w:val="24"/>
                <w:szCs w:val="24"/>
                <w:lang w:val="ru-RU"/>
              </w:rPr>
            </w:pPr>
            <w:r w:rsidRPr="00CE153F">
              <w:rPr>
                <w:rFonts w:ascii="Times New Roman" w:hAnsi="Times New Roman" w:cs="Times New Roman"/>
                <w:sz w:val="24"/>
                <w:szCs w:val="24"/>
                <w:lang w:val="ru-RU"/>
              </w:rPr>
              <w:t>- навыками принятия решений об оценке эффективности деятельности в области управления государственным и муниципальным имуществом.</w:t>
            </w:r>
          </w:p>
        </w:tc>
        <w:tc>
          <w:tcPr>
            <w:tcW w:w="2981" w:type="pct"/>
            <w:tcBorders>
              <w:top w:val="single" w:sz="8" w:space="0" w:color="000000"/>
              <w:left w:val="single" w:sz="8" w:space="0" w:color="000000"/>
              <w:bottom w:val="single" w:sz="8" w:space="0" w:color="000000"/>
              <w:right w:val="single" w:sz="4" w:space="0" w:color="auto"/>
            </w:tcBorders>
          </w:tcPr>
          <w:p w:rsidR="00CE153F" w:rsidRPr="00CE153F" w:rsidRDefault="00CE153F" w:rsidP="00580418">
            <w:pPr>
              <w:rPr>
                <w:rFonts w:ascii="Times New Roman" w:hAnsi="Times New Roman" w:cs="Times New Roman"/>
                <w:b/>
                <w:bCs/>
                <w:i/>
                <w:sz w:val="24"/>
                <w:szCs w:val="24"/>
                <w:lang w:val="ru-RU"/>
              </w:rPr>
            </w:pPr>
            <w:r w:rsidRPr="00CE153F">
              <w:rPr>
                <w:rFonts w:ascii="Times New Roman" w:hAnsi="Times New Roman" w:cs="Times New Roman"/>
                <w:b/>
                <w:bCs/>
                <w:i/>
                <w:sz w:val="24"/>
                <w:szCs w:val="24"/>
                <w:lang w:val="ru-RU"/>
              </w:rPr>
              <w:t>Примерные практические задания для экзамена: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w:t>
            </w:r>
            <w:r w:rsidRPr="00CE153F">
              <w:rPr>
                <w:rFonts w:ascii="Times New Roman" w:hAnsi="Times New Roman" w:cs="Times New Roman"/>
                <w:bCs/>
                <w:sz w:val="24"/>
                <w:szCs w:val="24"/>
              </w:rPr>
              <w:t>   </w:t>
            </w:r>
            <w:r w:rsidRPr="00CE153F">
              <w:rPr>
                <w:rFonts w:ascii="Times New Roman" w:hAnsi="Times New Roman" w:cs="Times New Roman"/>
                <w:bCs/>
                <w:sz w:val="24"/>
                <w:szCs w:val="24"/>
                <w:lang w:val="ru-RU"/>
              </w:rPr>
              <w:t xml:space="preserve"> Амортизационные отчисления по объекту основных фондов начисляются с...</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месяца, следующего за месяцем принятия его на учет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- 01.01 года, следующего за годом введения его в эксплуатацию</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- 1 числа квартала, следующего за кварталом принятия его на учет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месяца введения его в эксплуатацию</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 В зависимости от роли продукции производимой в процессе производства персонал предприятия подразделяется на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рабочих основных и вспомогательных цехов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персонал основной деятельности и непромышленных подразделений</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рабочих и служащих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списочный и явочный</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3. В расчет стоимости реализованной продукции НЕ включается стоимость...</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остатков готовой продукции на начало периода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товарной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остатков готовой продукции на конец периода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валовой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4. В состав оборотных средств предприятия входят...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только производственные запасы</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незавершенное производство, готовая продукция на складе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запасы материалов, запасных частей, топлива, готовой продукции на складе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оборотные фонды и фонды обращения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5. Действия предприятия по достижению поставленных целей посредством установления цен и с учетом жизненного цикла товара, называется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методом ценообразования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способом ценообразования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стратегией ценообразования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товарной политикой</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6. Затраты на содержание и эксплуатацию здания управления относятся к _______ расходам.</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общехозяйственным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общезаводским</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цеховым</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производственным</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7. Исходной ценой формирования всей цепочки установления цены на товары является...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розничная цена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свободная отпускная цена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торговая наценка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оптовая цена предприятия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8. К вспомогательному производству на предприятии относится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сборочный цех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транспортный цех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цех механообработки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ремонтное хозяйство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9. К непроизводственным основным фондам относятся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ремонтное хозяйство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электростанция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котельная на балансе предприятия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детский сад на балансе предприятия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10. К относительным показателям эффективности производственной деятельности предприятия относятся показатели...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рентабельности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финансовой устойчивости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ликвидности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деловой активности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11. К пассивной части основных средств относятся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станки и оборудование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производственные транспортные средства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xml:space="preserve"> - здания и сооружения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рабочие машины и оборудование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12. К постоянным расходам относятся такие статьи затрат, как...</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покупные полуфабрикаты</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амортизация здания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затраты на электроэнергию</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заработная плата рабочих-сдельщиков и отчисления на социальные нужды</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13. 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текучести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приема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выбытия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постоянства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14. Оборотные средства предприятия, обеспеченные целевым бюджетным финансированием, называются ___________ оборотными средствами.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нормируемыми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собственными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заемными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привлеченными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15. Основные средства в стоимостном виде могут учитываться по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первоначальной, восстановительной, трудовой стоимости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первоначальной, восстановительной и остаточной стоимости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xml:space="preserve"> - натуральной, восстановительной, трудовой стоимости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восстановительной, первоначальной, дисконтированной стоимости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16.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- 16 тыс.р</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- 64 тыс.р</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- 48 тыс.р</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- 10 тыс.р</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17. По степени зависимости от объемов выпускаемой продукции затраты бывают...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условно-постоянные и условно-временные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простые и комплексные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прямые и косвенные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экономические и технологические</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18. Повременная оплата труда зависит от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количества отработанного времени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времени пребывания на предприятии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количества произведенной продукции за единицу времени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количества произведенной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19. Предприятие повысило коэффициент сменности работы оборудования, при этом показатель фондоотдачи....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повысится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не зависит от изменения коэффициента сменности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xml:space="preserve"> - останется без изменения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понизится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20. Прибыль от реализации продукции формируется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разность выручки от реализации продукции и операционных доходов и расходов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разность выручки от реализации продукции и себестоимости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выручка от реализации продукции за вычетом коммерческих расходов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разность между объемом валовой продукции и себестоимостью по смете затрат на производство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21. Производительность труда (выработка) рабочих выражается в показателях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натуральных, условно-натуральных, стоимостных, трудовых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стоимостных, нормативных, натуральных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человеко-часах, человеко-днях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только стоимостных и натуральных</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22. Сдельная заработная плата НЕ зависит от...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разряда рабочего</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объема отработанного времени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объема выполненных работ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сдельной расценки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23. 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нормируемыми фондами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оборотными фондами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xml:space="preserve"> - фондами обращения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основными фондами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24. Текучесть кадров на фирме (предприятии) определяется</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соотношением принятых работников и их среднегодовой численности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коэффициентом выбытия кадров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коэффициентом сменности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соотношением различных категории работников в обшей их численности</w:t>
            </w:r>
          </w:p>
          <w:p w:rsidR="00CE153F" w:rsidRPr="00CE153F" w:rsidRDefault="00CE153F" w:rsidP="00580418">
            <w:pPr>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25. Точка безубыточности производства и реализации продукции показывает...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такой объем продаж, при котором фирма покрывает все постоянные и переменные затраты, не имея прибыли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объем продаж, при котором фирма имеет минимальные затраты по производству и реализации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объем продаж, обеспечивающий фирме максимальную прибыль</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объем продаж, при котором фирма имеет максимальные затраты по производству и реализации продукции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26. Увеличение объема товарной продукции предприятия свидетельствует об...</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увеличении фондоемкости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снижении фондоемкости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 увеличении фондовооруженности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снижении фондоотдачи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27. Увеличение фондоемкости продукции предприятия свидетельствует об...</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улучшении использования основных фондов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ухудшении использования производственных запасов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lastRenderedPageBreak/>
              <w:t xml:space="preserve"> - улучшении использования производственных запасов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снижении эффективности использования основных фондов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28. Физический износ основных средств определяет..</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отставание основных средств по техническим характеристикам и экономической эффективности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интенсивное использование основных средств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xml:space="preserve"> -потерю технико-эксплуатационных свойств в результате их использования и атмосферных процессов</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r w:rsidRPr="00CE153F">
              <w:rPr>
                <w:rFonts w:ascii="Times New Roman" w:hAnsi="Times New Roman" w:cs="Times New Roman"/>
                <w:bCs/>
                <w:sz w:val="24"/>
                <w:szCs w:val="24"/>
                <w:lang w:val="ru-RU"/>
              </w:rPr>
              <w:t>- эксплуатацию основных средств с повышенными нагрузками</w:t>
            </w: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shd w:val="clear" w:color="auto" w:fill="FFFFFF"/>
              <w:spacing w:before="75" w:after="75"/>
              <w:ind w:left="75" w:right="75" w:hanging="75"/>
              <w:rPr>
                <w:rFonts w:ascii="Times New Roman" w:hAnsi="Times New Roman" w:cs="Times New Roman"/>
                <w:bCs/>
                <w:sz w:val="24"/>
                <w:szCs w:val="24"/>
                <w:lang w:val="ru-RU"/>
              </w:rPr>
            </w:pPr>
          </w:p>
          <w:p w:rsidR="00CE153F" w:rsidRPr="00CE153F" w:rsidRDefault="00CE153F" w:rsidP="00580418">
            <w:pPr>
              <w:pStyle w:val="a8"/>
              <w:shd w:val="clear" w:color="auto" w:fill="FFFFFF"/>
              <w:spacing w:before="75" w:beforeAutospacing="0" w:after="75" w:afterAutospacing="0"/>
              <w:ind w:left="75" w:right="75"/>
              <w:rPr>
                <w:bCs/>
                <w:sz w:val="24"/>
              </w:rPr>
            </w:pPr>
          </w:p>
        </w:tc>
      </w:tr>
    </w:tbl>
    <w:p w:rsidR="00CE153F" w:rsidRPr="00CE153F" w:rsidRDefault="00CE153F" w:rsidP="00CE153F">
      <w:pPr>
        <w:rPr>
          <w:b/>
          <w:lang w:val="ru-RU"/>
        </w:rPr>
        <w:sectPr w:rsidR="00CE153F" w:rsidRPr="00CE153F">
          <w:pgSz w:w="16840" w:h="11907" w:orient="landscape"/>
          <w:pgMar w:top="899" w:right="567" w:bottom="851" w:left="567" w:header="720" w:footer="720" w:gutter="0"/>
          <w:cols w:space="720"/>
        </w:sectPr>
      </w:pPr>
    </w:p>
    <w:p w:rsidR="00CE153F" w:rsidRPr="00CE153F" w:rsidRDefault="00CE153F" w:rsidP="00CE153F">
      <w:pPr>
        <w:jc w:val="both"/>
        <w:rPr>
          <w:rFonts w:ascii="Times New Roman" w:hAnsi="Times New Roman" w:cs="Times New Roman"/>
          <w:b/>
          <w:sz w:val="24"/>
          <w:szCs w:val="24"/>
          <w:lang w:val="ru-RU"/>
        </w:rPr>
      </w:pPr>
      <w:r w:rsidRPr="00CE153F">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Промежуточная аттестация по дисциплине «Экономика организации»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CE153F" w:rsidRPr="00CE153F" w:rsidRDefault="00CE153F" w:rsidP="00CE153F">
      <w:pPr>
        <w:jc w:val="both"/>
        <w:rPr>
          <w:rFonts w:ascii="Times New Roman" w:hAnsi="Times New Roman" w:cs="Times New Roman"/>
          <w:b/>
          <w:sz w:val="24"/>
          <w:szCs w:val="24"/>
          <w:lang w:val="ru-RU"/>
        </w:rPr>
      </w:pPr>
      <w:r w:rsidRPr="00CE153F">
        <w:rPr>
          <w:rFonts w:ascii="Times New Roman" w:hAnsi="Times New Roman" w:cs="Times New Roman"/>
          <w:b/>
          <w:sz w:val="24"/>
          <w:szCs w:val="24"/>
          <w:lang w:val="ru-RU"/>
        </w:rPr>
        <w:t>Показатели и критерии оценивания экзамена:</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на оценку </w:t>
      </w:r>
      <w:r w:rsidRPr="00CE153F">
        <w:rPr>
          <w:rFonts w:ascii="Times New Roman" w:hAnsi="Times New Roman" w:cs="Times New Roman"/>
          <w:b/>
          <w:sz w:val="24"/>
          <w:szCs w:val="24"/>
          <w:lang w:val="ru-RU"/>
        </w:rPr>
        <w:t>«отлично»</w:t>
      </w:r>
      <w:r w:rsidRPr="00CE153F">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на оценку </w:t>
      </w:r>
      <w:r w:rsidRPr="00CE153F">
        <w:rPr>
          <w:rFonts w:ascii="Times New Roman" w:hAnsi="Times New Roman" w:cs="Times New Roman"/>
          <w:b/>
          <w:sz w:val="24"/>
          <w:szCs w:val="24"/>
          <w:lang w:val="ru-RU"/>
        </w:rPr>
        <w:t>«хорошо»</w:t>
      </w:r>
      <w:r w:rsidRPr="00CE153F">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на оценку </w:t>
      </w:r>
      <w:r w:rsidRPr="00CE153F">
        <w:rPr>
          <w:rFonts w:ascii="Times New Roman" w:hAnsi="Times New Roman" w:cs="Times New Roman"/>
          <w:b/>
          <w:sz w:val="24"/>
          <w:szCs w:val="24"/>
          <w:lang w:val="ru-RU"/>
        </w:rPr>
        <w:t>«удовлетворительно»</w:t>
      </w:r>
      <w:r w:rsidRPr="00CE153F">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на оценку </w:t>
      </w:r>
      <w:r w:rsidRPr="00CE153F">
        <w:rPr>
          <w:rFonts w:ascii="Times New Roman" w:hAnsi="Times New Roman" w:cs="Times New Roman"/>
          <w:b/>
          <w:sz w:val="24"/>
          <w:szCs w:val="24"/>
          <w:lang w:val="ru-RU"/>
        </w:rPr>
        <w:t>«неудовлетворительно»</w:t>
      </w:r>
      <w:r w:rsidRPr="00CE153F">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CE153F" w:rsidRPr="00CE153F" w:rsidRDefault="00CE153F" w:rsidP="00CE153F">
      <w:pPr>
        <w:jc w:val="both"/>
        <w:rPr>
          <w:rFonts w:ascii="Times New Roman" w:hAnsi="Times New Roman" w:cs="Times New Roman"/>
          <w:sz w:val="24"/>
          <w:szCs w:val="24"/>
          <w:lang w:val="ru-RU"/>
        </w:rPr>
      </w:pPr>
      <w:r w:rsidRPr="00CE153F">
        <w:rPr>
          <w:rFonts w:ascii="Times New Roman" w:hAnsi="Times New Roman" w:cs="Times New Roman"/>
          <w:sz w:val="24"/>
          <w:szCs w:val="24"/>
          <w:lang w:val="ru-RU"/>
        </w:rPr>
        <w:t xml:space="preserve">– на оценку </w:t>
      </w:r>
      <w:r w:rsidRPr="00CE153F">
        <w:rPr>
          <w:rFonts w:ascii="Times New Roman" w:hAnsi="Times New Roman" w:cs="Times New Roman"/>
          <w:b/>
          <w:sz w:val="24"/>
          <w:szCs w:val="24"/>
          <w:lang w:val="ru-RU"/>
        </w:rPr>
        <w:t>«неудовлетворительно»</w:t>
      </w:r>
      <w:r w:rsidRPr="00CE153F">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E153F" w:rsidRPr="00CE153F" w:rsidRDefault="00CE153F" w:rsidP="00CE153F">
      <w:pPr>
        <w:rPr>
          <w:b/>
          <w:lang w:val="ru-RU"/>
        </w:rPr>
      </w:pPr>
    </w:p>
    <w:p w:rsidR="00CE153F" w:rsidRPr="00CE153F" w:rsidRDefault="00CE153F" w:rsidP="00CE153F">
      <w:pPr>
        <w:tabs>
          <w:tab w:val="left" w:pos="851"/>
        </w:tabs>
        <w:rPr>
          <w:i/>
          <w:color w:val="C00000"/>
          <w:lang w:val="ru-RU"/>
        </w:rPr>
      </w:pPr>
    </w:p>
    <w:p w:rsidR="00CE153F" w:rsidRPr="00CE153F" w:rsidRDefault="00CE153F" w:rsidP="00CE153F">
      <w:pPr>
        <w:rPr>
          <w:rStyle w:val="FontStyle32"/>
          <w:b/>
          <w:i w:val="0"/>
          <w:iCs w:val="0"/>
          <w:spacing w:val="-4"/>
          <w:sz w:val="24"/>
          <w:szCs w:val="24"/>
          <w:lang w:val="ru-RU"/>
        </w:rPr>
        <w:sectPr w:rsidR="00CE153F" w:rsidRPr="00CE153F">
          <w:pgSz w:w="11907" w:h="16840"/>
          <w:pgMar w:top="1134" w:right="851" w:bottom="851" w:left="1701" w:header="720" w:footer="720" w:gutter="0"/>
          <w:cols w:space="720"/>
        </w:sectPr>
      </w:pPr>
    </w:p>
    <w:p w:rsidR="00CE153F" w:rsidRPr="003F77E9" w:rsidRDefault="00580418" w:rsidP="00580418">
      <w:pPr>
        <w:tabs>
          <w:tab w:val="left" w:pos="4095"/>
        </w:tabs>
        <w:jc w:val="right"/>
        <w:rPr>
          <w:rFonts w:ascii="Times New Roman" w:hAnsi="Times New Roman" w:cs="Times New Roman"/>
          <w:b/>
          <w:sz w:val="24"/>
          <w:szCs w:val="24"/>
          <w:lang w:val="ru-RU"/>
        </w:rPr>
      </w:pPr>
      <w:r w:rsidRPr="003F77E9">
        <w:rPr>
          <w:rFonts w:ascii="Times New Roman" w:hAnsi="Times New Roman" w:cs="Times New Roman"/>
          <w:b/>
          <w:sz w:val="24"/>
          <w:szCs w:val="24"/>
          <w:lang w:val="ru-RU"/>
        </w:rPr>
        <w:lastRenderedPageBreak/>
        <w:t>Приложение 3</w:t>
      </w:r>
    </w:p>
    <w:p w:rsidR="003F77E9" w:rsidRDefault="003F77E9" w:rsidP="003F77E9">
      <w:pPr>
        <w:jc w:val="center"/>
        <w:rPr>
          <w:rFonts w:ascii="Times New Roman" w:hAnsi="Times New Roman"/>
          <w:b/>
          <w:sz w:val="24"/>
          <w:lang w:val="ru-RU"/>
        </w:rPr>
      </w:pPr>
      <w:r>
        <w:rPr>
          <w:rFonts w:ascii="Times New Roman" w:hAnsi="Times New Roman"/>
          <w:b/>
          <w:sz w:val="24"/>
          <w:lang w:val="ru-RU"/>
        </w:rPr>
        <w:t xml:space="preserve">Методические рекомендации для самостоятельной работы студентов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Конспект лекции.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Для успешного выполнения этой работы советуем: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lastRenderedPageBreak/>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Подготовка к семинарским занятиям. 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Реферат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Студентам предлагается два вида рефератных работ: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w:t>
      </w:r>
      <w:r w:rsidRPr="00A53630">
        <w:rPr>
          <w:rFonts w:ascii="Times New Roman" w:hAnsi="Times New Roman"/>
          <w:sz w:val="24"/>
          <w:szCs w:val="24"/>
          <w:lang w:val="ru-RU"/>
        </w:rPr>
        <w:lastRenderedPageBreak/>
        <w:t xml:space="preserve">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Доклад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3F77E9" w:rsidRPr="00A53630" w:rsidRDefault="003F77E9" w:rsidP="003F77E9">
      <w:pPr>
        <w:pStyle w:val="1a"/>
        <w:numPr>
          <w:ilvl w:val="0"/>
          <w:numId w:val="44"/>
        </w:numPr>
        <w:tabs>
          <w:tab w:val="left" w:pos="851"/>
        </w:tabs>
        <w:spacing w:line="240" w:lineRule="auto"/>
        <w:ind w:left="0" w:firstLine="567"/>
        <w:rPr>
          <w:szCs w:val="24"/>
          <w:lang w:val="ru-RU"/>
        </w:rPr>
      </w:pPr>
      <w:r w:rsidRPr="00A53630">
        <w:rPr>
          <w:szCs w:val="24"/>
          <w:lang w:val="ru-RU"/>
        </w:rPr>
        <w:t xml:space="preserve">Объем доклада должен согласовываться со временем, отведенным для выступления. </w:t>
      </w:r>
    </w:p>
    <w:p w:rsidR="003F77E9" w:rsidRPr="00A53630" w:rsidRDefault="003F77E9" w:rsidP="003F77E9">
      <w:pPr>
        <w:numPr>
          <w:ilvl w:val="0"/>
          <w:numId w:val="44"/>
        </w:numPr>
        <w:tabs>
          <w:tab w:val="left" w:pos="851"/>
        </w:tabs>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3F77E9" w:rsidRPr="00A53630" w:rsidRDefault="003F77E9" w:rsidP="003F77E9">
      <w:pPr>
        <w:numPr>
          <w:ilvl w:val="0"/>
          <w:numId w:val="44"/>
        </w:numPr>
        <w:tabs>
          <w:tab w:val="left" w:pos="851"/>
        </w:tabs>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При подготовке к устному выступлению возьмите на вооружение некоторые советы: </w:t>
      </w:r>
    </w:p>
    <w:p w:rsidR="003F77E9" w:rsidRPr="00A53630" w:rsidRDefault="003F77E9" w:rsidP="003F77E9">
      <w:pPr>
        <w:pStyle w:val="1a"/>
        <w:numPr>
          <w:ilvl w:val="0"/>
          <w:numId w:val="44"/>
        </w:numPr>
        <w:spacing w:line="240" w:lineRule="auto"/>
        <w:ind w:left="0" w:firstLine="567"/>
        <w:rPr>
          <w:szCs w:val="24"/>
          <w:lang w:val="ru-RU"/>
        </w:rPr>
      </w:pPr>
      <w:r w:rsidRPr="00A5363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Презентация – современный способ устного или письменного представления информации с использованием мультимедийных технологий.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Существует несколько вариантов презентаций. </w:t>
      </w:r>
    </w:p>
    <w:p w:rsidR="003F77E9" w:rsidRPr="00A53630" w:rsidRDefault="003F77E9" w:rsidP="003F77E9">
      <w:pPr>
        <w:pStyle w:val="1a"/>
        <w:numPr>
          <w:ilvl w:val="0"/>
          <w:numId w:val="44"/>
        </w:numPr>
        <w:spacing w:line="240" w:lineRule="auto"/>
        <w:ind w:left="0" w:firstLine="567"/>
        <w:rPr>
          <w:szCs w:val="24"/>
          <w:lang w:val="ru-RU"/>
        </w:rPr>
      </w:pPr>
      <w:r w:rsidRPr="00A53630">
        <w:rPr>
          <w:szCs w:val="24"/>
          <w:lang w:val="ru-RU"/>
        </w:rPr>
        <w:t xml:space="preserve"> Презентация с выступлением докладчика</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Презентация с комментариями докладчика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Подготовка презентации включает в себя несколько этапов: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1. Планирование презентации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От ответов на эти вопросы будет зависеть всё построение презентации: </w:t>
      </w:r>
    </w:p>
    <w:p w:rsidR="003F77E9" w:rsidRPr="00A53630" w:rsidRDefault="003F77E9" w:rsidP="003F77E9">
      <w:pPr>
        <w:pStyle w:val="1a"/>
        <w:numPr>
          <w:ilvl w:val="0"/>
          <w:numId w:val="44"/>
        </w:numPr>
        <w:spacing w:line="240" w:lineRule="auto"/>
        <w:ind w:left="0" w:firstLine="567"/>
        <w:rPr>
          <w:szCs w:val="24"/>
          <w:lang w:val="ru-RU"/>
        </w:rPr>
      </w:pPr>
      <w:r w:rsidRPr="00A5363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какова цель презентации (информирование, убеждение или анализ);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на какое время рассчитана презентация (короткое - 5-10 минут или продолжительное - 15-20 минут);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2. Структурирование информации </w:t>
      </w:r>
    </w:p>
    <w:p w:rsidR="003F77E9" w:rsidRPr="00A53630" w:rsidRDefault="003F77E9" w:rsidP="003F77E9">
      <w:pPr>
        <w:pStyle w:val="1a"/>
        <w:numPr>
          <w:ilvl w:val="0"/>
          <w:numId w:val="44"/>
        </w:numPr>
        <w:spacing w:line="240" w:lineRule="auto"/>
        <w:ind w:left="0" w:firstLine="567"/>
        <w:rPr>
          <w:szCs w:val="24"/>
          <w:lang w:val="ru-RU"/>
        </w:rPr>
      </w:pPr>
      <w:r w:rsidRPr="00A53630">
        <w:rPr>
          <w:szCs w:val="24"/>
          <w:lang w:val="ru-RU"/>
        </w:rPr>
        <w:t xml:space="preserve">в презентации не должна быть менее 10 слайдов, а общее их количество превышать 20 - 25.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первый шаг – это определение главной идеи, вокруг которой будет строиться презентация;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3F77E9" w:rsidRPr="00A53630" w:rsidRDefault="003F77E9" w:rsidP="003F77E9">
      <w:pPr>
        <w:spacing w:before="100" w:beforeAutospacing="1" w:after="100" w:afterAutospacing="1" w:line="360" w:lineRule="auto"/>
        <w:ind w:firstLine="480"/>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Для этого целесообразно: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 любая презентация должна иметь собственную драматургию, в которой есть: </w:t>
      </w:r>
    </w:p>
    <w:p w:rsidR="003F77E9" w:rsidRPr="00A53630" w:rsidRDefault="003F77E9" w:rsidP="003F77E9">
      <w:pPr>
        <w:spacing w:before="100" w:beforeAutospacing="1" w:after="100" w:afterAutospacing="1" w:line="360" w:lineRule="auto"/>
        <w:ind w:firstLine="480"/>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«завязка» - пробуждение интереса аудитории к теме сообщения (яркий наглядный пример); </w:t>
      </w:r>
    </w:p>
    <w:p w:rsidR="003F77E9" w:rsidRPr="00A53630" w:rsidRDefault="003F77E9" w:rsidP="003F77E9">
      <w:pPr>
        <w:spacing w:before="100" w:beforeAutospacing="1" w:after="100" w:afterAutospacing="1" w:line="360" w:lineRule="auto"/>
        <w:ind w:firstLine="480"/>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3F77E9" w:rsidRPr="00A53630" w:rsidRDefault="003F77E9" w:rsidP="003F77E9">
      <w:pPr>
        <w:spacing w:before="100" w:beforeAutospacing="1" w:after="100" w:afterAutospacing="1" w:line="360" w:lineRule="auto"/>
        <w:ind w:firstLine="480"/>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«развязка» - формулирование выводов или практических рекомендаций (видеоряд).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3. Оформление презентации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Оформление презентации включает в себя следующую обязательную информацию: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Титульный лист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представляет тему доклада и имя автора (или авторов);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на конференциях обозначает дату и название конференции.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План выступления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формулирует основное содержание доклада (3-4 пункта);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фиксирует порядок изложения информации;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Содержание презентации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включает текстовую и графическую информацию;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иллюстрирует основные пункты сообщения;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может представлять самостоятельный вариант доклада;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Завершение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обобщает, подводит итоги, суммирует информацию;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может включать список литературы к докладу;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 содержит слова благодарности аудитории. </w:t>
      </w:r>
    </w:p>
    <w:p w:rsidR="003F77E9" w:rsidRPr="00A53630" w:rsidRDefault="003F77E9" w:rsidP="003F77E9">
      <w:pPr>
        <w:jc w:val="both"/>
        <w:rPr>
          <w:rFonts w:ascii="Times New Roman" w:hAnsi="Times New Roman"/>
          <w:sz w:val="24"/>
          <w:szCs w:val="24"/>
          <w:lang w:val="ru-RU"/>
        </w:rPr>
      </w:pPr>
      <w:r w:rsidRPr="00A53630">
        <w:rPr>
          <w:rFonts w:ascii="Times New Roman" w:hAnsi="Times New Roman"/>
          <w:sz w:val="24"/>
          <w:szCs w:val="24"/>
          <w:lang w:val="ru-RU"/>
        </w:rPr>
        <w:t xml:space="preserve">4. Дизайн презентации </w:t>
      </w:r>
    </w:p>
    <w:p w:rsidR="003F77E9" w:rsidRPr="00A53630" w:rsidRDefault="003F77E9" w:rsidP="003F77E9">
      <w:pPr>
        <w:pStyle w:val="1a"/>
        <w:ind w:left="567" w:firstLine="480"/>
        <w:rPr>
          <w:szCs w:val="24"/>
        </w:rPr>
      </w:pPr>
      <w:r w:rsidRPr="00A53630">
        <w:rPr>
          <w:szCs w:val="24"/>
        </w:rPr>
        <w:t xml:space="preserve">Текстовое оформление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Оптимальное число строк на слайде – 6 -11.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Если текст состоит из нескольких абзацев, то необходимо установить крас-ную строку и интервал между абзацами.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Ключевые слова в информационном блоке выделяются цветом, шрифтом или композиционно.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Информацию предпочтительнее располагать горизонтально, наиболее важную - в центре экрана.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eastAsia="ru-RU"/>
        </w:rPr>
        <w:t>Шрифтовое оформление</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Шрифты без засечек (</w:t>
      </w:r>
      <w:r w:rsidRPr="00A53630">
        <w:rPr>
          <w:rFonts w:ascii="Times New Roman" w:hAnsi="Times New Roman"/>
          <w:sz w:val="24"/>
          <w:szCs w:val="24"/>
          <w:lang w:eastAsia="ru-RU"/>
        </w:rPr>
        <w:t>Arial</w:t>
      </w:r>
      <w:r w:rsidRPr="00A53630">
        <w:rPr>
          <w:rFonts w:ascii="Times New Roman" w:hAnsi="Times New Roman"/>
          <w:sz w:val="24"/>
          <w:szCs w:val="24"/>
          <w:lang w:val="ru-RU" w:eastAsia="ru-RU"/>
        </w:rPr>
        <w:t xml:space="preserve">, </w:t>
      </w:r>
      <w:r w:rsidRPr="00A53630">
        <w:rPr>
          <w:rFonts w:ascii="Times New Roman" w:hAnsi="Times New Roman"/>
          <w:sz w:val="24"/>
          <w:szCs w:val="24"/>
          <w:lang w:eastAsia="ru-RU"/>
        </w:rPr>
        <w:t>Tahoma</w:t>
      </w:r>
      <w:r w:rsidRPr="00A53630">
        <w:rPr>
          <w:rFonts w:ascii="Times New Roman" w:hAnsi="Times New Roman"/>
          <w:sz w:val="24"/>
          <w:szCs w:val="24"/>
          <w:lang w:val="ru-RU" w:eastAsia="ru-RU"/>
        </w:rPr>
        <w:t xml:space="preserve">, </w:t>
      </w:r>
      <w:r w:rsidRPr="00A53630">
        <w:rPr>
          <w:rFonts w:ascii="Times New Roman" w:hAnsi="Times New Roman"/>
          <w:sz w:val="24"/>
          <w:szCs w:val="24"/>
          <w:lang w:eastAsia="ru-RU"/>
        </w:rPr>
        <w:t>Verdana</w:t>
      </w:r>
      <w:r w:rsidRPr="00A53630">
        <w:rPr>
          <w:rFonts w:ascii="Times New Roman" w:hAnsi="Times New Roman"/>
          <w:sz w:val="24"/>
          <w:szCs w:val="24"/>
          <w:lang w:val="ru-RU" w:eastAsia="ru-RU"/>
        </w:rPr>
        <w:t xml:space="preserve">) читаются легче, чем гротески. </w:t>
      </w:r>
      <w:r w:rsidRPr="00A53630">
        <w:rPr>
          <w:rFonts w:ascii="Times New Roman" w:hAnsi="Times New Roman"/>
          <w:sz w:val="24"/>
          <w:szCs w:val="24"/>
          <w:lang w:eastAsia="ru-RU"/>
        </w:rPr>
        <w:t xml:space="preserve">Нельзя смешивать различные типы шрифтов в одной презентации.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Для заголовка годится размер шрифта 24-54 пункта, а для текста - 18-36 пунктов.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Для основного текста не рекомендуются прописные буквы.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eastAsia="ru-RU"/>
        </w:rPr>
        <w:t xml:space="preserve">Цветовое оформление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На одном слайде не используется более трех цветов: фон, заголовок, текст.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Для фона предпочтительнее холодные тона.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Существуют не сочетаемые комбинации цветов. Об этом можно узнать в специальной литературе.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Черный цвет имеет негативный (мрачный) подтекст. Белый на черном читается плохо.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Нельзя выбирать фон, который содержит активный рисунок.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eastAsia="ru-RU"/>
        </w:rPr>
        <w:t xml:space="preserve">Композиционное оформление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 приемлемы стили, которые будут отвлекать от презентации.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Крупные объекты в композиции смотрятся неважно.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Для серьезной презентации отбираются шаблоны, выполненные в деловом стиле.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eastAsia="ru-RU"/>
        </w:rPr>
        <w:t xml:space="preserve">Анимационное оформление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eastAsia="ru-RU"/>
        </w:rPr>
        <w:t xml:space="preserve">Звуковое оформление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Музыку целесообразно включать тогда, когда презентация идет без словесного сопровождения.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eastAsia="ru-RU"/>
        </w:rPr>
        <w:t xml:space="preserve">Графическое оформление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Нельзя представлять рисунки и фото плохого качества или с искаженными пропорциями.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eastAsia="ru-RU"/>
        </w:rPr>
        <w:t xml:space="preserve">Таблицы и схемы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 стоит вставлять в презентацию большие таблицы – они трудны для восприятия. </w:t>
      </w:r>
      <w:r w:rsidRPr="00A53630">
        <w:rPr>
          <w:rFonts w:ascii="Times New Roman" w:hAnsi="Times New Roman"/>
          <w:sz w:val="24"/>
          <w:szCs w:val="24"/>
          <w:lang w:eastAsia="ru-RU"/>
        </w:rPr>
        <w:t xml:space="preserve">Лучше заменить их графиками, построенными на основе этих таблиц.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3F77E9" w:rsidRPr="00A53630" w:rsidRDefault="003F77E9" w:rsidP="003F77E9">
      <w:pPr>
        <w:spacing w:before="100" w:beforeAutospacing="1" w:after="100" w:afterAutospacing="1" w:line="360" w:lineRule="auto"/>
        <w:ind w:left="567" w:firstLine="480"/>
        <w:contextualSpacing/>
        <w:jc w:val="both"/>
        <w:rPr>
          <w:rFonts w:ascii="Times New Roman" w:hAnsi="Times New Roman"/>
          <w:sz w:val="24"/>
          <w:szCs w:val="24"/>
          <w:lang w:val="ru-RU" w:eastAsia="ru-RU"/>
        </w:rPr>
      </w:pPr>
      <w:r w:rsidRPr="00A53630">
        <w:rPr>
          <w:rFonts w:ascii="Times New Roman" w:hAnsi="Times New Roman"/>
          <w:sz w:val="24"/>
          <w:szCs w:val="24"/>
          <w:lang w:eastAsia="ru-RU"/>
        </w:rPr>
        <w:t>Аудио и видео оформление</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Продолжительность фильма не должна превышать 15-25 минут, а фрагмента – 4-6 минут.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3F77E9" w:rsidRPr="00A53630" w:rsidRDefault="003F77E9" w:rsidP="003F77E9">
      <w:pPr>
        <w:jc w:val="both"/>
        <w:rPr>
          <w:rFonts w:ascii="Times New Roman" w:hAnsi="Times New Roman"/>
          <w:sz w:val="24"/>
          <w:szCs w:val="24"/>
        </w:rPr>
      </w:pPr>
      <w:r w:rsidRPr="00A53630">
        <w:rPr>
          <w:rFonts w:ascii="Times New Roman" w:hAnsi="Times New Roman"/>
          <w:b/>
          <w:sz w:val="24"/>
          <w:szCs w:val="24"/>
          <w:lang w:val="ru-RU"/>
        </w:rPr>
        <w:t xml:space="preserve">Подготовка к зачёту / экзамену. </w:t>
      </w:r>
      <w:r w:rsidRPr="00A53630">
        <w:rPr>
          <w:rFonts w:ascii="Times New Roman" w:hAnsi="Times New Roman"/>
          <w:sz w:val="24"/>
          <w:szCs w:val="24"/>
          <w:lang w:val="ru-RU"/>
        </w:rPr>
        <w:t xml:space="preserve">Готовиться к зачёту / экзамену нужно заранее и в несколько этапов. </w:t>
      </w:r>
      <w:r w:rsidRPr="00A53630">
        <w:rPr>
          <w:rFonts w:ascii="Times New Roman" w:hAnsi="Times New Roman"/>
          <w:sz w:val="24"/>
          <w:szCs w:val="24"/>
        </w:rPr>
        <w:t xml:space="preserve">Для этого: </w:t>
      </w:r>
    </w:p>
    <w:p w:rsidR="003F77E9" w:rsidRPr="00A53630" w:rsidRDefault="003F77E9" w:rsidP="003F77E9">
      <w:pPr>
        <w:pStyle w:val="1a"/>
        <w:numPr>
          <w:ilvl w:val="0"/>
          <w:numId w:val="44"/>
        </w:numPr>
        <w:spacing w:line="240" w:lineRule="auto"/>
        <w:ind w:left="0" w:firstLine="567"/>
        <w:rPr>
          <w:szCs w:val="24"/>
          <w:lang w:val="ru-RU"/>
        </w:rPr>
      </w:pPr>
      <w:r w:rsidRPr="00A5363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Каждую неделю отводите время для повторения пройденного материала. </w:t>
      </w:r>
    </w:p>
    <w:p w:rsidR="003F77E9" w:rsidRPr="00A53630" w:rsidRDefault="003F77E9" w:rsidP="003F77E9">
      <w:pPr>
        <w:jc w:val="both"/>
        <w:rPr>
          <w:rFonts w:ascii="Times New Roman" w:hAnsi="Times New Roman"/>
          <w:sz w:val="24"/>
          <w:szCs w:val="24"/>
        </w:rPr>
      </w:pPr>
      <w:r w:rsidRPr="00A53630">
        <w:rPr>
          <w:rFonts w:ascii="Times New Roman" w:hAnsi="Times New Roman"/>
          <w:sz w:val="24"/>
          <w:szCs w:val="24"/>
        </w:rPr>
        <w:t xml:space="preserve">Непосредственно при подготовке: </w:t>
      </w:r>
    </w:p>
    <w:p w:rsidR="003F77E9" w:rsidRPr="00A53630" w:rsidRDefault="003F77E9" w:rsidP="003F77E9">
      <w:pPr>
        <w:pStyle w:val="1a"/>
        <w:numPr>
          <w:ilvl w:val="0"/>
          <w:numId w:val="44"/>
        </w:numPr>
        <w:spacing w:line="240" w:lineRule="auto"/>
        <w:ind w:left="0" w:firstLine="567"/>
        <w:rPr>
          <w:szCs w:val="24"/>
          <w:lang w:val="ru-RU"/>
        </w:rPr>
      </w:pPr>
      <w:r w:rsidRPr="00A53630">
        <w:rPr>
          <w:szCs w:val="24"/>
          <w:lang w:val="ru-RU"/>
        </w:rPr>
        <w:t xml:space="preserve">Упорядочьте свои конспекты, записи, задания.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Составьте расписание с учетом скорости повторения материала, для чего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3F77E9" w:rsidRPr="00A53630" w:rsidRDefault="003F77E9" w:rsidP="003F77E9">
      <w:pPr>
        <w:numPr>
          <w:ilvl w:val="0"/>
          <w:numId w:val="44"/>
        </w:numPr>
        <w:spacing w:before="100" w:beforeAutospacing="1" w:after="100" w:afterAutospacing="1" w:line="240" w:lineRule="auto"/>
        <w:ind w:left="0" w:firstLine="567"/>
        <w:contextualSpacing/>
        <w:jc w:val="both"/>
        <w:rPr>
          <w:rFonts w:ascii="Times New Roman" w:hAnsi="Times New Roman"/>
          <w:sz w:val="24"/>
          <w:szCs w:val="24"/>
          <w:lang w:val="ru-RU" w:eastAsia="ru-RU"/>
        </w:rPr>
      </w:pPr>
      <w:r w:rsidRPr="00A53630">
        <w:rPr>
          <w:rFonts w:ascii="Times New Roman" w:hAnsi="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Pr="007F195D"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Default="003F77E9" w:rsidP="003F77E9">
      <w:pPr>
        <w:rPr>
          <w:lang w:val="ru-RU"/>
        </w:rPr>
      </w:pPr>
    </w:p>
    <w:p w:rsidR="003F77E9" w:rsidRPr="00ED5EA7" w:rsidRDefault="003F77E9" w:rsidP="003F77E9">
      <w:pPr>
        <w:rPr>
          <w:lang w:val="ru-RU"/>
        </w:rPr>
      </w:pPr>
    </w:p>
    <w:p w:rsidR="00580418" w:rsidRDefault="00580418" w:rsidP="00580418">
      <w:pPr>
        <w:tabs>
          <w:tab w:val="left" w:pos="4095"/>
        </w:tabs>
        <w:jc w:val="right"/>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Default="00CE153F" w:rsidP="00CE153F">
      <w:pPr>
        <w:tabs>
          <w:tab w:val="left" w:pos="4095"/>
        </w:tabs>
        <w:rPr>
          <w:rFonts w:ascii="Times New Roman" w:hAnsi="Times New Roman" w:cs="Times New Roman"/>
          <w:sz w:val="24"/>
          <w:szCs w:val="24"/>
          <w:lang w:val="ru-RU"/>
        </w:rPr>
      </w:pPr>
    </w:p>
    <w:p w:rsidR="00CE153F" w:rsidRPr="00CE153F" w:rsidRDefault="00CE153F" w:rsidP="00CE153F">
      <w:pPr>
        <w:tabs>
          <w:tab w:val="left" w:pos="4095"/>
        </w:tabs>
        <w:rPr>
          <w:rFonts w:ascii="Times New Roman" w:hAnsi="Times New Roman" w:cs="Times New Roman"/>
          <w:sz w:val="24"/>
          <w:szCs w:val="24"/>
          <w:lang w:val="ru-RU"/>
        </w:rPr>
      </w:pPr>
    </w:p>
    <w:sectPr w:rsidR="00CE153F" w:rsidRPr="00CE153F" w:rsidSect="00CE153F">
      <w:pgSz w:w="11907" w:h="16840"/>
      <w:pgMar w:top="1134" w:right="851" w:bottom="81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B3E" w:rsidRDefault="00C02B3E" w:rsidP="00CE153F">
      <w:pPr>
        <w:spacing w:after="0" w:line="240" w:lineRule="auto"/>
      </w:pPr>
      <w:r>
        <w:separator/>
      </w:r>
    </w:p>
  </w:endnote>
  <w:endnote w:type="continuationSeparator" w:id="1">
    <w:p w:rsidR="00C02B3E" w:rsidRDefault="00C02B3E" w:rsidP="00CE1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B3E" w:rsidRDefault="00C02B3E" w:rsidP="00CE153F">
      <w:pPr>
        <w:spacing w:after="0" w:line="240" w:lineRule="auto"/>
      </w:pPr>
      <w:r>
        <w:separator/>
      </w:r>
    </w:p>
  </w:footnote>
  <w:footnote w:type="continuationSeparator" w:id="1">
    <w:p w:rsidR="00C02B3E" w:rsidRDefault="00C02B3E" w:rsidP="00CE15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D3A"/>
    <w:multiLevelType w:val="multilevel"/>
    <w:tmpl w:val="FC70F19E"/>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30274A"/>
    <w:multiLevelType w:val="hybridMultilevel"/>
    <w:tmpl w:val="964426B8"/>
    <w:lvl w:ilvl="0" w:tplc="0419000F">
      <w:start w:val="1"/>
      <w:numFmt w:val="decimal"/>
      <w:lvlText w:val="%1."/>
      <w:lvlJc w:val="left"/>
      <w:pPr>
        <w:ind w:left="645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B85279D"/>
    <w:multiLevelType w:val="hybridMultilevel"/>
    <w:tmpl w:val="F3BAF260"/>
    <w:lvl w:ilvl="0" w:tplc="04190017">
      <w:start w:val="1"/>
      <w:numFmt w:val="lowerLetter"/>
      <w:lvlText w:val="%1)"/>
      <w:lvlJc w:val="left"/>
      <w:pPr>
        <w:ind w:left="135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745899"/>
    <w:multiLevelType w:val="multilevel"/>
    <w:tmpl w:val="32963004"/>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994C13"/>
    <w:multiLevelType w:val="hybridMultilevel"/>
    <w:tmpl w:val="5A26BD28"/>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13013ED3"/>
    <w:multiLevelType w:val="hybridMultilevel"/>
    <w:tmpl w:val="CBB44972"/>
    <w:lvl w:ilvl="0" w:tplc="0419000F">
      <w:start w:val="1"/>
      <w:numFmt w:val="decimal"/>
      <w:lvlText w:val="%1."/>
      <w:lvlJc w:val="left"/>
      <w:pPr>
        <w:ind w:left="720" w:hanging="360"/>
      </w:pPr>
      <w:rPr>
        <w:rFonts w:cs="Times New Roman"/>
      </w:rPr>
    </w:lvl>
    <w:lvl w:ilvl="1" w:tplc="F6D8892A">
      <w:start w:val="1"/>
      <w:numFmt w:val="decimal"/>
      <w:lvlText w:val="%2."/>
      <w:lvlJc w:val="left"/>
      <w:pPr>
        <w:ind w:left="1440" w:hanging="360"/>
      </w:pPr>
      <w:rPr>
        <w:rFonts w:ascii="Times New Roman" w:eastAsia="Times New Roman" w:hAnsi="Times New Roman" w:cs="Arial"/>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3DD3A49"/>
    <w:multiLevelType w:val="hybridMultilevel"/>
    <w:tmpl w:val="9C6A064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E701BD"/>
    <w:multiLevelType w:val="hybridMultilevel"/>
    <w:tmpl w:val="8672255E"/>
    <w:lvl w:ilvl="0" w:tplc="0419000F">
      <w:start w:val="1"/>
      <w:numFmt w:val="decimal"/>
      <w:lvlText w:val="%1."/>
      <w:lvlJc w:val="left"/>
      <w:pPr>
        <w:tabs>
          <w:tab w:val="num" w:pos="644"/>
        </w:tabs>
        <w:ind w:left="644" w:hanging="360"/>
      </w:pPr>
      <w:rPr>
        <w:rFonts w:cs="Times New Roman"/>
      </w:rPr>
    </w:lvl>
    <w:lvl w:ilvl="1" w:tplc="CBB8102A">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6097E07"/>
    <w:multiLevelType w:val="hybridMultilevel"/>
    <w:tmpl w:val="3A9611E8"/>
    <w:lvl w:ilvl="0" w:tplc="04190017">
      <w:start w:val="1"/>
      <w:numFmt w:val="lowerLett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nsid w:val="1ED8697A"/>
    <w:multiLevelType w:val="hybridMultilevel"/>
    <w:tmpl w:val="854C1ECA"/>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1FB82078"/>
    <w:multiLevelType w:val="hybridMultilevel"/>
    <w:tmpl w:val="BF7EF6E4"/>
    <w:lvl w:ilvl="0" w:tplc="04190017">
      <w:start w:val="1"/>
      <w:numFmt w:val="lowerLett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1">
    <w:nsid w:val="20B03A4C"/>
    <w:multiLevelType w:val="hybridMultilevel"/>
    <w:tmpl w:val="8A183A8C"/>
    <w:lvl w:ilvl="0" w:tplc="670CB86C">
      <w:start w:val="1"/>
      <w:numFmt w:val="decimal"/>
      <w:lvlText w:val="%1."/>
      <w:lvlJc w:val="left"/>
      <w:pPr>
        <w:ind w:left="1129" w:hanging="360"/>
      </w:pPr>
      <w:rPr>
        <w:rFonts w:ascii="Times New Roman" w:eastAsia="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60968DE"/>
    <w:multiLevelType w:val="hybridMultilevel"/>
    <w:tmpl w:val="8EBA10AA"/>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0E616BD"/>
    <w:multiLevelType w:val="multilevel"/>
    <w:tmpl w:val="4E8247DE"/>
    <w:lvl w:ilvl="0">
      <w:start w:val="1"/>
      <w:numFmt w:val="decimalZero"/>
      <w:lvlText w:val="%1."/>
      <w:lvlJc w:val="left"/>
      <w:pPr>
        <w:ind w:left="600" w:hanging="600"/>
      </w:pPr>
      <w:rPr>
        <w:rFonts w:cs="Times New Roman"/>
      </w:rPr>
    </w:lvl>
    <w:lvl w:ilvl="1">
      <w:start w:val="1"/>
      <w:numFmt w:val="decimalZero"/>
      <w:lvlText w:val="%1.%2."/>
      <w:lvlJc w:val="left"/>
      <w:pPr>
        <w:ind w:left="1167" w:hanging="60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14">
    <w:nsid w:val="32A22471"/>
    <w:multiLevelType w:val="hybridMultilevel"/>
    <w:tmpl w:val="6B8A20DC"/>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749309E"/>
    <w:multiLevelType w:val="multilevel"/>
    <w:tmpl w:val="FC30785C"/>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BB83D63"/>
    <w:multiLevelType w:val="hybridMultilevel"/>
    <w:tmpl w:val="9738B4B4"/>
    <w:lvl w:ilvl="0" w:tplc="98C06744">
      <w:start w:val="1"/>
      <w:numFmt w:val="decimal"/>
      <w:lvlText w:val="%1."/>
      <w:lvlJc w:val="left"/>
      <w:pPr>
        <w:tabs>
          <w:tab w:val="num" w:pos="1440"/>
        </w:tabs>
        <w:ind w:left="1440" w:hanging="360"/>
      </w:pPr>
      <w:rPr>
        <w:rFonts w:cs="Times New Roman"/>
      </w:rPr>
    </w:lvl>
    <w:lvl w:ilvl="1" w:tplc="DB248850">
      <w:start w:val="1"/>
      <w:numFmt w:val="decimal"/>
      <w:lvlText w:val="%2."/>
      <w:lvlJc w:val="left"/>
      <w:pPr>
        <w:tabs>
          <w:tab w:val="num" w:pos="2160"/>
        </w:tabs>
        <w:ind w:left="21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3526067"/>
    <w:multiLevelType w:val="multilevel"/>
    <w:tmpl w:val="7B167962"/>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CC5743A"/>
    <w:multiLevelType w:val="hybridMultilevel"/>
    <w:tmpl w:val="5DAA9752"/>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4D3A7C9F"/>
    <w:multiLevelType w:val="hybridMultilevel"/>
    <w:tmpl w:val="6950B3C0"/>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4E99771C"/>
    <w:multiLevelType w:val="hybridMultilevel"/>
    <w:tmpl w:val="7F3CC2FA"/>
    <w:lvl w:ilvl="0" w:tplc="04190017">
      <w:start w:val="1"/>
      <w:numFmt w:val="lowerLetter"/>
      <w:lvlText w:val="%1)"/>
      <w:lvlJc w:val="left"/>
      <w:pPr>
        <w:ind w:left="139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180AF3"/>
    <w:multiLevelType w:val="hybridMultilevel"/>
    <w:tmpl w:val="E5269EDA"/>
    <w:lvl w:ilvl="0" w:tplc="8C68EA86">
      <w:start w:val="1"/>
      <w:numFmt w:val="decimal"/>
      <w:lvlText w:val="%1."/>
      <w:lvlJc w:val="left"/>
      <w:pPr>
        <w:ind w:left="927"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F7021B"/>
    <w:multiLevelType w:val="hybridMultilevel"/>
    <w:tmpl w:val="CB7851CE"/>
    <w:lvl w:ilvl="0" w:tplc="04190017">
      <w:start w:val="1"/>
      <w:numFmt w:val="lowerLetter"/>
      <w:lvlText w:val="%1)"/>
      <w:lvlJc w:val="left"/>
      <w:pPr>
        <w:ind w:left="36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3">
    <w:nsid w:val="530951A1"/>
    <w:multiLevelType w:val="multilevel"/>
    <w:tmpl w:val="76F04B48"/>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7A3BC6"/>
    <w:multiLevelType w:val="hybridMultilevel"/>
    <w:tmpl w:val="92843E5A"/>
    <w:lvl w:ilvl="0" w:tplc="04190017">
      <w:start w:val="1"/>
      <w:numFmt w:val="lowerLetter"/>
      <w:lvlText w:val="%1)"/>
      <w:lvlJc w:val="left"/>
      <w:pPr>
        <w:ind w:left="128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60247FD"/>
    <w:multiLevelType w:val="hybridMultilevel"/>
    <w:tmpl w:val="5C7C9952"/>
    <w:lvl w:ilvl="0" w:tplc="5DA61CC6">
      <w:start w:val="1"/>
      <w:numFmt w:val="decimal"/>
      <w:lvlText w:val="%1)"/>
      <w:lvlJc w:val="left"/>
      <w:pPr>
        <w:tabs>
          <w:tab w:val="num" w:pos="1875"/>
        </w:tabs>
        <w:ind w:left="1875" w:hanging="11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6140E24"/>
    <w:multiLevelType w:val="hybridMultilevel"/>
    <w:tmpl w:val="F7900A04"/>
    <w:lvl w:ilvl="0" w:tplc="791A401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6F52C45"/>
    <w:multiLevelType w:val="hybridMultilevel"/>
    <w:tmpl w:val="2032652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5A4A06E5"/>
    <w:multiLevelType w:val="hybridMultilevel"/>
    <w:tmpl w:val="6B261B4C"/>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C8060A1"/>
    <w:multiLevelType w:val="hybridMultilevel"/>
    <w:tmpl w:val="01BA8434"/>
    <w:lvl w:ilvl="0" w:tplc="98C06744">
      <w:start w:val="1"/>
      <w:numFmt w:val="decimal"/>
      <w:lvlText w:val="%1."/>
      <w:lvlJc w:val="left"/>
      <w:pPr>
        <w:tabs>
          <w:tab w:val="num" w:pos="644"/>
        </w:tabs>
        <w:ind w:left="644" w:hanging="360"/>
      </w:pPr>
      <w:rPr>
        <w:rFonts w:cs="Times New Roman"/>
      </w:rPr>
    </w:lvl>
    <w:lvl w:ilvl="1" w:tplc="1FD23F52">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30">
    <w:nsid w:val="603E0237"/>
    <w:multiLevelType w:val="hybridMultilevel"/>
    <w:tmpl w:val="34FC37DA"/>
    <w:lvl w:ilvl="0" w:tplc="12E42D5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0642E46"/>
    <w:multiLevelType w:val="multilevel"/>
    <w:tmpl w:val="0004F534"/>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3504BD5"/>
    <w:multiLevelType w:val="hybridMultilevel"/>
    <w:tmpl w:val="BA3C0358"/>
    <w:lvl w:ilvl="0" w:tplc="4DBA44E8">
      <w:start w:val="1"/>
      <w:numFmt w:val="lowerLetter"/>
      <w:lvlText w:val="%1)"/>
      <w:lvlJc w:val="left"/>
      <w:pPr>
        <w:ind w:left="135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75A3F28"/>
    <w:multiLevelType w:val="hybridMultilevel"/>
    <w:tmpl w:val="20EA1CE4"/>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9BD405D"/>
    <w:multiLevelType w:val="hybridMultilevel"/>
    <w:tmpl w:val="669AAD3C"/>
    <w:lvl w:ilvl="0" w:tplc="89D8932C">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5">
    <w:nsid w:val="6B4F13F7"/>
    <w:multiLevelType w:val="hybridMultilevel"/>
    <w:tmpl w:val="1BD4F3FC"/>
    <w:lvl w:ilvl="0" w:tplc="04190017">
      <w:start w:val="1"/>
      <w:numFmt w:val="lowerLetter"/>
      <w:lvlText w:val="%1)"/>
      <w:lvlJc w:val="left"/>
      <w:pPr>
        <w:ind w:left="2629"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6">
    <w:nsid w:val="6D0D6839"/>
    <w:multiLevelType w:val="multilevel"/>
    <w:tmpl w:val="339650F0"/>
    <w:lvl w:ilvl="0">
      <w:start w:val="1"/>
      <w:numFmt w:val="lowerLetter"/>
      <w:lvlText w:val="%1)"/>
      <w:lvlJc w:val="left"/>
      <w:pPr>
        <w:tabs>
          <w:tab w:val="num" w:pos="720"/>
        </w:tabs>
        <w:ind w:left="720" w:hanging="360"/>
      </w:pPr>
      <w:rPr>
        <w:rFonts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E6578B3"/>
    <w:multiLevelType w:val="hybridMultilevel"/>
    <w:tmpl w:val="797C1904"/>
    <w:lvl w:ilvl="0" w:tplc="04190017">
      <w:start w:val="1"/>
      <w:numFmt w:val="lowerLetter"/>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0CA3B06"/>
    <w:multiLevelType w:val="hybridMultilevel"/>
    <w:tmpl w:val="2ACC33A2"/>
    <w:lvl w:ilvl="0" w:tplc="B16056E0">
      <w:start w:val="1"/>
      <w:numFmt w:val="decimal"/>
      <w:lvlText w:val="%1."/>
      <w:lvlJc w:val="left"/>
      <w:pPr>
        <w:ind w:left="420" w:hanging="360"/>
      </w:pPr>
      <w:rPr>
        <w:rFonts w:cs="Times New Roman"/>
      </w:rPr>
    </w:lvl>
    <w:lvl w:ilvl="1" w:tplc="04190019">
      <w:start w:val="1"/>
      <w:numFmt w:val="lowerLetter"/>
      <w:lvlText w:val="%2."/>
      <w:lvlJc w:val="left"/>
      <w:pPr>
        <w:ind w:left="11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59040D"/>
    <w:multiLevelType w:val="hybridMultilevel"/>
    <w:tmpl w:val="20468D66"/>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37F2AB2"/>
    <w:multiLevelType w:val="multilevel"/>
    <w:tmpl w:val="F7F065AC"/>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3847242"/>
    <w:multiLevelType w:val="hybridMultilevel"/>
    <w:tmpl w:val="8672255E"/>
    <w:lvl w:ilvl="0" w:tplc="0419000F">
      <w:start w:val="1"/>
      <w:numFmt w:val="decimal"/>
      <w:lvlText w:val="%1."/>
      <w:lvlJc w:val="left"/>
      <w:pPr>
        <w:tabs>
          <w:tab w:val="num" w:pos="644"/>
        </w:tabs>
        <w:ind w:left="644" w:hanging="360"/>
      </w:pPr>
      <w:rPr>
        <w:rFonts w:cs="Times New Roman"/>
      </w:rPr>
    </w:lvl>
    <w:lvl w:ilvl="1" w:tplc="CBB8102A">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A9D2EFC"/>
    <w:multiLevelType w:val="multilevel"/>
    <w:tmpl w:val="D6724E1C"/>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BA54683"/>
    <w:multiLevelType w:val="multilevel"/>
    <w:tmpl w:val="EE5CFDF4"/>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1453"/>
    <w:rsid w:val="0002418B"/>
    <w:rsid w:val="00180163"/>
    <w:rsid w:val="001F0BC7"/>
    <w:rsid w:val="002105FD"/>
    <w:rsid w:val="002A1015"/>
    <w:rsid w:val="003A61C9"/>
    <w:rsid w:val="003F77E9"/>
    <w:rsid w:val="0042012E"/>
    <w:rsid w:val="00580418"/>
    <w:rsid w:val="005E1897"/>
    <w:rsid w:val="00652161"/>
    <w:rsid w:val="008810FD"/>
    <w:rsid w:val="00A411C2"/>
    <w:rsid w:val="00A514A6"/>
    <w:rsid w:val="00B548F0"/>
    <w:rsid w:val="00C02B3E"/>
    <w:rsid w:val="00C35CF7"/>
    <w:rsid w:val="00CE153F"/>
    <w:rsid w:val="00D31453"/>
    <w:rsid w:val="00E209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A6"/>
  </w:style>
  <w:style w:type="paragraph" w:styleId="1">
    <w:name w:val="heading 1"/>
    <w:basedOn w:val="a"/>
    <w:next w:val="a"/>
    <w:link w:val="10"/>
    <w:qFormat/>
    <w:rsid w:val="00CE153F"/>
    <w:pPr>
      <w:keepNext/>
      <w:widowControl w:val="0"/>
      <w:spacing w:before="240" w:after="120" w:line="240" w:lineRule="auto"/>
      <w:ind w:left="567"/>
      <w:jc w:val="both"/>
      <w:outlineLvl w:val="0"/>
    </w:pPr>
    <w:rPr>
      <w:rFonts w:ascii="Times New Roman" w:eastAsia="Times New Roman" w:hAnsi="Times New Roman" w:cs="Times New Roman"/>
      <w:b/>
      <w:bCs/>
      <w:i/>
      <w:sz w:val="24"/>
      <w:szCs w:val="20"/>
      <w:lang w:val="ru-RU" w:eastAsia="ru-RU"/>
    </w:rPr>
  </w:style>
  <w:style w:type="paragraph" w:styleId="2">
    <w:name w:val="heading 2"/>
    <w:basedOn w:val="a"/>
    <w:next w:val="a"/>
    <w:link w:val="20"/>
    <w:qFormat/>
    <w:rsid w:val="00CE153F"/>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105FD"/>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2105FD"/>
    <w:rPr>
      <w:rFonts w:ascii="Tahoma" w:hAnsi="Tahoma" w:cs="Tahoma"/>
      <w:sz w:val="16"/>
      <w:szCs w:val="16"/>
    </w:rPr>
  </w:style>
  <w:style w:type="character" w:customStyle="1" w:styleId="10">
    <w:name w:val="Заголовок 1 Знак"/>
    <w:basedOn w:val="a0"/>
    <w:link w:val="1"/>
    <w:rsid w:val="00CE153F"/>
    <w:rPr>
      <w:rFonts w:ascii="Times New Roman" w:eastAsia="Times New Roman" w:hAnsi="Times New Roman" w:cs="Times New Roman"/>
      <w:b/>
      <w:bCs/>
      <w:i/>
      <w:sz w:val="24"/>
      <w:szCs w:val="20"/>
      <w:lang w:val="ru-RU" w:eastAsia="ru-RU"/>
    </w:rPr>
  </w:style>
  <w:style w:type="character" w:customStyle="1" w:styleId="20">
    <w:name w:val="Заголовок 2 Знак"/>
    <w:basedOn w:val="a0"/>
    <w:link w:val="2"/>
    <w:rsid w:val="00CE153F"/>
    <w:rPr>
      <w:rFonts w:ascii="Times New Roman" w:eastAsia="Times New Roman" w:hAnsi="Times New Roman" w:cs="Times New Roman"/>
      <w:b/>
      <w:bCs/>
      <w:i/>
      <w:sz w:val="24"/>
      <w:szCs w:val="20"/>
      <w:lang w:val="ru-RU" w:eastAsia="ru-RU"/>
    </w:rPr>
  </w:style>
  <w:style w:type="character" w:customStyle="1" w:styleId="a5">
    <w:name w:val="Верхний колонтитул Знак"/>
    <w:aliases w:val="Знак Знак"/>
    <w:link w:val="a6"/>
    <w:locked/>
    <w:rsid w:val="00CE153F"/>
    <w:rPr>
      <w:sz w:val="24"/>
      <w:szCs w:val="24"/>
    </w:rPr>
  </w:style>
  <w:style w:type="paragraph" w:styleId="a6">
    <w:name w:val="header"/>
    <w:aliases w:val="Знак"/>
    <w:basedOn w:val="a"/>
    <w:link w:val="a5"/>
    <w:rsid w:val="00CE153F"/>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11">
    <w:name w:val="Верхний колонтитул Знак1"/>
    <w:basedOn w:val="a0"/>
    <w:uiPriority w:val="99"/>
    <w:semiHidden/>
    <w:rsid w:val="00CE153F"/>
  </w:style>
  <w:style w:type="character" w:customStyle="1" w:styleId="FontStyle16">
    <w:name w:val="Font Style16"/>
    <w:rsid w:val="00CE153F"/>
    <w:rPr>
      <w:rFonts w:ascii="Times New Roman" w:hAnsi="Times New Roman" w:cs="Times New Roman" w:hint="default"/>
      <w:b/>
      <w:bCs/>
      <w:sz w:val="16"/>
      <w:szCs w:val="16"/>
    </w:rPr>
  </w:style>
  <w:style w:type="character" w:customStyle="1" w:styleId="HTML">
    <w:name w:val="Стандартный HTML Знак"/>
    <w:basedOn w:val="a0"/>
    <w:link w:val="HTML0"/>
    <w:locked/>
    <w:rsid w:val="00CE153F"/>
    <w:rPr>
      <w:lang w:val="ru-RU" w:eastAsia="ru-RU"/>
    </w:rPr>
  </w:style>
  <w:style w:type="paragraph" w:styleId="HTML0">
    <w:name w:val="HTML Preformatted"/>
    <w:basedOn w:val="a"/>
    <w:link w:val="HTML"/>
    <w:rsid w:val="00CE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lang w:val="ru-RU" w:eastAsia="ru-RU"/>
    </w:rPr>
  </w:style>
  <w:style w:type="character" w:customStyle="1" w:styleId="HTML1">
    <w:name w:val="Стандартный HTML Знак1"/>
    <w:basedOn w:val="a0"/>
    <w:uiPriority w:val="99"/>
    <w:semiHidden/>
    <w:rsid w:val="00CE153F"/>
    <w:rPr>
      <w:rFonts w:ascii="Consolas" w:hAnsi="Consolas" w:cs="Consolas"/>
      <w:sz w:val="20"/>
      <w:szCs w:val="20"/>
    </w:rPr>
  </w:style>
  <w:style w:type="character" w:styleId="a7">
    <w:name w:val="Hyperlink"/>
    <w:basedOn w:val="a0"/>
    <w:rsid w:val="00CE153F"/>
    <w:rPr>
      <w:rFonts w:ascii="Arial" w:hAnsi="Arial" w:cs="Arial" w:hint="default"/>
      <w:color w:val="143057"/>
      <w:u w:val="single"/>
    </w:rPr>
  </w:style>
  <w:style w:type="paragraph" w:styleId="a8">
    <w:name w:val="Normal (Web)"/>
    <w:basedOn w:val="a"/>
    <w:rsid w:val="00CE153F"/>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character" w:customStyle="1" w:styleId="a9">
    <w:name w:val="Текст сноски Знак"/>
    <w:basedOn w:val="a0"/>
    <w:link w:val="aa"/>
    <w:locked/>
    <w:rsid w:val="00CE153F"/>
    <w:rPr>
      <w:lang w:val="ru-RU" w:eastAsia="ru-RU"/>
    </w:rPr>
  </w:style>
  <w:style w:type="paragraph" w:styleId="aa">
    <w:name w:val="footnote text"/>
    <w:basedOn w:val="a"/>
    <w:link w:val="a9"/>
    <w:rsid w:val="00CE153F"/>
    <w:pPr>
      <w:widowControl w:val="0"/>
      <w:autoSpaceDE w:val="0"/>
      <w:autoSpaceDN w:val="0"/>
      <w:adjustRightInd w:val="0"/>
      <w:spacing w:after="0" w:line="240" w:lineRule="auto"/>
      <w:ind w:firstLine="567"/>
      <w:jc w:val="both"/>
    </w:pPr>
    <w:rPr>
      <w:lang w:val="ru-RU" w:eastAsia="ru-RU"/>
    </w:rPr>
  </w:style>
  <w:style w:type="character" w:customStyle="1" w:styleId="12">
    <w:name w:val="Текст сноски Знак1"/>
    <w:basedOn w:val="a0"/>
    <w:uiPriority w:val="99"/>
    <w:semiHidden/>
    <w:rsid w:val="00CE153F"/>
    <w:rPr>
      <w:sz w:val="20"/>
      <w:szCs w:val="20"/>
    </w:rPr>
  </w:style>
  <w:style w:type="character" w:customStyle="1" w:styleId="ab">
    <w:name w:val="Текст примечания Знак"/>
    <w:basedOn w:val="a0"/>
    <w:link w:val="ac"/>
    <w:locked/>
    <w:rsid w:val="00CE153F"/>
    <w:rPr>
      <w:lang w:val="ru-RU" w:eastAsia="ru-RU"/>
    </w:rPr>
  </w:style>
  <w:style w:type="paragraph" w:styleId="ac">
    <w:name w:val="annotation text"/>
    <w:basedOn w:val="a"/>
    <w:link w:val="ab"/>
    <w:rsid w:val="00CE153F"/>
    <w:pPr>
      <w:widowControl w:val="0"/>
      <w:autoSpaceDE w:val="0"/>
      <w:autoSpaceDN w:val="0"/>
      <w:adjustRightInd w:val="0"/>
      <w:spacing w:after="0" w:line="240" w:lineRule="auto"/>
      <w:ind w:firstLine="567"/>
      <w:jc w:val="both"/>
    </w:pPr>
    <w:rPr>
      <w:lang w:val="ru-RU" w:eastAsia="ru-RU"/>
    </w:rPr>
  </w:style>
  <w:style w:type="character" w:customStyle="1" w:styleId="13">
    <w:name w:val="Текст примечания Знак1"/>
    <w:basedOn w:val="a0"/>
    <w:uiPriority w:val="99"/>
    <w:semiHidden/>
    <w:rsid w:val="00CE153F"/>
    <w:rPr>
      <w:sz w:val="20"/>
      <w:szCs w:val="20"/>
    </w:rPr>
  </w:style>
  <w:style w:type="character" w:customStyle="1" w:styleId="ad">
    <w:name w:val="Нижний колонтитул Знак"/>
    <w:basedOn w:val="a0"/>
    <w:link w:val="ae"/>
    <w:locked/>
    <w:rsid w:val="00CE153F"/>
    <w:rPr>
      <w:sz w:val="24"/>
      <w:szCs w:val="24"/>
      <w:lang w:val="ru-RU" w:eastAsia="ru-RU"/>
    </w:rPr>
  </w:style>
  <w:style w:type="paragraph" w:styleId="ae">
    <w:name w:val="footer"/>
    <w:basedOn w:val="a"/>
    <w:link w:val="ad"/>
    <w:rsid w:val="00CE153F"/>
    <w:pPr>
      <w:widowControl w:val="0"/>
      <w:tabs>
        <w:tab w:val="center" w:pos="4677"/>
        <w:tab w:val="right" w:pos="9355"/>
      </w:tabs>
      <w:autoSpaceDE w:val="0"/>
      <w:autoSpaceDN w:val="0"/>
      <w:adjustRightInd w:val="0"/>
      <w:spacing w:after="0" w:line="240" w:lineRule="auto"/>
      <w:ind w:firstLine="567"/>
      <w:jc w:val="both"/>
    </w:pPr>
    <w:rPr>
      <w:sz w:val="24"/>
      <w:szCs w:val="24"/>
      <w:lang w:val="ru-RU" w:eastAsia="ru-RU"/>
    </w:rPr>
  </w:style>
  <w:style w:type="character" w:customStyle="1" w:styleId="14">
    <w:name w:val="Нижний колонтитул Знак1"/>
    <w:basedOn w:val="a0"/>
    <w:uiPriority w:val="99"/>
    <w:semiHidden/>
    <w:rsid w:val="00CE153F"/>
  </w:style>
  <w:style w:type="character" w:customStyle="1" w:styleId="af">
    <w:name w:val="Название Знак"/>
    <w:basedOn w:val="a0"/>
    <w:link w:val="af0"/>
    <w:locked/>
    <w:rsid w:val="00CE153F"/>
    <w:rPr>
      <w:b/>
      <w:sz w:val="24"/>
      <w:lang w:eastAsia="ru-RU"/>
    </w:rPr>
  </w:style>
  <w:style w:type="paragraph" w:styleId="af0">
    <w:name w:val="Title"/>
    <w:basedOn w:val="a"/>
    <w:link w:val="af"/>
    <w:qFormat/>
    <w:rsid w:val="00CE153F"/>
    <w:pPr>
      <w:spacing w:after="0" w:line="240" w:lineRule="auto"/>
      <w:jc w:val="center"/>
    </w:pPr>
    <w:rPr>
      <w:b/>
      <w:sz w:val="24"/>
      <w:lang w:eastAsia="ru-RU"/>
    </w:rPr>
  </w:style>
  <w:style w:type="character" w:customStyle="1" w:styleId="15">
    <w:name w:val="Название Знак1"/>
    <w:basedOn w:val="a0"/>
    <w:uiPriority w:val="10"/>
    <w:rsid w:val="00CE153F"/>
    <w:rPr>
      <w:rFonts w:asciiTheme="majorHAnsi" w:eastAsiaTheme="majorEastAsia" w:hAnsiTheme="majorHAnsi" w:cstheme="majorBidi"/>
      <w:spacing w:val="-10"/>
      <w:kern w:val="28"/>
      <w:sz w:val="56"/>
      <w:szCs w:val="56"/>
    </w:rPr>
  </w:style>
  <w:style w:type="paragraph" w:styleId="af1">
    <w:name w:val="Body Text"/>
    <w:basedOn w:val="a"/>
    <w:link w:val="af2"/>
    <w:rsid w:val="00CE153F"/>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2">
    <w:name w:val="Основной текст Знак"/>
    <w:basedOn w:val="a0"/>
    <w:link w:val="af1"/>
    <w:rsid w:val="00CE153F"/>
    <w:rPr>
      <w:rFonts w:ascii="Times New Roman" w:eastAsia="Times New Roman" w:hAnsi="Times New Roman" w:cs="Times New Roman"/>
      <w:sz w:val="24"/>
      <w:szCs w:val="24"/>
      <w:lang w:val="ru-RU" w:eastAsia="ru-RU"/>
    </w:rPr>
  </w:style>
  <w:style w:type="character" w:customStyle="1" w:styleId="af3">
    <w:name w:val="Основной текст с отступом Знак"/>
    <w:link w:val="af4"/>
    <w:locked/>
    <w:rsid w:val="00CE153F"/>
    <w:rPr>
      <w:i/>
      <w:iCs/>
      <w:sz w:val="24"/>
      <w:szCs w:val="24"/>
    </w:rPr>
  </w:style>
  <w:style w:type="paragraph" w:styleId="af4">
    <w:name w:val="Body Text Indent"/>
    <w:basedOn w:val="a"/>
    <w:link w:val="af3"/>
    <w:rsid w:val="00CE153F"/>
    <w:pPr>
      <w:spacing w:after="0" w:line="240" w:lineRule="auto"/>
      <w:ind w:firstLine="709"/>
      <w:jc w:val="both"/>
    </w:pPr>
    <w:rPr>
      <w:i/>
      <w:iCs/>
      <w:sz w:val="24"/>
      <w:szCs w:val="24"/>
    </w:rPr>
  </w:style>
  <w:style w:type="character" w:customStyle="1" w:styleId="16">
    <w:name w:val="Основной текст с отступом Знак1"/>
    <w:basedOn w:val="a0"/>
    <w:uiPriority w:val="99"/>
    <w:semiHidden/>
    <w:rsid w:val="00CE153F"/>
  </w:style>
  <w:style w:type="character" w:customStyle="1" w:styleId="af5">
    <w:name w:val="Подзаголовок Знак"/>
    <w:link w:val="af6"/>
    <w:locked/>
    <w:rsid w:val="00CE153F"/>
    <w:rPr>
      <w:b/>
      <w:bCs/>
      <w:szCs w:val="24"/>
    </w:rPr>
  </w:style>
  <w:style w:type="paragraph" w:styleId="af6">
    <w:name w:val="Subtitle"/>
    <w:basedOn w:val="a"/>
    <w:link w:val="af5"/>
    <w:qFormat/>
    <w:rsid w:val="00CE153F"/>
    <w:pPr>
      <w:spacing w:before="60" w:after="60" w:line="360" w:lineRule="auto"/>
      <w:ind w:left="567"/>
    </w:pPr>
    <w:rPr>
      <w:b/>
      <w:bCs/>
      <w:szCs w:val="24"/>
    </w:rPr>
  </w:style>
  <w:style w:type="character" w:customStyle="1" w:styleId="17">
    <w:name w:val="Подзаголовок Знак1"/>
    <w:basedOn w:val="a0"/>
    <w:uiPriority w:val="11"/>
    <w:rsid w:val="00CE153F"/>
    <w:rPr>
      <w:color w:val="5A5A5A" w:themeColor="text1" w:themeTint="A5"/>
      <w:spacing w:val="15"/>
    </w:rPr>
  </w:style>
  <w:style w:type="character" w:customStyle="1" w:styleId="21">
    <w:name w:val="Основной текст 2 Знак"/>
    <w:link w:val="22"/>
    <w:locked/>
    <w:rsid w:val="00CE153F"/>
    <w:rPr>
      <w:sz w:val="24"/>
      <w:szCs w:val="24"/>
    </w:rPr>
  </w:style>
  <w:style w:type="paragraph" w:styleId="22">
    <w:name w:val="Body Text 2"/>
    <w:basedOn w:val="a"/>
    <w:link w:val="21"/>
    <w:rsid w:val="00CE153F"/>
    <w:pPr>
      <w:spacing w:after="120" w:line="480" w:lineRule="auto"/>
    </w:pPr>
    <w:rPr>
      <w:sz w:val="24"/>
      <w:szCs w:val="24"/>
    </w:rPr>
  </w:style>
  <w:style w:type="character" w:customStyle="1" w:styleId="210">
    <w:name w:val="Основной текст 2 Знак1"/>
    <w:basedOn w:val="a0"/>
    <w:uiPriority w:val="99"/>
    <w:semiHidden/>
    <w:rsid w:val="00CE153F"/>
  </w:style>
  <w:style w:type="character" w:customStyle="1" w:styleId="23">
    <w:name w:val="Основной текст с отступом 2 Знак"/>
    <w:link w:val="24"/>
    <w:locked/>
    <w:rsid w:val="00CE153F"/>
    <w:rPr>
      <w:sz w:val="24"/>
      <w:szCs w:val="24"/>
    </w:rPr>
  </w:style>
  <w:style w:type="paragraph" w:styleId="24">
    <w:name w:val="Body Text Indent 2"/>
    <w:basedOn w:val="a"/>
    <w:link w:val="23"/>
    <w:rsid w:val="00CE153F"/>
    <w:pPr>
      <w:widowControl w:val="0"/>
      <w:autoSpaceDE w:val="0"/>
      <w:autoSpaceDN w:val="0"/>
      <w:adjustRightInd w:val="0"/>
      <w:spacing w:after="120" w:line="480" w:lineRule="auto"/>
      <w:ind w:left="283" w:firstLine="567"/>
      <w:jc w:val="both"/>
    </w:pPr>
    <w:rPr>
      <w:sz w:val="24"/>
      <w:szCs w:val="24"/>
    </w:rPr>
  </w:style>
  <w:style w:type="character" w:customStyle="1" w:styleId="211">
    <w:name w:val="Основной текст с отступом 2 Знак1"/>
    <w:basedOn w:val="a0"/>
    <w:uiPriority w:val="99"/>
    <w:semiHidden/>
    <w:rsid w:val="00CE153F"/>
  </w:style>
  <w:style w:type="character" w:customStyle="1" w:styleId="3">
    <w:name w:val="Основной текст с отступом 3 Знак"/>
    <w:basedOn w:val="a0"/>
    <w:link w:val="30"/>
    <w:semiHidden/>
    <w:locked/>
    <w:rsid w:val="00CE153F"/>
    <w:rPr>
      <w:rFonts w:ascii="Calibri" w:eastAsia="Calibri" w:hAnsi="Calibri"/>
      <w:sz w:val="16"/>
      <w:szCs w:val="16"/>
      <w:lang w:val="ru-RU" w:eastAsia="ru-RU"/>
    </w:rPr>
  </w:style>
  <w:style w:type="paragraph" w:styleId="30">
    <w:name w:val="Body Text Indent 3"/>
    <w:basedOn w:val="a"/>
    <w:link w:val="3"/>
    <w:semiHidden/>
    <w:rsid w:val="00CE153F"/>
    <w:pPr>
      <w:widowControl w:val="0"/>
      <w:autoSpaceDE w:val="0"/>
      <w:autoSpaceDN w:val="0"/>
      <w:adjustRightInd w:val="0"/>
      <w:spacing w:after="120" w:line="240" w:lineRule="auto"/>
      <w:ind w:left="283" w:firstLine="567"/>
      <w:jc w:val="both"/>
    </w:pPr>
    <w:rPr>
      <w:rFonts w:ascii="Calibri" w:eastAsia="Calibri" w:hAnsi="Calibri"/>
      <w:sz w:val="16"/>
      <w:szCs w:val="16"/>
      <w:lang w:val="ru-RU" w:eastAsia="ru-RU"/>
    </w:rPr>
  </w:style>
  <w:style w:type="character" w:customStyle="1" w:styleId="31">
    <w:name w:val="Основной текст с отступом 3 Знак1"/>
    <w:basedOn w:val="a0"/>
    <w:uiPriority w:val="99"/>
    <w:semiHidden/>
    <w:rsid w:val="00CE153F"/>
    <w:rPr>
      <w:sz w:val="16"/>
      <w:szCs w:val="16"/>
    </w:rPr>
  </w:style>
  <w:style w:type="character" w:customStyle="1" w:styleId="af7">
    <w:name w:val="Текст Знак"/>
    <w:basedOn w:val="a0"/>
    <w:link w:val="af8"/>
    <w:locked/>
    <w:rsid w:val="00CE153F"/>
    <w:rPr>
      <w:rFonts w:ascii="Courier New" w:eastAsia="Calibri" w:hAnsi="Courier New" w:cs="Courier New"/>
      <w:lang w:eastAsia="ru-RU"/>
    </w:rPr>
  </w:style>
  <w:style w:type="paragraph" w:styleId="af8">
    <w:name w:val="Plain Text"/>
    <w:basedOn w:val="a"/>
    <w:link w:val="af7"/>
    <w:rsid w:val="00CE153F"/>
    <w:pPr>
      <w:spacing w:after="0" w:line="240" w:lineRule="auto"/>
    </w:pPr>
    <w:rPr>
      <w:rFonts w:ascii="Courier New" w:eastAsia="Calibri" w:hAnsi="Courier New" w:cs="Courier New"/>
      <w:lang w:eastAsia="ru-RU"/>
    </w:rPr>
  </w:style>
  <w:style w:type="character" w:customStyle="1" w:styleId="18">
    <w:name w:val="Текст Знак1"/>
    <w:basedOn w:val="a0"/>
    <w:uiPriority w:val="99"/>
    <w:semiHidden/>
    <w:rsid w:val="00CE153F"/>
    <w:rPr>
      <w:rFonts w:ascii="Consolas" w:hAnsi="Consolas" w:cs="Consolas"/>
      <w:sz w:val="21"/>
      <w:szCs w:val="21"/>
    </w:rPr>
  </w:style>
  <w:style w:type="character" w:customStyle="1" w:styleId="af9">
    <w:name w:val="Тема примечания Знак"/>
    <w:link w:val="afa"/>
    <w:locked/>
    <w:rsid w:val="00CE153F"/>
    <w:rPr>
      <w:b/>
      <w:bCs/>
    </w:rPr>
  </w:style>
  <w:style w:type="paragraph" w:styleId="afa">
    <w:name w:val="annotation subject"/>
    <w:basedOn w:val="ac"/>
    <w:next w:val="ac"/>
    <w:link w:val="af9"/>
    <w:rsid w:val="00CE153F"/>
    <w:rPr>
      <w:b/>
      <w:bCs/>
      <w:lang w:val="en-US" w:eastAsia="en-US"/>
    </w:rPr>
  </w:style>
  <w:style w:type="character" w:customStyle="1" w:styleId="19">
    <w:name w:val="Тема примечания Знак1"/>
    <w:basedOn w:val="13"/>
    <w:uiPriority w:val="99"/>
    <w:semiHidden/>
    <w:rsid w:val="00CE153F"/>
    <w:rPr>
      <w:b/>
      <w:bCs/>
      <w:sz w:val="20"/>
      <w:szCs w:val="20"/>
    </w:rPr>
  </w:style>
  <w:style w:type="paragraph" w:customStyle="1" w:styleId="Style4">
    <w:name w:val="Style4"/>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styleId="afb">
    <w:name w:val="List Paragraph"/>
    <w:basedOn w:val="a"/>
    <w:qFormat/>
    <w:rsid w:val="00CE153F"/>
    <w:pPr>
      <w:spacing w:after="0"/>
      <w:ind w:left="720" w:firstLine="709"/>
      <w:contextualSpacing/>
      <w:jc w:val="both"/>
    </w:pPr>
    <w:rPr>
      <w:rFonts w:ascii="Times New Roman" w:eastAsia="Calibri" w:hAnsi="Times New Roman" w:cs="Times New Roman"/>
      <w:sz w:val="24"/>
    </w:rPr>
  </w:style>
  <w:style w:type="paragraph" w:customStyle="1" w:styleId="1a">
    <w:name w:val="Абзац списка1"/>
    <w:basedOn w:val="a"/>
    <w:rsid w:val="00CE153F"/>
    <w:pPr>
      <w:spacing w:after="0"/>
      <w:ind w:left="720" w:firstLine="709"/>
      <w:contextualSpacing/>
      <w:jc w:val="both"/>
    </w:pPr>
    <w:rPr>
      <w:rFonts w:ascii="Times New Roman" w:eastAsia="Times New Roman" w:hAnsi="Times New Roman" w:cs="Times New Roman"/>
      <w:sz w:val="24"/>
    </w:rPr>
  </w:style>
  <w:style w:type="paragraph" w:customStyle="1" w:styleId="212">
    <w:name w:val="Основной текст 21"/>
    <w:basedOn w:val="a"/>
    <w:rsid w:val="00CE153F"/>
    <w:pPr>
      <w:spacing w:after="120" w:line="480" w:lineRule="auto"/>
    </w:pPr>
    <w:rPr>
      <w:rFonts w:ascii="Times New Roman" w:eastAsia="Calibri" w:hAnsi="Times New Roman" w:cs="Times New Roman"/>
      <w:sz w:val="24"/>
      <w:szCs w:val="24"/>
      <w:lang w:val="ru-RU" w:eastAsia="ar-SA"/>
    </w:rPr>
  </w:style>
  <w:style w:type="paragraph" w:customStyle="1" w:styleId="msonormalcxspmiddle">
    <w:name w:val="msonormalcxspmiddle"/>
    <w:basedOn w:val="a"/>
    <w:rsid w:val="00CE153F"/>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customStyle="1" w:styleId="msonormalcxsplast">
    <w:name w:val="msonormalcxsplast"/>
    <w:basedOn w:val="a"/>
    <w:rsid w:val="00CE153F"/>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character" w:customStyle="1" w:styleId="FontStyle18">
    <w:name w:val="Font Style18"/>
    <w:rsid w:val="00CE153F"/>
    <w:rPr>
      <w:rFonts w:ascii="Times New Roman" w:hAnsi="Times New Roman" w:cs="Times New Roman" w:hint="default"/>
      <w:b/>
      <w:bCs/>
      <w:sz w:val="10"/>
      <w:szCs w:val="10"/>
    </w:rPr>
  </w:style>
  <w:style w:type="character" w:customStyle="1" w:styleId="FontStyle20">
    <w:name w:val="Font Style20"/>
    <w:rsid w:val="00CE153F"/>
    <w:rPr>
      <w:rFonts w:ascii="Georgia" w:hAnsi="Georgia" w:cs="Georgia" w:hint="default"/>
      <w:sz w:val="12"/>
      <w:szCs w:val="12"/>
    </w:rPr>
  </w:style>
  <w:style w:type="character" w:customStyle="1" w:styleId="FontStyle21">
    <w:name w:val="Font Style21"/>
    <w:rsid w:val="00CE153F"/>
    <w:rPr>
      <w:rFonts w:ascii="Times New Roman" w:hAnsi="Times New Roman" w:cs="Times New Roman" w:hint="default"/>
      <w:sz w:val="12"/>
      <w:szCs w:val="12"/>
    </w:rPr>
  </w:style>
  <w:style w:type="character" w:customStyle="1" w:styleId="FontStyle22">
    <w:name w:val="Font Style22"/>
    <w:rsid w:val="00CE153F"/>
    <w:rPr>
      <w:rFonts w:ascii="Times New Roman" w:hAnsi="Times New Roman" w:cs="Times New Roman" w:hint="default"/>
      <w:sz w:val="20"/>
      <w:szCs w:val="20"/>
    </w:rPr>
  </w:style>
  <w:style w:type="character" w:customStyle="1" w:styleId="FontStyle25">
    <w:name w:val="Font Style25"/>
    <w:rsid w:val="00CE153F"/>
    <w:rPr>
      <w:rFonts w:ascii="Times New Roman" w:hAnsi="Times New Roman" w:cs="Times New Roman" w:hint="default"/>
      <w:i/>
      <w:iCs/>
      <w:sz w:val="12"/>
      <w:szCs w:val="12"/>
    </w:rPr>
  </w:style>
  <w:style w:type="character" w:customStyle="1" w:styleId="FontStyle31">
    <w:name w:val="Font Style31"/>
    <w:rsid w:val="00CE153F"/>
    <w:rPr>
      <w:rFonts w:ascii="Georgia" w:hAnsi="Georgia" w:cs="Georgia" w:hint="default"/>
      <w:sz w:val="12"/>
      <w:szCs w:val="12"/>
    </w:rPr>
  </w:style>
  <w:style w:type="character" w:customStyle="1" w:styleId="FontStyle32">
    <w:name w:val="Font Style32"/>
    <w:rsid w:val="00CE153F"/>
    <w:rPr>
      <w:rFonts w:ascii="Times New Roman" w:hAnsi="Times New Roman" w:cs="Times New Roman" w:hint="default"/>
      <w:i/>
      <w:iCs/>
      <w:sz w:val="12"/>
      <w:szCs w:val="12"/>
    </w:rPr>
  </w:style>
  <w:style w:type="character" w:styleId="afc">
    <w:name w:val="Emphasis"/>
    <w:basedOn w:val="a0"/>
    <w:qFormat/>
    <w:rsid w:val="00CE153F"/>
    <w:rPr>
      <w:i/>
      <w:iCs/>
    </w:rPr>
  </w:style>
  <w:style w:type="character" w:styleId="afd">
    <w:name w:val="FollowedHyperlink"/>
    <w:basedOn w:val="a0"/>
    <w:rsid w:val="00CE153F"/>
    <w:rPr>
      <w:color w:val="800080"/>
      <w:u w:val="single"/>
    </w:rPr>
  </w:style>
  <w:style w:type="character" w:styleId="afe">
    <w:name w:val="Strong"/>
    <w:basedOn w:val="a0"/>
    <w:qFormat/>
    <w:rsid w:val="00CE153F"/>
    <w:rPr>
      <w:rFonts w:ascii="Times New Roman" w:hAnsi="Times New Roman" w:cs="Times New Roman" w:hint="default"/>
      <w:b/>
      <w:bCs/>
    </w:rPr>
  </w:style>
  <w:style w:type="paragraph" w:styleId="32">
    <w:name w:val="toc 3"/>
    <w:basedOn w:val="a"/>
    <w:next w:val="a"/>
    <w:autoRedefine/>
    <w:semiHidden/>
    <w:rsid w:val="00CE153F"/>
    <w:pPr>
      <w:widowControl w:val="0"/>
      <w:autoSpaceDE w:val="0"/>
      <w:autoSpaceDN w:val="0"/>
      <w:adjustRightInd w:val="0"/>
      <w:spacing w:after="0" w:line="240" w:lineRule="auto"/>
      <w:ind w:left="400"/>
    </w:pPr>
    <w:rPr>
      <w:rFonts w:ascii="Times New Roman" w:eastAsia="Times New Roman" w:hAnsi="Times New Roman" w:cs="Times New Roman"/>
      <w:b/>
      <w:sz w:val="24"/>
      <w:szCs w:val="24"/>
      <w:lang w:val="ru-RU" w:eastAsia="ru-RU"/>
    </w:rPr>
  </w:style>
  <w:style w:type="paragraph" w:customStyle="1" w:styleId="Style1">
    <w:name w:val="Style1"/>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9">
    <w:name w:val="Style9"/>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0">
    <w:name w:val="Style20"/>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5">
    <w:name w:val="Style25"/>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25">
    <w:name w:val="заголовок 2"/>
    <w:basedOn w:val="a"/>
    <w:next w:val="a"/>
    <w:rsid w:val="00CE153F"/>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5">
    <w:name w:val="Style55"/>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CE15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onsPlusTitle">
    <w:name w:val="ConsPlusTitle"/>
    <w:rsid w:val="00CE153F"/>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customStyle="1" w:styleId="1b">
    <w:name w:val="Обычный1"/>
    <w:rsid w:val="00CE153F"/>
    <w:pPr>
      <w:widowControl w:val="0"/>
      <w:snapToGrid w:val="0"/>
      <w:spacing w:before="60" w:after="0" w:line="256" w:lineRule="auto"/>
      <w:ind w:firstLine="680"/>
      <w:jc w:val="both"/>
    </w:pPr>
    <w:rPr>
      <w:rFonts w:ascii="Times New Roman" w:eastAsia="Times New Roman" w:hAnsi="Times New Roman" w:cs="Times New Roman"/>
      <w:szCs w:val="20"/>
      <w:lang w:val="ru-RU" w:eastAsia="ru-RU"/>
    </w:rPr>
  </w:style>
  <w:style w:type="paragraph" w:customStyle="1" w:styleId="aff">
    <w:name w:val="Содержимое таблицы"/>
    <w:basedOn w:val="a"/>
    <w:rsid w:val="00CE153F"/>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CE153F"/>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310">
    <w:name w:val="Основной текст с отступом 31"/>
    <w:basedOn w:val="a"/>
    <w:rsid w:val="00CE153F"/>
    <w:pPr>
      <w:widowControl w:val="0"/>
      <w:suppressAutoHyphens/>
      <w:autoSpaceDE w:val="0"/>
      <w:spacing w:after="120" w:line="240" w:lineRule="auto"/>
      <w:ind w:left="283"/>
    </w:pPr>
    <w:rPr>
      <w:rFonts w:ascii="Times New Roman" w:eastAsia="Calibri" w:hAnsi="Times New Roman" w:cs="Times New Roman"/>
      <w:sz w:val="16"/>
      <w:szCs w:val="16"/>
      <w:lang w:val="ru-RU" w:eastAsia="ar-SA"/>
    </w:rPr>
  </w:style>
  <w:style w:type="character" w:styleId="aff0">
    <w:name w:val="footnote reference"/>
    <w:rsid w:val="00CE153F"/>
    <w:rPr>
      <w:vertAlign w:val="superscript"/>
    </w:rPr>
  </w:style>
  <w:style w:type="character" w:styleId="aff1">
    <w:name w:val="annotation reference"/>
    <w:rsid w:val="00CE153F"/>
    <w:rPr>
      <w:sz w:val="16"/>
      <w:szCs w:val="16"/>
    </w:rPr>
  </w:style>
  <w:style w:type="character" w:styleId="aff2">
    <w:name w:val="page number"/>
    <w:basedOn w:val="a0"/>
    <w:rsid w:val="00CE153F"/>
    <w:rPr>
      <w:rFonts w:ascii="Times New Roman" w:hAnsi="Times New Roman" w:cs="Times New Roman" w:hint="default"/>
    </w:rPr>
  </w:style>
  <w:style w:type="character" w:customStyle="1" w:styleId="FontStyle11">
    <w:name w:val="Font Style11"/>
    <w:rsid w:val="00CE153F"/>
    <w:rPr>
      <w:rFonts w:ascii="Times New Roman" w:hAnsi="Times New Roman" w:cs="Times New Roman" w:hint="default"/>
      <w:sz w:val="10"/>
      <w:szCs w:val="10"/>
    </w:rPr>
  </w:style>
  <w:style w:type="character" w:customStyle="1" w:styleId="FontStyle12">
    <w:name w:val="Font Style12"/>
    <w:rsid w:val="00CE153F"/>
    <w:rPr>
      <w:rFonts w:ascii="Georgia" w:hAnsi="Georgia" w:cs="Georgia" w:hint="default"/>
      <w:b/>
      <w:bCs/>
      <w:sz w:val="12"/>
      <w:szCs w:val="12"/>
    </w:rPr>
  </w:style>
  <w:style w:type="character" w:customStyle="1" w:styleId="FontStyle13">
    <w:name w:val="Font Style13"/>
    <w:rsid w:val="00CE153F"/>
    <w:rPr>
      <w:rFonts w:ascii="Times New Roman" w:hAnsi="Times New Roman" w:cs="Times New Roman" w:hint="default"/>
      <w:b/>
      <w:bCs/>
      <w:sz w:val="12"/>
      <w:szCs w:val="12"/>
    </w:rPr>
  </w:style>
  <w:style w:type="character" w:customStyle="1" w:styleId="FontStyle14">
    <w:name w:val="Font Style14"/>
    <w:rsid w:val="00CE153F"/>
    <w:rPr>
      <w:rFonts w:ascii="Times New Roman" w:hAnsi="Times New Roman" w:cs="Times New Roman" w:hint="default"/>
      <w:b/>
      <w:bCs/>
      <w:sz w:val="14"/>
      <w:szCs w:val="14"/>
    </w:rPr>
  </w:style>
  <w:style w:type="character" w:customStyle="1" w:styleId="FontStyle15">
    <w:name w:val="Font Style15"/>
    <w:rsid w:val="00CE153F"/>
    <w:rPr>
      <w:rFonts w:ascii="Times New Roman" w:hAnsi="Times New Roman" w:cs="Times New Roman" w:hint="default"/>
      <w:b/>
      <w:bCs/>
      <w:sz w:val="18"/>
      <w:szCs w:val="18"/>
    </w:rPr>
  </w:style>
  <w:style w:type="character" w:customStyle="1" w:styleId="FontStyle17">
    <w:name w:val="Font Style17"/>
    <w:rsid w:val="00CE153F"/>
    <w:rPr>
      <w:rFonts w:ascii="Times New Roman" w:hAnsi="Times New Roman" w:cs="Times New Roman" w:hint="default"/>
      <w:b/>
      <w:bCs/>
      <w:sz w:val="16"/>
      <w:szCs w:val="16"/>
    </w:rPr>
  </w:style>
  <w:style w:type="character" w:customStyle="1" w:styleId="FontStyle19">
    <w:name w:val="Font Style19"/>
    <w:rsid w:val="00CE153F"/>
    <w:rPr>
      <w:rFonts w:ascii="Times New Roman" w:hAnsi="Times New Roman" w:cs="Times New Roman" w:hint="default"/>
      <w:i/>
      <w:iCs/>
      <w:sz w:val="12"/>
      <w:szCs w:val="12"/>
    </w:rPr>
  </w:style>
  <w:style w:type="character" w:customStyle="1" w:styleId="FontStyle23">
    <w:name w:val="Font Style23"/>
    <w:rsid w:val="00CE153F"/>
    <w:rPr>
      <w:rFonts w:ascii="Times New Roman" w:hAnsi="Times New Roman" w:cs="Times New Roman" w:hint="default"/>
      <w:b/>
      <w:bCs/>
      <w:sz w:val="12"/>
      <w:szCs w:val="12"/>
    </w:rPr>
  </w:style>
  <w:style w:type="character" w:customStyle="1" w:styleId="FontStyle24">
    <w:name w:val="Font Style24"/>
    <w:rsid w:val="00CE153F"/>
    <w:rPr>
      <w:rFonts w:ascii="Times New Roman" w:hAnsi="Times New Roman" w:cs="Times New Roman" w:hint="default"/>
      <w:b/>
      <w:bCs/>
      <w:sz w:val="10"/>
      <w:szCs w:val="10"/>
    </w:rPr>
  </w:style>
  <w:style w:type="character" w:customStyle="1" w:styleId="FontStyle26">
    <w:name w:val="Font Style26"/>
    <w:rsid w:val="00CE153F"/>
    <w:rPr>
      <w:rFonts w:ascii="Times New Roman" w:hAnsi="Times New Roman" w:cs="Times New Roman" w:hint="default"/>
      <w:b/>
      <w:bCs/>
      <w:sz w:val="12"/>
      <w:szCs w:val="12"/>
    </w:rPr>
  </w:style>
  <w:style w:type="character" w:customStyle="1" w:styleId="FontStyle27">
    <w:name w:val="Font Style27"/>
    <w:rsid w:val="00CE153F"/>
    <w:rPr>
      <w:rFonts w:ascii="Times New Roman" w:hAnsi="Times New Roman" w:cs="Times New Roman" w:hint="default"/>
      <w:b/>
      <w:bCs/>
      <w:sz w:val="10"/>
      <w:szCs w:val="10"/>
    </w:rPr>
  </w:style>
  <w:style w:type="character" w:customStyle="1" w:styleId="FontStyle28">
    <w:name w:val="Font Style28"/>
    <w:rsid w:val="00CE153F"/>
    <w:rPr>
      <w:rFonts w:ascii="Constantia" w:hAnsi="Constantia" w:cs="Constantia" w:hint="default"/>
      <w:b/>
      <w:bCs/>
      <w:smallCaps/>
      <w:sz w:val="10"/>
      <w:szCs w:val="10"/>
    </w:rPr>
  </w:style>
  <w:style w:type="character" w:customStyle="1" w:styleId="FontStyle29">
    <w:name w:val="Font Style29"/>
    <w:rsid w:val="00CE153F"/>
    <w:rPr>
      <w:rFonts w:ascii="Times New Roman" w:hAnsi="Times New Roman" w:cs="Times New Roman" w:hint="default"/>
      <w:b/>
      <w:bCs/>
      <w:sz w:val="10"/>
      <w:szCs w:val="10"/>
    </w:rPr>
  </w:style>
  <w:style w:type="character" w:customStyle="1" w:styleId="FontStyle30">
    <w:name w:val="Font Style30"/>
    <w:rsid w:val="00CE153F"/>
    <w:rPr>
      <w:rFonts w:ascii="Times New Roman" w:hAnsi="Times New Roman" w:cs="Times New Roman" w:hint="default"/>
      <w:b/>
      <w:bCs/>
      <w:sz w:val="10"/>
      <w:szCs w:val="10"/>
    </w:rPr>
  </w:style>
  <w:style w:type="character" w:customStyle="1" w:styleId="FontStyle33">
    <w:name w:val="Font Style33"/>
    <w:rsid w:val="00CE153F"/>
    <w:rPr>
      <w:rFonts w:ascii="Times New Roman" w:hAnsi="Times New Roman" w:cs="Times New Roman" w:hint="default"/>
      <w:b/>
      <w:bCs/>
      <w:sz w:val="12"/>
      <w:szCs w:val="12"/>
    </w:rPr>
  </w:style>
  <w:style w:type="character" w:customStyle="1" w:styleId="FontStyle34">
    <w:name w:val="Font Style34"/>
    <w:rsid w:val="00CE153F"/>
    <w:rPr>
      <w:rFonts w:ascii="Times New Roman" w:hAnsi="Times New Roman" w:cs="Times New Roman" w:hint="default"/>
      <w:sz w:val="12"/>
      <w:szCs w:val="12"/>
    </w:rPr>
  </w:style>
  <w:style w:type="character" w:customStyle="1" w:styleId="FontStyle35">
    <w:name w:val="Font Style35"/>
    <w:rsid w:val="00CE153F"/>
    <w:rPr>
      <w:rFonts w:ascii="Times New Roman" w:hAnsi="Times New Roman" w:cs="Times New Roman" w:hint="default"/>
      <w:smallCaps/>
      <w:sz w:val="12"/>
      <w:szCs w:val="12"/>
    </w:rPr>
  </w:style>
  <w:style w:type="character" w:customStyle="1" w:styleId="FontStyle36">
    <w:name w:val="Font Style36"/>
    <w:rsid w:val="00CE153F"/>
    <w:rPr>
      <w:rFonts w:ascii="Times New Roman" w:hAnsi="Times New Roman" w:cs="Times New Roman" w:hint="default"/>
      <w:sz w:val="12"/>
      <w:szCs w:val="12"/>
    </w:rPr>
  </w:style>
  <w:style w:type="character" w:customStyle="1" w:styleId="FontStyle37">
    <w:name w:val="Font Style37"/>
    <w:rsid w:val="00CE153F"/>
    <w:rPr>
      <w:rFonts w:ascii="Times New Roman" w:hAnsi="Times New Roman" w:cs="Times New Roman" w:hint="default"/>
      <w:spacing w:val="10"/>
      <w:sz w:val="12"/>
      <w:szCs w:val="12"/>
    </w:rPr>
  </w:style>
  <w:style w:type="character" w:customStyle="1" w:styleId="FontStyle38">
    <w:name w:val="Font Style38"/>
    <w:rsid w:val="00CE153F"/>
    <w:rPr>
      <w:rFonts w:ascii="Times New Roman" w:hAnsi="Times New Roman" w:cs="Times New Roman" w:hint="default"/>
      <w:b/>
      <w:bCs/>
      <w:sz w:val="10"/>
      <w:szCs w:val="10"/>
    </w:rPr>
  </w:style>
  <w:style w:type="character" w:customStyle="1" w:styleId="FontStyle39">
    <w:name w:val="Font Style39"/>
    <w:rsid w:val="00CE153F"/>
    <w:rPr>
      <w:rFonts w:ascii="Times New Roman" w:hAnsi="Times New Roman" w:cs="Times New Roman" w:hint="default"/>
      <w:i/>
      <w:iCs/>
      <w:sz w:val="14"/>
      <w:szCs w:val="14"/>
    </w:rPr>
  </w:style>
  <w:style w:type="character" w:customStyle="1" w:styleId="FontStyle40">
    <w:name w:val="Font Style40"/>
    <w:rsid w:val="00CE153F"/>
    <w:rPr>
      <w:rFonts w:ascii="Times New Roman" w:hAnsi="Times New Roman" w:cs="Times New Roman" w:hint="default"/>
      <w:i/>
      <w:iCs/>
      <w:sz w:val="12"/>
      <w:szCs w:val="12"/>
    </w:rPr>
  </w:style>
  <w:style w:type="character" w:customStyle="1" w:styleId="FontStyle41">
    <w:name w:val="Font Style41"/>
    <w:rsid w:val="00CE153F"/>
    <w:rPr>
      <w:rFonts w:ascii="Tahoma" w:hAnsi="Tahoma" w:cs="Tahoma" w:hint="default"/>
      <w:sz w:val="22"/>
      <w:szCs w:val="22"/>
    </w:rPr>
  </w:style>
  <w:style w:type="character" w:customStyle="1" w:styleId="FontStyle42">
    <w:name w:val="Font Style42"/>
    <w:rsid w:val="00CE153F"/>
    <w:rPr>
      <w:rFonts w:ascii="Times New Roman" w:hAnsi="Times New Roman" w:cs="Times New Roman" w:hint="default"/>
      <w:spacing w:val="-10"/>
      <w:sz w:val="24"/>
      <w:szCs w:val="24"/>
    </w:rPr>
  </w:style>
  <w:style w:type="character" w:customStyle="1" w:styleId="FontStyle43">
    <w:name w:val="Font Style43"/>
    <w:rsid w:val="00CE153F"/>
    <w:rPr>
      <w:rFonts w:ascii="Courier New" w:hAnsi="Courier New" w:cs="Courier New" w:hint="default"/>
      <w:b/>
      <w:bCs/>
      <w:i/>
      <w:iCs/>
      <w:sz w:val="12"/>
      <w:szCs w:val="12"/>
    </w:rPr>
  </w:style>
  <w:style w:type="character" w:customStyle="1" w:styleId="FontStyle44">
    <w:name w:val="Font Style44"/>
    <w:rsid w:val="00CE153F"/>
    <w:rPr>
      <w:rFonts w:ascii="Times New Roman" w:hAnsi="Times New Roman" w:cs="Times New Roman" w:hint="default"/>
      <w:b/>
      <w:bCs/>
      <w:sz w:val="42"/>
      <w:szCs w:val="42"/>
    </w:rPr>
  </w:style>
  <w:style w:type="character" w:customStyle="1" w:styleId="FontStyle45">
    <w:name w:val="Font Style45"/>
    <w:rsid w:val="00CE153F"/>
    <w:rPr>
      <w:rFonts w:ascii="Times New Roman" w:hAnsi="Times New Roman" w:cs="Times New Roman" w:hint="default"/>
      <w:i/>
      <w:iCs/>
      <w:spacing w:val="10"/>
      <w:sz w:val="16"/>
      <w:szCs w:val="16"/>
    </w:rPr>
  </w:style>
  <w:style w:type="character" w:customStyle="1" w:styleId="FontStyle46">
    <w:name w:val="Font Style46"/>
    <w:rsid w:val="00CE153F"/>
    <w:rPr>
      <w:rFonts w:ascii="Constantia" w:hAnsi="Constantia" w:cs="Constantia" w:hint="default"/>
      <w:sz w:val="14"/>
      <w:szCs w:val="14"/>
    </w:rPr>
  </w:style>
  <w:style w:type="character" w:customStyle="1" w:styleId="FontStyle47">
    <w:name w:val="Font Style47"/>
    <w:rsid w:val="00CE153F"/>
    <w:rPr>
      <w:rFonts w:ascii="Times New Roman" w:hAnsi="Times New Roman" w:cs="Times New Roman" w:hint="default"/>
      <w:b/>
      <w:bCs/>
      <w:sz w:val="12"/>
      <w:szCs w:val="12"/>
    </w:rPr>
  </w:style>
  <w:style w:type="character" w:customStyle="1" w:styleId="FontStyle48">
    <w:name w:val="Font Style48"/>
    <w:rsid w:val="00CE153F"/>
    <w:rPr>
      <w:rFonts w:ascii="Times New Roman" w:hAnsi="Times New Roman" w:cs="Times New Roman" w:hint="default"/>
      <w:b/>
      <w:bCs/>
      <w:spacing w:val="-20"/>
      <w:sz w:val="32"/>
      <w:szCs w:val="32"/>
    </w:rPr>
  </w:style>
  <w:style w:type="character" w:customStyle="1" w:styleId="FontStyle49">
    <w:name w:val="Font Style49"/>
    <w:rsid w:val="00CE153F"/>
    <w:rPr>
      <w:rFonts w:ascii="Times New Roman" w:hAnsi="Times New Roman" w:cs="Times New Roman" w:hint="default"/>
      <w:i/>
      <w:iCs/>
      <w:w w:val="50"/>
      <w:sz w:val="42"/>
      <w:szCs w:val="42"/>
    </w:rPr>
  </w:style>
  <w:style w:type="character" w:customStyle="1" w:styleId="FontStyle50">
    <w:name w:val="Font Style50"/>
    <w:rsid w:val="00CE153F"/>
    <w:rPr>
      <w:rFonts w:ascii="Times New Roman" w:hAnsi="Times New Roman" w:cs="Times New Roman" w:hint="default"/>
      <w:sz w:val="14"/>
      <w:szCs w:val="14"/>
    </w:rPr>
  </w:style>
  <w:style w:type="character" w:customStyle="1" w:styleId="FontStyle51">
    <w:name w:val="Font Style51"/>
    <w:rsid w:val="00CE153F"/>
    <w:rPr>
      <w:rFonts w:ascii="Times New Roman" w:hAnsi="Times New Roman" w:cs="Times New Roman" w:hint="default"/>
      <w:sz w:val="16"/>
      <w:szCs w:val="16"/>
    </w:rPr>
  </w:style>
  <w:style w:type="character" w:customStyle="1" w:styleId="FontStyle52">
    <w:name w:val="Font Style52"/>
    <w:rsid w:val="00CE153F"/>
    <w:rPr>
      <w:rFonts w:ascii="Times New Roman" w:hAnsi="Times New Roman" w:cs="Times New Roman" w:hint="default"/>
      <w:b/>
      <w:bCs/>
      <w:sz w:val="10"/>
      <w:szCs w:val="10"/>
    </w:rPr>
  </w:style>
  <w:style w:type="character" w:customStyle="1" w:styleId="FontStyle53">
    <w:name w:val="Font Style53"/>
    <w:rsid w:val="00CE153F"/>
    <w:rPr>
      <w:rFonts w:ascii="Times New Roman" w:hAnsi="Times New Roman" w:cs="Times New Roman" w:hint="default"/>
      <w:spacing w:val="-10"/>
      <w:sz w:val="14"/>
      <w:szCs w:val="14"/>
    </w:rPr>
  </w:style>
  <w:style w:type="character" w:customStyle="1" w:styleId="FontStyle54">
    <w:name w:val="Font Style54"/>
    <w:rsid w:val="00CE153F"/>
    <w:rPr>
      <w:rFonts w:ascii="Times New Roman" w:hAnsi="Times New Roman" w:cs="Times New Roman" w:hint="default"/>
      <w:sz w:val="22"/>
      <w:szCs w:val="22"/>
    </w:rPr>
  </w:style>
  <w:style w:type="character" w:customStyle="1" w:styleId="FontStyle55">
    <w:name w:val="Font Style55"/>
    <w:rsid w:val="00CE153F"/>
    <w:rPr>
      <w:rFonts w:ascii="Times New Roman" w:hAnsi="Times New Roman" w:cs="Times New Roman" w:hint="default"/>
      <w:sz w:val="42"/>
      <w:szCs w:val="42"/>
    </w:rPr>
  </w:style>
  <w:style w:type="character" w:customStyle="1" w:styleId="FontStyle56">
    <w:name w:val="Font Style56"/>
    <w:rsid w:val="00CE153F"/>
    <w:rPr>
      <w:rFonts w:ascii="Times New Roman" w:hAnsi="Times New Roman" w:cs="Times New Roman" w:hint="default"/>
      <w:i/>
      <w:iCs/>
      <w:sz w:val="16"/>
      <w:szCs w:val="16"/>
    </w:rPr>
  </w:style>
  <w:style w:type="character" w:customStyle="1" w:styleId="FontStyle57">
    <w:name w:val="Font Style57"/>
    <w:rsid w:val="00CE153F"/>
    <w:rPr>
      <w:rFonts w:ascii="Times New Roman" w:hAnsi="Times New Roman" w:cs="Times New Roman" w:hint="default"/>
      <w:sz w:val="20"/>
      <w:szCs w:val="20"/>
    </w:rPr>
  </w:style>
  <w:style w:type="character" w:customStyle="1" w:styleId="FontStyle58">
    <w:name w:val="Font Style58"/>
    <w:rsid w:val="00CE153F"/>
    <w:rPr>
      <w:rFonts w:ascii="Times New Roman" w:hAnsi="Times New Roman" w:cs="Times New Roman" w:hint="default"/>
      <w:b/>
      <w:bCs/>
      <w:i/>
      <w:iCs/>
      <w:sz w:val="18"/>
      <w:szCs w:val="18"/>
    </w:rPr>
  </w:style>
  <w:style w:type="character" w:customStyle="1" w:styleId="FontStyle59">
    <w:name w:val="Font Style59"/>
    <w:rsid w:val="00CE153F"/>
    <w:rPr>
      <w:rFonts w:ascii="Times New Roman" w:hAnsi="Times New Roman" w:cs="Times New Roman" w:hint="default"/>
      <w:b/>
      <w:bCs/>
      <w:i/>
      <w:iCs/>
      <w:sz w:val="20"/>
      <w:szCs w:val="20"/>
    </w:rPr>
  </w:style>
  <w:style w:type="character" w:customStyle="1" w:styleId="FontStyle60">
    <w:name w:val="Font Style60"/>
    <w:rsid w:val="00CE153F"/>
    <w:rPr>
      <w:rFonts w:ascii="Times New Roman" w:hAnsi="Times New Roman" w:cs="Times New Roman" w:hint="default"/>
      <w:b/>
      <w:bCs/>
      <w:i/>
      <w:iCs/>
      <w:sz w:val="18"/>
      <w:szCs w:val="18"/>
    </w:rPr>
  </w:style>
  <w:style w:type="character" w:customStyle="1" w:styleId="FontStyle278">
    <w:name w:val="Font Style278"/>
    <w:rsid w:val="00CE153F"/>
    <w:rPr>
      <w:rFonts w:ascii="Times New Roman" w:hAnsi="Times New Roman" w:cs="Times New Roman" w:hint="default"/>
      <w:sz w:val="20"/>
      <w:szCs w:val="20"/>
    </w:rPr>
  </w:style>
  <w:style w:type="character" w:customStyle="1" w:styleId="FontStyle258">
    <w:name w:val="Font Style258"/>
    <w:rsid w:val="00CE153F"/>
    <w:rPr>
      <w:rFonts w:ascii="Times New Roman" w:hAnsi="Times New Roman" w:cs="Times New Roman" w:hint="default"/>
      <w:b/>
      <w:bCs/>
      <w:spacing w:val="-10"/>
      <w:sz w:val="14"/>
      <w:szCs w:val="14"/>
    </w:rPr>
  </w:style>
  <w:style w:type="character" w:customStyle="1" w:styleId="FontStyle276">
    <w:name w:val="Font Style276"/>
    <w:rsid w:val="00CE153F"/>
    <w:rPr>
      <w:rFonts w:ascii="Times New Roman" w:hAnsi="Times New Roman" w:cs="Times New Roman" w:hint="default"/>
      <w:b/>
      <w:bCs/>
      <w:sz w:val="20"/>
      <w:szCs w:val="20"/>
    </w:rPr>
  </w:style>
  <w:style w:type="character" w:customStyle="1" w:styleId="FontStyle277">
    <w:name w:val="Font Style277"/>
    <w:rsid w:val="00CE153F"/>
    <w:rPr>
      <w:rFonts w:ascii="Times New Roman" w:hAnsi="Times New Roman" w:cs="Times New Roman" w:hint="default"/>
      <w:b/>
      <w:bCs/>
      <w:i/>
      <w:iCs/>
      <w:sz w:val="20"/>
      <w:szCs w:val="20"/>
    </w:rPr>
  </w:style>
  <w:style w:type="character" w:customStyle="1" w:styleId="FontStyle279">
    <w:name w:val="Font Style279"/>
    <w:rsid w:val="00CE153F"/>
    <w:rPr>
      <w:rFonts w:ascii="Georgia" w:hAnsi="Georgia" w:cs="Georgia" w:hint="default"/>
      <w:b/>
      <w:bCs/>
      <w:spacing w:val="-10"/>
      <w:sz w:val="10"/>
      <w:szCs w:val="10"/>
    </w:rPr>
  </w:style>
  <w:style w:type="character" w:customStyle="1" w:styleId="FontStyle280">
    <w:name w:val="Font Style280"/>
    <w:rsid w:val="00CE153F"/>
    <w:rPr>
      <w:rFonts w:ascii="Times New Roman" w:hAnsi="Times New Roman" w:cs="Times New Roman" w:hint="default"/>
      <w:sz w:val="36"/>
      <w:szCs w:val="36"/>
    </w:rPr>
  </w:style>
  <w:style w:type="character" w:customStyle="1" w:styleId="FontStyle281">
    <w:name w:val="Font Style281"/>
    <w:rsid w:val="00CE153F"/>
    <w:rPr>
      <w:rFonts w:ascii="Times New Roman" w:hAnsi="Times New Roman" w:cs="Times New Roman" w:hint="default"/>
      <w:b/>
      <w:bCs/>
      <w:spacing w:val="-10"/>
      <w:sz w:val="12"/>
      <w:szCs w:val="12"/>
    </w:rPr>
  </w:style>
  <w:style w:type="character" w:customStyle="1" w:styleId="FontStyle282">
    <w:name w:val="Font Style282"/>
    <w:rsid w:val="00CE153F"/>
    <w:rPr>
      <w:rFonts w:ascii="Times New Roman" w:hAnsi="Times New Roman" w:cs="Times New Roman" w:hint="default"/>
      <w:b/>
      <w:bCs/>
      <w:spacing w:val="-10"/>
      <w:sz w:val="12"/>
      <w:szCs w:val="12"/>
    </w:rPr>
  </w:style>
  <w:style w:type="character" w:customStyle="1" w:styleId="apple-converted-space">
    <w:name w:val="apple-converted-space"/>
    <w:basedOn w:val="a0"/>
    <w:rsid w:val="00CE153F"/>
  </w:style>
  <w:style w:type="character" w:customStyle="1" w:styleId="butback">
    <w:name w:val="butback"/>
    <w:basedOn w:val="a0"/>
    <w:rsid w:val="00CE153F"/>
  </w:style>
  <w:style w:type="character" w:customStyle="1" w:styleId="submenu-table">
    <w:name w:val="submenu-table"/>
    <w:basedOn w:val="a0"/>
    <w:rsid w:val="00CE153F"/>
  </w:style>
  <w:style w:type="character" w:customStyle="1" w:styleId="HeaderChar">
    <w:name w:val="Header Char"/>
    <w:aliases w:val="Знак Char"/>
    <w:basedOn w:val="a0"/>
    <w:locked/>
    <w:rsid w:val="00CE153F"/>
    <w:rPr>
      <w:rFonts w:ascii="Calibri" w:eastAsia="Calibri" w:hAnsi="Calibri" w:hint="default"/>
      <w:sz w:val="24"/>
      <w:szCs w:val="24"/>
      <w:lang w:val="ru-RU" w:eastAsia="ru-RU" w:bidi="ar-SA"/>
    </w:rPr>
  </w:style>
  <w:style w:type="character" w:customStyle="1" w:styleId="FootnoteTextChar">
    <w:name w:val="Footnote Text Char"/>
    <w:basedOn w:val="a0"/>
    <w:locked/>
    <w:rsid w:val="00CE153F"/>
    <w:rPr>
      <w:rFonts w:ascii="Calibri" w:eastAsia="Calibri" w:hAnsi="Calibri" w:hint="default"/>
      <w:lang w:val="ru-RU" w:eastAsia="ru-RU" w:bidi="ar-SA"/>
    </w:rPr>
  </w:style>
  <w:style w:type="character" w:customStyle="1" w:styleId="BodyText2Char">
    <w:name w:val="Body Text 2 Char"/>
    <w:basedOn w:val="a0"/>
    <w:locked/>
    <w:rsid w:val="00CE153F"/>
    <w:rPr>
      <w:rFonts w:ascii="Calibri" w:eastAsia="Calibri" w:hAnsi="Calibri" w:hint="default"/>
      <w:sz w:val="24"/>
      <w:szCs w:val="24"/>
      <w:lang w:val="ru-RU" w:eastAsia="ru-RU" w:bidi="ar-SA"/>
    </w:rPr>
  </w:style>
  <w:style w:type="character" w:customStyle="1" w:styleId="PlainTextChar">
    <w:name w:val="Plain Text Char"/>
    <w:basedOn w:val="a0"/>
    <w:locked/>
    <w:rsid w:val="00CE153F"/>
    <w:rPr>
      <w:rFonts w:ascii="Courier New" w:hAnsi="Courier New" w:cs="Times New Roman" w:hint="default"/>
      <w:sz w:val="20"/>
      <w:szCs w:val="20"/>
      <w:lang w:eastAsia="ru-RU"/>
    </w:rPr>
  </w:style>
  <w:style w:type="character" w:customStyle="1" w:styleId="Heading1Char">
    <w:name w:val="Heading 1 Char"/>
    <w:basedOn w:val="a0"/>
    <w:locked/>
    <w:rsid w:val="00CE153F"/>
    <w:rPr>
      <w:rFonts w:ascii="Times New Roman" w:hAnsi="Times New Roman" w:cs="Times New Roman" w:hint="default"/>
      <w:b/>
      <w:bCs w:val="0"/>
      <w:iCs/>
      <w:sz w:val="20"/>
      <w:szCs w:val="20"/>
      <w:lang w:eastAsia="ru-RU"/>
    </w:rPr>
  </w:style>
  <w:style w:type="character" w:customStyle="1" w:styleId="BodyTextIndentChar">
    <w:name w:val="Body Text Indent Char"/>
    <w:basedOn w:val="a0"/>
    <w:locked/>
    <w:rsid w:val="00CE153F"/>
    <w:rPr>
      <w:rFonts w:ascii="Times New Roman" w:hAnsi="Times New Roman" w:cs="Times New Roman" w:hint="default"/>
      <w:i/>
      <w:iCs/>
      <w:sz w:val="24"/>
      <w:szCs w:val="24"/>
      <w:lang w:eastAsia="ru-RU"/>
    </w:rPr>
  </w:style>
  <w:style w:type="character" w:customStyle="1" w:styleId="CommentTextChar">
    <w:name w:val="Comment Text Char"/>
    <w:basedOn w:val="a0"/>
    <w:locked/>
    <w:rsid w:val="00CE153F"/>
    <w:rPr>
      <w:rFonts w:ascii="Times New Roman" w:hAnsi="Times New Roman" w:cs="Times New Roman" w:hint="default"/>
      <w:sz w:val="20"/>
      <w:szCs w:val="20"/>
      <w:lang w:eastAsia="ru-RU"/>
    </w:rPr>
  </w:style>
  <w:style w:type="character" w:customStyle="1" w:styleId="CommentSubjectChar">
    <w:name w:val="Comment Subject Char"/>
    <w:basedOn w:val="CommentTextChar"/>
    <w:locked/>
    <w:rsid w:val="00CE153F"/>
    <w:rPr>
      <w:rFonts w:ascii="Times New Roman" w:hAnsi="Times New Roman" w:cs="Times New Roman" w:hint="default"/>
      <w:b/>
      <w:bCs/>
      <w:sz w:val="20"/>
      <w:szCs w:val="20"/>
      <w:lang w:eastAsia="ru-RU"/>
    </w:rPr>
  </w:style>
  <w:style w:type="character" w:customStyle="1" w:styleId="BodyTextIndent2Char">
    <w:name w:val="Body Text Indent 2 Char"/>
    <w:basedOn w:val="a0"/>
    <w:locked/>
    <w:rsid w:val="00CE153F"/>
    <w:rPr>
      <w:rFonts w:ascii="Times New Roman" w:hAnsi="Times New Roman" w:cs="Times New Roman" w:hint="default"/>
      <w:sz w:val="24"/>
      <w:szCs w:val="24"/>
      <w:lang w:eastAsia="ru-RU"/>
    </w:rPr>
  </w:style>
  <w:style w:type="character" w:customStyle="1" w:styleId="SubtitleChar">
    <w:name w:val="Subtitle Char"/>
    <w:basedOn w:val="a0"/>
    <w:locked/>
    <w:rsid w:val="00CE153F"/>
    <w:rPr>
      <w:rFonts w:ascii="Times New Roman" w:hAnsi="Times New Roman" w:cs="Times New Roman" w:hint="default"/>
      <w:b/>
      <w:bCs/>
      <w:sz w:val="24"/>
      <w:szCs w:val="24"/>
      <w:lang w:eastAsia="ru-RU"/>
    </w:rPr>
  </w:style>
  <w:style w:type="character" w:customStyle="1" w:styleId="TitleChar">
    <w:name w:val="Title Char"/>
    <w:basedOn w:val="a0"/>
    <w:locked/>
    <w:rsid w:val="00CE153F"/>
    <w:rPr>
      <w:rFonts w:ascii="Times New Roman" w:hAnsi="Times New Roman" w:cs="Times New Roman" w:hint="default"/>
      <w:b/>
      <w:bCs w:val="0"/>
      <w:sz w:val="20"/>
      <w:szCs w:val="20"/>
      <w:lang w:eastAsia="ru-RU"/>
    </w:rPr>
  </w:style>
  <w:style w:type="character" w:customStyle="1" w:styleId="BodyTextChar">
    <w:name w:val="Body Text Char"/>
    <w:basedOn w:val="a0"/>
    <w:locked/>
    <w:rsid w:val="00CE153F"/>
    <w:rPr>
      <w:rFonts w:ascii="Times New Roman" w:hAnsi="Times New Roman" w:cs="Times New Roman" w:hint="default"/>
      <w:sz w:val="24"/>
      <w:szCs w:val="24"/>
      <w:lang w:eastAsia="ru-RU"/>
    </w:rPr>
  </w:style>
  <w:style w:type="character" w:customStyle="1" w:styleId="HTMLPreformattedChar">
    <w:name w:val="HTML Preformatted Char"/>
    <w:basedOn w:val="a0"/>
    <w:locked/>
    <w:rsid w:val="00CE153F"/>
    <w:rPr>
      <w:rFonts w:ascii="Courier New" w:hAnsi="Courier New" w:cs="Times New Roman" w:hint="default"/>
      <w:sz w:val="20"/>
      <w:szCs w:val="20"/>
      <w:lang w:eastAsia="ru-RU"/>
    </w:rPr>
  </w:style>
  <w:style w:type="character" w:customStyle="1" w:styleId="150">
    <w:name w:val="Знак Знак15"/>
    <w:basedOn w:val="a0"/>
    <w:locked/>
    <w:rsid w:val="00CE153F"/>
    <w:rPr>
      <w:b/>
      <w:bCs w:val="0"/>
      <w:iCs/>
      <w:sz w:val="24"/>
      <w:lang w:val="ru-RU" w:eastAsia="ru-RU" w:bidi="ar-SA"/>
    </w:rPr>
  </w:style>
  <w:style w:type="character" w:customStyle="1" w:styleId="140">
    <w:name w:val="Знак Знак14"/>
    <w:basedOn w:val="a0"/>
    <w:locked/>
    <w:rsid w:val="00CE153F"/>
    <w:rPr>
      <w:b/>
      <w:bCs/>
      <w:i/>
      <w:iCs w:val="0"/>
      <w:sz w:val="24"/>
      <w:lang w:val="ru-RU" w:eastAsia="ru-RU" w:bidi="ar-SA"/>
    </w:rPr>
  </w:style>
  <w:style w:type="character" w:customStyle="1" w:styleId="120">
    <w:name w:val="Знак Знак12"/>
    <w:basedOn w:val="a0"/>
    <w:locked/>
    <w:rsid w:val="00CE153F"/>
    <w:rPr>
      <w:lang w:val="ru-RU" w:eastAsia="ru-RU" w:bidi="ar-SA"/>
    </w:rPr>
  </w:style>
  <w:style w:type="table" w:styleId="aff3">
    <w:name w:val="Table Grid"/>
    <w:basedOn w:val="a1"/>
    <w:uiPriority w:val="59"/>
    <w:rsid w:val="00CE153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istant.magtu.ru/mod/glossary/showentry.php?eid=49479&amp;displayformat=dictionary" TargetMode="External"/><Relationship Id="rId18" Type="http://schemas.openxmlformats.org/officeDocument/2006/relationships/hyperlink" Target="http://distant.magtu.ru/mod/glossary/showentry.php?eid=49518&amp;displayformat=dictionary" TargetMode="External"/><Relationship Id="rId26" Type="http://schemas.openxmlformats.org/officeDocument/2006/relationships/hyperlink" Target="http://distant.magtu.ru/mod/glossary/showentry.php?eid=49479&amp;displayformat=dictionary" TargetMode="External"/><Relationship Id="rId3" Type="http://schemas.openxmlformats.org/officeDocument/2006/relationships/settings" Target="settings.xml"/><Relationship Id="rId21" Type="http://schemas.openxmlformats.org/officeDocument/2006/relationships/hyperlink" Target="http://distant.magtu.ru/mod/glossary/showentry.php?eid=49601&amp;displayformat=dictionary"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istant.magtu.ru/mod/glossary/showentry.php?eid=49601&amp;displayformat=dictionary" TargetMode="External"/><Relationship Id="rId17" Type="http://schemas.openxmlformats.org/officeDocument/2006/relationships/hyperlink" Target="http://distant.magtu.ru/mod/glossary/showentry.php?eid=49479&amp;displayformat=dictionary" TargetMode="External"/><Relationship Id="rId25" Type="http://schemas.openxmlformats.org/officeDocument/2006/relationships/hyperlink" Target="http://distant.magtu.ru/mod/glossary/showentry.php?eid=49479&amp;displayformat=dictiona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istant.magtu.ru/mod/glossary/showentry.php?eid=49479&amp;displayformat=dictionary" TargetMode="External"/><Relationship Id="rId20" Type="http://schemas.openxmlformats.org/officeDocument/2006/relationships/hyperlink" Target="http://distant.magtu.ru/mod/glossary/showentry.php?eid=49565&amp;displayformat=dictionary" TargetMode="External"/><Relationship Id="rId29" Type="http://schemas.openxmlformats.org/officeDocument/2006/relationships/hyperlink" Target="http://distant.magtu.ru/mod/glossary/showentry.php?eid=49479&amp;displayformat=diction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stant.magtu.ru/mod/glossary/showentry.php?eid=49479&amp;displayformat=dictionary" TargetMode="External"/><Relationship Id="rId24" Type="http://schemas.openxmlformats.org/officeDocument/2006/relationships/hyperlink" Target="http://distant.magtu.ru/mod/glossary/showentry.php?eid=49479&amp;displayformat=dictionary" TargetMode="External"/><Relationship Id="rId32" Type="http://schemas.openxmlformats.org/officeDocument/2006/relationships/hyperlink" Target="http://distant.magtu.ru/mod/glossary/showentry.php?eid=49518&amp;displayformat=dictionary" TargetMode="External"/><Relationship Id="rId5" Type="http://schemas.openxmlformats.org/officeDocument/2006/relationships/footnotes" Target="footnotes.xml"/><Relationship Id="rId15" Type="http://schemas.openxmlformats.org/officeDocument/2006/relationships/hyperlink" Target="http://distant.magtu.ru/mod/glossary/showentry.php?eid=49518&amp;displayformat=dictionary" TargetMode="External"/><Relationship Id="rId23" Type="http://schemas.openxmlformats.org/officeDocument/2006/relationships/hyperlink" Target="http://distant.magtu.ru/mod/glossary/showentry.php?eid=49479&amp;displayformat=dictionary" TargetMode="External"/><Relationship Id="rId28" Type="http://schemas.openxmlformats.org/officeDocument/2006/relationships/hyperlink" Target="http://distant.magtu.ru/mod/glossary/showentry.php?eid=49479&amp;displayformat=dictionary" TargetMode="External"/><Relationship Id="rId10" Type="http://schemas.openxmlformats.org/officeDocument/2006/relationships/hyperlink" Target="http://distant.magtu.ru/mod/glossary/showentry.php?eid=49479&amp;displayformat=dictionary" TargetMode="External"/><Relationship Id="rId19" Type="http://schemas.openxmlformats.org/officeDocument/2006/relationships/hyperlink" Target="http://distant.magtu.ru/mod/glossary/showentry.php?eid=49601&amp;displayformat=dictionary" TargetMode="External"/><Relationship Id="rId31" Type="http://schemas.openxmlformats.org/officeDocument/2006/relationships/hyperlink" Target="http://distant.magtu.ru/mod/glossary/showentry.php?eid=49601&amp;displayformat=dictionary" TargetMode="External"/><Relationship Id="rId4" Type="http://schemas.openxmlformats.org/officeDocument/2006/relationships/webSettings" Target="webSettings.xml"/><Relationship Id="rId9" Type="http://schemas.openxmlformats.org/officeDocument/2006/relationships/hyperlink" Target="http://distant.magtu.ru/mod/glossary/showentry.php?eid=49565&amp;displayformat=dictionary" TargetMode="External"/><Relationship Id="rId14" Type="http://schemas.openxmlformats.org/officeDocument/2006/relationships/hyperlink" Target="http://distant.magtu.ru/mod/glossary/showentry.php?eid=49479&amp;displayformat=dictionary" TargetMode="External"/><Relationship Id="rId22" Type="http://schemas.openxmlformats.org/officeDocument/2006/relationships/hyperlink" Target="http://distant.magtu.ru/mod/glossary/showentry.php?eid=49518&amp;displayformat=dictionary" TargetMode="External"/><Relationship Id="rId27" Type="http://schemas.openxmlformats.org/officeDocument/2006/relationships/hyperlink" Target="http://distant.magtu.ru/mod/glossary/showentry.php?eid=49518&amp;displayformat=dictionary" TargetMode="External"/><Relationship Id="rId30" Type="http://schemas.openxmlformats.org/officeDocument/2006/relationships/hyperlink" Target="http://distant.magtu.ru/mod/glossary/showentry.php?eid=49518&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19835</Words>
  <Characters>113064</Characters>
  <Application>Microsoft Office Word</Application>
  <DocSecurity>0</DocSecurity>
  <Lines>942</Lines>
  <Paragraphs>265</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2020-2021_38_03_04-дЭГМб-20_13_plx_Экономика организации</vt:lpstr>
      <vt:lpstr>Лист1</vt:lpstr>
    </vt:vector>
  </TitlesOfParts>
  <Company/>
  <LinksUpToDate>false</LinksUpToDate>
  <CharactersWithSpaces>132634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2020-2021_38_03_04-дЭГМб-20_13_plx_Экономика организации</dc:title>
  <dc:creator>FastReport.NET</dc:creator>
  <cp:lastModifiedBy>user335</cp:lastModifiedBy>
  <cp:revision>2</cp:revision>
  <dcterms:created xsi:type="dcterms:W3CDTF">2020-10-28T11:01:00Z</dcterms:created>
  <dcterms:modified xsi:type="dcterms:W3CDTF">2020-10-28T11:01:00Z</dcterms:modified>
</cp:coreProperties>
</file>