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F8F" w:rsidRDefault="007C063A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C:\Users\n.pavlocheva\Desktop\РПД-2020-2021\СКАНЫ\д38.03.04\д38.03.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-2021\СКАНЫ\д38.03.04\д38.03.0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CED">
        <w:br w:type="page"/>
      </w:r>
    </w:p>
    <w:p w:rsidR="004E6F8F" w:rsidRPr="00E91B0A" w:rsidRDefault="007C063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C:\Users\n.pavlocheva\Desktop\РПД-2020-2021\СКАНЫ\д38.03.04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20-2021\СКАНЫ\д38.03.04\1 0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CED" w:rsidRPr="00E91B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E6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E6F8F">
        <w:trPr>
          <w:trHeight w:hRule="exact" w:val="131"/>
        </w:trPr>
        <w:tc>
          <w:tcPr>
            <w:tcW w:w="3119" w:type="dxa"/>
          </w:tcPr>
          <w:p w:rsidR="004E6F8F" w:rsidRDefault="004E6F8F"/>
        </w:tc>
        <w:tc>
          <w:tcPr>
            <w:tcW w:w="6238" w:type="dxa"/>
          </w:tcPr>
          <w:p w:rsidR="004E6F8F" w:rsidRDefault="004E6F8F"/>
        </w:tc>
      </w:tr>
      <w:tr w:rsidR="004E6F8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Default="004E6F8F"/>
        </w:tc>
      </w:tr>
      <w:tr w:rsidR="004E6F8F">
        <w:trPr>
          <w:trHeight w:hRule="exact" w:val="13"/>
        </w:trPr>
        <w:tc>
          <w:tcPr>
            <w:tcW w:w="3119" w:type="dxa"/>
          </w:tcPr>
          <w:p w:rsidR="004E6F8F" w:rsidRDefault="004E6F8F"/>
        </w:tc>
        <w:tc>
          <w:tcPr>
            <w:tcW w:w="6238" w:type="dxa"/>
          </w:tcPr>
          <w:p w:rsidR="004E6F8F" w:rsidRDefault="004E6F8F"/>
        </w:tc>
      </w:tr>
      <w:tr w:rsidR="004E6F8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Default="004E6F8F"/>
        </w:tc>
      </w:tr>
      <w:tr w:rsidR="004E6F8F">
        <w:trPr>
          <w:trHeight w:hRule="exact" w:val="96"/>
        </w:trPr>
        <w:tc>
          <w:tcPr>
            <w:tcW w:w="3119" w:type="dxa"/>
          </w:tcPr>
          <w:p w:rsidR="004E6F8F" w:rsidRDefault="004E6F8F"/>
        </w:tc>
        <w:tc>
          <w:tcPr>
            <w:tcW w:w="6238" w:type="dxa"/>
          </w:tcPr>
          <w:p w:rsidR="004E6F8F" w:rsidRDefault="004E6F8F"/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Химии</w:t>
            </w:r>
          </w:p>
        </w:tc>
      </w:tr>
      <w:tr w:rsidR="004E6F8F" w:rsidRPr="007C063A">
        <w:trPr>
          <w:trHeight w:hRule="exact" w:val="138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4E6F8F" w:rsidRPr="007C063A">
        <w:trPr>
          <w:trHeight w:hRule="exact" w:val="277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3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96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Химии</w:t>
            </w:r>
          </w:p>
        </w:tc>
      </w:tr>
      <w:tr w:rsidR="004E6F8F" w:rsidRPr="007C063A">
        <w:trPr>
          <w:trHeight w:hRule="exact" w:val="138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4E6F8F" w:rsidRPr="007C063A">
        <w:trPr>
          <w:trHeight w:hRule="exact" w:val="277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3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96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Химии</w:t>
            </w:r>
          </w:p>
        </w:tc>
      </w:tr>
      <w:tr w:rsidR="004E6F8F" w:rsidRPr="007C063A">
        <w:trPr>
          <w:trHeight w:hRule="exact" w:val="138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4E6F8F" w:rsidRPr="007C063A">
        <w:trPr>
          <w:trHeight w:hRule="exact" w:val="277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3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96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Химии</w:t>
            </w:r>
          </w:p>
        </w:tc>
      </w:tr>
      <w:tr w:rsidR="004E6F8F" w:rsidRPr="007C063A">
        <w:trPr>
          <w:trHeight w:hRule="exact" w:val="138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4E6F8F" w:rsidRPr="007C063A">
        <w:trPr>
          <w:trHeight w:hRule="exact" w:val="277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3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96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Химии</w:t>
            </w:r>
          </w:p>
        </w:tc>
      </w:tr>
      <w:tr w:rsidR="004E6F8F" w:rsidRPr="007C063A">
        <w:trPr>
          <w:trHeight w:hRule="exact" w:val="138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555"/>
        </w:trPr>
        <w:tc>
          <w:tcPr>
            <w:tcW w:w="3119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</w:tbl>
    <w:p w:rsidR="004E6F8F" w:rsidRPr="00E91B0A" w:rsidRDefault="00613CED">
      <w:pPr>
        <w:rPr>
          <w:sz w:val="0"/>
          <w:szCs w:val="0"/>
          <w:lang w:val="ru-RU"/>
        </w:rPr>
      </w:pPr>
      <w:r w:rsidRPr="00E91B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E6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E6F8F" w:rsidRPr="007C063A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неотъемлемого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целостность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138"/>
        </w:trPr>
        <w:tc>
          <w:tcPr>
            <w:tcW w:w="1985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 w:rsidRPr="007C063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«Биология»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4E6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r>
              <w:t xml:space="preserve"> </w:t>
            </w:r>
          </w:p>
        </w:tc>
      </w:tr>
      <w:tr w:rsidR="004E6F8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4E6F8F">
        <w:trPr>
          <w:trHeight w:hRule="exact" w:val="138"/>
        </w:trPr>
        <w:tc>
          <w:tcPr>
            <w:tcW w:w="1985" w:type="dxa"/>
          </w:tcPr>
          <w:p w:rsidR="004E6F8F" w:rsidRDefault="004E6F8F"/>
        </w:tc>
        <w:tc>
          <w:tcPr>
            <w:tcW w:w="7372" w:type="dxa"/>
          </w:tcPr>
          <w:p w:rsidR="004E6F8F" w:rsidRDefault="004E6F8F"/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7C063A">
        <w:trPr>
          <w:trHeight w:hRule="exact" w:val="277"/>
        </w:trPr>
        <w:tc>
          <w:tcPr>
            <w:tcW w:w="1985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E6F8F" w:rsidRPr="007C063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  <w:tr w:rsidR="004E6F8F" w:rsidRPr="007C063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естествознания в формировании целостного видения мира и жизни, а также возможности использования информации в профессиональной деятельности в современных условиях</w:t>
            </w:r>
          </w:p>
        </w:tc>
      </w:tr>
      <w:tr w:rsidR="004E6F8F" w:rsidRPr="007C063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делать выводы и применять методы математической обработки информации, теоретического и экспериментального исследования для решения учебных и профессиональных задач</w:t>
            </w:r>
          </w:p>
        </w:tc>
      </w:tr>
      <w:tr w:rsidR="004E6F8F" w:rsidRPr="007C063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научной литературой разного уровня (научно- популярные издания, периодические журналы, монографии, учебники, справочники).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естественнонаучных методов для исследования различных объектов действительности.</w:t>
            </w:r>
          </w:p>
        </w:tc>
      </w:tr>
      <w:tr w:rsidR="004E6F8F" w:rsidRPr="007C063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использовать основные законы естественнонаучных дисциплин в профессиональной деятельности</w:t>
            </w:r>
          </w:p>
        </w:tc>
      </w:tr>
      <w:tr w:rsidR="004E6F8F" w:rsidRPr="007C063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 и объект отдельных естественных наук. Основные принципы, законы, понятия и методы, а также основные естественнонаучные концепции, их содержание и взаимосвязи</w:t>
            </w:r>
          </w:p>
        </w:tc>
      </w:tr>
    </w:tbl>
    <w:p w:rsidR="004E6F8F" w:rsidRPr="00E91B0A" w:rsidRDefault="00613CED">
      <w:pPr>
        <w:rPr>
          <w:sz w:val="0"/>
          <w:szCs w:val="0"/>
          <w:lang w:val="ru-RU"/>
        </w:rPr>
      </w:pPr>
      <w:r w:rsidRPr="00E91B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E6F8F" w:rsidRPr="007C063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сформулировать цель и задачи при решении учебной проблемы, применять всеобщие методы научного исследования.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законы и принципы, идеи и понятия современных естественнонаучных дисциплин при анализе и объяснении конкретных профессиональных вопросов.</w:t>
            </w:r>
          </w:p>
        </w:tc>
      </w:tr>
      <w:tr w:rsidR="004E6F8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результатов научного эксперимента или исследования.</w:t>
            </w:r>
          </w:p>
          <w:p w:rsidR="004E6F8F" w:rsidRPr="00E91B0A" w:rsidRDefault="00613CE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знания при анализе тенденций развития современных естественных наук.</w:t>
            </w:r>
          </w:p>
          <w:p w:rsidR="004E6F8F" w:rsidRDefault="00613C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системного профессионального мышления</w:t>
            </w:r>
          </w:p>
        </w:tc>
      </w:tr>
    </w:tbl>
    <w:p w:rsidR="004E6F8F" w:rsidRDefault="00613C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40"/>
        <w:gridCol w:w="422"/>
        <w:gridCol w:w="733"/>
        <w:gridCol w:w="682"/>
        <w:gridCol w:w="704"/>
        <w:gridCol w:w="559"/>
        <w:gridCol w:w="1562"/>
        <w:gridCol w:w="1672"/>
        <w:gridCol w:w="1271"/>
      </w:tblGrid>
      <w:tr w:rsidR="004E6F8F" w:rsidRPr="007C063A">
        <w:trPr>
          <w:trHeight w:hRule="exact" w:val="285"/>
        </w:trPr>
        <w:tc>
          <w:tcPr>
            <w:tcW w:w="710" w:type="dxa"/>
          </w:tcPr>
          <w:p w:rsidR="004E6F8F" w:rsidRDefault="004E6F8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E91B0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4E6F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91B0A">
              <w:rPr>
                <w:lang w:val="ru-RU"/>
              </w:rPr>
              <w:t xml:space="preserve"> </w:t>
            </w:r>
          </w:p>
        </w:tc>
      </w:tr>
      <w:tr w:rsidR="004E6F8F" w:rsidRPr="00E91B0A">
        <w:trPr>
          <w:trHeight w:hRule="exact" w:val="138"/>
        </w:trPr>
        <w:tc>
          <w:tcPr>
            <w:tcW w:w="710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E6F8F" w:rsidRPr="00E91B0A" w:rsidRDefault="004E6F8F">
            <w:pPr>
              <w:rPr>
                <w:lang w:val="ru-RU"/>
              </w:rPr>
            </w:pPr>
          </w:p>
        </w:tc>
      </w:tr>
      <w:tr w:rsidR="004E6F8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91B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91B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E6F8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6F8F" w:rsidRDefault="004E6F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E6F8F" w:rsidRDefault="004E6F8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</w:tr>
      <w:tr w:rsidR="004E6F8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</w:tr>
      <w:tr w:rsidR="004E6F8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естествознания»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Мировоззрение.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E91B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оформление практической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4E6F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4E6F8F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Историко-логические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революции: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античности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наших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Материя.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материи.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сохранения.</w:t>
            </w:r>
            <w:r w:rsidRPr="00E91B0A">
              <w:rPr>
                <w:lang w:val="ru-RU"/>
              </w:rPr>
              <w:t xml:space="preserve"> </w:t>
            </w:r>
          </w:p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беспорядок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природе.</w:t>
            </w:r>
            <w:r w:rsidRPr="00E91B0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самоорганизации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оформление практической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4E6F8F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концепций.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(ФКМ).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Космологические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(ХКМ)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(БКМ)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Геологическая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Историко-логические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E91B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4E6F8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4.Человек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биосфере.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экологического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кризиса.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2.Феномен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Коэволюционная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парадигма</w:t>
            </w:r>
            <w:r w:rsidRPr="00E91B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4E6F8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Pr="00E91B0A" w:rsidRDefault="00613C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тестированию;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4E6F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</w:tr>
      <w:tr w:rsidR="004E6F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</w:tr>
      <w:tr w:rsidR="004E6F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4E6F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6F8F" w:rsidRDefault="00613C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ДПК-1,ОК-7</w:t>
            </w:r>
          </w:p>
        </w:tc>
      </w:tr>
    </w:tbl>
    <w:p w:rsidR="004E6F8F" w:rsidRDefault="00613C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  <w:gridCol w:w="587"/>
      </w:tblGrid>
      <w:tr w:rsidR="004E6F8F">
        <w:trPr>
          <w:gridAfter w:val="1"/>
          <w:wAfter w:w="587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E6F8F" w:rsidTr="00E91B0A">
        <w:trPr>
          <w:gridAfter w:val="1"/>
          <w:wAfter w:w="587" w:type="dxa"/>
          <w:trHeight w:hRule="exact" w:val="138"/>
        </w:trPr>
        <w:tc>
          <w:tcPr>
            <w:tcW w:w="9370" w:type="dxa"/>
          </w:tcPr>
          <w:p w:rsidR="004E6F8F" w:rsidRDefault="004E6F8F"/>
        </w:tc>
      </w:tr>
      <w:tr w:rsidR="004E6F8F" w:rsidRPr="007C063A">
        <w:trPr>
          <w:gridAfter w:val="1"/>
          <w:wAfter w:w="587" w:type="dxa"/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закладывает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Являясь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заставлять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учебнику.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посильно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трудной.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лектору;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(интерактивность)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такую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1B0A">
              <w:rPr>
                <w:lang w:val="ru-RU"/>
              </w:rPr>
              <w:t xml:space="preserve"> </w:t>
            </w:r>
            <w:r w:rsidRPr="00E91B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E91B0A">
              <w:rPr>
                <w:lang w:val="ru-RU"/>
              </w:rPr>
              <w:t xml:space="preserve"> </w:t>
            </w:r>
          </w:p>
          <w:p w:rsidR="004E6F8F" w:rsidRPr="00E91B0A" w:rsidRDefault="00613C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1B0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20556">
              <w:rPr>
                <w:lang w:val="ru-RU"/>
              </w:rPr>
              <w:t xml:space="preserve"> </w:t>
            </w:r>
          </w:p>
        </w:tc>
      </w:tr>
      <w:tr w:rsidR="00E91B0A" w:rsidTr="004E3F45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91B0A" w:rsidTr="004E3F45">
        <w:trPr>
          <w:trHeight w:hRule="exact" w:val="138"/>
        </w:trPr>
        <w:tc>
          <w:tcPr>
            <w:tcW w:w="9957" w:type="dxa"/>
            <w:gridSpan w:val="2"/>
          </w:tcPr>
          <w:p w:rsidR="00E91B0A" w:rsidRDefault="00E91B0A" w:rsidP="004E3F45"/>
        </w:tc>
      </w:tr>
      <w:tr w:rsidR="00E91B0A" w:rsidRPr="007C063A" w:rsidTr="004E3F45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20556">
              <w:rPr>
                <w:lang w:val="ru-RU"/>
              </w:rPr>
              <w:t xml:space="preserve"> </w:t>
            </w:r>
          </w:p>
        </w:tc>
      </w:tr>
      <w:tr w:rsidR="00E91B0A" w:rsidTr="004E3F45">
        <w:trPr>
          <w:trHeight w:hRule="exact" w:val="285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91B0A" w:rsidTr="004E3F45">
        <w:trPr>
          <w:trHeight w:hRule="exact" w:val="138"/>
        </w:trPr>
        <w:tc>
          <w:tcPr>
            <w:tcW w:w="9957" w:type="dxa"/>
            <w:gridSpan w:val="2"/>
          </w:tcPr>
          <w:p w:rsidR="00E91B0A" w:rsidRDefault="00E91B0A" w:rsidP="004E3F45"/>
        </w:tc>
      </w:tr>
      <w:tr w:rsidR="00E91B0A" w:rsidRPr="007C063A" w:rsidTr="004E3F45">
        <w:trPr>
          <w:trHeight w:hRule="exact" w:val="277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20556">
              <w:rPr>
                <w:lang w:val="ru-RU"/>
              </w:rPr>
              <w:t xml:space="preserve"> </w:t>
            </w:r>
          </w:p>
        </w:tc>
      </w:tr>
      <w:tr w:rsidR="00E91B0A" w:rsidTr="004E3F45">
        <w:trPr>
          <w:trHeight w:hRule="exact" w:val="277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1B0A" w:rsidRPr="007C063A" w:rsidTr="00613CED">
        <w:trPr>
          <w:trHeight w:hRule="exact" w:val="1024"/>
        </w:trPr>
        <w:tc>
          <w:tcPr>
            <w:tcW w:w="995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CED" w:rsidRPr="00320556" w:rsidRDefault="00E91B0A" w:rsidP="00613C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Островский.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3CED" w:rsidRPr="00320556">
              <w:rPr>
                <w:lang w:val="ru-RU"/>
              </w:rPr>
              <w:t xml:space="preserve"> </w:t>
            </w:r>
            <w:r w:rsidR="00613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13CED" w:rsidRPr="00320556">
              <w:rPr>
                <w:lang w:val="ru-RU"/>
              </w:rPr>
              <w:t xml:space="preserve"> </w:t>
            </w:r>
            <w:hyperlink r:id="rId7" w:history="1"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613CED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=336399</w:t>
              </w:r>
            </w:hyperlink>
            <w:r w:rsidR="00613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613CED" w:rsidRPr="00320556">
              <w:rPr>
                <w:lang w:val="ru-RU"/>
              </w:rPr>
              <w:t xml:space="preserve"> </w:t>
            </w:r>
            <w:r w:rsidR="00613CED"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613CED" w:rsidRPr="00320556">
              <w:rPr>
                <w:lang w:val="ru-RU"/>
              </w:rPr>
              <w:t xml:space="preserve"> </w:t>
            </w:r>
          </w:p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91B0A" w:rsidRPr="00320556" w:rsidRDefault="00E91B0A" w:rsidP="00E91B0A">
      <w:pPr>
        <w:rPr>
          <w:sz w:val="0"/>
          <w:szCs w:val="0"/>
          <w:lang w:val="ru-RU"/>
        </w:rPr>
      </w:pPr>
      <w:r w:rsidRPr="0032055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89"/>
      </w:tblGrid>
      <w:tr w:rsidR="00E91B0A" w:rsidRPr="007C063A" w:rsidTr="004E3F45">
        <w:trPr>
          <w:trHeight w:hRule="exact" w:val="1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978-5-98281-262-9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8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=180923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0556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116"/>
        </w:trPr>
        <w:tc>
          <w:tcPr>
            <w:tcW w:w="9357" w:type="dxa"/>
          </w:tcPr>
          <w:p w:rsidR="00E91B0A" w:rsidRPr="00320556" w:rsidRDefault="00E91B0A" w:rsidP="004E3F45">
            <w:pPr>
              <w:rPr>
                <w:lang w:val="ru-RU"/>
              </w:rPr>
            </w:pPr>
          </w:p>
        </w:tc>
      </w:tr>
      <w:tr w:rsidR="00E91B0A" w:rsidTr="004E3F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1B0A" w:rsidRPr="007C063A" w:rsidTr="004E3F45">
        <w:trPr>
          <w:trHeight w:hRule="exact" w:val="97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484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978-5-394-01999-9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9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=72905</w:t>
              </w:r>
            </w:hyperlink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0556">
              <w:rPr>
                <w:lang w:val="ru-RU"/>
              </w:rPr>
              <w:t xml:space="preserve"> </w:t>
            </w:r>
          </w:p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978-5-8114-2458-0.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10" w:anchor="20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/91311/#20</w:t>
              </w:r>
            </w:hyperlink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</w:p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Раджабов.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К°»,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978-5-394-01774-2.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11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=108066</w:t>
              </w:r>
            </w:hyperlink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0556">
              <w:rPr>
                <w:lang w:val="ru-RU"/>
              </w:rPr>
              <w:t xml:space="preserve"> </w:t>
            </w:r>
          </w:p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978-5-16-009585-1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12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=194370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0556">
              <w:rPr>
                <w:lang w:val="ru-RU"/>
              </w:rPr>
              <w:t xml:space="preserve"> </w:t>
            </w:r>
          </w:p>
          <w:p w:rsidR="00E91B0A" w:rsidRPr="00320556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978-5-16-004924-3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hyperlink r:id="rId13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=183124</w:t>
              </w:r>
            </w:hyperlink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20556">
              <w:rPr>
                <w:lang w:val="ru-RU"/>
              </w:rPr>
              <w:t xml:space="preserve"> </w:t>
            </w:r>
            <w:r w:rsidRPr="0032055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20556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hyperlink r:id="rId14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=987.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/1/1119136/987.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7.1.В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0208-0621.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sciam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7.2.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сила.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02130-1640.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hyperlink r:id="rId15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sciam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7.3.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1683-9528.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hyperlink r:id="rId16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sciam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2621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80"/>
        </w:trPr>
        <w:tc>
          <w:tcPr>
            <w:tcW w:w="9357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</w:tr>
      <w:tr w:rsidR="00E91B0A" w:rsidTr="004E3F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91B0A" w:rsidRPr="007C063A" w:rsidTr="004E3F45">
        <w:trPr>
          <w:trHeight w:hRule="exact" w:val="6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"Концепции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6215A">
              <w:rPr>
                <w:lang w:val="ru-RU"/>
              </w:rPr>
              <w:t xml:space="preserve"> </w:t>
            </w:r>
          </w:p>
        </w:tc>
      </w:tr>
    </w:tbl>
    <w:p w:rsidR="00E91B0A" w:rsidRPr="0026215A" w:rsidRDefault="00E91B0A" w:rsidP="00E91B0A">
      <w:pPr>
        <w:rPr>
          <w:sz w:val="0"/>
          <w:szCs w:val="0"/>
          <w:lang w:val="ru-RU"/>
        </w:rPr>
      </w:pPr>
      <w:r w:rsidRPr="002621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9"/>
        <w:gridCol w:w="1994"/>
        <w:gridCol w:w="3041"/>
        <w:gridCol w:w="4618"/>
        <w:gridCol w:w="87"/>
      </w:tblGrid>
      <w:tr w:rsidR="00E91B0A" w:rsidRPr="007C063A" w:rsidTr="004E3F45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естествознания"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упаковочных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hyperlink r:id="rId17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=1342.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/1/1123741/1342.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(переиздание).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Коляда;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138"/>
        </w:trPr>
        <w:tc>
          <w:tcPr>
            <w:tcW w:w="42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</w:tr>
      <w:tr w:rsidR="00E91B0A" w:rsidRPr="007C063A" w:rsidTr="004E3F4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215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</w:tr>
      <w:tr w:rsidR="00E91B0A" w:rsidRPr="007C063A" w:rsidTr="004E3F45">
        <w:trPr>
          <w:trHeight w:hRule="exact" w:val="277"/>
        </w:trPr>
        <w:tc>
          <w:tcPr>
            <w:tcW w:w="42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</w:tr>
      <w:tr w:rsidR="00E91B0A" w:rsidTr="004E3F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818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826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285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285"/>
        </w:trPr>
        <w:tc>
          <w:tcPr>
            <w:tcW w:w="426" w:type="dxa"/>
          </w:tcPr>
          <w:p w:rsidR="00E91B0A" w:rsidRDefault="00E91B0A" w:rsidP="004E3F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138"/>
        </w:trPr>
        <w:tc>
          <w:tcPr>
            <w:tcW w:w="426" w:type="dxa"/>
          </w:tcPr>
          <w:p w:rsidR="00E91B0A" w:rsidRDefault="00E91B0A" w:rsidP="004E3F45"/>
        </w:tc>
        <w:tc>
          <w:tcPr>
            <w:tcW w:w="1985" w:type="dxa"/>
          </w:tcPr>
          <w:p w:rsidR="00E91B0A" w:rsidRDefault="00E91B0A" w:rsidP="004E3F45"/>
        </w:tc>
        <w:tc>
          <w:tcPr>
            <w:tcW w:w="3686" w:type="dxa"/>
          </w:tcPr>
          <w:p w:rsidR="00E91B0A" w:rsidRDefault="00E91B0A" w:rsidP="004E3F45"/>
        </w:tc>
        <w:tc>
          <w:tcPr>
            <w:tcW w:w="3120" w:type="dxa"/>
          </w:tcPr>
          <w:p w:rsidR="00E91B0A" w:rsidRDefault="00E91B0A" w:rsidP="004E3F45"/>
        </w:tc>
        <w:tc>
          <w:tcPr>
            <w:tcW w:w="143" w:type="dxa"/>
          </w:tcPr>
          <w:p w:rsidR="00E91B0A" w:rsidRDefault="00E91B0A" w:rsidP="004E3F45"/>
        </w:tc>
      </w:tr>
      <w:tr w:rsidR="00E91B0A" w:rsidRPr="007C063A" w:rsidTr="004E3F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215A">
              <w:rPr>
                <w:lang w:val="ru-RU"/>
              </w:rPr>
              <w:t xml:space="preserve"> </w:t>
            </w:r>
          </w:p>
        </w:tc>
      </w:tr>
      <w:tr w:rsidR="00E91B0A" w:rsidTr="004E3F45">
        <w:trPr>
          <w:trHeight w:hRule="exact" w:val="270"/>
        </w:trPr>
        <w:tc>
          <w:tcPr>
            <w:tcW w:w="42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14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621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797538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8" w:history="1">
              <w:r w:rsidR="00E91B0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40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/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826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21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21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21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826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6215A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E91B0A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797538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3" w:history="1">
              <w:r w:rsidR="00E91B0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Tr="004E3F45">
        <w:trPr>
          <w:trHeight w:hRule="exact" w:val="555"/>
        </w:trPr>
        <w:tc>
          <w:tcPr>
            <w:tcW w:w="426" w:type="dxa"/>
          </w:tcPr>
          <w:p w:rsidR="00E91B0A" w:rsidRDefault="00E91B0A" w:rsidP="004E3F4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1B0A" w:rsidRPr="0026215A" w:rsidRDefault="00797538" w:rsidP="004E3F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4" w:history="1">
              <w:r w:rsidR="00E91B0A" w:rsidRPr="00A424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E91B0A" w:rsidRDefault="00E91B0A" w:rsidP="004E3F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E91B0A" w:rsidRDefault="00E91B0A" w:rsidP="004E3F45"/>
        </w:tc>
      </w:tr>
      <w:tr w:rsidR="00E91B0A" w:rsidRPr="007C063A" w:rsidTr="004E3F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215A">
              <w:rPr>
                <w:lang w:val="ru-RU"/>
              </w:rPr>
              <w:t xml:space="preserve"> </w:t>
            </w:r>
          </w:p>
        </w:tc>
      </w:tr>
      <w:tr w:rsidR="00E91B0A" w:rsidRPr="007C063A" w:rsidTr="004E3F45">
        <w:trPr>
          <w:trHeight w:hRule="exact" w:val="138"/>
        </w:trPr>
        <w:tc>
          <w:tcPr>
            <w:tcW w:w="42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91B0A" w:rsidRPr="0026215A" w:rsidRDefault="00E91B0A" w:rsidP="004E3F45">
            <w:pPr>
              <w:rPr>
                <w:lang w:val="ru-RU"/>
              </w:rPr>
            </w:pPr>
          </w:p>
        </w:tc>
      </w:tr>
      <w:tr w:rsidR="00E91B0A" w:rsidRPr="007C063A" w:rsidTr="004E3F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215A">
              <w:rPr>
                <w:lang w:val="ru-RU"/>
              </w:rPr>
              <w:t xml:space="preserve"> </w:t>
            </w:r>
          </w:p>
        </w:tc>
      </w:tr>
    </w:tbl>
    <w:p w:rsidR="00E91B0A" w:rsidRPr="0026215A" w:rsidRDefault="00E91B0A" w:rsidP="00E91B0A">
      <w:pPr>
        <w:rPr>
          <w:sz w:val="0"/>
          <w:szCs w:val="0"/>
          <w:lang w:val="ru-RU"/>
        </w:rPr>
      </w:pPr>
      <w:r w:rsidRPr="002621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91B0A" w:rsidRPr="007C063A" w:rsidTr="004E3F4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Оснащение:Мультимедийные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Оснащение:Персональные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21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Оснащение:Стеллажи,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6215A">
              <w:rPr>
                <w:lang w:val="ru-RU"/>
              </w:rPr>
              <w:t xml:space="preserve"> </w:t>
            </w:r>
            <w:r w:rsidRPr="002621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6215A">
              <w:rPr>
                <w:lang w:val="ru-RU"/>
              </w:rPr>
              <w:t xml:space="preserve"> </w:t>
            </w:r>
          </w:p>
          <w:p w:rsidR="00E91B0A" w:rsidRPr="0026215A" w:rsidRDefault="00E91B0A" w:rsidP="004E3F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215A">
              <w:rPr>
                <w:lang w:val="ru-RU"/>
              </w:rPr>
              <w:t xml:space="preserve"> </w:t>
            </w:r>
          </w:p>
        </w:tc>
      </w:tr>
    </w:tbl>
    <w:p w:rsidR="00E91B0A" w:rsidRDefault="00E91B0A" w:rsidP="00E91B0A">
      <w:pPr>
        <w:rPr>
          <w:lang w:val="ru-RU"/>
        </w:rPr>
      </w:pPr>
    </w:p>
    <w:p w:rsidR="00E91B0A" w:rsidRDefault="00E91B0A" w:rsidP="00E91B0A">
      <w:pPr>
        <w:rPr>
          <w:lang w:val="ru-RU"/>
        </w:rPr>
      </w:pPr>
      <w:r>
        <w:rPr>
          <w:lang w:val="ru-RU"/>
        </w:rPr>
        <w:br w:type="page"/>
      </w:r>
    </w:p>
    <w:p w:rsidR="00E91B0A" w:rsidRPr="00A6201F" w:rsidRDefault="00E91B0A" w:rsidP="00E91B0A">
      <w:pPr>
        <w:shd w:val="clear" w:color="auto" w:fill="FFFFFF"/>
        <w:spacing w:after="0" w:line="274" w:lineRule="exact"/>
        <w:ind w:left="10" w:right="10" w:firstLine="686"/>
        <w:jc w:val="right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lastRenderedPageBreak/>
        <w:t>ПРИЛОЖЕНИЕ 1</w:t>
      </w:r>
    </w:p>
    <w:p w:rsidR="00E91B0A" w:rsidRPr="00A6201F" w:rsidRDefault="00E91B0A" w:rsidP="00E91B0A">
      <w:pPr>
        <w:shd w:val="clear" w:color="auto" w:fill="FFFFFF"/>
        <w:spacing w:after="0" w:line="274" w:lineRule="exact"/>
        <w:ind w:left="10" w:right="10" w:firstLine="686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pStyle w:val="Style3"/>
        <w:widowControl/>
        <w:ind w:firstLine="720"/>
        <w:jc w:val="both"/>
        <w:rPr>
          <w:rStyle w:val="FontStyle31"/>
          <w:b/>
          <w:color w:val="171717"/>
          <w:sz w:val="24"/>
          <w:szCs w:val="24"/>
        </w:rPr>
      </w:pPr>
      <w:r w:rsidRPr="00A6201F">
        <w:rPr>
          <w:rStyle w:val="FontStyle31"/>
          <w:b/>
          <w:color w:val="171717"/>
          <w:sz w:val="24"/>
          <w:szCs w:val="24"/>
        </w:rPr>
        <w:t>6. Учебно-методическое обеспечение самостоятельной работы обучающихся</w:t>
      </w:r>
    </w:p>
    <w:p w:rsidR="00E91B0A" w:rsidRPr="00A6201F" w:rsidRDefault="00E91B0A" w:rsidP="00E91B0A">
      <w:pPr>
        <w:pStyle w:val="Style3"/>
        <w:widowControl/>
        <w:ind w:firstLine="720"/>
        <w:jc w:val="both"/>
        <w:rPr>
          <w:color w:val="171717"/>
        </w:rPr>
      </w:pPr>
    </w:p>
    <w:p w:rsidR="00E91B0A" w:rsidRPr="00A6201F" w:rsidRDefault="00E91B0A" w:rsidP="00E91B0A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/>
          <w:color w:val="171717"/>
          <w:sz w:val="24"/>
          <w:szCs w:val="24"/>
          <w:lang w:val="ru-RU"/>
        </w:rPr>
      </w:pPr>
      <w:r w:rsidRPr="00A6201F">
        <w:rPr>
          <w:rStyle w:val="FontStyle31"/>
          <w:rFonts w:ascii="Times New Roman" w:hAnsi="Times New Roman"/>
          <w:color w:val="171717"/>
          <w:sz w:val="24"/>
          <w:szCs w:val="24"/>
          <w:lang w:val="ru-RU"/>
        </w:rPr>
        <w:t xml:space="preserve">Самостоятельная работа студентов дистанционной формы обучения включает изучение лекций по разделам, выполнение тестов, практических и контрольных работ, выполнение итогового теста.  </w:t>
      </w:r>
    </w:p>
    <w:p w:rsidR="00E91B0A" w:rsidRPr="00A6201F" w:rsidRDefault="00E91B0A" w:rsidP="00E91B0A">
      <w:pPr>
        <w:ind w:left="708"/>
        <w:jc w:val="both"/>
        <w:rPr>
          <w:rStyle w:val="FontStyle31"/>
          <w:rFonts w:ascii="Times New Roman" w:hAnsi="Times New Roman"/>
          <w:color w:val="171717"/>
          <w:sz w:val="24"/>
          <w:szCs w:val="24"/>
          <w:lang w:val="ru-RU"/>
        </w:rPr>
      </w:pPr>
      <w:r w:rsidRPr="00A6201F">
        <w:rPr>
          <w:rFonts w:ascii="Times New Roman" w:hAnsi="Times New Roman"/>
          <w:b/>
          <w:color w:val="171717"/>
          <w:sz w:val="24"/>
          <w:szCs w:val="24"/>
          <w:lang w:val="ru-RU"/>
        </w:rPr>
        <w:t xml:space="preserve">Контрольные вопросы по темам </w:t>
      </w:r>
    </w:p>
    <w:p w:rsidR="00E91B0A" w:rsidRPr="00A6201F" w:rsidRDefault="00E91B0A" w:rsidP="00E91B0A">
      <w:pPr>
        <w:spacing w:after="0" w:line="240" w:lineRule="auto"/>
        <w:ind w:left="708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Контрольные вопросы по теме «Естествознание как интегративная наука»</w:t>
      </w:r>
    </w:p>
    <w:p w:rsidR="00E91B0A" w:rsidRPr="00A6201F" w:rsidRDefault="00E91B0A" w:rsidP="00E91B0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7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Понятие предмета и задачи курса «Концепции современного естествознания»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 предмет, объект, цели курса?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суть философских идей, ставших основой естествознания.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суть естественнонаучных идей.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Роль естествознания в формировании профессиональных знаний в изменяющемся мире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понятия  о научной картине мира?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 интегральный характер естествознания?</w:t>
      </w:r>
    </w:p>
    <w:p w:rsidR="00E91B0A" w:rsidRPr="00A6201F" w:rsidRDefault="00E91B0A" w:rsidP="00E91B0A">
      <w:pPr>
        <w:numPr>
          <w:ilvl w:val="0"/>
          <w:numId w:val="7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Специфика науки. Основные тенденции развития естествознания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основные тенденции развития современного естествознания?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суть закономерностей существования и развития Природы и науки.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функции науки в современном обществе?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состоят закономерности развития науки?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Каковы критерии и нормы научного знания?          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Приведите примеры методов научного познания.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Структурные элементы научного 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Структурные элементы учебного познания.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Теория (структура и признаки).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Понятие (структура и признаки).</w:t>
      </w:r>
    </w:p>
    <w:p w:rsidR="00E91B0A" w:rsidRPr="00A6201F" w:rsidRDefault="00E91B0A" w:rsidP="00E91B0A">
      <w:pPr>
        <w:numPr>
          <w:ilvl w:val="0"/>
          <w:numId w:val="7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Мировоззрение. Естественнонаучная и гуманитарная культура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Условия, влияющие на формирование мировоззрения.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Принципы и характерные черты естественнонаучного  стиля  мышления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такое культура?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Каково значение науки в материальной, социальной и духовной культуре?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Какое место занимают естественные науки в культуре?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ценности культуры важнее - материальные или духовные?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Чем отличаются естественнонаучная и гуманитарная культуры?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 соотносятся между собой естественнонаучная и гуманитарная культуры?</w:t>
      </w:r>
    </w:p>
    <w:p w:rsidR="00E91B0A" w:rsidRPr="00A6201F" w:rsidRDefault="00E91B0A" w:rsidP="00E91B0A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Контрольные вопросы по теме «Историко-логические основания современного естествознания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»</w:t>
      </w:r>
    </w:p>
    <w:p w:rsidR="00E91B0A" w:rsidRPr="00A6201F" w:rsidRDefault="00E91B0A" w:rsidP="00E91B0A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1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Естественнонаучные революции: от античности до наших дней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Назовите типы мировоззрений и их особенности.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особенность научной картины мира?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Обоснуйте типы центризма и этапы (история) развития естествознания.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основные исторические периоды развития естествознания.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понятия геоцентризм, гелиоцентризм, полицентризм, антропокосмизм</w:t>
      </w:r>
    </w:p>
    <w:p w:rsidR="00E91B0A" w:rsidRPr="00A6201F" w:rsidRDefault="00E91B0A" w:rsidP="00E91B0A">
      <w:pPr>
        <w:numPr>
          <w:ilvl w:val="0"/>
          <w:numId w:val="1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Материя. Структурные уровни организации материи. </w:t>
      </w:r>
      <w:r w:rsidRPr="00A6201F">
        <w:rPr>
          <w:rFonts w:ascii="Times New Roman" w:hAnsi="Times New Roman"/>
          <w:sz w:val="24"/>
          <w:szCs w:val="24"/>
          <w:lang w:eastAsia="ru-RU"/>
        </w:rPr>
        <w:t>Движение, развитие и взаимодействия</w:t>
      </w:r>
    </w:p>
    <w:p w:rsidR="00E91B0A" w:rsidRPr="0015706E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5706E">
        <w:rPr>
          <w:rFonts w:ascii="Times New Roman" w:hAnsi="Times New Roman"/>
          <w:sz w:val="24"/>
          <w:szCs w:val="24"/>
          <w:lang w:val="ru-RU" w:eastAsia="ru-RU"/>
        </w:rPr>
        <w:lastRenderedPageBreak/>
        <w:t>Перечислите основные атрибуты материи.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из себя представляют категории: материя, движение, взаимодействие?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свойства и признаки движения вы знаете?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Назовите типы взаимодействий и их характеристики.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структурные уровни организация материи вы знаете?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Обоснуйте классификационные признаки структурных уровней организации материи неорганической природы.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основные структурные уровни организации живой и неживой природы, их особенности, критерии выбора.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Перечислите особенности микро -, макро - и мегамиров.</w:t>
      </w:r>
    </w:p>
    <w:p w:rsidR="00E91B0A" w:rsidRPr="00A6201F" w:rsidRDefault="00E91B0A" w:rsidP="00E91B0A">
      <w:pPr>
        <w:numPr>
          <w:ilvl w:val="0"/>
          <w:numId w:val="1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Понятие о пространстве, времени, симметрии и законах сохранения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понятия пространство и время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состоят всеобщие и специфические свойства пространства и времени?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знаете концепции пространства и времени?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Различные типы симметрии.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состоит взаимосвязь  симметрии и асимметрии с законами Природы?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знаете формы симметрии и асимметрии?</w:t>
      </w:r>
    </w:p>
    <w:p w:rsidR="00E91B0A" w:rsidRPr="00A6201F" w:rsidRDefault="00E91B0A" w:rsidP="00E91B0A">
      <w:pPr>
        <w:numPr>
          <w:ilvl w:val="0"/>
          <w:numId w:val="1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Порядок и беспорядок в природе. </w:t>
      </w:r>
      <w:r w:rsidRPr="00A6201F">
        <w:rPr>
          <w:rFonts w:ascii="Times New Roman" w:hAnsi="Times New Roman"/>
          <w:sz w:val="24"/>
          <w:szCs w:val="24"/>
          <w:lang w:eastAsia="ru-RU"/>
        </w:rPr>
        <w:t>Идея самоорганизации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Порядок и беспорядок (хаос) в Природе.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Закономерности самоорганизации в живой природе.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Закономерности самоорганизации в неживой природе.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Основные идеи синергетики.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Свойства  самоорганизующихся систем</w:t>
      </w:r>
    </w:p>
    <w:p w:rsidR="00E91B0A" w:rsidRPr="00A6201F" w:rsidRDefault="00E91B0A" w:rsidP="00E91B0A">
      <w:pPr>
        <w:tabs>
          <w:tab w:val="left" w:pos="256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color w:val="000000"/>
          <w:sz w:val="24"/>
          <w:szCs w:val="24"/>
          <w:lang w:val="ru-RU" w:eastAsia="ru-RU"/>
        </w:rPr>
        <w:tab/>
      </w: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Контрольные вопросы по теме «Идеи и понятия современных естественнонаучных концепций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»</w:t>
      </w: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2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Система идей физической картины мира (ФКМ)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Перечислите структурные элементы механической картины мира (МКМ).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механики как теории.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общей структуры электродинамической ФКМ?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Какова роль МКМ в развитии современного естественнонаучного стиля мышления?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Какова роль ЭДКМ  в развитии современного естественнонаучного стиля мышления?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Рассмотрите  идеи  близкодействия и дальнодействия.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концепции относительности Эйнштейна?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 принципов суперпозиции, симметрии, причинности, близкодействия, дуализма, квантования, принцип возрастания энтропии и других в современной ФКМ?</w:t>
      </w:r>
    </w:p>
    <w:p w:rsidR="00E91B0A" w:rsidRPr="00A6201F" w:rsidRDefault="00E91B0A" w:rsidP="00E91B0A">
      <w:pPr>
        <w:numPr>
          <w:ilvl w:val="0"/>
          <w:numId w:val="2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Космологические концепции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 особенности астрономии и астрофизики 21 века?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Перечислите проблемы или «горячие точки» современной астрофизики.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суть  эволюции астрономической картины мира?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Сделайте исторический обзор основных открытий в астрономии.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Перечислите фундаментальные открытия космологии в конце 20 и начале 21 веков.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Рассмотрите новые концепции теоретической космологии.</w:t>
      </w:r>
    </w:p>
    <w:p w:rsidR="00E91B0A" w:rsidRPr="00A6201F" w:rsidRDefault="00E91B0A" w:rsidP="00E91B0A">
      <w:pPr>
        <w:numPr>
          <w:ilvl w:val="0"/>
          <w:numId w:val="2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Химическая картина мира (ХКМ)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Каково место и роль химических концепций в естествознании?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химические концепции в естествознании знаете?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суть методов современной химии.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концептуальные уровни развития химии существуют?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Структура и содержание этапов развития ХКМ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Основные понятия и законы химии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двойственная роль химии в развитии цивилизации?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lastRenderedPageBreak/>
        <w:t>Что такое химические системы и химические процессы?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особенности химического равновесия?</w:t>
      </w:r>
    </w:p>
    <w:p w:rsidR="00E91B0A" w:rsidRPr="00A6201F" w:rsidRDefault="00E91B0A" w:rsidP="00E91B0A">
      <w:pPr>
        <w:numPr>
          <w:ilvl w:val="0"/>
          <w:numId w:val="2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Биологическая картина мира (БКМ)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Какие существуют проблемы современной биологии? 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суть аксиом  биологии.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Три образа биологии – что это? 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Методы современной биологии.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такое структурные уровни биосистем?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гипотезы происхождения жизни на Земле существуют?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Многообразие живых организмов и их взаимосвязь (экосиситемы)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Принципы и законы эволюционной теории.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Пути развития биологии 21 века.</w:t>
      </w:r>
    </w:p>
    <w:p w:rsidR="00E91B0A" w:rsidRPr="00A6201F" w:rsidRDefault="00E91B0A" w:rsidP="00E91B0A">
      <w:pPr>
        <w:numPr>
          <w:ilvl w:val="0"/>
          <w:numId w:val="2"/>
        </w:numPr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Геологическая картина мира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Рассмотрите основные задачи геологической науки.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Рассмотрите основные этапы в развитии геологии Земли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Рассмотрите современные концепции развития геосферных оболочек.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такое эра, период, эпоха, век, время в геохронологи­ческой шкале?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Дайте определение сегодняшнего этапа ис­тории Земли по геохронологической шкале.</w:t>
      </w:r>
    </w:p>
    <w:p w:rsidR="00E91B0A" w:rsidRPr="00A6201F" w:rsidRDefault="00E91B0A" w:rsidP="00E91B0A">
      <w:pPr>
        <w:spacing w:after="0" w:line="240" w:lineRule="auto"/>
        <w:ind w:left="36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Магнитное и электрическое поля Земли (причины их существования), их влияние на Земные процессы.</w:t>
      </w: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Контрольные вопросы по теме «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Человек в биосфере»</w:t>
      </w: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3"/>
        </w:numPr>
        <w:tabs>
          <w:tab w:val="num" w:pos="1260"/>
        </w:tabs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Проблема глобального экологического кризиса.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Проблемы современной экологии и деятельность человека. 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Законы, принципы, методы современной  экологии. 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естественнонаучные проблемы сохранения окружающей среды?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типы взаимодействий выделяют в экосистемах?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Приведите примеры модели экологического сообщества.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Сформулируйте закон толерантности и функции отклика.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модели развития биосферы в связи с деятельностью человека?</w:t>
      </w:r>
    </w:p>
    <w:p w:rsidR="00E91B0A" w:rsidRPr="00A6201F" w:rsidRDefault="00E91B0A" w:rsidP="00E91B0A">
      <w:pPr>
        <w:numPr>
          <w:ilvl w:val="0"/>
          <w:numId w:val="3"/>
        </w:numPr>
        <w:tabs>
          <w:tab w:val="num" w:pos="1260"/>
        </w:tabs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Феномен человека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гипотезы происхождения человека вам известны?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сходства и отличия человека и животных вы знаете?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Какое место занимает человек в системе живого?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Назовите основные проблемы антропосоциогенеза.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способствовало появлению у человека речи и абстрактного мышления?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понимается под способностью человека к труду?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Какое место занимает человек в истории Земли?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гипотезы Ч. Дарвина и Э. Геккеля о происхождении человека?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антропологические данные подтверждают естественную эволюцию человека?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 вы думаете, продолжается ли в настоящее время эволюция человека? Обоснуйте свой ответ.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Охарактеризуйте эволюцию культуры человека.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 чем сущность космобиопсихосоциокультурной природы человека?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Каково соотношение биологического и социального в индивидуальном развитии человека?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особенности присущи самоактуализирующейся личности?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Назовите способы активации творческих мыслительных способностей?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Можно ли говорить о количестве здоровья, и чем оно измеряется?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Назовите различные фазы работоспособности.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Перечислите психологические состояния человека, способствующие возникновению различных переживаний.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lastRenderedPageBreak/>
        <w:t>Назовите социально-этические проблемы генной инженерии человека.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Дайте характеристику взаимодействия сознательного и бессознательного в мотивации поведения человека.</w:t>
      </w:r>
    </w:p>
    <w:p w:rsidR="00E91B0A" w:rsidRPr="00A6201F" w:rsidRDefault="00E91B0A" w:rsidP="00E91B0A">
      <w:pPr>
        <w:numPr>
          <w:ilvl w:val="0"/>
          <w:numId w:val="3"/>
        </w:numPr>
        <w:tabs>
          <w:tab w:val="num" w:pos="1260"/>
        </w:tabs>
        <w:spacing w:after="0" w:line="240" w:lineRule="auto"/>
        <w:ind w:right="23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Устойчивое развитие. Коэволюционная парадигма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понимают под термином «биосфера»?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основные компоненты биосферы и их функции?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постулаты были сформулированы  В.И.Вернадским?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 эволюция человеческой культуры влияет на биосферу?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Модель биосферы – основные компоненты.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понимают под техносферой и как она взаимодействует с биосферой?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 трактовали термин  «ноосфера» ученые-философы: Е. Леруа, П. Тейяр де Шарден,  В.И.Вернадский?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Какие необходимые предпосылки для создания ноосферы выделил В.И.Вернадский?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Что подразумевает процесс ноосферогенеза?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 Вы понимаете смысл высказывания В.И.Вернадского о том, что человек - это геологическая сила?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Каковы модели вероятного будущего человеческой цивилизации?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Какова взаимосвязь концепции устойчивого развития и становление ноосферы?</w:t>
      </w:r>
    </w:p>
    <w:p w:rsidR="00E91B0A" w:rsidRPr="00A6201F" w:rsidRDefault="00E91B0A" w:rsidP="00E91B0A">
      <w:pPr>
        <w:tabs>
          <w:tab w:val="num" w:pos="1260"/>
        </w:tabs>
        <w:spacing w:after="0" w:line="240" w:lineRule="auto"/>
        <w:ind w:left="284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Раскройте проблему становления новой экологической этики (биоэтики) в решении проблем выживания человечества.</w:t>
      </w:r>
    </w:p>
    <w:p w:rsidR="00E91B0A" w:rsidRPr="00A6201F" w:rsidRDefault="00E91B0A" w:rsidP="00E91B0A">
      <w:pPr>
        <w:spacing w:after="0" w:line="240" w:lineRule="auto"/>
        <w:ind w:left="360" w:firstLine="12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ind w:left="708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Примеры тестов для рубежного контроля по теме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«Естествознание как интегративная наука»</w:t>
      </w: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4"/>
        </w:numPr>
        <w:tabs>
          <w:tab w:val="left" w:pos="600"/>
        </w:tabs>
        <w:autoSpaceDE w:val="0"/>
        <w:autoSpaceDN w:val="0"/>
        <w:adjustRightInd w:val="0"/>
        <w:spacing w:before="235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Правила научного познания впервые сформулировал: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br/>
        <w:t>а) Максвелл;  б) Декарт;  в) Лаплас;  г) Планк.</w:t>
      </w:r>
    </w:p>
    <w:p w:rsidR="00E91B0A" w:rsidRPr="00A6201F" w:rsidRDefault="00E91B0A" w:rsidP="00E91B0A">
      <w:pPr>
        <w:numPr>
          <w:ilvl w:val="0"/>
          <w:numId w:val="4"/>
        </w:numPr>
        <w:tabs>
          <w:tab w:val="left" w:pos="576"/>
        </w:tabs>
        <w:autoSpaceDE w:val="0"/>
        <w:autoSpaceDN w:val="0"/>
        <w:adjustRightInd w:val="0"/>
        <w:spacing w:before="10" w:after="0" w:line="235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Критерий естественнонаучной истины — это: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а) научная теория;  б) эксперимент, опыт; 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повторяемость результатов исследований;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теория и практика.</w:t>
      </w:r>
    </w:p>
    <w:p w:rsidR="00E91B0A" w:rsidRPr="00A6201F" w:rsidRDefault="00E91B0A" w:rsidP="00E91B0A">
      <w:pPr>
        <w:numPr>
          <w:ilvl w:val="0"/>
          <w:numId w:val="4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Естественно-научная истина:</w:t>
      </w:r>
    </w:p>
    <w:p w:rsidR="00E91B0A" w:rsidRPr="00A6201F" w:rsidRDefault="00E91B0A" w:rsidP="00E91B0A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не требует доказательств;  б) всегда относительна;</w:t>
      </w:r>
    </w:p>
    <w:p w:rsidR="00E91B0A" w:rsidRPr="00A6201F" w:rsidRDefault="00E91B0A" w:rsidP="00E91B0A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абсолютна в данный момент времени;</w:t>
      </w:r>
    </w:p>
    <w:p w:rsidR="00E91B0A" w:rsidRPr="00A6201F" w:rsidRDefault="00E91B0A" w:rsidP="00E91B0A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г) всегда абсолютна.</w:t>
      </w:r>
    </w:p>
    <w:p w:rsidR="00E91B0A" w:rsidRPr="00A6201F" w:rsidRDefault="00E91B0A" w:rsidP="00E91B0A">
      <w:pPr>
        <w:numPr>
          <w:ilvl w:val="0"/>
          <w:numId w:val="4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Эмпирическое и теоретическое познание —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это единый процесс, характерный для любого естественно-научного исследования;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это независимые друг от друга процессы;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необходимо для установления относительности естественно-научной истины;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основано преимущественно на чувственном восприятии.</w:t>
      </w:r>
    </w:p>
    <w:p w:rsidR="00E91B0A" w:rsidRPr="00A6201F" w:rsidRDefault="00E91B0A" w:rsidP="00E91B0A">
      <w:pPr>
        <w:numPr>
          <w:ilvl w:val="0"/>
          <w:numId w:val="4"/>
        </w:numPr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Преднамеренное, планомерное восприятие, осуществляемое с целью выявить существенные свойства объекта познания, называется: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представлением;  б) наблюдением;  в) экспериментом;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эмпирическим познанием.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Примеры тестов для рубежного контроля по теме «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Историко-логические основания современного естествознания»</w:t>
      </w: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91B0A" w:rsidRPr="00A6201F" w:rsidRDefault="00E91B0A" w:rsidP="00E91B0A">
      <w:pPr>
        <w:numPr>
          <w:ilvl w:val="0"/>
          <w:numId w:val="5"/>
        </w:numPr>
        <w:tabs>
          <w:tab w:val="left" w:pos="523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Наука о природе, изучающая простейшие и вместе с тем наиболее общие свойства материального мира, называется: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натурфилософией;  б) физикой;  в) философией;  г) химией.</w:t>
      </w:r>
    </w:p>
    <w:p w:rsidR="00E91B0A" w:rsidRPr="00A6201F" w:rsidRDefault="00E91B0A" w:rsidP="00E91B0A">
      <w:pPr>
        <w:numPr>
          <w:ilvl w:val="0"/>
          <w:numId w:val="5"/>
        </w:numPr>
        <w:tabs>
          <w:tab w:val="left" w:pos="547"/>
        </w:tabs>
        <w:autoSpaceDE w:val="0"/>
        <w:autoSpaceDN w:val="0"/>
        <w:adjustRightInd w:val="0"/>
        <w:spacing w:before="34" w:after="0" w:line="221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Начало этапа классической физики связывают с работами:</w:t>
      </w:r>
    </w:p>
    <w:p w:rsidR="00E91B0A" w:rsidRPr="00A6201F" w:rsidRDefault="00E91B0A" w:rsidP="00E91B0A">
      <w:p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Планка;  б) Галилея и Ньютона;  в) Коперника;  г) Максвелла.</w:t>
      </w:r>
    </w:p>
    <w:p w:rsidR="00E91B0A" w:rsidRPr="00A6201F" w:rsidRDefault="00E91B0A" w:rsidP="00E91B0A">
      <w:pPr>
        <w:numPr>
          <w:ilvl w:val="0"/>
          <w:numId w:val="5"/>
        </w:numPr>
        <w:tabs>
          <w:tab w:val="left" w:pos="547"/>
        </w:tabs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Квантовую гипотезу впервые предложил:</w:t>
      </w:r>
    </w:p>
    <w:p w:rsidR="00E91B0A" w:rsidRPr="00A6201F" w:rsidRDefault="00E91B0A" w:rsidP="00E91B0A">
      <w:pPr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Эйнштейн;  б) Планк;  в) Луи де Бройль;  г) Шредингер.</w:t>
      </w:r>
    </w:p>
    <w:p w:rsidR="00E91B0A" w:rsidRPr="00A6201F" w:rsidRDefault="00E91B0A" w:rsidP="00E91B0A">
      <w:pPr>
        <w:numPr>
          <w:ilvl w:val="0"/>
          <w:numId w:val="5"/>
        </w:numPr>
        <w:tabs>
          <w:tab w:val="left" w:pos="547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Геоцентрическую систему довел до совершенства:</w:t>
      </w:r>
    </w:p>
    <w:p w:rsidR="00E91B0A" w:rsidRPr="00A6201F" w:rsidRDefault="00E91B0A" w:rsidP="00E91B0A">
      <w:pPr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lastRenderedPageBreak/>
        <w:t>а) Птолемей;  б) Аристотель;  в) Коперник;  г) Кеплер.</w:t>
      </w:r>
    </w:p>
    <w:p w:rsidR="00E91B0A" w:rsidRPr="00A6201F" w:rsidRDefault="00E91B0A" w:rsidP="00E91B0A">
      <w:pPr>
        <w:numPr>
          <w:ilvl w:val="0"/>
          <w:numId w:val="5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Гелиоцентрическую систему создал:</w:t>
      </w:r>
    </w:p>
    <w:p w:rsidR="00E91B0A" w:rsidRPr="00A6201F" w:rsidRDefault="00E91B0A" w:rsidP="00E91B0A">
      <w:pPr>
        <w:tabs>
          <w:tab w:val="left" w:pos="562"/>
        </w:tabs>
        <w:autoSpaceDE w:val="0"/>
        <w:autoSpaceDN w:val="0"/>
        <w:adjustRightInd w:val="0"/>
        <w:spacing w:before="14"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Кеплер;  б) Коперник;  в) Аристотель;  г) Птолемей.</w:t>
      </w: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Примеры тестов для рубежного контроля по теме ««Идеи и понятия современных естественнонаучных концепций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»</w:t>
      </w:r>
    </w:p>
    <w:p w:rsidR="00E91B0A" w:rsidRPr="00A6201F" w:rsidRDefault="00E91B0A" w:rsidP="00E91B0A">
      <w:pPr>
        <w:numPr>
          <w:ilvl w:val="0"/>
          <w:numId w:val="6"/>
        </w:numPr>
        <w:tabs>
          <w:tab w:val="left" w:pos="571"/>
        </w:tabs>
        <w:autoSpaceDE w:val="0"/>
        <w:autoSpaceDN w:val="0"/>
        <w:adjustRightInd w:val="0"/>
        <w:spacing w:before="235" w:after="0" w:line="240" w:lineRule="exact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01F">
        <w:rPr>
          <w:rFonts w:ascii="Times New Roman" w:hAnsi="Times New Roman"/>
          <w:sz w:val="24"/>
          <w:szCs w:val="24"/>
          <w:lang w:eastAsia="ru-RU"/>
        </w:rPr>
        <w:t>Первую модель атома предложил: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Резерфорд;  б) Бор;  в) Планк;  г) Томсон.</w:t>
      </w:r>
    </w:p>
    <w:p w:rsidR="00E91B0A" w:rsidRPr="00A6201F" w:rsidRDefault="00E91B0A" w:rsidP="00E91B0A">
      <w:pPr>
        <w:numPr>
          <w:ilvl w:val="0"/>
          <w:numId w:val="6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Ядерную (планетарную) модель атома предложил: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Бор;  б) Резерфорд;  в) Томсон;  г) Планк.</w:t>
      </w:r>
    </w:p>
    <w:p w:rsidR="00E91B0A" w:rsidRPr="00A6201F" w:rsidRDefault="00E91B0A" w:rsidP="00E91B0A">
      <w:pPr>
        <w:numPr>
          <w:ilvl w:val="0"/>
          <w:numId w:val="6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Модель атома Бора объясняет структуру атомов:</w:t>
      </w:r>
    </w:p>
    <w:p w:rsidR="00E91B0A" w:rsidRPr="00A6201F" w:rsidRDefault="00E91B0A" w:rsidP="00E91B0A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всех химических элементов;  б) легких элементов;</w:t>
      </w:r>
    </w:p>
    <w:p w:rsidR="00E91B0A" w:rsidRPr="00A6201F" w:rsidRDefault="00E91B0A" w:rsidP="00E91B0A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водорода;  г) водорода и гелия.</w:t>
      </w:r>
    </w:p>
    <w:p w:rsidR="00E91B0A" w:rsidRPr="00A6201F" w:rsidRDefault="00E91B0A" w:rsidP="00E91B0A">
      <w:pPr>
        <w:numPr>
          <w:ilvl w:val="0"/>
          <w:numId w:val="6"/>
        </w:numPr>
        <w:tabs>
          <w:tab w:val="left" w:pos="571"/>
        </w:tabs>
        <w:autoSpaceDE w:val="0"/>
        <w:autoSpaceDN w:val="0"/>
        <w:adjustRightInd w:val="0"/>
        <w:spacing w:before="24" w:after="0" w:line="226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Универсальностью корпускулярно-волнового дуализма обладают:</w:t>
      </w:r>
    </w:p>
    <w:p w:rsidR="00E91B0A" w:rsidRPr="00A6201F" w:rsidRDefault="00E91B0A" w:rsidP="00E91B0A">
      <w:pPr>
        <w:autoSpaceDE w:val="0"/>
        <w:autoSpaceDN w:val="0"/>
        <w:adjustRightInd w:val="0"/>
        <w:spacing w:after="0" w:line="245" w:lineRule="exact"/>
        <w:ind w:right="-10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только фотоны;  б) только электроны;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только фотоны и электроны;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фотоны, электроны и другие частицы материи.</w:t>
      </w:r>
    </w:p>
    <w:p w:rsidR="00E91B0A" w:rsidRPr="00A6201F" w:rsidRDefault="00E91B0A" w:rsidP="00E91B0A">
      <w:pPr>
        <w:numPr>
          <w:ilvl w:val="0"/>
          <w:numId w:val="6"/>
        </w:numPr>
        <w:tabs>
          <w:tab w:val="left" w:pos="571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Любой частице соответствует волновой процесс с длинной волны, определяемой: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отношением постоянной Планка к импульсу частицы;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произведением постоянной Планка на импульс частицы;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отношением импульса частицы к постоянной Планка;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произведением постоянной Планка на частоту.</w:t>
      </w: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>Примеры тестов для рубежного контроля по теме «</w:t>
      </w:r>
      <w:r w:rsidRPr="00A6201F"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t>Человек в биосфере»</w:t>
      </w:r>
    </w:p>
    <w:p w:rsidR="00E91B0A" w:rsidRPr="00A6201F" w:rsidRDefault="00E91B0A" w:rsidP="00E91B0A">
      <w:pPr>
        <w:spacing w:after="0" w:line="240" w:lineRule="auto"/>
        <w:ind w:left="540" w:right="2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91B0A" w:rsidRPr="00A6201F" w:rsidRDefault="00E91B0A" w:rsidP="00E91B0A">
      <w:pPr>
        <w:tabs>
          <w:tab w:val="left" w:pos="614"/>
        </w:tabs>
        <w:autoSpaceDE w:val="0"/>
        <w:autoSpaceDN w:val="0"/>
        <w:adjustRightInd w:val="0"/>
        <w:spacing w:before="58" w:after="0" w:line="240" w:lineRule="auto"/>
        <w:ind w:left="37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1.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Наука о строении и эволюции Вселенной — это:</w:t>
      </w:r>
    </w:p>
    <w:p w:rsidR="00E91B0A" w:rsidRPr="00A6201F" w:rsidRDefault="00E91B0A" w:rsidP="00E91B0A">
      <w:pPr>
        <w:tabs>
          <w:tab w:val="left" w:pos="619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астрономия;  б) космология;    в) астрология;  г) небесная механика.</w:t>
      </w:r>
    </w:p>
    <w:p w:rsidR="00E91B0A" w:rsidRPr="00A6201F" w:rsidRDefault="00E91B0A" w:rsidP="00E91B0A">
      <w:pPr>
        <w:tabs>
          <w:tab w:val="left" w:pos="581"/>
        </w:tabs>
        <w:autoSpaceDE w:val="0"/>
        <w:autoSpaceDN w:val="0"/>
        <w:adjustRightInd w:val="0"/>
        <w:spacing w:before="24" w:after="0" w:line="221" w:lineRule="exact"/>
        <w:ind w:firstLine="34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2.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Теоретический вывод о расширении Вселенной впервые экспериментально подтвердил:</w:t>
      </w:r>
    </w:p>
    <w:p w:rsidR="00E91B0A" w:rsidRPr="00A6201F" w:rsidRDefault="00E91B0A" w:rsidP="00E91B0A">
      <w:pPr>
        <w:tabs>
          <w:tab w:val="left" w:pos="605"/>
        </w:tabs>
        <w:autoSpaceDE w:val="0"/>
        <w:autoSpaceDN w:val="0"/>
        <w:adjustRightInd w:val="0"/>
        <w:spacing w:after="0" w:line="221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Г.А. Гамов;   б) Р. Вильсон;   в) А.А. Фридман;   г) Э.Хаббл.</w:t>
      </w:r>
    </w:p>
    <w:p w:rsidR="00E91B0A" w:rsidRPr="00A6201F" w:rsidRDefault="00E91B0A" w:rsidP="00E91B0A">
      <w:pPr>
        <w:tabs>
          <w:tab w:val="left" w:pos="581"/>
        </w:tabs>
        <w:autoSpaceDE w:val="0"/>
        <w:autoSpaceDN w:val="0"/>
        <w:adjustRightInd w:val="0"/>
        <w:spacing w:before="38" w:after="0" w:line="226" w:lineRule="exact"/>
        <w:ind w:firstLine="341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3.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Скорость удаления галактики прямо пропорциональна расстоянию до нее — это формулировка: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26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закона Хаббла;  б) принципа относительности;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основного принципа космологии;  г) принципа соответствия.</w:t>
      </w:r>
    </w:p>
    <w:p w:rsidR="00E91B0A" w:rsidRPr="00A6201F" w:rsidRDefault="00E91B0A" w:rsidP="00E91B0A">
      <w:pPr>
        <w:autoSpaceDE w:val="0"/>
        <w:autoSpaceDN w:val="0"/>
        <w:adjustRightInd w:val="0"/>
        <w:spacing w:before="5" w:after="0" w:line="235" w:lineRule="exact"/>
        <w:ind w:firstLine="33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 xml:space="preserve">4. 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Возраст Вселенной составляет около:</w:t>
      </w:r>
    </w:p>
    <w:p w:rsidR="00E91B0A" w:rsidRPr="00A6201F" w:rsidRDefault="00E91B0A" w:rsidP="00E91B0A">
      <w:pPr>
        <w:tabs>
          <w:tab w:val="left" w:pos="605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200 тыс. лет;  б) 15 млрд. лет;  в) 1 млрд. лет;  г) 100 млрд. лет.</w:t>
      </w:r>
    </w:p>
    <w:p w:rsidR="00E91B0A" w:rsidRPr="00A6201F" w:rsidRDefault="00E91B0A" w:rsidP="00E91B0A">
      <w:pPr>
        <w:tabs>
          <w:tab w:val="left" w:pos="701"/>
        </w:tabs>
        <w:autoSpaceDE w:val="0"/>
        <w:autoSpaceDN w:val="0"/>
        <w:adjustRightInd w:val="0"/>
        <w:spacing w:before="19" w:after="0" w:line="226" w:lineRule="exact"/>
        <w:ind w:firstLine="36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5.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Предполагается, что в начальный момент развития Вселенной плотность ее вещества была сравнимой с плотностью атомного ядра, и вся Вселенная представляла собой огромную каплю; по каким-то причинам эта капля взорвалась; это предположение лежит в основе:</w:t>
      </w:r>
    </w:p>
    <w:p w:rsidR="00E91B0A" w:rsidRPr="00A6201F" w:rsidRDefault="00E91B0A" w:rsidP="00E91B0A">
      <w:pPr>
        <w:tabs>
          <w:tab w:val="left" w:pos="586"/>
        </w:tabs>
        <w:autoSpaceDE w:val="0"/>
        <w:autoSpaceDN w:val="0"/>
        <w:adjustRightInd w:val="0"/>
        <w:spacing w:before="10"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гипотезы пульсирующей Вселенной;</w:t>
      </w:r>
    </w:p>
    <w:p w:rsidR="00E91B0A" w:rsidRPr="00A6201F" w:rsidRDefault="00E91B0A" w:rsidP="00E91B0A">
      <w:pPr>
        <w:tabs>
          <w:tab w:val="left" w:pos="586"/>
          <w:tab w:val="left" w:pos="5830"/>
        </w:tabs>
        <w:autoSpaceDE w:val="0"/>
        <w:autoSpaceDN w:val="0"/>
        <w:adjustRightInd w:val="0"/>
        <w:spacing w:after="0" w:line="235" w:lineRule="exact"/>
        <w:ind w:right="-10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модели горячей Вселенной;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br/>
        <w:t>в) стационарной модели;</w:t>
      </w:r>
    </w:p>
    <w:p w:rsidR="00E91B0A" w:rsidRPr="00A6201F" w:rsidRDefault="00E91B0A" w:rsidP="00E91B0A">
      <w:pPr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концепции большого взрыва.</w:t>
      </w:r>
    </w:p>
    <w:p w:rsidR="00E91B0A" w:rsidRPr="00A6201F" w:rsidRDefault="00E91B0A" w:rsidP="00E91B0A">
      <w:pPr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 xml:space="preserve">  6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. Основополагающие жизненные системы обеспечивают:</w:t>
      </w:r>
    </w:p>
    <w:p w:rsidR="00E91B0A" w:rsidRPr="00A6201F" w:rsidRDefault="00E91B0A" w:rsidP="00E91B0A">
      <w:pPr>
        <w:tabs>
          <w:tab w:val="left" w:pos="581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только обмен веществ;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обмен веществ и воспроизведение материальных основ жизни;</w:t>
      </w:r>
    </w:p>
    <w:p w:rsidR="00E91B0A" w:rsidRPr="00A6201F" w:rsidRDefault="00E91B0A" w:rsidP="00E91B0A">
      <w:pPr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только воспроизведение материальных основ жизни;</w:t>
      </w:r>
    </w:p>
    <w:p w:rsidR="00E91B0A" w:rsidRPr="00A6201F" w:rsidRDefault="00E91B0A" w:rsidP="00E91B0A">
      <w:pPr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наследственность.</w:t>
      </w:r>
    </w:p>
    <w:p w:rsidR="00E91B0A" w:rsidRPr="00A6201F" w:rsidRDefault="00E91B0A" w:rsidP="00E91B0A">
      <w:p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7.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75—85 % массы клетки составляет:</w:t>
      </w:r>
    </w:p>
    <w:p w:rsidR="00E91B0A" w:rsidRPr="00A6201F" w:rsidRDefault="00E91B0A" w:rsidP="00E91B0A">
      <w:pPr>
        <w:tabs>
          <w:tab w:val="left" w:pos="533"/>
        </w:tabs>
        <w:autoSpaceDE w:val="0"/>
        <w:autoSpaceDN w:val="0"/>
        <w:adjustRightInd w:val="0"/>
        <w:spacing w:before="53"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вода;    б) углеводы;    в) белки;    г) жиры.</w:t>
      </w:r>
    </w:p>
    <w:p w:rsidR="00E91B0A" w:rsidRPr="00A6201F" w:rsidRDefault="00E91B0A" w:rsidP="00E91B0A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42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8.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Хранение и передачу наследственной информации обеспечивают:</w:t>
      </w:r>
    </w:p>
    <w:p w:rsidR="00E91B0A" w:rsidRPr="00A6201F" w:rsidRDefault="00E91B0A" w:rsidP="00E91B0A">
      <w:pPr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белки;  б) углеводы;  в) нуклеиновые кислоты;  г) фосфорные кислоты.</w:t>
      </w:r>
    </w:p>
    <w:p w:rsidR="00E91B0A" w:rsidRPr="00A6201F" w:rsidRDefault="00E91B0A" w:rsidP="00E91B0A">
      <w:pPr>
        <w:tabs>
          <w:tab w:val="left" w:pos="816"/>
        </w:tabs>
        <w:autoSpaceDE w:val="0"/>
        <w:autoSpaceDN w:val="0"/>
        <w:adjustRightInd w:val="0"/>
        <w:spacing w:after="0" w:line="274" w:lineRule="exact"/>
        <w:ind w:left="240" w:firstLine="20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9. Отрасль естествознания, основная задача которой заключается в конструировании новых, не существующих в природе сочетаний генов, называется:</w:t>
      </w:r>
    </w:p>
    <w:p w:rsidR="00E91B0A" w:rsidRPr="00A6201F" w:rsidRDefault="00E91B0A" w:rsidP="00E91B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молекулярной биологией;   б) генетикой;</w:t>
      </w:r>
    </w:p>
    <w:p w:rsidR="00E91B0A" w:rsidRPr="00A6201F" w:rsidRDefault="00E91B0A" w:rsidP="00E91B0A">
      <w:pPr>
        <w:tabs>
          <w:tab w:val="left" w:pos="662"/>
        </w:tabs>
        <w:autoSpaceDE w:val="0"/>
        <w:autoSpaceDN w:val="0"/>
        <w:adjustRightInd w:val="0"/>
        <w:spacing w:after="0" w:line="235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генной технологией;   г) микробиологией.</w:t>
      </w:r>
    </w:p>
    <w:p w:rsidR="00E91B0A" w:rsidRPr="00A6201F" w:rsidRDefault="00E91B0A" w:rsidP="00E91B0A">
      <w:pPr>
        <w:tabs>
          <w:tab w:val="left" w:pos="691"/>
        </w:tabs>
        <w:autoSpaceDE w:val="0"/>
        <w:autoSpaceDN w:val="0"/>
        <w:adjustRightInd w:val="0"/>
        <w:spacing w:after="0" w:line="230" w:lineRule="exact"/>
        <w:ind w:firstLine="36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lastRenderedPageBreak/>
        <w:t>10.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Высокомолекулярные органические соединения, построенные из остатков 20 аминокислот, представляют собой:</w:t>
      </w:r>
    </w:p>
    <w:p w:rsidR="00E91B0A" w:rsidRPr="00A6201F" w:rsidRDefault="00E91B0A" w:rsidP="00E91B0A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углеводы;   б) белки;   в) жиры;   г) нуклеотиды.</w:t>
      </w:r>
    </w:p>
    <w:p w:rsidR="00E91B0A" w:rsidRPr="00A6201F" w:rsidRDefault="00E91B0A" w:rsidP="00E91B0A">
      <w:pPr>
        <w:tabs>
          <w:tab w:val="left" w:pos="600"/>
        </w:tabs>
        <w:autoSpaceDE w:val="0"/>
        <w:autoSpaceDN w:val="0"/>
        <w:adjustRightInd w:val="0"/>
        <w:spacing w:before="58" w:after="0" w:line="240" w:lineRule="auto"/>
        <w:ind w:firstLine="37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11. В результате глобального потепления уровень мирового океана:</w:t>
      </w:r>
    </w:p>
    <w:p w:rsidR="00E91B0A" w:rsidRPr="00A6201F" w:rsidRDefault="00E91B0A" w:rsidP="00E91B0A">
      <w:pPr>
        <w:tabs>
          <w:tab w:val="left" w:pos="600"/>
        </w:tabs>
        <w:autoSpaceDE w:val="0"/>
        <w:autoSpaceDN w:val="0"/>
        <w:adjustRightInd w:val="0"/>
        <w:spacing w:before="58"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не изменится;</w:t>
      </w:r>
    </w:p>
    <w:p w:rsidR="00E91B0A" w:rsidRPr="00A6201F" w:rsidRDefault="00E91B0A" w:rsidP="00E91B0A">
      <w:p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уменьшится за счет испарения  воды;</w:t>
      </w:r>
    </w:p>
    <w:p w:rsidR="00E91B0A" w:rsidRPr="00A6201F" w:rsidRDefault="00E91B0A" w:rsidP="00E91B0A">
      <w:p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увеличится за счет таяния ледников и расширения воды;</w:t>
      </w:r>
    </w:p>
    <w:p w:rsidR="00E91B0A" w:rsidRPr="00A6201F" w:rsidRDefault="00E91B0A" w:rsidP="00E91B0A">
      <w:pPr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будет изменяться незначительно.</w:t>
      </w:r>
    </w:p>
    <w:p w:rsidR="00E91B0A" w:rsidRPr="00A6201F" w:rsidRDefault="00E91B0A" w:rsidP="00E91B0A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5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12.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Повышение температуры атмосферы по мере увеличения в ней содержания диоксида углерода, метана, водяного пара и других газов носит название: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парниковый эффект;  б) антропогенный эффект;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экологическая катастрофа</w:t>
      </w:r>
      <w:r w:rsidRPr="00A6201F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;  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 xml:space="preserve">г) антропогенное </w:t>
      </w:r>
      <w:r w:rsidRPr="00A6201F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</w:t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потепление.</w:t>
      </w:r>
    </w:p>
    <w:p w:rsidR="00E91B0A" w:rsidRPr="00A6201F" w:rsidRDefault="00E91B0A" w:rsidP="00E91B0A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13.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Источником кислотных осадков являются: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оксиды углерода;  б) молекулы кислорода;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молекулы азота;  г) оксиды серы и азота и др.</w:t>
      </w:r>
    </w:p>
    <w:p w:rsidR="00E91B0A" w:rsidRPr="00A6201F" w:rsidRDefault="00E91B0A" w:rsidP="00E91B0A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14.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В кислотных осадках водородный показатель рН:</w:t>
      </w:r>
    </w:p>
    <w:p w:rsidR="00E91B0A" w:rsidRPr="00A6201F" w:rsidRDefault="00E91B0A" w:rsidP="00E91B0A">
      <w:pPr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ниже 5,6;  б) равен 7,0;  в) выше 7,0;  г) выше 5,6.</w:t>
      </w:r>
    </w:p>
    <w:p w:rsidR="00E91B0A" w:rsidRPr="00A6201F" w:rsidRDefault="00E91B0A" w:rsidP="00E91B0A">
      <w:pPr>
        <w:tabs>
          <w:tab w:val="left" w:pos="686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Cs/>
          <w:sz w:val="24"/>
          <w:szCs w:val="24"/>
          <w:lang w:val="ru-RU" w:eastAsia="ru-RU"/>
        </w:rPr>
        <w:t>15.</w:t>
      </w:r>
      <w:r w:rsidRPr="00A6201F">
        <w:rPr>
          <w:rFonts w:ascii="Times New Roman" w:hAnsi="Times New Roman"/>
          <w:b/>
          <w:bCs/>
          <w:sz w:val="24"/>
          <w:szCs w:val="24"/>
          <w:lang w:val="ru-RU" w:eastAsia="ru-RU"/>
        </w:rPr>
        <w:tab/>
      </w:r>
      <w:r w:rsidRPr="00A6201F">
        <w:rPr>
          <w:rFonts w:ascii="Times New Roman" w:hAnsi="Times New Roman"/>
          <w:sz w:val="24"/>
          <w:szCs w:val="24"/>
          <w:lang w:val="ru-RU" w:eastAsia="ru-RU"/>
        </w:rPr>
        <w:t>Озоновый слой в верхних слоях атмосферы: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а) уменьшает тепловое излучение Земли;</w:t>
      </w:r>
    </w:p>
    <w:p w:rsidR="00E91B0A" w:rsidRPr="00A6201F" w:rsidRDefault="00E91B0A" w:rsidP="00E91B0A">
      <w:pPr>
        <w:tabs>
          <w:tab w:val="left" w:pos="56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б) защищает все живое от опасного ультрафиолетового излучения;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в) блокирует космические лучи;</w:t>
      </w:r>
    </w:p>
    <w:p w:rsidR="00E91B0A" w:rsidRPr="00A6201F" w:rsidRDefault="00E91B0A" w:rsidP="00E91B0A">
      <w:pPr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sz w:val="24"/>
          <w:szCs w:val="24"/>
          <w:lang w:val="ru-RU" w:eastAsia="ru-RU"/>
        </w:rPr>
        <w:t>г) блокирует ионизацию атмосферы.</w:t>
      </w:r>
    </w:p>
    <w:p w:rsidR="00E91B0A" w:rsidRPr="00A6201F" w:rsidRDefault="00E91B0A" w:rsidP="00E91B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6201F">
        <w:rPr>
          <w:rFonts w:ascii="Times New Roman" w:hAnsi="Times New Roman"/>
          <w:b/>
          <w:sz w:val="24"/>
          <w:szCs w:val="24"/>
          <w:lang w:val="ru-RU" w:eastAsia="ru-RU"/>
        </w:rPr>
        <w:t xml:space="preserve">       </w:t>
      </w:r>
    </w:p>
    <w:p w:rsidR="00E91B0A" w:rsidRPr="00A6201F" w:rsidRDefault="00E91B0A" w:rsidP="00E91B0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91B0A" w:rsidRPr="00A6201F" w:rsidRDefault="00E91B0A" w:rsidP="00E91B0A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/>
          <w:color w:val="171717"/>
          <w:sz w:val="24"/>
          <w:szCs w:val="24"/>
          <w:lang w:val="ru-RU"/>
        </w:rPr>
      </w:pPr>
    </w:p>
    <w:p w:rsidR="00E91B0A" w:rsidRPr="00A6201F" w:rsidRDefault="00E91B0A" w:rsidP="00E91B0A">
      <w:pPr>
        <w:tabs>
          <w:tab w:val="num" w:pos="993"/>
        </w:tabs>
        <w:spacing w:before="60"/>
        <w:ind w:firstLine="720"/>
        <w:jc w:val="both"/>
        <w:rPr>
          <w:rStyle w:val="FontStyle31"/>
          <w:rFonts w:ascii="Times New Roman" w:hAnsi="Times New Roman"/>
          <w:color w:val="171717"/>
          <w:sz w:val="24"/>
          <w:szCs w:val="24"/>
          <w:lang w:val="ru-RU"/>
        </w:rPr>
      </w:pPr>
    </w:p>
    <w:p w:rsidR="00E91B0A" w:rsidRPr="00A6201F" w:rsidRDefault="00E91B0A" w:rsidP="00E91B0A">
      <w:pPr>
        <w:jc w:val="both"/>
        <w:rPr>
          <w:sz w:val="24"/>
          <w:szCs w:val="24"/>
          <w:lang w:val="ru-RU"/>
        </w:rPr>
      </w:pPr>
    </w:p>
    <w:p w:rsidR="00E91B0A" w:rsidRDefault="00E91B0A" w:rsidP="00E91B0A">
      <w:pPr>
        <w:rPr>
          <w:lang w:val="ru-RU"/>
        </w:rPr>
      </w:pPr>
      <w:r>
        <w:rPr>
          <w:lang w:val="ru-RU"/>
        </w:rPr>
        <w:br w:type="page"/>
      </w:r>
    </w:p>
    <w:p w:rsidR="00E91B0A" w:rsidRDefault="00E91B0A" w:rsidP="00E91B0A">
      <w:pPr>
        <w:pStyle w:val="Style7"/>
        <w:widowControl/>
        <w:ind w:firstLine="720"/>
        <w:jc w:val="right"/>
        <w:rPr>
          <w:rStyle w:val="FontStyle16"/>
          <w:color w:val="171717"/>
        </w:rPr>
        <w:sectPr w:rsidR="00E91B0A" w:rsidSect="00252831"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E91B0A" w:rsidRPr="005C2617" w:rsidRDefault="00E91B0A" w:rsidP="00E91B0A">
      <w:pPr>
        <w:pStyle w:val="Style7"/>
        <w:widowControl/>
        <w:ind w:firstLine="720"/>
        <w:jc w:val="right"/>
        <w:rPr>
          <w:rStyle w:val="FontStyle16"/>
          <w:color w:val="171717"/>
        </w:rPr>
      </w:pPr>
      <w:r w:rsidRPr="005C2617">
        <w:rPr>
          <w:rStyle w:val="FontStyle16"/>
          <w:color w:val="171717"/>
        </w:rPr>
        <w:lastRenderedPageBreak/>
        <w:t>ПРИЛОЖЕНИЕ 2</w:t>
      </w:r>
    </w:p>
    <w:p w:rsidR="00E91B0A" w:rsidRPr="007369CD" w:rsidRDefault="00E91B0A" w:rsidP="00E91B0A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</w:p>
    <w:p w:rsidR="00E91B0A" w:rsidRPr="007369CD" w:rsidRDefault="00E91B0A" w:rsidP="00E91B0A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  <w:r w:rsidRPr="007369CD">
        <w:rPr>
          <w:rStyle w:val="FontStyle16"/>
          <w:color w:val="171717"/>
          <w:sz w:val="24"/>
          <w:szCs w:val="24"/>
        </w:rPr>
        <w:t>7. Оценочные средства для проведения промежуточной аттестации</w:t>
      </w:r>
    </w:p>
    <w:p w:rsidR="00E91B0A" w:rsidRPr="007369CD" w:rsidRDefault="00E91B0A" w:rsidP="00E91B0A">
      <w:pPr>
        <w:pStyle w:val="Style7"/>
        <w:widowControl/>
        <w:ind w:firstLine="720"/>
        <w:jc w:val="both"/>
        <w:rPr>
          <w:color w:val="171717"/>
        </w:rPr>
      </w:pPr>
      <w:r w:rsidRPr="007369CD">
        <w:rPr>
          <w:color w:val="171717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:rsidR="00E91B0A" w:rsidRPr="007369CD" w:rsidRDefault="00E91B0A" w:rsidP="00E91B0A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</w:p>
    <w:p w:rsidR="00E91B0A" w:rsidRPr="005C2617" w:rsidRDefault="00E91B0A" w:rsidP="00E91B0A">
      <w:pPr>
        <w:ind w:firstLine="709"/>
        <w:jc w:val="both"/>
        <w:rPr>
          <w:rFonts w:ascii="Times New Roman" w:hAnsi="Times New Roman"/>
          <w:b/>
          <w:color w:val="171717"/>
          <w:sz w:val="24"/>
          <w:szCs w:val="24"/>
          <w:lang w:val="ru-RU"/>
        </w:rPr>
      </w:pPr>
      <w:r w:rsidRPr="007369CD">
        <w:rPr>
          <w:rFonts w:ascii="Times New Roman" w:hAnsi="Times New Roman"/>
          <w:b/>
          <w:color w:val="171717"/>
          <w:sz w:val="24"/>
          <w:szCs w:val="24"/>
          <w:lang w:val="ru-RU"/>
        </w:rPr>
        <w:t>а) Планируемые</w:t>
      </w:r>
      <w:r w:rsidRPr="005C2617">
        <w:rPr>
          <w:rFonts w:ascii="Times New Roman" w:hAnsi="Times New Roman"/>
          <w:b/>
          <w:color w:val="171717"/>
          <w:sz w:val="24"/>
          <w:szCs w:val="24"/>
          <w:lang w:val="ru-RU"/>
        </w:rPr>
        <w:t xml:space="preserve">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94"/>
        <w:gridCol w:w="3600"/>
        <w:gridCol w:w="9436"/>
      </w:tblGrid>
      <w:tr w:rsidR="00E91B0A" w:rsidRPr="00B67664" w:rsidTr="004E3F45">
        <w:trPr>
          <w:trHeight w:val="753"/>
          <w:tblHeader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B0A" w:rsidRPr="00B67664" w:rsidRDefault="00E91B0A" w:rsidP="004E3F45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t xml:space="preserve">Структурный элемент </w:t>
            </w: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B0A" w:rsidRPr="00B67664" w:rsidRDefault="00E91B0A" w:rsidP="004E3F45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B67664">
              <w:rPr>
                <w:rFonts w:ascii="Times New Roman" w:hAnsi="Times New Roman"/>
                <w:bCs/>
                <w:color w:val="171717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91B0A" w:rsidRPr="00B67664" w:rsidRDefault="00E91B0A" w:rsidP="004E3F45">
            <w:pPr>
              <w:jc w:val="center"/>
              <w:rPr>
                <w:rFonts w:ascii="Times New Roman" w:hAnsi="Times New Roman"/>
                <w:color w:val="171717"/>
                <w:sz w:val="24"/>
                <w:szCs w:val="24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t>Оценочные средства</w:t>
            </w:r>
          </w:p>
        </w:tc>
      </w:tr>
      <w:tr w:rsidR="00E91B0A" w:rsidRPr="007C063A" w:rsidTr="004E3F45">
        <w:trPr>
          <w:trHeight w:val="113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spacing w:after="0" w:line="240" w:lineRule="auto"/>
              <w:jc w:val="both"/>
              <w:rPr>
                <w:rFonts w:ascii="Times New Roman" w:hAnsi="Times New Roman"/>
                <w:color w:val="171717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  <w:lang w:val="ru-RU" w:eastAsia="ru-RU"/>
              </w:rPr>
              <w:t>ДПК-1</w:t>
            </w:r>
          </w:p>
          <w:p w:rsidR="00E91B0A" w:rsidRPr="00B67664" w:rsidRDefault="00E91B0A" w:rsidP="004E3F45">
            <w:pPr>
              <w:spacing w:after="0" w:line="240" w:lineRule="auto"/>
              <w:jc w:val="both"/>
              <w:rPr>
                <w:rFonts w:ascii="Times New Roman" w:hAnsi="Times New Roman"/>
                <w:color w:val="171717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  <w:lang w:val="ru-RU" w:eastAsia="ru-RU"/>
              </w:rPr>
              <w:t xml:space="preserve">использовать основные законы естественнонаучных дисциплин в профессиональной деятельности </w:t>
            </w:r>
          </w:p>
          <w:p w:rsidR="00E91B0A" w:rsidRPr="00B67664" w:rsidRDefault="00E91B0A" w:rsidP="004E3F45">
            <w:pPr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  <w:r w:rsidRPr="00B6766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E91B0A" w:rsidRPr="00B67664" w:rsidTr="004E3F45">
        <w:trPr>
          <w:trHeight w:val="225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t>Знать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B67664" w:rsidRDefault="00E91B0A" w:rsidP="004E3F45">
            <w:pPr>
              <w:tabs>
                <w:tab w:val="left" w:pos="851"/>
              </w:tabs>
              <w:spacing w:line="240" w:lineRule="auto"/>
              <w:jc w:val="both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Предмет и объект отдельных естественных наук. Основные принципы, законы, понятия и методы, а также основные естественнонаучные концепции, их содержание и взаимосвязи. 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1B0A" w:rsidRPr="00B67664" w:rsidRDefault="00E91B0A" w:rsidP="004E3F4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 для подготовки к зачету по дисциплине «Концепции современного естествознания»: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1)Естественнонаучная картина мира как систематизированное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целостное представление о природе.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структура естественнонаучной картины мира. Современная  классификация естественных наук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2)Представление о картине мира (на примере геоцентризма, гелиоцентризма, полицентризма или антропокосмизма).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3)Общие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закономерности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тенденции современного естественнонаучного знания.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Отличительные черты современной науки. Псевдонаука.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4)Особенности естественнонаучной и гуманитарной культуры.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Взаимосвязь между ними.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5)Естественнонаучный стиль мышления. Роль естествознания в формировании научного мировоззрения.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6)Научный метод. Эмпирический и теоретический уровни познания. Методы естественных наук. Критерии научности.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7)Характерные особенности научной революции (на примере одной из естественнонаучных революций: Аристотелево-Птолемеевской, Коперниковской, 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Эйнштейновской). Открытия в естествознании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XXI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вв. приведшие к научным революциям в различных его областях.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8)Развитие представлений о материи (от античности до наших дней).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9)Развитие представлений о движении (от античности до наших дней).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10)Развитие представлений о взаимодействии (от античности до наших дней).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11)Эволюция представлений о пространстве и времени. Их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12)Значение науки на современном этапе развития общества. Трудности и парадоксы в развитии современного естественнонаучного знания.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Этика науки.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13)Система идей современной физической картины мира (ФКМ). Структурные элементы механической картины мира (МКМ).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Общая структура электродинамической ФКМ. Современная квантовая картина мира (ККМ).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14Принципы симметрии, законы сохранения. Фундаментальный характер законов сохранения.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идеи сохранение и симметрии в естествознании.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15)Специальная теория относительности и общая теория относительности.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Квантовая механика.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16)Системный подход как ведущий принцип построения современного знания о природе. Иерархичность природы и систем. Уровни организации материи и их взаимосвязь.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Микро-, макро-, мегамиры.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17)Проблемы («горячие точки») современной физики и астрофизики. Эволюция астрономической картины мира – исторический обзор основных открытий в астрономии.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18)Эволюционизм в космологии (мегамир): модели Вселенной А. Фридмана, Г. Гамова. Идеи С. Хокинга. Закон Хаббла. Эры развития Вселенной. Идея единства.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19)Структуры микромира. Процессы и законы микромира.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20)Химия как наука. Структура и содержание этапов развития ХКМ.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21)Химические системы. Реакционная способность веществ. Периодическая 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система химических элементов и периодический закон Д.И. Менделеева.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Понятие о теории химической эволюции. 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22)Геологическая эволюция. Современные концепции развития геосферных оболочек.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23)Особенности биологического уровня организации материи. Физико-химические основы жизни. Принципы воспроизводства живых систем.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24)Принцип возрастания энтропии. Закономерности самоорганизации.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Самоорганизация в живой и неживой природе. Синергетический подход.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25)Происхождение жизни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история её развития на Земле. Методы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исследования эволюции (эволюция и развитие живых систем).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26)Генетика и эволюция. Принципы универсального эволюционизма.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27)Экосистемы (многообразие живых организмов - основа организации и устойчивости биосферы). Биосфера. Человек в биосфере. Понятие ноосферы как этапа развития биосферы.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28)Космобиопсихосоциокультурная природа человека. Возможности и ограничения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естественнонаучных методов в изучении человека.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29)Путь к единой культуре: модели будущего человечества, человечество как диссипативная система.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30)Глобальный экологический кризис. Устойчивое развитие.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Экологический императив. Коэволюционная парадигма.</w:t>
            </w:r>
          </w:p>
          <w:p w:rsidR="00E91B0A" w:rsidRPr="00B67664" w:rsidRDefault="00E91B0A" w:rsidP="004E3F4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91B0A" w:rsidRPr="00B67664" w:rsidRDefault="00E91B0A" w:rsidP="004E3F45">
            <w:pPr>
              <w:shd w:val="clear" w:color="auto" w:fill="FFFFFF"/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/>
                <w:color w:val="171717"/>
                <w:sz w:val="24"/>
                <w:szCs w:val="24"/>
              </w:rPr>
            </w:pPr>
          </w:p>
        </w:tc>
      </w:tr>
      <w:tr w:rsidR="00E91B0A" w:rsidRPr="007C063A" w:rsidTr="004E3F45">
        <w:trPr>
          <w:trHeight w:val="258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Правильно сформулировать цель и задачи при решении учебной проблемы, применять всеобщие методы научного исследования.</w:t>
            </w:r>
          </w:p>
          <w:p w:rsidR="00E91B0A" w:rsidRPr="00B67664" w:rsidRDefault="00E91B0A" w:rsidP="004E3F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Использовать основные законы и 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принципы, идеи и понятия современных естественнонаучных дисциплин при анализе и объяснении конкретных профессиональных вопросов.</w:t>
            </w:r>
          </w:p>
          <w:p w:rsidR="00E91B0A" w:rsidRPr="00B67664" w:rsidRDefault="00E91B0A" w:rsidP="004E3F45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B67664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  <w:b/>
              </w:rPr>
              <w:lastRenderedPageBreak/>
              <w:t>Практическое задание №1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«Тенденции развития современного естествознания»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Наука – сфера человеческой исследовательской деятельности, направленной на производство новых знаний о природе, обществе, мышлении и включающая в себя все условия и моменты этого производства (ученые с их знаниями и способностями, научные учреждения, методы работы, понятийный и категориальный аппарат и т. д.).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lastRenderedPageBreak/>
              <w:t>Современное естествознание - это широкая ассоциация математических, естественнонаучных, гуманитарных и технических отраслей, дисциплинарных и междисциплинарных исследований, фундаментальных и прикладных, прочих знаний. В естественных науках наблюдаются многие тенденции (т.е.направления, в которых они развиваются в настоящий момент).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Ознакомьтесь  с основными тенденциями в развитии естествознания: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1)      Интеграция наук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2)      Дифференциация наук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3)      Универсализация науки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4)      Фрагментаризация науки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5)      Образование новых научных понятий, идей, теорий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6)      Образование общенаучных понятий, идей, теорий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7)      Появление новых отдельных научных дисциплин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8)      Появление новых междисциплинарных отраслей знаний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9)      Повышение теоретического уровня научных исследований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10)  Усиление прогностического уровня научных исследований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11)  Становление науки как целостной системы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12)  Усиление роли науки в общей системе культуры человечества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Задание 1.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Используя источники литературы (основной и дополнительной) и интернет-источники, кратко ответьте на вопрос: «В чем состоит каждая из тенденций развития современного естествознания»?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Ответ оформите в виде таблицы 1.</w:t>
            </w: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Таблица 1.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510"/>
              <w:gridCol w:w="6510"/>
            </w:tblGrid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Тенденция в развитии современного естествознания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Содержание (суть) данной тенденции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1)       Интеграция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2)       Дифференциация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3)       Универсализация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4)       Фрагментаризация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lastRenderedPageBreak/>
                    <w:t>5)       Образование новых 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6)       Образование общенаучных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7)       Появление новых отдельных научных дисциплин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8)       Появление новых междисциплинарных отраслей знаний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9)       Повышение теоретического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10)    Усиление прогностического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11)    Становление науки как целостной системы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12)    Усиление роли науки в общей системе культуры человечества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Задание 2.</w:t>
            </w:r>
          </w:p>
          <w:p w:rsidR="00E91B0A" w:rsidRPr="002479D5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Используя источники литературы (основной и дополнительной) и интернет-источники, приведите конкретные примеры из естественных наук на каждую тенденцию. Ответьте на вопрос, заполняя таблицу.</w:t>
            </w:r>
          </w:p>
          <w:p w:rsidR="00E91B0A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2479D5">
              <w:rPr>
                <w:rStyle w:val="FontStyle37"/>
              </w:rPr>
              <w:t>Таблица .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510"/>
              <w:gridCol w:w="6510"/>
            </w:tblGrid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Тенденция в развитии современного естествознания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Конкретные  примеры из естественных наук – математики, астрономии, физики, химии, биологии или экологии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1)       Интеграция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2)       Дифференциация наук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3)       Универсализация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B67664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4)       Фрагментаризация науки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5)       Образование новых 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6)       Образование общенаучных понятий, идей, теорий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7)       Появление новых отдельных научных дисциплин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lastRenderedPageBreak/>
                    <w:t>8)       Появление новых междисциплинарных отраслей знаний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9)       Повышение теоретического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10)    Усиление прогностического уровня научных исследований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11)    Становление науки как целостной системы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  <w:tr w:rsidR="00E91B0A" w:rsidRPr="007C063A" w:rsidTr="004E3F45"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t>12)    Усиление роли науки в общей системе культуры человечества</w:t>
                  </w:r>
                </w:p>
              </w:tc>
              <w:tc>
                <w:tcPr>
                  <w:tcW w:w="65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91B0A" w:rsidRPr="002479D5" w:rsidRDefault="00E91B0A" w:rsidP="004E3F45">
                  <w:pPr>
                    <w:pStyle w:val="Style17"/>
                  </w:pPr>
                  <w:r w:rsidRPr="002479D5">
                    <w:rPr>
                      <w:b/>
                      <w:bCs/>
                    </w:rPr>
                    <w:t> </w:t>
                  </w:r>
                </w:p>
              </w:tc>
            </w:tr>
          </w:tbl>
          <w:p w:rsidR="00E91B0A" w:rsidRPr="00B67664" w:rsidRDefault="00E91B0A" w:rsidP="00FC5CBA">
            <w:pPr>
              <w:tabs>
                <w:tab w:val="left" w:pos="675"/>
              </w:tabs>
              <w:contextualSpacing/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</w:p>
        </w:tc>
      </w:tr>
      <w:tr w:rsidR="00E91B0A" w:rsidRPr="007C063A" w:rsidTr="004E3F45">
        <w:trPr>
          <w:trHeight w:val="446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  <w:r w:rsidRPr="00B67664">
              <w:rPr>
                <w:rFonts w:ascii="Times New Roman" w:hAnsi="Times New Roman"/>
                <w:color w:val="171717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B67664" w:rsidRDefault="00E91B0A" w:rsidP="004E3F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Навыками оценки результатов научного эксперимента или исследования.</w:t>
            </w:r>
          </w:p>
          <w:p w:rsidR="00E91B0A" w:rsidRPr="00B67664" w:rsidRDefault="00E91B0A" w:rsidP="004E3F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Навыками междисциплинарного применения знания при анализе тенденций развития современных естественных наук.</w:t>
            </w:r>
          </w:p>
          <w:p w:rsidR="00E91B0A" w:rsidRPr="00B67664" w:rsidRDefault="00E91B0A" w:rsidP="004E3F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color w:val="171717"/>
                <w:sz w:val="24"/>
                <w:szCs w:val="24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Навыками системного профессионального мышления </w:t>
            </w:r>
            <w:r w:rsidRPr="00B67664">
              <w:rPr>
                <w:rFonts w:ascii="Times New Roman" w:hAnsi="Times New Roman"/>
                <w:color w:val="171717"/>
                <w:sz w:val="24"/>
                <w:szCs w:val="24"/>
                <w:lang w:eastAsia="ru-RU"/>
              </w:rPr>
              <w:t xml:space="preserve"> </w:t>
            </w:r>
          </w:p>
          <w:p w:rsidR="00E91B0A" w:rsidRPr="00B67664" w:rsidRDefault="00E91B0A" w:rsidP="004E3F45">
            <w:pPr>
              <w:tabs>
                <w:tab w:val="left" w:pos="851"/>
              </w:tabs>
              <w:spacing w:line="240" w:lineRule="auto"/>
              <w:rPr>
                <w:rFonts w:ascii="Times New Roman" w:hAnsi="Times New Roman"/>
                <w:bCs/>
                <w:color w:val="171717"/>
                <w:sz w:val="24"/>
                <w:szCs w:val="24"/>
              </w:rPr>
            </w:pP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B67664" w:rsidRDefault="00E91B0A" w:rsidP="004E3F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664">
              <w:rPr>
                <w:rFonts w:ascii="Times New Roman" w:hAnsi="Times New Roman"/>
                <w:b/>
                <w:sz w:val="24"/>
                <w:szCs w:val="24"/>
              </w:rPr>
              <w:t xml:space="preserve">Итоговый тест 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600"/>
              </w:tabs>
              <w:autoSpaceDE w:val="0"/>
              <w:autoSpaceDN w:val="0"/>
              <w:adjustRightInd w:val="0"/>
              <w:spacing w:before="235"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Правила научного познания впервые сформулировал:</w:t>
            </w: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а) Максвелл;  б) Декарт;  в) Лаплас;  г) Планк.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576"/>
              </w:tabs>
              <w:autoSpaceDE w:val="0"/>
              <w:autoSpaceDN w:val="0"/>
              <w:adjustRightInd w:val="0"/>
              <w:spacing w:before="10"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eastAsia="ru-RU"/>
              </w:rPr>
              <w:t>Критерий естественнонаучной истины — это:</w:t>
            </w:r>
          </w:p>
          <w:p w:rsidR="00486BF9" w:rsidRPr="00A6201F" w:rsidRDefault="00486BF9" w:rsidP="00486BF9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а) научная теория;  б) эксперимент, опыт; </w:t>
            </w:r>
          </w:p>
          <w:p w:rsidR="00486BF9" w:rsidRPr="00A6201F" w:rsidRDefault="00486BF9" w:rsidP="00486BF9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в) повторяемость результатов исследований;</w:t>
            </w:r>
          </w:p>
          <w:p w:rsidR="00486BF9" w:rsidRPr="00A6201F" w:rsidRDefault="00486BF9" w:rsidP="00486BF9">
            <w:pPr>
              <w:tabs>
                <w:tab w:val="left" w:pos="562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г) теория и практика.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576"/>
              </w:tabs>
              <w:autoSpaceDE w:val="0"/>
              <w:autoSpaceDN w:val="0"/>
              <w:adjustRightInd w:val="0"/>
              <w:spacing w:before="5"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Естественно-научная истина:</w:t>
            </w:r>
          </w:p>
          <w:p w:rsidR="00486BF9" w:rsidRPr="00A6201F" w:rsidRDefault="00486BF9" w:rsidP="00486BF9">
            <w:pPr>
              <w:tabs>
                <w:tab w:val="left" w:pos="576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не требует доказательств;  б) всегда относительна;</w:t>
            </w:r>
          </w:p>
          <w:p w:rsidR="00486BF9" w:rsidRPr="00A6201F" w:rsidRDefault="00486BF9" w:rsidP="00486BF9">
            <w:pPr>
              <w:tabs>
                <w:tab w:val="left" w:pos="576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в) абсолютна в данный момент времени;</w:t>
            </w:r>
          </w:p>
          <w:p w:rsidR="00486BF9" w:rsidRPr="00A6201F" w:rsidRDefault="00486BF9" w:rsidP="00486BF9">
            <w:pPr>
              <w:tabs>
                <w:tab w:val="left" w:pos="576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eastAsia="ru-RU"/>
              </w:rPr>
              <w:t>г) всегда абсолютна.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571"/>
              </w:tabs>
              <w:autoSpaceDE w:val="0"/>
              <w:autoSpaceDN w:val="0"/>
              <w:adjustRightInd w:val="0"/>
              <w:spacing w:before="235"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eastAsia="ru-RU"/>
              </w:rPr>
              <w:t>Первую модель атома предложил:</w:t>
            </w:r>
          </w:p>
          <w:p w:rsidR="00486BF9" w:rsidRPr="00A6201F" w:rsidRDefault="00486BF9" w:rsidP="00486BF9">
            <w:pPr>
              <w:tabs>
                <w:tab w:val="left" w:pos="571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Резерфорд;  б) Бор;  в) Планк;  г) Томсон.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571"/>
              </w:tabs>
              <w:autoSpaceDE w:val="0"/>
              <w:autoSpaceDN w:val="0"/>
              <w:adjustRightInd w:val="0"/>
              <w:spacing w:before="14"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Ядерную (планетарную) модель атома предложил:</w:t>
            </w:r>
          </w:p>
          <w:p w:rsidR="00486BF9" w:rsidRPr="00A6201F" w:rsidRDefault="00486BF9" w:rsidP="00486BF9">
            <w:pPr>
              <w:tabs>
                <w:tab w:val="left" w:pos="590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Бор;  б) Резерфорд;  в) Томсон;  г) Планк.</w:t>
            </w:r>
          </w:p>
          <w:p w:rsidR="00486BF9" w:rsidRPr="00A6201F" w:rsidRDefault="00486BF9" w:rsidP="00486BF9">
            <w:pPr>
              <w:numPr>
                <w:ilvl w:val="0"/>
                <w:numId w:val="10"/>
              </w:numPr>
              <w:tabs>
                <w:tab w:val="left" w:pos="571"/>
              </w:tabs>
              <w:autoSpaceDE w:val="0"/>
              <w:autoSpaceDN w:val="0"/>
              <w:adjustRightInd w:val="0"/>
              <w:spacing w:before="14"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Модель атома Бора объясняет структуру атомов:</w:t>
            </w:r>
          </w:p>
          <w:p w:rsidR="00486BF9" w:rsidRPr="00A6201F" w:rsidRDefault="00486BF9" w:rsidP="00486BF9">
            <w:pPr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всех химических элементов;  б) легких элементов;</w:t>
            </w:r>
          </w:p>
          <w:p w:rsidR="00486BF9" w:rsidRPr="00A6201F" w:rsidRDefault="00486BF9" w:rsidP="00486BF9">
            <w:pPr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в) водорода;  г) водорода и гелия.</w:t>
            </w:r>
          </w:p>
          <w:p w:rsidR="00486BF9" w:rsidRPr="00A6201F" w:rsidRDefault="00486BF9" w:rsidP="00486BF9">
            <w:pPr>
              <w:tabs>
                <w:tab w:val="left" w:pos="518"/>
              </w:tabs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7. </w:t>
            </w: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Хранение и передачу наследственной информации обеспечивают:</w:t>
            </w:r>
          </w:p>
          <w:p w:rsidR="00486BF9" w:rsidRPr="00A6201F" w:rsidRDefault="00486BF9" w:rsidP="00486BF9">
            <w:pPr>
              <w:tabs>
                <w:tab w:val="left" w:pos="58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белки;  б) углеводы;  в) нуклеиновые кислоты;  г) фосфорные кислоты.</w:t>
            </w:r>
          </w:p>
          <w:p w:rsidR="00486BF9" w:rsidRPr="00A6201F" w:rsidRDefault="00486BF9" w:rsidP="00486BF9">
            <w:pPr>
              <w:tabs>
                <w:tab w:val="left" w:pos="816"/>
              </w:tabs>
              <w:autoSpaceDE w:val="0"/>
              <w:autoSpaceDN w:val="0"/>
              <w:adjustRightInd w:val="0"/>
              <w:spacing w:after="0" w:line="274" w:lineRule="exact"/>
              <w:ind w:left="240" w:firstLine="20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Отрасль естествознания, основная задача которой заключается в конструировании новых, не существующих в природе сочетаний генов, называется:</w:t>
            </w:r>
          </w:p>
          <w:p w:rsidR="00486BF9" w:rsidRPr="00A6201F" w:rsidRDefault="00486BF9" w:rsidP="00486B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а) молекулярной биологией;   б) генетикой;</w:t>
            </w:r>
          </w:p>
          <w:p w:rsidR="00486BF9" w:rsidRPr="00A6201F" w:rsidRDefault="00486BF9" w:rsidP="00486BF9">
            <w:pPr>
              <w:tabs>
                <w:tab w:val="left" w:pos="662"/>
              </w:tabs>
              <w:autoSpaceDE w:val="0"/>
              <w:autoSpaceDN w:val="0"/>
              <w:adjustRightInd w:val="0"/>
              <w:spacing w:after="0" w:line="235" w:lineRule="exact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в) генной технологией;   г) микробиологией.</w:t>
            </w:r>
          </w:p>
          <w:p w:rsidR="00486BF9" w:rsidRPr="00A6201F" w:rsidRDefault="00486BF9" w:rsidP="00486BF9">
            <w:pPr>
              <w:tabs>
                <w:tab w:val="left" w:pos="691"/>
              </w:tabs>
              <w:autoSpaceDE w:val="0"/>
              <w:autoSpaceDN w:val="0"/>
              <w:adjustRightInd w:val="0"/>
              <w:spacing w:after="0" w:line="230" w:lineRule="exact"/>
              <w:ind w:firstLine="36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9</w:t>
            </w:r>
            <w:r w:rsidRPr="00A6201F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  <w:r w:rsidRPr="00A6201F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ab/>
            </w: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Высокомолекулярные органические соединения, построенные из остатков 20 аминокислот, представляют собой:</w:t>
            </w:r>
          </w:p>
          <w:p w:rsidR="00E91B0A" w:rsidRPr="00486BF9" w:rsidRDefault="00486BF9" w:rsidP="00486BF9">
            <w:pPr>
              <w:ind w:left="720"/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 w:rsidRPr="00A6201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а) углеводы;   б) белки;   в) жиры;   г) нуклеотиды.</w:t>
            </w:r>
          </w:p>
        </w:tc>
      </w:tr>
      <w:tr w:rsidR="00E91B0A" w:rsidRPr="007C063A" w:rsidTr="004E3F45">
        <w:trPr>
          <w:trHeight w:val="113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B67664" w:rsidRDefault="00E91B0A" w:rsidP="004E3F45">
            <w:pPr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ОК-7      способностью к самоорганизации и самообразованию</w:t>
            </w:r>
            <w:r w:rsidRPr="00B676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91B0A" w:rsidRPr="00B67664" w:rsidTr="004E3F45">
        <w:trPr>
          <w:trHeight w:val="225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естествознания в формировании целостного видения мира и жизни, а также возможности использования информации в профессиональной деятельности в современных условиях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91B0A" w:rsidRPr="00B67664" w:rsidRDefault="00E91B0A" w:rsidP="004E3F4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 для подготовки к зачету по дисциплине «Концепции современного естествознания»: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1)Естественнонаучная картина мира как систематизированное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целостное представление о природе.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структура естественнонаучной картины мира. Современная  классификация естественных наук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2)Представление о картине мира (на примере геоцентризма, гелиоцентризма, полицентризма или антропокосмизма).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3)Общие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закономерности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тенденции современного естественнонаучного знания.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Отличительные черты современной науки. Псевдонаука.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4)Особенности естественнонаучной и гуманитарной культуры.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Взаимосвязь между ними.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5)Естественнонаучный стиль мышления. Роль естествознания в формировании научного мировоззрения.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6)Научный метод. Эмпирический и теоретический уровни познания. Методы естественных наук. Критерии научности.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7)Характерные особенности научной революции (на примере одной из естественнонаучных революций: Аристотелево-Птолемеевской, Коперниковской, Эйнштейновской). Открытия в естествознании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XXI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вв. приведшие к научным революциям в различных его областях.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8)Развитие представлений о материи (от античности до наших дней).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9)Развитие представлений о движении (от античности до наших дней).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10)Развитие представлений о взаимодействии (от античности до наших дней).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Его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11)Эволюция представлений о пространстве и времени. Их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свойства и особенности на каждом уровне организации материи.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12)Значение науки на современном этапе развития общества. Трудности и парадоксы в развитии современного естественнонаучного знания.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Этика науки.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13)Система идей современной физической картины мира (ФКМ). Структурные элементы механической картины мира (МКМ).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Общая структура электродинамической ФКМ. Современная квантовая картина мира (ККМ).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14Принципы симметрии, законы сохранения. Фундаментальный характер законов сохранения.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идеи сохранение и симметрии в естествознании.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15)Специальная теория относительности и общая теория относительности.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Квантовая механика.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16)Системный подход как ведущий принцип построения современного знания о природе. Иерархичность природы и систем. Уровни организации материи и их взаимосвязь.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Микро-, макро-, мегамиры.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17)Проблемы («горячие точки») современной физики и астрофизики. Эволюция астрономической картины мира – исторический обзор основных открытий в астрономии.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18)Эволюционизм в космологии (мегамир): модели Вселенной А. Фридмана, Г. Гамова. Идеи С. Хокинга. Закон Хаббла. Эры развития Вселенной. Идея единства.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19)Структуры микромира. Процессы и законы микромира.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20)Химия как наука. Структура и содержание этапов развития ХКМ. 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21)Химические системы. Реакционная способность веществ. Периодическая система химических элементов и периодический закон Д.И. Менделеева.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Понятие о теории химической эволюции. 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22)Геологическая эволюция. Современные концепции развития геосферных оболочек.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23)Особенности биологического уровня организации материи. Физико-химические основы жизни. Принципы воспроизводства живых систем.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24)Принцип возрастания энтропии. Закономерности самоорганизации.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Самоорганизация в живой и неживой природе. Синергетический подход.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25)Происхождение жизни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история её развития на Земле. Методы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исследования эволюции (эволюция и развитие живых систем).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26)Генетика и эволюция. Принципы универсального эволюционизма.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27)Экосистемы (многообразие живых организмов - основа организации и устойчивости биосферы). Биосфера. Человек в биосфере. Понятие ноосферы как этапа развития биосферы.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28)Космобиопсихосоциокультурная природа человека. Возможности и ограничения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естественнонаучных методов в изучении человека.</w:t>
            </w:r>
          </w:p>
          <w:p w:rsidR="00E91B0A" w:rsidRPr="00B67664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>29)Путь к единой культуре: модели будущего человечества, человечество как диссипативная система.</w:t>
            </w:r>
          </w:p>
          <w:p w:rsidR="00E91B0A" w:rsidRPr="00E91B0A" w:rsidRDefault="00E91B0A" w:rsidP="00E91B0A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766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30)Глобальный экологический кризис. Устойчивое развитие. </w:t>
            </w:r>
            <w:r w:rsidRPr="00B67664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Экологический императив. Коэволюционная парадигма.</w:t>
            </w:r>
          </w:p>
        </w:tc>
      </w:tr>
      <w:tr w:rsidR="00E91B0A" w:rsidRPr="00B67664" w:rsidTr="004E3F45">
        <w:trPr>
          <w:trHeight w:val="258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 делать выводы и применять методы математической обработки информации, теоретического и экспериментального исследования для решения учебных и профессиональных задач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2479D5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  <w:b/>
              </w:rPr>
              <w:t>Практическое задание №2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rPr>
                <w:i/>
                <w:iCs/>
                <w:u w:val="single"/>
              </w:rPr>
              <w:t>«Научные революции»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Развитие научного знания подобно лестнице: есть периоды горизонтальные, а есть вертикальные. Причем, длина и высота ступеней зависят от периода накопления знаний и масштаба качественного скачка знания, соответственно.</w:t>
            </w:r>
          </w:p>
          <w:p w:rsidR="00E91B0A" w:rsidRPr="002479D5" w:rsidRDefault="00E91B0A" w:rsidP="004E3F45">
            <w:pPr>
              <w:pStyle w:val="Style17"/>
            </w:pP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38905" cy="1463040"/>
                  <wp:effectExtent l="19050" t="0" r="444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90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2479D5" w:rsidRDefault="00E91B0A" w:rsidP="004E3F45">
            <w:pPr>
              <w:pStyle w:val="Style17"/>
            </w:pPr>
            <w:r w:rsidRPr="002479D5">
              <w:rPr>
                <w:b/>
                <w:bCs/>
              </w:rPr>
              <w:t>Научная эволюция</w:t>
            </w:r>
            <w:r w:rsidRPr="002479D5">
              <w:t> - процесс постепенного непрерывного количественного изменения знания, подготавливающий качественный изменения, развитие науки 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rPr>
                <w:b/>
                <w:bCs/>
              </w:rPr>
              <w:t>Научная революция</w:t>
            </w:r>
            <w:r w:rsidRPr="002479D5">
              <w:rPr>
                <w:i/>
                <w:iCs/>
              </w:rPr>
              <w:t> </w:t>
            </w:r>
            <w:r w:rsidRPr="002479D5">
              <w:t>(в естествознании) представляет собой перелом глубокий качественный скачок в развитии всего комплекса наук о природе.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Научные революции – это необходимый этап в развитии науки, так как именно во время революционных сдвигов определяются основные контуры научной картины мира на длительный период. Научная революция предполагает преемственность в развитии научного знания.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Различают следующие </w:t>
            </w:r>
            <w:r w:rsidRPr="002479D5">
              <w:rPr>
                <w:u w:val="single"/>
              </w:rPr>
              <w:t>типы научных революций</w:t>
            </w:r>
            <w:r w:rsidRPr="002479D5">
              <w:t>:</w:t>
            </w:r>
          </w:p>
          <w:p w:rsidR="00E91B0A" w:rsidRPr="002479D5" w:rsidRDefault="00E91B0A" w:rsidP="00E91B0A">
            <w:pPr>
              <w:pStyle w:val="Style17"/>
              <w:numPr>
                <w:ilvl w:val="0"/>
                <w:numId w:val="8"/>
              </w:numPr>
              <w:spacing w:line="240" w:lineRule="auto"/>
            </w:pPr>
            <w:r w:rsidRPr="002479D5">
              <w:t>частная, или микро-революция, затрагивающая одну область знаний.</w:t>
            </w:r>
          </w:p>
          <w:p w:rsidR="00E91B0A" w:rsidRPr="002479D5" w:rsidRDefault="00E91B0A" w:rsidP="00E91B0A">
            <w:pPr>
              <w:pStyle w:val="Style17"/>
              <w:numPr>
                <w:ilvl w:val="0"/>
                <w:numId w:val="8"/>
              </w:numPr>
              <w:spacing w:line="240" w:lineRule="auto"/>
            </w:pPr>
            <w:r w:rsidRPr="002479D5">
              <w:t>комплексная, или макро- революция, которая затрагивает ряд областей знаний</w:t>
            </w:r>
          </w:p>
          <w:p w:rsidR="00E91B0A" w:rsidRPr="002479D5" w:rsidRDefault="00E91B0A" w:rsidP="00E91B0A">
            <w:pPr>
              <w:pStyle w:val="Style17"/>
              <w:numPr>
                <w:ilvl w:val="0"/>
                <w:numId w:val="8"/>
              </w:numPr>
              <w:spacing w:line="240" w:lineRule="auto"/>
            </w:pPr>
            <w:r w:rsidRPr="002479D5">
              <w:t>глобальная (всеобщая) революция, радикально меняющая все основания науки.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Глобальных революций было в истории развития науки четыре, и все они связаны с изменением масштабов человеческой Вселенной, с расширением круга знаний о ней. Мы говорили о них в лекциях.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А вот микро- и макро-революции случаются в различных областях научного знания довольно часто. Например, изобретение телескопа – произвело частную революцию в области астрономии, а микроскоп – привел к комплексным революционным изменениям в области биологии, химии, физики…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rPr>
                <w:b/>
                <w:bCs/>
                <w:u w:val="single"/>
              </w:rPr>
              <w:t>Задание 1.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t>Приведите примеры микро и макро-революционных изменений в различных областях естественных наук. Заполняйте таблицу 1.</w:t>
            </w:r>
          </w:p>
          <w:p w:rsidR="00E91B0A" w:rsidRPr="002479D5" w:rsidRDefault="00E91B0A" w:rsidP="004E3F45">
            <w:pPr>
              <w:pStyle w:val="Style17"/>
            </w:pPr>
            <w:r w:rsidRPr="002479D5">
              <w:lastRenderedPageBreak/>
              <w:t>Таблица  1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>
              <w:rPr>
                <w:noProof/>
              </w:rPr>
              <w:drawing>
                <wp:inline distT="0" distB="0" distL="0" distR="0">
                  <wp:extent cx="6161405" cy="1575435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157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Задание 2.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Многие из научных открытий в различных областях естественных наук привели к скачку в развитии технического прогресса и свершению научно-технических революций.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Научно-техническая революция -  коренные преобразования в системе  научного знания и в технике, происходящие в неразрывной связи  с историческим  процессом развития  человеческого общества.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Научно-техническая революция оказывает влияние на всю структуру производства и на жизнь самого человека.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Приведите примеры научных открытий в различных областях естественных наук, которые привели к революционным изменениям в научно-техническом плане. Заполняйте таблицу 2.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 xml:space="preserve">Таблица  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61405" cy="251841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251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</w:p>
          <w:p w:rsidR="00E91B0A" w:rsidRPr="00B67664" w:rsidRDefault="00E91B0A" w:rsidP="004E3F45">
            <w:pPr>
              <w:tabs>
                <w:tab w:val="left" w:pos="675"/>
              </w:tabs>
              <w:ind w:firstLine="315"/>
              <w:contextualSpacing/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</w:rPr>
            </w:pPr>
          </w:p>
          <w:p w:rsidR="00E91B0A" w:rsidRPr="00EF6E2F" w:rsidRDefault="00E91B0A" w:rsidP="004E3F45">
            <w:pPr>
              <w:tabs>
                <w:tab w:val="left" w:pos="675"/>
              </w:tabs>
              <w:ind w:firstLine="315"/>
              <w:contextualSpacing/>
              <w:jc w:val="both"/>
              <w:rPr>
                <w:rFonts w:ascii="Times New Roman" w:hAnsi="Times New Roman"/>
                <w:color w:val="171717"/>
                <w:sz w:val="24"/>
                <w:szCs w:val="24"/>
                <w:highlight w:val="yellow"/>
                <w:lang w:val="ru-RU"/>
              </w:rPr>
            </w:pPr>
          </w:p>
        </w:tc>
      </w:tr>
      <w:tr w:rsidR="00E91B0A" w:rsidRPr="00EF6E2F" w:rsidTr="00E91B0A">
        <w:trPr>
          <w:trHeight w:val="7142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работы с научной литературой разного уровня (научно- популярные издания, периодические журналы, монографии, учебники, справочники).</w:t>
            </w:r>
          </w:p>
          <w:p w:rsidR="00E91B0A" w:rsidRPr="00C84126" w:rsidRDefault="00E91B0A" w:rsidP="004E3F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841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естественнонаучных методов для исследования различных объектов действительности.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91B0A" w:rsidRPr="00EF6E2F" w:rsidRDefault="00E91B0A" w:rsidP="004E3F4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Контрольная работа </w:t>
            </w:r>
          </w:p>
          <w:p w:rsidR="00E91B0A" w:rsidRPr="009E4CF2" w:rsidRDefault="00E91B0A" w:rsidP="004E3F45">
            <w:pPr>
              <w:pStyle w:val="Style17"/>
            </w:pPr>
            <w:r w:rsidRPr="009E4CF2">
              <w:t>Человек – это объект, обладающий многими свойствами - это сложное космобиопсихосоциокультурное существо. Человек состоит не только из физического тела (биологическая природа), но и социальной сферы, психологической и духовной, культурной составляющей. Человек – это еще и космическая природа – поскольку все  мы дети Земли, дети Солнца, дети Вселенной. Познание его как целостного объекта весьма затруднено.</w:t>
            </w:r>
          </w:p>
          <w:p w:rsidR="00E91B0A" w:rsidRPr="009E4CF2" w:rsidRDefault="00E91B0A" w:rsidP="004E3F45">
            <w:pPr>
              <w:pStyle w:val="Style17"/>
            </w:pPr>
            <w:r w:rsidRPr="009E4CF2">
              <w:rPr>
                <w:b/>
                <w:bCs/>
                <w:u w:val="single"/>
              </w:rPr>
              <w:t>Задание1.</w:t>
            </w:r>
          </w:p>
          <w:p w:rsidR="00E91B0A" w:rsidRPr="009E4CF2" w:rsidRDefault="00E91B0A" w:rsidP="004E3F45">
            <w:pPr>
              <w:pStyle w:val="Style17"/>
            </w:pPr>
            <w:r w:rsidRPr="009E4CF2">
              <w:t>1) Выберите </w:t>
            </w:r>
            <w:r w:rsidRPr="00EF6E2F">
              <w:t>одно наиболее интересное для Вас</w:t>
            </w:r>
            <w:r w:rsidRPr="009E4CF2">
              <w:t> направление изучения феномена человека - космическое, биологическое, психологическое, социальное, культурное.</w:t>
            </w:r>
          </w:p>
          <w:p w:rsidR="00E91B0A" w:rsidRPr="009E4CF2" w:rsidRDefault="00E91B0A" w:rsidP="004E3F45">
            <w:pPr>
              <w:pStyle w:val="Style17"/>
            </w:pPr>
            <w:r w:rsidRPr="009E4CF2">
              <w:t>2) Создайте свой собственный обобщенный план изучения «феномена человека». Это будет обобщенный план (8-10 пунктов) для познания феномена человека, как уникального космобиопсихосоциокультурного образования.</w:t>
            </w:r>
          </w:p>
          <w:p w:rsidR="00E91B0A" w:rsidRDefault="00E91B0A" w:rsidP="004E3F45">
            <w:pPr>
              <w:pStyle w:val="Style17"/>
            </w:pPr>
            <w:r w:rsidRPr="009E4CF2">
              <w:t>Для выполнения этого задания, можете использовать предложенные обобщенные планы структурного вида материи (человек – это структурный объект познания), план познания свойств объекта (ведь у человека много разных свойств – физических, биологических, социальных…), план познания явления (человеческие свойства себя способны про</w:t>
            </w:r>
            <w:r w:rsidRPr="00EF6E2F">
              <w:t>являть</w:t>
            </w:r>
            <w:r>
              <w:t xml:space="preserve"> </w:t>
            </w:r>
            <w:r w:rsidRPr="009E4CF2">
              <w:t>некоторым образом).</w:t>
            </w:r>
          </w:p>
          <w:p w:rsidR="00E91B0A" w:rsidRDefault="00E91B0A" w:rsidP="004E3F45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</w:p>
          <w:p w:rsidR="00E91B0A" w:rsidRPr="009E4CF2" w:rsidRDefault="00E91B0A" w:rsidP="004E3F45">
            <w:pPr>
              <w:pStyle w:val="Style17"/>
            </w:pPr>
            <w:r w:rsidRPr="009E4CF2">
              <w:t>Таблица 1.</w:t>
            </w:r>
          </w:p>
          <w:p w:rsidR="00E91B0A" w:rsidRDefault="00E91B0A" w:rsidP="004E3F45">
            <w:pPr>
              <w:pStyle w:val="Style17"/>
              <w:rPr>
                <w:noProof/>
              </w:rPr>
            </w:pPr>
            <w:r w:rsidRPr="009E4CF2">
              <w:t>Обобщенный  план познания структурного вида материи</w:t>
            </w:r>
          </w:p>
          <w:p w:rsidR="00E91B0A" w:rsidRDefault="00E91B0A" w:rsidP="004E3F45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noProof/>
                <w:snapToGrid w:val="0"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244654" cy="4393842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654" cy="439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2.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Обобщенный  план познания явления</w:t>
            </w:r>
          </w:p>
          <w:p w:rsidR="00E91B0A" w:rsidRDefault="00E91B0A" w:rsidP="004E3F45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noProof/>
                <w:snapToGrid w:val="0"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046513" cy="4151908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99" cy="415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3.</w:t>
            </w:r>
          </w:p>
          <w:p w:rsidR="00E91B0A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Обобщенный  план познания свойства объекта</w:t>
            </w:r>
          </w:p>
          <w:p w:rsidR="00E91B0A" w:rsidRDefault="00E91B0A" w:rsidP="004E3F45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noProof/>
                <w:snapToGrid w:val="0"/>
                <w:color w:val="171717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399399" cy="4665331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439" cy="467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B0A" w:rsidRPr="00EF6E2F" w:rsidRDefault="00E91B0A" w:rsidP="004E3F45">
            <w:pPr>
              <w:pStyle w:val="Style17"/>
              <w:spacing w:line="240" w:lineRule="auto"/>
              <w:rPr>
                <w:rStyle w:val="FontStyle37"/>
                <w:b/>
              </w:rPr>
            </w:pPr>
            <w:r w:rsidRPr="00EF6E2F">
              <w:rPr>
                <w:rStyle w:val="FontStyle37"/>
                <w:b/>
              </w:rPr>
              <w:t>Задание 2.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 xml:space="preserve">Рассмотрите феномен человека, его сложную природу, свойства и характеристики человеческого существа </w:t>
            </w:r>
            <w:r w:rsidRPr="009E4CF2">
              <w:rPr>
                <w:rStyle w:val="FontStyle37"/>
              </w:rPr>
              <w:lastRenderedPageBreak/>
              <w:t>(выбранной Вами составляющей феноменальной природы человека)  по составленному Вами плану.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Используйте источники литературы (основной и дополнительной) и интернет-источники.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Заполните таблицу 4, используя найденную Вами информацию.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Объем заполненной таблицы  не более 3 стр.</w:t>
            </w:r>
          </w:p>
          <w:p w:rsidR="00E91B0A" w:rsidRPr="009E4CF2" w:rsidRDefault="00E91B0A" w:rsidP="004E3F45">
            <w:pPr>
              <w:pStyle w:val="Style17"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Таблица 4.</w:t>
            </w:r>
          </w:p>
          <w:p w:rsidR="00E91B0A" w:rsidRPr="009E4CF2" w:rsidRDefault="00E91B0A" w:rsidP="004E3F45">
            <w:pPr>
              <w:pStyle w:val="Style17"/>
              <w:widowControl/>
              <w:spacing w:line="240" w:lineRule="auto"/>
              <w:rPr>
                <w:rStyle w:val="FontStyle37"/>
              </w:rPr>
            </w:pPr>
            <w:r w:rsidRPr="009E4CF2">
              <w:rPr>
                <w:rStyle w:val="FontStyle37"/>
              </w:rPr>
              <w:t>Обобщенный  план познания человека как космобиопсихосоциокультурного существа</w:t>
            </w:r>
          </w:p>
          <w:p w:rsidR="00E91B0A" w:rsidRPr="00EF6E2F" w:rsidRDefault="00E91B0A" w:rsidP="004E3F45">
            <w:pPr>
              <w:jc w:val="both"/>
              <w:rPr>
                <w:rFonts w:ascii="Times New Roman" w:hAnsi="Times New Roman"/>
                <w:snapToGrid w:val="0"/>
                <w:color w:val="171717"/>
                <w:sz w:val="24"/>
                <w:szCs w:val="24"/>
                <w:lang w:val="ru-RU"/>
              </w:rPr>
            </w:pPr>
            <w:r w:rsidRPr="00EF6E2F">
              <w:rPr>
                <w:rFonts w:ascii="Times New Roman" w:hAnsi="Times New Roman"/>
                <w:noProof/>
                <w:snapToGrid w:val="0"/>
                <w:color w:val="171717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54144" cy="3323285"/>
                  <wp:effectExtent l="19050" t="0" r="8206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320" cy="332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B0A" w:rsidRDefault="00E91B0A" w:rsidP="00E91B0A">
      <w:pPr>
        <w:pStyle w:val="Style7"/>
        <w:widowControl/>
        <w:jc w:val="both"/>
        <w:rPr>
          <w:rStyle w:val="FontStyle16"/>
          <w:color w:val="171717"/>
        </w:rPr>
      </w:pPr>
    </w:p>
    <w:p w:rsidR="00E91B0A" w:rsidRDefault="00E91B0A" w:rsidP="00E91B0A">
      <w:pPr>
        <w:pStyle w:val="Style7"/>
        <w:widowControl/>
        <w:ind w:firstLine="720"/>
        <w:jc w:val="both"/>
        <w:rPr>
          <w:rStyle w:val="FontStyle16"/>
          <w:color w:val="171717"/>
        </w:rPr>
      </w:pPr>
    </w:p>
    <w:p w:rsidR="00E91B0A" w:rsidRPr="00EF6E2F" w:rsidRDefault="00E91B0A" w:rsidP="00E91B0A">
      <w:pPr>
        <w:spacing w:after="120"/>
        <w:rPr>
          <w:b/>
          <w:lang w:val="ru-RU" w:eastAsia="ru-RU"/>
        </w:rPr>
        <w:sectPr w:rsidR="00E91B0A" w:rsidRPr="00EF6E2F" w:rsidSect="001A7F8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91B0A" w:rsidRPr="005C2617" w:rsidRDefault="00E91B0A" w:rsidP="00E91B0A">
      <w:pPr>
        <w:ind w:firstLine="567"/>
        <w:rPr>
          <w:rFonts w:ascii="Times New Roman" w:hAnsi="Times New Roman"/>
          <w:i/>
          <w:color w:val="171717"/>
          <w:sz w:val="24"/>
          <w:szCs w:val="24"/>
          <w:lang w:val="ru-RU"/>
        </w:rPr>
      </w:pPr>
      <w:r w:rsidRPr="005C2617">
        <w:rPr>
          <w:rFonts w:ascii="Times New Roman" w:hAnsi="Times New Roman"/>
          <w:b/>
          <w:color w:val="171717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91B0A" w:rsidRPr="00B15031" w:rsidRDefault="00E91B0A" w:rsidP="00E91B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1717"/>
          <w:sz w:val="24"/>
          <w:szCs w:val="24"/>
          <w:highlight w:val="yellow"/>
          <w:lang w:val="ru-RU"/>
        </w:rPr>
      </w:pPr>
      <w:r w:rsidRPr="005C2617">
        <w:rPr>
          <w:rFonts w:ascii="Times New Roman" w:hAnsi="Times New Roman"/>
          <w:color w:val="171717"/>
          <w:sz w:val="24"/>
          <w:szCs w:val="24"/>
          <w:lang w:val="ru-RU"/>
        </w:rPr>
        <w:t xml:space="preserve">Промежуточная аттестация по дисциплине «Концепции современного </w:t>
      </w:r>
      <w:r w:rsidRPr="00B15031">
        <w:rPr>
          <w:rFonts w:ascii="Times New Roman" w:hAnsi="Times New Roman" w:cs="Times New Roman"/>
          <w:color w:val="171717"/>
          <w:sz w:val="24"/>
          <w:szCs w:val="24"/>
          <w:lang w:val="ru-RU"/>
        </w:rPr>
        <w:t>естествознания» включает теоретические вопросы, практические и контрольные работы, позволяющие оценить уровень усвоения обучающимися знаний, степень сформированности умений и владений, проводится в форме зачета – итогового тестирования.</w:t>
      </w:r>
    </w:p>
    <w:p w:rsidR="00E91B0A" w:rsidRPr="00B15031" w:rsidRDefault="00E91B0A" w:rsidP="00E91B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</w:pPr>
      <w:r w:rsidRPr="00B15031"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  <w:t>Показатели и критерии оценивания зачета:</w:t>
      </w:r>
    </w:p>
    <w:p w:rsidR="00E91B0A" w:rsidRPr="00B15031" w:rsidRDefault="00E91B0A" w:rsidP="00E91B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</w:pPr>
      <w:r w:rsidRPr="00B15031">
        <w:rPr>
          <w:rFonts w:ascii="Times New Roman" w:hAnsi="Times New Roman" w:cs="Times New Roman"/>
          <w:bCs/>
          <w:color w:val="1D1B11" w:themeColor="background2" w:themeShade="1A"/>
          <w:lang w:val="ru-RU"/>
        </w:rPr>
        <w:t xml:space="preserve">«зачтено» - </w:t>
      </w:r>
      <w:r w:rsidRPr="00B15031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незначительные затруднения при оперировании знаниями и умениями при их переносе на новые ситуации;</w:t>
      </w:r>
    </w:p>
    <w:p w:rsidR="00E91B0A" w:rsidRPr="002E40A0" w:rsidRDefault="00E91B0A" w:rsidP="00E91B0A">
      <w:pPr>
        <w:spacing w:after="0" w:line="240" w:lineRule="auto"/>
        <w:ind w:firstLine="567"/>
        <w:jc w:val="both"/>
        <w:rPr>
          <w:bCs/>
          <w:color w:val="1D1B11" w:themeColor="background2" w:themeShade="1A"/>
          <w:lang w:val="ru-RU"/>
        </w:rPr>
      </w:pPr>
      <w:r w:rsidRPr="00B15031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>«не зачтено» - обучающийся не может показать знания на уровне воспроизведения и объяснения</w:t>
      </w:r>
      <w:r w:rsidRPr="002E40A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 xml:space="preserve"> информации, не может показать интеллектуальные навыки решения простых заданий.</w:t>
      </w:r>
    </w:p>
    <w:p w:rsidR="00E91B0A" w:rsidRPr="00EF6E2F" w:rsidRDefault="00E91B0A" w:rsidP="00E91B0A">
      <w:pPr>
        <w:rPr>
          <w:color w:val="FF0000"/>
          <w:lang w:val="ru-RU"/>
        </w:rPr>
      </w:pPr>
    </w:p>
    <w:p w:rsidR="00E91B0A" w:rsidRPr="00EF6E2F" w:rsidRDefault="00E91B0A" w:rsidP="00E91B0A">
      <w:pPr>
        <w:rPr>
          <w:lang w:val="ru-RU"/>
        </w:rPr>
      </w:pPr>
    </w:p>
    <w:p w:rsidR="00E91B0A" w:rsidRPr="0026215A" w:rsidRDefault="00E91B0A" w:rsidP="00E91B0A">
      <w:pPr>
        <w:rPr>
          <w:lang w:val="ru-RU"/>
        </w:rPr>
      </w:pPr>
    </w:p>
    <w:p w:rsidR="00E91B0A" w:rsidRPr="00E91B0A" w:rsidRDefault="00E91B0A">
      <w:pPr>
        <w:rPr>
          <w:lang w:val="ru-RU"/>
        </w:rPr>
      </w:pPr>
    </w:p>
    <w:sectPr w:rsidR="00E91B0A" w:rsidRPr="00E91B0A" w:rsidSect="004E6F8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175E"/>
    <w:multiLevelType w:val="hybridMultilevel"/>
    <w:tmpl w:val="1100AEF4"/>
    <w:lvl w:ilvl="0" w:tplc="6FC07F8C">
      <w:start w:val="1"/>
      <w:numFmt w:val="decimal"/>
      <w:lvlText w:val="%1."/>
      <w:lvlJc w:val="left"/>
      <w:pPr>
        <w:tabs>
          <w:tab w:val="num" w:pos="840"/>
        </w:tabs>
        <w:ind w:left="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5412E"/>
    <w:multiLevelType w:val="multilevel"/>
    <w:tmpl w:val="88360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21AB9"/>
    <w:multiLevelType w:val="multilevel"/>
    <w:tmpl w:val="DF66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AC6F74"/>
    <w:multiLevelType w:val="hybridMultilevel"/>
    <w:tmpl w:val="2FCAC5FC"/>
    <w:lvl w:ilvl="0" w:tplc="6FC07F8C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E307E0"/>
    <w:multiLevelType w:val="hybridMultilevel"/>
    <w:tmpl w:val="9E4A213A"/>
    <w:lvl w:ilvl="0" w:tplc="6FC07F8C">
      <w:start w:val="1"/>
      <w:numFmt w:val="decimal"/>
      <w:lvlText w:val="%1."/>
      <w:lvlJc w:val="left"/>
      <w:pPr>
        <w:tabs>
          <w:tab w:val="num" w:pos="600"/>
        </w:tabs>
        <w:ind w:left="-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9D2557"/>
    <w:multiLevelType w:val="hybridMultilevel"/>
    <w:tmpl w:val="68D8A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F1357C"/>
    <w:multiLevelType w:val="hybridMultilevel"/>
    <w:tmpl w:val="08EEFD9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24"/>
        </w:tabs>
        <w:ind w:left="8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44"/>
        </w:tabs>
        <w:ind w:left="15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4"/>
        </w:tabs>
        <w:ind w:left="22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4"/>
        </w:tabs>
        <w:ind w:left="29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4"/>
        </w:tabs>
        <w:ind w:left="37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4"/>
        </w:tabs>
        <w:ind w:left="44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4"/>
        </w:tabs>
        <w:ind w:left="51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4"/>
        </w:tabs>
        <w:ind w:left="5864" w:hanging="180"/>
      </w:pPr>
    </w:lvl>
  </w:abstractNum>
  <w:abstractNum w:abstractNumId="7">
    <w:nsid w:val="4CBE567C"/>
    <w:multiLevelType w:val="hybridMultilevel"/>
    <w:tmpl w:val="E53CC406"/>
    <w:lvl w:ilvl="0" w:tplc="6FC07F8C">
      <w:start w:val="1"/>
      <w:numFmt w:val="decimal"/>
      <w:lvlText w:val="%1."/>
      <w:lvlJc w:val="left"/>
      <w:pPr>
        <w:tabs>
          <w:tab w:val="num" w:pos="840"/>
        </w:tabs>
        <w:ind w:left="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673B7B"/>
    <w:multiLevelType w:val="hybridMultilevel"/>
    <w:tmpl w:val="23CA8670"/>
    <w:lvl w:ilvl="0" w:tplc="DBBEC08E">
      <w:start w:val="1"/>
      <w:numFmt w:val="decimal"/>
      <w:lvlText w:val="%1."/>
      <w:lvlJc w:val="left"/>
      <w:pPr>
        <w:tabs>
          <w:tab w:val="num" w:pos="357"/>
        </w:tabs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DC704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32F7"/>
    <w:rsid w:val="0002418B"/>
    <w:rsid w:val="000B1286"/>
    <w:rsid w:val="001F0BC7"/>
    <w:rsid w:val="00486BF9"/>
    <w:rsid w:val="004E6F8F"/>
    <w:rsid w:val="00613CED"/>
    <w:rsid w:val="00797538"/>
    <w:rsid w:val="007C063A"/>
    <w:rsid w:val="00B2503F"/>
    <w:rsid w:val="00D31453"/>
    <w:rsid w:val="00E209E2"/>
    <w:rsid w:val="00E81A2A"/>
    <w:rsid w:val="00E91B0A"/>
    <w:rsid w:val="00FC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B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91B0A"/>
    <w:rPr>
      <w:color w:val="0000FF" w:themeColor="hyperlink"/>
      <w:u w:val="single"/>
    </w:rPr>
  </w:style>
  <w:style w:type="paragraph" w:customStyle="1" w:styleId="Style3">
    <w:name w:val="Style3"/>
    <w:basedOn w:val="a"/>
    <w:rsid w:val="00E91B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91B0A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uiPriority w:val="99"/>
    <w:rsid w:val="00E91B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E91B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uiPriority w:val="99"/>
    <w:rsid w:val="00E91B0A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E91B0A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180923" TargetMode="External"/><Relationship Id="rId13" Type="http://schemas.openxmlformats.org/officeDocument/2006/relationships/hyperlink" Target="https://znanium.com/read?id=18312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hyperlink" Target="https://znanium.com/read?id=336399" TargetMode="External"/><Relationship Id="rId12" Type="http://schemas.openxmlformats.org/officeDocument/2006/relationships/hyperlink" Target="https://znanium.com/read?id=194370" TargetMode="External"/><Relationship Id="rId17" Type="http://schemas.openxmlformats.org/officeDocument/2006/relationships/hyperlink" Target="https://magtu.informsystema.ru/uploader/fileUpload?name=1342.pdf&amp;show=dcatalogues/1/1123741/1342.pdf&amp;view=true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iam.ru/journal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read?id=108066" TargetMode="External"/><Relationship Id="rId24" Type="http://schemas.openxmlformats.org/officeDocument/2006/relationships/hyperlink" Target="https://www.rsl.ru/ru/4readers/catalogues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ciam.ru/journal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e.lanbook.com/reader/book/91311/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72905" TargetMode="External"/><Relationship Id="rId14" Type="http://schemas.openxmlformats.org/officeDocument/2006/relationships/hyperlink" Target="https://magtu.informsystema.ru/uploader/fileUpload?name=987.pdf&amp;show=dcatalogues/1/1119136/987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7457</Words>
  <Characters>42510</Characters>
  <Application>Microsoft Office Word</Application>
  <DocSecurity>0</DocSecurity>
  <Lines>354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2020-2021_38_03_04-дЭГМб-20_13_plx_Концепции современного естествознания</dc:title>
  <dc:creator>FastReport.NET</dc:creator>
  <cp:lastModifiedBy>user335</cp:lastModifiedBy>
  <cp:revision>2</cp:revision>
  <cp:lastPrinted>2020-10-26T09:03:00Z</cp:lastPrinted>
  <dcterms:created xsi:type="dcterms:W3CDTF">2020-10-28T11:08:00Z</dcterms:created>
  <dcterms:modified xsi:type="dcterms:W3CDTF">2020-10-28T11:08:00Z</dcterms:modified>
</cp:coreProperties>
</file>