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F5C" w:rsidRDefault="000E4BF2">
      <w:pPr>
        <w:rPr>
          <w:sz w:val="0"/>
          <w:szCs w:val="0"/>
        </w:rPr>
      </w:pPr>
      <w:r w:rsidRPr="000E4BF2">
        <w:rPr>
          <w:noProof/>
          <w:lang w:val="ru-RU" w:eastAsia="ru-RU"/>
        </w:rPr>
        <w:drawing>
          <wp:inline distT="0" distB="0" distL="0" distR="0">
            <wp:extent cx="5518298" cy="7718297"/>
            <wp:effectExtent l="0" t="0" r="0" b="0"/>
            <wp:docPr id="2" name="Рисунок 2" descr="D:\ИНСТИТУТ\Новая еботня 20-21\РПД\РЦБ\Титулы\IMG20201022210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ИНСТИТУТ\Новая еботня 20-21\РПД\РЦБ\Титулы\IMG202010222108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519074" cy="7719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 w:type="page"/>
      </w:r>
    </w:p>
    <w:p w:rsidR="00023F5C" w:rsidRPr="000E4BF2" w:rsidRDefault="000E4BF2">
      <w:pPr>
        <w:rPr>
          <w:sz w:val="0"/>
          <w:szCs w:val="0"/>
          <w:lang w:val="ru-RU"/>
        </w:rPr>
      </w:pPr>
      <w:r w:rsidRPr="00CF593D">
        <w:rPr>
          <w:noProof/>
          <w:sz w:val="0"/>
          <w:szCs w:val="0"/>
          <w:lang w:val="ru-RU" w:eastAsia="ru-RU"/>
        </w:rPr>
        <w:lastRenderedPageBreak/>
        <w:drawing>
          <wp:inline distT="0" distB="0" distL="0" distR="0" wp14:anchorId="668DF65E" wp14:editId="6F315601">
            <wp:extent cx="5762846" cy="7920990"/>
            <wp:effectExtent l="0" t="0" r="0" b="0"/>
            <wp:docPr id="4" name="Рисунок 4" descr="D:\ИНСТИТУТ\Новая еботня 20-21\РПД\РЦБ\Титулы\IMG20201022210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ИНСТИТУТ\Новая еботня 20-21\РПД\РЦБ\Титулы\IMG202010222108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63154" cy="7921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E4BF2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6243"/>
      </w:tblGrid>
      <w:tr w:rsidR="00023F5C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23F5C" w:rsidRDefault="000E4B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>
              <w:t xml:space="preserve"> </w:t>
            </w:r>
          </w:p>
        </w:tc>
      </w:tr>
      <w:tr w:rsidR="00023F5C">
        <w:trPr>
          <w:trHeight w:hRule="exact" w:val="131"/>
        </w:trPr>
        <w:tc>
          <w:tcPr>
            <w:tcW w:w="3119" w:type="dxa"/>
          </w:tcPr>
          <w:p w:rsidR="00023F5C" w:rsidRDefault="00023F5C"/>
        </w:tc>
        <w:tc>
          <w:tcPr>
            <w:tcW w:w="6238" w:type="dxa"/>
          </w:tcPr>
          <w:p w:rsidR="00023F5C" w:rsidRDefault="00023F5C"/>
        </w:tc>
      </w:tr>
      <w:tr w:rsidR="00023F5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23F5C" w:rsidRDefault="00023F5C"/>
        </w:tc>
      </w:tr>
      <w:tr w:rsidR="00023F5C">
        <w:trPr>
          <w:trHeight w:hRule="exact" w:val="13"/>
        </w:trPr>
        <w:tc>
          <w:tcPr>
            <w:tcW w:w="3119" w:type="dxa"/>
          </w:tcPr>
          <w:p w:rsidR="00023F5C" w:rsidRDefault="00023F5C"/>
        </w:tc>
        <w:tc>
          <w:tcPr>
            <w:tcW w:w="6238" w:type="dxa"/>
          </w:tcPr>
          <w:p w:rsidR="00023F5C" w:rsidRDefault="00023F5C"/>
        </w:tc>
      </w:tr>
      <w:tr w:rsidR="00023F5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23F5C" w:rsidRDefault="00023F5C"/>
        </w:tc>
      </w:tr>
      <w:tr w:rsidR="00023F5C">
        <w:trPr>
          <w:trHeight w:hRule="exact" w:val="96"/>
        </w:trPr>
        <w:tc>
          <w:tcPr>
            <w:tcW w:w="3119" w:type="dxa"/>
          </w:tcPr>
          <w:p w:rsidR="00023F5C" w:rsidRDefault="00023F5C"/>
        </w:tc>
        <w:tc>
          <w:tcPr>
            <w:tcW w:w="6238" w:type="dxa"/>
          </w:tcPr>
          <w:p w:rsidR="00023F5C" w:rsidRDefault="00023F5C"/>
        </w:tc>
      </w:tr>
      <w:tr w:rsidR="00023F5C" w:rsidRPr="0028109C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23F5C" w:rsidRPr="000E4BF2" w:rsidRDefault="000E4BF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Экономики</w:t>
            </w:r>
          </w:p>
        </w:tc>
      </w:tr>
      <w:tr w:rsidR="00023F5C" w:rsidRPr="0028109C">
        <w:trPr>
          <w:trHeight w:hRule="exact" w:val="138"/>
        </w:trPr>
        <w:tc>
          <w:tcPr>
            <w:tcW w:w="3119" w:type="dxa"/>
          </w:tcPr>
          <w:p w:rsidR="00023F5C" w:rsidRPr="000E4BF2" w:rsidRDefault="00023F5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23F5C" w:rsidRPr="000E4BF2" w:rsidRDefault="00023F5C">
            <w:pPr>
              <w:rPr>
                <w:lang w:val="ru-RU"/>
              </w:rPr>
            </w:pPr>
          </w:p>
        </w:tc>
      </w:tr>
      <w:tr w:rsidR="00023F5C" w:rsidRPr="0028109C">
        <w:trPr>
          <w:trHeight w:hRule="exact" w:val="555"/>
        </w:trPr>
        <w:tc>
          <w:tcPr>
            <w:tcW w:w="3119" w:type="dxa"/>
          </w:tcPr>
          <w:p w:rsidR="00023F5C" w:rsidRPr="000E4BF2" w:rsidRDefault="00023F5C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023F5C" w:rsidRPr="000E4BF2" w:rsidRDefault="000E4BF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023F5C" w:rsidRPr="000E4BF2" w:rsidRDefault="000E4BF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  <w:tr w:rsidR="00023F5C" w:rsidRPr="0028109C">
        <w:trPr>
          <w:trHeight w:hRule="exact" w:val="277"/>
        </w:trPr>
        <w:tc>
          <w:tcPr>
            <w:tcW w:w="3119" w:type="dxa"/>
          </w:tcPr>
          <w:p w:rsidR="00023F5C" w:rsidRPr="000E4BF2" w:rsidRDefault="00023F5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23F5C" w:rsidRPr="000E4BF2" w:rsidRDefault="00023F5C">
            <w:pPr>
              <w:rPr>
                <w:lang w:val="ru-RU"/>
              </w:rPr>
            </w:pPr>
          </w:p>
        </w:tc>
      </w:tr>
      <w:tr w:rsidR="00023F5C" w:rsidRPr="0028109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23F5C" w:rsidRPr="000E4BF2" w:rsidRDefault="00023F5C">
            <w:pPr>
              <w:rPr>
                <w:lang w:val="ru-RU"/>
              </w:rPr>
            </w:pPr>
          </w:p>
        </w:tc>
      </w:tr>
      <w:tr w:rsidR="00023F5C" w:rsidRPr="0028109C">
        <w:trPr>
          <w:trHeight w:hRule="exact" w:val="13"/>
        </w:trPr>
        <w:tc>
          <w:tcPr>
            <w:tcW w:w="3119" w:type="dxa"/>
          </w:tcPr>
          <w:p w:rsidR="00023F5C" w:rsidRPr="000E4BF2" w:rsidRDefault="00023F5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23F5C" w:rsidRPr="000E4BF2" w:rsidRDefault="00023F5C">
            <w:pPr>
              <w:rPr>
                <w:lang w:val="ru-RU"/>
              </w:rPr>
            </w:pPr>
          </w:p>
        </w:tc>
      </w:tr>
      <w:tr w:rsidR="00023F5C" w:rsidRPr="0028109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23F5C" w:rsidRPr="000E4BF2" w:rsidRDefault="00023F5C">
            <w:pPr>
              <w:rPr>
                <w:lang w:val="ru-RU"/>
              </w:rPr>
            </w:pPr>
          </w:p>
        </w:tc>
      </w:tr>
      <w:tr w:rsidR="00023F5C" w:rsidRPr="0028109C">
        <w:trPr>
          <w:trHeight w:hRule="exact" w:val="96"/>
        </w:trPr>
        <w:tc>
          <w:tcPr>
            <w:tcW w:w="3119" w:type="dxa"/>
          </w:tcPr>
          <w:p w:rsidR="00023F5C" w:rsidRPr="000E4BF2" w:rsidRDefault="00023F5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23F5C" w:rsidRPr="000E4BF2" w:rsidRDefault="00023F5C">
            <w:pPr>
              <w:rPr>
                <w:lang w:val="ru-RU"/>
              </w:rPr>
            </w:pPr>
          </w:p>
        </w:tc>
      </w:tr>
      <w:tr w:rsidR="00023F5C" w:rsidRPr="0028109C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23F5C" w:rsidRPr="000E4BF2" w:rsidRDefault="000E4BF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Экономики</w:t>
            </w:r>
          </w:p>
        </w:tc>
      </w:tr>
      <w:tr w:rsidR="00023F5C" w:rsidRPr="0028109C">
        <w:trPr>
          <w:trHeight w:hRule="exact" w:val="138"/>
        </w:trPr>
        <w:tc>
          <w:tcPr>
            <w:tcW w:w="3119" w:type="dxa"/>
          </w:tcPr>
          <w:p w:rsidR="00023F5C" w:rsidRPr="000E4BF2" w:rsidRDefault="00023F5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23F5C" w:rsidRPr="000E4BF2" w:rsidRDefault="00023F5C">
            <w:pPr>
              <w:rPr>
                <w:lang w:val="ru-RU"/>
              </w:rPr>
            </w:pPr>
          </w:p>
        </w:tc>
      </w:tr>
      <w:tr w:rsidR="00023F5C" w:rsidRPr="0028109C">
        <w:trPr>
          <w:trHeight w:hRule="exact" w:val="555"/>
        </w:trPr>
        <w:tc>
          <w:tcPr>
            <w:tcW w:w="3119" w:type="dxa"/>
          </w:tcPr>
          <w:p w:rsidR="00023F5C" w:rsidRPr="000E4BF2" w:rsidRDefault="00023F5C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023F5C" w:rsidRPr="000E4BF2" w:rsidRDefault="000E4BF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023F5C" w:rsidRPr="000E4BF2" w:rsidRDefault="000E4BF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  <w:tr w:rsidR="00023F5C" w:rsidRPr="0028109C">
        <w:trPr>
          <w:trHeight w:hRule="exact" w:val="277"/>
        </w:trPr>
        <w:tc>
          <w:tcPr>
            <w:tcW w:w="3119" w:type="dxa"/>
          </w:tcPr>
          <w:p w:rsidR="00023F5C" w:rsidRPr="000E4BF2" w:rsidRDefault="00023F5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23F5C" w:rsidRPr="000E4BF2" w:rsidRDefault="00023F5C">
            <w:pPr>
              <w:rPr>
                <w:lang w:val="ru-RU"/>
              </w:rPr>
            </w:pPr>
          </w:p>
        </w:tc>
      </w:tr>
      <w:tr w:rsidR="00023F5C" w:rsidRPr="0028109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23F5C" w:rsidRPr="000E4BF2" w:rsidRDefault="00023F5C">
            <w:pPr>
              <w:rPr>
                <w:lang w:val="ru-RU"/>
              </w:rPr>
            </w:pPr>
          </w:p>
        </w:tc>
      </w:tr>
      <w:tr w:rsidR="00023F5C" w:rsidRPr="0028109C">
        <w:trPr>
          <w:trHeight w:hRule="exact" w:val="13"/>
        </w:trPr>
        <w:tc>
          <w:tcPr>
            <w:tcW w:w="3119" w:type="dxa"/>
          </w:tcPr>
          <w:p w:rsidR="00023F5C" w:rsidRPr="000E4BF2" w:rsidRDefault="00023F5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23F5C" w:rsidRPr="000E4BF2" w:rsidRDefault="00023F5C">
            <w:pPr>
              <w:rPr>
                <w:lang w:val="ru-RU"/>
              </w:rPr>
            </w:pPr>
          </w:p>
        </w:tc>
      </w:tr>
      <w:tr w:rsidR="00023F5C" w:rsidRPr="0028109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23F5C" w:rsidRPr="000E4BF2" w:rsidRDefault="00023F5C">
            <w:pPr>
              <w:rPr>
                <w:lang w:val="ru-RU"/>
              </w:rPr>
            </w:pPr>
          </w:p>
        </w:tc>
      </w:tr>
      <w:tr w:rsidR="00023F5C" w:rsidRPr="0028109C">
        <w:trPr>
          <w:trHeight w:hRule="exact" w:val="96"/>
        </w:trPr>
        <w:tc>
          <w:tcPr>
            <w:tcW w:w="3119" w:type="dxa"/>
          </w:tcPr>
          <w:p w:rsidR="00023F5C" w:rsidRPr="000E4BF2" w:rsidRDefault="00023F5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23F5C" w:rsidRPr="000E4BF2" w:rsidRDefault="00023F5C">
            <w:pPr>
              <w:rPr>
                <w:lang w:val="ru-RU"/>
              </w:rPr>
            </w:pPr>
          </w:p>
        </w:tc>
      </w:tr>
      <w:tr w:rsidR="00023F5C" w:rsidRPr="0028109C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23F5C" w:rsidRPr="000E4BF2" w:rsidRDefault="000E4BF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Экономики</w:t>
            </w:r>
          </w:p>
        </w:tc>
      </w:tr>
      <w:tr w:rsidR="00023F5C" w:rsidRPr="0028109C">
        <w:trPr>
          <w:trHeight w:hRule="exact" w:val="138"/>
        </w:trPr>
        <w:tc>
          <w:tcPr>
            <w:tcW w:w="3119" w:type="dxa"/>
          </w:tcPr>
          <w:p w:rsidR="00023F5C" w:rsidRPr="000E4BF2" w:rsidRDefault="00023F5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23F5C" w:rsidRPr="000E4BF2" w:rsidRDefault="00023F5C">
            <w:pPr>
              <w:rPr>
                <w:lang w:val="ru-RU"/>
              </w:rPr>
            </w:pPr>
          </w:p>
        </w:tc>
      </w:tr>
      <w:tr w:rsidR="00023F5C" w:rsidRPr="0028109C">
        <w:trPr>
          <w:trHeight w:hRule="exact" w:val="555"/>
        </w:trPr>
        <w:tc>
          <w:tcPr>
            <w:tcW w:w="3119" w:type="dxa"/>
          </w:tcPr>
          <w:p w:rsidR="00023F5C" w:rsidRPr="000E4BF2" w:rsidRDefault="00023F5C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023F5C" w:rsidRPr="000E4BF2" w:rsidRDefault="000E4BF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023F5C" w:rsidRPr="000E4BF2" w:rsidRDefault="000E4BF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  <w:tr w:rsidR="00023F5C" w:rsidRPr="0028109C">
        <w:trPr>
          <w:trHeight w:hRule="exact" w:val="277"/>
        </w:trPr>
        <w:tc>
          <w:tcPr>
            <w:tcW w:w="3119" w:type="dxa"/>
          </w:tcPr>
          <w:p w:rsidR="00023F5C" w:rsidRPr="000E4BF2" w:rsidRDefault="00023F5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23F5C" w:rsidRPr="000E4BF2" w:rsidRDefault="00023F5C">
            <w:pPr>
              <w:rPr>
                <w:lang w:val="ru-RU"/>
              </w:rPr>
            </w:pPr>
          </w:p>
        </w:tc>
      </w:tr>
      <w:tr w:rsidR="00023F5C" w:rsidRPr="0028109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23F5C" w:rsidRPr="000E4BF2" w:rsidRDefault="00023F5C">
            <w:pPr>
              <w:rPr>
                <w:lang w:val="ru-RU"/>
              </w:rPr>
            </w:pPr>
          </w:p>
        </w:tc>
      </w:tr>
      <w:tr w:rsidR="00023F5C" w:rsidRPr="0028109C">
        <w:trPr>
          <w:trHeight w:hRule="exact" w:val="13"/>
        </w:trPr>
        <w:tc>
          <w:tcPr>
            <w:tcW w:w="3119" w:type="dxa"/>
          </w:tcPr>
          <w:p w:rsidR="00023F5C" w:rsidRPr="000E4BF2" w:rsidRDefault="00023F5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23F5C" w:rsidRPr="000E4BF2" w:rsidRDefault="00023F5C">
            <w:pPr>
              <w:rPr>
                <w:lang w:val="ru-RU"/>
              </w:rPr>
            </w:pPr>
          </w:p>
        </w:tc>
      </w:tr>
      <w:tr w:rsidR="00023F5C" w:rsidRPr="0028109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23F5C" w:rsidRPr="000E4BF2" w:rsidRDefault="00023F5C">
            <w:pPr>
              <w:rPr>
                <w:lang w:val="ru-RU"/>
              </w:rPr>
            </w:pPr>
          </w:p>
        </w:tc>
      </w:tr>
      <w:tr w:rsidR="00023F5C" w:rsidRPr="0028109C">
        <w:trPr>
          <w:trHeight w:hRule="exact" w:val="96"/>
        </w:trPr>
        <w:tc>
          <w:tcPr>
            <w:tcW w:w="3119" w:type="dxa"/>
          </w:tcPr>
          <w:p w:rsidR="00023F5C" w:rsidRPr="000E4BF2" w:rsidRDefault="00023F5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23F5C" w:rsidRPr="000E4BF2" w:rsidRDefault="00023F5C">
            <w:pPr>
              <w:rPr>
                <w:lang w:val="ru-RU"/>
              </w:rPr>
            </w:pPr>
          </w:p>
        </w:tc>
      </w:tr>
      <w:tr w:rsidR="00023F5C" w:rsidRPr="0028109C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23F5C" w:rsidRPr="000E4BF2" w:rsidRDefault="000E4BF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Экономики</w:t>
            </w:r>
          </w:p>
        </w:tc>
      </w:tr>
      <w:tr w:rsidR="00023F5C" w:rsidRPr="0028109C">
        <w:trPr>
          <w:trHeight w:hRule="exact" w:val="138"/>
        </w:trPr>
        <w:tc>
          <w:tcPr>
            <w:tcW w:w="3119" w:type="dxa"/>
          </w:tcPr>
          <w:p w:rsidR="00023F5C" w:rsidRPr="000E4BF2" w:rsidRDefault="00023F5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23F5C" w:rsidRPr="000E4BF2" w:rsidRDefault="00023F5C">
            <w:pPr>
              <w:rPr>
                <w:lang w:val="ru-RU"/>
              </w:rPr>
            </w:pPr>
          </w:p>
        </w:tc>
      </w:tr>
      <w:tr w:rsidR="00023F5C" w:rsidRPr="0028109C">
        <w:trPr>
          <w:trHeight w:hRule="exact" w:val="555"/>
        </w:trPr>
        <w:tc>
          <w:tcPr>
            <w:tcW w:w="3119" w:type="dxa"/>
          </w:tcPr>
          <w:p w:rsidR="00023F5C" w:rsidRPr="000E4BF2" w:rsidRDefault="00023F5C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023F5C" w:rsidRPr="000E4BF2" w:rsidRDefault="000E4BF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023F5C" w:rsidRPr="000E4BF2" w:rsidRDefault="000E4BF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  <w:tr w:rsidR="00023F5C" w:rsidRPr="0028109C">
        <w:trPr>
          <w:trHeight w:hRule="exact" w:val="277"/>
        </w:trPr>
        <w:tc>
          <w:tcPr>
            <w:tcW w:w="3119" w:type="dxa"/>
          </w:tcPr>
          <w:p w:rsidR="00023F5C" w:rsidRPr="000E4BF2" w:rsidRDefault="00023F5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23F5C" w:rsidRPr="000E4BF2" w:rsidRDefault="00023F5C">
            <w:pPr>
              <w:rPr>
                <w:lang w:val="ru-RU"/>
              </w:rPr>
            </w:pPr>
          </w:p>
        </w:tc>
      </w:tr>
      <w:tr w:rsidR="00023F5C" w:rsidRPr="0028109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23F5C" w:rsidRPr="000E4BF2" w:rsidRDefault="00023F5C">
            <w:pPr>
              <w:rPr>
                <w:lang w:val="ru-RU"/>
              </w:rPr>
            </w:pPr>
          </w:p>
        </w:tc>
      </w:tr>
      <w:tr w:rsidR="00023F5C" w:rsidRPr="0028109C">
        <w:trPr>
          <w:trHeight w:hRule="exact" w:val="13"/>
        </w:trPr>
        <w:tc>
          <w:tcPr>
            <w:tcW w:w="3119" w:type="dxa"/>
          </w:tcPr>
          <w:p w:rsidR="00023F5C" w:rsidRPr="000E4BF2" w:rsidRDefault="00023F5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23F5C" w:rsidRPr="000E4BF2" w:rsidRDefault="00023F5C">
            <w:pPr>
              <w:rPr>
                <w:lang w:val="ru-RU"/>
              </w:rPr>
            </w:pPr>
          </w:p>
        </w:tc>
      </w:tr>
      <w:tr w:rsidR="00023F5C" w:rsidRPr="0028109C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23F5C" w:rsidRPr="000E4BF2" w:rsidRDefault="00023F5C">
            <w:pPr>
              <w:rPr>
                <w:lang w:val="ru-RU"/>
              </w:rPr>
            </w:pPr>
          </w:p>
        </w:tc>
      </w:tr>
      <w:tr w:rsidR="00023F5C" w:rsidRPr="0028109C">
        <w:trPr>
          <w:trHeight w:hRule="exact" w:val="96"/>
        </w:trPr>
        <w:tc>
          <w:tcPr>
            <w:tcW w:w="3119" w:type="dxa"/>
          </w:tcPr>
          <w:p w:rsidR="00023F5C" w:rsidRPr="000E4BF2" w:rsidRDefault="00023F5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23F5C" w:rsidRPr="000E4BF2" w:rsidRDefault="00023F5C">
            <w:pPr>
              <w:rPr>
                <w:lang w:val="ru-RU"/>
              </w:rPr>
            </w:pPr>
          </w:p>
        </w:tc>
      </w:tr>
      <w:tr w:rsidR="00023F5C" w:rsidRPr="0028109C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23F5C" w:rsidRPr="000E4BF2" w:rsidRDefault="000E4BF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2025 - 2026 учебном году на заседании кафедры  Экономики</w:t>
            </w:r>
          </w:p>
        </w:tc>
      </w:tr>
      <w:tr w:rsidR="00023F5C" w:rsidRPr="0028109C">
        <w:trPr>
          <w:trHeight w:hRule="exact" w:val="138"/>
        </w:trPr>
        <w:tc>
          <w:tcPr>
            <w:tcW w:w="3119" w:type="dxa"/>
          </w:tcPr>
          <w:p w:rsidR="00023F5C" w:rsidRPr="000E4BF2" w:rsidRDefault="00023F5C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023F5C" w:rsidRPr="000E4BF2" w:rsidRDefault="00023F5C">
            <w:pPr>
              <w:rPr>
                <w:lang w:val="ru-RU"/>
              </w:rPr>
            </w:pPr>
          </w:p>
        </w:tc>
      </w:tr>
      <w:tr w:rsidR="00023F5C" w:rsidRPr="0028109C">
        <w:trPr>
          <w:trHeight w:hRule="exact" w:val="555"/>
        </w:trPr>
        <w:tc>
          <w:tcPr>
            <w:tcW w:w="3119" w:type="dxa"/>
          </w:tcPr>
          <w:p w:rsidR="00023F5C" w:rsidRPr="000E4BF2" w:rsidRDefault="00023F5C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023F5C" w:rsidRPr="000E4BF2" w:rsidRDefault="000E4BF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023F5C" w:rsidRPr="000E4BF2" w:rsidRDefault="000E4BF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</w:tbl>
    <w:p w:rsidR="00023F5C" w:rsidRPr="000E4BF2" w:rsidRDefault="000E4BF2">
      <w:pPr>
        <w:rPr>
          <w:sz w:val="0"/>
          <w:szCs w:val="0"/>
          <w:lang w:val="ru-RU"/>
        </w:rPr>
      </w:pPr>
      <w:r w:rsidRPr="000E4BF2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4"/>
        <w:gridCol w:w="7342"/>
      </w:tblGrid>
      <w:tr w:rsidR="00023F5C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23F5C" w:rsidRDefault="000E4BF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023F5C" w:rsidRPr="0028109C" w:rsidTr="00A50290">
        <w:trPr>
          <w:trHeight w:hRule="exact" w:val="296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23F5C" w:rsidRPr="000E4BF2" w:rsidRDefault="000E4B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твердых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структуре,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функциях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возможностях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фондового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рынка,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принципах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функционирования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финансовых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механизмов;</w:t>
            </w:r>
            <w:r w:rsidRPr="000E4BF2">
              <w:rPr>
                <w:lang w:val="ru-RU"/>
              </w:rPr>
              <w:t xml:space="preserve"> </w:t>
            </w:r>
          </w:p>
          <w:p w:rsidR="00023F5C" w:rsidRPr="000E4BF2" w:rsidRDefault="000E4B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базовых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операций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ценными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бумагами,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применению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инструментов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хозяйственной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деятельности;</w:t>
            </w:r>
            <w:r w:rsidRPr="000E4BF2">
              <w:rPr>
                <w:lang w:val="ru-RU"/>
              </w:rPr>
              <w:t xml:space="preserve"> </w:t>
            </w:r>
          </w:p>
          <w:p w:rsidR="00023F5C" w:rsidRPr="000E4BF2" w:rsidRDefault="000E4B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мировой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практикой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функционирования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фондовых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рынков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возможностями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зарубежного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операций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рынке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ценных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бумаг;</w:t>
            </w:r>
            <w:r w:rsidRPr="000E4BF2">
              <w:rPr>
                <w:lang w:val="ru-RU"/>
              </w:rPr>
              <w:t xml:space="preserve"> </w:t>
            </w:r>
          </w:p>
          <w:p w:rsidR="00023F5C" w:rsidRPr="000E4BF2" w:rsidRDefault="000E4B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особенностями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законодательства,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регулирующего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ценных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РФ.</w:t>
            </w:r>
            <w:r w:rsidRPr="000E4BF2">
              <w:rPr>
                <w:lang w:val="ru-RU"/>
              </w:rPr>
              <w:t xml:space="preserve"> </w:t>
            </w:r>
          </w:p>
          <w:p w:rsidR="00023F5C" w:rsidRPr="000E4BF2" w:rsidRDefault="000E4B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lang w:val="ru-RU"/>
              </w:rPr>
              <w:t xml:space="preserve"> </w:t>
            </w:r>
          </w:p>
          <w:p w:rsidR="00023F5C" w:rsidRPr="000E4BF2" w:rsidRDefault="000E4B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lang w:val="ru-RU"/>
              </w:rPr>
              <w:t xml:space="preserve"> </w:t>
            </w:r>
          </w:p>
        </w:tc>
      </w:tr>
      <w:tr w:rsidR="00023F5C" w:rsidRPr="0028109C">
        <w:trPr>
          <w:trHeight w:hRule="exact" w:val="138"/>
        </w:trPr>
        <w:tc>
          <w:tcPr>
            <w:tcW w:w="1985" w:type="dxa"/>
          </w:tcPr>
          <w:p w:rsidR="00023F5C" w:rsidRPr="000E4BF2" w:rsidRDefault="00023F5C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023F5C" w:rsidRPr="000E4BF2" w:rsidRDefault="00023F5C">
            <w:pPr>
              <w:rPr>
                <w:lang w:val="ru-RU"/>
              </w:rPr>
            </w:pPr>
          </w:p>
        </w:tc>
      </w:tr>
      <w:tr w:rsidR="00023F5C" w:rsidRPr="0028109C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23F5C" w:rsidRPr="000E4BF2" w:rsidRDefault="000E4B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0E4BF2">
              <w:rPr>
                <w:lang w:val="ru-RU"/>
              </w:rPr>
              <w:t xml:space="preserve"> </w:t>
            </w:r>
          </w:p>
        </w:tc>
      </w:tr>
      <w:tr w:rsidR="00023F5C" w:rsidRPr="0028109C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23F5C" w:rsidRPr="000E4BF2" w:rsidRDefault="000E4B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Фондовая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биржа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её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инструменты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0E4BF2">
              <w:rPr>
                <w:lang w:val="ru-RU"/>
              </w:rPr>
              <w:t xml:space="preserve"> </w:t>
            </w:r>
          </w:p>
          <w:p w:rsidR="00023F5C" w:rsidRPr="000E4BF2" w:rsidRDefault="000E4B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0E4BF2">
              <w:rPr>
                <w:lang w:val="ru-RU"/>
              </w:rPr>
              <w:t xml:space="preserve"> </w:t>
            </w:r>
          </w:p>
        </w:tc>
      </w:tr>
      <w:tr w:rsidR="00023F5C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23F5C" w:rsidRDefault="000E4BF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r>
              <w:t xml:space="preserve"> </w:t>
            </w:r>
          </w:p>
        </w:tc>
      </w:tr>
      <w:tr w:rsidR="00023F5C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23F5C" w:rsidRDefault="000E4BF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  <w:r>
              <w:t xml:space="preserve"> </w:t>
            </w:r>
          </w:p>
        </w:tc>
      </w:tr>
      <w:tr w:rsidR="00023F5C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23F5C" w:rsidRDefault="000E4BF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Правоведение</w:t>
            </w:r>
            <w:r>
              <w:t xml:space="preserve"> </w:t>
            </w:r>
          </w:p>
        </w:tc>
      </w:tr>
      <w:tr w:rsidR="00023F5C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23F5C" w:rsidRDefault="000E4BF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t xml:space="preserve"> </w:t>
            </w:r>
          </w:p>
        </w:tc>
      </w:tr>
      <w:tr w:rsidR="00023F5C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23F5C" w:rsidRDefault="000E4BF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r>
              <w:t xml:space="preserve"> </w:t>
            </w:r>
          </w:p>
        </w:tc>
      </w:tr>
      <w:tr w:rsidR="00023F5C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23F5C" w:rsidRDefault="000E4BF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Корпоративные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финансы</w:t>
            </w:r>
            <w:r>
              <w:t xml:space="preserve"> </w:t>
            </w:r>
          </w:p>
        </w:tc>
      </w:tr>
      <w:tr w:rsidR="00023F5C" w:rsidRPr="0028109C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23F5C" w:rsidRPr="000E4BF2" w:rsidRDefault="000E4B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0E4BF2">
              <w:rPr>
                <w:lang w:val="ru-RU"/>
              </w:rPr>
              <w:t xml:space="preserve"> </w:t>
            </w:r>
          </w:p>
        </w:tc>
      </w:tr>
      <w:tr w:rsidR="00023F5C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23F5C" w:rsidRDefault="000E4BF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рынки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институты</w:t>
            </w:r>
            <w:r>
              <w:t xml:space="preserve"> </w:t>
            </w:r>
          </w:p>
        </w:tc>
      </w:tr>
      <w:tr w:rsidR="00023F5C" w:rsidRPr="0028109C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23F5C" w:rsidRPr="000E4BF2" w:rsidRDefault="000E4B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E4BF2">
              <w:rPr>
                <w:lang w:val="ru-RU"/>
              </w:rPr>
              <w:t xml:space="preserve"> </w:t>
            </w:r>
          </w:p>
        </w:tc>
      </w:tr>
      <w:tr w:rsidR="00023F5C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23F5C" w:rsidRDefault="000E4BF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Инвестиции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инвестиционная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r>
              <w:t xml:space="preserve"> </w:t>
            </w:r>
          </w:p>
        </w:tc>
      </w:tr>
      <w:tr w:rsidR="00023F5C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23F5C" w:rsidRDefault="000E4BF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r>
              <w:t xml:space="preserve"> </w:t>
            </w:r>
          </w:p>
        </w:tc>
      </w:tr>
      <w:tr w:rsidR="00023F5C">
        <w:trPr>
          <w:trHeight w:hRule="exact" w:val="138"/>
        </w:trPr>
        <w:tc>
          <w:tcPr>
            <w:tcW w:w="1985" w:type="dxa"/>
          </w:tcPr>
          <w:p w:rsidR="00023F5C" w:rsidRDefault="00023F5C"/>
        </w:tc>
        <w:tc>
          <w:tcPr>
            <w:tcW w:w="7372" w:type="dxa"/>
          </w:tcPr>
          <w:p w:rsidR="00023F5C" w:rsidRDefault="00023F5C"/>
        </w:tc>
      </w:tr>
      <w:tr w:rsidR="00023F5C" w:rsidRPr="0028109C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23F5C" w:rsidRPr="000E4BF2" w:rsidRDefault="000E4B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0E4BF2">
              <w:rPr>
                <w:lang w:val="ru-RU"/>
              </w:rPr>
              <w:t xml:space="preserve"> </w:t>
            </w:r>
          </w:p>
          <w:p w:rsidR="00023F5C" w:rsidRPr="000E4BF2" w:rsidRDefault="000E4B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0E4BF2">
              <w:rPr>
                <w:lang w:val="ru-RU"/>
              </w:rPr>
              <w:t xml:space="preserve"> </w:t>
            </w:r>
          </w:p>
        </w:tc>
      </w:tr>
      <w:tr w:rsidR="00023F5C" w:rsidRPr="0028109C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23F5C" w:rsidRPr="000E4BF2" w:rsidRDefault="000E4B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«Фондовая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биржа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её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инструменты»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0E4BF2">
              <w:rPr>
                <w:lang w:val="ru-RU"/>
              </w:rPr>
              <w:t xml:space="preserve"> </w:t>
            </w:r>
          </w:p>
        </w:tc>
      </w:tr>
      <w:tr w:rsidR="00023F5C" w:rsidRPr="0028109C">
        <w:trPr>
          <w:trHeight w:hRule="exact" w:val="277"/>
        </w:trPr>
        <w:tc>
          <w:tcPr>
            <w:tcW w:w="1985" w:type="dxa"/>
          </w:tcPr>
          <w:p w:rsidR="00023F5C" w:rsidRPr="000E4BF2" w:rsidRDefault="00023F5C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023F5C" w:rsidRPr="000E4BF2" w:rsidRDefault="00023F5C">
            <w:pPr>
              <w:rPr>
                <w:lang w:val="ru-RU"/>
              </w:rPr>
            </w:pPr>
          </w:p>
        </w:tc>
      </w:tr>
      <w:tr w:rsidR="00023F5C" w:rsidTr="00A50290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 w:rsidP="00A502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</w:p>
          <w:p w:rsidR="00023F5C" w:rsidRDefault="000E4BF2" w:rsidP="00A502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</w:p>
          <w:p w:rsidR="00023F5C" w:rsidRDefault="000E4BF2" w:rsidP="00A502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 w:rsidP="00A5029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</w:p>
        </w:tc>
      </w:tr>
      <w:tr w:rsidR="00023F5C" w:rsidRPr="0028109C" w:rsidTr="00A50290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Pr="000E4BF2" w:rsidRDefault="000E4BF2" w:rsidP="00A5029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ОПК-2      способностью осуществлять сбор, анализ и обработку данных, необходимых для решения профессиональных задач</w:t>
            </w:r>
          </w:p>
        </w:tc>
      </w:tr>
      <w:tr w:rsidR="00023F5C" w:rsidRPr="0028109C" w:rsidTr="00A50290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 w:rsidP="00A502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Pr="000E4BF2" w:rsidRDefault="000E4BF2" w:rsidP="00A5029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закономерности функционирования фондового рынка и фондовой биржи, основные понятия, категории и инструменты фондового рынка;</w:t>
            </w:r>
          </w:p>
          <w:p w:rsidR="00023F5C" w:rsidRPr="000E4BF2" w:rsidRDefault="000E4BF2" w:rsidP="00A5029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‒ показатели, характеризующие эффективность операций на фондовом рынке;</w:t>
            </w:r>
          </w:p>
          <w:p w:rsidR="00023F5C" w:rsidRPr="000E4BF2" w:rsidRDefault="000E4BF2" w:rsidP="00A5029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методические подходы к процедурам подготовки и принятия решений организационно-управленческого характера в рамках фондового рынка, порядок поведения в нестандартных ситуациях;</w:t>
            </w:r>
          </w:p>
        </w:tc>
      </w:tr>
    </w:tbl>
    <w:p w:rsidR="00023F5C" w:rsidRPr="000E4BF2" w:rsidRDefault="000E4BF2">
      <w:pPr>
        <w:rPr>
          <w:sz w:val="0"/>
          <w:szCs w:val="0"/>
          <w:lang w:val="ru-RU"/>
        </w:rPr>
      </w:pPr>
      <w:r w:rsidRPr="000E4BF2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1"/>
        <w:gridCol w:w="7345"/>
      </w:tblGrid>
      <w:tr w:rsidR="00023F5C" w:rsidRPr="0028109C" w:rsidTr="00A50290">
        <w:trPr>
          <w:trHeight w:hRule="exact" w:val="228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 w:rsidP="00A502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Pr="000E4BF2" w:rsidRDefault="000E4BF2" w:rsidP="00A5029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выявлять необходимую экономическую информацию, вычленять проблемы экономического характера при анализе конкретных ситуаций на фондовой бирже;</w:t>
            </w:r>
          </w:p>
          <w:p w:rsidR="00023F5C" w:rsidRPr="000E4BF2" w:rsidRDefault="000E4BF2" w:rsidP="00A5029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рассчитывать рыночную цену и доходность от операций на фондовой бирже;</w:t>
            </w:r>
          </w:p>
          <w:p w:rsidR="00023F5C" w:rsidRPr="000E4BF2" w:rsidRDefault="000E4BF2" w:rsidP="00A5029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проводить анализ сильных и слабых сторон решения в области фондового рынка, взвешивать и анализировать возможности и риски;</w:t>
            </w:r>
          </w:p>
        </w:tc>
      </w:tr>
      <w:tr w:rsidR="00023F5C" w:rsidRPr="0028109C" w:rsidTr="00A50290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 w:rsidP="00A502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Pr="000E4BF2" w:rsidRDefault="000E4BF2" w:rsidP="00A5029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способами поиска и анализа экономической информации на фондовой бирже;</w:t>
            </w:r>
          </w:p>
          <w:p w:rsidR="00023F5C" w:rsidRPr="000E4BF2" w:rsidRDefault="000E4BF2" w:rsidP="00A5029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технологией использования информации экономического содержания при осуществлении профессиональной деятельности на фондовой бирже;</w:t>
            </w:r>
          </w:p>
          <w:p w:rsidR="00023F5C" w:rsidRPr="000E4BF2" w:rsidRDefault="000E4BF2" w:rsidP="00A5029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навыками разработки организационно-управленческих решений, оценки эффективности принятых решений на фондовой бирже;</w:t>
            </w:r>
          </w:p>
        </w:tc>
      </w:tr>
      <w:tr w:rsidR="00023F5C" w:rsidRPr="0028109C" w:rsidTr="00A50290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Pr="000E4BF2" w:rsidRDefault="000E4BF2" w:rsidP="00A5029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ПК-22 способностью применять нормы, регулирующие бюджетные, налоговые, валютные отношения в области страховой, банковской деятельности, учета и контроля</w:t>
            </w:r>
          </w:p>
        </w:tc>
      </w:tr>
      <w:tr w:rsidR="00023F5C" w:rsidRPr="0028109C" w:rsidTr="00A50290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 w:rsidP="00A502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Pr="000E4BF2" w:rsidRDefault="000E4BF2" w:rsidP="00A5029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законодательство, регулирующее деятельность фондового рынка и фондовых бирж;</w:t>
            </w:r>
          </w:p>
          <w:p w:rsidR="00023F5C" w:rsidRPr="000E4BF2" w:rsidRDefault="000E4BF2" w:rsidP="00A5029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перечень профессиональных участников  фондового рынка и фондовых бирж</w:t>
            </w:r>
          </w:p>
        </w:tc>
      </w:tr>
      <w:tr w:rsidR="00023F5C" w:rsidRPr="0028109C" w:rsidTr="00A50290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 w:rsidP="00A502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Pr="000E4BF2" w:rsidRDefault="000E4BF2" w:rsidP="00A5029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выделять сущностные характеристики ценных бумаг;</w:t>
            </w:r>
          </w:p>
          <w:p w:rsidR="00023F5C" w:rsidRPr="000E4BF2" w:rsidRDefault="000E4BF2" w:rsidP="00A5029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давать характеристику деятельности профессиональным участникам рынка ценных бумаг;</w:t>
            </w:r>
          </w:p>
          <w:p w:rsidR="00023F5C" w:rsidRPr="000E4BF2" w:rsidRDefault="000E4BF2" w:rsidP="00A5029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обсуждать способы эффективного решения приобретения ценных бумаг;</w:t>
            </w:r>
          </w:p>
        </w:tc>
      </w:tr>
      <w:tr w:rsidR="00023F5C" w:rsidRPr="0028109C" w:rsidTr="00A50290">
        <w:trPr>
          <w:trHeight w:hRule="exact" w:val="320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 w:rsidP="00A502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Pr="000E4BF2" w:rsidRDefault="000E4BF2" w:rsidP="00A5029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практическими навыками расчета рыночной стоимости и доходности от владения ценными бумагами;</w:t>
            </w:r>
          </w:p>
          <w:p w:rsidR="00023F5C" w:rsidRPr="000E4BF2" w:rsidRDefault="000E4BF2" w:rsidP="00A5029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демонстрации умения анализировать ситуацию на рынке ценных бумаг;</w:t>
            </w:r>
          </w:p>
          <w:p w:rsidR="00023F5C" w:rsidRPr="000E4BF2" w:rsidRDefault="000E4BF2" w:rsidP="00A5029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методами прогнозирования динамике цен на фондовом рынке;</w:t>
            </w:r>
          </w:p>
          <w:p w:rsidR="00023F5C" w:rsidRPr="000E4BF2" w:rsidRDefault="000E4BF2" w:rsidP="00A5029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основными методами исследования в области фондового рынка и фондовых бирж, практическими умениями и навыками их использования;</w:t>
            </w:r>
          </w:p>
          <w:p w:rsidR="00023F5C" w:rsidRPr="000E4BF2" w:rsidRDefault="000E4BF2" w:rsidP="00A5029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профессиональным языком предметной области знания;</w:t>
            </w:r>
          </w:p>
          <w:p w:rsidR="00023F5C" w:rsidRPr="000E4BF2" w:rsidRDefault="000E4BF2" w:rsidP="00A5029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методами оценки эффективности поведения участников фондового рынка.</w:t>
            </w:r>
          </w:p>
        </w:tc>
      </w:tr>
    </w:tbl>
    <w:p w:rsidR="00023F5C" w:rsidRPr="000E4BF2" w:rsidRDefault="000E4BF2">
      <w:pPr>
        <w:rPr>
          <w:sz w:val="0"/>
          <w:szCs w:val="0"/>
          <w:lang w:val="ru-RU"/>
        </w:rPr>
      </w:pPr>
      <w:r w:rsidRPr="000E4BF2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1378"/>
        <w:gridCol w:w="374"/>
        <w:gridCol w:w="733"/>
        <w:gridCol w:w="573"/>
        <w:gridCol w:w="733"/>
        <w:gridCol w:w="543"/>
        <w:gridCol w:w="1529"/>
        <w:gridCol w:w="1556"/>
        <w:gridCol w:w="1220"/>
      </w:tblGrid>
      <w:tr w:rsidR="00023F5C" w:rsidRPr="0028109C">
        <w:trPr>
          <w:trHeight w:hRule="exact" w:val="285"/>
        </w:trPr>
        <w:tc>
          <w:tcPr>
            <w:tcW w:w="710" w:type="dxa"/>
          </w:tcPr>
          <w:p w:rsidR="00023F5C" w:rsidRPr="000E4BF2" w:rsidRDefault="00023F5C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023F5C" w:rsidRPr="000E4BF2" w:rsidRDefault="000E4BF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E4BF2">
              <w:rPr>
                <w:lang w:val="ru-RU"/>
              </w:rPr>
              <w:t xml:space="preserve"> </w:t>
            </w:r>
          </w:p>
        </w:tc>
      </w:tr>
      <w:tr w:rsidR="00023F5C" w:rsidRPr="0028109C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023F5C" w:rsidRPr="000E4BF2" w:rsidRDefault="000E4BF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0E4BF2">
              <w:rPr>
                <w:lang w:val="ru-RU"/>
              </w:rPr>
              <w:t xml:space="preserve"> </w:t>
            </w:r>
          </w:p>
          <w:p w:rsidR="00023F5C" w:rsidRPr="000E4BF2" w:rsidRDefault="000E4BF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4,4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0E4BF2">
              <w:rPr>
                <w:lang w:val="ru-RU"/>
              </w:rPr>
              <w:t xml:space="preserve"> </w:t>
            </w:r>
          </w:p>
          <w:p w:rsidR="00023F5C" w:rsidRPr="000E4BF2" w:rsidRDefault="000E4BF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0E4BF2">
              <w:rPr>
                <w:lang w:val="ru-RU"/>
              </w:rPr>
              <w:t xml:space="preserve"> </w:t>
            </w:r>
          </w:p>
          <w:p w:rsidR="00023F5C" w:rsidRPr="000E4BF2" w:rsidRDefault="000E4BF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0E4BF2">
              <w:rPr>
                <w:lang w:val="ru-RU"/>
              </w:rPr>
              <w:t xml:space="preserve"> </w:t>
            </w:r>
          </w:p>
          <w:p w:rsidR="00023F5C" w:rsidRPr="000E4BF2" w:rsidRDefault="000E4BF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135,7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0E4BF2">
              <w:rPr>
                <w:lang w:val="ru-RU"/>
              </w:rPr>
              <w:t xml:space="preserve"> </w:t>
            </w:r>
          </w:p>
          <w:p w:rsidR="00023F5C" w:rsidRPr="000E4BF2" w:rsidRDefault="000E4BF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зачёту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3,9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0E4BF2">
              <w:rPr>
                <w:lang w:val="ru-RU"/>
              </w:rPr>
              <w:t xml:space="preserve"> </w:t>
            </w:r>
          </w:p>
          <w:p w:rsidR="00023F5C" w:rsidRPr="000E4BF2" w:rsidRDefault="000E4BF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0E4BF2">
              <w:rPr>
                <w:lang w:val="ru-RU"/>
              </w:rPr>
              <w:t xml:space="preserve"> </w:t>
            </w:r>
          </w:p>
        </w:tc>
      </w:tr>
      <w:tr w:rsidR="00023F5C" w:rsidRPr="0028109C">
        <w:trPr>
          <w:trHeight w:hRule="exact" w:val="138"/>
        </w:trPr>
        <w:tc>
          <w:tcPr>
            <w:tcW w:w="710" w:type="dxa"/>
          </w:tcPr>
          <w:p w:rsidR="00023F5C" w:rsidRPr="000E4BF2" w:rsidRDefault="00023F5C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023F5C" w:rsidRPr="000E4BF2" w:rsidRDefault="00023F5C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023F5C" w:rsidRPr="000E4BF2" w:rsidRDefault="00023F5C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023F5C" w:rsidRPr="000E4BF2" w:rsidRDefault="00023F5C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023F5C" w:rsidRPr="000E4BF2" w:rsidRDefault="00023F5C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023F5C" w:rsidRPr="000E4BF2" w:rsidRDefault="00023F5C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023F5C" w:rsidRPr="000E4BF2" w:rsidRDefault="00023F5C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023F5C" w:rsidRPr="000E4BF2" w:rsidRDefault="00023F5C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023F5C" w:rsidRPr="000E4BF2" w:rsidRDefault="00023F5C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023F5C" w:rsidRPr="000E4BF2" w:rsidRDefault="00023F5C">
            <w:pPr>
              <w:rPr>
                <w:lang w:val="ru-RU"/>
              </w:rPr>
            </w:pPr>
          </w:p>
        </w:tc>
      </w:tr>
      <w:tr w:rsidR="00023F5C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:rsidR="00023F5C" w:rsidRDefault="000E4B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023F5C" w:rsidRDefault="000E4B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Pr="000E4BF2" w:rsidRDefault="000E4BF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0E4BF2">
              <w:rPr>
                <w:lang w:val="ru-RU"/>
              </w:rPr>
              <w:t xml:space="preserve"> </w:t>
            </w:r>
          </w:p>
          <w:p w:rsidR="00023F5C" w:rsidRPr="000E4BF2" w:rsidRDefault="000E4BF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0E4BF2">
              <w:rPr>
                <w:lang w:val="ru-RU"/>
              </w:rPr>
              <w:t xml:space="preserve"> </w:t>
            </w:r>
          </w:p>
          <w:p w:rsidR="00023F5C" w:rsidRPr="000E4BF2" w:rsidRDefault="000E4BF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0E4BF2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023F5C" w:rsidRDefault="000E4B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>
              <w:t xml:space="preserve"> </w:t>
            </w:r>
          </w:p>
          <w:p w:rsidR="00023F5C" w:rsidRDefault="000E4B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Pr="000E4BF2" w:rsidRDefault="000E4BF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E4BF2">
              <w:rPr>
                <w:lang w:val="ru-RU"/>
              </w:rPr>
              <w:t xml:space="preserve"> </w:t>
            </w:r>
          </w:p>
          <w:p w:rsidR="00023F5C" w:rsidRPr="000E4BF2" w:rsidRDefault="000E4BF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0E4BF2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023F5C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23F5C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023F5C" w:rsidRDefault="00023F5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  <w:r>
              <w:t xml:space="preserve"> </w:t>
            </w:r>
          </w:p>
          <w:p w:rsidR="00023F5C" w:rsidRDefault="000E4B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023F5C" w:rsidRDefault="00023F5C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23F5C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23F5C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23F5C"/>
        </w:tc>
      </w:tr>
      <w:tr w:rsidR="00023F5C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-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23F5C"/>
        </w:tc>
      </w:tr>
      <w:tr w:rsidR="00023F5C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Фундаментальные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понятия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фондового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рынка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0,3/0,3И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23F5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0,3/0,3И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Pr="000E4BF2" w:rsidRDefault="000E4BF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работа с электронными библиотеками, выполнение тестов, решение задач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Pr="000E4BF2" w:rsidRDefault="000E4BF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опрос;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задания;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тестирование.</w:t>
            </w:r>
            <w:r w:rsidRPr="000E4BF2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ПК-22</w:t>
            </w:r>
            <w:r>
              <w:t xml:space="preserve"> </w:t>
            </w:r>
          </w:p>
        </w:tc>
      </w:tr>
      <w:tr w:rsidR="00023F5C" w:rsidRPr="0028109C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Pr="000E4BF2" w:rsidRDefault="000E4BF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Профессиональные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участники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профессиональная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деятельность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фондовом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рынке</w:t>
            </w:r>
            <w:r w:rsidRPr="000E4BF2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Pr="000E4BF2" w:rsidRDefault="00023F5C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0,2/0,2И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23F5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0,2/0,2И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Pr="000E4BF2" w:rsidRDefault="000E4BF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работа с электронными библиотеками, выполнение тестов, решение задач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Pr="000E4BF2" w:rsidRDefault="000E4BF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опрос;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задание;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тестирование.</w:t>
            </w:r>
            <w:r w:rsidRPr="000E4BF2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Pr="000E4BF2" w:rsidRDefault="00023F5C">
            <w:pPr>
              <w:rPr>
                <w:lang w:val="ru-RU"/>
              </w:rPr>
            </w:pPr>
          </w:p>
        </w:tc>
      </w:tr>
      <w:tr w:rsidR="00023F5C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Pr="000E4BF2" w:rsidRDefault="000E4BF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1.3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ценных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бумаг,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обращающихся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фондовом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рынке: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бумаги</w:t>
            </w:r>
            <w:r w:rsidRPr="000E4BF2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Pr="000E4BF2" w:rsidRDefault="00023F5C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0,3/0,3И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23F5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0,3/0,3И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Pr="000E4BF2" w:rsidRDefault="000E4BF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работа с электронными библиотеками, выполнение тестов, решение задач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Pr="000E4BF2" w:rsidRDefault="000E4BF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опрос;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задание;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тестирование.</w:t>
            </w:r>
            <w:r w:rsidRPr="000E4BF2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ПК-22</w:t>
            </w:r>
            <w:r>
              <w:t xml:space="preserve"> </w:t>
            </w:r>
          </w:p>
        </w:tc>
      </w:tr>
      <w:tr w:rsidR="00023F5C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Pr="000E4BF2" w:rsidRDefault="000E4BF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1.4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ценных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бумаг,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обращающихся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фондовом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рынке: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производные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бумаги</w:t>
            </w:r>
            <w:r w:rsidRPr="000E4BF2">
              <w:rPr>
                <w:lang w:val="ru-RU"/>
              </w:rPr>
              <w:t xml:space="preserve"> 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Pr="000E4BF2" w:rsidRDefault="00023F5C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0,3/0,3И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23F5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0,3/0,3И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Pr="000E4BF2" w:rsidRDefault="000E4BF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работа с электронными библиотеками, выполнение тестов, решение задач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Pr="000E4BF2" w:rsidRDefault="000E4BF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опрос;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задания;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тестирование.</w:t>
            </w:r>
            <w:r w:rsidRPr="000E4BF2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ПК-22</w:t>
            </w:r>
            <w:r>
              <w:t xml:space="preserve"> </w:t>
            </w:r>
          </w:p>
        </w:tc>
      </w:tr>
      <w:tr w:rsidR="00023F5C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Фондовая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биржа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23F5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0,3/0,3И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23F5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0,3/0,3И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Pr="000E4BF2" w:rsidRDefault="000E4BF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работа с электронными библиотеками, выполнение тестов, решение задач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Pr="000E4BF2" w:rsidRDefault="000E4BF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опрос;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задания;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тестирование.</w:t>
            </w:r>
            <w:r w:rsidRPr="000E4BF2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ПК-22</w:t>
            </w:r>
            <w:r>
              <w:t xml:space="preserve"> </w:t>
            </w:r>
          </w:p>
        </w:tc>
      </w:tr>
      <w:tr w:rsidR="00023F5C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Pr="000E4BF2" w:rsidRDefault="000E4BF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1.6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Технический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фундаментальный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фондовом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рынке</w:t>
            </w:r>
            <w:r w:rsidRPr="000E4BF2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Pr="000E4BF2" w:rsidRDefault="00023F5C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0,3/0,3И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23F5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0,3/0,3И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Pr="000E4BF2" w:rsidRDefault="000E4BF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работа с электронными библиотеками, выполнение тестов, решение задач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Pr="000E4BF2" w:rsidRDefault="000E4BF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опрос;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задания;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тестирование.</w:t>
            </w:r>
            <w:r w:rsidRPr="000E4BF2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ПК-22</w:t>
            </w:r>
            <w:r>
              <w:t xml:space="preserve"> </w:t>
            </w:r>
          </w:p>
        </w:tc>
      </w:tr>
      <w:tr w:rsidR="00023F5C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Pr="000E4BF2" w:rsidRDefault="000E4BF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1.7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инвестиционного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портфеля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им</w:t>
            </w:r>
            <w:r w:rsidRPr="000E4BF2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Pr="000E4BF2" w:rsidRDefault="00023F5C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0,3/0,3И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23F5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0,3/0,3И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Pr="000E4BF2" w:rsidRDefault="000E4BF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работа с электронными библиотеками, выполнение тестов, решение задач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Pr="000E4BF2" w:rsidRDefault="000E4BF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опрос;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задания;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тестирование.</w:t>
            </w:r>
            <w:r w:rsidRPr="000E4BF2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ПК-22</w:t>
            </w:r>
            <w:r>
              <w:t xml:space="preserve"> </w:t>
            </w:r>
          </w:p>
        </w:tc>
      </w:tr>
      <w:tr w:rsidR="00023F5C">
        <w:trPr>
          <w:trHeight w:hRule="exact" w:val="454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зачету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23F5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23F5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23F5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23F5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23F5C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23F5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23F5C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ПК-22</w:t>
            </w:r>
            <w:r>
              <w:t xml:space="preserve"> </w:t>
            </w:r>
          </w:p>
        </w:tc>
      </w:tr>
      <w:tr w:rsidR="00023F5C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23F5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135,7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23F5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23F5C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23F5C"/>
        </w:tc>
      </w:tr>
      <w:tr w:rsidR="00023F5C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23F5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135,7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23F5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23F5C"/>
        </w:tc>
      </w:tr>
      <w:tr w:rsidR="00023F5C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23F5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135,7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23F5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ОПК-2,ПК-22</w:t>
            </w:r>
          </w:p>
        </w:tc>
      </w:tr>
    </w:tbl>
    <w:p w:rsidR="00023F5C" w:rsidRDefault="000E4BF2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023F5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23F5C" w:rsidRDefault="000E4BF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</w:tc>
      </w:tr>
      <w:tr w:rsidR="00023F5C">
        <w:trPr>
          <w:trHeight w:hRule="exact" w:val="138"/>
        </w:trPr>
        <w:tc>
          <w:tcPr>
            <w:tcW w:w="9357" w:type="dxa"/>
          </w:tcPr>
          <w:p w:rsidR="00023F5C" w:rsidRDefault="00023F5C"/>
        </w:tc>
      </w:tr>
      <w:tr w:rsidR="00023F5C" w:rsidRPr="0028109C">
        <w:trPr>
          <w:trHeight w:hRule="exact" w:val="1380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23F5C" w:rsidRPr="000E4BF2" w:rsidRDefault="000E4B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Комплексное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материалами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лекций,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литературы,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творческую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систематическое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работы.</w:t>
            </w:r>
            <w:r w:rsidRPr="000E4BF2">
              <w:rPr>
                <w:lang w:val="ru-RU"/>
              </w:rPr>
              <w:t xml:space="preserve"> </w:t>
            </w:r>
          </w:p>
          <w:p w:rsidR="00023F5C" w:rsidRPr="000E4BF2" w:rsidRDefault="000E4B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предусматривает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технологий.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аудиторных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проводятся:</w:t>
            </w:r>
            <w:r w:rsidRPr="000E4BF2">
              <w:rPr>
                <w:lang w:val="ru-RU"/>
              </w:rPr>
              <w:t xml:space="preserve"> </w:t>
            </w:r>
          </w:p>
          <w:p w:rsidR="00023F5C" w:rsidRPr="000E4BF2" w:rsidRDefault="000E4B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мультимедийного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проектора,</w:t>
            </w:r>
            <w:r w:rsidRPr="000E4BF2">
              <w:rPr>
                <w:lang w:val="ru-RU"/>
              </w:rPr>
              <w:t xml:space="preserve"> </w:t>
            </w:r>
          </w:p>
          <w:p w:rsidR="00023F5C" w:rsidRPr="000E4BF2" w:rsidRDefault="000E4B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разбора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проведению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операций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ценными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бумагами.</w:t>
            </w:r>
            <w:r w:rsidRPr="000E4BF2">
              <w:rPr>
                <w:lang w:val="ru-RU"/>
              </w:rPr>
              <w:t xml:space="preserve"> </w:t>
            </w:r>
          </w:p>
          <w:p w:rsidR="00023F5C" w:rsidRPr="000E4BF2" w:rsidRDefault="000E4B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применяемые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способствуют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закреплению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совершенствованию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овладению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умениями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финансовых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рынков.</w:t>
            </w:r>
            <w:r w:rsidRPr="000E4BF2">
              <w:rPr>
                <w:lang w:val="ru-RU"/>
              </w:rPr>
              <w:t xml:space="preserve"> </w:t>
            </w:r>
          </w:p>
          <w:p w:rsidR="00023F5C" w:rsidRPr="000E4BF2" w:rsidRDefault="000E4B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диктует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обучения:</w:t>
            </w:r>
            <w:r w:rsidRPr="000E4BF2">
              <w:rPr>
                <w:lang w:val="ru-RU"/>
              </w:rPr>
              <w:t xml:space="preserve"> </w:t>
            </w:r>
          </w:p>
          <w:p w:rsidR="00023F5C" w:rsidRPr="000E4BF2" w:rsidRDefault="000E4B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информационно-развивающие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лекция,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объяснение,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демонстрация,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задач,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рекомендуемой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литературой;</w:t>
            </w:r>
            <w:r w:rsidRPr="000E4BF2">
              <w:rPr>
                <w:lang w:val="ru-RU"/>
              </w:rPr>
              <w:t xml:space="preserve"> </w:t>
            </w:r>
          </w:p>
          <w:p w:rsidR="00023F5C" w:rsidRPr="000E4BF2" w:rsidRDefault="000E4B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проблемно-поисковые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исследовательские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самостоятельный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проработка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предлагаемых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дисциплине.</w:t>
            </w:r>
            <w:r w:rsidRPr="000E4BF2">
              <w:rPr>
                <w:lang w:val="ru-RU"/>
              </w:rPr>
              <w:t xml:space="preserve"> </w:t>
            </w:r>
          </w:p>
          <w:p w:rsidR="00023F5C" w:rsidRPr="000E4BF2" w:rsidRDefault="000E4BF2" w:rsidP="00A5029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раскрываются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вопросы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рассматриваемой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темы,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делаются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акценты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наиболее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сложные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интересные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положения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изучаемого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материала,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должны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приняты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магистрами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внимание.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основой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магистрантов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практическим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интерактивным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занятиям.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Основной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пройденного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материала,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хода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учащимися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рассмотрение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наиболее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сложных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спорных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темы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практического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занятия.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Ряд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дисциплины,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требующих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авторского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подхода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рассмотрению,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излагаются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реферативных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обзоров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(эссе)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последующей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оценкой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кратким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изложением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практическом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заслушиваются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сообщений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обсуждением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группы.</w:t>
            </w:r>
            <w:r w:rsidRPr="000E4BF2">
              <w:rPr>
                <w:lang w:val="ru-RU"/>
              </w:rPr>
              <w:t xml:space="preserve"> </w:t>
            </w:r>
          </w:p>
          <w:p w:rsidR="00023F5C" w:rsidRPr="000E4BF2" w:rsidRDefault="000E4B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Предусмотрено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индивидуальной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(консультаций)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дисциплины.</w:t>
            </w:r>
            <w:r w:rsidRPr="000E4BF2">
              <w:rPr>
                <w:lang w:val="ru-RU"/>
              </w:rPr>
              <w:t xml:space="preserve"> </w:t>
            </w:r>
          </w:p>
          <w:p w:rsidR="00023F5C" w:rsidRPr="000E4BF2" w:rsidRDefault="000E4B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подразумевает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руководством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преподавателей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(консультации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докладов,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домашних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заданий)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индивидуальную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студента.</w:t>
            </w:r>
            <w:r w:rsidRPr="000E4BF2">
              <w:rPr>
                <w:lang w:val="ru-RU"/>
              </w:rPr>
              <w:t xml:space="preserve"> </w:t>
            </w:r>
          </w:p>
          <w:p w:rsidR="00023F5C" w:rsidRPr="000E4BF2" w:rsidRDefault="000E4B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предусматривается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активных,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(компьютерные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деловые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игры,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разбор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ситуаций,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мастер-классы).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Рекомендуются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технологии,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основанные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операционных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системах</w:t>
            </w:r>
            <w:r w:rsidRPr="000E4BF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интернет-ресурсы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(сайты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учреждений,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ведомств,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журналов,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информационно-справочные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системы,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учебники),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ввиду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глобального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распространения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становятся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сегодняшний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обязательной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компонентой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стандартов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образования.</w:t>
            </w:r>
            <w:r w:rsidRPr="000E4BF2">
              <w:rPr>
                <w:lang w:val="ru-RU"/>
              </w:rPr>
              <w:t xml:space="preserve"> </w:t>
            </w:r>
          </w:p>
          <w:p w:rsidR="00023F5C" w:rsidRPr="000E4BF2" w:rsidRDefault="000E4BF2" w:rsidP="00A5029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используется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(компьютер,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мультимедийный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проектор,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интерактивный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экран),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позволяет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значительно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активизировать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обучения.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обеспечивается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предоставляемыми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возможностями: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отображением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содержимого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рабочего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стола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операционной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компьютера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активном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экране,имеющимися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мультимедиа;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дистанционного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компьютером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помощью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карандаша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планшета.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интерактивного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требует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пользоваться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технологиями.</w:t>
            </w:r>
            <w:r w:rsidRPr="000E4BF2">
              <w:rPr>
                <w:lang w:val="ru-RU"/>
              </w:rPr>
              <w:t xml:space="preserve"> </w:t>
            </w:r>
          </w:p>
          <w:p w:rsidR="00023F5C" w:rsidRPr="000E4BF2" w:rsidRDefault="000E4B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lang w:val="ru-RU"/>
              </w:rPr>
              <w:t xml:space="preserve"> </w:t>
            </w:r>
          </w:p>
        </w:tc>
      </w:tr>
    </w:tbl>
    <w:p w:rsidR="00023F5C" w:rsidRPr="000E4BF2" w:rsidRDefault="000E4BF2">
      <w:pPr>
        <w:rPr>
          <w:sz w:val="0"/>
          <w:szCs w:val="0"/>
          <w:lang w:val="ru-RU"/>
        </w:rPr>
      </w:pPr>
      <w:r w:rsidRPr="000E4BF2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023F5C" w:rsidRPr="0028109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23F5C" w:rsidRPr="000E4BF2" w:rsidRDefault="000E4B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6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0E4BF2">
              <w:rPr>
                <w:lang w:val="ru-RU"/>
              </w:rPr>
              <w:t xml:space="preserve"> </w:t>
            </w:r>
          </w:p>
        </w:tc>
      </w:tr>
      <w:tr w:rsidR="00023F5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23F5C" w:rsidRDefault="000E4BF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023F5C">
        <w:trPr>
          <w:trHeight w:hRule="exact" w:val="138"/>
        </w:trPr>
        <w:tc>
          <w:tcPr>
            <w:tcW w:w="9357" w:type="dxa"/>
          </w:tcPr>
          <w:p w:rsidR="00023F5C" w:rsidRDefault="00023F5C"/>
        </w:tc>
      </w:tr>
      <w:tr w:rsidR="00023F5C" w:rsidRPr="0028109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23F5C" w:rsidRPr="000E4BF2" w:rsidRDefault="000E4B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0E4BF2">
              <w:rPr>
                <w:lang w:val="ru-RU"/>
              </w:rPr>
              <w:t xml:space="preserve"> </w:t>
            </w:r>
          </w:p>
        </w:tc>
      </w:tr>
      <w:tr w:rsidR="00023F5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23F5C" w:rsidRDefault="000E4BF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023F5C">
        <w:trPr>
          <w:trHeight w:hRule="exact" w:val="138"/>
        </w:trPr>
        <w:tc>
          <w:tcPr>
            <w:tcW w:w="9357" w:type="dxa"/>
          </w:tcPr>
          <w:p w:rsidR="00023F5C" w:rsidRDefault="00023F5C"/>
        </w:tc>
      </w:tr>
      <w:tr w:rsidR="00023F5C" w:rsidRPr="0028109C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23F5C" w:rsidRPr="000E4BF2" w:rsidRDefault="000E4B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E4BF2">
              <w:rPr>
                <w:lang w:val="ru-RU"/>
              </w:rPr>
              <w:t xml:space="preserve"> </w:t>
            </w:r>
          </w:p>
        </w:tc>
      </w:tr>
      <w:tr w:rsidR="00023F5C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23F5C" w:rsidRDefault="000E4BF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023F5C" w:rsidRPr="0028109C">
        <w:trPr>
          <w:trHeight w:hRule="exact" w:val="380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23F5C" w:rsidRPr="00832328" w:rsidRDefault="000E4B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Галанов,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Рынок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ценных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Галанов.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2021.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414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Бакалавриат).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3232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978-5-16-012443-8.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3232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32328">
              <w:rPr>
                <w:lang w:val="ru-RU"/>
              </w:rPr>
              <w:t xml:space="preserve"> </w:t>
            </w:r>
            <w:hyperlink r:id="rId7" w:history="1"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=360751</w:t>
              </w:r>
            </w:hyperlink>
            <w:r w:rsidR="00A502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01.09.2020)</w:t>
            </w:r>
            <w:r w:rsidRPr="00832328">
              <w:rPr>
                <w:lang w:val="ru-RU"/>
              </w:rPr>
              <w:t xml:space="preserve"> </w:t>
            </w:r>
          </w:p>
          <w:p w:rsidR="00023F5C" w:rsidRPr="00832328" w:rsidRDefault="000E4B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Кирьянов,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Рынок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ценных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биржевое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И.В.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Кирьянов.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264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Бакалавриат).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3232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978-5-16-009772-5.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3232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32328">
              <w:rPr>
                <w:lang w:val="ru-RU"/>
              </w:rPr>
              <w:t xml:space="preserve"> </w:t>
            </w:r>
            <w:hyperlink r:id="rId8" w:history="1"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=300462</w:t>
              </w:r>
            </w:hyperlink>
            <w:r w:rsidR="00A502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01.09.2020)</w:t>
            </w:r>
            <w:r w:rsidR="00A50290" w:rsidRPr="00832328">
              <w:rPr>
                <w:lang w:val="ru-RU"/>
              </w:rPr>
              <w:t xml:space="preserve"> </w:t>
            </w:r>
            <w:r w:rsidRPr="00832328">
              <w:rPr>
                <w:lang w:val="ru-RU"/>
              </w:rPr>
              <w:t xml:space="preserve"> </w:t>
            </w:r>
          </w:p>
          <w:p w:rsidR="00023F5C" w:rsidRPr="00832328" w:rsidRDefault="000E4B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Кирьянов,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Финансовый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рынок: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Рынок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ценных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Кирьянов,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Часовников.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2014.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281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Бакалавриат).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3232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978-5-16-010427-0.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3232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32328">
              <w:rPr>
                <w:lang w:val="ru-RU"/>
              </w:rPr>
              <w:t xml:space="preserve"> </w:t>
            </w:r>
            <w:hyperlink r:id="rId9" w:history="1"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=110520</w:t>
              </w:r>
            </w:hyperlink>
            <w:r w:rsidR="00A502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01.09.2020)</w:t>
            </w:r>
            <w:r w:rsidR="00A50290" w:rsidRPr="00832328">
              <w:rPr>
                <w:lang w:val="ru-RU"/>
              </w:rPr>
              <w:t xml:space="preserve"> </w:t>
            </w:r>
            <w:r w:rsidRPr="00832328">
              <w:rPr>
                <w:lang w:val="ru-RU"/>
              </w:rPr>
              <w:t xml:space="preserve"> </w:t>
            </w:r>
          </w:p>
          <w:p w:rsidR="00023F5C" w:rsidRPr="00832328" w:rsidRDefault="000E4B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2328">
              <w:rPr>
                <w:lang w:val="ru-RU"/>
              </w:rPr>
              <w:t xml:space="preserve"> </w:t>
            </w:r>
          </w:p>
          <w:p w:rsidR="00023F5C" w:rsidRPr="00832328" w:rsidRDefault="000E4B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2328">
              <w:rPr>
                <w:lang w:val="ru-RU"/>
              </w:rPr>
              <w:t xml:space="preserve"> </w:t>
            </w:r>
          </w:p>
        </w:tc>
      </w:tr>
      <w:tr w:rsidR="00023F5C" w:rsidRPr="0028109C">
        <w:trPr>
          <w:trHeight w:hRule="exact" w:val="138"/>
        </w:trPr>
        <w:tc>
          <w:tcPr>
            <w:tcW w:w="9357" w:type="dxa"/>
          </w:tcPr>
          <w:p w:rsidR="00023F5C" w:rsidRPr="00832328" w:rsidRDefault="00023F5C">
            <w:pPr>
              <w:rPr>
                <w:lang w:val="ru-RU"/>
              </w:rPr>
            </w:pPr>
          </w:p>
        </w:tc>
      </w:tr>
      <w:tr w:rsidR="00023F5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23F5C" w:rsidRDefault="000E4BF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023F5C" w:rsidRPr="0028109C">
        <w:trPr>
          <w:trHeight w:hRule="exact" w:val="515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23F5C" w:rsidRPr="00832328" w:rsidRDefault="000E4B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Косова,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Рынок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ценных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конспект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Косова,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Косова.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РГУП,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3232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978-5-93916-771-0.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3232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32328">
              <w:rPr>
                <w:lang w:val="ru-RU"/>
              </w:rPr>
              <w:t xml:space="preserve"> </w:t>
            </w:r>
            <w:hyperlink r:id="rId10" w:history="1"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=365164</w:t>
              </w:r>
            </w:hyperlink>
            <w:r w:rsidR="00A50290">
              <w:rPr>
                <w:lang w:val="ru-RU"/>
              </w:rPr>
              <w:t xml:space="preserve"> </w:t>
            </w:r>
            <w:r w:rsidR="00A502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 обращения: 01.09.2020)</w:t>
            </w:r>
          </w:p>
          <w:p w:rsidR="00023F5C" w:rsidRPr="00832328" w:rsidRDefault="000E4B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Газалиев,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Рынок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ценных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бакалавров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Газалиев,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Осипов.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стер.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Издательско-торговая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корпорация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«Дашков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К°»,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154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3232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978-5-394-03548-7.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3232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32328">
              <w:rPr>
                <w:lang w:val="ru-RU"/>
              </w:rPr>
              <w:t xml:space="preserve"> </w:t>
            </w:r>
            <w:hyperlink r:id="rId11" w:history="1"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=358192</w:t>
              </w:r>
            </w:hyperlink>
            <w:r w:rsidR="00A502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01.09.2020)</w:t>
            </w:r>
            <w:r w:rsidR="00A50290" w:rsidRPr="00832328">
              <w:rPr>
                <w:lang w:val="ru-RU"/>
              </w:rPr>
              <w:t xml:space="preserve"> </w:t>
            </w:r>
            <w:r w:rsidRPr="00832328">
              <w:rPr>
                <w:lang w:val="ru-RU"/>
              </w:rPr>
              <w:t xml:space="preserve"> </w:t>
            </w:r>
          </w:p>
          <w:p w:rsidR="00023F5C" w:rsidRPr="00832328" w:rsidRDefault="000E4B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Сребник,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Финансовые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рынки: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профессиональная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рынке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ценных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бумаг: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Б.В.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Сребник,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Т.Б.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Вилкова.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НИЦ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2014.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366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Бакалавриат).</w:t>
            </w:r>
            <w:r w:rsidRPr="0083232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978-5-16-005029-4.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3232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32328">
              <w:rPr>
                <w:lang w:val="ru-RU"/>
              </w:rPr>
              <w:t xml:space="preserve"> </w:t>
            </w:r>
            <w:hyperlink r:id="rId12" w:history="1"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document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=134454</w:t>
              </w:r>
            </w:hyperlink>
            <w:r w:rsidR="00A502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01.09.2020)</w:t>
            </w:r>
            <w:r w:rsidR="00A50290" w:rsidRPr="00832328">
              <w:rPr>
                <w:lang w:val="ru-RU"/>
              </w:rPr>
              <w:t xml:space="preserve"> </w:t>
            </w:r>
            <w:r w:rsidRPr="00832328">
              <w:rPr>
                <w:lang w:val="ru-RU"/>
              </w:rPr>
              <w:t xml:space="preserve"> </w:t>
            </w:r>
          </w:p>
          <w:p w:rsidR="00023F5C" w:rsidRPr="00832328" w:rsidRDefault="000E4B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Кузнецова,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Рынок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ценных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бумаг: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конспект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Кузнецова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3232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32328">
              <w:rPr>
                <w:lang w:val="ru-RU"/>
              </w:rPr>
              <w:t xml:space="preserve"> </w:t>
            </w:r>
            <w:hyperlink r:id="rId13" w:history="1"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=3402.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/1/1139622/3402.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A50290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A502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832328">
              <w:rPr>
                <w:lang w:val="ru-RU"/>
              </w:rPr>
              <w:t xml:space="preserve"> </w:t>
            </w:r>
            <w:r w:rsidR="00A502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A5029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.2020).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3232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978-5-9967-1004-1.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3232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83232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32328">
              <w:rPr>
                <w:lang w:val="ru-RU"/>
              </w:rPr>
              <w:t xml:space="preserve"> </w:t>
            </w:r>
          </w:p>
          <w:p w:rsidR="00023F5C" w:rsidRPr="00832328" w:rsidRDefault="000E4B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2328">
              <w:rPr>
                <w:lang w:val="ru-RU"/>
              </w:rPr>
              <w:t xml:space="preserve"> </w:t>
            </w:r>
          </w:p>
          <w:p w:rsidR="00023F5C" w:rsidRPr="00832328" w:rsidRDefault="000E4B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2328">
              <w:rPr>
                <w:lang w:val="ru-RU"/>
              </w:rPr>
              <w:t xml:space="preserve"> </w:t>
            </w:r>
          </w:p>
        </w:tc>
      </w:tr>
      <w:tr w:rsidR="00023F5C" w:rsidRPr="0028109C">
        <w:trPr>
          <w:trHeight w:hRule="exact" w:val="139"/>
        </w:trPr>
        <w:tc>
          <w:tcPr>
            <w:tcW w:w="9357" w:type="dxa"/>
          </w:tcPr>
          <w:p w:rsidR="00023F5C" w:rsidRPr="00832328" w:rsidRDefault="00023F5C">
            <w:pPr>
              <w:rPr>
                <w:lang w:val="ru-RU"/>
              </w:rPr>
            </w:pPr>
          </w:p>
        </w:tc>
      </w:tr>
      <w:tr w:rsidR="00023F5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23F5C" w:rsidRDefault="000E4BF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023F5C" w:rsidRPr="0028109C">
        <w:trPr>
          <w:trHeight w:hRule="exact" w:val="136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23F5C" w:rsidRPr="00832328" w:rsidRDefault="00894AAE" w:rsidP="0053478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94AA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Кузнецова, М. В. Рынок ценных бумаг : практикум / М. В. Кузнецова ; МГТУ. - Магнитогорск : МГТУ, 2017. - 1 электрон. опт. диск (CD-ROM). - Загл. с титул. экрана. - URL: </w:t>
            </w:r>
            <w:hyperlink r:id="rId14" w:history="1">
              <w:r w:rsidR="0053478C" w:rsidRPr="00DD45F5">
                <w:rPr>
                  <w:rStyle w:val="aff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https://magtu.informsystema.ru/uploader/fileUpload?name=2753.pdf&amp;show=dcatalogues/1/1132798/2753.pdf&amp;view=true</w:t>
              </w:r>
            </w:hyperlink>
            <w:r w:rsidR="005347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4AA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</w:t>
            </w:r>
            <w:r w:rsidR="005347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01.09</w:t>
            </w:r>
            <w:r w:rsidRPr="00894AA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.2020). - Макрообъект. - Текст : электронный.</w:t>
            </w:r>
          </w:p>
        </w:tc>
      </w:tr>
      <w:tr w:rsidR="00023F5C" w:rsidRPr="0028109C">
        <w:trPr>
          <w:trHeight w:hRule="exact" w:val="138"/>
        </w:trPr>
        <w:tc>
          <w:tcPr>
            <w:tcW w:w="9357" w:type="dxa"/>
          </w:tcPr>
          <w:p w:rsidR="00023F5C" w:rsidRPr="00832328" w:rsidRDefault="00023F5C">
            <w:pPr>
              <w:rPr>
                <w:lang w:val="ru-RU"/>
              </w:rPr>
            </w:pPr>
          </w:p>
        </w:tc>
      </w:tr>
      <w:tr w:rsidR="00023F5C" w:rsidRPr="0028109C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23F5C" w:rsidRPr="00832328" w:rsidRDefault="000E4B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23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32328">
              <w:rPr>
                <w:lang w:val="ru-RU"/>
              </w:rPr>
              <w:t xml:space="preserve"> </w:t>
            </w:r>
            <w:r w:rsidRPr="0083232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832328">
              <w:rPr>
                <w:lang w:val="ru-RU"/>
              </w:rPr>
              <w:t xml:space="preserve"> </w:t>
            </w:r>
          </w:p>
        </w:tc>
      </w:tr>
      <w:tr w:rsidR="00023F5C" w:rsidRPr="0028109C">
        <w:trPr>
          <w:trHeight w:hRule="exact" w:val="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023F5C" w:rsidRPr="00832328" w:rsidRDefault="000E4B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2328">
              <w:rPr>
                <w:lang w:val="ru-RU"/>
              </w:rPr>
              <w:t xml:space="preserve"> </w:t>
            </w:r>
          </w:p>
        </w:tc>
      </w:tr>
      <w:tr w:rsidR="00023F5C" w:rsidRPr="0028109C">
        <w:trPr>
          <w:trHeight w:hRule="exact" w:val="27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23F5C" w:rsidRPr="00832328" w:rsidRDefault="00023F5C">
            <w:pPr>
              <w:rPr>
                <w:lang w:val="ru-RU"/>
              </w:rPr>
            </w:pPr>
          </w:p>
        </w:tc>
      </w:tr>
    </w:tbl>
    <w:p w:rsidR="00023F5C" w:rsidRPr="00832328" w:rsidRDefault="000E4BF2">
      <w:pPr>
        <w:rPr>
          <w:sz w:val="0"/>
          <w:szCs w:val="0"/>
          <w:lang w:val="ru-RU"/>
        </w:rPr>
      </w:pPr>
      <w:r w:rsidRPr="00832328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"/>
        <w:gridCol w:w="1971"/>
        <w:gridCol w:w="3543"/>
        <w:gridCol w:w="3321"/>
        <w:gridCol w:w="132"/>
      </w:tblGrid>
      <w:tr w:rsidR="00023F5C" w:rsidRPr="0053478C" w:rsidTr="00894AAE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23F5C" w:rsidRPr="0053478C" w:rsidRDefault="000E4B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347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Программное</w:t>
            </w:r>
            <w:r w:rsidRPr="0053478C">
              <w:rPr>
                <w:lang w:val="ru-RU"/>
              </w:rPr>
              <w:t xml:space="preserve"> </w:t>
            </w:r>
            <w:r w:rsidRPr="005347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53478C">
              <w:rPr>
                <w:lang w:val="ru-RU"/>
              </w:rPr>
              <w:t xml:space="preserve"> </w:t>
            </w:r>
          </w:p>
        </w:tc>
      </w:tr>
      <w:tr w:rsidR="00023F5C" w:rsidTr="00894AAE">
        <w:trPr>
          <w:trHeight w:hRule="exact" w:val="555"/>
        </w:trPr>
        <w:tc>
          <w:tcPr>
            <w:tcW w:w="400" w:type="dxa"/>
          </w:tcPr>
          <w:p w:rsidR="00023F5C" w:rsidRPr="0053478C" w:rsidRDefault="00023F5C">
            <w:pPr>
              <w:rPr>
                <w:lang w:val="ru-RU"/>
              </w:rPr>
            </w:pPr>
          </w:p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Pr="0053478C" w:rsidRDefault="000E4BF2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5347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Наименование</w:t>
            </w:r>
            <w:r w:rsidRPr="0053478C">
              <w:rPr>
                <w:lang w:val="ru-RU"/>
              </w:rPr>
              <w:t xml:space="preserve"> </w:t>
            </w:r>
            <w:r w:rsidRPr="005347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3478C">
              <w:rPr>
                <w:lang w:val="ru-RU"/>
              </w:rPr>
              <w:t xml:space="preserve"> 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Pr="0053478C" w:rsidRDefault="000E4BF2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5347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53478C">
              <w:rPr>
                <w:lang w:val="ru-RU"/>
              </w:rPr>
              <w:t xml:space="preserve"> </w:t>
            </w:r>
            <w:r w:rsidRPr="005347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  <w:r w:rsidRPr="0053478C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347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Срок</w:t>
            </w:r>
            <w:r w:rsidRPr="0053478C">
              <w:rPr>
                <w:lang w:val="ru-RU"/>
              </w:rPr>
              <w:t xml:space="preserve"> </w:t>
            </w:r>
            <w:r w:rsidRPr="0053478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действия</w:t>
            </w:r>
            <w:r w:rsidRPr="0053478C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135" w:type="dxa"/>
          </w:tcPr>
          <w:p w:rsidR="00023F5C" w:rsidRDefault="00023F5C"/>
        </w:tc>
      </w:tr>
      <w:tr w:rsidR="00023F5C" w:rsidTr="00894AAE">
        <w:trPr>
          <w:trHeight w:hRule="exact" w:val="818"/>
        </w:trPr>
        <w:tc>
          <w:tcPr>
            <w:tcW w:w="400" w:type="dxa"/>
          </w:tcPr>
          <w:p w:rsidR="00023F5C" w:rsidRDefault="00023F5C"/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классов)</w:t>
            </w:r>
            <w:r>
              <w:t xml:space="preserve"> 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35" w:type="dxa"/>
          </w:tcPr>
          <w:p w:rsidR="00023F5C" w:rsidRDefault="00023F5C"/>
        </w:tc>
      </w:tr>
      <w:tr w:rsidR="00023F5C" w:rsidTr="00894AAE">
        <w:trPr>
          <w:trHeight w:hRule="exact" w:val="555"/>
        </w:trPr>
        <w:tc>
          <w:tcPr>
            <w:tcW w:w="400" w:type="dxa"/>
          </w:tcPr>
          <w:p w:rsidR="00023F5C" w:rsidRDefault="00023F5C"/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35" w:type="dxa"/>
          </w:tcPr>
          <w:p w:rsidR="00023F5C" w:rsidRDefault="00023F5C"/>
        </w:tc>
      </w:tr>
      <w:tr w:rsidR="00023F5C" w:rsidTr="00894AAE">
        <w:trPr>
          <w:trHeight w:hRule="exact" w:val="285"/>
        </w:trPr>
        <w:tc>
          <w:tcPr>
            <w:tcW w:w="400" w:type="dxa"/>
          </w:tcPr>
          <w:p w:rsidR="00023F5C" w:rsidRDefault="00023F5C"/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35" w:type="dxa"/>
          </w:tcPr>
          <w:p w:rsidR="00023F5C" w:rsidRDefault="00023F5C"/>
        </w:tc>
      </w:tr>
      <w:tr w:rsidR="00023F5C" w:rsidTr="00894AAE">
        <w:trPr>
          <w:trHeight w:hRule="exact" w:val="285"/>
        </w:trPr>
        <w:tc>
          <w:tcPr>
            <w:tcW w:w="400" w:type="dxa"/>
          </w:tcPr>
          <w:p w:rsidR="00023F5C" w:rsidRDefault="00023F5C"/>
        </w:tc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35" w:type="dxa"/>
          </w:tcPr>
          <w:p w:rsidR="00023F5C" w:rsidRDefault="00023F5C"/>
        </w:tc>
      </w:tr>
      <w:tr w:rsidR="00023F5C" w:rsidTr="00894AAE">
        <w:trPr>
          <w:trHeight w:hRule="exact" w:val="138"/>
        </w:trPr>
        <w:tc>
          <w:tcPr>
            <w:tcW w:w="400" w:type="dxa"/>
          </w:tcPr>
          <w:p w:rsidR="00023F5C" w:rsidRDefault="00023F5C"/>
        </w:tc>
        <w:tc>
          <w:tcPr>
            <w:tcW w:w="1979" w:type="dxa"/>
          </w:tcPr>
          <w:p w:rsidR="00023F5C" w:rsidRDefault="00023F5C"/>
        </w:tc>
        <w:tc>
          <w:tcPr>
            <w:tcW w:w="3589" w:type="dxa"/>
          </w:tcPr>
          <w:p w:rsidR="00023F5C" w:rsidRDefault="00023F5C"/>
        </w:tc>
        <w:tc>
          <w:tcPr>
            <w:tcW w:w="3321" w:type="dxa"/>
          </w:tcPr>
          <w:p w:rsidR="00023F5C" w:rsidRDefault="00023F5C"/>
        </w:tc>
        <w:tc>
          <w:tcPr>
            <w:tcW w:w="135" w:type="dxa"/>
          </w:tcPr>
          <w:p w:rsidR="00023F5C" w:rsidRDefault="00023F5C"/>
        </w:tc>
      </w:tr>
      <w:tr w:rsidR="00023F5C" w:rsidRPr="0028109C" w:rsidTr="00894AAE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23F5C" w:rsidRPr="000E4BF2" w:rsidRDefault="000E4B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0E4BF2">
              <w:rPr>
                <w:lang w:val="ru-RU"/>
              </w:rPr>
              <w:t xml:space="preserve"> </w:t>
            </w:r>
          </w:p>
        </w:tc>
      </w:tr>
      <w:tr w:rsidR="00023F5C" w:rsidTr="00894AAE">
        <w:trPr>
          <w:trHeight w:hRule="exact" w:val="270"/>
        </w:trPr>
        <w:tc>
          <w:tcPr>
            <w:tcW w:w="400" w:type="dxa"/>
          </w:tcPr>
          <w:p w:rsidR="00023F5C" w:rsidRPr="000E4BF2" w:rsidRDefault="00023F5C">
            <w:pPr>
              <w:rPr>
                <w:lang w:val="ru-RU"/>
              </w:rPr>
            </w:pPr>
          </w:p>
        </w:tc>
        <w:tc>
          <w:tcPr>
            <w:tcW w:w="556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135" w:type="dxa"/>
          </w:tcPr>
          <w:p w:rsidR="00023F5C" w:rsidRDefault="00023F5C"/>
        </w:tc>
      </w:tr>
      <w:tr w:rsidR="00023F5C" w:rsidTr="00894AAE">
        <w:trPr>
          <w:trHeight w:hRule="exact" w:val="14"/>
        </w:trPr>
        <w:tc>
          <w:tcPr>
            <w:tcW w:w="400" w:type="dxa"/>
          </w:tcPr>
          <w:p w:rsidR="00023F5C" w:rsidRDefault="00023F5C"/>
        </w:tc>
        <w:tc>
          <w:tcPr>
            <w:tcW w:w="5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Pr="000E4BF2" w:rsidRDefault="000E4BF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0E4BF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0E4BF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0E4BF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0E4BF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0E4BF2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2810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5" w:history="1">
              <w:r w:rsidR="00CC59A2" w:rsidRPr="00B86724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CC59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E4BF2">
              <w:t xml:space="preserve"> </w:t>
            </w:r>
          </w:p>
        </w:tc>
        <w:tc>
          <w:tcPr>
            <w:tcW w:w="135" w:type="dxa"/>
          </w:tcPr>
          <w:p w:rsidR="00023F5C" w:rsidRDefault="00023F5C"/>
        </w:tc>
      </w:tr>
      <w:tr w:rsidR="00023F5C" w:rsidTr="00894AAE">
        <w:trPr>
          <w:trHeight w:hRule="exact" w:val="540"/>
        </w:trPr>
        <w:tc>
          <w:tcPr>
            <w:tcW w:w="400" w:type="dxa"/>
          </w:tcPr>
          <w:p w:rsidR="00023F5C" w:rsidRDefault="00023F5C"/>
        </w:tc>
        <w:tc>
          <w:tcPr>
            <w:tcW w:w="556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23F5C"/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23F5C"/>
        </w:tc>
        <w:tc>
          <w:tcPr>
            <w:tcW w:w="135" w:type="dxa"/>
          </w:tcPr>
          <w:p w:rsidR="00023F5C" w:rsidRDefault="00023F5C"/>
        </w:tc>
      </w:tr>
      <w:tr w:rsidR="00023F5C" w:rsidTr="00894AAE">
        <w:trPr>
          <w:trHeight w:hRule="exact" w:val="826"/>
        </w:trPr>
        <w:tc>
          <w:tcPr>
            <w:tcW w:w="400" w:type="dxa"/>
          </w:tcPr>
          <w:p w:rsidR="00023F5C" w:rsidRDefault="00023F5C"/>
        </w:tc>
        <w:tc>
          <w:tcPr>
            <w:tcW w:w="5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Pr="000E4BF2" w:rsidRDefault="000E4BF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0E4BF2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6" w:history="1">
              <w:r w:rsidR="00CC59A2" w:rsidRPr="00B86724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 w:rsidR="00CC59A2" w:rsidRPr="00CC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" w:type="dxa"/>
          </w:tcPr>
          <w:p w:rsidR="00023F5C" w:rsidRDefault="00023F5C"/>
        </w:tc>
      </w:tr>
      <w:tr w:rsidR="00023F5C" w:rsidTr="00894AAE">
        <w:trPr>
          <w:trHeight w:hRule="exact" w:val="555"/>
        </w:trPr>
        <w:tc>
          <w:tcPr>
            <w:tcW w:w="400" w:type="dxa"/>
          </w:tcPr>
          <w:p w:rsidR="00023F5C" w:rsidRDefault="00023F5C"/>
        </w:tc>
        <w:tc>
          <w:tcPr>
            <w:tcW w:w="5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Pr="000E4BF2" w:rsidRDefault="000E4BF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0E4BF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0E4BF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0E4BF2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7" w:history="1">
              <w:r w:rsidR="00CC59A2" w:rsidRPr="00B86724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="00CC59A2" w:rsidRPr="00CC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" w:type="dxa"/>
          </w:tcPr>
          <w:p w:rsidR="00023F5C" w:rsidRDefault="00023F5C"/>
        </w:tc>
      </w:tr>
      <w:tr w:rsidR="00023F5C" w:rsidTr="00894AAE">
        <w:trPr>
          <w:trHeight w:hRule="exact" w:val="555"/>
        </w:trPr>
        <w:tc>
          <w:tcPr>
            <w:tcW w:w="400" w:type="dxa"/>
          </w:tcPr>
          <w:p w:rsidR="00023F5C" w:rsidRDefault="00023F5C"/>
        </w:tc>
        <w:tc>
          <w:tcPr>
            <w:tcW w:w="5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Pr="000E4BF2" w:rsidRDefault="000E4BF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0E4BF2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8" w:history="1">
              <w:r w:rsidR="00CC59A2" w:rsidRPr="00B86724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="00CC59A2" w:rsidRPr="00CC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" w:type="dxa"/>
          </w:tcPr>
          <w:p w:rsidR="00023F5C" w:rsidRDefault="00023F5C"/>
        </w:tc>
      </w:tr>
      <w:tr w:rsidR="00023F5C" w:rsidTr="00894AAE">
        <w:trPr>
          <w:trHeight w:hRule="exact" w:val="826"/>
        </w:trPr>
        <w:tc>
          <w:tcPr>
            <w:tcW w:w="400" w:type="dxa"/>
          </w:tcPr>
          <w:p w:rsidR="00023F5C" w:rsidRDefault="00023F5C"/>
        </w:tc>
        <w:tc>
          <w:tcPr>
            <w:tcW w:w="55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Pr="000E4BF2" w:rsidRDefault="000E4BF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0E4BF2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3F5C" w:rsidRDefault="000E4BF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9" w:history="1">
              <w:r w:rsidR="00CC59A2" w:rsidRPr="00B86724">
                <w:rPr>
                  <w:rStyle w:val="aff"/>
                  <w:rFonts w:ascii="Times New Roman" w:hAnsi="Times New Roman" w:cs="Times New Roman"/>
                  <w:sz w:val="24"/>
                  <w:szCs w:val="24"/>
                </w:rPr>
                <w:t>http://www1.fips.ru/</w:t>
              </w:r>
            </w:hyperlink>
            <w:r w:rsidR="00CC59A2" w:rsidRPr="00CC59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5" w:type="dxa"/>
          </w:tcPr>
          <w:p w:rsidR="00023F5C" w:rsidRDefault="00023F5C"/>
        </w:tc>
      </w:tr>
      <w:tr w:rsidR="00023F5C" w:rsidRPr="0028109C" w:rsidTr="00894AAE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23F5C" w:rsidRPr="000E4BF2" w:rsidRDefault="000E4B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0E4BF2">
              <w:rPr>
                <w:lang w:val="ru-RU"/>
              </w:rPr>
              <w:t xml:space="preserve"> </w:t>
            </w:r>
          </w:p>
        </w:tc>
      </w:tr>
      <w:tr w:rsidR="00023F5C" w:rsidRPr="0028109C" w:rsidTr="00894AAE">
        <w:trPr>
          <w:trHeight w:hRule="exact" w:val="138"/>
        </w:trPr>
        <w:tc>
          <w:tcPr>
            <w:tcW w:w="400" w:type="dxa"/>
          </w:tcPr>
          <w:p w:rsidR="00023F5C" w:rsidRPr="000E4BF2" w:rsidRDefault="00023F5C">
            <w:pPr>
              <w:rPr>
                <w:lang w:val="ru-RU"/>
              </w:rPr>
            </w:pPr>
          </w:p>
        </w:tc>
        <w:tc>
          <w:tcPr>
            <w:tcW w:w="1979" w:type="dxa"/>
          </w:tcPr>
          <w:p w:rsidR="00023F5C" w:rsidRPr="000E4BF2" w:rsidRDefault="00023F5C">
            <w:pPr>
              <w:rPr>
                <w:lang w:val="ru-RU"/>
              </w:rPr>
            </w:pPr>
          </w:p>
        </w:tc>
        <w:tc>
          <w:tcPr>
            <w:tcW w:w="3589" w:type="dxa"/>
          </w:tcPr>
          <w:p w:rsidR="00023F5C" w:rsidRPr="000E4BF2" w:rsidRDefault="00023F5C">
            <w:pPr>
              <w:rPr>
                <w:lang w:val="ru-RU"/>
              </w:rPr>
            </w:pPr>
          </w:p>
        </w:tc>
        <w:tc>
          <w:tcPr>
            <w:tcW w:w="3321" w:type="dxa"/>
          </w:tcPr>
          <w:p w:rsidR="00023F5C" w:rsidRPr="000E4BF2" w:rsidRDefault="00023F5C">
            <w:pPr>
              <w:rPr>
                <w:lang w:val="ru-RU"/>
              </w:rPr>
            </w:pPr>
          </w:p>
        </w:tc>
        <w:tc>
          <w:tcPr>
            <w:tcW w:w="135" w:type="dxa"/>
          </w:tcPr>
          <w:p w:rsidR="00023F5C" w:rsidRPr="000E4BF2" w:rsidRDefault="00023F5C">
            <w:pPr>
              <w:rPr>
                <w:lang w:val="ru-RU"/>
              </w:rPr>
            </w:pPr>
          </w:p>
        </w:tc>
      </w:tr>
      <w:tr w:rsidR="00023F5C" w:rsidRPr="0028109C" w:rsidTr="00894AAE">
        <w:trPr>
          <w:trHeight w:hRule="exact" w:val="270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23F5C" w:rsidRPr="000E4BF2" w:rsidRDefault="000E4B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0E4BF2">
              <w:rPr>
                <w:lang w:val="ru-RU"/>
              </w:rPr>
              <w:t xml:space="preserve"> </w:t>
            </w:r>
          </w:p>
        </w:tc>
      </w:tr>
      <w:tr w:rsidR="00023F5C" w:rsidRPr="0028109C" w:rsidTr="00894AAE">
        <w:trPr>
          <w:trHeight w:hRule="exact" w:val="14"/>
        </w:trPr>
        <w:tc>
          <w:tcPr>
            <w:tcW w:w="9424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023F5C" w:rsidRPr="000E4BF2" w:rsidRDefault="000E4B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типа: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0E4BF2">
              <w:rPr>
                <w:lang w:val="ru-RU"/>
              </w:rPr>
              <w:t xml:space="preserve"> </w:t>
            </w:r>
          </w:p>
          <w:p w:rsidR="00023F5C" w:rsidRPr="000E4BF2" w:rsidRDefault="000E4B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аттестации: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контролей</w:t>
            </w:r>
            <w:r w:rsidRPr="000E4BF2">
              <w:rPr>
                <w:lang w:val="ru-RU"/>
              </w:rPr>
              <w:t xml:space="preserve"> </w:t>
            </w:r>
          </w:p>
          <w:p w:rsidR="00023F5C" w:rsidRPr="000E4BF2" w:rsidRDefault="000E4B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работы: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обучающихся: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0E4BF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0E4BF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0E4BF2">
              <w:rPr>
                <w:lang w:val="ru-RU"/>
              </w:rPr>
              <w:t xml:space="preserve"> </w:t>
            </w:r>
          </w:p>
          <w:p w:rsidR="00023F5C" w:rsidRPr="000E4BF2" w:rsidRDefault="000E4B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оборудования: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0E4BF2">
              <w:rPr>
                <w:lang w:val="ru-RU"/>
              </w:rPr>
              <w:t xml:space="preserve"> </w:t>
            </w:r>
            <w:r w:rsidRPr="000E4BF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пособий.</w:t>
            </w:r>
            <w:r w:rsidRPr="000E4BF2">
              <w:rPr>
                <w:lang w:val="ru-RU"/>
              </w:rPr>
              <w:t xml:space="preserve"> </w:t>
            </w:r>
          </w:p>
          <w:p w:rsidR="00023F5C" w:rsidRPr="000E4BF2" w:rsidRDefault="000E4B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lang w:val="ru-RU"/>
              </w:rPr>
              <w:t xml:space="preserve"> </w:t>
            </w:r>
          </w:p>
          <w:p w:rsidR="00023F5C" w:rsidRPr="000E4BF2" w:rsidRDefault="000E4BF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0E4BF2">
              <w:rPr>
                <w:lang w:val="ru-RU"/>
              </w:rPr>
              <w:t xml:space="preserve"> </w:t>
            </w:r>
          </w:p>
        </w:tc>
      </w:tr>
      <w:tr w:rsidR="00023F5C" w:rsidRPr="0028109C" w:rsidTr="00894AAE">
        <w:trPr>
          <w:trHeight w:hRule="exact" w:val="3786"/>
        </w:trPr>
        <w:tc>
          <w:tcPr>
            <w:tcW w:w="9424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23F5C" w:rsidRPr="000E4BF2" w:rsidRDefault="00023F5C">
            <w:pPr>
              <w:rPr>
                <w:lang w:val="ru-RU"/>
              </w:rPr>
            </w:pPr>
          </w:p>
        </w:tc>
      </w:tr>
    </w:tbl>
    <w:p w:rsidR="00832328" w:rsidRPr="000E4BF2" w:rsidRDefault="00832328">
      <w:pPr>
        <w:rPr>
          <w:lang w:val="ru-RU"/>
        </w:rPr>
      </w:pPr>
    </w:p>
    <w:p w:rsidR="00832328" w:rsidRPr="000E4BF2" w:rsidRDefault="00832328">
      <w:pPr>
        <w:rPr>
          <w:lang w:val="ru-RU"/>
        </w:rPr>
      </w:pPr>
      <w:r w:rsidRPr="000E4BF2">
        <w:rPr>
          <w:lang w:val="ru-RU"/>
        </w:rPr>
        <w:br w:type="page"/>
      </w:r>
    </w:p>
    <w:p w:rsidR="00832328" w:rsidRPr="00793619" w:rsidRDefault="00832328" w:rsidP="00832328">
      <w:pPr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93619">
        <w:rPr>
          <w:rFonts w:ascii="Times New Roman" w:hAnsi="Times New Roman" w:cs="Times New Roman"/>
          <w:i/>
          <w:sz w:val="24"/>
          <w:szCs w:val="24"/>
          <w:lang w:val="ru-RU"/>
        </w:rPr>
        <w:lastRenderedPageBreak/>
        <w:t>Приложение 1</w:t>
      </w:r>
    </w:p>
    <w:p w:rsidR="00832328" w:rsidRPr="00793619" w:rsidRDefault="00832328" w:rsidP="00832328">
      <w:pPr>
        <w:keepNext/>
        <w:widowControl w:val="0"/>
        <w:tabs>
          <w:tab w:val="left" w:pos="567"/>
        </w:tabs>
        <w:autoSpaceDN w:val="0"/>
        <w:spacing w:after="0" w:line="240" w:lineRule="auto"/>
        <w:ind w:firstLine="340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Учебно-методическое обеспечение самостоятельной работы обучающихся</w:t>
      </w:r>
    </w:p>
    <w:p w:rsidR="00832328" w:rsidRPr="00793619" w:rsidRDefault="00832328" w:rsidP="00832328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32328" w:rsidRPr="00793619" w:rsidRDefault="00832328" w:rsidP="00832328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Перечень тем и их содержание для подготовки к семинарским занятиям</w:t>
      </w:r>
    </w:p>
    <w:p w:rsidR="00832328" w:rsidRPr="00793619" w:rsidRDefault="00832328" w:rsidP="00832328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1.</w:t>
      </w: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Фундаментальные понятия фондового рынка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Понятие фондового рынка (рынка ценных бумаг). Рынок ценных бумаг как альтернативный источник финансирования экономики. Соотношение фондового рынка, кредитного рынка и бюджета в перераспределении денежных ресурсов. Эмитенты и инвесторы.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Виды рынков ценных бумаг. Международный, национальный и региональный рынки ценных бумаг. Развитые и формирующиеся рынки ценных бумаг. Первичный и вторичный рынки ценных бумаг в российской и международной практике. Фундаментальные свойства первичного и вторичного рынков. Биржевой и внебиржевой рынки ценных бумаг в российской и международной практике. 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Понятие, цели и необходимость регулирования рынка ценных бумаг. Принципы регулирования. Виды регулирования: государственное регулирование и саморегулирование. Центральный Банк России как мега-регулятор. Система государственного регулирования рынка ценных бумаг: органы государственного надзора, законодательно-правовая база регулирования, национальные особенности регулирования рынка. 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Саморегулируемые организации профессиональных участников рынка ценных бумаг: статус, интересы, сферы, ответственности, основные функции, права.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Понятие ценной бумаги. История появления ценных бумаг. Фундаментальные свойства ценных бумаг. Классификация ценных бумаг по инвестиционным качествам и иным качественным характеристикам в российской и международной практике.</w:t>
      </w: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cr/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2.</w:t>
      </w: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Профессиональные участники и профессиональная деятельность на фондовом рынке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Понятие и виды профессиональной деятельности на рынке ценных бумаг. Требования, предъявляемые к участникам рынка ценных бумаг, их организационно-правовые формы, учредители.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Лицензирование, ограничения на деятельность, развитие сети в российской и международной практике по отдельным видам профессиональной деятельности на рынке ценных бумаг: брокерская деятельность; дилерская деятельность; деятельность по управлению ценными бумагами; депозитарная деятельность; деятельность по ведению реестра владельцев ценных бумаг.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Сравнительная характеристика видов профессиональной деятельности на рынке ценных бумаг, правила совмещения видов деятельности и соответствующих лицензий.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3.</w:t>
      </w: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Виды ценных бумаг, обращающихся на фондовом рынке: основные бумаги 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Общая характеристика акций и их свойства. Реквизиты акций и форма эмиссии, виды акций. Дивиденд. Стоимостная оценка акции. Номинал акции и рыночная (курсовая) цена. Котировка акций: цена приобретения и цена предложения. Биржевой индекс. Доходность акций. 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Общая характеристика облигаций как долговых свидетельств. Условия эмиссии облигаций. Виды облигаций. Купон. Стоимостная оценка облигаций. Курс облигации. Дисконт и процентный доход по облигации. Доходность облигации. 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4</w:t>
      </w: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Виды ценных бумаг, обращающихся на фондовом рынке: производные бумаги</w:t>
      </w: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Фьючерс и фьючерсный контракт. Краткосрочные и долгосрочные процентные фьючерсы. Валютные фьючерсы. Фьючерсные контракты на индексы фондового рынка. </w:t>
      </w: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Биржевые опционные контракты и их виды. Ценообразование и фьючерсные контракты и биржевые опционы.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5.</w:t>
      </w: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Фондовая биржа 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Основы деятельности фондовой биржи (понятие, сущность и функции). Классификация фондовых бирж. Порядок создания фондовых бирж, их лицензирования, реорганизации и ликвидации. Основные услуги, предоставляемые фондовой биржей (биржевые продукты).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Листинг. Требования к ценным бумагам, обращающимся на фондовой бирже.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Виды сделок, совершаемых через фондовую биржу. Биржевая котировка: допуск ценных бумаг на фондовую биржу, определение величины курса ценных бумаг, регистрация и публикация курсов (цен) на фондовые ценности в биржевых бюллетенях. Причины колебания курсов. Закономерности в изменении курсов в течение года.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Организация биржевой торговли. Требования, предъявляемые биржей к брокерам. Клиент и брокер. Виды заявок на совершение биржевых сделок. Приказы (поручения) клиентов брокерам. Виды договоров, заключаемых между клиентом и брокером. 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Понятие биржевых сделок, их виды (кассовые и срочные). Способы пролонгации сделок. Операции депорт, репорт. Положительные и отрицательные стороны этих сделок. Преимущества операций на срок. Увеличение емкости рынка. Страхование (хеджирование) курсов от падения, уравнение цен.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6.</w:t>
      </w: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Технический и фундаментальный анализ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Современные подходы, методики и приемы фундаментального анализа ценных бумаг на макроэкономическом и региональном уровнях, по эмитентам и выпускам, во взаимосвязи с анализом межрыночных связей и факторов конъюнктуры. Методы технического анализа, применяемые для прогнозирования развития рынка ценных бумаг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7</w:t>
      </w: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Формирование инвестиционного портфеля и управление им. 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Основы портфельного инвестирования. Типы портфелей ценных бумаг, их структура. Эффективность портфеля. Виды портфельных рисков. Диверсификация. Модели выбора оптимального портфеля ценных бумаг. Управление портфелем ценных бумаг. Задачи оптимизации портфеля</w:t>
      </w:r>
    </w:p>
    <w:p w:rsidR="00832328" w:rsidRPr="00793619" w:rsidRDefault="00832328" w:rsidP="00832328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Методические указания для самостоятельной работы: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1. Фундаментальные понятия фондового рынка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Вопросы:</w:t>
      </w:r>
    </w:p>
    <w:p w:rsidR="00832328" w:rsidRPr="00793619" w:rsidRDefault="00832328" w:rsidP="00832328">
      <w:pPr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567"/>
          <w:tab w:val="num" w:pos="1134"/>
        </w:tabs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Сущность и соотношение рынка ценных бумаг с другими видами рынков, его структура.</w:t>
      </w:r>
    </w:p>
    <w:p w:rsidR="00832328" w:rsidRPr="00793619" w:rsidRDefault="00832328" w:rsidP="00832328">
      <w:pPr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567"/>
          <w:tab w:val="num" w:pos="1134"/>
        </w:tabs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Основные функции фондового рынка.</w:t>
      </w:r>
    </w:p>
    <w:p w:rsidR="00832328" w:rsidRPr="00793619" w:rsidRDefault="00832328" w:rsidP="00832328">
      <w:pPr>
        <w:widowControl w:val="0"/>
        <w:numPr>
          <w:ilvl w:val="0"/>
          <w:numId w:val="2"/>
        </w:numPr>
        <w:shd w:val="clear" w:color="auto" w:fill="FFFFFF"/>
        <w:tabs>
          <w:tab w:val="num" w:pos="0"/>
          <w:tab w:val="left" w:pos="567"/>
          <w:tab w:val="num" w:pos="1134"/>
        </w:tabs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Классификация фондового рынка.</w:t>
      </w:r>
    </w:p>
    <w:p w:rsidR="00832328" w:rsidRPr="00793619" w:rsidRDefault="00832328" w:rsidP="00832328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num" w:pos="709"/>
          <w:tab w:val="num" w:pos="1134"/>
        </w:tabs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Эмитенты на фондовом рынке: государство, корпорации, банки, частные фирмы.</w:t>
      </w:r>
    </w:p>
    <w:p w:rsidR="00832328" w:rsidRPr="00793619" w:rsidRDefault="00832328" w:rsidP="00832328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num" w:pos="709"/>
          <w:tab w:val="num" w:pos="1134"/>
        </w:tabs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Инвесторы фондового рынка: институциональные, стратегические, индивидуальные.</w:t>
      </w:r>
    </w:p>
    <w:p w:rsidR="00832328" w:rsidRPr="00793619" w:rsidRDefault="00832328" w:rsidP="00832328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num" w:pos="1134"/>
        </w:tabs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Понятие, цели и элементы регулирования фондового рынка.</w:t>
      </w:r>
    </w:p>
    <w:p w:rsidR="00832328" w:rsidRPr="00793619" w:rsidRDefault="00832328" w:rsidP="00832328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num" w:pos="1134"/>
        </w:tabs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Государственное регулирования российского фондового рынка.</w:t>
      </w:r>
    </w:p>
    <w:p w:rsidR="00832328" w:rsidRPr="00793619" w:rsidRDefault="00832328" w:rsidP="00832328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  <w:tab w:val="num" w:pos="1134"/>
        </w:tabs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Роль саморегулируемых организаций на фондовом рынке.</w:t>
      </w:r>
    </w:p>
    <w:p w:rsidR="00832328" w:rsidRPr="00793619" w:rsidRDefault="00832328" w:rsidP="00832328">
      <w:pPr>
        <w:shd w:val="clear" w:color="auto" w:fill="FFFFFF"/>
        <w:tabs>
          <w:tab w:val="left" w:pos="567"/>
          <w:tab w:val="num" w:pos="709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Тесты</w:t>
      </w: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1. </w:t>
      </w: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Фондовый рынок представляет собой: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место, где продаются и покупаются ценные бумаги (фондовые инструменты);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совокупность экономических отношений, возникающих в процессе выпуска (эмиссии), обращения на вторичном рынке и погашения ценных бумаг, позволяющих мобилизовать капитал для инвестиций в экономику;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в) систему уполномоченных банков, осуществляющих операции с ценными бумагами;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финансовый инструмент мобилизации денежных средств.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2. </w:t>
      </w: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Основными задачами фондового рынка являются: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получение государством и финансово-экономическими структурами денежных средств, необходимых для долгосрочных инвестиций;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согласование интересов государства и финансово-экономических структур, стремящихся получить кредиты на долгосрочной основе, с интересами вкладчиков (инвесторов), стремящихся получить высокодоходные краткосрочные вложения;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распределение капитала между участниками рынка;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обеспечение перераспределения финансовых средств от одних предприятий или отраслей экономики к другим;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регулирование государственных финансов.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3. </w:t>
      </w: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первичном рынке ценных бумаг происходит: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размещение ценных бумаг;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мобилизация финансовых ресурсов;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перепродажа ценных бумаг;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перераспределение финансовых ресурсов.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4. </w:t>
      </w: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вторичном рынке ценных бумаг происходит: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размещение ценных бумаг;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мобилизация финансовых ресурсов;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перепродажа ценных бумаг;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перераспределение финансовых ресурсов.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5. </w:t>
      </w: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Рынок ценных бумаг включает в себя следующие основные составляющие: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товарные ценные бумаги;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денежные ценные бумаги;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основные ценные бумаги;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производные ценные бумаги;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денежные средства.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6. </w:t>
      </w: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Прямое, или административное, управление фондовым рынком со стороны государства осуществляется: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установлением обязательных требований ко всем его участникам;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регистрацией участников рынка и выпускаемых ими ценных бумаг;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лицензированием профессиональной деятельности;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обеспечением информированности всех участников рынка;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д) поддержанием правопорядка на нем.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7. </w:t>
      </w: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Косвенное, или экономическое, управление фондовым рынком осуществляется государством через: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систему налогообложения (налоги, льготы или освобождение от них);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денежную политику (процентные ставки, минимальный размер заработной платы);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государственный бюджет, внебюджетные фонды и т. д.;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государственную собственность и ресурсы (земля, природные ресурсы, государственные предприятия);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д) указы и постановления Правительства РФ относительно рынка ценных бумаг.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8. Саморегулируемая организация учреждается профессиональными участниками РЦБ для: 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а) разработки правил и стандартов профессиональной деятельности; 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б) осуществления </w:t>
      </w:r>
      <w:r w:rsidRPr="00793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профессиональной </w:t>
      </w: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подготовки кадров; 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в) контроля за деятельностью членов саморегулируемой организации и наложения санкций. 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</w:pP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Задания: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ru-RU"/>
        </w:rPr>
      </w:pPr>
    </w:p>
    <w:p w:rsidR="00832328" w:rsidRPr="00793619" w:rsidRDefault="00832328" w:rsidP="00CC59A2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Найдите в правой колонке определение терминов, указанных в левой колонке.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2818"/>
        <w:gridCol w:w="561"/>
        <w:gridCol w:w="5441"/>
      </w:tblGrid>
      <w:tr w:rsidR="00832328" w:rsidRPr="0028109C" w:rsidTr="00CC59A2">
        <w:tc>
          <w:tcPr>
            <w:tcW w:w="526" w:type="dxa"/>
            <w:shd w:val="clear" w:color="auto" w:fill="auto"/>
          </w:tcPr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18" w:type="dxa"/>
            <w:shd w:val="clear" w:color="auto" w:fill="auto"/>
          </w:tcPr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Фондовый рынок (РЦБ) </w:t>
            </w:r>
          </w:p>
        </w:tc>
        <w:tc>
          <w:tcPr>
            <w:tcW w:w="561" w:type="dxa"/>
            <w:shd w:val="clear" w:color="auto" w:fill="auto"/>
          </w:tcPr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5441" w:type="dxa"/>
            <w:shd w:val="clear" w:color="auto" w:fill="auto"/>
          </w:tcPr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Рынок, где производится обращение ранее выпущенных ценных бумаг</w:t>
            </w:r>
          </w:p>
        </w:tc>
      </w:tr>
      <w:tr w:rsidR="00832328" w:rsidRPr="0028109C" w:rsidTr="00CC59A2">
        <w:tc>
          <w:tcPr>
            <w:tcW w:w="526" w:type="dxa"/>
            <w:shd w:val="clear" w:color="auto" w:fill="auto"/>
          </w:tcPr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818" w:type="dxa"/>
            <w:shd w:val="clear" w:color="auto" w:fill="auto"/>
          </w:tcPr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Первичный  рынок ценных бумаг</w:t>
            </w:r>
          </w:p>
        </w:tc>
        <w:tc>
          <w:tcPr>
            <w:tcW w:w="561" w:type="dxa"/>
            <w:shd w:val="clear" w:color="auto" w:fill="auto"/>
          </w:tcPr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</w:t>
            </w:r>
          </w:p>
        </w:tc>
        <w:tc>
          <w:tcPr>
            <w:tcW w:w="5441" w:type="dxa"/>
            <w:shd w:val="clear" w:color="auto" w:fill="auto"/>
          </w:tcPr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Сфера обращения ценных бумаг, не допущенных к котировке на фондовых биржах</w:t>
            </w:r>
          </w:p>
        </w:tc>
      </w:tr>
      <w:tr w:rsidR="00832328" w:rsidRPr="0028109C" w:rsidTr="00CC59A2">
        <w:tc>
          <w:tcPr>
            <w:tcW w:w="526" w:type="dxa"/>
            <w:shd w:val="clear" w:color="auto" w:fill="auto"/>
          </w:tcPr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818" w:type="dxa"/>
            <w:shd w:val="clear" w:color="auto" w:fill="auto"/>
          </w:tcPr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Вторичный рынок ценных бумаг</w:t>
            </w:r>
          </w:p>
        </w:tc>
        <w:tc>
          <w:tcPr>
            <w:tcW w:w="561" w:type="dxa"/>
            <w:shd w:val="clear" w:color="auto" w:fill="auto"/>
          </w:tcPr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</w:p>
        </w:tc>
        <w:tc>
          <w:tcPr>
            <w:tcW w:w="5441" w:type="dxa"/>
            <w:shd w:val="clear" w:color="auto" w:fill="auto"/>
          </w:tcPr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Обращение ценных бумаг на основе законодательно установленных правил между лицензированными профессиональными посредниками.</w:t>
            </w:r>
          </w:p>
        </w:tc>
      </w:tr>
      <w:tr w:rsidR="00832328" w:rsidRPr="0028109C" w:rsidTr="00CC59A2">
        <w:tc>
          <w:tcPr>
            <w:tcW w:w="526" w:type="dxa"/>
            <w:shd w:val="clear" w:color="auto" w:fill="auto"/>
          </w:tcPr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818" w:type="dxa"/>
            <w:shd w:val="clear" w:color="auto" w:fill="auto"/>
          </w:tcPr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Биржевой рынок</w:t>
            </w:r>
          </w:p>
        </w:tc>
        <w:tc>
          <w:tcPr>
            <w:tcW w:w="561" w:type="dxa"/>
            <w:shd w:val="clear" w:color="auto" w:fill="auto"/>
          </w:tcPr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</w:t>
            </w:r>
          </w:p>
        </w:tc>
        <w:tc>
          <w:tcPr>
            <w:tcW w:w="5441" w:type="dxa"/>
            <w:shd w:val="clear" w:color="auto" w:fill="auto"/>
          </w:tcPr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Сфера экономических отношений, связанных с выпуском и обращением ценных бумаг</w:t>
            </w:r>
          </w:p>
        </w:tc>
      </w:tr>
      <w:tr w:rsidR="00832328" w:rsidRPr="0028109C" w:rsidTr="00CC59A2">
        <w:tc>
          <w:tcPr>
            <w:tcW w:w="526" w:type="dxa"/>
            <w:shd w:val="clear" w:color="auto" w:fill="auto"/>
          </w:tcPr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818" w:type="dxa"/>
            <w:shd w:val="clear" w:color="auto" w:fill="auto"/>
          </w:tcPr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Внебиржевой рынок</w:t>
            </w:r>
          </w:p>
        </w:tc>
        <w:tc>
          <w:tcPr>
            <w:tcW w:w="561" w:type="dxa"/>
            <w:shd w:val="clear" w:color="auto" w:fill="auto"/>
          </w:tcPr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</w:t>
            </w:r>
          </w:p>
        </w:tc>
        <w:tc>
          <w:tcPr>
            <w:tcW w:w="5441" w:type="dxa"/>
            <w:shd w:val="clear" w:color="auto" w:fill="auto"/>
          </w:tcPr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Рынок, на котором заключаются разнообразные по виду сделки со сроком исполнения, превышающим 2 рабочих дня</w:t>
            </w:r>
          </w:p>
        </w:tc>
      </w:tr>
      <w:tr w:rsidR="00832328" w:rsidRPr="0028109C" w:rsidTr="00CC59A2">
        <w:tc>
          <w:tcPr>
            <w:tcW w:w="526" w:type="dxa"/>
            <w:shd w:val="clear" w:color="auto" w:fill="auto"/>
          </w:tcPr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818" w:type="dxa"/>
            <w:shd w:val="clear" w:color="auto" w:fill="auto"/>
          </w:tcPr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Срочный (форвардный) рынок</w:t>
            </w:r>
          </w:p>
        </w:tc>
        <w:tc>
          <w:tcPr>
            <w:tcW w:w="561" w:type="dxa"/>
            <w:shd w:val="clear" w:color="auto" w:fill="auto"/>
          </w:tcPr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</w:t>
            </w:r>
          </w:p>
        </w:tc>
        <w:tc>
          <w:tcPr>
            <w:tcW w:w="5441" w:type="dxa"/>
            <w:shd w:val="clear" w:color="auto" w:fill="auto"/>
          </w:tcPr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Рынок с немедленным исполнением сделок в течение 1-2 рабочих дней, не считая дня заключения сделки</w:t>
            </w:r>
          </w:p>
        </w:tc>
      </w:tr>
      <w:tr w:rsidR="00832328" w:rsidRPr="0028109C" w:rsidTr="00CC59A2">
        <w:tc>
          <w:tcPr>
            <w:tcW w:w="526" w:type="dxa"/>
            <w:shd w:val="clear" w:color="auto" w:fill="auto"/>
          </w:tcPr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818" w:type="dxa"/>
            <w:shd w:val="clear" w:color="auto" w:fill="auto"/>
          </w:tcPr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Организованный  рынок</w:t>
            </w:r>
          </w:p>
        </w:tc>
        <w:tc>
          <w:tcPr>
            <w:tcW w:w="561" w:type="dxa"/>
            <w:shd w:val="clear" w:color="auto" w:fill="auto"/>
          </w:tcPr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</w:t>
            </w:r>
          </w:p>
        </w:tc>
        <w:tc>
          <w:tcPr>
            <w:tcW w:w="5441" w:type="dxa"/>
            <w:shd w:val="clear" w:color="auto" w:fill="auto"/>
          </w:tcPr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Обращение ценных бумаг без соблюдения единых для всех участников рынка правил</w:t>
            </w:r>
          </w:p>
        </w:tc>
      </w:tr>
      <w:tr w:rsidR="00832328" w:rsidRPr="0028109C" w:rsidTr="00CC59A2">
        <w:tc>
          <w:tcPr>
            <w:tcW w:w="526" w:type="dxa"/>
            <w:shd w:val="clear" w:color="auto" w:fill="auto"/>
          </w:tcPr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818" w:type="dxa"/>
            <w:shd w:val="clear" w:color="auto" w:fill="auto"/>
          </w:tcPr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Компьютеризированный рынок</w:t>
            </w:r>
          </w:p>
        </w:tc>
        <w:tc>
          <w:tcPr>
            <w:tcW w:w="561" w:type="dxa"/>
            <w:shd w:val="clear" w:color="auto" w:fill="auto"/>
          </w:tcPr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</w:t>
            </w:r>
          </w:p>
        </w:tc>
        <w:tc>
          <w:tcPr>
            <w:tcW w:w="5441" w:type="dxa"/>
            <w:shd w:val="clear" w:color="auto" w:fill="auto"/>
          </w:tcPr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Рынок, который обслуживает выпуск (эмиссию) и первичное размещение ценных бумаг</w:t>
            </w:r>
          </w:p>
        </w:tc>
      </w:tr>
      <w:tr w:rsidR="00832328" w:rsidRPr="0028109C" w:rsidTr="00CC59A2">
        <w:tc>
          <w:tcPr>
            <w:tcW w:w="526" w:type="dxa"/>
            <w:shd w:val="clear" w:color="auto" w:fill="auto"/>
          </w:tcPr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818" w:type="dxa"/>
            <w:shd w:val="clear" w:color="auto" w:fill="auto"/>
          </w:tcPr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Кассовый рынок (кэш-рынок, спот-рынок)</w:t>
            </w:r>
          </w:p>
        </w:tc>
        <w:tc>
          <w:tcPr>
            <w:tcW w:w="561" w:type="dxa"/>
            <w:shd w:val="clear" w:color="auto" w:fill="auto"/>
          </w:tcPr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</w:p>
        </w:tc>
        <w:tc>
          <w:tcPr>
            <w:tcW w:w="5441" w:type="dxa"/>
            <w:shd w:val="clear" w:color="auto" w:fill="auto"/>
          </w:tcPr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Рынок, организованный фондовой (фьючерсной, фондовыми секциями валютной и товарной) биржей и работающими на ней брокерскими и дилерскими фирмами</w:t>
            </w:r>
          </w:p>
        </w:tc>
      </w:tr>
      <w:tr w:rsidR="00832328" w:rsidRPr="0028109C" w:rsidTr="00CC59A2">
        <w:tc>
          <w:tcPr>
            <w:tcW w:w="526" w:type="dxa"/>
            <w:shd w:val="clear" w:color="auto" w:fill="auto"/>
          </w:tcPr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818" w:type="dxa"/>
            <w:shd w:val="clear" w:color="auto" w:fill="auto"/>
          </w:tcPr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Неорганизованный рынок</w:t>
            </w:r>
          </w:p>
        </w:tc>
        <w:tc>
          <w:tcPr>
            <w:tcW w:w="561" w:type="dxa"/>
            <w:shd w:val="clear" w:color="auto" w:fill="auto"/>
          </w:tcPr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</w:p>
        </w:tc>
        <w:tc>
          <w:tcPr>
            <w:tcW w:w="5441" w:type="dxa"/>
            <w:shd w:val="clear" w:color="auto" w:fill="auto"/>
          </w:tcPr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Рынок, торговля на котором ведется через компьютерные сети, которые объединяют соответствующих фондовых посредников.</w:t>
            </w:r>
          </w:p>
        </w:tc>
      </w:tr>
    </w:tbl>
    <w:p w:rsidR="00832328" w:rsidRPr="00793619" w:rsidRDefault="00832328" w:rsidP="008323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2.</w:t>
      </w: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9361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Профессиональные участники и профессиональная деятельность на фондовом рынке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Вопросы:</w:t>
      </w:r>
    </w:p>
    <w:p w:rsidR="00832328" w:rsidRPr="00793619" w:rsidRDefault="00832328" w:rsidP="00CC59A2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Брокерская деятельность</w:t>
      </w:r>
    </w:p>
    <w:p w:rsidR="00832328" w:rsidRPr="00793619" w:rsidRDefault="00832328" w:rsidP="00CC59A2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Дилерская деятельность</w:t>
      </w:r>
    </w:p>
    <w:p w:rsidR="00832328" w:rsidRPr="00793619" w:rsidRDefault="00832328" w:rsidP="00CC59A2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Деятельность по управлению ценными бумагами</w:t>
      </w:r>
    </w:p>
    <w:p w:rsidR="00832328" w:rsidRPr="00793619" w:rsidRDefault="00832328" w:rsidP="00CC59A2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Депозитарная деятельность</w:t>
      </w:r>
    </w:p>
    <w:p w:rsidR="00832328" w:rsidRPr="00793619" w:rsidRDefault="00832328" w:rsidP="00CC59A2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Деятельность по ведению реестра владельцев ценных бумаг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Тесты: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Непосредственным участником биржевых торгов являются: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инвесторы (покупатели);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эмитенты (продавцы);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фондовые посредники (дилеры и брокеры);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организации, предоставляющие услуги на рынке ценных бумаг (биржа, регистраторы, депозитарии, клиринговые орга</w:t>
      </w: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низации, консультанты и др.);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организации, осуществляющие доверительное управление (трастовые организации);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е) государственные органы регулирования и контроля.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2. </w:t>
      </w: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Деятельностью по организации торговли на рынке ценных бумаг признается: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предоставление любых услуг профессиональным участникам рынка ценных бумаг;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предоставление услуг, непосредственно способствующих заключению гражданско-правовых сделок с ценными бумагами;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в) только деятельность фондовой биржи;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сочетание деятельности фондовой биржи, депозитарной деятельности и клиринга.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3</w:t>
      </w: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Имущественные права по предъявительским ценным бумагам осуществляются: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по предъявлении ценных бумаг инвестором или его доверенным лицом;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по предъявлении владельцем либо его доверенным лицом сертификатов этих ценных бумаг эмитенту;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эмитентом по отношению к лицам, указанным в реестре;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предъявлением нотариально заверенного свидетельства на право владения ценными бумагами.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4</w:t>
      </w: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Профессиональный участник рынка ценных бумаг (юридическое лицо) собирает, фиксирует, обрабатывает, хранит и предоставляет экономическую информацию, выполняет сделки с ценными бумагами, зарегистрированными в реестре владельцев именных ценных бумаг эмитента, принимая на себя функции по</w:t>
      </w: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средника. Действия профессионального участника рынка ценных бумаг в этом случае: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правомерны, поскольку совмещаются функции реестродержателя и дилера;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правомерны, поскольку совмещаются функции реестродержателя, дилера и брокера;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не правомерны, поскольку совмещать можно только деятельность дилера и брокера;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вопрос поставлен некорректно.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5. </w:t>
      </w: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российском рынке ценных бумаг запрещается совмещать деятельность: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инвестиционного фонда с другими видами деятельности на рынке ценных бумаг;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по ведению реестра акционеров и других видов профессиональной деятельности на рынке ценных бумаг;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фондовой биржи и других видов профессиональной деятельности, кроме депозитарной и деятельности по определению взаимных обязательств (клиринга);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в качестве инвестиционной компании и финансового брокера, работающего на внебиржевом фондовом рынке.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6. </w:t>
      </w: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Непрофессиональными на рынке ценных бумаг являются следующие виды деятельности: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брокерская;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инвестиционного консультанта;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дилерская;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инвестиционной компании;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по управлению ценными бумагами (трастовая);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е) клиринговая;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ж) депозитарная;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з) по ведению реестра владельцев ценных бумаг;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и) по организации торговли на рынке ценных бумаг.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7. </w:t>
      </w: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рынке ценных бумаг возможно совмещение сле</w:t>
      </w: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oftHyphen/>
        <w:t>дующих видов деятельности: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брокера и номинального держателя ценных бумаг;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депозитария и брокера;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номинального держателя ценных бумаг и клиринговой деятельности;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депозитария и номинального держателя ценных бумаг.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8. </w:t>
      </w: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Профессиональные участники рынка обязаны раскрыть информацию о своих операциях с ценными бумагами в случае: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если он произвел в течение одного квартала операции с одним видом ценных бумаг одного эмитента и количество ценных бумаг по этим операциям составило не менее 100% от общего количества указанных ценных бумаг;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если он произвел в течение одного квартала операции с одним видом ценных бумаг одного эмитента и количество ценных бумаг по этим операциям составило не менее 20% от общего количества указанных ценных бумаг;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если он произвел разовую операцию с одним видом ценных бумаг одного эмитента и количество ценных бумаг по этой операции составило не менее  15% от общего количества указанных ценных бумаг;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г) не обязаны раскрывать никакой информации.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9</w:t>
      </w: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В соответствии с законодательством РФ к брокерской деятельности относится совершение гражданско-правовых сделок с ценными бумагами на основании договора: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поручения;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займа;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хранения;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комиссии.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10. </w:t>
      </w: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Брокер может хранить денежные средства клиента, полученные в результате продажи ценных бумаг, у себя на забалансовых счетах и использовать их до возврата ему, если это предусмотрено: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договором поручения;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договором комиссии;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прямо предусмотрено в договоре;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предусмотрено специальным соглашением.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ru-RU" w:eastAsia="ru-RU"/>
        </w:rPr>
      </w:pP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Задания: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Определите виды профессиональной деятельности на рынке ценных бумаг (левая колонка) согласно их кратким характеристикам (по российскому законодательству) (правая колонка).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8"/>
        <w:gridCol w:w="6578"/>
      </w:tblGrid>
      <w:tr w:rsidR="00832328" w:rsidRPr="0028109C" w:rsidTr="00831C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28" w:rsidRPr="00793619" w:rsidRDefault="00832328" w:rsidP="00831C8D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Брокерская деятельность</w:t>
            </w:r>
          </w:p>
          <w:p w:rsidR="00832328" w:rsidRPr="00793619" w:rsidRDefault="00832328" w:rsidP="00831C8D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Дилерская деятельность</w:t>
            </w:r>
          </w:p>
          <w:p w:rsidR="00832328" w:rsidRPr="00793619" w:rsidRDefault="00832328" w:rsidP="00831C8D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Расчетно-клиринговая деятельность по ценным бумагам</w:t>
            </w:r>
          </w:p>
          <w:p w:rsidR="00832328" w:rsidRPr="00793619" w:rsidRDefault="00832328" w:rsidP="00831C8D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Деятельность по организации торговли ценными бумагами</w:t>
            </w:r>
          </w:p>
          <w:p w:rsidR="00832328" w:rsidRPr="00793619" w:rsidRDefault="00832328" w:rsidP="00831C8D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Деятельность по ведению и хранению реестра акционеров</w:t>
            </w:r>
          </w:p>
          <w:p w:rsidR="00832328" w:rsidRPr="00793619" w:rsidRDefault="00832328" w:rsidP="00831C8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Депозитарная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328" w:rsidRPr="00793619" w:rsidRDefault="00832328" w:rsidP="00831C8D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предоставление услуг, способствующих заключению сделок с ценными бумагами между профессиональными участниками рынка ценных бумаг;</w:t>
            </w:r>
          </w:p>
          <w:p w:rsidR="00832328" w:rsidRPr="00793619" w:rsidRDefault="00832328" w:rsidP="00831C8D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 совершенствование сделок с ценными бумагами на основе договоров комиссии и поручения;</w:t>
            </w:r>
          </w:p>
          <w:p w:rsidR="00832328" w:rsidRPr="00793619" w:rsidRDefault="00832328" w:rsidP="00831C8D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деятельность держателя реестра акционеров;</w:t>
            </w:r>
          </w:p>
          <w:p w:rsidR="00832328" w:rsidRPr="00793619" w:rsidRDefault="00832328" w:rsidP="00831C8D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г) деятельность по хранению ценных бумаг и учету прав на ценные бумаги;</w:t>
            </w:r>
          </w:p>
          <w:p w:rsidR="00832328" w:rsidRPr="00793619" w:rsidRDefault="00832328" w:rsidP="00831C8D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д) совершенствование сделок купли-продажи ценных бумаг от сво</w:t>
            </w: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softHyphen/>
              <w:t>его имени и за свой счет путем публичного объявления цен покупки и продажи этих ценных бумаг по объявленным ценам;</w:t>
            </w:r>
          </w:p>
          <w:p w:rsidR="00832328" w:rsidRPr="00793619" w:rsidRDefault="00832328" w:rsidP="00831C8D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е)деятельность по определению взаимных обязательств по поставке (переводу) ценных бумаг участников операций с ценными бумагами</w:t>
            </w:r>
          </w:p>
        </w:tc>
      </w:tr>
    </w:tbl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Клиент не собирается самостоятельно управлять своими акции. С кем он должен заключить договор на управление ими: с биржей, брокером, дилером, доверительным управляющим?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Клиент собирается купить (продать) акции. С кем он должен заключить договор: с биржей, брокером, дилером?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Клиент собирается совершать неоднократную куплю-продажу акций. Где брокер будет осуществлять хранение купленных клиентом акций?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3.  Виды ценных бумаг, обращающихся на фондовом рынке: основные ценные бумаги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Вопросы:</w:t>
      </w:r>
    </w:p>
    <w:p w:rsidR="00832328" w:rsidRPr="00793619" w:rsidRDefault="00832328" w:rsidP="00CC59A2">
      <w:pPr>
        <w:widowControl w:val="0"/>
        <w:numPr>
          <w:ilvl w:val="0"/>
          <w:numId w:val="3"/>
        </w:numPr>
        <w:shd w:val="clear" w:color="auto" w:fill="FFFFFF"/>
        <w:tabs>
          <w:tab w:val="clear" w:pos="1980"/>
          <w:tab w:val="left" w:pos="567"/>
          <w:tab w:val="num" w:pos="993"/>
          <w:tab w:val="num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Акция: сущность, общая характеристика, виды.</w:t>
      </w:r>
    </w:p>
    <w:p w:rsidR="00832328" w:rsidRPr="00793619" w:rsidRDefault="00832328" w:rsidP="00CC59A2">
      <w:pPr>
        <w:widowControl w:val="0"/>
        <w:numPr>
          <w:ilvl w:val="0"/>
          <w:numId w:val="3"/>
        </w:numPr>
        <w:shd w:val="clear" w:color="auto" w:fill="FFFFFF"/>
        <w:tabs>
          <w:tab w:val="clear" w:pos="1980"/>
          <w:tab w:val="left" w:pos="567"/>
          <w:tab w:val="num" w:pos="993"/>
          <w:tab w:val="num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Виды и методика расчета доходности акций</w:t>
      </w:r>
    </w:p>
    <w:p w:rsidR="00832328" w:rsidRPr="00793619" w:rsidRDefault="00832328" w:rsidP="00CC59A2">
      <w:pPr>
        <w:widowControl w:val="0"/>
        <w:numPr>
          <w:ilvl w:val="0"/>
          <w:numId w:val="3"/>
        </w:numPr>
        <w:shd w:val="clear" w:color="auto" w:fill="FFFFFF"/>
        <w:tabs>
          <w:tab w:val="clear" w:pos="1980"/>
          <w:tab w:val="left" w:pos="567"/>
          <w:tab w:val="num" w:pos="993"/>
          <w:tab w:val="num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Облигация: основные свойства, характеристика, классификация.</w:t>
      </w:r>
    </w:p>
    <w:p w:rsidR="00832328" w:rsidRPr="00793619" w:rsidRDefault="00832328" w:rsidP="00CC59A2">
      <w:pPr>
        <w:widowControl w:val="0"/>
        <w:numPr>
          <w:ilvl w:val="0"/>
          <w:numId w:val="3"/>
        </w:numPr>
        <w:shd w:val="clear" w:color="auto" w:fill="FFFFFF"/>
        <w:tabs>
          <w:tab w:val="clear" w:pos="1980"/>
          <w:tab w:val="left" w:pos="567"/>
          <w:tab w:val="num" w:pos="993"/>
          <w:tab w:val="num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Методика расчёта доходности облигаций</w:t>
      </w:r>
    </w:p>
    <w:p w:rsidR="00832328" w:rsidRPr="00793619" w:rsidRDefault="00832328" w:rsidP="00CC59A2">
      <w:pPr>
        <w:widowControl w:val="0"/>
        <w:numPr>
          <w:ilvl w:val="0"/>
          <w:numId w:val="3"/>
        </w:numPr>
        <w:shd w:val="clear" w:color="auto" w:fill="FFFFFF"/>
        <w:tabs>
          <w:tab w:val="clear" w:pos="1980"/>
          <w:tab w:val="left" w:pos="567"/>
          <w:tab w:val="num" w:pos="993"/>
          <w:tab w:val="num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Особенности российского рынка облигаций.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Тесты: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1. </w:t>
      </w: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Имеют ли право учредители АО отказать одному из учредителей в праве оплаты акций АО облигациями другого предприятия: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имеют;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не имеют;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имеют, если облигации не обеспечены залогом;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имеют, если облигации неконвертируемые.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2. </w:t>
      </w: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Какова максимальная сумма, на которую АО может выпускать облигации: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не превышает уставный капитал;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превышает уставный капитал в 10 раз;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равна величине обеспечения,  предоставленного обществу третьими лицами;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ограничения отсутствуют.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3. </w:t>
      </w: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Акционерное общество, зарегистрированное 1 марта 1995 г. и имеющее уставный капитал 3 млн. руб., объявили 1 января 1999 г. об эмиссии облигаций на сумму 1 млн. руб. Будет ли зарегистрирован выпуск этих облигаций: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будет;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не будет;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в) не будет, так как сумма </w:t>
      </w:r>
      <w:r w:rsidRPr="00793619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эмиссии </w:t>
      </w: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 может превышать 30% от величины оплаченной части уставного капитала;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не будет, так как акционерное общество вправе выпускать облигации не ранее пятого года своего существования.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4. </w:t>
      </w: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Какими правами обладают владельцы привилегированных акций: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правом голоса в полном объеме;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правом получения фиксированного дивиденда;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преимущественным правом на получение части имущества при ликвидации АО;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правом получения дивидендов;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правом голоса в особо оговоренных случаях.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5. </w:t>
      </w: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АО приобретают собственные акции с целью: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уменьшения уставного капитала;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увеличения прибыли и дивидендов в расчете на одну акцию;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уменьшения количества голосов на собрании акционеров с целью перераспределения акций в пользу управляющих компании;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поддержания котировок собственных акций;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реорганизации акционерного общества, предусматривающего преобразование предприятия.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6. </w:t>
      </w: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Облигации обладают следующими основными свойствами: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их владелец становится кредитором АО;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их владелец становится совладельцем АО;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срок их действия ограничен;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срок их действия неограничен;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в некоторых случаях срок их действия неограничен;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е) их владелец обладает приоритетными правами по сравнению с акциями в получении дохода;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ж) их владелец не обладает приоритетными правами в получении дохода;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з) их владелец обладает приоритетными правами на имущество при ликвидации АО;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и) их владелец не обладает приоритетными правами на имущество при ликвидации АО.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7. </w:t>
      </w: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Статьями, обеспечивающими защиту необеспеченных облигаций, являются: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положение о «негативном налоге»;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обязательство эмитента поддерживать соотношение заемного и собственного капитала на определенном уровне;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обязательство не производить новые облигационные займы до погашения предыдущих;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г) обязательство осуществлять регулярные отчисления в специальный фонд для </w:t>
      </w: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погашения облигаций;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обязательство осуществлять регулярные отчисления в резервный фонд.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8. </w:t>
      </w: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Если ставка купонного дохода превышает ставку дохода по альтернативным вложениям, то облигация продается: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по номиналу;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с дисконтом;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с премией;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по рыночной цене.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9. </w:t>
      </w: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Если ставка купонного дохода ниже ставки дохода по альтернативным вложениям, то облигация продается: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по номиналу;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с дисконтом;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с премией;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по рыночной цене.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10. </w:t>
      </w: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Если ставка купонного дохода равна ставке дохода по альтернативным вложениям, то облигация продается: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по номиналу;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с дисконтом;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с премией;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по рыночной цене.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11. Эмиссия государственных ценных бумаг направлена на решение следующих задач: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покрытие дефицита госбюджета;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покрытие кассового дефицита, возникающего в связи с неравномерностью налоговых поступлений;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привлечение ресурсов для осуществления крупномасштабных проектов;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привлечение ресурсов для покрытия целевых расходов правительства;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д) привлечение средств для погашения задолженности по другим государственным ценным бумагам;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е) привлечение средств для погашения международных займов.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12. Проведение операций на рынке ценных бумаг Центральным банком РФ позволяет решить правительству следующие макроэкономические задачи: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регулировать денежную массу;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формировать соответствующий уровень доходности;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регулировать темпы инфляции;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поддерживать валютный курс;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д) обеспечивать финансовыми ресурсами различные секторы финансового рынка;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е) осуществлять финансирование топливно-энергетического комплекса.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13. Какие параметры каждого отдельного выпуска облигаций федерального займа устанавливаются эмитентом: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объем выпуска облигаций;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порядок расчета купонного дохода;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дата размещения;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дата погашения;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д) даты купонных выплат;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е) ограничения на приобретение облигаций нерезидентами.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14. Облигация федерального займа - это ценная бумага: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долгосрочная, предъявительская, купонная;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среднесрочная, именная, купонная;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среднесрочная, предъявительская, купонная;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долгосрочная, именная, купонная.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15. Процентная ставка по облигациям федерального займа с переменным купоном (ОФЗ ПК) зависит от: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доходности по ГКО;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б) учетной ставки Центрального банка РФ;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цены золота;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темпов инфляции.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16. Какое количество предполагаемых к выпуску облигаций федерального займа должно быть продано в период размещения, чтобы выпуск можно было считать состоявшимся: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не менее 25%;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не менее 10%;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не менее 30%;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 не менее 20%.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17. Облигации государственного сберегательного займа Российской Федерации (ОГСЗ) выпускаются в форме: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именных ценных бумаг;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бездокументарной ценной бумаги в виде записей на счетах депо;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ценных бумаг на предъявителя;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бездокументарной ценной бумаги в виде записи в реестре держателей данных облигаций.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18. Процентная ставка по облигациям государственного сберегательного займа РФ (ОГСЗ) зависит от: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темпов инфляции;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учетной ставки Центрального банка РФ;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цены золота;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доходности по ГКО, ОФЗ.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19. Какой орган выполняет функцию генерального агента по обслуживанию выпусков облигаций федерального займа РФ: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ММВБ;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Центральный банк РФ;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Министерство финансов РФ;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ФСФР.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20. Процентный доход по купону облигации государственного сберегательного займа (ОГСЗ) РФ выплачивается: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а) в наличной форме в валюте РФ;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б) в безналичной форме в валюте РФ;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в) как в наличной, так и в безналичной форме в валюте РФ;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г) в форме имущественного эквивалента суммы процентного дохода.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ru-RU" w:eastAsia="ru-RU"/>
        </w:rPr>
      </w:pP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Задания: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 Текущая рыночная цена акции 125 руб., за последний год были выплачены дивиденды в размере 6 руб. на 1 акцию, ожидаемые в текущем году дивиденды равны 8 руб. на акцию. Рассчитайте перспективную дивидендную доходность акции.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2. </w:t>
      </w: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Текущая рыночная цена акции 125 руб. За последний год были выплачены дивиденды в размере 6 руб. на 1 акцию. Рассчитайте дивидендную доходность акции.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3. </w:t>
      </w: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Инвестор А купил акции по цене 20 250 руб. Через 3 дня инвестор А перепродал эти акции инвестору В. Инвестор В через 3 дня перепродал эти акции инвестору С по цене 59 900 руб. По какой цене инвестор В купил акции у инвестора А, если известно, что они обеспечили себе одинаковую доходность от проведенных сделок?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4. </w:t>
      </w: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Текущая доходность привилегированной акции, по которой при выпуске объявлен дивиденд в 11%, равна 8%, номинальная стоимость 1000 руб. Определите рыночную цену акции.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 Правильно укажите вопросы (правая колонка), относящиеся к исключительной компетенции Общего собрания и Совета директоров АО (левая колонка).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537"/>
      </w:tblGrid>
      <w:tr w:rsidR="00832328" w:rsidRPr="0028109C" w:rsidTr="00831C8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28" w:rsidRPr="00793619" w:rsidRDefault="00832328" w:rsidP="00831C8D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Общее собрание </w:t>
            </w:r>
            <w:r w:rsidRPr="0079361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lastRenderedPageBreak/>
              <w:t>акционеров</w:t>
            </w:r>
          </w:p>
          <w:p w:rsidR="00832328" w:rsidRPr="00793619" w:rsidRDefault="00832328" w:rsidP="00831C8D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:rsidR="00832328" w:rsidRPr="00793619" w:rsidRDefault="00832328" w:rsidP="00831C8D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:rsidR="00832328" w:rsidRPr="00793619" w:rsidRDefault="00832328" w:rsidP="00831C8D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:rsidR="00832328" w:rsidRPr="00793619" w:rsidRDefault="00832328" w:rsidP="00831C8D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:rsidR="00832328" w:rsidRPr="00793619" w:rsidRDefault="00832328" w:rsidP="00831C8D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:rsidR="00832328" w:rsidRPr="00793619" w:rsidRDefault="00832328" w:rsidP="00831C8D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  <w:p w:rsidR="00832328" w:rsidRPr="00793619" w:rsidRDefault="00832328" w:rsidP="00831C8D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Совет директоров АО</w:t>
            </w:r>
          </w:p>
          <w:p w:rsidR="00832328" w:rsidRPr="00793619" w:rsidRDefault="00832328" w:rsidP="00831C8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328" w:rsidRPr="00793619" w:rsidRDefault="00832328" w:rsidP="00831C8D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а)  ликвидация АО;</w:t>
            </w:r>
          </w:p>
          <w:p w:rsidR="00832328" w:rsidRPr="00793619" w:rsidRDefault="00832328" w:rsidP="00831C8D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 определение предельного размера объявленных акций;</w:t>
            </w:r>
          </w:p>
          <w:p w:rsidR="00832328" w:rsidRPr="00793619" w:rsidRDefault="00832328" w:rsidP="00831C8D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в) приобретение АО размещенных акций, облигаций в случаях, предусмотренных «Законом об АО»;</w:t>
            </w:r>
          </w:p>
          <w:p w:rsidR="00832328" w:rsidRPr="00793619" w:rsidRDefault="00832328" w:rsidP="00831C8D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г) определение приоритетных направлений деятельности АО;</w:t>
            </w:r>
          </w:p>
          <w:p w:rsidR="00832328" w:rsidRPr="00793619" w:rsidRDefault="00832328" w:rsidP="00831C8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д) утверждение годовых отчетов АО;</w:t>
            </w:r>
          </w:p>
          <w:p w:rsidR="00832328" w:rsidRPr="00793619" w:rsidRDefault="00832328" w:rsidP="00831C8D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е) использование резервного фонда АО;</w:t>
            </w:r>
          </w:p>
          <w:p w:rsidR="00832328" w:rsidRPr="00793619" w:rsidRDefault="00832328" w:rsidP="00831C8D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ж)  порядок ведения общего собрания акционеров;</w:t>
            </w:r>
          </w:p>
          <w:p w:rsidR="00832328" w:rsidRPr="00793619" w:rsidRDefault="00832328" w:rsidP="00831C8D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з) консолидация акций;</w:t>
            </w:r>
          </w:p>
          <w:p w:rsidR="00832328" w:rsidRPr="00793619" w:rsidRDefault="00832328" w:rsidP="00831C8D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и) созыв внеочередного общего собра</w:t>
            </w: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softHyphen/>
              <w:t>ния акционеров;</w:t>
            </w:r>
          </w:p>
          <w:p w:rsidR="00832328" w:rsidRPr="00793619" w:rsidRDefault="00832328" w:rsidP="00831C8D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к) дробление акций; </w:t>
            </w:r>
          </w:p>
          <w:p w:rsidR="00832328" w:rsidRPr="00793619" w:rsidRDefault="00832328" w:rsidP="00831C8D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л) размещение АО облигаций;</w:t>
            </w:r>
          </w:p>
          <w:p w:rsidR="00832328" w:rsidRPr="00793619" w:rsidRDefault="00832328" w:rsidP="00831C8D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м) досрочное прекращение полномочий членов ревизионной комиссии; </w:t>
            </w:r>
          </w:p>
          <w:p w:rsidR="00832328" w:rsidRPr="00793619" w:rsidRDefault="00832328" w:rsidP="00831C8D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н) реорганизация АО;</w:t>
            </w:r>
          </w:p>
          <w:p w:rsidR="00832328" w:rsidRPr="00793619" w:rsidRDefault="00832328" w:rsidP="00831C8D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о)принятие рекомендаций по размеру дивиденда по акциям и порядку его выплаты.</w:t>
            </w:r>
          </w:p>
        </w:tc>
      </w:tr>
    </w:tbl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 Изобразите графически общую зависимость между рискованностью, доходностью, ликвидностью ценной бумаги и обоснуйте ее.</w:t>
      </w:r>
    </w:p>
    <w:p w:rsidR="00832328" w:rsidRPr="00793619" w:rsidRDefault="00894AAE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3320415</wp:posOffset>
                </wp:positionH>
                <wp:positionV relativeFrom="paragraph">
                  <wp:posOffset>1601470</wp:posOffset>
                </wp:positionV>
                <wp:extent cx="914400" cy="457200"/>
                <wp:effectExtent l="0" t="0" r="0" b="0"/>
                <wp:wrapNone/>
                <wp:docPr id="12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2328" w:rsidRDefault="00832328" w:rsidP="00832328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Рискованность ценной бумаги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left:0;text-align:left;margin-left:261.45pt;margin-top:126.1pt;width:1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" stroked="f">
                <v:textbox>
                  <w:txbxContent>
                    <w:p w:rsidR="00832328" w:rsidRDefault="00832328" w:rsidP="00832328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Рискованность ценной бумаги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c">
            <w:drawing>
              <wp:inline distT="0" distB="0" distL="0" distR="0">
                <wp:extent cx="3886200" cy="2171700"/>
                <wp:effectExtent l="635" t="0" r="0" b="4445"/>
                <wp:docPr id="11" name="Полотно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42900" cy="342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2328" w:rsidRDefault="00832328" w:rsidP="00832328">
                              <w:pPr>
                                <w:jc w:val="center"/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>Доходность ценной бумаги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342800" y="1485500"/>
                            <a:ext cx="1257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 flipV="1">
                            <a:off x="342800" y="342700"/>
                            <a:ext cx="0" cy="1142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28500" y="1600000"/>
                            <a:ext cx="9146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2328" w:rsidRDefault="00832328" w:rsidP="00832328">
                              <w:pPr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>Рискованность ценной бумаги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0"/>
                            <a:ext cx="1142900" cy="342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2328" w:rsidRDefault="00832328" w:rsidP="00832328">
                              <w:pPr>
                                <w:jc w:val="center"/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>Ликвидность ценной бумаги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400300" y="1485500"/>
                            <a:ext cx="1371900" cy="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2400300" y="342700"/>
                            <a:ext cx="600" cy="1142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Полотно 8" o:spid="_x0000_s1027" editas="canvas" style="width:306pt;height:171pt;mso-position-horizontal-relative:char;mso-position-vertical-relative:line" coordsize="38862,21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38862;height:21717;visibility:visible;mso-wrap-style:square">
                  <v:fill o:detectmouseclick="t"/>
                  <v:path o:connecttype="none"/>
                </v:shape>
                <v:shape id="Text Box 4" o:spid="_x0000_s1029" type="#_x0000_t202" style="position:absolute;width:11429;height:3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" stroked="f">
                  <v:textbox>
                    <w:txbxContent>
                      <w:p w:rsidR="00832328" w:rsidRDefault="00832328" w:rsidP="00832328">
                        <w:pPr>
                          <w:jc w:val="center"/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Доходность ценной бумаги</w:t>
                        </w:r>
                      </w:p>
                    </w:txbxContent>
                  </v:textbox>
                </v:shape>
                <v:line id="Line 5" o:spid="_x0000_s1030" style="position:absolute;visibility:visible;mso-wrap-style:square" from="3428,14855" to="16002,14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wrUwwAAANoAAAAPAAAAZHJzL2Rvd25yZXYueG1sRI9BawIx&#10;FITvBf9DeIK3mtWC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7Q8K1MMAAADaAAAADwAA&#10;AAAAAAAAAAAAAAAHAgAAZHJzL2Rvd25yZXYueG1sUEsFBgAAAAADAAMAtwAAAPcCAAAAAA==&#10;">
                  <v:stroke endarrow="block"/>
                </v:line>
                <v:line id="Line 6" o:spid="_x0000_s1031" style="position:absolute;flip:y;visibility:visible;mso-wrap-style:square" from="3428,3427" to="3428,14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">
                  <v:stroke endarrow="block"/>
                </v:line>
                <v:shape id="Text Box 7" o:spid="_x0000_s1032" type="#_x0000_t202" style="position:absolute;left:10285;top:16000;width:9146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:rsidR="00832328" w:rsidRDefault="00832328" w:rsidP="00832328">
                        <w:pPr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Рискованность ценной бумаги</w:t>
                        </w:r>
                      </w:p>
                    </w:txbxContent>
                  </v:textbox>
                </v:shape>
                <v:shape id="Text Box 8" o:spid="_x0000_s1033" type="#_x0000_t202" style="position:absolute;left:19431;width:11429;height:3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:rsidR="00832328" w:rsidRDefault="00832328" w:rsidP="00832328">
                        <w:pPr>
                          <w:jc w:val="center"/>
                          <w:rPr>
                            <w:rFonts w:ascii="Arial Narrow" w:hAnsi="Arial Narrow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t>Ликвидность ценной бумаги</w:t>
                        </w:r>
                      </w:p>
                    </w:txbxContent>
                  </v:textbox>
                </v:shape>
                <v:line id="Line 9" o:spid="_x0000_s1034" style="position:absolute;visibility:visible;mso-wrap-style:square" from="24003,14855" to="37722,14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">
                  <v:stroke endarrow="block"/>
                </v:line>
                <v:line id="Line 10" o:spid="_x0000_s1035" style="position:absolute;flip:y;visibility:visible;mso-wrap-style:square" from="24003,3427" to="24009,14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">
                  <v:stroke endarrow="block"/>
                </v:line>
                <w10:anchorlock/>
              </v:group>
            </w:pict>
          </mc:Fallback>
        </mc:AlternateConten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7. </w:t>
      </w: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Как изменится в процентах к предыдущему дню доходность к аукциону бескупонной облигации со сроком обращения 360 дней, если курс облигации на третий день после проведения первичного аукциона не изменится по сравнению с предыдущим днем?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8. </w:t>
      </w: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Облигация со сроком погашения 3 года, с годовыми купонными выплатами 80% годовых, продается с дисконтом 15%. Какова ее доходность к погашению?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9. </w:t>
      </w: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Курс акций вырос за год на 15%, дивиденд выплачивался 1 раз в квартал в размере 2,5 руб. на акцию. Какова полная доходность акции за год, если в конце года курс ее составил 11,5 руб.?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10. </w:t>
      </w: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Инвестор купил, а затем продал акции, получив при этом доходность 9%. Какую доходность получил бы инвестор, если бы цена покупки акции была на 8% больше?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11. </w:t>
      </w: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Определить целесообразность покупки облигации с номиналом 1000 руб. по цене 950 руб. По облигации выплачивается ежегодный купонный доход по ставке 8%. Срок погашения облигации 3 года. Учтите, что в банке по вкладу на 3 года выплачивается 10% годовых.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12. </w:t>
      </w: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Внутренняя ставка доходности облигации 12%, а процент по банковскому вкладу равен 10%. Какая из двух инвестиций выгодней?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13.</w:t>
      </w: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Какова роль долговых обязательств государства (облигаций) как операции по заимствованию средств на рынке свободных капиталов? Охарактеризуйте рынок государственных и муниципальных ценных бумаг. Дайте оценку емкости рынка государственных ценных бумаг (в абсолютном и относительном выражениях).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14. </w:t>
      </w: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Какое влияние оказывает инфляция на рынок государственных ценных бумаг? Определите взаимосвязь между инфляцией и риском. Можно ли рассчитать инфляционные потери?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15. </w:t>
      </w: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Государственные краткосрочные обязательства (ГКО) являлись на протяжении ряда </w:t>
      </w: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лет ведущим сектором рынка федеральных долговых бумаг. Когда и на каких условиях был осуществлен первый выпуск ГКО, последующие выпуски? Какие вы знаете документы, определявшие главные условия выпуска, обращения и погашения ГКО?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16. </w:t>
      </w: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Каково макроэкономическое значение рынка ГКО? Во второй половине 90-х гг. начался кризис рынка ГКО. Что, по вашему мнению, послужило причиной этого кризиса? Сформулируйте ваши предложения по совершенствованию государственной политики в области выпуска ГКО.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17. </w:t>
      </w: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Назовите причины появления казначейских обязательств (КО, 1994 г.), размеры эмиссии и охарактеризуйте их роль на рынке ценных бумаг. По каким причинам КО были изъяты из обращения?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18. </w:t>
      </w: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Проанализируйте состояние рынка ГКО в 1993-1998 гг. и укажите на господствовавшие тенденции. Какие трудности и противоречия были характерны для рынка ГКО? Какое влияние он оказал на состояние государственного долга РФ и бюджет страны?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19. </w:t>
      </w: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Охарактеризуйте облигации федерального займа с переменным купоном (ОФЗ-ПК) (1995 г.). Какие существуют другие среднесрочные долговые обязательства. Назовите условия и причины их выпуска. Какова их доходность?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4. Виды ценных бумаг, обращающихся на фондовом рынке: производные ценные бумаги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Вопросы:</w:t>
      </w:r>
    </w:p>
    <w:p w:rsidR="00832328" w:rsidRPr="00793619" w:rsidRDefault="00832328" w:rsidP="00832328">
      <w:pPr>
        <w:widowControl w:val="0"/>
        <w:numPr>
          <w:ilvl w:val="0"/>
          <w:numId w:val="4"/>
        </w:numPr>
        <w:shd w:val="clear" w:color="auto" w:fill="FFFFFF"/>
        <w:tabs>
          <w:tab w:val="num" w:pos="0"/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Форвардные и фьючерсные контракты.</w:t>
      </w:r>
    </w:p>
    <w:p w:rsidR="00832328" w:rsidRPr="00793619" w:rsidRDefault="00832328" w:rsidP="00832328">
      <w:pPr>
        <w:widowControl w:val="0"/>
        <w:numPr>
          <w:ilvl w:val="0"/>
          <w:numId w:val="4"/>
        </w:numPr>
        <w:shd w:val="clear" w:color="auto" w:fill="FFFFFF"/>
        <w:tabs>
          <w:tab w:val="num" w:pos="0"/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Опционные контракты.</w:t>
      </w:r>
    </w:p>
    <w:p w:rsidR="00832328" w:rsidRPr="00793619" w:rsidRDefault="00832328" w:rsidP="00832328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32328" w:rsidRPr="00793619" w:rsidRDefault="00832328" w:rsidP="00832328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Темы реферативных докладов (эссе).</w:t>
      </w:r>
    </w:p>
    <w:p w:rsidR="00832328" w:rsidRPr="00793619" w:rsidRDefault="00832328" w:rsidP="00832328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1.Состояние и проблемы развития российского рынка производных финансовых инструментов.</w:t>
      </w:r>
    </w:p>
    <w:p w:rsidR="00832328" w:rsidRPr="00793619" w:rsidRDefault="00832328" w:rsidP="00832328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2.Тенденции развития зарубежных рынков производных финансовых инструментов.</w:t>
      </w:r>
    </w:p>
    <w:p w:rsidR="00832328" w:rsidRPr="00793619" w:rsidRDefault="00832328" w:rsidP="00832328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3.Основные биржи занятые срочными финансовыми операциями.</w:t>
      </w:r>
    </w:p>
    <w:p w:rsidR="00832328" w:rsidRPr="00793619" w:rsidRDefault="00832328" w:rsidP="00832328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4.Правовые основы функционирования рынка производных финансовых инструментов. </w:t>
      </w:r>
    </w:p>
    <w:p w:rsidR="00832328" w:rsidRPr="00793619" w:rsidRDefault="00832328" w:rsidP="00832328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5. </w:t>
      </w: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История развития опционных контрактов</w:t>
      </w:r>
    </w:p>
    <w:p w:rsidR="00832328" w:rsidRPr="00793619" w:rsidRDefault="00832328" w:rsidP="00832328">
      <w:pPr>
        <w:tabs>
          <w:tab w:val="left" w:pos="567"/>
        </w:tabs>
        <w:spacing w:after="0" w:line="240" w:lineRule="auto"/>
        <w:ind w:firstLine="3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 w:eastAsia="ru-RU" w:bidi="ru-RU"/>
        </w:rPr>
      </w:pPr>
      <w:r w:rsidRPr="00793619">
        <w:rPr>
          <w:rFonts w:ascii="Times New Roman" w:eastAsia="Calibri" w:hAnsi="Times New Roman" w:cs="Times New Roman"/>
          <w:sz w:val="24"/>
          <w:szCs w:val="24"/>
          <w:lang w:val="ru-RU" w:eastAsia="ru-RU" w:bidi="ru-RU"/>
        </w:rPr>
        <w:t>6. Характеристика состояния рынка опционов в РФ</w:t>
      </w:r>
    </w:p>
    <w:p w:rsidR="00832328" w:rsidRPr="00793619" w:rsidRDefault="00832328" w:rsidP="00832328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Тесты: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Право, оформленное договором, купить, продать (или отказаться от сделки) на протяжении договорного срока и по фиксированной договорной цене определенный объем ценных бумаг либо получить определенный доход от финансового вложения или денежного займа – это: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опцион;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вексель;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фьючерсный контракт.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Опцион, реализация которого не приносит прибыли, называется: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опционом «без денег»;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опционом «при своих»;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опционом «при деньгах».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Разность между текущим курсом базисного актива и ценой исполнения опциона – это: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временная стоимость;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внутренняя стоимость.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Опцион, реализация которого не приносит прибыль, называется опционом «без денег». Это происходит, если: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страйк-цена опциона на покупку ниже текущих цен на рынке, когда страйк-цена опциона на продажу ниже котировок фондового рынка;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б) страйк-цена опциона на покупку выше текущих цен на рынке, когда страйк-цена опциона на продажу выше котировок фондового рынка;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страйк-цена опциона на покупку выше текущих цен на рынке, когда страйк-цена опциона на продажу ниже котировок фондового рынка.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 Как называется цена исполнения опциона, цена, по которой можно купить или продать базисный актив опциона?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спорт-цена.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страйк-цена.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фьючерсная цена.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 Ценные бумаги, которые могут быть объединены такими общими признаками, как «типизированный биржевой контракт» и «продажа стандартными лотами», – это: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двойное складское свидетельство и варрант;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фьючерс и опцион;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форвард и спот.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 Особенность опциона заключается в том, что: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в сделке купли-продажи покупатель приобретает не акции, а право на его приобретение;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в сделке купли-продажи покупатель приобретает титул собственности;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в сделке купли-продажи покупатель приобретает акции по цене ниже спот-цены.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 Видами опционных контрактов являются: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опцион на покупку и опцион на продажу;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именной, предъявительский и ордерный опцион;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срочный и бессрочный опцион.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9. Временная стоимость – это: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разность между текущим курсом базисного актива и ценой исполнения опциона;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премия за единицу базисного актива;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разность между суммой премии и внутренней стоимостью.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10. Опцион, который может быть исполнен в фиксированный период времени, а не в конкретную дату, имеет: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американский стиль;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европейский стиль.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11. Опцион, который дает право покупателю, но не обязанность, купить определенный пакет ценных бумаг по соответствующей цене в течение срока действия этого опциона, – это: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опцион на покупку;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опцион на продажу;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стеллаж.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12. Передача права на будущую передачу прав и обязанностей в отношении фьючерсного контракта может быть предметом: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векселя;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опционного контракта;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форвардного контракта.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13. Укажите, какие из перечисленных видов ценных бумаг являются производными ценными бумагами: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акции;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векселя;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фьючерсные контракты.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14. Стандартный биржевой договор купли-продажи биржевого актива в определенный момент времени в будущем по цене, установленной сторонами сделки в момент ее заключения, – это: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фьючерсный контракт;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биржевой опцион;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договор цессии.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15. Отличительной особенностью фьючерсного контракта является: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использование клиринговой палаты в качестве посредника между покупателем и продавцом;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отсутствие срока исполнения контракта;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торговля ведется на внебиржевом рынке.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Задания: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Цена спот акции 10 руб., ставка бет риска 10%. Определить трехмесячную форвардную цену акции.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Цена спот акции 10 руб., ставка без риска 10%. Определить шестимесячную форвардную цену акции.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Цена спот акции 200 руб., ставка без риска 8%. Определить 50-дневную форвардную цену акции. Финансовый год равен 365 дням.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4. Цена спот краткосрочной облигации 95%, ставка без риска Определить форвардную цену облигации с поставкой через два месяца. 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 Портфель инвестора состоит из акций трех компаний. Акция А входит в портфель на сумму 500 тыс. руб., акция В - 300 тыс. руб., акция С 200 тыс. руб. Бета акции А относительно рыночного индекса равна 0,9. акции В 1,2, акции С - 1,5. На рыночный индекс торгуется фьючерсный контракт. До истечения контракта 31 день, стоимость одного пункта индекса фьючерсного контракта равна 100 руб., ставка без риска 10% годовых, база - 360 дней. Фьючерсная цена индекса равна 700 пунктов.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Инвестор ожидает падения курса акций на следующий день и решает застраховаться от возможного падения стоимости портфеля с помощью фьючерсных контрактов на индекс. Какое количество фьючерсных контрактов ему следует открыть?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bookmarkStart w:id="0" w:name="bookmark812"/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6.</w:t>
      </w:r>
      <w:bookmarkEnd w:id="0"/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 Инвестор купил двухмесячный американский опцион колл на фьючерсный контракт на акции РАО ЕЭС с ценой исполнения 10500 руб. за 300 руб. На следующий лень цена фьючерсного контракта выросла, и инвестор исполнил опцион. Котировочная фьючерсная цена в этот день равна 10950 руб. Определите финансовый результат операции для инвестора.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bookmarkStart w:id="1" w:name="bookmark813"/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7.</w:t>
      </w:r>
      <w:bookmarkEnd w:id="1"/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 Инвестор купил двухмесячный американский опцион колл на фьючерсный контракт на акции РАО ЕЭС с ценой исполнения 10500 руб. за 300 руб. На момент истечения контракта котировочная фьючерсная цена равна </w:t>
      </w: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 w:bidi="en-US"/>
        </w:rPr>
        <w:t xml:space="preserve">10750 </w:t>
      </w: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руб. Инвестор исполнил опцион. Определите финансовый результат операции для инвестора.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bookmarkStart w:id="2" w:name="bookmark814"/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8.</w:t>
      </w:r>
      <w:bookmarkEnd w:id="2"/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 Инвестор купил двухмесячный американский опцион колл на фьючерсный контракт на акции РАО ЕЭС с ценой исполнения 10500 руб. за 300 руб. На момент истечения контракта котировочная фьючерсная цена равна </w:t>
      </w: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 w:bidi="en-US"/>
        </w:rPr>
        <w:t xml:space="preserve">10450 </w:t>
      </w: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руб. Определите финансовый результат операции для инвестора.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 xml:space="preserve">9. Инвестор продал двухмесячный американский опциоп колл на фьючерсный контракт на акции Лукойла с ценой исполнения </w:t>
      </w: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 w:bidi="en-US"/>
        </w:rPr>
        <w:t xml:space="preserve">15000 </w:t>
      </w: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руб. за 400 руб. Цена фьючерсного контракта выросла, и через три дня покупатель исполнил опцион. Котировочная фьючерсная цена н этот день равна 16450 руб. Определите финансовый результат операции для продавца опциона.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 w:bidi="ru-RU"/>
        </w:rPr>
        <w:t>10. Инвестор продал двухмесячный американский опцион колл на фьючерсный контракт на акции Газпрома с ценой исполнения 14500 руб. за 400 руб. На момент истечения контракта котировочная фьючерсная цена равна 14655 руб. Покупатель исполнил опцион. Определите финансовый результат операции для продавца опциона.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</w:pP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 w:eastAsia="ru-RU"/>
        </w:rPr>
      </w:pP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5.</w:t>
      </w: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9361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Фондовая биржа 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ru-RU" w:eastAsia="ru-RU"/>
        </w:rPr>
      </w:pPr>
    </w:p>
    <w:p w:rsidR="00832328" w:rsidRPr="00793619" w:rsidRDefault="00832328" w:rsidP="00832328">
      <w:pPr>
        <w:widowControl w:val="0"/>
        <w:numPr>
          <w:ilvl w:val="0"/>
          <w:numId w:val="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Задачи и функции фондовой биржи.</w:t>
      </w:r>
    </w:p>
    <w:p w:rsidR="00832328" w:rsidRPr="00793619" w:rsidRDefault="00832328" w:rsidP="00832328">
      <w:pPr>
        <w:widowControl w:val="0"/>
        <w:numPr>
          <w:ilvl w:val="0"/>
          <w:numId w:val="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Основные участники биржевых торгов.</w:t>
      </w:r>
    </w:p>
    <w:p w:rsidR="00832328" w:rsidRPr="00793619" w:rsidRDefault="00832328" w:rsidP="00832328">
      <w:pPr>
        <w:widowControl w:val="0"/>
        <w:numPr>
          <w:ilvl w:val="0"/>
          <w:numId w:val="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Порядок листинга и делистинг ценных бумаг.</w:t>
      </w:r>
    </w:p>
    <w:p w:rsidR="00832328" w:rsidRPr="00793619" w:rsidRDefault="00832328" w:rsidP="00832328">
      <w:pPr>
        <w:widowControl w:val="0"/>
        <w:numPr>
          <w:ilvl w:val="0"/>
          <w:numId w:val="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Общая характеристика сделок, их виды.</w:t>
      </w:r>
    </w:p>
    <w:p w:rsidR="00832328" w:rsidRPr="00793619" w:rsidRDefault="00832328" w:rsidP="00832328">
      <w:pPr>
        <w:widowControl w:val="0"/>
        <w:numPr>
          <w:ilvl w:val="0"/>
          <w:numId w:val="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Виды приказов брокерам.</w:t>
      </w:r>
    </w:p>
    <w:p w:rsidR="00832328" w:rsidRPr="00793619" w:rsidRDefault="00832328" w:rsidP="00832328">
      <w:pPr>
        <w:widowControl w:val="0"/>
        <w:numPr>
          <w:ilvl w:val="0"/>
          <w:numId w:val="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Клиринг и расчеты по сделкам с ценными бумагами.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ru-RU" w:eastAsia="ru-RU"/>
        </w:rPr>
      </w:pP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Тесты: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1.</w:t>
      </w: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Кто может быть учредителем фондовой биржи?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только юридические лица;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юридические и физические лица.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Каков предельный размер доли отдельного учредителя в уставном капитале товарно-фондовой биржи?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не имеется ограничений;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не более 10%;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не более 5%.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С какого момента фондовая биржа приобретает права юридического лица?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с момента получения лицензии;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с момента государственной регистрации учредительных документов;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с момента внесения в единый государственный реестр.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Может ли государственный исполнительный орган быть членом фондовой биржи?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может, после получения в установленном порядке специального разрешения Министерства финансов России;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может;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может, если в его основные функции входит осуществление операций с ценными бумагами;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не может.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 Совет директоров фондовой биржи принимает решение об увеличении уставного капитала биржи, несмотря на то, что он еще полностью не оплачен. Правомерно ли это решение?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правомерно;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неправомерно;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правомерно, если акционеры в месячный срок полностью оплатят уставный фонд;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вопрос поставлен некорректно.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 Каковы основные обязанности фондовой биржи?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ограничение манипулирования ценами;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предоставление заинтересованному лицу списка ценных бумаг, допущенных к торгам;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регистрация биржевых сделок;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раскрытие информации о деятельности эмитента, чьи ценные бумаги обращаются на бирже;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разработка правил организации торговли;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е) заключение сделок с ценными бумагами.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 Допускается ли действующим законодательством РФ продажа через фондовые биржи ценных бумаг «без покрытия», т.е. заключение сделок купли-продажи на ценные бумаги, которыми продавец не обладает в момент заключения сделки?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да;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нет.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 Является ли фондовая биржа плательщиком налога на операции с ценными бумагами?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да;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нет.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9. Из каких элементов состоит процедура допуска ценных бумаг к торгам?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листинг;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паблисити;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предлистинг,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делистинг;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д) котировка ценных бумаг;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е) аудит финансовой отчетности эмитента.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10. Что представляет собой единый биржевой курс?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средний курс между ценой покупки и продажи за день;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средний курс, рассчитанный на основе совершенных сделок по цене покупки;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средний курс, рассчитанный на основе совершенных сделок по цене продажи;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средний курс, обеспечивающий наибольшее количество сделок;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средний курс, рассчитанный на основе заявок (приказов) инвесторов брокерам купить и продан, ценные бумаги.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10. </w:t>
      </w: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 основным параметрам, характеризующим сделки, заключаемые на рынке ценных бумаг, относятся: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предмет сделки (наименование ценных бумаг);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объем сделки (количество ценных бумаг, предложенное для купли-продажи);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цена исполнения сделки (цена одной ценной бумаги, по которой будет заключена сделка);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срок исполнения сделки (когда продавец должен поставить, а покупатель принять ценные бумаги);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срок расчета по сделке (когда покупатель должен оплатить ценные бумаги);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е) размер комиссионных по сделке.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11. Для биржевого рынка ценных бумаг наиболее характерны следующие сделки: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схема двойного посредничества;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схема двух брокеров;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в) посредничество через </w:t>
      </w:r>
      <w:r w:rsidRPr="00793619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дилера;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посредничество через брокера;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прямое заключение сделок.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12. К крупным сделкам относятся: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сделки, связанные с размещением обыкновенных акций составляющих более 25% от ранее размещенных акционерным обществом обыкновенных акций;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сделки, связанные с размещением обыкновенных акций составляющих 20% от ранее размещенных акций.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сделки, связанные с размещением привилегированных, конвертируемых в обыкновенные акций, составляющих более 25% от ранее размещенных акционерным обществом обыкновенных акций;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сделки, связанные с размещением привилегированных, конвертируемых в обыкновенные акций, составляющих более 20% от ранее размещенных акционерным обществом обыкновенных акций.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13. </w:t>
      </w: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Какие сделки относятся к кассовым сделкам, если на биржевом рынке были заключены сделки со следующими сроками исполнения: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в момент заключения сделки;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в течение одного дня с момента заключения сделки;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в течение 10 дней с момента заключения сделки;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в течение 3 дней с момента заключения сделки;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в течение 60 дней с момента заключения сделки;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е) в течение 90 дней с момента заключения сделки;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ж) в течение 4 дней с момента заключения сделки. 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14. Какие сделки относятся к срочным сделкам, если на биржевом рынке были заключены сделки со следующими сроками исполнения: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в момент заключения сделки;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в течение одного дня с момента заключения сделки;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в течение 10 дней с момента заключения сделки;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в течение 3 дней с момента заключения сделки;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в течение 60 дней с момента заключения сделки;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е) в течение 90 дней с момента заключения сделки;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ж) в течение 4 дней с момента заключения сделки.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15. </w:t>
      </w: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Кассовая сделка — это покупка: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акций на маржу;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акций без покрытия;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ценных бумаг с оплатой заемными деньгами;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акций дилером.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16. Цены при срочных сделках фиксируются: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на уровне курса биржевого дня заключения срочной сделки;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на уровне курса последнего биржевого дня, т. е. на момент исполнения сделки;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 на уровне курса любого биржевого дня в период от дня заключения до момента исполнения сделки;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на уровне максимальной цены, по которой ценная бумага может быть куплена, и минимальной цены, по которой она может быть продана (стеллаж).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17. </w:t>
      </w: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Для биржевого рынка наиболее характерны следующие виды сделок: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простые сделки с премией;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кратные сделки с премией;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стеллаж;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пролонгационные сделки;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твердые сделки;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е) срочные сделки на разницу;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ж) фьючерсные сделки.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18. </w:t>
      </w: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Для внебиржевого рынка наиболее характерны следующие виды сделок: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простые сделки с премией;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кратные сделки с премией;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стеллаж;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пролонгационные сделки;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19. </w:t>
      </w: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Основными этапами расчетно-клиринговых операций на рынке ценных бумаг являются: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заключение сделки;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сверка параметров заключенной сделки;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клиринг;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исполнение сделки (т.е. осуществление денежного платежа и встречной поставки ценных бумаг);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регистрация ценных бумаг.</w:t>
      </w: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val="ru-RU" w:eastAsia="ru-RU"/>
        </w:rPr>
      </w:pPr>
    </w:p>
    <w:p w:rsidR="00832328" w:rsidRPr="00793619" w:rsidRDefault="00832328" w:rsidP="0083232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Задания:</w:t>
      </w:r>
    </w:p>
    <w:p w:rsidR="00832328" w:rsidRPr="00793619" w:rsidRDefault="00832328" w:rsidP="00CC59A2">
      <w:pPr>
        <w:widowControl w:val="0"/>
        <w:numPr>
          <w:ilvl w:val="0"/>
          <w:numId w:val="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Опишите механизм организации заключения биржевой сделки на фондовой бирже.</w:t>
      </w:r>
    </w:p>
    <w:p w:rsidR="00832328" w:rsidRPr="00793619" w:rsidRDefault="00832328" w:rsidP="00CC59A2">
      <w:pPr>
        <w:widowControl w:val="0"/>
        <w:numPr>
          <w:ilvl w:val="0"/>
          <w:numId w:val="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Опишите действия брокера при осуществлении сделки с ценными бумагами между продавцом и покупателем на фондовой бирже.</w:t>
      </w:r>
    </w:p>
    <w:p w:rsidR="00832328" w:rsidRPr="00793619" w:rsidRDefault="00832328" w:rsidP="00CC59A2">
      <w:pPr>
        <w:widowControl w:val="0"/>
        <w:numPr>
          <w:ilvl w:val="0"/>
          <w:numId w:val="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Опишите действия дилера при осуществлении сделки с ценными бумагами между продавцом и покупателем на фондовой бирже.</w:t>
      </w:r>
    </w:p>
    <w:p w:rsidR="00832328" w:rsidRPr="00793619" w:rsidRDefault="00832328" w:rsidP="00CC59A2">
      <w:pPr>
        <w:widowControl w:val="0"/>
        <w:numPr>
          <w:ilvl w:val="0"/>
          <w:numId w:val="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Клиент отдает брокеру рыночный приказ купить (продать) Х акций. По какой цене будет исполнен приказ, если цена предложения А руб., а цена спроса – В руб. Ответ: Рыночный приказ на покупку означает, что он будет выполнен по наименьшей (т.е. лучшей) текущей рыночной цене предложения Акция будет куплена по цене, равной А руб</w:t>
      </w:r>
    </w:p>
    <w:p w:rsidR="00832328" w:rsidRPr="00793619" w:rsidRDefault="00832328" w:rsidP="00CC59A2">
      <w:pPr>
        <w:widowControl w:val="0"/>
        <w:numPr>
          <w:ilvl w:val="0"/>
          <w:numId w:val="9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Клиент отдает брокеру приказ купить (продать) Х акций по цене У руб. На сумму какого вида затрат увеличатся его затраты (или уменьшится его выручка)?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ru-RU" w:eastAsia="ru-RU"/>
        </w:rPr>
      </w:pP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6. Технический и фундаментальный анализ на фондовом рынке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Вопросы:</w:t>
      </w:r>
    </w:p>
    <w:p w:rsidR="00832328" w:rsidRPr="00793619" w:rsidRDefault="00832328" w:rsidP="00CC59A2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Инвестиционный анализ и прогнозирование на фондовом рынке</w:t>
      </w:r>
    </w:p>
    <w:p w:rsidR="00832328" w:rsidRPr="00793619" w:rsidRDefault="00832328" w:rsidP="00CC59A2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Основы фундаментального анализа фондового рынка</w:t>
      </w:r>
    </w:p>
    <w:p w:rsidR="00832328" w:rsidRPr="00793619" w:rsidRDefault="00832328" w:rsidP="00CC59A2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Основы технического анализа фондового рынка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Темы эссе:</w:t>
      </w:r>
    </w:p>
    <w:p w:rsidR="00832328" w:rsidRPr="00793619" w:rsidRDefault="00832328" w:rsidP="00CC59A2">
      <w:pPr>
        <w:widowControl w:val="0"/>
        <w:numPr>
          <w:ilvl w:val="1"/>
          <w:numId w:val="1"/>
        </w:numPr>
        <w:tabs>
          <w:tab w:val="clear" w:pos="1440"/>
          <w:tab w:val="left" w:pos="567"/>
          <w:tab w:val="num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93619">
        <w:rPr>
          <w:rFonts w:ascii="Times New Roman" w:eastAsia="Calibri" w:hAnsi="Times New Roman" w:cs="Times New Roman"/>
          <w:sz w:val="24"/>
          <w:szCs w:val="24"/>
          <w:lang w:val="ru-RU"/>
        </w:rPr>
        <w:t>Роль технического анализа при выборе момента покупки-продажи ценных бумаг.</w:t>
      </w:r>
    </w:p>
    <w:p w:rsidR="00832328" w:rsidRPr="00793619" w:rsidRDefault="00832328" w:rsidP="00CC59A2">
      <w:pPr>
        <w:widowControl w:val="0"/>
        <w:numPr>
          <w:ilvl w:val="1"/>
          <w:numId w:val="1"/>
        </w:numPr>
        <w:tabs>
          <w:tab w:val="clear" w:pos="1440"/>
          <w:tab w:val="left" w:pos="567"/>
          <w:tab w:val="num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3619">
        <w:rPr>
          <w:rFonts w:ascii="Times New Roman" w:eastAsia="Calibri" w:hAnsi="Times New Roman" w:cs="Times New Roman"/>
          <w:sz w:val="24"/>
          <w:szCs w:val="24"/>
        </w:rPr>
        <w:t>Основы формирования торговой системы</w:t>
      </w:r>
    </w:p>
    <w:p w:rsidR="00832328" w:rsidRPr="00793619" w:rsidRDefault="00832328" w:rsidP="00CC59A2">
      <w:pPr>
        <w:widowControl w:val="0"/>
        <w:numPr>
          <w:ilvl w:val="1"/>
          <w:numId w:val="1"/>
        </w:numPr>
        <w:tabs>
          <w:tab w:val="clear" w:pos="1440"/>
          <w:tab w:val="left" w:pos="567"/>
          <w:tab w:val="num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93619">
        <w:rPr>
          <w:rFonts w:ascii="Times New Roman" w:eastAsia="Calibri" w:hAnsi="Times New Roman" w:cs="Times New Roman"/>
          <w:sz w:val="24"/>
          <w:szCs w:val="24"/>
          <w:lang w:val="ru-RU"/>
        </w:rPr>
        <w:t>Торговые стратегии, используемые в зарубежной практике.</w:t>
      </w:r>
    </w:p>
    <w:p w:rsidR="00832328" w:rsidRPr="00793619" w:rsidRDefault="00832328" w:rsidP="00CC59A2">
      <w:pPr>
        <w:widowControl w:val="0"/>
        <w:numPr>
          <w:ilvl w:val="1"/>
          <w:numId w:val="1"/>
        </w:numPr>
        <w:tabs>
          <w:tab w:val="clear" w:pos="1440"/>
          <w:tab w:val="left" w:pos="567"/>
          <w:tab w:val="num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93619">
        <w:rPr>
          <w:rFonts w:ascii="Times New Roman" w:eastAsia="Calibri" w:hAnsi="Times New Roman" w:cs="Times New Roman"/>
          <w:sz w:val="24"/>
          <w:szCs w:val="24"/>
          <w:lang w:val="ru-RU"/>
        </w:rPr>
        <w:t>Кризисы и их влияние на экономическое развитие страны и отдельных компаний</w:t>
      </w:r>
    </w:p>
    <w:p w:rsidR="00832328" w:rsidRPr="00793619" w:rsidRDefault="00832328" w:rsidP="00CC59A2">
      <w:pPr>
        <w:widowControl w:val="0"/>
        <w:numPr>
          <w:ilvl w:val="1"/>
          <w:numId w:val="1"/>
        </w:numPr>
        <w:tabs>
          <w:tab w:val="clear" w:pos="1440"/>
          <w:tab w:val="left" w:pos="567"/>
          <w:tab w:val="num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93619">
        <w:rPr>
          <w:rFonts w:ascii="Times New Roman" w:eastAsia="Calibri" w:hAnsi="Times New Roman" w:cs="Times New Roman"/>
          <w:sz w:val="24"/>
          <w:szCs w:val="24"/>
          <w:lang w:val="ru-RU"/>
        </w:rPr>
        <w:t>Роль фундаментального анализа при выборе ценных бумаг.</w:t>
      </w:r>
    </w:p>
    <w:p w:rsidR="00832328" w:rsidRPr="00793619" w:rsidRDefault="00832328" w:rsidP="00CC59A2">
      <w:pPr>
        <w:widowControl w:val="0"/>
        <w:numPr>
          <w:ilvl w:val="1"/>
          <w:numId w:val="1"/>
        </w:numPr>
        <w:tabs>
          <w:tab w:val="clear" w:pos="1440"/>
          <w:tab w:val="left" w:pos="567"/>
          <w:tab w:val="num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93619">
        <w:rPr>
          <w:rFonts w:ascii="Times New Roman" w:eastAsia="Calibri" w:hAnsi="Times New Roman" w:cs="Times New Roman"/>
          <w:sz w:val="24"/>
          <w:szCs w:val="24"/>
          <w:lang w:val="ru-RU"/>
        </w:rPr>
        <w:t>Подходы фундаментального анализа и их отличия при проведении.</w:t>
      </w:r>
    </w:p>
    <w:p w:rsidR="00832328" w:rsidRPr="00793619" w:rsidRDefault="00832328" w:rsidP="00CC59A2">
      <w:pPr>
        <w:widowControl w:val="0"/>
        <w:numPr>
          <w:ilvl w:val="1"/>
          <w:numId w:val="1"/>
        </w:numPr>
        <w:tabs>
          <w:tab w:val="clear" w:pos="1440"/>
          <w:tab w:val="left" w:pos="567"/>
          <w:tab w:val="num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93619">
        <w:rPr>
          <w:rFonts w:ascii="Times New Roman" w:eastAsia="Calibri" w:hAnsi="Times New Roman" w:cs="Times New Roman"/>
          <w:sz w:val="24"/>
          <w:szCs w:val="24"/>
          <w:lang w:val="ru-RU"/>
        </w:rPr>
        <w:t>Методы использования графиков «японские свечи».</w:t>
      </w:r>
    </w:p>
    <w:p w:rsidR="00832328" w:rsidRPr="00793619" w:rsidRDefault="00832328" w:rsidP="00CC59A2">
      <w:pPr>
        <w:widowControl w:val="0"/>
        <w:numPr>
          <w:ilvl w:val="1"/>
          <w:numId w:val="1"/>
        </w:numPr>
        <w:tabs>
          <w:tab w:val="clear" w:pos="1440"/>
          <w:tab w:val="left" w:pos="567"/>
          <w:tab w:val="num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93619">
        <w:rPr>
          <w:rFonts w:ascii="Times New Roman" w:eastAsia="Calibri" w:hAnsi="Times New Roman" w:cs="Times New Roman"/>
          <w:sz w:val="24"/>
          <w:szCs w:val="24"/>
          <w:lang w:val="ru-RU"/>
        </w:rPr>
        <w:t>Методы проведения фундаментального анализа, используемые в зарубежной практике.</w:t>
      </w:r>
    </w:p>
    <w:p w:rsidR="00832328" w:rsidRPr="00793619" w:rsidRDefault="00832328" w:rsidP="00CC59A2">
      <w:pPr>
        <w:widowControl w:val="0"/>
        <w:numPr>
          <w:ilvl w:val="1"/>
          <w:numId w:val="1"/>
        </w:numPr>
        <w:tabs>
          <w:tab w:val="clear" w:pos="1440"/>
          <w:tab w:val="left" w:pos="567"/>
          <w:tab w:val="num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93619">
        <w:rPr>
          <w:rFonts w:ascii="Times New Roman" w:eastAsia="Calibri" w:hAnsi="Times New Roman" w:cs="Times New Roman"/>
          <w:sz w:val="24"/>
          <w:szCs w:val="24"/>
          <w:lang w:val="ru-RU"/>
        </w:rPr>
        <w:t>Методы использования графиков «крестики-нолики».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Тесты: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Отношение процентного изменения цены акции к процентному изменению индекса цен на акции называется: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перспективной доходностью;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дюрацией;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коэффициентом «бета»;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коэффициентом Р/Е.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Для каких целей может использоваться показатель Р/Е?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для расчета внутренней доходности вложений в акции одной отрасли;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для расчета дохода, приходящегося на одну акцию, компании одной отрасли;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для предоставления возможности сравнивать рыночные стоимости акций компаний одной отрасли;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для предоставления возможности сравнивать доходности акций компаний одной отрасли.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Какое из утверждений наиболее точно характеризует смысл показателя Р/Е?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это показатель прибыльности компании;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это показатель нераспределенной прибыли в расчете на одну обыкновенную акцию;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это количество лет при текущем уровне прибыли, которое потребуется компании для того, чтобы окупить цену своих акций;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это показатель капитализации компании.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Почему средневзвешенный индекс считается наиболее репрезентативным?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усредняет движение рыночных цен всех акций, обращающихся на рынке;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б)акции, имеющие наибольшую рыночную стоимость, оказывают наиболее значительное воздействие на изменение индекса;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акции, имеющие значительные колебания рыночных цен, оказывают наибольшее воздействие на изменение индекса;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акции компаний, имеющих наибольшую капитализацию, оказывают наиболее значительное воздействие на изменение индекса.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 Коэффициент Р/Е рассчитывается: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отношение текущих доходов на количество акций;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отношение цены акции к чистой прибыли на акцию;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отношение цены к балансовой стоимости;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отношение цены к потоку наличности;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отношение цены акции к выручке на одну акцию;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е) отношение цены акции к величине собственного капитала на одну акцию.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 Коэффициент Р/S рассчитывается: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отношение текущих доходов на количество акций;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отношение цены акции к чистой прибыли на акцию;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отношение цены к балансовой стоимости;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г) отношение цены к потоку наличности;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отношение цены акции к выручке на одну акцию;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е) отношение цены акции к величине собственного капитала на одну акцию.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 Коэффициент Р/ВV рассчитывается: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отношение текущих доходов на количество акций;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отношение цены акции к чистой прибыли на акцию;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отношение цены к балансовой стоимости;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отношение цены к потоку наличности;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отношение цены акции к выручке на одну акцию;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е) отношение цены акции к величине собственного капитала на  одну акцию.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 Недостатками фундаментального анализа являются: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долгосрочный характер прогноза;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краткосрочный характер прогноза;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большой объем информации;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вероятностный характер анализа;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сложность формализации данных.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9. Преимуществами технического анализа являются: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объективный характер прогноза;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ограниченность круга используемых данных;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доступность и сопоставимость информации;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возможность применения стандартных методов;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учет будущих факторов.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10. Условия существования эффективного финансового рынка: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отсутствие трансакционных издержек;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отсутствие контроля над ценами;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доступность информации;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применение формализованных методик;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возможность получения максимальной прибыли;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е) цены значительно отличаются от инвестиционной стоимости.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11. Владение участниками рынка информацией об итогах биржевых торгов в прошлом свидетельствует о: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слабой эффективности рынка;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средней эффективности рынка;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высокой эффективности рынка.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12. Какая модель ценообразования ставит цены в зависимость от дохода в будущем и ставки дисконтирования: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модель случайного блуждания;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модель «честной игры»;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модель усредненной доходности;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модель рефлексивности.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13. Движение цен в направлении тренда при сокращении объема торгов свидетельствует: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о слабости тренда;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о развороте тренда;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о продолжении тенденции;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об устойчивости тренда.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14. Уверенное и стремительное движение цен при значительном росте объема торгов согласно теории Эллиота характерно для;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первой волны;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третьей волны;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пятой волны;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волны С.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15. Восстановление цен до предкризисного уровня характерно для: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а) системного кризиса;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кризиса уровня;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импульсного кризиса.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16. Усреднение темпов роста котировок по сравнению с предыдущем периодом характерно для: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простого абсолютного индекса;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простого относительного индекса;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взвешенного абсолютного индекса;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взвешенного относительного индекса;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геометрического индекса.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17. Какая группа численных индикаторов предсказывает возможную смену тренда: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трендоследящие;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осцилляторы;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характеристические.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18. Максимум MACD гистограммы – это сигнал: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открытия короткой позиции;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закрытию короткой позиции;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открытия длинной позиции;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закрытия длинной позиции.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19. Подтверждением фигуры «голова и плечи» является: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уменьшение объема торговли при повышении цены;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рост объема торговли при повышении цены;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уменьшение объема торговли при снижении цены;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рост объема торговли при снижении цены.</w:t>
      </w: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cr/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Задания: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Определить с использованием ежеквартального отчета эмитента по итогам года и методов фундаментального анализа, какое из предприятий ОАО «А» и ОАО «В» за последние 2 года (компании выберите самостоятельно, исходя из наличия информации).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Инвестор имеет возможность разместить свои денежные средства в акции ОАО «А» и ОАО «В». Используя методы фундаментального анализа, определите вложение в акции какого из предприятий могут быть наиболее эффективными для инвестора (компании выберите самостоятельно, исходя из наличия информации)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Постройте линии поддержки и сопротивления. Сделайте выводы.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1946F654" wp14:editId="5264C5F6">
            <wp:extent cx="4191000" cy="26098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35" t="36217" r="36433" b="327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7. Формирование инвестиционного портфеля и управление им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Вопросы:</w:t>
      </w:r>
    </w:p>
    <w:p w:rsidR="00832328" w:rsidRPr="00793619" w:rsidRDefault="00832328" w:rsidP="00832328">
      <w:pPr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Понятие </w:t>
      </w:r>
      <w:r w:rsidRPr="0079361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</w:t>
      </w: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ортфельного инвестирования. </w:t>
      </w:r>
    </w:p>
    <w:p w:rsidR="00832328" w:rsidRPr="00793619" w:rsidRDefault="00832328" w:rsidP="00832328">
      <w:pPr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Типы портфелей ценных бумаг, их структура.</w:t>
      </w:r>
    </w:p>
    <w:p w:rsidR="00832328" w:rsidRPr="00793619" w:rsidRDefault="00832328" w:rsidP="00832328">
      <w:pPr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Эффективность портфеля. Виды портфельных рисков. </w:t>
      </w:r>
    </w:p>
    <w:p w:rsidR="00832328" w:rsidRPr="00793619" w:rsidRDefault="00832328" w:rsidP="00832328">
      <w:pPr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Модели выбора оптимального портфеля ценных бумаг. </w:t>
      </w:r>
    </w:p>
    <w:p w:rsidR="00832328" w:rsidRPr="00793619" w:rsidRDefault="00832328" w:rsidP="00832328">
      <w:pPr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Управление портфелем ценных бумаг. 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Тесты:</w:t>
      </w:r>
    </w:p>
    <w:p w:rsidR="00832328" w:rsidRPr="00793619" w:rsidRDefault="00832328" w:rsidP="00832328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С экономической точки зрения, инвестициями следует считать только средства направленные на воспроизводство реального капитала. Согласны ли Вы с таким утверждением? </w:t>
      </w:r>
    </w:p>
    <w:p w:rsidR="00832328" w:rsidRPr="00793619" w:rsidRDefault="00832328" w:rsidP="00832328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да; </w:t>
      </w:r>
    </w:p>
    <w:p w:rsidR="00832328" w:rsidRPr="00793619" w:rsidRDefault="00832328" w:rsidP="00832328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нет; </w:t>
      </w:r>
    </w:p>
    <w:p w:rsidR="00832328" w:rsidRPr="00793619" w:rsidRDefault="00832328" w:rsidP="00832328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да, если инвестирование осуществляется на один шаг расчета; </w:t>
      </w:r>
    </w:p>
    <w:p w:rsidR="00832328" w:rsidRPr="00793619" w:rsidRDefault="00832328" w:rsidP="00832328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да, если не учитываются амортизационные отчисления .</w:t>
      </w:r>
    </w:p>
    <w:p w:rsidR="00832328" w:rsidRPr="00793619" w:rsidRDefault="00832328" w:rsidP="00832328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Что из перечисленного ниже не может быть отнесено к объектам инвестирования в реальные средства?</w:t>
      </w:r>
    </w:p>
    <w:p w:rsidR="00832328" w:rsidRPr="00793619" w:rsidRDefault="00832328" w:rsidP="00832328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имущество, имеющее износ не более 50% балансовой стоимости ;</w:t>
      </w:r>
    </w:p>
    <w:p w:rsidR="00832328" w:rsidRPr="00793619" w:rsidRDefault="00832328" w:rsidP="00832328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акции промышленного предприятия ;</w:t>
      </w:r>
    </w:p>
    <w:p w:rsidR="00832328" w:rsidRPr="00793619" w:rsidRDefault="00832328" w:rsidP="00832328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станок, приобретаемый за границей ;</w:t>
      </w:r>
    </w:p>
    <w:p w:rsidR="00832328" w:rsidRPr="00793619" w:rsidRDefault="00832328" w:rsidP="00832328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модернизируемый станок отечественного производства .</w:t>
      </w:r>
    </w:p>
    <w:p w:rsidR="00832328" w:rsidRPr="00793619" w:rsidRDefault="00832328" w:rsidP="00832328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Справедливо ли утверждение, что под инвестициями следует понимать процесс вложения временно свободных денежных средств с целью получения прибыли (дохода) или иного положительного эффекта? </w:t>
      </w:r>
    </w:p>
    <w:p w:rsidR="00832328" w:rsidRPr="00793619" w:rsidRDefault="00832328" w:rsidP="00832328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да, определение инвестициям именно такое ;</w:t>
      </w:r>
    </w:p>
    <w:p w:rsidR="00832328" w:rsidRPr="00793619" w:rsidRDefault="00832328" w:rsidP="00832328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таким образом определяются только инвестиции в финансовые средства ;</w:t>
      </w:r>
    </w:p>
    <w:p w:rsidR="00832328" w:rsidRPr="00793619" w:rsidRDefault="00832328" w:rsidP="00832328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нет, так определяется понятие инвестирования, а не инвестиций ;</w:t>
      </w:r>
    </w:p>
    <w:p w:rsidR="00832328" w:rsidRPr="00793619" w:rsidRDefault="00832328" w:rsidP="00832328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да, если это вложение делает частный инвестор ;</w:t>
      </w:r>
    </w:p>
    <w:p w:rsidR="00832328" w:rsidRPr="00793619" w:rsidRDefault="00832328" w:rsidP="00832328">
      <w:pPr>
        <w:shd w:val="clear" w:color="auto" w:fill="FFFFFF"/>
        <w:spacing w:after="0" w:line="240" w:lineRule="auto"/>
        <w:ind w:firstLine="3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Может ли акция являться инвестицией? </w:t>
      </w:r>
    </w:p>
    <w:p w:rsidR="00832328" w:rsidRPr="00793619" w:rsidRDefault="00832328" w:rsidP="00832328">
      <w:pPr>
        <w:shd w:val="clear" w:color="auto" w:fill="FFFFFF"/>
        <w:spacing w:after="0" w:line="240" w:lineRule="auto"/>
        <w:ind w:firstLine="3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нет, инвестициями могут быть только облигации, а не акции ;</w:t>
      </w:r>
    </w:p>
    <w:p w:rsidR="00832328" w:rsidRPr="00793619" w:rsidRDefault="00832328" w:rsidP="00832328">
      <w:pPr>
        <w:shd w:val="clear" w:color="auto" w:fill="FFFFFF"/>
        <w:spacing w:after="0" w:line="240" w:lineRule="auto"/>
        <w:ind w:firstLine="3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нет, ценные бумаги вообще не могут рассматриваться как инвестиции ;</w:t>
      </w:r>
    </w:p>
    <w:p w:rsidR="00832328" w:rsidRPr="00793619" w:rsidRDefault="00832328" w:rsidP="00832328">
      <w:pPr>
        <w:shd w:val="clear" w:color="auto" w:fill="FFFFFF"/>
        <w:spacing w:after="0" w:line="240" w:lineRule="auto"/>
        <w:ind w:firstLine="3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да, если акция покупается на срок свыше 1 года ;</w:t>
      </w:r>
    </w:p>
    <w:p w:rsidR="00832328" w:rsidRPr="00793619" w:rsidRDefault="00832328" w:rsidP="00832328">
      <w:pPr>
        <w:shd w:val="clear" w:color="auto" w:fill="FFFFFF"/>
        <w:spacing w:after="0" w:line="240" w:lineRule="auto"/>
        <w:ind w:firstLine="3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да, если акция вкладывается в какой-то инвестиционный проект .</w:t>
      </w:r>
    </w:p>
    <w:p w:rsidR="00832328" w:rsidRPr="00793619" w:rsidRDefault="00832328" w:rsidP="00832328">
      <w:pPr>
        <w:shd w:val="clear" w:color="auto" w:fill="FFFFFF"/>
        <w:spacing w:after="0" w:line="240" w:lineRule="auto"/>
        <w:ind w:firstLine="3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 Что из перечисленного ниже можно отнести к инвестициям? </w:t>
      </w:r>
    </w:p>
    <w:p w:rsidR="00832328" w:rsidRPr="00793619" w:rsidRDefault="00832328" w:rsidP="00832328">
      <w:pPr>
        <w:shd w:val="clear" w:color="auto" w:fill="FFFFFF"/>
        <w:spacing w:after="0" w:line="240" w:lineRule="auto"/>
        <w:ind w:firstLine="3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станки, оборудование </w:t>
      </w:r>
    </w:p>
    <w:p w:rsidR="00832328" w:rsidRPr="00793619" w:rsidRDefault="00832328" w:rsidP="00832328">
      <w:pPr>
        <w:shd w:val="clear" w:color="auto" w:fill="FFFFFF"/>
        <w:spacing w:after="0" w:line="240" w:lineRule="auto"/>
        <w:ind w:firstLine="3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товарный знак, деловая репутация, интеллектуальная собственность </w:t>
      </w:r>
    </w:p>
    <w:p w:rsidR="00832328" w:rsidRPr="00793619" w:rsidRDefault="00832328" w:rsidP="00832328">
      <w:pPr>
        <w:shd w:val="clear" w:color="auto" w:fill="FFFFFF"/>
        <w:spacing w:after="0" w:line="240" w:lineRule="auto"/>
        <w:ind w:firstLine="3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предметы антиквариата, драгоценные камни, коллекционные марки</w:t>
      </w:r>
    </w:p>
    <w:p w:rsidR="00832328" w:rsidRPr="00793619" w:rsidRDefault="00832328" w:rsidP="00832328">
      <w:pPr>
        <w:shd w:val="clear" w:color="auto" w:fill="FFFFFF"/>
        <w:spacing w:after="0" w:line="240" w:lineRule="auto"/>
        <w:ind w:firstLine="3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ничего из перечисленного </w:t>
      </w:r>
    </w:p>
    <w:p w:rsidR="00832328" w:rsidRPr="00793619" w:rsidRDefault="00832328" w:rsidP="00832328">
      <w:pPr>
        <w:shd w:val="clear" w:color="auto" w:fill="FFFFFF"/>
        <w:spacing w:after="0" w:line="240" w:lineRule="auto"/>
        <w:ind w:firstLine="3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все перечисленное </w:t>
      </w:r>
    </w:p>
    <w:p w:rsidR="00832328" w:rsidRPr="00793619" w:rsidRDefault="00832328" w:rsidP="00832328">
      <w:pPr>
        <w:shd w:val="clear" w:color="auto" w:fill="FFFFFF"/>
        <w:spacing w:after="0" w:line="240" w:lineRule="auto"/>
        <w:ind w:firstLine="3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 Что из перечисленного ниже можно отнести к объектам инвестирования в реальные средства? </w:t>
      </w:r>
    </w:p>
    <w:p w:rsidR="00832328" w:rsidRPr="00793619" w:rsidRDefault="00832328" w:rsidP="00832328">
      <w:pPr>
        <w:shd w:val="clear" w:color="auto" w:fill="FFFFFF"/>
        <w:spacing w:after="0" w:line="240" w:lineRule="auto"/>
        <w:ind w:firstLine="3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земля, недвижимость; </w:t>
      </w:r>
    </w:p>
    <w:p w:rsidR="00832328" w:rsidRPr="00793619" w:rsidRDefault="00832328" w:rsidP="00832328">
      <w:pPr>
        <w:shd w:val="clear" w:color="auto" w:fill="FFFFFF"/>
        <w:spacing w:after="0" w:line="240" w:lineRule="auto"/>
        <w:ind w:firstLine="3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 ценные бумаги;</w:t>
      </w:r>
    </w:p>
    <w:p w:rsidR="00832328" w:rsidRPr="00793619" w:rsidRDefault="00832328" w:rsidP="00832328">
      <w:pPr>
        <w:shd w:val="clear" w:color="auto" w:fill="FFFFFF"/>
        <w:spacing w:after="0" w:line="240" w:lineRule="auto"/>
        <w:ind w:firstLine="3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предметы антиквариата; </w:t>
      </w:r>
    </w:p>
    <w:p w:rsidR="00832328" w:rsidRPr="00793619" w:rsidRDefault="00832328" w:rsidP="00832328">
      <w:pPr>
        <w:shd w:val="clear" w:color="auto" w:fill="FFFFFF"/>
        <w:spacing w:after="0" w:line="240" w:lineRule="auto"/>
        <w:ind w:firstLine="3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ничего из перечисленного; </w:t>
      </w:r>
    </w:p>
    <w:p w:rsidR="00832328" w:rsidRPr="00793619" w:rsidRDefault="00832328" w:rsidP="00832328">
      <w:pPr>
        <w:shd w:val="clear" w:color="auto" w:fill="FFFFFF"/>
        <w:spacing w:after="0" w:line="240" w:lineRule="auto"/>
        <w:ind w:firstLine="3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д) все перечисленное </w:t>
      </w:r>
    </w:p>
    <w:p w:rsidR="00832328" w:rsidRPr="00793619" w:rsidRDefault="00832328" w:rsidP="00832328">
      <w:pPr>
        <w:shd w:val="clear" w:color="auto" w:fill="FFFFFF"/>
        <w:spacing w:after="0" w:line="240" w:lineRule="auto"/>
        <w:ind w:firstLine="3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 Воздействует ли на инвестирование риск? </w:t>
      </w:r>
    </w:p>
    <w:p w:rsidR="00832328" w:rsidRPr="00793619" w:rsidRDefault="00832328" w:rsidP="00832328">
      <w:pPr>
        <w:shd w:val="clear" w:color="auto" w:fill="FFFFFF"/>
        <w:spacing w:after="0" w:line="240" w:lineRule="auto"/>
        <w:ind w:firstLine="3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да, но только если инвестирование осуществляется на срок свыше одного года </w:t>
      </w:r>
    </w:p>
    <w:p w:rsidR="00832328" w:rsidRPr="00793619" w:rsidRDefault="00832328" w:rsidP="00832328">
      <w:pPr>
        <w:shd w:val="clear" w:color="auto" w:fill="FFFFFF"/>
        <w:spacing w:after="0" w:line="240" w:lineRule="auto"/>
        <w:ind w:firstLine="3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нет, так как риск одинаково воздействует на все виды инвестирования </w:t>
      </w:r>
    </w:p>
    <w:p w:rsidR="00832328" w:rsidRPr="00793619" w:rsidRDefault="00832328" w:rsidP="00832328">
      <w:pPr>
        <w:shd w:val="clear" w:color="auto" w:fill="FFFFFF"/>
        <w:spacing w:after="0" w:line="240" w:lineRule="auto"/>
        <w:ind w:firstLine="3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это справедливо только в том случае, если для реализации инвестирования используются заемные средства </w:t>
      </w:r>
    </w:p>
    <w:p w:rsidR="00832328" w:rsidRPr="00793619" w:rsidRDefault="00832328" w:rsidP="00832328">
      <w:pPr>
        <w:shd w:val="clear" w:color="auto" w:fill="FFFFFF"/>
        <w:spacing w:after="0" w:line="240" w:lineRule="auto"/>
        <w:ind w:firstLine="3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да </w:t>
      </w:r>
    </w:p>
    <w:p w:rsidR="00832328" w:rsidRPr="00793619" w:rsidRDefault="00832328" w:rsidP="00832328">
      <w:pPr>
        <w:shd w:val="clear" w:color="auto" w:fill="FFFFFF"/>
        <w:spacing w:after="0" w:line="240" w:lineRule="auto"/>
        <w:ind w:firstLine="3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 Как изменится доходность ценной бумаги, если ее рыночная цена уменьшится? </w:t>
      </w:r>
    </w:p>
    <w:p w:rsidR="00832328" w:rsidRPr="00793619" w:rsidRDefault="00832328" w:rsidP="00832328">
      <w:pPr>
        <w:shd w:val="clear" w:color="auto" w:fill="FFFFFF"/>
        <w:spacing w:after="0" w:line="240" w:lineRule="auto"/>
        <w:ind w:firstLine="3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а) останется без изменения; </w:t>
      </w:r>
    </w:p>
    <w:p w:rsidR="00832328" w:rsidRPr="00793619" w:rsidRDefault="00832328" w:rsidP="00832328">
      <w:pPr>
        <w:shd w:val="clear" w:color="auto" w:fill="FFFFFF"/>
        <w:spacing w:after="0" w:line="240" w:lineRule="auto"/>
        <w:ind w:firstLine="3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возрастет; </w:t>
      </w:r>
    </w:p>
    <w:p w:rsidR="00832328" w:rsidRPr="00793619" w:rsidRDefault="00832328" w:rsidP="00832328">
      <w:pPr>
        <w:shd w:val="clear" w:color="auto" w:fill="FFFFFF"/>
        <w:spacing w:after="0" w:line="240" w:lineRule="auto"/>
        <w:ind w:firstLine="34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понизится; </w:t>
      </w:r>
    </w:p>
    <w:p w:rsidR="00832328" w:rsidRPr="00793619" w:rsidRDefault="00832328" w:rsidP="00832328">
      <w:pPr>
        <w:shd w:val="clear" w:color="auto" w:fill="FFFFFF"/>
        <w:spacing w:after="0" w:line="240" w:lineRule="auto"/>
        <w:ind w:firstLine="340"/>
        <w:rPr>
          <w:rFonts w:ascii="Arial" w:eastAsia="Times New Roman" w:hAnsi="Arial" w:cs="Arial"/>
          <w:sz w:val="23"/>
          <w:szCs w:val="23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г) для облигаций уменьшится, а для акций – возрастет </w:t>
      </w: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32328" w:rsidRPr="00793619" w:rsidRDefault="00832328" w:rsidP="0083232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Задания:</w:t>
      </w:r>
    </w:p>
    <w:p w:rsidR="00832328" w:rsidRPr="00793619" w:rsidRDefault="00832328" w:rsidP="00832328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Arial" w:eastAsia="Times New Roman" w:hAnsi="Arial" w:cs="Arial"/>
          <w:sz w:val="23"/>
          <w:szCs w:val="23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Вставьте пропущенное слово.</w:t>
      </w:r>
    </w:p>
    <w:p w:rsidR="00832328" w:rsidRPr="00793619" w:rsidRDefault="00832328" w:rsidP="00832328">
      <w:pPr>
        <w:shd w:val="clear" w:color="auto" w:fill="FFFFFF"/>
        <w:spacing w:after="0" w:line="240" w:lineRule="auto"/>
        <w:ind w:firstLine="340"/>
        <w:rPr>
          <w:rFonts w:ascii="Arial" w:eastAsia="Times New Roman" w:hAnsi="Arial" w:cs="Arial"/>
          <w:sz w:val="23"/>
          <w:szCs w:val="23"/>
          <w:lang w:val="ru-RU" w:eastAsia="ru-RU"/>
        </w:rPr>
      </w:pPr>
      <w:r w:rsidRPr="00793619">
        <w:rPr>
          <w:rFonts w:ascii="Arial" w:eastAsia="Times New Roman" w:hAnsi="Arial" w:cs="Arial"/>
          <w:sz w:val="23"/>
          <w:szCs w:val="23"/>
          <w:lang w:val="ru-RU" w:eastAsia="ru-RU"/>
        </w:rPr>
        <w:t> </w:t>
      </w: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Инвестиционный ... - это сформированная, в соответствии с инвестиционными целями инвестора, совокупность объектов инвестирования, рассматриваемая как целостный объект управления.</w:t>
      </w:r>
    </w:p>
    <w:p w:rsidR="00832328" w:rsidRPr="00793619" w:rsidRDefault="00832328" w:rsidP="00832328">
      <w:pPr>
        <w:shd w:val="clear" w:color="auto" w:fill="FFFFFF"/>
        <w:spacing w:after="0" w:line="240" w:lineRule="auto"/>
        <w:ind w:firstLine="340"/>
        <w:rPr>
          <w:rFonts w:ascii="Arial" w:eastAsia="Times New Roman" w:hAnsi="Arial" w:cs="Arial"/>
          <w:sz w:val="23"/>
          <w:szCs w:val="23"/>
          <w:lang w:val="ru-RU" w:eastAsia="ru-RU"/>
        </w:rPr>
      </w:pPr>
      <w:r w:rsidRPr="00793619">
        <w:rPr>
          <w:rFonts w:ascii="Arial" w:eastAsia="Times New Roman" w:hAnsi="Arial" w:cs="Arial"/>
          <w:sz w:val="23"/>
          <w:szCs w:val="23"/>
          <w:lang w:val="ru-RU" w:eastAsia="ru-RU"/>
        </w:rPr>
        <w:t> </w:t>
      </w: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Выберите соответствия:</w:t>
      </w:r>
    </w:p>
    <w:p w:rsidR="00832328" w:rsidRPr="00793619" w:rsidRDefault="00832328" w:rsidP="00832328">
      <w:pPr>
        <w:shd w:val="clear" w:color="auto" w:fill="FFFFFF"/>
        <w:spacing w:after="0" w:line="240" w:lineRule="auto"/>
        <w:ind w:firstLine="340"/>
        <w:rPr>
          <w:rFonts w:ascii="Arial" w:eastAsia="Times New Roman" w:hAnsi="Arial" w:cs="Arial"/>
          <w:sz w:val="23"/>
          <w:szCs w:val="23"/>
          <w:lang w:val="ru-RU" w:eastAsia="ru-RU"/>
        </w:rPr>
      </w:pPr>
      <w:r w:rsidRPr="00793619">
        <w:rPr>
          <w:rFonts w:ascii="Arial" w:eastAsia="Times New Roman" w:hAnsi="Arial" w:cs="Arial"/>
          <w:sz w:val="23"/>
          <w:szCs w:val="23"/>
          <w:lang w:val="ru-RU" w:eastAsia="ru-RU"/>
        </w:rPr>
        <w:t> </w:t>
      </w: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Распределите виды инвестиционных портфелей по соответствующим критериям.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3"/>
        <w:gridCol w:w="6053"/>
      </w:tblGrid>
      <w:tr w:rsidR="00832328" w:rsidRPr="0028109C" w:rsidTr="00831C8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832328" w:rsidRPr="00793619" w:rsidRDefault="00832328" w:rsidP="00831C8D">
            <w:pPr>
              <w:spacing w:after="0" w:line="240" w:lineRule="auto"/>
              <w:ind w:firstLine="340"/>
              <w:rPr>
                <w:rFonts w:ascii="Arial" w:eastAsia="Times New Roman" w:hAnsi="Arial" w:cs="Arial"/>
                <w:sz w:val="23"/>
                <w:szCs w:val="23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1) по приоритетным целям инвестирования;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832328" w:rsidRPr="00793619" w:rsidRDefault="00832328" w:rsidP="00831C8D">
            <w:pPr>
              <w:spacing w:after="0" w:line="240" w:lineRule="auto"/>
              <w:ind w:firstLine="340"/>
              <w:rPr>
                <w:rFonts w:ascii="Arial" w:eastAsia="Times New Roman" w:hAnsi="Arial" w:cs="Arial"/>
                <w:sz w:val="23"/>
                <w:szCs w:val="23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портфель реальных инвестиционных проектов, портфель ценных бумаг, депозитный портфель, валютный портфель, смешанный портфель;</w:t>
            </w:r>
          </w:p>
        </w:tc>
      </w:tr>
      <w:tr w:rsidR="00832328" w:rsidRPr="0028109C" w:rsidTr="00831C8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832328" w:rsidRPr="00793619" w:rsidRDefault="00832328" w:rsidP="00831C8D">
            <w:pPr>
              <w:spacing w:after="0" w:line="240" w:lineRule="auto"/>
              <w:ind w:firstLine="340"/>
              <w:rPr>
                <w:rFonts w:ascii="Arial" w:eastAsia="Times New Roman" w:hAnsi="Arial" w:cs="Arial"/>
                <w:sz w:val="23"/>
                <w:szCs w:val="23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по видам включаемых в них объектов инвестирования;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832328" w:rsidRPr="00793619" w:rsidRDefault="00832328" w:rsidP="00831C8D">
            <w:pPr>
              <w:spacing w:after="0" w:line="240" w:lineRule="auto"/>
              <w:ind w:firstLine="340"/>
              <w:rPr>
                <w:rFonts w:ascii="Arial" w:eastAsia="Times New Roman" w:hAnsi="Arial" w:cs="Arial"/>
                <w:sz w:val="23"/>
                <w:szCs w:val="23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сбалансированный, несбалансированный, разбалансированный портфель;</w:t>
            </w:r>
          </w:p>
        </w:tc>
      </w:tr>
      <w:tr w:rsidR="00832328" w:rsidRPr="0028109C" w:rsidTr="00831C8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832328" w:rsidRPr="00793619" w:rsidRDefault="00832328" w:rsidP="00831C8D">
            <w:pPr>
              <w:spacing w:after="0" w:line="240" w:lineRule="auto"/>
              <w:ind w:firstLine="340"/>
              <w:rPr>
                <w:rFonts w:ascii="Arial" w:eastAsia="Times New Roman" w:hAnsi="Arial" w:cs="Arial"/>
                <w:sz w:val="23"/>
                <w:szCs w:val="23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по достигнутому соответствию целям инвестирования.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  <w:tcMar>
              <w:top w:w="2" w:type="dxa"/>
              <w:left w:w="2" w:type="dxa"/>
              <w:bottom w:w="2" w:type="dxa"/>
              <w:right w:w="2" w:type="dxa"/>
            </w:tcMar>
            <w:vAlign w:val="center"/>
            <w:hideMark/>
          </w:tcPr>
          <w:p w:rsidR="00832328" w:rsidRPr="00793619" w:rsidRDefault="00832328" w:rsidP="00831C8D">
            <w:pPr>
              <w:spacing w:after="0" w:line="240" w:lineRule="auto"/>
              <w:ind w:firstLine="340"/>
              <w:rPr>
                <w:rFonts w:ascii="Arial" w:eastAsia="Times New Roman" w:hAnsi="Arial" w:cs="Arial"/>
                <w:sz w:val="23"/>
                <w:szCs w:val="23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портфель роста, портфель дохода, консервативный портфель.</w:t>
            </w:r>
          </w:p>
        </w:tc>
      </w:tr>
    </w:tbl>
    <w:p w:rsidR="00CC59A2" w:rsidRDefault="00832328" w:rsidP="00CC59A2">
      <w:pPr>
        <w:widowControl w:val="0"/>
        <w:numPr>
          <w:ilvl w:val="0"/>
          <w:numId w:val="10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Инвестор приобрел акцию А за 25 рублей, а акцию В - 40 рублей. Через квартал акция А была продана за 27 рублей, а акция В - за 44 рубля. Кроме того, по акции В были выплачены дивиденды в размере 1 рубль. Инвестирование в какую акцию предпочтительней? </w:t>
      </w:r>
    </w:p>
    <w:p w:rsidR="00832328" w:rsidRPr="00CC59A2" w:rsidRDefault="00832328" w:rsidP="00CC59A2">
      <w:pPr>
        <w:widowControl w:val="0"/>
        <w:numPr>
          <w:ilvl w:val="0"/>
          <w:numId w:val="10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C59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 xml:space="preserve"> Имеются три акции А,В,С, для которых вычислены ожидаемые доходности: Е(Rа)=0.11; Е(Rb)=0.12; Е(Rc)=0.14 и стандартные отклонения доходностей: </w:t>
      </w:r>
      <w:r w:rsidRPr="00CC59A2">
        <w:rPr>
          <w:rFonts w:ascii="Symbol" w:eastAsia="Times New Roman" w:hAnsi="Symbol" w:cs="Times New Roman"/>
          <w:sz w:val="24"/>
          <w:szCs w:val="24"/>
          <w:shd w:val="clear" w:color="auto" w:fill="FFFFFF"/>
          <w:lang w:val="x-none" w:eastAsia="ru-RU"/>
        </w:rPr>
        <w:t></w:t>
      </w:r>
      <w:r w:rsidRPr="00CC59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a</w:t>
      </w:r>
      <w:r w:rsidRPr="00CC59A2">
        <w:rPr>
          <w:rFonts w:ascii="Symbol" w:eastAsia="Times New Roman" w:hAnsi="Symbol" w:cs="Times New Roman"/>
          <w:sz w:val="24"/>
          <w:szCs w:val="24"/>
          <w:shd w:val="clear" w:color="auto" w:fill="FFFFFF"/>
          <w:lang w:val="x-none" w:eastAsia="ru-RU"/>
        </w:rPr>
        <w:t></w:t>
      </w:r>
      <w:r w:rsidRPr="00CC59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=0,02; b</w:t>
      </w:r>
      <w:r w:rsidRPr="00CC59A2">
        <w:rPr>
          <w:rFonts w:ascii="Symbol" w:eastAsia="Times New Roman" w:hAnsi="Symbol" w:cs="Times New Roman"/>
          <w:sz w:val="24"/>
          <w:szCs w:val="24"/>
          <w:shd w:val="clear" w:color="auto" w:fill="FFFFFF"/>
          <w:lang w:val="x-none" w:eastAsia="ru-RU"/>
        </w:rPr>
        <w:t></w:t>
      </w:r>
      <w:r w:rsidRPr="00CC59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=0,03; c=0,04. Инвестирование в какую акцию более предпочтительно?</w:t>
      </w:r>
    </w:p>
    <w:p w:rsidR="00832328" w:rsidRPr="00793619" w:rsidRDefault="00832328" w:rsidP="00CC59A2">
      <w:pPr>
        <w:widowControl w:val="0"/>
        <w:numPr>
          <w:ilvl w:val="0"/>
          <w:numId w:val="10"/>
        </w:numPr>
        <w:shd w:val="clear" w:color="auto" w:fill="FFFFFF"/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Инвестор сформировал портфель из 3 акций А, В,С и вычислил их ожидаемые доходности: Е(Ra)=0.11; Е(Rb)=0,12; Е(Rc)= 0,14 и веса Wa = 0,2; Wb=0,3; Wc=0,5. Чему равна ожидаемая доходность такого портфеля?</w:t>
      </w:r>
    </w:p>
    <w:p w:rsidR="00832328" w:rsidRDefault="00832328" w:rsidP="0083232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832328" w:rsidRDefault="00832328" w:rsidP="00832328">
      <w:pPr>
        <w:rPr>
          <w:rFonts w:ascii="Times New Roman" w:hAnsi="Times New Roman" w:cs="Times New Roman"/>
          <w:sz w:val="24"/>
          <w:szCs w:val="24"/>
          <w:lang w:val="ru-RU"/>
        </w:rPr>
        <w:sectPr w:rsidR="00832328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832328" w:rsidRPr="00793619" w:rsidRDefault="00832328" w:rsidP="00832328">
      <w:pPr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793619">
        <w:rPr>
          <w:rFonts w:ascii="Times New Roman" w:hAnsi="Times New Roman" w:cs="Times New Roman"/>
          <w:i/>
          <w:sz w:val="24"/>
          <w:szCs w:val="24"/>
          <w:lang w:val="ru-RU"/>
        </w:rPr>
        <w:lastRenderedPageBreak/>
        <w:t>Приложение 2</w:t>
      </w:r>
    </w:p>
    <w:p w:rsidR="00832328" w:rsidRPr="00793619" w:rsidRDefault="00832328" w:rsidP="00832328">
      <w:pPr>
        <w:keepNext/>
        <w:widowControl w:val="0"/>
        <w:autoSpaceDN w:val="0"/>
        <w:spacing w:before="240" w:after="12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Оценочные средства для проведения промежуточной аттестации</w:t>
      </w:r>
    </w:p>
    <w:p w:rsidR="00832328" w:rsidRPr="00793619" w:rsidRDefault="00832328" w:rsidP="008323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p w:rsidR="00832328" w:rsidRPr="00793619" w:rsidRDefault="00832328" w:rsidP="008323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tbl>
      <w:tblPr>
        <w:tblW w:w="48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2518"/>
        <w:gridCol w:w="4998"/>
      </w:tblGrid>
      <w:tr w:rsidR="00832328" w:rsidRPr="00793619" w:rsidTr="00831C8D">
        <w:trPr>
          <w:trHeight w:val="753"/>
          <w:tblHeader/>
        </w:trPr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Структурный элемент </w:t>
            </w: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компетенции</w:t>
            </w:r>
          </w:p>
        </w:tc>
        <w:tc>
          <w:tcPr>
            <w:tcW w:w="1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Планируемые результаты обучения </w:t>
            </w:r>
          </w:p>
        </w:tc>
        <w:tc>
          <w:tcPr>
            <w:tcW w:w="31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832328" w:rsidRPr="0028109C" w:rsidTr="00831C8D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ОПК-2 – способностью осуществлять сбор, анализ и обработку данных, необходимых для решения профессиональных задач</w:t>
            </w:r>
          </w:p>
        </w:tc>
      </w:tr>
      <w:tr w:rsidR="00832328" w:rsidRPr="00793619" w:rsidTr="00831C8D">
        <w:trPr>
          <w:trHeight w:val="225"/>
        </w:trPr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2328" w:rsidRPr="00793619" w:rsidRDefault="00832328" w:rsidP="00831C8D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– </w:t>
            </w:r>
            <w:r w:rsidRPr="0079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ab/>
              <w:t>закономерности функционирования фондового рынка и фондовой биржи, основные понятия, категории и инструменты фондового рынка;</w:t>
            </w:r>
          </w:p>
          <w:p w:rsidR="00832328" w:rsidRPr="00793619" w:rsidRDefault="00832328" w:rsidP="00831C8D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‒ показатели, характеризующие эффективность операций на фондовом рынке;</w:t>
            </w:r>
          </w:p>
          <w:p w:rsidR="00832328" w:rsidRPr="00793619" w:rsidRDefault="00832328" w:rsidP="00831C8D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– методические подходы к процедурам подготовки и принятия решений организационно-управленческого характера в рамках фондового рынка, порядок поведения в нестандартных ситуациях;</w:t>
            </w:r>
          </w:p>
        </w:tc>
        <w:tc>
          <w:tcPr>
            <w:tcW w:w="31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Перечень вопросов для подготовки к зачету:</w:t>
            </w:r>
          </w:p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832328" w:rsidRPr="00793619" w:rsidRDefault="00832328" w:rsidP="00831C8D">
            <w:pPr>
              <w:widowControl w:val="0"/>
              <w:numPr>
                <w:ilvl w:val="1"/>
                <w:numId w:val="13"/>
              </w:numPr>
              <w:tabs>
                <w:tab w:val="left" w:pos="851"/>
                <w:tab w:val="num" w:pos="959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Понятие фондового рынка, функции и основные участники </w:t>
            </w:r>
          </w:p>
          <w:p w:rsidR="00832328" w:rsidRPr="00793619" w:rsidRDefault="00832328" w:rsidP="00831C8D">
            <w:pPr>
              <w:widowControl w:val="0"/>
              <w:numPr>
                <w:ilvl w:val="1"/>
                <w:numId w:val="13"/>
              </w:numPr>
              <w:tabs>
                <w:tab w:val="left" w:pos="851"/>
                <w:tab w:val="num" w:pos="959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Виды фондовых рынков и их характеристика</w:t>
            </w:r>
          </w:p>
          <w:p w:rsidR="00832328" w:rsidRPr="00793619" w:rsidRDefault="00832328" w:rsidP="00831C8D">
            <w:pPr>
              <w:widowControl w:val="0"/>
              <w:numPr>
                <w:ilvl w:val="1"/>
                <w:numId w:val="13"/>
              </w:numPr>
              <w:tabs>
                <w:tab w:val="left" w:pos="851"/>
                <w:tab w:val="num" w:pos="959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Понятие, цели и необходимость регулирования фондового рынка</w:t>
            </w:r>
          </w:p>
          <w:p w:rsidR="00832328" w:rsidRPr="00793619" w:rsidRDefault="00832328" w:rsidP="00831C8D">
            <w:pPr>
              <w:widowControl w:val="0"/>
              <w:numPr>
                <w:ilvl w:val="1"/>
                <w:numId w:val="13"/>
              </w:numPr>
              <w:tabs>
                <w:tab w:val="left" w:pos="851"/>
                <w:tab w:val="num" w:pos="959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Саморегулируемые организации профессиональных участников рынка ценных бумаг</w:t>
            </w:r>
          </w:p>
          <w:p w:rsidR="00832328" w:rsidRPr="00793619" w:rsidRDefault="00832328" w:rsidP="00831C8D">
            <w:pPr>
              <w:widowControl w:val="0"/>
              <w:numPr>
                <w:ilvl w:val="1"/>
                <w:numId w:val="13"/>
              </w:numPr>
              <w:tabs>
                <w:tab w:val="left" w:pos="851"/>
                <w:tab w:val="num" w:pos="959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Понятие ценной бумаги. Фундаментальные свойства ценных бумаг. </w:t>
            </w:r>
          </w:p>
          <w:p w:rsidR="00832328" w:rsidRPr="00793619" w:rsidRDefault="00832328" w:rsidP="00831C8D">
            <w:pPr>
              <w:widowControl w:val="0"/>
              <w:numPr>
                <w:ilvl w:val="1"/>
                <w:numId w:val="13"/>
              </w:numPr>
              <w:tabs>
                <w:tab w:val="left" w:pos="851"/>
                <w:tab w:val="num" w:pos="959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Классификация ценных бумаг по инвестиционным качествам и иным качественным характеристикам в российской и международной практике. </w:t>
            </w:r>
          </w:p>
          <w:p w:rsidR="00832328" w:rsidRPr="00793619" w:rsidRDefault="00832328" w:rsidP="00831C8D">
            <w:pPr>
              <w:widowControl w:val="0"/>
              <w:numPr>
                <w:ilvl w:val="1"/>
                <w:numId w:val="13"/>
              </w:numPr>
              <w:tabs>
                <w:tab w:val="left" w:pos="851"/>
                <w:tab w:val="num" w:pos="959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Понятие и виды профессиональной деятельности на рынке ценных бумаг. </w:t>
            </w:r>
          </w:p>
          <w:p w:rsidR="00832328" w:rsidRPr="00793619" w:rsidRDefault="00832328" w:rsidP="00831C8D">
            <w:pPr>
              <w:widowControl w:val="0"/>
              <w:numPr>
                <w:ilvl w:val="1"/>
                <w:numId w:val="13"/>
              </w:numPr>
              <w:tabs>
                <w:tab w:val="left" w:pos="851"/>
                <w:tab w:val="num" w:pos="959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Сравнительная характеристика видов профессиональной деятельности на рынке ценных бумаг, правила совмещения видов деятельности и соответствующих лицензий.</w:t>
            </w:r>
          </w:p>
          <w:p w:rsidR="00832328" w:rsidRPr="00793619" w:rsidRDefault="00832328" w:rsidP="00831C8D">
            <w:pPr>
              <w:widowControl w:val="0"/>
              <w:numPr>
                <w:ilvl w:val="1"/>
                <w:numId w:val="13"/>
              </w:numPr>
              <w:tabs>
                <w:tab w:val="left" w:pos="851"/>
                <w:tab w:val="num" w:pos="959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Общая характеристика акций и их свойства. Стоимостная оценка акции. Доходность акций</w:t>
            </w:r>
          </w:p>
          <w:p w:rsidR="00832328" w:rsidRPr="00793619" w:rsidRDefault="00832328" w:rsidP="00831C8D">
            <w:pPr>
              <w:widowControl w:val="0"/>
              <w:numPr>
                <w:ilvl w:val="1"/>
                <w:numId w:val="13"/>
              </w:numPr>
              <w:tabs>
                <w:tab w:val="left" w:pos="851"/>
                <w:tab w:val="num" w:pos="959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Биржевые индексы. </w:t>
            </w:r>
          </w:p>
          <w:p w:rsidR="00832328" w:rsidRPr="00793619" w:rsidRDefault="00832328" w:rsidP="00831C8D">
            <w:pPr>
              <w:widowControl w:val="0"/>
              <w:numPr>
                <w:ilvl w:val="1"/>
                <w:numId w:val="13"/>
              </w:numPr>
              <w:tabs>
                <w:tab w:val="left" w:pos="851"/>
                <w:tab w:val="num" w:pos="959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Общая характеристика облигаций как долговых свидетельств. Стоимостная оценка облигаций. </w:t>
            </w:r>
          </w:p>
          <w:p w:rsidR="00832328" w:rsidRPr="00793619" w:rsidRDefault="00832328" w:rsidP="00831C8D">
            <w:pPr>
              <w:widowControl w:val="0"/>
              <w:numPr>
                <w:ilvl w:val="1"/>
                <w:numId w:val="13"/>
              </w:numPr>
              <w:tabs>
                <w:tab w:val="left" w:pos="851"/>
                <w:tab w:val="num" w:pos="959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Дисконт и процентный доход по облигации. Доходность облигации. </w:t>
            </w:r>
          </w:p>
          <w:p w:rsidR="00832328" w:rsidRPr="00793619" w:rsidRDefault="00832328" w:rsidP="00831C8D">
            <w:pPr>
              <w:widowControl w:val="0"/>
              <w:numPr>
                <w:ilvl w:val="1"/>
                <w:numId w:val="13"/>
              </w:numPr>
              <w:tabs>
                <w:tab w:val="left" w:pos="851"/>
                <w:tab w:val="num" w:pos="959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Фьючерс и фьючерсный контракт. </w:t>
            </w:r>
          </w:p>
          <w:p w:rsidR="00832328" w:rsidRPr="00793619" w:rsidRDefault="00832328" w:rsidP="00831C8D">
            <w:pPr>
              <w:widowControl w:val="0"/>
              <w:numPr>
                <w:ilvl w:val="1"/>
                <w:numId w:val="13"/>
              </w:numPr>
              <w:tabs>
                <w:tab w:val="left" w:pos="851"/>
                <w:tab w:val="num" w:pos="959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Биржевые опционные контракты и их виды. </w:t>
            </w:r>
          </w:p>
          <w:p w:rsidR="00832328" w:rsidRPr="00793619" w:rsidRDefault="00832328" w:rsidP="00831C8D">
            <w:pPr>
              <w:widowControl w:val="0"/>
              <w:numPr>
                <w:ilvl w:val="1"/>
                <w:numId w:val="13"/>
              </w:numPr>
              <w:tabs>
                <w:tab w:val="left" w:pos="851"/>
                <w:tab w:val="num" w:pos="959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Основы деятельности фондовой биржи (понятие, сущность и функции). </w:t>
            </w:r>
          </w:p>
          <w:p w:rsidR="00832328" w:rsidRPr="00793619" w:rsidRDefault="00832328" w:rsidP="00831C8D">
            <w:pPr>
              <w:widowControl w:val="0"/>
              <w:numPr>
                <w:ilvl w:val="1"/>
                <w:numId w:val="13"/>
              </w:numPr>
              <w:tabs>
                <w:tab w:val="left" w:pos="851"/>
                <w:tab w:val="num" w:pos="959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Порядок создания фондовых бирж, их лицензирования, реорганизации и ликвидации. </w:t>
            </w:r>
          </w:p>
          <w:p w:rsidR="00832328" w:rsidRPr="00793619" w:rsidRDefault="00832328" w:rsidP="00831C8D">
            <w:pPr>
              <w:widowControl w:val="0"/>
              <w:numPr>
                <w:ilvl w:val="1"/>
                <w:numId w:val="13"/>
              </w:numPr>
              <w:tabs>
                <w:tab w:val="left" w:pos="851"/>
                <w:tab w:val="num" w:pos="959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Листинг. Требования к ценным бумагам, обращающимся на фондовой бирже.</w:t>
            </w:r>
          </w:p>
          <w:p w:rsidR="00832328" w:rsidRPr="00793619" w:rsidRDefault="00832328" w:rsidP="00831C8D">
            <w:pPr>
              <w:widowControl w:val="0"/>
              <w:numPr>
                <w:ilvl w:val="1"/>
                <w:numId w:val="13"/>
              </w:numPr>
              <w:tabs>
                <w:tab w:val="left" w:pos="851"/>
                <w:tab w:val="num" w:pos="959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Виды сделок, совершаемых через фондовую биржу. </w:t>
            </w:r>
          </w:p>
          <w:p w:rsidR="00832328" w:rsidRPr="00793619" w:rsidRDefault="00832328" w:rsidP="00831C8D">
            <w:pPr>
              <w:widowControl w:val="0"/>
              <w:numPr>
                <w:ilvl w:val="1"/>
                <w:numId w:val="13"/>
              </w:numPr>
              <w:tabs>
                <w:tab w:val="left" w:pos="851"/>
                <w:tab w:val="num" w:pos="959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Организация биржевой торговли. Клиент и брокер. </w:t>
            </w:r>
          </w:p>
          <w:p w:rsidR="00832328" w:rsidRPr="00793619" w:rsidRDefault="00832328" w:rsidP="00831C8D">
            <w:pPr>
              <w:widowControl w:val="0"/>
              <w:numPr>
                <w:ilvl w:val="1"/>
                <w:numId w:val="13"/>
              </w:numPr>
              <w:tabs>
                <w:tab w:val="left" w:pos="851"/>
                <w:tab w:val="num" w:pos="959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Виды заявок на совершение биржевых сделок. Понятие биржевых сделок, их виды (кассовые и срочные). </w:t>
            </w:r>
          </w:p>
          <w:p w:rsidR="00832328" w:rsidRPr="00793619" w:rsidRDefault="00832328" w:rsidP="00831C8D">
            <w:pPr>
              <w:widowControl w:val="0"/>
              <w:numPr>
                <w:ilvl w:val="1"/>
                <w:numId w:val="13"/>
              </w:numPr>
              <w:tabs>
                <w:tab w:val="left" w:pos="851"/>
                <w:tab w:val="num" w:pos="959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Методики и приемы фундаментального анализа </w:t>
            </w:r>
          </w:p>
          <w:p w:rsidR="00832328" w:rsidRPr="00793619" w:rsidRDefault="00832328" w:rsidP="00831C8D">
            <w:pPr>
              <w:widowControl w:val="0"/>
              <w:numPr>
                <w:ilvl w:val="1"/>
                <w:numId w:val="13"/>
              </w:numPr>
              <w:tabs>
                <w:tab w:val="left" w:pos="851"/>
                <w:tab w:val="num" w:pos="959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Методы технического анализа, применяемые для прогнозирования развития рынка ценных бумаг</w:t>
            </w:r>
          </w:p>
          <w:p w:rsidR="00832328" w:rsidRPr="00793619" w:rsidRDefault="00832328" w:rsidP="00831C8D">
            <w:pPr>
              <w:widowControl w:val="0"/>
              <w:numPr>
                <w:ilvl w:val="1"/>
                <w:numId w:val="13"/>
              </w:numPr>
              <w:tabs>
                <w:tab w:val="left" w:pos="851"/>
                <w:tab w:val="num" w:pos="959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Сущность портфельного инвестирования. Типы портфелей ценных бумаг, их структура. </w:t>
            </w:r>
          </w:p>
          <w:p w:rsidR="00832328" w:rsidRPr="00793619" w:rsidRDefault="00832328" w:rsidP="00831C8D">
            <w:pPr>
              <w:widowControl w:val="0"/>
              <w:numPr>
                <w:ilvl w:val="1"/>
                <w:numId w:val="13"/>
              </w:numPr>
              <w:tabs>
                <w:tab w:val="left" w:pos="851"/>
                <w:tab w:val="num" w:pos="959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Эффективность портфеля. Модели выбора оптимального портфеля ценных бумаг.</w:t>
            </w:r>
          </w:p>
          <w:p w:rsidR="00832328" w:rsidRPr="00793619" w:rsidRDefault="00832328" w:rsidP="00831C8D">
            <w:pPr>
              <w:widowControl w:val="0"/>
              <w:numPr>
                <w:ilvl w:val="1"/>
                <w:numId w:val="13"/>
              </w:numPr>
              <w:tabs>
                <w:tab w:val="left" w:pos="851"/>
                <w:tab w:val="num" w:pos="959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Виды портфельных рисков. Диверсификация. </w:t>
            </w:r>
          </w:p>
        </w:tc>
      </w:tr>
      <w:tr w:rsidR="00832328" w:rsidRPr="00793619" w:rsidTr="00831C8D">
        <w:trPr>
          <w:trHeight w:val="258"/>
        </w:trPr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1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2328" w:rsidRPr="00793619" w:rsidRDefault="00832328" w:rsidP="00831C8D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– выявлять необходимую экономическую информацию, вычленять проблемы экономического характера при анализе конкретных ситуаций на фондовой бирже;</w:t>
            </w:r>
          </w:p>
          <w:p w:rsidR="00832328" w:rsidRPr="00793619" w:rsidRDefault="00832328" w:rsidP="00831C8D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– рассчитывать рыночную цену и доходность от операций на фондовой бирже;</w:t>
            </w:r>
          </w:p>
          <w:p w:rsidR="00832328" w:rsidRPr="00793619" w:rsidRDefault="00832328" w:rsidP="00831C8D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– проводить анализ сильных и слабых сторон решения в области фондового рынка, взвешивать и анализировать возможности и риски;</w:t>
            </w:r>
          </w:p>
        </w:tc>
        <w:tc>
          <w:tcPr>
            <w:tcW w:w="31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2328" w:rsidRPr="00793619" w:rsidRDefault="00832328" w:rsidP="00831C8D">
            <w:pPr>
              <w:widowControl w:val="0"/>
              <w:tabs>
                <w:tab w:val="left" w:pos="95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val="ru-RU" w:eastAsia="ru-RU" w:bidi="ru-RU"/>
              </w:rPr>
              <w:t>1</w:t>
            </w:r>
            <w:r w:rsidRPr="00793619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ru-RU"/>
              </w:rPr>
              <w:t xml:space="preserve">. </w:t>
            </w: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 истекший год на акцию был выплачен дивиденд в 5 руб. Инвестор полагает, что в течение двух следующих лет темп прироста дивиденда составит 6%. В последующие годы темп прироста дивиденда будет </w:t>
            </w:r>
            <w:r w:rsidRPr="0079361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val="ru-RU" w:eastAsia="ru-RU" w:bidi="ru-RU"/>
              </w:rPr>
              <w:t>8</w:t>
            </w: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%. Доходность равная риску инвестирования в акцию равна 12%. Определить курсовую стоимос</w:t>
            </w: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en-US"/>
              </w:rPr>
              <w:t>ть</w:t>
            </w: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бумаги.</w:t>
            </w:r>
          </w:p>
          <w:p w:rsidR="00832328" w:rsidRPr="00793619" w:rsidRDefault="00832328" w:rsidP="00831C8D">
            <w:pPr>
              <w:widowControl w:val="0"/>
              <w:numPr>
                <w:ilvl w:val="0"/>
                <w:numId w:val="14"/>
              </w:numPr>
              <w:tabs>
                <w:tab w:val="left" w:pos="959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Инвестор купил акцию за 130 руб. и через 125 дней продал за 145 руб. За этот период на акцию был выплачен дивиденд в размере 15 руб. </w:t>
            </w: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Определите доходность операции инвестора.</w:t>
            </w:r>
          </w:p>
          <w:p w:rsidR="00832328" w:rsidRPr="00793619" w:rsidRDefault="00832328" w:rsidP="00831C8D">
            <w:pPr>
              <w:widowControl w:val="0"/>
              <w:tabs>
                <w:tab w:val="left" w:pos="95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Номинал облигации 700 руб., купон 15% выплачивается один раз в год. До погашения облигации 3 года 120 дней. Определить цену облигации, если се доходность до погашения должна составить 14%. База 365 дней.</w:t>
            </w:r>
          </w:p>
          <w:p w:rsidR="00832328" w:rsidRPr="00793619" w:rsidRDefault="00832328" w:rsidP="00831C8D">
            <w:pPr>
              <w:widowControl w:val="0"/>
              <w:tabs>
                <w:tab w:val="left" w:pos="95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Номинал бескупонной облигации 2000 руб. Облигация погашается через 4 года. Инвестор купил облигацию по 1600 руб. и продал через один год 92 дня по 1650 руб. Определить доходность операции инвестора в расчете на год. База 365 дней.</w:t>
            </w:r>
          </w:p>
          <w:p w:rsidR="00832328" w:rsidRPr="00793619" w:rsidRDefault="00832328" w:rsidP="00831C8D">
            <w:pPr>
              <w:widowControl w:val="0"/>
              <w:tabs>
                <w:tab w:val="left" w:pos="95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6. Инвестор купил европейский трёхмесячный опцион колл на акцию с ценой исполнения 250 руб. за 25 руб. К моменту окончания контракта спотовая цена акции, составила 266 руб. Определите финансовый результат операции для инвестора.</w:t>
            </w:r>
          </w:p>
          <w:p w:rsidR="00832328" w:rsidRPr="00793619" w:rsidRDefault="00832328" w:rsidP="00831C8D">
            <w:pPr>
              <w:widowControl w:val="0"/>
              <w:tabs>
                <w:tab w:val="left" w:pos="95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lastRenderedPageBreak/>
              <w:t>7. Инвестор продал европейский трехмесячный опцион пут на акцию с ценой исполнения 100 руб. за 5 руб. К моменту окончания контракта спотовая цена акции составила 108 руб. Определите финансовый результат операции для инвестора.</w:t>
            </w:r>
          </w:p>
          <w:p w:rsidR="00832328" w:rsidRPr="00793619" w:rsidRDefault="00832328" w:rsidP="00831C8D">
            <w:pPr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3"/>
                <w:szCs w:val="23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основе рыночной информации нами выбраны два параметра:</w:t>
            </w:r>
          </w:p>
          <w:p w:rsidR="00832328" w:rsidRPr="00793619" w:rsidRDefault="00832328" w:rsidP="00831C8D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3"/>
                <w:szCs w:val="23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диапазон колебаний доходности акций находится в пределах от 12 до 24. промежуточные значения доходности составляют 13 и 19;</w:t>
            </w:r>
          </w:p>
          <w:p w:rsidR="00832328" w:rsidRPr="00793619" w:rsidRDefault="00832328" w:rsidP="00831C8D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3"/>
                <w:szCs w:val="23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вероятность распределения ожидаемой прибыли представлена в таблице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5"/>
              <w:gridCol w:w="2126"/>
            </w:tblGrid>
            <w:tr w:rsidR="00832328" w:rsidRPr="0028109C" w:rsidTr="00831C8D">
              <w:tc>
                <w:tcPr>
                  <w:tcW w:w="20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832328" w:rsidRPr="00793619" w:rsidRDefault="00832328" w:rsidP="00831C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793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Доходность, %</w:t>
                  </w:r>
                </w:p>
              </w:tc>
              <w:tc>
                <w:tcPr>
                  <w:tcW w:w="2126" w:type="dxa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832328" w:rsidRPr="00793619" w:rsidRDefault="00832328" w:rsidP="00831C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793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Вероятность,%</w:t>
                  </w:r>
                </w:p>
              </w:tc>
            </w:tr>
            <w:tr w:rsidR="00832328" w:rsidRPr="0028109C" w:rsidTr="00831C8D">
              <w:tc>
                <w:tcPr>
                  <w:tcW w:w="208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832328" w:rsidRPr="00793619" w:rsidRDefault="00832328" w:rsidP="00831C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793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832328" w:rsidRPr="00793619" w:rsidRDefault="00832328" w:rsidP="00831C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793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30</w:t>
                  </w:r>
                </w:p>
              </w:tc>
            </w:tr>
            <w:tr w:rsidR="00832328" w:rsidRPr="0028109C" w:rsidTr="00831C8D">
              <w:tc>
                <w:tcPr>
                  <w:tcW w:w="208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832328" w:rsidRPr="00793619" w:rsidRDefault="00832328" w:rsidP="00831C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793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832328" w:rsidRPr="00793619" w:rsidRDefault="00832328" w:rsidP="00831C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793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35</w:t>
                  </w:r>
                </w:p>
              </w:tc>
            </w:tr>
            <w:tr w:rsidR="00832328" w:rsidRPr="0028109C" w:rsidTr="00831C8D">
              <w:tc>
                <w:tcPr>
                  <w:tcW w:w="208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832328" w:rsidRPr="00793619" w:rsidRDefault="00832328" w:rsidP="00831C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793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19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832328" w:rsidRPr="00793619" w:rsidRDefault="00832328" w:rsidP="00831C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793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20</w:t>
                  </w:r>
                </w:p>
              </w:tc>
            </w:tr>
            <w:tr w:rsidR="00832328" w:rsidRPr="0028109C" w:rsidTr="00831C8D">
              <w:tc>
                <w:tcPr>
                  <w:tcW w:w="208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832328" w:rsidRPr="00793619" w:rsidRDefault="00832328" w:rsidP="00831C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793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24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832328" w:rsidRPr="00793619" w:rsidRDefault="00832328" w:rsidP="00831C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793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15</w:t>
                  </w:r>
                </w:p>
              </w:tc>
            </w:tr>
            <w:tr w:rsidR="00832328" w:rsidRPr="0028109C" w:rsidTr="00831C8D">
              <w:tc>
                <w:tcPr>
                  <w:tcW w:w="2085" w:type="dxa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832328" w:rsidRPr="00793619" w:rsidRDefault="00832328" w:rsidP="00831C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793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итого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hideMark/>
                </w:tcPr>
                <w:p w:rsidR="00832328" w:rsidRPr="00793619" w:rsidRDefault="00832328" w:rsidP="00831C8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7936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100</w:t>
                  </w:r>
                </w:p>
              </w:tc>
            </w:tr>
          </w:tbl>
          <w:p w:rsidR="00832328" w:rsidRPr="00793619" w:rsidRDefault="00832328" w:rsidP="00831C8D">
            <w:pPr>
              <w:shd w:val="clear" w:color="auto" w:fill="FFFFFF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3"/>
                <w:szCs w:val="23"/>
                <w:lang w:val="ru-RU" w:eastAsia="ru-RU"/>
              </w:rPr>
            </w:pPr>
          </w:p>
          <w:p w:rsidR="00832328" w:rsidRPr="00793619" w:rsidRDefault="00832328" w:rsidP="00831C8D">
            <w:pPr>
              <w:shd w:val="clear" w:color="auto" w:fill="FFFFFF"/>
              <w:spacing w:after="0" w:line="240" w:lineRule="auto"/>
              <w:ind w:firstLine="5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Данный портфель состоит из двух пакетов акций стоимостью 4200р. и 7300р. Ожидаемая доходность по первому портфелю составляет 16%, по второму – 19%. Необходимо определить доходность портфеля.</w:t>
            </w:r>
          </w:p>
          <w:p w:rsidR="00832328" w:rsidRPr="00793619" w:rsidRDefault="00832328" w:rsidP="00831C8D">
            <w:pPr>
              <w:shd w:val="clear" w:color="auto" w:fill="FFFFFF"/>
              <w:spacing w:after="0" w:line="240" w:lineRule="auto"/>
              <w:ind w:firstLine="533"/>
              <w:jc w:val="both"/>
              <w:rPr>
                <w:rFonts w:ascii="Arial" w:eastAsia="Times New Roman" w:hAnsi="Arial" w:cs="Arial"/>
                <w:sz w:val="23"/>
                <w:szCs w:val="23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9. Реальные значения нормы прибыли по активу за 5 лет составили 1 год-19%, 2 год-22%,3 год – 20%, 4 год- 17%. 5 год-15%. Рассчитать среднюю норму прибыли актива за 5 лет. Отклонение от средней нормы прибыли по каждому значению и стандартное отклонение.</w:t>
            </w:r>
          </w:p>
          <w:p w:rsidR="00832328" w:rsidRPr="00793619" w:rsidRDefault="00832328" w:rsidP="00831C8D">
            <w:pPr>
              <w:shd w:val="clear" w:color="auto" w:fill="FFFFFF"/>
              <w:spacing w:after="0" w:line="240" w:lineRule="auto"/>
              <w:ind w:firstLine="5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 w:rsidRPr="00793619">
              <w:rPr>
                <w:rFonts w:ascii="Arial" w:eastAsia="Times New Roman" w:hAnsi="Arial" w:cs="Arial"/>
                <w:sz w:val="23"/>
                <w:szCs w:val="23"/>
                <w:lang w:val="ru-RU" w:eastAsia="ru-RU"/>
              </w:rPr>
              <w:t> </w:t>
            </w: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 Облигация номиналом 2100 р. продается по цене 1850 р. Выплаты производятся один раз в год,  по ставке 25% годовых. Рассчитать текущую доходность облигации.</w:t>
            </w: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 </w:t>
            </w:r>
          </w:p>
        </w:tc>
      </w:tr>
      <w:tr w:rsidR="00832328" w:rsidRPr="00793619" w:rsidTr="00831C8D">
        <w:trPr>
          <w:trHeight w:val="446"/>
        </w:trPr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2328" w:rsidRPr="00793619" w:rsidRDefault="00832328" w:rsidP="00831C8D">
            <w:pPr>
              <w:tabs>
                <w:tab w:val="left" w:pos="356"/>
                <w:tab w:val="left" w:pos="851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– способами поиска и анализа экономической информации на фондовой бирже;</w:t>
            </w:r>
          </w:p>
          <w:p w:rsidR="00832328" w:rsidRPr="00793619" w:rsidRDefault="00832328" w:rsidP="00831C8D">
            <w:pPr>
              <w:tabs>
                <w:tab w:val="left" w:pos="356"/>
                <w:tab w:val="left" w:pos="851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– технологией использования информации экономического содержания при осуществлении профессиональной </w:t>
            </w:r>
            <w:r w:rsidRPr="0079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деятельности на фондовой бирже;</w:t>
            </w:r>
          </w:p>
          <w:p w:rsidR="00832328" w:rsidRPr="00793619" w:rsidRDefault="00832328" w:rsidP="00831C8D">
            <w:pPr>
              <w:tabs>
                <w:tab w:val="left" w:pos="356"/>
                <w:tab w:val="left" w:pos="851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– навыками разработки организационно-управленческих решений, оценки эффективности принятых решений на фондовой бирже;</w:t>
            </w:r>
          </w:p>
        </w:tc>
        <w:tc>
          <w:tcPr>
            <w:tcW w:w="31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Задания:</w:t>
            </w:r>
          </w:p>
          <w:p w:rsidR="00832328" w:rsidRPr="00793619" w:rsidRDefault="00832328" w:rsidP="00831C8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C00000"/>
                <w:sz w:val="36"/>
                <w:szCs w:val="36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Выбрать три компании из числа «голубых фишек» и проанализировать их на предмет инвестиционной привлекательности как эмитентов. Сделать выводы</w:t>
            </w:r>
          </w:p>
          <w:p w:rsidR="00832328" w:rsidRPr="00793619" w:rsidRDefault="00832328" w:rsidP="00831C8D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C00000"/>
                <w:sz w:val="36"/>
                <w:szCs w:val="36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Сформируйте портфель ценных бумаг с перспективой владения им 5 лет. Обоснуйте  свой выбор. Спрогнозируйте доходность. </w:t>
            </w:r>
          </w:p>
        </w:tc>
      </w:tr>
      <w:tr w:rsidR="00832328" w:rsidRPr="0028109C" w:rsidTr="00831C8D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ПК-22 способностью применять нормы, регулирующие бюджетные, налоговые, валютные отношения в области страховой, банковской деятельности, учета и контроля</w:t>
            </w:r>
          </w:p>
        </w:tc>
      </w:tr>
      <w:tr w:rsidR="00832328" w:rsidRPr="00793619" w:rsidTr="00831C8D">
        <w:trPr>
          <w:trHeight w:val="225"/>
        </w:trPr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328" w:rsidRPr="00793619" w:rsidRDefault="00832328" w:rsidP="00831C8D">
            <w:pPr>
              <w:widowControl w:val="0"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2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законодательство, регулирующее деятельность фондового рынка и фондовых бирж;</w:t>
            </w:r>
          </w:p>
          <w:p w:rsidR="00832328" w:rsidRPr="00793619" w:rsidRDefault="00832328" w:rsidP="00831C8D">
            <w:pPr>
              <w:widowControl w:val="0"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2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перечень профессиональных участников фондового рынка и фондовых бирж</w:t>
            </w:r>
          </w:p>
        </w:tc>
        <w:tc>
          <w:tcPr>
            <w:tcW w:w="31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32328" w:rsidRPr="00793619" w:rsidRDefault="00832328" w:rsidP="00831C8D">
            <w:pPr>
              <w:widowControl w:val="0"/>
              <w:tabs>
                <w:tab w:val="left" w:pos="95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Перечень вопросов для подготовки к зачету:</w:t>
            </w:r>
          </w:p>
          <w:p w:rsidR="00832328" w:rsidRPr="00793619" w:rsidRDefault="00832328" w:rsidP="00831C8D">
            <w:pPr>
              <w:widowControl w:val="0"/>
              <w:tabs>
                <w:tab w:val="left" w:pos="959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832328" w:rsidRPr="00793619" w:rsidRDefault="00832328" w:rsidP="00831C8D">
            <w:pPr>
              <w:widowControl w:val="0"/>
              <w:numPr>
                <w:ilvl w:val="1"/>
                <w:numId w:val="15"/>
              </w:numPr>
              <w:tabs>
                <w:tab w:val="left" w:pos="851"/>
                <w:tab w:val="left" w:pos="959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Понятие фондового рынка, функции и основные участники </w:t>
            </w:r>
          </w:p>
          <w:p w:rsidR="00832328" w:rsidRPr="00793619" w:rsidRDefault="00832328" w:rsidP="00831C8D">
            <w:pPr>
              <w:widowControl w:val="0"/>
              <w:numPr>
                <w:ilvl w:val="1"/>
                <w:numId w:val="15"/>
              </w:numPr>
              <w:tabs>
                <w:tab w:val="left" w:pos="851"/>
                <w:tab w:val="left" w:pos="959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Виды фондовых рынков и их характеристика</w:t>
            </w:r>
          </w:p>
          <w:p w:rsidR="00832328" w:rsidRPr="00793619" w:rsidRDefault="00832328" w:rsidP="00831C8D">
            <w:pPr>
              <w:widowControl w:val="0"/>
              <w:numPr>
                <w:ilvl w:val="1"/>
                <w:numId w:val="15"/>
              </w:numPr>
              <w:tabs>
                <w:tab w:val="left" w:pos="851"/>
                <w:tab w:val="left" w:pos="959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Понятие, цели и необходимость регулирования фондового рынка</w:t>
            </w:r>
          </w:p>
          <w:p w:rsidR="00832328" w:rsidRPr="00793619" w:rsidRDefault="00832328" w:rsidP="00831C8D">
            <w:pPr>
              <w:widowControl w:val="0"/>
              <w:numPr>
                <w:ilvl w:val="1"/>
                <w:numId w:val="15"/>
              </w:numPr>
              <w:tabs>
                <w:tab w:val="left" w:pos="851"/>
                <w:tab w:val="left" w:pos="959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Саморегулируемые организации профессиональных участников рынка ценных бумаг</w:t>
            </w:r>
          </w:p>
          <w:p w:rsidR="00832328" w:rsidRPr="00793619" w:rsidRDefault="00832328" w:rsidP="00831C8D">
            <w:pPr>
              <w:widowControl w:val="0"/>
              <w:numPr>
                <w:ilvl w:val="1"/>
                <w:numId w:val="15"/>
              </w:numPr>
              <w:tabs>
                <w:tab w:val="left" w:pos="851"/>
                <w:tab w:val="left" w:pos="959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Понятие ценной бумаги. Фундаментальные свойства ценных бумаг. </w:t>
            </w:r>
          </w:p>
          <w:p w:rsidR="00832328" w:rsidRPr="00793619" w:rsidRDefault="00832328" w:rsidP="00831C8D">
            <w:pPr>
              <w:widowControl w:val="0"/>
              <w:numPr>
                <w:ilvl w:val="1"/>
                <w:numId w:val="15"/>
              </w:numPr>
              <w:tabs>
                <w:tab w:val="left" w:pos="851"/>
                <w:tab w:val="left" w:pos="959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Классификация ценных бумаг по инвестиционным качествам и иным качественным характеристикам в российской и международной практике. </w:t>
            </w:r>
          </w:p>
          <w:p w:rsidR="00832328" w:rsidRPr="00793619" w:rsidRDefault="00832328" w:rsidP="00831C8D">
            <w:pPr>
              <w:widowControl w:val="0"/>
              <w:numPr>
                <w:ilvl w:val="1"/>
                <w:numId w:val="15"/>
              </w:numPr>
              <w:tabs>
                <w:tab w:val="left" w:pos="851"/>
                <w:tab w:val="left" w:pos="959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Понятие и виды профессиональной деятельности на рынке ценных бумаг. </w:t>
            </w:r>
          </w:p>
          <w:p w:rsidR="00832328" w:rsidRPr="00793619" w:rsidRDefault="00832328" w:rsidP="00831C8D">
            <w:pPr>
              <w:widowControl w:val="0"/>
              <w:numPr>
                <w:ilvl w:val="1"/>
                <w:numId w:val="15"/>
              </w:numPr>
              <w:tabs>
                <w:tab w:val="left" w:pos="851"/>
                <w:tab w:val="left" w:pos="959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Сравнительная характеристика видов профессиональной деятельности на рынке ценных бумаг, правила совмещения видов деятельности и соответствующих лицензий.</w:t>
            </w:r>
          </w:p>
          <w:p w:rsidR="00832328" w:rsidRPr="00793619" w:rsidRDefault="00832328" w:rsidP="00831C8D">
            <w:pPr>
              <w:widowControl w:val="0"/>
              <w:numPr>
                <w:ilvl w:val="1"/>
                <w:numId w:val="15"/>
              </w:numPr>
              <w:tabs>
                <w:tab w:val="left" w:pos="851"/>
                <w:tab w:val="left" w:pos="959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Общая характеристика акций и их свойства. Стоимостная оценка акции. Доходность акций</w:t>
            </w:r>
          </w:p>
          <w:p w:rsidR="00832328" w:rsidRPr="00793619" w:rsidRDefault="00832328" w:rsidP="00831C8D">
            <w:pPr>
              <w:widowControl w:val="0"/>
              <w:numPr>
                <w:ilvl w:val="1"/>
                <w:numId w:val="15"/>
              </w:numPr>
              <w:tabs>
                <w:tab w:val="left" w:pos="851"/>
                <w:tab w:val="left" w:pos="959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Биржевые индексы. </w:t>
            </w:r>
          </w:p>
          <w:p w:rsidR="00832328" w:rsidRPr="00793619" w:rsidRDefault="00832328" w:rsidP="00831C8D">
            <w:pPr>
              <w:widowControl w:val="0"/>
              <w:numPr>
                <w:ilvl w:val="1"/>
                <w:numId w:val="15"/>
              </w:numPr>
              <w:tabs>
                <w:tab w:val="left" w:pos="851"/>
                <w:tab w:val="left" w:pos="959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Общая характеристика облигаций как долговых свидетельств. Стоимостная оценка облигаций. </w:t>
            </w:r>
          </w:p>
          <w:p w:rsidR="00832328" w:rsidRPr="00793619" w:rsidRDefault="00832328" w:rsidP="00831C8D">
            <w:pPr>
              <w:widowControl w:val="0"/>
              <w:numPr>
                <w:ilvl w:val="1"/>
                <w:numId w:val="15"/>
              </w:numPr>
              <w:tabs>
                <w:tab w:val="left" w:pos="851"/>
                <w:tab w:val="left" w:pos="959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Дисконт и процентный доход по облигации. Доходность облигации. </w:t>
            </w:r>
          </w:p>
          <w:p w:rsidR="00832328" w:rsidRPr="00793619" w:rsidRDefault="00832328" w:rsidP="00831C8D">
            <w:pPr>
              <w:widowControl w:val="0"/>
              <w:numPr>
                <w:ilvl w:val="1"/>
                <w:numId w:val="15"/>
              </w:numPr>
              <w:tabs>
                <w:tab w:val="left" w:pos="851"/>
                <w:tab w:val="left" w:pos="959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Фьючерс и фьючерсный контракт. </w:t>
            </w:r>
          </w:p>
          <w:p w:rsidR="00832328" w:rsidRPr="00793619" w:rsidRDefault="00832328" w:rsidP="00831C8D">
            <w:pPr>
              <w:widowControl w:val="0"/>
              <w:numPr>
                <w:ilvl w:val="1"/>
                <w:numId w:val="15"/>
              </w:numPr>
              <w:tabs>
                <w:tab w:val="left" w:pos="851"/>
                <w:tab w:val="left" w:pos="959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Биржевые опционные контракты и их виды. </w:t>
            </w:r>
          </w:p>
          <w:p w:rsidR="00832328" w:rsidRPr="00793619" w:rsidRDefault="00832328" w:rsidP="00831C8D">
            <w:pPr>
              <w:widowControl w:val="0"/>
              <w:numPr>
                <w:ilvl w:val="1"/>
                <w:numId w:val="15"/>
              </w:numPr>
              <w:tabs>
                <w:tab w:val="left" w:pos="851"/>
                <w:tab w:val="left" w:pos="959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Основы деятельности фондовой </w:t>
            </w: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биржи (понятие, сущность и функции). </w:t>
            </w:r>
          </w:p>
          <w:p w:rsidR="00832328" w:rsidRPr="00793619" w:rsidRDefault="00832328" w:rsidP="00831C8D">
            <w:pPr>
              <w:widowControl w:val="0"/>
              <w:numPr>
                <w:ilvl w:val="1"/>
                <w:numId w:val="15"/>
              </w:numPr>
              <w:tabs>
                <w:tab w:val="left" w:pos="851"/>
                <w:tab w:val="left" w:pos="959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Порядок создания фондовых бирж, их лицензирования, реорганизации и ликвидации. </w:t>
            </w:r>
          </w:p>
          <w:p w:rsidR="00832328" w:rsidRPr="00793619" w:rsidRDefault="00832328" w:rsidP="00831C8D">
            <w:pPr>
              <w:widowControl w:val="0"/>
              <w:numPr>
                <w:ilvl w:val="1"/>
                <w:numId w:val="15"/>
              </w:numPr>
              <w:tabs>
                <w:tab w:val="left" w:pos="851"/>
                <w:tab w:val="left" w:pos="959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Листинг. Требования к ценным бумагам, обращающимся на фондовой бирже.</w:t>
            </w:r>
          </w:p>
          <w:p w:rsidR="00832328" w:rsidRPr="00793619" w:rsidRDefault="00832328" w:rsidP="00831C8D">
            <w:pPr>
              <w:widowControl w:val="0"/>
              <w:numPr>
                <w:ilvl w:val="1"/>
                <w:numId w:val="15"/>
              </w:numPr>
              <w:tabs>
                <w:tab w:val="left" w:pos="851"/>
                <w:tab w:val="left" w:pos="959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Виды сделок, совершаемых через фондовую биржу. </w:t>
            </w:r>
          </w:p>
          <w:p w:rsidR="00832328" w:rsidRPr="00793619" w:rsidRDefault="00832328" w:rsidP="00831C8D">
            <w:pPr>
              <w:widowControl w:val="0"/>
              <w:numPr>
                <w:ilvl w:val="1"/>
                <w:numId w:val="15"/>
              </w:numPr>
              <w:tabs>
                <w:tab w:val="left" w:pos="851"/>
                <w:tab w:val="left" w:pos="959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Организация биржевой торговли. Клиент и брокер. </w:t>
            </w:r>
          </w:p>
          <w:p w:rsidR="00832328" w:rsidRPr="00793619" w:rsidRDefault="00832328" w:rsidP="00831C8D">
            <w:pPr>
              <w:widowControl w:val="0"/>
              <w:numPr>
                <w:ilvl w:val="1"/>
                <w:numId w:val="15"/>
              </w:numPr>
              <w:tabs>
                <w:tab w:val="left" w:pos="851"/>
                <w:tab w:val="left" w:pos="959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Виды заявок на совершение биржевых сделок. Понятие биржевых сделок, их виды (кассовые и срочные). </w:t>
            </w:r>
          </w:p>
          <w:p w:rsidR="00832328" w:rsidRPr="00793619" w:rsidRDefault="00832328" w:rsidP="00831C8D">
            <w:pPr>
              <w:widowControl w:val="0"/>
              <w:numPr>
                <w:ilvl w:val="1"/>
                <w:numId w:val="15"/>
              </w:numPr>
              <w:tabs>
                <w:tab w:val="left" w:pos="851"/>
                <w:tab w:val="left" w:pos="959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Методики и приемы фундаментального анализа </w:t>
            </w:r>
          </w:p>
          <w:p w:rsidR="00832328" w:rsidRPr="00793619" w:rsidRDefault="00832328" w:rsidP="00831C8D">
            <w:pPr>
              <w:widowControl w:val="0"/>
              <w:numPr>
                <w:ilvl w:val="1"/>
                <w:numId w:val="15"/>
              </w:numPr>
              <w:tabs>
                <w:tab w:val="left" w:pos="851"/>
                <w:tab w:val="left" w:pos="959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Методы технического анализа, применяемые для прогнозирования развития рынка ценных бумаг</w:t>
            </w:r>
          </w:p>
          <w:p w:rsidR="00832328" w:rsidRPr="00793619" w:rsidRDefault="00832328" w:rsidP="00831C8D">
            <w:pPr>
              <w:widowControl w:val="0"/>
              <w:numPr>
                <w:ilvl w:val="1"/>
                <w:numId w:val="15"/>
              </w:numPr>
              <w:tabs>
                <w:tab w:val="left" w:pos="851"/>
                <w:tab w:val="left" w:pos="959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Сущность портфельного инвестирования. Типы портфелей ценных бумаг, их структура. </w:t>
            </w:r>
          </w:p>
          <w:p w:rsidR="00832328" w:rsidRPr="00793619" w:rsidRDefault="00832328" w:rsidP="00831C8D">
            <w:pPr>
              <w:widowControl w:val="0"/>
              <w:numPr>
                <w:ilvl w:val="1"/>
                <w:numId w:val="15"/>
              </w:numPr>
              <w:tabs>
                <w:tab w:val="left" w:pos="851"/>
                <w:tab w:val="left" w:pos="959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Эффективность портфеля. Модели выбора оптимального портфеля ценных бумаг.</w:t>
            </w:r>
          </w:p>
          <w:p w:rsidR="00832328" w:rsidRPr="00793619" w:rsidRDefault="00832328" w:rsidP="00831C8D">
            <w:pPr>
              <w:widowControl w:val="0"/>
              <w:numPr>
                <w:ilvl w:val="1"/>
                <w:numId w:val="15"/>
              </w:numPr>
              <w:tabs>
                <w:tab w:val="left" w:pos="851"/>
                <w:tab w:val="left" w:pos="959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Виды портфельных рисков. Диверсификация.</w:t>
            </w:r>
          </w:p>
        </w:tc>
      </w:tr>
      <w:tr w:rsidR="00832328" w:rsidRPr="0028109C" w:rsidTr="00831C8D">
        <w:trPr>
          <w:trHeight w:val="258"/>
        </w:trPr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1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328" w:rsidRPr="00793619" w:rsidRDefault="00832328" w:rsidP="00831C8D">
            <w:pPr>
              <w:widowControl w:val="0"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выделять сущностные характеристики ценных бумаг;</w:t>
            </w:r>
          </w:p>
          <w:p w:rsidR="00832328" w:rsidRPr="00793619" w:rsidRDefault="00832328" w:rsidP="00831C8D">
            <w:pPr>
              <w:widowControl w:val="0"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давать характеристику деятельности профессиональным участникам рынка ценных бумаг;</w:t>
            </w:r>
          </w:p>
          <w:p w:rsidR="00832328" w:rsidRPr="00793619" w:rsidRDefault="00832328" w:rsidP="00831C8D">
            <w:pPr>
              <w:widowControl w:val="0"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обсуждать способы эффективного решения приобретения ценных бумаг;</w:t>
            </w:r>
          </w:p>
        </w:tc>
        <w:tc>
          <w:tcPr>
            <w:tcW w:w="31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32328" w:rsidRPr="00793619" w:rsidRDefault="00832328" w:rsidP="00831C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ТЕСТОВЫЕ ЗАДАНИЯ</w:t>
            </w:r>
          </w:p>
          <w:p w:rsidR="00832328" w:rsidRPr="00793619" w:rsidRDefault="00832328" w:rsidP="00831C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1.В этом городе возникла первая фондовая биржа</w:t>
            </w:r>
          </w:p>
          <w:p w:rsidR="00832328" w:rsidRPr="00793619" w:rsidRDefault="00832328" w:rsidP="00831C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А. Лондон Б. Амстердам В. Париж Г. Берлин</w:t>
            </w:r>
          </w:p>
          <w:p w:rsidR="00832328" w:rsidRPr="00793619" w:rsidRDefault="00832328" w:rsidP="00831C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фондовом рынке продают и покупают</w:t>
            </w:r>
          </w:p>
          <w:p w:rsidR="00832328" w:rsidRPr="00793619" w:rsidRDefault="00832328" w:rsidP="00831C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А. предметы повседневного спроса</w:t>
            </w:r>
          </w:p>
          <w:p w:rsidR="00832328" w:rsidRPr="00793619" w:rsidRDefault="00832328" w:rsidP="00831C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Б. иностранная валюта</w:t>
            </w:r>
          </w:p>
          <w:p w:rsidR="00832328" w:rsidRPr="00793619" w:rsidRDefault="00832328" w:rsidP="00831C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В. оптовые партии товаров</w:t>
            </w:r>
          </w:p>
          <w:p w:rsidR="00832328" w:rsidRPr="00793619" w:rsidRDefault="00832328" w:rsidP="00831C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Г. средства производства</w:t>
            </w:r>
          </w:p>
          <w:p w:rsidR="00832328" w:rsidRPr="00793619" w:rsidRDefault="00832328" w:rsidP="00831C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Д. ценные бумаги</w:t>
            </w:r>
          </w:p>
          <w:p w:rsidR="00832328" w:rsidRPr="00793619" w:rsidRDefault="00832328" w:rsidP="00831C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Е. ценные бумаги и валюту</w:t>
            </w:r>
          </w:p>
          <w:p w:rsidR="00832328" w:rsidRPr="00793619" w:rsidRDefault="00832328" w:rsidP="00831C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3.Укажите лишний элемент в перечне участников торгов на фондовой бирже</w:t>
            </w:r>
          </w:p>
          <w:p w:rsidR="00832328" w:rsidRPr="00793619" w:rsidRDefault="00832328" w:rsidP="00831C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А. дилер Б. промоутер В. брокер Г. инвестор</w:t>
            </w:r>
          </w:p>
          <w:p w:rsidR="00832328" w:rsidRPr="00793619" w:rsidRDefault="00832328" w:rsidP="00831C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4.Верны ли следующие утверждения?</w:t>
            </w:r>
          </w:p>
          <w:p w:rsidR="00832328" w:rsidRPr="00793619" w:rsidRDefault="00832328" w:rsidP="00831C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А. Спекулянты – участники торгов на фондовой барже, продающие ценные бумаги по завышенным ценам.</w:t>
            </w:r>
          </w:p>
          <w:p w:rsidR="00832328" w:rsidRPr="00793619" w:rsidRDefault="00832328" w:rsidP="00831C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Б. Вновь выпущенные акции продаются на вторичном рынке ценных бумаг.</w:t>
            </w:r>
          </w:p>
          <w:p w:rsidR="00832328" w:rsidRPr="00793619" w:rsidRDefault="00832328" w:rsidP="00831C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1.Верно только А</w:t>
            </w:r>
          </w:p>
          <w:p w:rsidR="00832328" w:rsidRPr="00793619" w:rsidRDefault="00832328" w:rsidP="00831C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Верно только Б</w:t>
            </w:r>
          </w:p>
          <w:p w:rsidR="00832328" w:rsidRPr="00793619" w:rsidRDefault="00832328" w:rsidP="00831C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Все утверждения верны</w:t>
            </w:r>
          </w:p>
          <w:p w:rsidR="00832328" w:rsidRPr="00793619" w:rsidRDefault="00832328" w:rsidP="00831C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Все утверждения неверны</w:t>
            </w:r>
          </w:p>
          <w:p w:rsidR="00832328" w:rsidRPr="00793619" w:rsidRDefault="00832328" w:rsidP="00831C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5. Верны ли следующие утверждения?</w:t>
            </w:r>
          </w:p>
          <w:p w:rsidR="00832328" w:rsidRPr="00793619" w:rsidRDefault="00832328" w:rsidP="00831C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А. Инвесторы приобретают ценные бумаги, рассчитывая на доходы в длительной перспективе.</w:t>
            </w:r>
          </w:p>
          <w:p w:rsidR="00832328" w:rsidRPr="00793619" w:rsidRDefault="00832328" w:rsidP="00831C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Б. Фондовые биржи являются частью финансового рынка, так как способствуют перераспределению денежных средств между отраслями экономики.</w:t>
            </w:r>
          </w:p>
          <w:p w:rsidR="00832328" w:rsidRPr="00793619" w:rsidRDefault="00832328" w:rsidP="00831C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1.Верно только А</w:t>
            </w:r>
          </w:p>
          <w:p w:rsidR="00832328" w:rsidRPr="00793619" w:rsidRDefault="00832328" w:rsidP="00831C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Верно только Б</w:t>
            </w:r>
          </w:p>
          <w:p w:rsidR="00832328" w:rsidRPr="00793619" w:rsidRDefault="00832328" w:rsidP="00831C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Все утверждения верны</w:t>
            </w:r>
          </w:p>
          <w:p w:rsidR="00832328" w:rsidRPr="00793619" w:rsidRDefault="00832328" w:rsidP="00831C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Все утверждения неверны</w:t>
            </w:r>
          </w:p>
          <w:p w:rsidR="00832328" w:rsidRPr="00793619" w:rsidRDefault="00832328" w:rsidP="00831C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 Учредителем фондовой биржи может быть</w:t>
            </w:r>
          </w:p>
          <w:p w:rsidR="00832328" w:rsidRPr="00793619" w:rsidRDefault="00832328" w:rsidP="00831C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А. только физические лица</w:t>
            </w:r>
          </w:p>
          <w:p w:rsidR="00832328" w:rsidRPr="00793619" w:rsidRDefault="00832328" w:rsidP="00831C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Б. только органы государственной власти</w:t>
            </w:r>
          </w:p>
          <w:p w:rsidR="00832328" w:rsidRPr="00793619" w:rsidRDefault="00832328" w:rsidP="00831C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В. как физические, так и юридические лица</w:t>
            </w:r>
          </w:p>
          <w:p w:rsidR="00832328" w:rsidRPr="00793619" w:rsidRDefault="00832328" w:rsidP="00831C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Г. только юридические лица</w:t>
            </w:r>
          </w:p>
          <w:p w:rsidR="00832328" w:rsidRPr="00793619" w:rsidRDefault="00832328" w:rsidP="00831C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7. Как называют участника торгов на фондовой бирже, который надеется заработать на понижении курса ценных бумаг?</w:t>
            </w:r>
          </w:p>
          <w:p w:rsidR="00832328" w:rsidRPr="00793619" w:rsidRDefault="00832328" w:rsidP="00831C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А. медведь Б. осел В. бык Г. слон</w:t>
            </w:r>
          </w:p>
          <w:p w:rsidR="00832328" w:rsidRPr="00793619" w:rsidRDefault="00832328" w:rsidP="00831C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 Стоимость акции, назначенная при её выпуске</w:t>
            </w:r>
          </w:p>
          <w:p w:rsidR="00832328" w:rsidRPr="00793619" w:rsidRDefault="00832328" w:rsidP="00831C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А. котировка</w:t>
            </w:r>
          </w:p>
          <w:p w:rsidR="00832328" w:rsidRPr="00793619" w:rsidRDefault="00832328" w:rsidP="00831C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Б. номинал </w:t>
            </w:r>
          </w:p>
          <w:p w:rsidR="00832328" w:rsidRPr="00793619" w:rsidRDefault="00832328" w:rsidP="00831C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В. эмиссия </w:t>
            </w:r>
          </w:p>
          <w:p w:rsidR="00832328" w:rsidRPr="00793619" w:rsidRDefault="00832328" w:rsidP="00831C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Д. курс акции</w:t>
            </w:r>
          </w:p>
          <w:p w:rsidR="00832328" w:rsidRPr="00793619" w:rsidRDefault="00832328" w:rsidP="00831C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9. Юридическое или физическое лицо, выполняющее посреднические функции между продавцом и покупателем на фондовой бирже</w:t>
            </w:r>
          </w:p>
          <w:p w:rsidR="00832328" w:rsidRPr="00793619" w:rsidRDefault="00832328" w:rsidP="00831C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А. дилер Б. маклер В. инвестор Г. брокер</w:t>
            </w:r>
          </w:p>
          <w:p w:rsidR="00832328" w:rsidRPr="00793619" w:rsidRDefault="00832328" w:rsidP="00831C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 Верны ли следующие утверждения?</w:t>
            </w:r>
          </w:p>
          <w:p w:rsidR="00832328" w:rsidRPr="00793619" w:rsidRDefault="00832328" w:rsidP="00831C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А. Маклер – этого торговый посредник между продавцом и покупателем ценных бумаг, получающий комиссионные.</w:t>
            </w:r>
          </w:p>
          <w:p w:rsidR="00832328" w:rsidRPr="00793619" w:rsidRDefault="00832328" w:rsidP="00831C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Б. Быки – это участники торгов на фондовой бирже, играющие на понижение курса ценных бумаг.</w:t>
            </w:r>
          </w:p>
          <w:p w:rsidR="00832328" w:rsidRPr="00793619" w:rsidRDefault="00832328" w:rsidP="00831C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1.Верно только А</w:t>
            </w:r>
          </w:p>
          <w:p w:rsidR="00832328" w:rsidRPr="00793619" w:rsidRDefault="00832328" w:rsidP="00831C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Верно только Б</w:t>
            </w:r>
          </w:p>
          <w:p w:rsidR="00832328" w:rsidRPr="00793619" w:rsidRDefault="00832328" w:rsidP="00831C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Все утверждения верны</w:t>
            </w:r>
          </w:p>
          <w:p w:rsidR="00832328" w:rsidRPr="00793619" w:rsidRDefault="00832328" w:rsidP="00831C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Все утверждения неверны</w:t>
            </w:r>
          </w:p>
        </w:tc>
      </w:tr>
      <w:tr w:rsidR="00832328" w:rsidRPr="00793619" w:rsidTr="00831C8D">
        <w:trPr>
          <w:trHeight w:val="446"/>
        </w:trPr>
        <w:tc>
          <w:tcPr>
            <w:tcW w:w="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3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2328" w:rsidRPr="00793619" w:rsidRDefault="00832328" w:rsidP="00831C8D">
            <w:pPr>
              <w:widowControl w:val="0"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практическими навыками расчета рыночной стоимости и доходности от владения ценными </w:t>
            </w:r>
            <w:r w:rsidRPr="0079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бумагами;</w:t>
            </w:r>
          </w:p>
          <w:p w:rsidR="00832328" w:rsidRPr="00793619" w:rsidRDefault="00832328" w:rsidP="00831C8D">
            <w:pPr>
              <w:widowControl w:val="0"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способами демонстрации умения анализировать ситуацию на рынке ценных бумаг;</w:t>
            </w:r>
          </w:p>
          <w:p w:rsidR="00832328" w:rsidRPr="00793619" w:rsidRDefault="00832328" w:rsidP="00831C8D">
            <w:pPr>
              <w:widowControl w:val="0"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методами прогнозирования динамике цен на фондовом рынке;</w:t>
            </w:r>
          </w:p>
          <w:p w:rsidR="00832328" w:rsidRPr="00793619" w:rsidRDefault="00832328" w:rsidP="00831C8D">
            <w:pPr>
              <w:widowControl w:val="0"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основными методами исследования в области фондового рынка и фондовых бирж, практическими умениями и навыками их использования;</w:t>
            </w:r>
          </w:p>
          <w:p w:rsidR="00832328" w:rsidRPr="00793619" w:rsidRDefault="00832328" w:rsidP="00831C8D">
            <w:pPr>
              <w:widowControl w:val="0"/>
              <w:numPr>
                <w:ilvl w:val="0"/>
                <w:numId w:val="1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профессиональным языком предметной области знания;</w:t>
            </w:r>
          </w:p>
          <w:p w:rsidR="00832328" w:rsidRPr="00793619" w:rsidRDefault="00832328" w:rsidP="00831C8D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методами оценки эффективности поведения участников фондового рынка.</w:t>
            </w:r>
          </w:p>
        </w:tc>
        <w:tc>
          <w:tcPr>
            <w:tcW w:w="31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Перечень тем рефератов (эссе): </w:t>
            </w:r>
          </w:p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Феноменология биржевых рынков.</w:t>
            </w:r>
          </w:p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Экономические и психологические аспекты ценообразования.</w:t>
            </w:r>
          </w:p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Теория эффективного рынка и методы случайного блуждания.</w:t>
            </w:r>
          </w:p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4. Теоретические модели рыночного цикла и точки разворота цен.</w:t>
            </w:r>
          </w:p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 Фундаментальный и технический анализ: выбор стратегий</w:t>
            </w:r>
          </w:p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 Графический анализ состояния фондового рынка: методы, применение, достоинства и недостатки.</w:t>
            </w:r>
          </w:p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7. Теория фондовых индексов. Обзор основных индексов мирового фондового рынка.</w:t>
            </w:r>
          </w:p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8.Волновая теория Эллиота (достоинства, недостатки, применимость к современным биржевым данным).</w:t>
            </w:r>
          </w:p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9.Основы теории фракталов и ее использование на фондовом рынке.</w:t>
            </w:r>
          </w:p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10. Психологические аспекты трендов цен.</w:t>
            </w:r>
          </w:p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11. Управление портфелями акций.</w:t>
            </w:r>
          </w:p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12. Методы японских свечей.</w:t>
            </w:r>
          </w:p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13. Индикаторы состояния фондового рынка и настроения инвесторов. </w:t>
            </w:r>
          </w:p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1614. Объемы торгов и баланс объемов (построение, интерпретация, достоинства и недостатки применения).</w:t>
            </w:r>
          </w:p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15. Аккумуляция/дистрибуция и индикатор Хайкина.</w:t>
            </w:r>
          </w:p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16. Основные индексы фондового рынка: индекс денежного потока, новых верхних-нижних цен, индекс трейдера.</w:t>
            </w:r>
          </w:p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17. Линии подъема-падения.</w:t>
            </w:r>
          </w:p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18. Индикаторы put/call опционов.</w:t>
            </w:r>
          </w:p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19. Технический анализ и стратегии инвесторов.</w:t>
            </w:r>
          </w:p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20. Система Тройной экран.</w:t>
            </w:r>
          </w:p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21. Система Параболик.</w:t>
            </w:r>
          </w:p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22. Риск - менеджмент на фондовом рынке.</w:t>
            </w:r>
          </w:p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23. Методы количественной оценки рыночных рисков.</w:t>
            </w:r>
          </w:p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24. Теория Марковица и управление рыночными рисками портфеля.</w:t>
            </w:r>
          </w:p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25. Метод оценки рыночного риска VaR (Value-at-Risk).</w:t>
            </w:r>
          </w:p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26. Метод Монте-Карло оценки рыночного риска.</w:t>
            </w:r>
          </w:p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27. Исторические и имитационные методы оценки рыночного риска.</w:t>
            </w:r>
          </w:p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28. Нейронные сети и методы нейрокомпьютинга на фондовом рынке.</w:t>
            </w:r>
          </w:p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29. Современные информационные технологии фондового рынка.</w:t>
            </w:r>
          </w:p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30. Основные провайдеры биржевой информации – компании Bloomberg, Reuters и </w:t>
            </w: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Tenfore.</w:t>
            </w:r>
          </w:p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31. Технический анализ и пакет Metastock фирмы Equis International.</w:t>
            </w:r>
          </w:p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32. Система внебиржевой торговли NASDAQ.</w:t>
            </w:r>
          </w:p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33. Основные информационные источники фондового рынка (классификация, описание, сравнение). </w:t>
            </w:r>
          </w:p>
          <w:p w:rsidR="00832328" w:rsidRPr="00793619" w:rsidRDefault="00832328" w:rsidP="00831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val="ru-RU" w:eastAsia="ru-RU"/>
              </w:rPr>
            </w:pPr>
            <w:r w:rsidRPr="0079361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34. Фондовый рынок и Интернет.</w:t>
            </w:r>
          </w:p>
        </w:tc>
      </w:tr>
    </w:tbl>
    <w:p w:rsidR="00832328" w:rsidRPr="00793619" w:rsidRDefault="00832328" w:rsidP="008323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highlight w:val="yellow"/>
          <w:lang w:val="ru-RU" w:eastAsia="ru-RU"/>
        </w:rPr>
      </w:pPr>
    </w:p>
    <w:p w:rsidR="00832328" w:rsidRPr="00793619" w:rsidRDefault="00832328" w:rsidP="008323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32328" w:rsidRPr="00793619" w:rsidRDefault="00832328" w:rsidP="008323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Методические указания по выполнению эссе</w:t>
      </w:r>
    </w:p>
    <w:p w:rsidR="00832328" w:rsidRPr="00793619" w:rsidRDefault="00832328" w:rsidP="008323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Эссе представляет собой доклад на определенную тему, включающий обзор соответствующих литературных и других источников или краткое изложение книги, статьи, исследования, а также доклад с таким изложением. Написание и защита эссе на аудиторном занятии используется в дисциплине в целях приобретения студентом необходимой профессиональной подготовки, развития умения и навыков самостоятельного научного поиска: изучения литературы по выбранной теме фондового рынка, анализа различных источников и точек зрения, обобщения материала, выделения главного, формулирования выводов и т. п. С помощью эссе студент глубже постигает наиболее сложные проблемы данной дисциплины, учится лаконично излагать свои мысли, правильно оформлять работу, докладывать результаты своего труда. </w:t>
      </w:r>
    </w:p>
    <w:p w:rsidR="00832328" w:rsidRPr="00793619" w:rsidRDefault="00832328" w:rsidP="008323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Подготовка и публичная защита эссе способствует формированию правовой культуры у будущего специалиста, закреплению у него знаний, развитию умения самостоятельно анализировать многообразные общественно-политические явления современности, вести полемику. Введение эссе необходимо для обоснования актуальности темы и предполагаемого метода рассуждения. Это значит, что перед тем как перейти к самой теме эссе необходимо попытаться ответить на вопрос: «Для чего нужно писать эссе по данной теме? Почему я выбрал именно эту тему? В чем ее актуальность?» Отвечать на эти вопросы следует кратко. Как правило, введение содержит основные направления работы, вопросы, на которые автор собирается ответить, информацию, необходимую для лучшего понимания и изложения темы. Основная часть эссе содержит рассуждения по теме, то есть раскрытие темы, ответ на поставленные вопросы, аргументы, примеры и так далее. Все существенное содержание работы должно быть изложено в основной части. Как правило, основную часть можно разбить на блоки информации. Таким образом, можно последовательно работать с каждым блоком, развивая аргументы, приводя примеры, делая промежуточные выводы. Заключение эссе необходимо для того, чтобы еще раз повторить и закрепить уже сказанное. Как правило, в заключении уже не дается никакой новой информации, а даются основные выводы и рекомендации, вытекающие из содержания работы. Заключение должно с одной стороны плавно завершать эссе, с другой стороны соотносится со вступлением так, чтобы вопросы и цели, поставленные в начале работы могли соотноситься с ответами и выводами в заключении. Эссе должен отвечать требованиям читабельности, последовательности и логичности.</w:t>
      </w:r>
    </w:p>
    <w:p w:rsidR="00832328" w:rsidRPr="00793619" w:rsidRDefault="00832328" w:rsidP="008323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б) Порядок проведения промежуточной аттестации, показатели и критерии оценивания:</w:t>
      </w:r>
    </w:p>
    <w:p w:rsidR="00832328" w:rsidRPr="00793619" w:rsidRDefault="00832328" w:rsidP="008323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832328" w:rsidRPr="00793619" w:rsidRDefault="00832328" w:rsidP="0083232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b/>
          <w:color w:val="000000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Georgia"/>
          <w:b/>
          <w:color w:val="000000"/>
          <w:sz w:val="24"/>
          <w:szCs w:val="24"/>
          <w:lang w:val="ru-RU" w:eastAsia="ru-RU"/>
        </w:rPr>
        <w:t>Примерная структура и содержание пункта:</w:t>
      </w:r>
    </w:p>
    <w:p w:rsidR="00832328" w:rsidRPr="00793619" w:rsidRDefault="00832328" w:rsidP="008323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Промежуточная аттестация по </w:t>
      </w:r>
      <w:r w:rsidR="0028109C"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дисциплине включает</w:t>
      </w: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зачета </w:t>
      </w:r>
    </w:p>
    <w:p w:rsidR="00832328" w:rsidRPr="00793619" w:rsidRDefault="00832328" w:rsidP="008323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Экзамен по данной дисциплине проводится в устной форме. </w:t>
      </w:r>
    </w:p>
    <w:p w:rsidR="00832328" w:rsidRPr="00793619" w:rsidRDefault="00832328" w:rsidP="008323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7936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lastRenderedPageBreak/>
        <w:t>Показатели и критерии оценивания зачета:</w:t>
      </w:r>
    </w:p>
    <w:p w:rsidR="00832328" w:rsidRPr="00793619" w:rsidRDefault="00832328" w:rsidP="008323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На «зачет» оценивается ответ, если обучающийся свободно, с глубоким знанием материала, правильно, последовательно и полно выберет тактику действий, и ответит на дополнительные вопросы; если обучающийся достаточно убедительно, с несущественными ошибками в теоретической подготовке и достаточно освоенными умениями по существу правильно ответил на вопрос с дополнительными комментариями педагога или допустил небольшие погрешности в ответе. </w:t>
      </w:r>
    </w:p>
    <w:p w:rsidR="00832328" w:rsidRPr="00793619" w:rsidRDefault="00832328" w:rsidP="008323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ru-RU" w:eastAsia="ru-RU"/>
        </w:rPr>
      </w:pPr>
      <w:r w:rsidRPr="007936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«Незачет» выставляется, если обучающийся только имеет очень слабое представление о предмете и недостаточно, или вообще не освоил умения по разрешению производственной ситуации. Допустил существенные ошибки в ответе на большинство вопросов ситуационной задачи, неверно отвечал на дополнительно заданные ему вопросы, не может справиться с решением подобной ситуационной задачи на практике.</w:t>
      </w:r>
    </w:p>
    <w:p w:rsidR="00832328" w:rsidRDefault="00832328" w:rsidP="0083232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32328" w:rsidRDefault="00832328" w:rsidP="0083232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32328" w:rsidRPr="00793619" w:rsidRDefault="00832328" w:rsidP="0083232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23F5C" w:rsidRPr="00832328" w:rsidRDefault="00023F5C">
      <w:pPr>
        <w:rPr>
          <w:lang w:val="ru-RU"/>
        </w:rPr>
      </w:pPr>
      <w:bookmarkStart w:id="3" w:name="_GoBack"/>
      <w:bookmarkEnd w:id="3"/>
    </w:p>
    <w:sectPr w:rsidR="00023F5C" w:rsidRPr="00832328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41948"/>
    <w:multiLevelType w:val="hybridMultilevel"/>
    <w:tmpl w:val="F0FED2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E6F4C24"/>
    <w:multiLevelType w:val="hybridMultilevel"/>
    <w:tmpl w:val="1264E35A"/>
    <w:lvl w:ilvl="0" w:tplc="A9965ED0">
      <w:start w:val="1"/>
      <w:numFmt w:val="decimal"/>
      <w:lvlText w:val="%1."/>
      <w:lvlJc w:val="left"/>
      <w:pPr>
        <w:ind w:left="7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>
    <w:nsid w:val="24481565"/>
    <w:multiLevelType w:val="hybridMultilevel"/>
    <w:tmpl w:val="83F84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C420FF"/>
    <w:multiLevelType w:val="hybridMultilevel"/>
    <w:tmpl w:val="14D0F664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3C4CAC"/>
    <w:multiLevelType w:val="hybridMultilevel"/>
    <w:tmpl w:val="FC8872EC"/>
    <w:lvl w:ilvl="0" w:tplc="0B64732C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1E5230"/>
    <w:multiLevelType w:val="multilevel"/>
    <w:tmpl w:val="14184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FF6742"/>
    <w:multiLevelType w:val="hybridMultilevel"/>
    <w:tmpl w:val="B9F0E0D2"/>
    <w:lvl w:ilvl="0" w:tplc="0419000F">
      <w:start w:val="3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40D67"/>
    <w:multiLevelType w:val="hybridMultilevel"/>
    <w:tmpl w:val="F0FED2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0057DA"/>
    <w:multiLevelType w:val="hybridMultilevel"/>
    <w:tmpl w:val="00F4EBF8"/>
    <w:lvl w:ilvl="0" w:tplc="F02EAA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CD937A2"/>
    <w:multiLevelType w:val="hybridMultilevel"/>
    <w:tmpl w:val="A516E93C"/>
    <w:lvl w:ilvl="0" w:tplc="21A2D0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E9F3476"/>
    <w:multiLevelType w:val="hybridMultilevel"/>
    <w:tmpl w:val="6414D6C8"/>
    <w:lvl w:ilvl="0" w:tplc="6B1A4B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053DB0"/>
    <w:multiLevelType w:val="hybridMultilevel"/>
    <w:tmpl w:val="D2B29F7C"/>
    <w:lvl w:ilvl="0" w:tplc="E078FAD8">
      <w:start w:val="1"/>
      <w:numFmt w:val="decimal"/>
      <w:lvlText w:val="%1."/>
      <w:lvlJc w:val="left"/>
      <w:pPr>
        <w:ind w:left="7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>
    <w:nsid w:val="68096F94"/>
    <w:multiLevelType w:val="hybridMultilevel"/>
    <w:tmpl w:val="BD9C8B8E"/>
    <w:lvl w:ilvl="0" w:tplc="4B8454D6">
      <w:start w:val="2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E4C16D3"/>
    <w:multiLevelType w:val="hybridMultilevel"/>
    <w:tmpl w:val="EB387038"/>
    <w:lvl w:ilvl="0" w:tplc="041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C187FAD"/>
    <w:multiLevelType w:val="hybridMultilevel"/>
    <w:tmpl w:val="56D0D792"/>
    <w:lvl w:ilvl="0" w:tplc="8FCE3C36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7D493C7F"/>
    <w:multiLevelType w:val="hybridMultilevel"/>
    <w:tmpl w:val="1EF288FC"/>
    <w:lvl w:ilvl="0" w:tplc="FFFFFFFF">
      <w:start w:val="1"/>
      <w:numFmt w:val="bullet"/>
      <w:lvlText w:val="-"/>
      <w:lvlJc w:val="left"/>
      <w:pPr>
        <w:tabs>
          <w:tab w:val="num" w:pos="954"/>
        </w:tabs>
        <w:ind w:left="964" w:hanging="254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3"/>
  </w:num>
  <w:num w:numId="8">
    <w:abstractNumId w:val="0"/>
  </w:num>
  <w:num w:numId="9">
    <w:abstractNumId w:val="12"/>
  </w:num>
  <w:num w:numId="10">
    <w:abstractNumId w:val="6"/>
  </w:num>
  <w:num w:numId="11">
    <w:abstractNumId w:val="2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3F5C"/>
    <w:rsid w:val="0002418B"/>
    <w:rsid w:val="000E4BF2"/>
    <w:rsid w:val="001F0BC7"/>
    <w:rsid w:val="0028109C"/>
    <w:rsid w:val="0053478C"/>
    <w:rsid w:val="00832328"/>
    <w:rsid w:val="00894AAE"/>
    <w:rsid w:val="00A50290"/>
    <w:rsid w:val="00CC59A2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A39DC96-78BE-4261-8565-5FC7D661E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32328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32328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832328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83232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83232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0"/>
      <w:szCs w:val="24"/>
      <w:lang w:val="x-none" w:eastAsia="x-none"/>
    </w:rPr>
  </w:style>
  <w:style w:type="paragraph" w:styleId="6">
    <w:name w:val="heading 6"/>
    <w:basedOn w:val="a"/>
    <w:next w:val="a"/>
    <w:link w:val="60"/>
    <w:qFormat/>
    <w:rsid w:val="0083232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7">
    <w:name w:val="heading 7"/>
    <w:basedOn w:val="a"/>
    <w:next w:val="a"/>
    <w:link w:val="70"/>
    <w:qFormat/>
    <w:rsid w:val="0083232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832328"/>
    <w:pPr>
      <w:keepNext/>
      <w:spacing w:after="0" w:line="240" w:lineRule="auto"/>
      <w:jc w:val="both"/>
      <w:outlineLvl w:val="7"/>
    </w:pPr>
    <w:rPr>
      <w:rFonts w:ascii="Arial" w:eastAsia="Times New Roman" w:hAnsi="Arial" w:cs="Times New Roman"/>
      <w:b/>
      <w:bCs/>
      <w:i/>
      <w:iCs/>
      <w:sz w:val="20"/>
      <w:szCs w:val="24"/>
      <w:u w:val="single"/>
      <w:lang w:val="x-none" w:eastAsia="x-none"/>
    </w:rPr>
  </w:style>
  <w:style w:type="paragraph" w:styleId="9">
    <w:name w:val="heading 9"/>
    <w:basedOn w:val="a"/>
    <w:next w:val="a"/>
    <w:link w:val="90"/>
    <w:qFormat/>
    <w:rsid w:val="00832328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2328"/>
    <w:rPr>
      <w:rFonts w:ascii="Times New Roman" w:eastAsia="Times New Roman" w:hAnsi="Times New Roman" w:cs="Times New Roman"/>
      <w:b/>
      <w:iCs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832328"/>
    <w:rPr>
      <w:rFonts w:ascii="Times New Roman" w:eastAsia="Times New Roman" w:hAnsi="Times New Roman" w:cs="Times New Roman"/>
      <w:b/>
      <w:bCs/>
      <w:i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832328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832328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832328"/>
    <w:rPr>
      <w:rFonts w:ascii="Arial" w:eastAsia="Times New Roman" w:hAnsi="Arial" w:cs="Times New Roman"/>
      <w:b/>
      <w:bCs/>
      <w:sz w:val="20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rsid w:val="00832328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rsid w:val="0083232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rsid w:val="00832328"/>
    <w:rPr>
      <w:rFonts w:ascii="Arial" w:eastAsia="Times New Roman" w:hAnsi="Arial" w:cs="Times New Roman"/>
      <w:b/>
      <w:bCs/>
      <w:i/>
      <w:iCs/>
      <w:sz w:val="20"/>
      <w:szCs w:val="24"/>
      <w:u w:val="single"/>
      <w:lang w:val="x-none" w:eastAsia="x-none"/>
    </w:rPr>
  </w:style>
  <w:style w:type="character" w:customStyle="1" w:styleId="90">
    <w:name w:val="Заголовок 9 Знак"/>
    <w:basedOn w:val="a0"/>
    <w:link w:val="9"/>
    <w:rsid w:val="00832328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832328"/>
  </w:style>
  <w:style w:type="paragraph" w:customStyle="1" w:styleId="Style1">
    <w:name w:val="Style1"/>
    <w:basedOn w:val="a"/>
    <w:rsid w:val="0083232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">
    <w:name w:val="Style2"/>
    <w:basedOn w:val="a"/>
    <w:rsid w:val="0083232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"/>
    <w:rsid w:val="0083232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4">
    <w:name w:val="Style4"/>
    <w:basedOn w:val="a"/>
    <w:rsid w:val="0083232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a"/>
    <w:rsid w:val="0083232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rsid w:val="0083232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7">
    <w:name w:val="Style7"/>
    <w:basedOn w:val="a"/>
    <w:rsid w:val="0083232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83232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1">
    <w:name w:val="Font Style11"/>
    <w:rsid w:val="0083232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83232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83232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83232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83232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83232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83232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uiPriority w:val="99"/>
    <w:rsid w:val="0083232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83232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832328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83232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83232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uiPriority w:val="99"/>
    <w:rsid w:val="0083232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83232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uiPriority w:val="99"/>
    <w:rsid w:val="0083232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83232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">
    <w:name w:val="Style10"/>
    <w:basedOn w:val="a"/>
    <w:rsid w:val="0083232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">
    <w:name w:val="Style11"/>
    <w:basedOn w:val="a"/>
    <w:rsid w:val="0083232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2">
    <w:name w:val="Style12"/>
    <w:basedOn w:val="a"/>
    <w:uiPriority w:val="99"/>
    <w:rsid w:val="0083232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3">
    <w:name w:val="Style13"/>
    <w:basedOn w:val="a"/>
    <w:uiPriority w:val="99"/>
    <w:rsid w:val="0083232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uiPriority w:val="99"/>
    <w:rsid w:val="0083232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5">
    <w:name w:val="Style15"/>
    <w:basedOn w:val="a"/>
    <w:rsid w:val="0083232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6">
    <w:name w:val="Style16"/>
    <w:basedOn w:val="a"/>
    <w:rsid w:val="0083232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7">
    <w:name w:val="Style17"/>
    <w:basedOn w:val="a"/>
    <w:rsid w:val="0083232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8">
    <w:name w:val="Style18"/>
    <w:basedOn w:val="a"/>
    <w:rsid w:val="0083232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9">
    <w:name w:val="Style19"/>
    <w:basedOn w:val="a"/>
    <w:rsid w:val="0083232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6">
    <w:name w:val="Font Style26"/>
    <w:rsid w:val="0083232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83232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832328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83232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83232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uiPriority w:val="99"/>
    <w:rsid w:val="00832328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83232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83232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832328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832328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832328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832328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83232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832328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83232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83232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1">
    <w:name w:val="Style21"/>
    <w:basedOn w:val="a"/>
    <w:rsid w:val="0083232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2">
    <w:name w:val="Style22"/>
    <w:basedOn w:val="a"/>
    <w:rsid w:val="0083232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3">
    <w:name w:val="Style23"/>
    <w:basedOn w:val="a"/>
    <w:rsid w:val="0083232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4">
    <w:name w:val="Style24"/>
    <w:basedOn w:val="a"/>
    <w:rsid w:val="0083232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41">
    <w:name w:val="Font Style41"/>
    <w:rsid w:val="00832328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832328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832328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832328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83232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6">
    <w:name w:val="Style26"/>
    <w:basedOn w:val="a"/>
    <w:rsid w:val="0083232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7">
    <w:name w:val="Style27"/>
    <w:basedOn w:val="a"/>
    <w:rsid w:val="0083232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8">
    <w:name w:val="Style28"/>
    <w:basedOn w:val="a"/>
    <w:rsid w:val="0083232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9">
    <w:name w:val="Style29"/>
    <w:basedOn w:val="a"/>
    <w:rsid w:val="0083232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0">
    <w:name w:val="Style30"/>
    <w:basedOn w:val="a"/>
    <w:rsid w:val="0083232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1">
    <w:name w:val="Style31"/>
    <w:basedOn w:val="a"/>
    <w:rsid w:val="0083232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2">
    <w:name w:val="Style32"/>
    <w:basedOn w:val="a"/>
    <w:rsid w:val="0083232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3">
    <w:name w:val="Style33"/>
    <w:basedOn w:val="a"/>
    <w:rsid w:val="0083232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4">
    <w:name w:val="Style34"/>
    <w:basedOn w:val="a"/>
    <w:rsid w:val="0083232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5">
    <w:name w:val="Style35"/>
    <w:basedOn w:val="a"/>
    <w:rsid w:val="0083232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45">
    <w:name w:val="Font Style45"/>
    <w:rsid w:val="00832328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832328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83232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832328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832328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832328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832328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83232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832328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832328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832328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832328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832328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832328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832328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832328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rsid w:val="0083232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83232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832328"/>
  </w:style>
  <w:style w:type="table" w:styleId="a6">
    <w:name w:val="Table Grid"/>
    <w:basedOn w:val="a1"/>
    <w:uiPriority w:val="59"/>
    <w:rsid w:val="008323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832328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  <w:lang w:val="ru-RU" w:eastAsia="ru-RU"/>
    </w:rPr>
  </w:style>
  <w:style w:type="paragraph" w:customStyle="1" w:styleId="Style77">
    <w:name w:val="Style77"/>
    <w:basedOn w:val="a"/>
    <w:rsid w:val="0083232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78">
    <w:name w:val="Font Style278"/>
    <w:rsid w:val="00832328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83232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3">
    <w:name w:val="Style63"/>
    <w:basedOn w:val="a"/>
    <w:rsid w:val="0083232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70">
    <w:name w:val="Style70"/>
    <w:basedOn w:val="a"/>
    <w:rsid w:val="0083232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79">
    <w:name w:val="Style79"/>
    <w:basedOn w:val="a"/>
    <w:rsid w:val="0083232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0">
    <w:name w:val="Style80"/>
    <w:basedOn w:val="a"/>
    <w:rsid w:val="0083232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5">
    <w:name w:val="Style85"/>
    <w:basedOn w:val="a"/>
    <w:rsid w:val="0083232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9">
    <w:name w:val="Style89"/>
    <w:basedOn w:val="a"/>
    <w:rsid w:val="0083232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3">
    <w:name w:val="Style113"/>
    <w:basedOn w:val="a"/>
    <w:rsid w:val="0083232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4">
    <w:name w:val="Style114"/>
    <w:basedOn w:val="a"/>
    <w:rsid w:val="0083232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6">
    <w:name w:val="Style116"/>
    <w:basedOn w:val="a"/>
    <w:rsid w:val="0083232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58">
    <w:name w:val="Font Style258"/>
    <w:rsid w:val="00832328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83232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832328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832328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832328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832328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832328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8323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83232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832328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styleId="a9">
    <w:name w:val="Emphasis"/>
    <w:qFormat/>
    <w:rsid w:val="00832328"/>
    <w:rPr>
      <w:i/>
      <w:iCs/>
    </w:rPr>
  </w:style>
  <w:style w:type="paragraph" w:styleId="aa">
    <w:name w:val="Balloon Text"/>
    <w:basedOn w:val="a"/>
    <w:link w:val="ab"/>
    <w:semiHidden/>
    <w:rsid w:val="0083232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semiHidden/>
    <w:rsid w:val="0083232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c">
    <w:name w:val="header"/>
    <w:aliases w:val=" Знак,Знак"/>
    <w:basedOn w:val="a"/>
    <w:link w:val="ad"/>
    <w:rsid w:val="0083232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Верхний колонтитул Знак"/>
    <w:aliases w:val=" Знак Знак,Знак Знак"/>
    <w:basedOn w:val="a0"/>
    <w:link w:val="ac"/>
    <w:rsid w:val="0083232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e">
    <w:name w:val="annotation reference"/>
    <w:rsid w:val="00832328"/>
    <w:rPr>
      <w:sz w:val="16"/>
      <w:szCs w:val="16"/>
    </w:rPr>
  </w:style>
  <w:style w:type="paragraph" w:styleId="af">
    <w:name w:val="annotation text"/>
    <w:basedOn w:val="a"/>
    <w:link w:val="af0"/>
    <w:rsid w:val="0083232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0">
    <w:name w:val="Текст примечания Знак"/>
    <w:basedOn w:val="a0"/>
    <w:link w:val="af"/>
    <w:rsid w:val="0083232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1">
    <w:name w:val="annotation subject"/>
    <w:basedOn w:val="af"/>
    <w:next w:val="af"/>
    <w:link w:val="af2"/>
    <w:rsid w:val="00832328"/>
    <w:rPr>
      <w:b/>
      <w:bCs/>
      <w:lang w:val="x-none" w:eastAsia="x-none"/>
    </w:rPr>
  </w:style>
  <w:style w:type="character" w:customStyle="1" w:styleId="af2">
    <w:name w:val="Тема примечания Знак"/>
    <w:basedOn w:val="af0"/>
    <w:link w:val="af1"/>
    <w:rsid w:val="00832328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3">
    <w:name w:val="footnote text"/>
    <w:basedOn w:val="a"/>
    <w:link w:val="af4"/>
    <w:rsid w:val="0083232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4">
    <w:name w:val="Текст сноски Знак"/>
    <w:basedOn w:val="a0"/>
    <w:link w:val="af3"/>
    <w:rsid w:val="0083232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5">
    <w:name w:val="footnote reference"/>
    <w:rsid w:val="00832328"/>
    <w:rPr>
      <w:vertAlign w:val="superscript"/>
    </w:rPr>
  </w:style>
  <w:style w:type="paragraph" w:customStyle="1" w:styleId="12">
    <w:name w:val="Обычный1"/>
    <w:rsid w:val="00832328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  <w:lang w:val="ru-RU" w:eastAsia="ru-RU"/>
    </w:rPr>
  </w:style>
  <w:style w:type="paragraph" w:styleId="af6">
    <w:name w:val="List Paragraph"/>
    <w:basedOn w:val="a"/>
    <w:uiPriority w:val="34"/>
    <w:qFormat/>
    <w:rsid w:val="00832328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22">
    <w:name w:val="Body Text 2"/>
    <w:basedOn w:val="a"/>
    <w:link w:val="23"/>
    <w:rsid w:val="0083232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3">
    <w:name w:val="Основной текст 2 Знак"/>
    <w:basedOn w:val="a0"/>
    <w:link w:val="22"/>
    <w:rsid w:val="0083232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4">
    <w:name w:val="Body Text Indent 2"/>
    <w:basedOn w:val="a"/>
    <w:link w:val="25"/>
    <w:rsid w:val="00832328"/>
    <w:pPr>
      <w:widowControl w:val="0"/>
      <w:autoSpaceDE w:val="0"/>
      <w:autoSpaceDN w:val="0"/>
      <w:adjustRightInd w:val="0"/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с отступом 2 Знак"/>
    <w:basedOn w:val="a0"/>
    <w:link w:val="24"/>
    <w:rsid w:val="0083232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7">
    <w:name w:val="Normal (Web)"/>
    <w:basedOn w:val="a"/>
    <w:uiPriority w:val="99"/>
    <w:rsid w:val="00832328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af8">
    <w:name w:val="Subtitle"/>
    <w:basedOn w:val="a"/>
    <w:link w:val="af9"/>
    <w:qFormat/>
    <w:rsid w:val="00832328"/>
    <w:pPr>
      <w:spacing w:before="60" w:after="60" w:line="360" w:lineRule="auto"/>
      <w:ind w:left="567"/>
    </w:pPr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character" w:customStyle="1" w:styleId="af9">
    <w:name w:val="Подзаголовок Знак"/>
    <w:basedOn w:val="a0"/>
    <w:link w:val="af8"/>
    <w:rsid w:val="00832328"/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character" w:customStyle="1" w:styleId="apple-converted-space">
    <w:name w:val="apple-converted-space"/>
    <w:basedOn w:val="a0"/>
    <w:rsid w:val="00832328"/>
  </w:style>
  <w:style w:type="character" w:customStyle="1" w:styleId="butback">
    <w:name w:val="butback"/>
    <w:basedOn w:val="a0"/>
    <w:rsid w:val="00832328"/>
  </w:style>
  <w:style w:type="character" w:customStyle="1" w:styleId="submenu-table">
    <w:name w:val="submenu-table"/>
    <w:basedOn w:val="a0"/>
    <w:rsid w:val="00832328"/>
  </w:style>
  <w:style w:type="paragraph" w:styleId="afa">
    <w:name w:val="Title"/>
    <w:basedOn w:val="a"/>
    <w:link w:val="afb"/>
    <w:qFormat/>
    <w:rsid w:val="0083232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fb">
    <w:name w:val="Название Знак"/>
    <w:basedOn w:val="a0"/>
    <w:link w:val="afa"/>
    <w:rsid w:val="0083232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fc">
    <w:name w:val="Body Text"/>
    <w:basedOn w:val="a"/>
    <w:link w:val="afd"/>
    <w:rsid w:val="00832328"/>
    <w:pPr>
      <w:widowControl w:val="0"/>
      <w:autoSpaceDE w:val="0"/>
      <w:autoSpaceDN w:val="0"/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d">
    <w:name w:val="Основной текст Знак"/>
    <w:basedOn w:val="a0"/>
    <w:link w:val="afc"/>
    <w:rsid w:val="0083232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e">
    <w:name w:val="Содержимое таблицы"/>
    <w:basedOn w:val="a"/>
    <w:rsid w:val="00832328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">
    <w:name w:val="Default"/>
    <w:rsid w:val="008323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ru-RU"/>
    </w:rPr>
  </w:style>
  <w:style w:type="character" w:styleId="aff">
    <w:name w:val="Hyperlink"/>
    <w:unhideWhenUsed/>
    <w:rsid w:val="00832328"/>
    <w:rPr>
      <w:rFonts w:ascii="Arial" w:hAnsi="Arial" w:cs="Arial" w:hint="default"/>
      <w:color w:val="143057"/>
      <w:u w:val="single"/>
    </w:rPr>
  </w:style>
  <w:style w:type="paragraph" w:styleId="HTML">
    <w:name w:val="HTML Preformatted"/>
    <w:basedOn w:val="a"/>
    <w:link w:val="HTML0"/>
    <w:rsid w:val="008323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HTML0">
    <w:name w:val="Стандартный HTML Знак"/>
    <w:basedOn w:val="a0"/>
    <w:link w:val="HTML"/>
    <w:rsid w:val="00832328"/>
    <w:rPr>
      <w:rFonts w:ascii="Courier New" w:eastAsia="Times New Roman" w:hAnsi="Courier New" w:cs="Times New Roman"/>
      <w:sz w:val="20"/>
      <w:szCs w:val="20"/>
      <w:lang w:val="x-none"/>
    </w:rPr>
  </w:style>
  <w:style w:type="paragraph" w:styleId="31">
    <w:name w:val="Body Text 3"/>
    <w:basedOn w:val="a"/>
    <w:link w:val="32"/>
    <w:rsid w:val="00832328"/>
    <w:pPr>
      <w:widowControl w:val="0"/>
      <w:autoSpaceDE w:val="0"/>
      <w:autoSpaceDN w:val="0"/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83232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3">
    <w:name w:val="Стиль1"/>
    <w:basedOn w:val="a"/>
    <w:rsid w:val="00832328"/>
    <w:pPr>
      <w:spacing w:after="0" w:line="240" w:lineRule="auto"/>
      <w:ind w:firstLine="709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33">
    <w:name w:val="Body Text Indent 3"/>
    <w:basedOn w:val="a"/>
    <w:link w:val="34"/>
    <w:rsid w:val="0083232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83232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f0">
    <w:name w:val="Block Text"/>
    <w:basedOn w:val="a"/>
    <w:rsid w:val="00832328"/>
    <w:pPr>
      <w:spacing w:after="0" w:line="240" w:lineRule="auto"/>
      <w:ind w:left="1021" w:right="1021" w:firstLine="567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aff1">
    <w:name w:val="Стиль"/>
    <w:rsid w:val="008323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43">
    <w:name w:val="Style43"/>
    <w:basedOn w:val="a"/>
    <w:rsid w:val="00832328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  <w:lang w:val="ru-RU" w:eastAsia="ru-RU"/>
    </w:rPr>
  </w:style>
  <w:style w:type="paragraph" w:customStyle="1" w:styleId="Style52">
    <w:name w:val="Style52"/>
    <w:basedOn w:val="a"/>
    <w:rsid w:val="00832328"/>
    <w:pPr>
      <w:widowControl w:val="0"/>
      <w:autoSpaceDE w:val="0"/>
      <w:autoSpaceDN w:val="0"/>
      <w:adjustRightInd w:val="0"/>
      <w:spacing w:after="0" w:line="331" w:lineRule="exact"/>
      <w:ind w:hanging="420"/>
    </w:pPr>
    <w:rPr>
      <w:rFonts w:ascii="Arial Unicode MS" w:eastAsia="Arial Unicode MS" w:hAnsi="Times New Roman" w:cs="Times New Roman"/>
      <w:sz w:val="24"/>
      <w:szCs w:val="24"/>
      <w:lang w:val="ru-RU" w:eastAsia="ru-RU"/>
    </w:rPr>
  </w:style>
  <w:style w:type="paragraph" w:customStyle="1" w:styleId="aff2">
    <w:name w:val="Знак Знак Знак Знак"/>
    <w:basedOn w:val="a"/>
    <w:rsid w:val="00832328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customStyle="1" w:styleId="aff3">
    <w:name w:val="Обычный+черный"/>
    <w:basedOn w:val="a"/>
    <w:rsid w:val="00832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f4">
    <w:name w:val="Strong"/>
    <w:uiPriority w:val="99"/>
    <w:qFormat/>
    <w:rsid w:val="00832328"/>
    <w:rPr>
      <w:rFonts w:cs="Times New Roman"/>
      <w:b/>
      <w:bCs/>
    </w:rPr>
  </w:style>
  <w:style w:type="character" w:customStyle="1" w:styleId="14">
    <w:name w:val="Основной текст Знак1"/>
    <w:rsid w:val="00832328"/>
    <w:rPr>
      <w:sz w:val="24"/>
      <w:szCs w:val="24"/>
    </w:rPr>
  </w:style>
  <w:style w:type="paragraph" w:customStyle="1" w:styleId="aff5">
    <w:name w:val="Для таблиц"/>
    <w:basedOn w:val="a"/>
    <w:rsid w:val="00832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1">
    <w:name w:val="Основной текст (7)"/>
    <w:rsid w:val="00832328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Arial">
    <w:name w:val="Основной текст + Arial"/>
    <w:aliases w:val="9,5 pt"/>
    <w:rsid w:val="00832328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  <w:style w:type="character" w:styleId="aff6">
    <w:name w:val="FollowedHyperlink"/>
    <w:uiPriority w:val="99"/>
    <w:unhideWhenUsed/>
    <w:rsid w:val="00832328"/>
    <w:rPr>
      <w:color w:val="800080"/>
      <w:u w:val="single"/>
    </w:rPr>
  </w:style>
  <w:style w:type="paragraph" w:customStyle="1" w:styleId="msobodytextindentmailrucssattributepostfix">
    <w:name w:val="msobodytextindent_mailru_css_attribute_postfix"/>
    <w:basedOn w:val="a"/>
    <w:rsid w:val="00832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read?id=300462" TargetMode="External"/><Relationship Id="rId13" Type="http://schemas.openxmlformats.org/officeDocument/2006/relationships/hyperlink" Target="https://magtu.informsystema.ru/uploader/fileUpload?name=3402.pdf&amp;show=dcatalogues/1/1139622/3402.pdf&amp;view=true" TargetMode="External"/><Relationship Id="rId18" Type="http://schemas.openxmlformats.org/officeDocument/2006/relationships/hyperlink" Target="http://window.edu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znanium.com/read?id=360751" TargetMode="External"/><Relationship Id="rId12" Type="http://schemas.openxmlformats.org/officeDocument/2006/relationships/hyperlink" Target="https://znanium.com/catalog/document?id=134454" TargetMode="External"/><Relationship Id="rId17" Type="http://schemas.openxmlformats.org/officeDocument/2006/relationships/hyperlink" Target="https://scholar.google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project_risc.asp" TargetMode="External"/><Relationship Id="rId20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znanium.com/read?id=358192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dlib.eastview.com/" TargetMode="External"/><Relationship Id="rId10" Type="http://schemas.openxmlformats.org/officeDocument/2006/relationships/hyperlink" Target="https://znanium.com/read?id=365164" TargetMode="External"/><Relationship Id="rId19" Type="http://schemas.openxmlformats.org/officeDocument/2006/relationships/hyperlink" Target="http://www1.fip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um.com/read?id=110520" TargetMode="External"/><Relationship Id="rId14" Type="http://schemas.openxmlformats.org/officeDocument/2006/relationships/hyperlink" Target="https://magtu.informsystema.ru/uploader/fileUpload?name=2753.pdf&amp;show=dcatalogues/1/1132798/2753.pdf&amp;view=tru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40</Pages>
  <Words>12523</Words>
  <Characters>71384</Characters>
  <Application>Microsoft Office Word</Application>
  <DocSecurity>0</DocSecurity>
  <Lines>594</Lines>
  <Paragraphs>167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83740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2020-2021_38_03_01-дЭЭб-20_69_plx_Фондовая биржа и её инструменты</dc:title>
  <dc:creator>FastReport.NET</dc:creator>
  <cp:lastModifiedBy>1</cp:lastModifiedBy>
  <cp:revision>7</cp:revision>
  <dcterms:created xsi:type="dcterms:W3CDTF">2020-10-24T19:37:00Z</dcterms:created>
  <dcterms:modified xsi:type="dcterms:W3CDTF">2020-11-10T17:46:00Z</dcterms:modified>
</cp:coreProperties>
</file>