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84A" w:rsidRDefault="00A65D1D">
      <w:pPr>
        <w:rPr>
          <w:sz w:val="0"/>
          <w:szCs w:val="0"/>
        </w:rPr>
      </w:pPr>
      <w:r w:rsidRPr="00A65D1D">
        <w:rPr>
          <w:noProof/>
          <w:sz w:val="0"/>
          <w:szCs w:val="0"/>
          <w:lang w:val="ru-RU" w:eastAsia="ru-RU"/>
        </w:rPr>
        <w:drawing>
          <wp:inline distT="0" distB="0" distL="0" distR="0">
            <wp:extent cx="5560828" cy="7920990"/>
            <wp:effectExtent l="0" t="0" r="0" b="0"/>
            <wp:docPr id="2" name="Рисунок 2" descr="D:\ИНСТИТУТ\Новая еботня 20-21\РПД\ФРиИ\IMG20201019151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СТИТУТ\Новая еботня 20-21\РПД\ФРиИ\IMG202010191516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61125" cy="792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5D1D" w:rsidRDefault="00A65D1D">
      <w:pPr>
        <w:rPr>
          <w:sz w:val="0"/>
          <w:szCs w:val="0"/>
        </w:rPr>
      </w:pPr>
      <w:r w:rsidRPr="00A65D1D"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>
            <wp:extent cx="5465135" cy="7708265"/>
            <wp:effectExtent l="0" t="0" r="0" b="0"/>
            <wp:docPr id="3" name="Рисунок 3" descr="D:\ИНСТИТУТ\Новая еботня 20-21\РПД\ФРиИ\IMG20201019151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НСТИТУТ\Новая еботня 20-21\РПД\ФРиИ\IMG202010191516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4"/>
                    <a:stretch/>
                  </pic:blipFill>
                  <pic:spPr bwMode="auto">
                    <a:xfrm>
                      <a:off x="0" y="0"/>
                      <a:ext cx="5465694" cy="770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5D1D" w:rsidRDefault="00A65D1D">
      <w:pPr>
        <w:rPr>
          <w:sz w:val="0"/>
          <w:szCs w:val="0"/>
        </w:rPr>
      </w:pPr>
    </w:p>
    <w:p w:rsidR="00A65D1D" w:rsidRDefault="00A65D1D">
      <w:pPr>
        <w:rPr>
          <w:sz w:val="0"/>
          <w:szCs w:val="0"/>
        </w:rPr>
      </w:pPr>
    </w:p>
    <w:p w:rsidR="00A65D1D" w:rsidRDefault="00A65D1D">
      <w:pPr>
        <w:rPr>
          <w:sz w:val="0"/>
          <w:szCs w:val="0"/>
        </w:rPr>
      </w:pPr>
    </w:p>
    <w:p w:rsidR="00A65D1D" w:rsidRDefault="00A65D1D">
      <w:pPr>
        <w:rPr>
          <w:sz w:val="0"/>
          <w:szCs w:val="0"/>
        </w:rPr>
      </w:pPr>
    </w:p>
    <w:p w:rsidR="00A65D1D" w:rsidRDefault="00A65D1D">
      <w:pPr>
        <w:rPr>
          <w:sz w:val="0"/>
          <w:szCs w:val="0"/>
        </w:rPr>
      </w:pPr>
    </w:p>
    <w:p w:rsidR="00A65D1D" w:rsidRDefault="00A65D1D">
      <w:pPr>
        <w:rPr>
          <w:sz w:val="0"/>
          <w:szCs w:val="0"/>
        </w:rPr>
      </w:pPr>
    </w:p>
    <w:p w:rsidR="00A65D1D" w:rsidRDefault="00A65D1D">
      <w:pPr>
        <w:rPr>
          <w:sz w:val="0"/>
          <w:szCs w:val="0"/>
        </w:rPr>
      </w:pPr>
    </w:p>
    <w:p w:rsidR="00A65D1D" w:rsidRDefault="00A65D1D">
      <w:pPr>
        <w:rPr>
          <w:sz w:val="0"/>
          <w:szCs w:val="0"/>
        </w:rPr>
      </w:pPr>
    </w:p>
    <w:p w:rsidR="00A65D1D" w:rsidRDefault="00A65D1D">
      <w:pPr>
        <w:rPr>
          <w:sz w:val="0"/>
          <w:szCs w:val="0"/>
        </w:rPr>
      </w:pPr>
    </w:p>
    <w:p w:rsidR="00A65D1D" w:rsidRDefault="00A65D1D">
      <w:pPr>
        <w:rPr>
          <w:sz w:val="0"/>
          <w:szCs w:val="0"/>
        </w:rPr>
      </w:pPr>
    </w:p>
    <w:p w:rsidR="002C484A" w:rsidRPr="00A65D1D" w:rsidRDefault="002C484A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2C48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2C484A">
        <w:trPr>
          <w:trHeight w:hRule="exact" w:val="131"/>
        </w:trPr>
        <w:tc>
          <w:tcPr>
            <w:tcW w:w="3119" w:type="dxa"/>
          </w:tcPr>
          <w:p w:rsidR="002C484A" w:rsidRDefault="002C484A"/>
        </w:tc>
        <w:tc>
          <w:tcPr>
            <w:tcW w:w="6238" w:type="dxa"/>
          </w:tcPr>
          <w:p w:rsidR="002C484A" w:rsidRDefault="002C484A"/>
        </w:tc>
      </w:tr>
      <w:tr w:rsidR="002C484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C484A" w:rsidRDefault="002C484A"/>
        </w:tc>
      </w:tr>
      <w:tr w:rsidR="002C484A">
        <w:trPr>
          <w:trHeight w:hRule="exact" w:val="13"/>
        </w:trPr>
        <w:tc>
          <w:tcPr>
            <w:tcW w:w="3119" w:type="dxa"/>
          </w:tcPr>
          <w:p w:rsidR="002C484A" w:rsidRDefault="002C484A"/>
        </w:tc>
        <w:tc>
          <w:tcPr>
            <w:tcW w:w="6238" w:type="dxa"/>
          </w:tcPr>
          <w:p w:rsidR="002C484A" w:rsidRDefault="002C484A"/>
        </w:tc>
      </w:tr>
      <w:tr w:rsidR="002C484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C484A" w:rsidRDefault="002C484A"/>
        </w:tc>
      </w:tr>
      <w:tr w:rsidR="002C484A">
        <w:trPr>
          <w:trHeight w:hRule="exact" w:val="96"/>
        </w:trPr>
        <w:tc>
          <w:tcPr>
            <w:tcW w:w="3119" w:type="dxa"/>
          </w:tcPr>
          <w:p w:rsidR="002C484A" w:rsidRDefault="002C484A"/>
        </w:tc>
        <w:tc>
          <w:tcPr>
            <w:tcW w:w="6238" w:type="dxa"/>
          </w:tcPr>
          <w:p w:rsidR="002C484A" w:rsidRDefault="002C484A"/>
        </w:tc>
      </w:tr>
      <w:tr w:rsidR="002C484A" w:rsidRPr="00C8123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2C484A" w:rsidRPr="00C8123F">
        <w:trPr>
          <w:trHeight w:hRule="exact" w:val="138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555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2C484A" w:rsidRPr="00C8123F">
        <w:trPr>
          <w:trHeight w:hRule="exact" w:val="277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13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96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Экономики</w:t>
            </w:r>
          </w:p>
        </w:tc>
      </w:tr>
      <w:tr w:rsidR="002C484A" w:rsidRPr="00C8123F">
        <w:trPr>
          <w:trHeight w:hRule="exact" w:val="138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555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2C484A" w:rsidRPr="00C8123F">
        <w:trPr>
          <w:trHeight w:hRule="exact" w:val="277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13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96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Экономики</w:t>
            </w:r>
          </w:p>
        </w:tc>
      </w:tr>
      <w:tr w:rsidR="002C484A" w:rsidRPr="00C8123F">
        <w:trPr>
          <w:trHeight w:hRule="exact" w:val="138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555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2C484A" w:rsidRPr="00C8123F">
        <w:trPr>
          <w:trHeight w:hRule="exact" w:val="277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13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96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Экономики</w:t>
            </w:r>
          </w:p>
        </w:tc>
      </w:tr>
      <w:tr w:rsidR="002C484A" w:rsidRPr="00C8123F">
        <w:trPr>
          <w:trHeight w:hRule="exact" w:val="138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555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2C484A" w:rsidRPr="00C8123F">
        <w:trPr>
          <w:trHeight w:hRule="exact" w:val="277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13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96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Экономики</w:t>
            </w:r>
          </w:p>
        </w:tc>
      </w:tr>
      <w:tr w:rsidR="002C484A" w:rsidRPr="00C8123F">
        <w:trPr>
          <w:trHeight w:hRule="exact" w:val="138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555"/>
        </w:trPr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:rsidR="002C484A" w:rsidRPr="00A65D1D" w:rsidRDefault="00BE2B5E">
      <w:pPr>
        <w:rPr>
          <w:sz w:val="0"/>
          <w:szCs w:val="0"/>
          <w:lang w:val="ru-RU"/>
        </w:rPr>
      </w:pPr>
      <w:r w:rsidRPr="00A65D1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C48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C484A" w:rsidRPr="00C8123F">
        <w:trPr>
          <w:trHeight w:hRule="exact" w:val="298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базовыми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понятиями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рынков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институтов.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дисциплины: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рынков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рыночной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законах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институтах;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рынков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сферами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экономики;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умело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инструменты.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>
        <w:trPr>
          <w:trHeight w:hRule="exact" w:val="138"/>
        </w:trPr>
        <w:tc>
          <w:tcPr>
            <w:tcW w:w="1985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</w:p>
        </w:tc>
      </w:tr>
      <w:tr w:rsidR="002C48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</w:t>
            </w:r>
            <w:proofErr w:type="spellEnd"/>
            <w:r>
              <w:t xml:space="preserve"> </w:t>
            </w:r>
          </w:p>
        </w:tc>
      </w:tr>
      <w:tr w:rsidR="002C48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</w:p>
        </w:tc>
      </w:tr>
      <w:tr w:rsidR="002C484A" w:rsidRPr="00C8123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Фондовая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биржа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фондовая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биржа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банки</w:t>
            </w:r>
            <w:proofErr w:type="spellEnd"/>
            <w:r>
              <w:t xml:space="preserve"> </w:t>
            </w:r>
          </w:p>
        </w:tc>
      </w:tr>
      <w:tr w:rsidR="002C48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Страхование</w:t>
            </w:r>
            <w:proofErr w:type="spellEnd"/>
            <w:r>
              <w:t xml:space="preserve"> </w:t>
            </w:r>
          </w:p>
        </w:tc>
      </w:tr>
      <w:tr w:rsidR="002C48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2C484A" w:rsidRPr="00C8123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отраслевых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рынков</w:t>
            </w:r>
            <w:proofErr w:type="spellEnd"/>
            <w:r>
              <w:t xml:space="preserve"> </w:t>
            </w:r>
          </w:p>
        </w:tc>
      </w:tr>
      <w:tr w:rsidR="002C484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отраслей</w:t>
            </w:r>
            <w:proofErr w:type="spellEnd"/>
            <w:r>
              <w:t xml:space="preserve"> </w:t>
            </w:r>
          </w:p>
        </w:tc>
      </w:tr>
      <w:tr w:rsidR="002C484A">
        <w:trPr>
          <w:trHeight w:hRule="exact" w:val="138"/>
        </w:trPr>
        <w:tc>
          <w:tcPr>
            <w:tcW w:w="1985" w:type="dxa"/>
          </w:tcPr>
          <w:p w:rsidR="002C484A" w:rsidRDefault="002C484A"/>
        </w:tc>
        <w:tc>
          <w:tcPr>
            <w:tcW w:w="7372" w:type="dxa"/>
          </w:tcPr>
          <w:p w:rsidR="002C484A" w:rsidRDefault="002C484A"/>
        </w:tc>
      </w:tr>
      <w:tr w:rsidR="002C484A" w:rsidRPr="00C8123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«Финансовые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институты»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>
        <w:trPr>
          <w:trHeight w:hRule="exact" w:val="277"/>
        </w:trPr>
        <w:tc>
          <w:tcPr>
            <w:tcW w:w="1985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2C484A" w:rsidRDefault="00BE2B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2C484A" w:rsidRDefault="00BE2B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2C484A" w:rsidRPr="00C8123F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2C484A" w:rsidRPr="00C8123F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понятия, связанные с описанием финансовых рынков и институтов;</w:t>
            </w:r>
          </w:p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исследований, используемых при построении стандартных моделей финансовых рынков и институтов;</w:t>
            </w:r>
          </w:p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правила, позволяющие анализировать и содержательно интерпретировать полученные результаты;</w:t>
            </w:r>
          </w:p>
        </w:tc>
      </w:tr>
    </w:tbl>
    <w:p w:rsidR="002C484A" w:rsidRPr="00A65D1D" w:rsidRDefault="00BE2B5E">
      <w:pPr>
        <w:rPr>
          <w:sz w:val="0"/>
          <w:szCs w:val="0"/>
          <w:lang w:val="ru-RU"/>
        </w:rPr>
      </w:pPr>
      <w:r w:rsidRPr="00A65D1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C484A" w:rsidRPr="00C8123F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основные элементы финансовых рынков и институтов;</w:t>
            </w:r>
          </w:p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эффективного решения проблем на основе анализа и содержательной интерпретации полученных результатов;</w:t>
            </w:r>
          </w:p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распознавать эффективное решение от неэффективного в ходе анализа результатов построения стандартных моделей финансовых рынков и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ститутов</w:t>
            </w:r>
            <w:proofErr w:type="spellEnd"/>
            <w:proofErr w:type="gram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в ходе построения моделей знания в профессиональной деятельности; использовать их на междисциплинарном уровне;</w:t>
            </w:r>
          </w:p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знания;</w:t>
            </w:r>
          </w:p>
        </w:tc>
      </w:tr>
      <w:tr w:rsidR="002C484A" w:rsidRPr="00C8123F">
        <w:trPr>
          <w:trHeight w:hRule="exact" w:val="358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анализа финансовых рынков и институтов на других дисциплинах, на занятиях в аудитории и на практике;</w:t>
            </w:r>
          </w:p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построения моделей финансовых рынков и институтов;</w:t>
            </w:r>
          </w:p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результатов;</w:t>
            </w:r>
          </w:p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исследования финансовых рынков и институтов в области анализа экономических процессов и явлений, практическими умениями и навыками их использования;</w:t>
            </w:r>
          </w:p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знания;</w:t>
            </w:r>
          </w:p>
          <w:p w:rsidR="002C484A" w:rsidRPr="00A65D1D" w:rsidRDefault="00BE2B5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</w:tbl>
    <w:p w:rsidR="002C484A" w:rsidRPr="00A65D1D" w:rsidRDefault="00BE2B5E">
      <w:pPr>
        <w:rPr>
          <w:sz w:val="0"/>
          <w:szCs w:val="0"/>
          <w:lang w:val="ru-RU"/>
        </w:rPr>
      </w:pPr>
      <w:r w:rsidRPr="00A65D1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254"/>
        <w:gridCol w:w="346"/>
        <w:gridCol w:w="923"/>
        <w:gridCol w:w="512"/>
        <w:gridCol w:w="923"/>
        <w:gridCol w:w="527"/>
        <w:gridCol w:w="1510"/>
        <w:gridCol w:w="1533"/>
        <w:gridCol w:w="1192"/>
      </w:tblGrid>
      <w:tr w:rsidR="002C484A" w:rsidRPr="00C8123F">
        <w:trPr>
          <w:trHeight w:hRule="exact" w:val="285"/>
        </w:trPr>
        <w:tc>
          <w:tcPr>
            <w:tcW w:w="710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126,7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2C48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C484A" w:rsidRPr="00A65D1D" w:rsidRDefault="00BE2B5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>
        <w:trPr>
          <w:trHeight w:hRule="exact" w:val="138"/>
        </w:trPr>
        <w:tc>
          <w:tcPr>
            <w:tcW w:w="710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C484A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C484A" w:rsidRDefault="002C48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C484A" w:rsidRDefault="002C484A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</w:tr>
      <w:tr w:rsidR="002C484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институты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</w:tr>
      <w:tr w:rsidR="002C484A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эволюция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рынка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2C484A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рынка,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посредников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2C484A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Регулирование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</w:t>
            </w:r>
            <w:r w:rsidRPr="00A65D1D">
              <w:rPr>
                <w:lang w:val="ru-RU"/>
              </w:rPr>
              <w:t xml:space="preserve"> 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2C484A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1.4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Валютный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рынок,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участники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2C484A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Валютные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валютного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рынка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2C484A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Рынок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золота,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сегмент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рынка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2C484A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Кредитный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рынок,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2C484A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1.8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Банковский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кредитный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рынок: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сегменты,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участники,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кредитные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кредитные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2C484A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1.9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Рынок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бумаг.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тенденции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РЦБ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РФ</w:t>
            </w:r>
            <w:r w:rsidRPr="00A65D1D">
              <w:rPr>
                <w:lang w:val="ru-RU"/>
              </w:rPr>
              <w:t xml:space="preserve"> 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2C484A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Институциональная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РЦБ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2C484A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1.11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Рынок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страхования,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страховые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продукты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2C484A">
        <w:trPr>
          <w:trHeight w:hRule="exact" w:val="4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экзамену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2C48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</w:tr>
      <w:tr w:rsidR="002C48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</w:tr>
      <w:tr w:rsidR="002C484A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</w:p>
        </w:tc>
      </w:tr>
    </w:tbl>
    <w:p w:rsidR="002C484A" w:rsidRDefault="00BE2B5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C48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C484A">
        <w:trPr>
          <w:trHeight w:hRule="exact" w:val="138"/>
        </w:trPr>
        <w:tc>
          <w:tcPr>
            <w:tcW w:w="9357" w:type="dxa"/>
          </w:tcPr>
          <w:p w:rsidR="002C484A" w:rsidRDefault="002C484A"/>
        </w:tc>
      </w:tr>
      <w:tr w:rsidR="002C484A" w:rsidRPr="00C8123F">
        <w:trPr>
          <w:trHeight w:hRule="exact" w:val="948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сегодняшний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очевидны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вызывает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лучшему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преподавателю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опрашивать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занятии,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статистику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опроса,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западающие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20%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передовые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(семинарские)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занятия);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кейс-метода);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(ролевые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игры);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(творческий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проект);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(семинар-дискуссия);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6)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(лекция-визуализация,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презентации)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заинтересовать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разрушить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стереотипы,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убедить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совершить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области.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практических)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A65D1D">
              <w:rPr>
                <w:lang w:val="ru-RU"/>
              </w:rPr>
              <w:t xml:space="preserve"> </w:t>
            </w:r>
            <w:proofErr w:type="spellStart"/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защи-щать</w:t>
            </w:r>
            <w:proofErr w:type="spellEnd"/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>
        <w:trPr>
          <w:trHeight w:hRule="exact" w:val="277"/>
        </w:trPr>
        <w:tc>
          <w:tcPr>
            <w:tcW w:w="9357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C484A">
        <w:trPr>
          <w:trHeight w:hRule="exact" w:val="138"/>
        </w:trPr>
        <w:tc>
          <w:tcPr>
            <w:tcW w:w="9357" w:type="dxa"/>
          </w:tcPr>
          <w:p w:rsidR="002C484A" w:rsidRDefault="002C484A"/>
        </w:tc>
      </w:tr>
      <w:tr w:rsidR="002C484A" w:rsidRPr="00C8123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C484A">
        <w:trPr>
          <w:trHeight w:hRule="exact" w:val="138"/>
        </w:trPr>
        <w:tc>
          <w:tcPr>
            <w:tcW w:w="9357" w:type="dxa"/>
          </w:tcPr>
          <w:p w:rsidR="002C484A" w:rsidRDefault="002C484A"/>
        </w:tc>
      </w:tr>
      <w:tr w:rsidR="002C484A" w:rsidRPr="00C8123F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C484A" w:rsidRPr="00C8123F">
        <w:trPr>
          <w:trHeight w:hRule="exact" w:val="212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Чижик,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Чижик.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384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978-5-00091-452-6.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65D1D">
              <w:rPr>
                <w:lang w:val="ru-RU"/>
              </w:rPr>
              <w:t xml:space="preserve"> </w:t>
            </w:r>
            <w:hyperlink r:id="rId7" w:history="1"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=302928</w:t>
              </w:r>
            </w:hyperlink>
            <w:r w:rsid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Евсин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Финансовые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Евсин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Спесивцев.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245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10.12737/1045026.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978-5-16-015654-5.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65D1D">
              <w:rPr>
                <w:lang w:val="ru-RU"/>
              </w:rPr>
              <w:t xml:space="preserve"> </w:t>
            </w:r>
          </w:p>
        </w:tc>
      </w:tr>
    </w:tbl>
    <w:p w:rsidR="002C484A" w:rsidRPr="00A65D1D" w:rsidRDefault="00BE2B5E">
      <w:pPr>
        <w:rPr>
          <w:sz w:val="0"/>
          <w:szCs w:val="0"/>
          <w:lang w:val="ru-RU"/>
        </w:rPr>
      </w:pPr>
      <w:r w:rsidRPr="00A65D1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971"/>
        <w:gridCol w:w="3543"/>
        <w:gridCol w:w="3321"/>
        <w:gridCol w:w="132"/>
      </w:tblGrid>
      <w:tr w:rsidR="002C484A" w:rsidRPr="00C8123F" w:rsidTr="0091651A">
        <w:trPr>
          <w:trHeight w:hRule="exact" w:val="82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электронный.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65D1D">
              <w:rPr>
                <w:lang w:val="ru-RU"/>
              </w:rPr>
              <w:t xml:space="preserve"> </w:t>
            </w:r>
            <w:r w:rsidR="00C8123F">
              <w:fldChar w:fldCharType="begin"/>
            </w:r>
            <w:r w:rsidR="00C8123F" w:rsidRPr="00C8123F">
              <w:rPr>
                <w:lang w:val="ru-RU"/>
              </w:rPr>
              <w:instrText xml:space="preserve"> </w:instrText>
            </w:r>
            <w:r w:rsidR="00C8123F">
              <w:instrText>HYPERLINK</w:instrText>
            </w:r>
            <w:r w:rsidR="00C8123F" w:rsidRPr="00C8123F">
              <w:rPr>
                <w:lang w:val="ru-RU"/>
              </w:rPr>
              <w:instrText xml:space="preserve"> "</w:instrText>
            </w:r>
            <w:r w:rsidR="00C8123F">
              <w:instrText>https</w:instrText>
            </w:r>
            <w:r w:rsidR="00C8123F" w:rsidRPr="00C8123F">
              <w:rPr>
                <w:lang w:val="ru-RU"/>
              </w:rPr>
              <w:instrText>://</w:instrText>
            </w:r>
            <w:r w:rsidR="00C8123F">
              <w:instrText>znanium</w:instrText>
            </w:r>
            <w:r w:rsidR="00C8123F" w:rsidRPr="00C8123F">
              <w:rPr>
                <w:lang w:val="ru-RU"/>
              </w:rPr>
              <w:instrText>.</w:instrText>
            </w:r>
            <w:r w:rsidR="00C8123F">
              <w:instrText>com</w:instrText>
            </w:r>
            <w:r w:rsidR="00C8123F" w:rsidRPr="00C8123F">
              <w:rPr>
                <w:lang w:val="ru-RU"/>
              </w:rPr>
              <w:instrText>/</w:instrText>
            </w:r>
            <w:r w:rsidR="00C8123F">
              <w:instrText>read</w:instrText>
            </w:r>
            <w:r w:rsidR="00C8123F" w:rsidRPr="00C8123F">
              <w:rPr>
                <w:lang w:val="ru-RU"/>
              </w:rPr>
              <w:instrText>?</w:instrText>
            </w:r>
            <w:r w:rsidR="00C8123F">
              <w:instrText>id</w:instrText>
            </w:r>
            <w:r w:rsidR="00C8123F" w:rsidRPr="00C8123F">
              <w:rPr>
                <w:lang w:val="ru-RU"/>
              </w:rPr>
              <w:instrText xml:space="preserve">=359232" </w:instrText>
            </w:r>
            <w:r w:rsidR="00C8123F">
              <w:fldChar w:fldCharType="separate"/>
            </w:r>
            <w:r w:rsidR="0091651A" w:rsidRPr="00FC46F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91651A" w:rsidRPr="00FC46FC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91651A" w:rsidRPr="00FC46F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91651A" w:rsidRPr="00FC46FC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91651A" w:rsidRPr="00FC46F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com</w:t>
            </w:r>
            <w:r w:rsidR="0091651A" w:rsidRPr="00FC46FC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91651A" w:rsidRPr="00FC46F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read</w:t>
            </w:r>
            <w:r w:rsidR="0091651A" w:rsidRPr="00FC46FC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91651A" w:rsidRPr="00FC46F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id</w:t>
            </w:r>
            <w:r w:rsidR="0091651A" w:rsidRPr="00FC46FC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=359232</w:t>
            </w:r>
            <w:r w:rsidR="00C8123F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91651A" w:rsidRPr="00A65D1D">
              <w:rPr>
                <w:lang w:val="ru-RU"/>
              </w:rPr>
              <w:t xml:space="preserve"> 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 w:rsidTr="0091651A">
        <w:trPr>
          <w:trHeight w:hRule="exact" w:val="138"/>
        </w:trPr>
        <w:tc>
          <w:tcPr>
            <w:tcW w:w="400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197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358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135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Tr="0091651A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C484A" w:rsidRPr="00C8123F" w:rsidTr="0091651A">
        <w:trPr>
          <w:trHeight w:hRule="exact" w:val="4341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Кирьянов,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рынок: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Кирьянов,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Часовников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281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978-5-16-010427-0.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65D1D">
              <w:rPr>
                <w:lang w:val="ru-RU"/>
              </w:rPr>
              <w:t xml:space="preserve"> </w:t>
            </w:r>
            <w:hyperlink r:id="rId8" w:history="1"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=110520</w:t>
              </w:r>
            </w:hyperlink>
            <w:r w:rsid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91651A" w:rsidRPr="00A65D1D">
              <w:rPr>
                <w:lang w:val="ru-RU"/>
              </w:rPr>
              <w:t xml:space="preserve"> 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Белов,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Финансово-правовые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зарубежных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Белов,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Прошунин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Белов.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РИОР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299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978-5-369-01039-6.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65D1D">
              <w:rPr>
                <w:lang w:val="ru-RU"/>
              </w:rPr>
              <w:t xml:space="preserve"> </w:t>
            </w:r>
            <w:hyperlink r:id="rId9" w:history="1"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=355966</w:t>
              </w:r>
            </w:hyperlink>
            <w:r w:rsid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91651A" w:rsidRPr="00A65D1D">
              <w:rPr>
                <w:lang w:val="ru-RU"/>
              </w:rPr>
              <w:t xml:space="preserve"> 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Каячев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Каячева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Кропачев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Черных.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Сибирский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978-5-7638-2155-0.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65D1D">
              <w:rPr>
                <w:lang w:val="ru-RU"/>
              </w:rPr>
              <w:t xml:space="preserve"> </w:t>
            </w:r>
            <w:hyperlink r:id="rId10" w:history="1"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=143462</w:t>
              </w:r>
            </w:hyperlink>
            <w:r w:rsid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91651A" w:rsidRPr="00A65D1D">
              <w:rPr>
                <w:lang w:val="ru-RU"/>
              </w:rPr>
              <w:t xml:space="preserve"> 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Саввина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Регулирование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рынков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Саввина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Дашков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978-5-394-01844-2.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65D1D">
              <w:rPr>
                <w:lang w:val="ru-RU"/>
              </w:rPr>
              <w:t xml:space="preserve"> </w:t>
            </w:r>
            <w:hyperlink r:id="rId11" w:history="1"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=80292</w:t>
              </w:r>
            </w:hyperlink>
            <w:r w:rsid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91651A" w:rsidRPr="00A65D1D">
              <w:rPr>
                <w:lang w:val="ru-RU"/>
              </w:rPr>
              <w:t xml:space="preserve"> 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 w:rsidTr="0091651A">
        <w:trPr>
          <w:trHeight w:hRule="exact" w:val="139"/>
        </w:trPr>
        <w:tc>
          <w:tcPr>
            <w:tcW w:w="400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197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358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135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Tr="0091651A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C484A" w:rsidRPr="00C8123F" w:rsidTr="0091651A">
        <w:trPr>
          <w:trHeight w:hRule="exact" w:val="109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Евсин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рынки.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Евсин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Спесивцев.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A65D1D">
              <w:rPr>
                <w:lang w:val="ru-RU"/>
              </w:rPr>
              <w:t xml:space="preserve"> </w:t>
            </w:r>
            <w:proofErr w:type="spell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10.12737/1013015.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978-5-16-014955-4.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proofErr w:type="gramStart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65D1D">
              <w:rPr>
                <w:lang w:val="ru-RU"/>
              </w:rPr>
              <w:t xml:space="preserve"> </w:t>
            </w:r>
            <w:hyperlink r:id="rId12" w:history="1"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=358103</w:t>
              </w:r>
            </w:hyperlink>
            <w:r w:rsid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91651A" w:rsidRPr="00A65D1D">
              <w:rPr>
                <w:lang w:val="ru-RU"/>
              </w:rPr>
              <w:t xml:space="preserve"> 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 w:rsidTr="0091651A">
        <w:trPr>
          <w:trHeight w:hRule="exact" w:val="138"/>
        </w:trPr>
        <w:tc>
          <w:tcPr>
            <w:tcW w:w="400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197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358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135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 w:rsidTr="0091651A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 w:rsidTr="0091651A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 w:rsidTr="0091651A">
        <w:trPr>
          <w:trHeight w:hRule="exact" w:val="277"/>
        </w:trPr>
        <w:tc>
          <w:tcPr>
            <w:tcW w:w="400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197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358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135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Tr="0091651A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C484A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2C484A" w:rsidTr="0091651A">
        <w:trPr>
          <w:trHeight w:hRule="exact" w:val="555"/>
        </w:trPr>
        <w:tc>
          <w:tcPr>
            <w:tcW w:w="400" w:type="dxa"/>
          </w:tcPr>
          <w:p w:rsidR="002C484A" w:rsidRDefault="002C484A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2C484A" w:rsidRDefault="002C484A"/>
        </w:tc>
      </w:tr>
      <w:tr w:rsidR="002C484A" w:rsidTr="0091651A">
        <w:trPr>
          <w:trHeight w:hRule="exact" w:val="818"/>
        </w:trPr>
        <w:tc>
          <w:tcPr>
            <w:tcW w:w="400" w:type="dxa"/>
          </w:tcPr>
          <w:p w:rsidR="002C484A" w:rsidRDefault="002C484A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5" w:type="dxa"/>
          </w:tcPr>
          <w:p w:rsidR="002C484A" w:rsidRDefault="002C484A"/>
        </w:tc>
      </w:tr>
      <w:tr w:rsidR="002C484A" w:rsidTr="0091651A">
        <w:trPr>
          <w:trHeight w:hRule="exact" w:val="555"/>
        </w:trPr>
        <w:tc>
          <w:tcPr>
            <w:tcW w:w="400" w:type="dxa"/>
          </w:tcPr>
          <w:p w:rsidR="002C484A" w:rsidRDefault="002C484A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2C484A" w:rsidRDefault="002C484A"/>
        </w:tc>
      </w:tr>
      <w:tr w:rsidR="002C484A" w:rsidTr="0091651A">
        <w:trPr>
          <w:trHeight w:hRule="exact" w:val="285"/>
        </w:trPr>
        <w:tc>
          <w:tcPr>
            <w:tcW w:w="400" w:type="dxa"/>
          </w:tcPr>
          <w:p w:rsidR="002C484A" w:rsidRDefault="002C484A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2C484A" w:rsidRDefault="002C484A"/>
        </w:tc>
      </w:tr>
      <w:tr w:rsidR="002C484A" w:rsidTr="0091651A">
        <w:trPr>
          <w:trHeight w:hRule="exact" w:val="285"/>
        </w:trPr>
        <w:tc>
          <w:tcPr>
            <w:tcW w:w="400" w:type="dxa"/>
          </w:tcPr>
          <w:p w:rsidR="002C484A" w:rsidRDefault="002C484A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2C484A" w:rsidRDefault="002C484A"/>
        </w:tc>
      </w:tr>
      <w:tr w:rsidR="002C484A" w:rsidTr="0091651A">
        <w:trPr>
          <w:trHeight w:hRule="exact" w:val="138"/>
        </w:trPr>
        <w:tc>
          <w:tcPr>
            <w:tcW w:w="400" w:type="dxa"/>
          </w:tcPr>
          <w:p w:rsidR="002C484A" w:rsidRDefault="002C484A"/>
        </w:tc>
        <w:tc>
          <w:tcPr>
            <w:tcW w:w="1979" w:type="dxa"/>
          </w:tcPr>
          <w:p w:rsidR="002C484A" w:rsidRDefault="002C484A"/>
        </w:tc>
        <w:tc>
          <w:tcPr>
            <w:tcW w:w="3589" w:type="dxa"/>
          </w:tcPr>
          <w:p w:rsidR="002C484A" w:rsidRDefault="002C484A"/>
        </w:tc>
        <w:tc>
          <w:tcPr>
            <w:tcW w:w="3321" w:type="dxa"/>
          </w:tcPr>
          <w:p w:rsidR="002C484A" w:rsidRDefault="002C484A"/>
        </w:tc>
        <w:tc>
          <w:tcPr>
            <w:tcW w:w="135" w:type="dxa"/>
          </w:tcPr>
          <w:p w:rsidR="002C484A" w:rsidRDefault="002C484A"/>
        </w:tc>
      </w:tr>
      <w:tr w:rsidR="002C484A" w:rsidRPr="00C8123F" w:rsidTr="0091651A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 w:rsidTr="0091651A">
        <w:trPr>
          <w:trHeight w:hRule="exact" w:val="270"/>
        </w:trPr>
        <w:tc>
          <w:tcPr>
            <w:tcW w:w="400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2C484A" w:rsidRDefault="002C484A"/>
        </w:tc>
      </w:tr>
      <w:tr w:rsidR="002C484A" w:rsidTr="0091651A">
        <w:trPr>
          <w:trHeight w:hRule="exact" w:val="14"/>
        </w:trPr>
        <w:tc>
          <w:tcPr>
            <w:tcW w:w="400" w:type="dxa"/>
          </w:tcPr>
          <w:p w:rsidR="002C484A" w:rsidRDefault="002C484A"/>
        </w:tc>
        <w:tc>
          <w:tcPr>
            <w:tcW w:w="5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C812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E2B5E">
              <w:t xml:space="preserve"> </w:t>
            </w:r>
          </w:p>
        </w:tc>
        <w:tc>
          <w:tcPr>
            <w:tcW w:w="135" w:type="dxa"/>
          </w:tcPr>
          <w:p w:rsidR="002C484A" w:rsidRDefault="002C484A"/>
        </w:tc>
      </w:tr>
      <w:tr w:rsidR="002C484A" w:rsidTr="0091651A">
        <w:trPr>
          <w:trHeight w:hRule="exact" w:val="540"/>
        </w:trPr>
        <w:tc>
          <w:tcPr>
            <w:tcW w:w="400" w:type="dxa"/>
          </w:tcPr>
          <w:p w:rsidR="002C484A" w:rsidRDefault="002C484A"/>
        </w:tc>
        <w:tc>
          <w:tcPr>
            <w:tcW w:w="5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2C484A"/>
        </w:tc>
        <w:tc>
          <w:tcPr>
            <w:tcW w:w="135" w:type="dxa"/>
          </w:tcPr>
          <w:p w:rsidR="002C484A" w:rsidRDefault="002C484A"/>
        </w:tc>
      </w:tr>
      <w:tr w:rsidR="002C484A" w:rsidTr="0091651A">
        <w:trPr>
          <w:trHeight w:hRule="exact" w:val="826"/>
        </w:trPr>
        <w:tc>
          <w:tcPr>
            <w:tcW w:w="400" w:type="dxa"/>
          </w:tcPr>
          <w:p w:rsidR="002C484A" w:rsidRDefault="002C484A"/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91651A" w:rsidRPr="00916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:rsidR="002C484A" w:rsidRDefault="002C484A"/>
        </w:tc>
      </w:tr>
      <w:tr w:rsidR="002C484A" w:rsidTr="0091651A">
        <w:trPr>
          <w:trHeight w:hRule="exact" w:val="555"/>
        </w:trPr>
        <w:tc>
          <w:tcPr>
            <w:tcW w:w="400" w:type="dxa"/>
          </w:tcPr>
          <w:p w:rsidR="002C484A" w:rsidRDefault="002C484A"/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91651A" w:rsidRPr="00916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:rsidR="002C484A" w:rsidRDefault="002C484A"/>
        </w:tc>
      </w:tr>
    </w:tbl>
    <w:p w:rsidR="002C484A" w:rsidRDefault="00BE2B5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85"/>
        <w:gridCol w:w="3133"/>
        <w:gridCol w:w="143"/>
      </w:tblGrid>
      <w:tr w:rsidR="002C484A">
        <w:trPr>
          <w:trHeight w:hRule="exact" w:val="555"/>
        </w:trPr>
        <w:tc>
          <w:tcPr>
            <w:tcW w:w="426" w:type="dxa"/>
          </w:tcPr>
          <w:p w:rsidR="002C484A" w:rsidRDefault="002C484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91651A" w:rsidRPr="00916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2C484A" w:rsidRDefault="002C484A"/>
        </w:tc>
      </w:tr>
      <w:tr w:rsidR="002C484A">
        <w:trPr>
          <w:trHeight w:hRule="exact" w:val="826"/>
        </w:trPr>
        <w:tc>
          <w:tcPr>
            <w:tcW w:w="426" w:type="dxa"/>
          </w:tcPr>
          <w:p w:rsidR="002C484A" w:rsidRDefault="002C484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Pr="00A65D1D" w:rsidRDefault="00BE2B5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A65D1D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484A" w:rsidRDefault="00BE2B5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91651A" w:rsidRPr="00FC46F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91651A" w:rsidRPr="00690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2C484A" w:rsidRDefault="002C484A"/>
        </w:tc>
      </w:tr>
      <w:tr w:rsidR="002C484A" w:rsidRPr="00C8123F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>
        <w:trPr>
          <w:trHeight w:hRule="exact" w:val="138"/>
        </w:trPr>
        <w:tc>
          <w:tcPr>
            <w:tcW w:w="426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  <w:tr w:rsidR="002C484A" w:rsidRPr="00C8123F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A65D1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</w:t>
            </w:r>
            <w:bookmarkStart w:id="0" w:name="_GoBack"/>
            <w:bookmarkEnd w:id="0"/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дования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A65D1D">
              <w:rPr>
                <w:lang w:val="ru-RU"/>
              </w:rPr>
              <w:t xml:space="preserve"> </w:t>
            </w:r>
            <w:r w:rsidRPr="00A65D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lang w:val="ru-RU"/>
              </w:rPr>
              <w:t xml:space="preserve"> </w:t>
            </w:r>
          </w:p>
          <w:p w:rsidR="002C484A" w:rsidRPr="00A65D1D" w:rsidRDefault="00BE2B5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65D1D">
              <w:rPr>
                <w:lang w:val="ru-RU"/>
              </w:rPr>
              <w:t xml:space="preserve"> </w:t>
            </w:r>
          </w:p>
        </w:tc>
      </w:tr>
      <w:tr w:rsidR="002C484A" w:rsidRPr="00C8123F">
        <w:trPr>
          <w:trHeight w:hRule="exact" w:val="3786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C484A" w:rsidRPr="00A65D1D" w:rsidRDefault="002C484A">
            <w:pPr>
              <w:rPr>
                <w:lang w:val="ru-RU"/>
              </w:rPr>
            </w:pPr>
          </w:p>
        </w:tc>
      </w:tr>
    </w:tbl>
    <w:p w:rsidR="00BE2B5E" w:rsidRDefault="00BE2B5E">
      <w:pPr>
        <w:rPr>
          <w:lang w:val="ru-RU"/>
        </w:rPr>
      </w:pPr>
    </w:p>
    <w:p w:rsidR="00BE2B5E" w:rsidRDefault="00BE2B5E">
      <w:pPr>
        <w:rPr>
          <w:lang w:val="ru-RU"/>
        </w:rPr>
      </w:pPr>
      <w:r>
        <w:rPr>
          <w:lang w:val="ru-RU"/>
        </w:rPr>
        <w:br w:type="page"/>
      </w:r>
    </w:p>
    <w:p w:rsidR="00BE2B5E" w:rsidRPr="00BE2B5E" w:rsidRDefault="00BE2B5E" w:rsidP="00BE2B5E">
      <w:pPr>
        <w:pStyle w:val="1"/>
        <w:spacing w:before="0" w:after="0"/>
        <w:jc w:val="right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BE2B5E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BE2B5E" w:rsidRPr="00BE2B5E" w:rsidRDefault="00BE2B5E" w:rsidP="00BE2B5E">
      <w:pPr>
        <w:pStyle w:val="1"/>
        <w:spacing w:before="0" w:after="0"/>
        <w:rPr>
          <w:rStyle w:val="FontStyle31"/>
          <w:rFonts w:ascii="Times New Roman" w:hAnsi="Times New Roman" w:cs="Times New Roman"/>
          <w:sz w:val="24"/>
          <w:szCs w:val="24"/>
        </w:rPr>
      </w:pPr>
      <w:r w:rsidRPr="00BE2B5E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обучающихся</w:t>
      </w:r>
    </w:p>
    <w:p w:rsidR="00BE2B5E" w:rsidRPr="0069036F" w:rsidRDefault="00BE2B5E" w:rsidP="0069036F">
      <w:pPr>
        <w:pStyle w:val="Style8"/>
        <w:widowControl/>
        <w:tabs>
          <w:tab w:val="left" w:pos="993"/>
        </w:tabs>
        <w:rPr>
          <w:color w:val="000000" w:themeColor="text1"/>
        </w:rPr>
      </w:pPr>
      <w:r w:rsidRPr="0069036F">
        <w:rPr>
          <w:color w:val="000000" w:themeColor="text1"/>
        </w:rPr>
        <w:t>В процессе самостоятельного изучения дисциплины, подготовки к семинарским занятиям студенту необходимо найти и изучить рекомендуемую литературу, действующие законодательные и нормативные акты. Для осмысления прочитанного материала студенту предлагается ответить на вопросы. Решение тестов, ситуационных и аналитических задач научит студентов самостоятельно принимать управленческие решения.</w:t>
      </w:r>
    </w:p>
    <w:p w:rsidR="00BE2B5E" w:rsidRPr="0069036F" w:rsidRDefault="00BE2B5E" w:rsidP="0069036F">
      <w:pPr>
        <w:tabs>
          <w:tab w:val="left" w:pos="993"/>
        </w:tabs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Организационно-методические рекомендации для подготовки к практическим (семинарским) занятиям</w:t>
      </w:r>
    </w:p>
    <w:p w:rsidR="00BE2B5E" w:rsidRPr="0069036F" w:rsidRDefault="00BE2B5E" w:rsidP="0069036F">
      <w:pPr>
        <w:pStyle w:val="a3"/>
        <w:tabs>
          <w:tab w:val="left" w:pos="993"/>
        </w:tabs>
        <w:ind w:firstLine="567"/>
        <w:rPr>
          <w:color w:val="000000" w:themeColor="text1"/>
        </w:rPr>
      </w:pPr>
      <w:r w:rsidRPr="0069036F">
        <w:rPr>
          <w:bCs/>
          <w:color w:val="000000" w:themeColor="text1"/>
        </w:rPr>
        <w:t>Семинар</w:t>
      </w:r>
      <w:r w:rsidRPr="0069036F">
        <w:rPr>
          <w:color w:val="000000" w:themeColor="text1"/>
        </w:rPr>
        <w:t xml:space="preserve"> (лат. </w:t>
      </w:r>
      <w:proofErr w:type="spellStart"/>
      <w:r w:rsidRPr="0069036F">
        <w:rPr>
          <w:color w:val="000000" w:themeColor="text1"/>
        </w:rPr>
        <w:t>seminarium</w:t>
      </w:r>
      <w:proofErr w:type="spellEnd"/>
      <w:r w:rsidRPr="0069036F">
        <w:rPr>
          <w:color w:val="000000" w:themeColor="text1"/>
        </w:rPr>
        <w:t xml:space="preserve"> </w:t>
      </w:r>
      <w:r w:rsidRPr="0069036F">
        <w:rPr>
          <w:color w:val="000000" w:themeColor="text1"/>
          <w:lang w:val="ru-RU"/>
        </w:rPr>
        <w:t>-</w:t>
      </w:r>
      <w:r w:rsidRPr="0069036F">
        <w:rPr>
          <w:color w:val="000000" w:themeColor="text1"/>
        </w:rPr>
        <w:t xml:space="preserve"> буквально: </w:t>
      </w:r>
      <w:r w:rsidRPr="0069036F">
        <w:rPr>
          <w:color w:val="000000" w:themeColor="text1"/>
          <w:lang w:val="ru-RU"/>
        </w:rPr>
        <w:t>«</w:t>
      </w:r>
      <w:r w:rsidRPr="0069036F">
        <w:rPr>
          <w:color w:val="000000" w:themeColor="text1"/>
        </w:rPr>
        <w:t>рассадник</w:t>
      </w:r>
      <w:r w:rsidRPr="0069036F">
        <w:rPr>
          <w:color w:val="000000" w:themeColor="text1"/>
          <w:lang w:val="ru-RU"/>
        </w:rPr>
        <w:t>»</w:t>
      </w:r>
      <w:r w:rsidRPr="0069036F">
        <w:rPr>
          <w:color w:val="000000" w:themeColor="text1"/>
        </w:rPr>
        <w:t xml:space="preserve">) – учебное занятие, в ходе которого организуется обсуждение фундаментальных или дискуссионных проблем изучаемой науки и связанной с ней практической деятельности. 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информации, в которой можно найти не только аналитические статьи по различным аспектам обозначенных в тематике семинарских занятий проблем, но и статистические данные, материалы прикладного характера, нормативные документы. Целесообразно не ограничиваться указанными источниками, а осуществлять собственный поиск теоретических и практических материалов, что является одним из элементов самостоятельной информационно-аналитической работы студентов.</w:t>
      </w:r>
    </w:p>
    <w:p w:rsidR="00BE2B5E" w:rsidRPr="0069036F" w:rsidRDefault="00BE2B5E" w:rsidP="0069036F">
      <w:pPr>
        <w:suppressLineNumbers/>
        <w:tabs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Подготовка к семинарским занятиям по дисциплине должна включать следующие аспекты: </w:t>
      </w:r>
    </w:p>
    <w:p w:rsidR="00BE2B5E" w:rsidRPr="0069036F" w:rsidRDefault="00BE2B5E" w:rsidP="0069036F">
      <w:pPr>
        <w:widowControl w:val="0"/>
        <w:numPr>
          <w:ilvl w:val="0"/>
          <w:numId w:val="1"/>
        </w:numPr>
        <w:suppressLineNumbers/>
        <w:tabs>
          <w:tab w:val="clear" w:pos="1875"/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знакомство с соответствующими главами учебника; оптимальным был бы вариант работы не с одним учебником, так как разными авторами избран различный подход к предмету, и полезно понять особенности подходов, сравнить их, чтобы выработать свою позицию; </w:t>
      </w:r>
    </w:p>
    <w:p w:rsidR="00BE2B5E" w:rsidRPr="0069036F" w:rsidRDefault="00BE2B5E" w:rsidP="0069036F">
      <w:pPr>
        <w:widowControl w:val="0"/>
        <w:numPr>
          <w:ilvl w:val="0"/>
          <w:numId w:val="1"/>
        </w:numPr>
        <w:suppressLineNumbers/>
        <w:tabs>
          <w:tab w:val="clear" w:pos="1875"/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чтение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конспекта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лекции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BE2B5E" w:rsidRPr="0069036F" w:rsidRDefault="00BE2B5E" w:rsidP="0069036F">
      <w:pPr>
        <w:widowControl w:val="0"/>
        <w:numPr>
          <w:ilvl w:val="0"/>
          <w:numId w:val="1"/>
        </w:numPr>
        <w:suppressLineNumbers/>
        <w:tabs>
          <w:tab w:val="clear" w:pos="1875"/>
          <w:tab w:val="left" w:pos="993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чтение и осмысление одного-двух источников из приведенного списка литературы. </w:t>
      </w:r>
    </w:p>
    <w:p w:rsidR="00BE2B5E" w:rsidRPr="0069036F" w:rsidRDefault="00BE2B5E" w:rsidP="0069036F">
      <w:pPr>
        <w:suppressLineNumbers/>
        <w:tabs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Выбор дополнительных первоисточников, которые могут оказать помощь при подготовке к выступлению и позволят организовать на семинаре дискуссию, студент осуществляет по своему усмотрению, в соответствии со своими интересами, ориентируясь на вопросы семинарского занятия.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Выступление на семинаре должно быть достаточно аргументированным, занимать </w:t>
      </w: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  времени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 более трех минут. В ходе выступления желательно сопоставить точки зрения различных авторов на излагаемую проблему. Предпочтительно, чтобы по одному вопросу выступило несколько студентов, высказывая свои мнения, дополняя друг друга. В идеале семинарское занятие должно проходить в форме дискуссии. Результаты работы студентов на семинарских занятиях обязательно учитываются преподавателем при выставлении баллов.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ru-RU"/>
        </w:rPr>
        <w:t>Тема 1. Понятие, эволюция и структура финансового рынка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.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E2B5E" w:rsidRPr="0069036F" w:rsidRDefault="00BE2B5E" w:rsidP="0069036F">
      <w:pPr>
        <w:pStyle w:val="a5"/>
        <w:numPr>
          <w:ilvl w:val="0"/>
          <w:numId w:val="2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  <w:lang w:val="ru-RU"/>
        </w:rPr>
      </w:pPr>
      <w:r w:rsidRPr="0069036F">
        <w:rPr>
          <w:color w:val="000000" w:themeColor="text1"/>
          <w:szCs w:val="24"/>
          <w:lang w:val="ru-RU"/>
        </w:rPr>
        <w:t>Определение финансового рынка, история его становления</w:t>
      </w:r>
    </w:p>
    <w:p w:rsidR="00BE2B5E" w:rsidRPr="0069036F" w:rsidRDefault="00BE2B5E" w:rsidP="0069036F">
      <w:pPr>
        <w:pStyle w:val="a5"/>
        <w:numPr>
          <w:ilvl w:val="0"/>
          <w:numId w:val="2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  <w:lang w:val="ru-RU"/>
        </w:rPr>
      </w:pPr>
      <w:r w:rsidRPr="0069036F">
        <w:rPr>
          <w:color w:val="000000" w:themeColor="text1"/>
          <w:szCs w:val="24"/>
          <w:lang w:val="ru-RU"/>
        </w:rPr>
        <w:t>Функции финансового рынка</w:t>
      </w:r>
    </w:p>
    <w:p w:rsidR="00BE2B5E" w:rsidRPr="0069036F" w:rsidRDefault="00BE2B5E" w:rsidP="0069036F">
      <w:pPr>
        <w:pStyle w:val="a5"/>
        <w:numPr>
          <w:ilvl w:val="0"/>
          <w:numId w:val="2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  <w:lang w:val="ru-RU"/>
        </w:rPr>
      </w:pPr>
      <w:r w:rsidRPr="0069036F">
        <w:rPr>
          <w:color w:val="000000" w:themeColor="text1"/>
          <w:szCs w:val="24"/>
          <w:lang w:val="ru-RU"/>
        </w:rPr>
        <w:t>Структура финансового рынка</w:t>
      </w:r>
    </w:p>
    <w:p w:rsidR="00BE2B5E" w:rsidRPr="0069036F" w:rsidRDefault="00BE2B5E" w:rsidP="0069036F">
      <w:pPr>
        <w:pStyle w:val="a5"/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  <w:lang w:val="ru-RU"/>
        </w:rPr>
      </w:pPr>
    </w:p>
    <w:p w:rsidR="00BE2B5E" w:rsidRPr="0069036F" w:rsidRDefault="00BE2B5E" w:rsidP="0069036F">
      <w:pPr>
        <w:pStyle w:val="a5"/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  <w:lang w:val="ru-RU"/>
        </w:rPr>
      </w:pPr>
      <w:r w:rsidRPr="0069036F">
        <w:rPr>
          <w:color w:val="000000" w:themeColor="text1"/>
          <w:szCs w:val="24"/>
          <w:lang w:val="ru-RU"/>
        </w:rPr>
        <w:t>Тестовые задания: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1. Что является основным товаром на финансовом рынке: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денежные средства;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банковские кредиты;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в) ценные бумаги;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 все перечисленные товары.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2.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Тест.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Какие функции выполняет финансовый рынок: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мобилизацию временно свободных финансовых ресурсов из различных источников;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эффективное распределение аккумулированного капитала между многочисленными потребителями;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определение эффективных направлений использования капитала;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 формирования рыночных цен на отдельные финансовые инструменты;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д) осуществление квалифицированного посредничества;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е) создания условий для минимизации рисков;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ж) ускорение оборота капитала;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з) все перечисленные функции.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3. Что является главной задачей финансового рынка: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трансформация денег в капитал;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трансформация свободных денежных средств в капитал;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трансформация свободных денежных средств в капитал и предоставление его в долг различным заемщикам;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 все перечисленные задачи.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4. Какое из перечисленных определений финансового рынка является наиболее верным: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это сфера специфических экономических отношений, в процессе которых формируется спрос и предложение на финансовые ресурсы и с помощью финансовых посредников осуществляется акт их купли-продажи;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это механизм перераспределения капитала между кредиторами и заемщиками с помощью посредников на основе спроса и предложения на капитал;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это система институтов, которые в процессе функционирования осуществляют аккумулирование денежного капитала и его перераспределения на основе спроса и предложения между различными потребителями;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 отсутствует правильное определение.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5. В зависимости от места, где происходит торговля финансовыми активами, финансовый рынок подразделяется: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первичный и вторичный;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межбанковский, валютный. Рынок капиталов;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местный, региональный, национальный, мировой;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 рынок собственного и рынок заемного капитала;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д) кредитный рынок, рынок ценных бумаг, рынок золота, валютный рынок.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 Фактором развития финансового рынка не является …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приватизация организаций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рост международного экономического сотрудничества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развитие государственных организаций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</w:pP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г) национализация производства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7. Финансовому рынку свойственны теневые отношения.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</w:pP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а) да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нет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как редкое исключение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 вопрос поставлен некорректно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8. Сумма финансовых сделок может возрастать при уменьшении объема производства материальных благ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</w:pP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а) может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не может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только теоретически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 вопрос поставлен некорректно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ru-RU"/>
        </w:rPr>
        <w:t>Тема 2. Участники финансового рынка, виды финансовых посредников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План</w:t>
      </w:r>
      <w:proofErr w:type="spellEnd"/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BE2B5E" w:rsidRPr="0069036F" w:rsidRDefault="00BE2B5E" w:rsidP="0069036F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bCs/>
          <w:color w:val="000000" w:themeColor="text1"/>
          <w:szCs w:val="24"/>
          <w:lang w:val="ru-RU"/>
        </w:rPr>
      </w:pPr>
      <w:r w:rsidRPr="0069036F">
        <w:rPr>
          <w:bCs/>
          <w:color w:val="000000" w:themeColor="text1"/>
          <w:szCs w:val="24"/>
          <w:lang w:val="ru-RU"/>
        </w:rPr>
        <w:t>Основные участники финансовых рынков: покупатели и продавцы</w:t>
      </w:r>
    </w:p>
    <w:p w:rsidR="00BE2B5E" w:rsidRPr="0069036F" w:rsidRDefault="00BE2B5E" w:rsidP="0069036F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bCs/>
          <w:color w:val="000000" w:themeColor="text1"/>
          <w:szCs w:val="24"/>
          <w:lang w:val="ru-RU"/>
        </w:rPr>
      </w:pPr>
      <w:r w:rsidRPr="0069036F">
        <w:rPr>
          <w:bCs/>
          <w:color w:val="000000" w:themeColor="text1"/>
          <w:szCs w:val="24"/>
          <w:lang w:val="ru-RU"/>
        </w:rPr>
        <w:t>Посредники на финансовых рынках</w:t>
      </w:r>
    </w:p>
    <w:p w:rsidR="00BE2B5E" w:rsidRPr="0069036F" w:rsidRDefault="00BE2B5E" w:rsidP="0069036F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bCs/>
          <w:color w:val="000000" w:themeColor="text1"/>
          <w:szCs w:val="24"/>
          <w:lang w:val="ru-RU"/>
        </w:rPr>
      </w:pPr>
      <w:r w:rsidRPr="0069036F">
        <w:rPr>
          <w:bCs/>
          <w:color w:val="000000" w:themeColor="text1"/>
          <w:szCs w:val="24"/>
          <w:lang w:val="ru-RU"/>
        </w:rPr>
        <w:t>Инфраструктура финансовых рынков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pStyle w:val="a5"/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  <w:lang w:val="ru-RU"/>
        </w:rPr>
      </w:pPr>
      <w:r w:rsidRPr="0069036F">
        <w:rPr>
          <w:color w:val="000000" w:themeColor="text1"/>
          <w:szCs w:val="24"/>
          <w:lang w:val="ru-RU"/>
        </w:rPr>
        <w:t>Тестовые задания: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1. Кто является основными субъектами финансового рынка: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государство и субъекты хозяйствования;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инвесторы и кредиторы;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кредиторы, посредники, эмитенты;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 консультанты, кредиторы, посредники;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д) эмитенты, инвесторы, кредиторы, заемщики, финансовые посредники; консультанты.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Инвесторы – это субъекты финансового рынка, …</w:t>
      </w:r>
    </w:p>
    <w:p w:rsidR="00BE2B5E" w:rsidRPr="0069036F" w:rsidRDefault="00BE2B5E" w:rsidP="0069036F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 w:themeColor="text1"/>
          <w:szCs w:val="24"/>
          <w:lang w:val="ru-RU"/>
        </w:rPr>
      </w:pPr>
      <w:r w:rsidRPr="0069036F">
        <w:rPr>
          <w:color w:val="000000" w:themeColor="text1"/>
          <w:szCs w:val="24"/>
          <w:lang w:val="ru-RU"/>
        </w:rPr>
        <w:t>предоставляющие ссуду во временное пользование за определенный процент</w:t>
      </w:r>
    </w:p>
    <w:p w:rsidR="00BE2B5E" w:rsidRPr="0069036F" w:rsidRDefault="00BE2B5E" w:rsidP="0069036F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 w:themeColor="text1"/>
          <w:szCs w:val="24"/>
          <w:lang w:val="ru-RU"/>
        </w:rPr>
      </w:pPr>
      <w:r w:rsidRPr="0069036F">
        <w:rPr>
          <w:color w:val="000000" w:themeColor="text1"/>
          <w:szCs w:val="24"/>
          <w:lang w:val="ru-RU"/>
        </w:rPr>
        <w:t>привлекающие необходимые финансовые ресурсы за счет эмиссии ценных бумаг</w:t>
      </w:r>
    </w:p>
    <w:p w:rsidR="00BE2B5E" w:rsidRPr="0069036F" w:rsidRDefault="00BE2B5E" w:rsidP="0069036F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bCs/>
          <w:color w:val="000000" w:themeColor="text1"/>
          <w:szCs w:val="24"/>
          <w:bdr w:val="none" w:sz="0" w:space="0" w:color="auto" w:frame="1"/>
          <w:lang w:val="ru-RU"/>
        </w:rPr>
      </w:pPr>
      <w:r w:rsidRPr="0069036F">
        <w:rPr>
          <w:bCs/>
          <w:color w:val="000000" w:themeColor="text1"/>
          <w:szCs w:val="24"/>
          <w:bdr w:val="none" w:sz="0" w:space="0" w:color="auto" w:frame="1"/>
          <w:lang w:val="ru-RU"/>
        </w:rPr>
        <w:t>вкладывающие свои денежные средства в различные виды ценных бумаг с целью получения дохода</w:t>
      </w:r>
    </w:p>
    <w:p w:rsidR="00BE2B5E" w:rsidRPr="0069036F" w:rsidRDefault="00BE2B5E" w:rsidP="0069036F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proofErr w:type="spellStart"/>
      <w:r w:rsidRPr="0069036F">
        <w:rPr>
          <w:color w:val="000000" w:themeColor="text1"/>
          <w:szCs w:val="24"/>
        </w:rPr>
        <w:t>осуществляющие</w:t>
      </w:r>
      <w:proofErr w:type="spellEnd"/>
      <w:r w:rsidRPr="0069036F">
        <w:rPr>
          <w:color w:val="000000" w:themeColor="text1"/>
          <w:szCs w:val="24"/>
        </w:rPr>
        <w:t xml:space="preserve"> </w:t>
      </w:r>
      <w:proofErr w:type="spellStart"/>
      <w:r w:rsidRPr="0069036F">
        <w:rPr>
          <w:color w:val="000000" w:themeColor="text1"/>
          <w:szCs w:val="24"/>
        </w:rPr>
        <w:t>эмиссию</w:t>
      </w:r>
      <w:proofErr w:type="spellEnd"/>
      <w:r w:rsidRPr="0069036F">
        <w:rPr>
          <w:color w:val="000000" w:themeColor="text1"/>
          <w:szCs w:val="24"/>
        </w:rPr>
        <w:t xml:space="preserve"> </w:t>
      </w:r>
      <w:proofErr w:type="spellStart"/>
      <w:r w:rsidRPr="0069036F">
        <w:rPr>
          <w:color w:val="000000" w:themeColor="text1"/>
          <w:szCs w:val="24"/>
        </w:rPr>
        <w:t>ценных</w:t>
      </w:r>
      <w:proofErr w:type="spellEnd"/>
      <w:r w:rsidRPr="0069036F">
        <w:rPr>
          <w:color w:val="000000" w:themeColor="text1"/>
          <w:szCs w:val="24"/>
        </w:rPr>
        <w:t xml:space="preserve"> </w:t>
      </w:r>
      <w:proofErr w:type="spellStart"/>
      <w:r w:rsidRPr="0069036F">
        <w:rPr>
          <w:color w:val="000000" w:themeColor="text1"/>
          <w:szCs w:val="24"/>
        </w:rPr>
        <w:t>бумаг</w:t>
      </w:r>
      <w:proofErr w:type="spellEnd"/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Основные участники финансового рынка — это…</w:t>
      </w:r>
    </w:p>
    <w:p w:rsidR="00BE2B5E" w:rsidRPr="0069036F" w:rsidRDefault="00BE2B5E" w:rsidP="0069036F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bCs/>
          <w:color w:val="000000" w:themeColor="text1"/>
          <w:szCs w:val="24"/>
          <w:bdr w:val="none" w:sz="0" w:space="0" w:color="auto" w:frame="1"/>
        </w:rPr>
      </w:pPr>
      <w:proofErr w:type="spellStart"/>
      <w:r w:rsidRPr="0069036F">
        <w:rPr>
          <w:bCs/>
          <w:color w:val="000000" w:themeColor="text1"/>
          <w:szCs w:val="24"/>
          <w:bdr w:val="none" w:sz="0" w:space="0" w:color="auto" w:frame="1"/>
        </w:rPr>
        <w:t>продавцы</w:t>
      </w:r>
      <w:proofErr w:type="spellEnd"/>
      <w:r w:rsidRPr="0069036F">
        <w:rPr>
          <w:bCs/>
          <w:color w:val="000000" w:themeColor="text1"/>
          <w:szCs w:val="24"/>
          <w:bdr w:val="none" w:sz="0" w:space="0" w:color="auto" w:frame="1"/>
        </w:rPr>
        <w:t xml:space="preserve"> </w:t>
      </w:r>
      <w:proofErr w:type="spellStart"/>
      <w:r w:rsidRPr="0069036F">
        <w:rPr>
          <w:bCs/>
          <w:color w:val="000000" w:themeColor="text1"/>
          <w:szCs w:val="24"/>
          <w:bdr w:val="none" w:sz="0" w:space="0" w:color="auto" w:frame="1"/>
        </w:rPr>
        <w:t>финансовых</w:t>
      </w:r>
      <w:proofErr w:type="spellEnd"/>
      <w:r w:rsidRPr="0069036F">
        <w:rPr>
          <w:bCs/>
          <w:color w:val="000000" w:themeColor="text1"/>
          <w:szCs w:val="24"/>
          <w:bdr w:val="none" w:sz="0" w:space="0" w:color="auto" w:frame="1"/>
        </w:rPr>
        <w:t xml:space="preserve"> </w:t>
      </w:r>
      <w:proofErr w:type="spellStart"/>
      <w:r w:rsidRPr="0069036F">
        <w:rPr>
          <w:bCs/>
          <w:color w:val="000000" w:themeColor="text1"/>
          <w:szCs w:val="24"/>
          <w:bdr w:val="none" w:sz="0" w:space="0" w:color="auto" w:frame="1"/>
        </w:rPr>
        <w:t>инструментов</w:t>
      </w:r>
      <w:proofErr w:type="spellEnd"/>
    </w:p>
    <w:p w:rsidR="00BE2B5E" w:rsidRPr="0069036F" w:rsidRDefault="00BE2B5E" w:rsidP="0069036F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proofErr w:type="spellStart"/>
      <w:r w:rsidRPr="0069036F">
        <w:rPr>
          <w:color w:val="000000" w:themeColor="text1"/>
          <w:szCs w:val="24"/>
        </w:rPr>
        <w:t>страховщики</w:t>
      </w:r>
      <w:proofErr w:type="spellEnd"/>
      <w:r w:rsidRPr="0069036F">
        <w:rPr>
          <w:color w:val="000000" w:themeColor="text1"/>
          <w:szCs w:val="24"/>
        </w:rPr>
        <w:t xml:space="preserve"> </w:t>
      </w:r>
      <w:proofErr w:type="spellStart"/>
      <w:r w:rsidRPr="0069036F">
        <w:rPr>
          <w:color w:val="000000" w:themeColor="text1"/>
          <w:szCs w:val="24"/>
        </w:rPr>
        <w:t>финансовых</w:t>
      </w:r>
      <w:proofErr w:type="spellEnd"/>
      <w:r w:rsidRPr="0069036F">
        <w:rPr>
          <w:color w:val="000000" w:themeColor="text1"/>
          <w:szCs w:val="24"/>
        </w:rPr>
        <w:t xml:space="preserve"> </w:t>
      </w:r>
      <w:proofErr w:type="spellStart"/>
      <w:r w:rsidRPr="0069036F">
        <w:rPr>
          <w:color w:val="000000" w:themeColor="text1"/>
          <w:szCs w:val="24"/>
        </w:rPr>
        <w:t>инструментов</w:t>
      </w:r>
      <w:proofErr w:type="spellEnd"/>
    </w:p>
    <w:p w:rsidR="00BE2B5E" w:rsidRPr="0069036F" w:rsidRDefault="00BE2B5E" w:rsidP="0069036F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bCs/>
          <w:color w:val="000000" w:themeColor="text1"/>
          <w:szCs w:val="24"/>
          <w:bdr w:val="none" w:sz="0" w:space="0" w:color="auto" w:frame="1"/>
        </w:rPr>
      </w:pPr>
      <w:proofErr w:type="spellStart"/>
      <w:r w:rsidRPr="0069036F">
        <w:rPr>
          <w:bCs/>
          <w:color w:val="000000" w:themeColor="text1"/>
          <w:szCs w:val="24"/>
          <w:bdr w:val="none" w:sz="0" w:space="0" w:color="auto" w:frame="1"/>
        </w:rPr>
        <w:t>покупатели</w:t>
      </w:r>
      <w:proofErr w:type="spellEnd"/>
      <w:r w:rsidRPr="0069036F">
        <w:rPr>
          <w:bCs/>
          <w:color w:val="000000" w:themeColor="text1"/>
          <w:szCs w:val="24"/>
          <w:bdr w:val="none" w:sz="0" w:space="0" w:color="auto" w:frame="1"/>
        </w:rPr>
        <w:t xml:space="preserve"> </w:t>
      </w:r>
      <w:proofErr w:type="spellStart"/>
      <w:r w:rsidRPr="0069036F">
        <w:rPr>
          <w:bCs/>
          <w:color w:val="000000" w:themeColor="text1"/>
          <w:szCs w:val="24"/>
          <w:bdr w:val="none" w:sz="0" w:space="0" w:color="auto" w:frame="1"/>
        </w:rPr>
        <w:t>финансовых</w:t>
      </w:r>
      <w:proofErr w:type="spellEnd"/>
      <w:r w:rsidRPr="0069036F">
        <w:rPr>
          <w:bCs/>
          <w:color w:val="000000" w:themeColor="text1"/>
          <w:szCs w:val="24"/>
          <w:bdr w:val="none" w:sz="0" w:space="0" w:color="auto" w:frame="1"/>
        </w:rPr>
        <w:t xml:space="preserve"> </w:t>
      </w:r>
      <w:proofErr w:type="spellStart"/>
      <w:r w:rsidRPr="0069036F">
        <w:rPr>
          <w:bCs/>
          <w:color w:val="000000" w:themeColor="text1"/>
          <w:szCs w:val="24"/>
          <w:bdr w:val="none" w:sz="0" w:space="0" w:color="auto" w:frame="1"/>
        </w:rPr>
        <w:t>инструментов</w:t>
      </w:r>
      <w:proofErr w:type="spellEnd"/>
    </w:p>
    <w:p w:rsidR="00BE2B5E" w:rsidRPr="0069036F" w:rsidRDefault="00BE2B5E" w:rsidP="0069036F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bCs/>
          <w:color w:val="000000" w:themeColor="text1"/>
          <w:szCs w:val="24"/>
          <w:bdr w:val="none" w:sz="0" w:space="0" w:color="auto" w:frame="1"/>
        </w:rPr>
      </w:pPr>
      <w:proofErr w:type="spellStart"/>
      <w:r w:rsidRPr="0069036F">
        <w:rPr>
          <w:bCs/>
          <w:color w:val="000000" w:themeColor="text1"/>
          <w:szCs w:val="24"/>
          <w:bdr w:val="none" w:sz="0" w:space="0" w:color="auto" w:frame="1"/>
        </w:rPr>
        <w:t>финансовые</w:t>
      </w:r>
      <w:proofErr w:type="spellEnd"/>
      <w:r w:rsidRPr="0069036F">
        <w:rPr>
          <w:bCs/>
          <w:color w:val="000000" w:themeColor="text1"/>
          <w:szCs w:val="24"/>
          <w:bdr w:val="none" w:sz="0" w:space="0" w:color="auto" w:frame="1"/>
        </w:rPr>
        <w:t xml:space="preserve"> </w:t>
      </w:r>
      <w:proofErr w:type="spellStart"/>
      <w:r w:rsidRPr="0069036F">
        <w:rPr>
          <w:bCs/>
          <w:color w:val="000000" w:themeColor="text1"/>
          <w:szCs w:val="24"/>
          <w:bdr w:val="none" w:sz="0" w:space="0" w:color="auto" w:frame="1"/>
        </w:rPr>
        <w:t>посредники</w:t>
      </w:r>
      <w:proofErr w:type="spellEnd"/>
    </w:p>
    <w:p w:rsidR="00BE2B5E" w:rsidRPr="0069036F" w:rsidRDefault="00BE2B5E" w:rsidP="0069036F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proofErr w:type="spellStart"/>
      <w:r w:rsidRPr="0069036F">
        <w:rPr>
          <w:color w:val="000000" w:themeColor="text1"/>
          <w:szCs w:val="24"/>
        </w:rPr>
        <w:t>субъекты</w:t>
      </w:r>
      <w:proofErr w:type="spellEnd"/>
      <w:r w:rsidRPr="0069036F">
        <w:rPr>
          <w:color w:val="000000" w:themeColor="text1"/>
          <w:szCs w:val="24"/>
        </w:rPr>
        <w:t xml:space="preserve"> </w:t>
      </w:r>
      <w:proofErr w:type="spellStart"/>
      <w:r w:rsidRPr="0069036F">
        <w:rPr>
          <w:color w:val="000000" w:themeColor="text1"/>
          <w:szCs w:val="24"/>
        </w:rPr>
        <w:t>инфраструктуры</w:t>
      </w:r>
      <w:proofErr w:type="spellEnd"/>
      <w:r w:rsidRPr="0069036F">
        <w:rPr>
          <w:color w:val="000000" w:themeColor="text1"/>
          <w:szCs w:val="24"/>
        </w:rPr>
        <w:t xml:space="preserve"> </w:t>
      </w:r>
      <w:proofErr w:type="spellStart"/>
      <w:r w:rsidRPr="0069036F">
        <w:rPr>
          <w:color w:val="000000" w:themeColor="text1"/>
          <w:szCs w:val="24"/>
        </w:rPr>
        <w:t>финансового</w:t>
      </w:r>
      <w:proofErr w:type="spellEnd"/>
      <w:r w:rsidRPr="0069036F">
        <w:rPr>
          <w:color w:val="000000" w:themeColor="text1"/>
          <w:szCs w:val="24"/>
        </w:rPr>
        <w:t xml:space="preserve"> </w:t>
      </w:r>
      <w:proofErr w:type="spellStart"/>
      <w:r w:rsidRPr="0069036F">
        <w:rPr>
          <w:color w:val="000000" w:themeColor="text1"/>
          <w:szCs w:val="24"/>
        </w:rPr>
        <w:t>рынка</w:t>
      </w:r>
      <w:proofErr w:type="spellEnd"/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4. Брокер – это финансовый посредник, который выступает на финансовом рынке от …</w:t>
      </w:r>
    </w:p>
    <w:p w:rsidR="00BE2B5E" w:rsidRPr="0069036F" w:rsidRDefault="00BE2B5E" w:rsidP="0069036F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bCs/>
          <w:color w:val="000000" w:themeColor="text1"/>
          <w:szCs w:val="24"/>
          <w:bdr w:val="none" w:sz="0" w:space="0" w:color="auto" w:frame="1"/>
          <w:shd w:val="clear" w:color="auto" w:fill="FFFFFF"/>
          <w:lang w:val="ru-RU"/>
        </w:rPr>
      </w:pPr>
      <w:r w:rsidRPr="0069036F">
        <w:rPr>
          <w:bCs/>
          <w:color w:val="000000" w:themeColor="text1"/>
          <w:szCs w:val="24"/>
          <w:bdr w:val="none" w:sz="0" w:space="0" w:color="auto" w:frame="1"/>
          <w:shd w:val="clear" w:color="auto" w:fill="FFFFFF"/>
          <w:lang w:val="ru-RU"/>
        </w:rPr>
        <w:t>имени клиента и за его счет</w:t>
      </w:r>
    </w:p>
    <w:p w:rsidR="00BE2B5E" w:rsidRPr="0069036F" w:rsidRDefault="00BE2B5E" w:rsidP="0069036F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bCs/>
          <w:color w:val="000000" w:themeColor="text1"/>
          <w:szCs w:val="24"/>
          <w:bdr w:val="none" w:sz="0" w:space="0" w:color="auto" w:frame="1"/>
          <w:shd w:val="clear" w:color="auto" w:fill="FFFFFF"/>
          <w:lang w:val="ru-RU"/>
        </w:rPr>
      </w:pPr>
      <w:r w:rsidRPr="0069036F">
        <w:rPr>
          <w:bCs/>
          <w:color w:val="000000" w:themeColor="text1"/>
          <w:szCs w:val="24"/>
          <w:bdr w:val="none" w:sz="0" w:space="0" w:color="auto" w:frame="1"/>
          <w:shd w:val="clear" w:color="auto" w:fill="FFFFFF"/>
          <w:lang w:val="ru-RU"/>
        </w:rPr>
        <w:t>своего имени, но за счет клиента</w:t>
      </w:r>
    </w:p>
    <w:p w:rsidR="00BE2B5E" w:rsidRPr="0069036F" w:rsidRDefault="00BE2B5E" w:rsidP="0069036F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 w:themeColor="text1"/>
          <w:szCs w:val="24"/>
          <w:shd w:val="clear" w:color="auto" w:fill="FFFFFF"/>
          <w:lang w:val="ru-RU"/>
        </w:rPr>
      </w:pPr>
      <w:r w:rsidRPr="0069036F">
        <w:rPr>
          <w:color w:val="000000" w:themeColor="text1"/>
          <w:szCs w:val="24"/>
          <w:shd w:val="clear" w:color="auto" w:fill="FFFFFF"/>
          <w:lang w:val="ru-RU"/>
        </w:rPr>
        <w:t xml:space="preserve">своего имени и за свой счет </w:t>
      </w:r>
    </w:p>
    <w:p w:rsidR="00BE2B5E" w:rsidRPr="0069036F" w:rsidRDefault="00BE2B5E" w:rsidP="0069036F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 w:themeColor="text1"/>
          <w:szCs w:val="24"/>
          <w:shd w:val="clear" w:color="auto" w:fill="FFFFFF"/>
          <w:lang w:val="ru-RU"/>
        </w:rPr>
      </w:pPr>
      <w:r w:rsidRPr="0069036F">
        <w:rPr>
          <w:color w:val="000000" w:themeColor="text1"/>
          <w:szCs w:val="24"/>
          <w:shd w:val="clear" w:color="auto" w:fill="FFFFFF"/>
          <w:lang w:val="ru-RU"/>
        </w:rPr>
        <w:t>имени клиента и за свой счет</w:t>
      </w:r>
    </w:p>
    <w:p w:rsidR="00BE2B5E" w:rsidRPr="0069036F" w:rsidRDefault="00BE2B5E" w:rsidP="0069036F">
      <w:pPr>
        <w:pStyle w:val="a5"/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 w:themeColor="text1"/>
          <w:szCs w:val="24"/>
          <w:shd w:val="clear" w:color="auto" w:fill="FFFFFF"/>
          <w:lang w:val="ru-RU"/>
        </w:rPr>
      </w:pPr>
      <w:r w:rsidRPr="0069036F">
        <w:rPr>
          <w:color w:val="000000" w:themeColor="text1"/>
          <w:szCs w:val="24"/>
          <w:shd w:val="clear" w:color="auto" w:fill="FFFFFF"/>
          <w:lang w:val="ru-RU"/>
        </w:rPr>
        <w:t>5. Прямые участники финансовых операций на финансовом рынке:</w:t>
      </w:r>
    </w:p>
    <w:p w:rsidR="00BE2B5E" w:rsidRPr="0069036F" w:rsidRDefault="00BE2B5E" w:rsidP="0069036F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 w:themeColor="text1"/>
          <w:szCs w:val="24"/>
          <w:shd w:val="clear" w:color="auto" w:fill="FFFFFF"/>
          <w:lang w:val="ru-RU"/>
        </w:rPr>
      </w:pPr>
      <w:r w:rsidRPr="0069036F">
        <w:rPr>
          <w:color w:val="000000" w:themeColor="text1"/>
          <w:szCs w:val="24"/>
          <w:shd w:val="clear" w:color="auto" w:fill="FFFFFF"/>
          <w:lang w:val="ru-RU"/>
        </w:rPr>
        <w:t>Кредиторы</w:t>
      </w:r>
    </w:p>
    <w:p w:rsidR="00BE2B5E" w:rsidRPr="0069036F" w:rsidRDefault="00BE2B5E" w:rsidP="0069036F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bCs/>
          <w:color w:val="000000" w:themeColor="text1"/>
          <w:szCs w:val="24"/>
          <w:bdr w:val="none" w:sz="0" w:space="0" w:color="auto" w:frame="1"/>
          <w:shd w:val="clear" w:color="auto" w:fill="FFFFFF"/>
          <w:lang w:val="ru-RU"/>
        </w:rPr>
      </w:pPr>
      <w:r w:rsidRPr="0069036F">
        <w:rPr>
          <w:bCs/>
          <w:color w:val="000000" w:themeColor="text1"/>
          <w:szCs w:val="24"/>
          <w:bdr w:val="none" w:sz="0" w:space="0" w:color="auto" w:frame="1"/>
          <w:shd w:val="clear" w:color="auto" w:fill="FFFFFF"/>
          <w:lang w:val="ru-RU"/>
        </w:rPr>
        <w:t>Эмитенты</w:t>
      </w:r>
    </w:p>
    <w:p w:rsidR="00BE2B5E" w:rsidRPr="0069036F" w:rsidRDefault="00BE2B5E" w:rsidP="0069036F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bCs/>
          <w:color w:val="000000" w:themeColor="text1"/>
          <w:szCs w:val="24"/>
          <w:bdr w:val="none" w:sz="0" w:space="0" w:color="auto" w:frame="1"/>
          <w:shd w:val="clear" w:color="auto" w:fill="FFFFFF"/>
          <w:lang w:val="ru-RU"/>
        </w:rPr>
      </w:pPr>
      <w:r w:rsidRPr="0069036F">
        <w:rPr>
          <w:bCs/>
          <w:color w:val="000000" w:themeColor="text1"/>
          <w:szCs w:val="24"/>
          <w:bdr w:val="none" w:sz="0" w:space="0" w:color="auto" w:frame="1"/>
          <w:shd w:val="clear" w:color="auto" w:fill="FFFFFF"/>
          <w:lang w:val="ru-RU"/>
        </w:rPr>
        <w:t>Заемщики</w:t>
      </w:r>
    </w:p>
    <w:p w:rsidR="00BE2B5E" w:rsidRPr="0069036F" w:rsidRDefault="00BE2B5E" w:rsidP="0069036F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 w:themeColor="text1"/>
          <w:szCs w:val="24"/>
          <w:shd w:val="clear" w:color="auto" w:fill="FFFFFF"/>
          <w:lang w:val="ru-RU"/>
        </w:rPr>
      </w:pPr>
      <w:r w:rsidRPr="0069036F">
        <w:rPr>
          <w:color w:val="000000" w:themeColor="text1"/>
          <w:szCs w:val="24"/>
          <w:shd w:val="clear" w:color="auto" w:fill="FFFFFF"/>
          <w:lang w:val="ru-RU"/>
        </w:rPr>
        <w:t>продавцы валюты</w:t>
      </w:r>
    </w:p>
    <w:p w:rsidR="00BE2B5E" w:rsidRPr="0069036F" w:rsidRDefault="00BE2B5E" w:rsidP="0069036F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 w:themeColor="text1"/>
          <w:szCs w:val="24"/>
          <w:shd w:val="clear" w:color="auto" w:fill="FFFFFF"/>
          <w:lang w:val="ru-RU"/>
        </w:rPr>
      </w:pPr>
      <w:r w:rsidRPr="0069036F">
        <w:rPr>
          <w:color w:val="000000" w:themeColor="text1"/>
          <w:szCs w:val="24"/>
          <w:shd w:val="clear" w:color="auto" w:fill="FFFFFF"/>
          <w:lang w:val="ru-RU"/>
        </w:rPr>
        <w:t>инвесторы</w:t>
      </w:r>
    </w:p>
    <w:p w:rsidR="00BE2B5E" w:rsidRPr="0069036F" w:rsidRDefault="00BE2B5E" w:rsidP="0069036F">
      <w:pPr>
        <w:pStyle w:val="a5"/>
        <w:numPr>
          <w:ilvl w:val="1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color w:val="000000" w:themeColor="text1"/>
          <w:szCs w:val="24"/>
          <w:shd w:val="clear" w:color="auto" w:fill="FFFFFF"/>
        </w:rPr>
      </w:pPr>
      <w:proofErr w:type="spellStart"/>
      <w:r w:rsidRPr="0069036F">
        <w:rPr>
          <w:color w:val="000000" w:themeColor="text1"/>
          <w:szCs w:val="24"/>
          <w:shd w:val="clear" w:color="auto" w:fill="FFFFFF"/>
        </w:rPr>
        <w:t>покупатели</w:t>
      </w:r>
      <w:proofErr w:type="spellEnd"/>
      <w:r w:rsidRPr="0069036F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69036F">
        <w:rPr>
          <w:color w:val="000000" w:themeColor="text1"/>
          <w:szCs w:val="24"/>
          <w:shd w:val="clear" w:color="auto" w:fill="FFFFFF"/>
        </w:rPr>
        <w:t>валюты</w:t>
      </w:r>
      <w:proofErr w:type="spellEnd"/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Тема 3. Регулирование финансового рынка и деятельности его участников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E2B5E" w:rsidRPr="0069036F" w:rsidRDefault="00BE2B5E" w:rsidP="0069036F">
      <w:pPr>
        <w:pStyle w:val="a5"/>
        <w:numPr>
          <w:ilvl w:val="0"/>
          <w:numId w:val="8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  <w:lang w:val="ru-RU"/>
        </w:rPr>
      </w:pPr>
      <w:r w:rsidRPr="0069036F">
        <w:rPr>
          <w:color w:val="000000" w:themeColor="text1"/>
          <w:szCs w:val="24"/>
          <w:lang w:val="ru-RU"/>
        </w:rPr>
        <w:t>Необходимость и сущность государственного регулирования финансового рынка</w:t>
      </w:r>
    </w:p>
    <w:p w:rsidR="00BE2B5E" w:rsidRPr="0069036F" w:rsidRDefault="00BE2B5E" w:rsidP="0069036F">
      <w:pPr>
        <w:pStyle w:val="a5"/>
        <w:numPr>
          <w:ilvl w:val="0"/>
          <w:numId w:val="8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  <w:lang w:val="ru-RU"/>
        </w:rPr>
      </w:pPr>
      <w:r w:rsidRPr="0069036F">
        <w:rPr>
          <w:color w:val="000000" w:themeColor="text1"/>
          <w:szCs w:val="24"/>
          <w:lang w:val="ru-RU"/>
        </w:rPr>
        <w:t>Органы государственного регулирования финансового рынка</w:t>
      </w:r>
    </w:p>
    <w:p w:rsidR="00BE2B5E" w:rsidRPr="0069036F" w:rsidRDefault="00BE2B5E" w:rsidP="0069036F">
      <w:pPr>
        <w:pStyle w:val="a5"/>
        <w:numPr>
          <w:ilvl w:val="0"/>
          <w:numId w:val="8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  <w:lang w:val="ru-RU"/>
        </w:rPr>
      </w:pPr>
      <w:r w:rsidRPr="0069036F">
        <w:rPr>
          <w:color w:val="000000" w:themeColor="text1"/>
          <w:szCs w:val="24"/>
          <w:lang w:val="ru-RU"/>
        </w:rPr>
        <w:t xml:space="preserve">Саморегулируемые организации финансового рынка 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pStyle w:val="a5"/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  <w:lang w:val="ru-RU"/>
        </w:rPr>
      </w:pPr>
      <w:r w:rsidRPr="0069036F">
        <w:rPr>
          <w:color w:val="000000" w:themeColor="text1"/>
          <w:szCs w:val="24"/>
          <w:lang w:val="ru-RU"/>
        </w:rPr>
        <w:t>Тестовые задания: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1.Финансовый </w:t>
      </w: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рынок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а)может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потенциально иметь инфляционный эффект;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б)имеет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информационное значение для других секторов рыночной экономики;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в)не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имеет негативных последствий функционирования.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2.Финансовый рынок является результатом развития: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а)только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денежного рынка;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б)денежного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рынка и рынка ценных бумаг;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в)денежного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фондового, валютного и страхового рынка;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г)денежного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товарного рынка.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3.В основе развития финансового рынка лежит: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а)товарный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рынок;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б)страховой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рынок;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в)рынок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ценных бумаг;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г)денежный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рынок.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 Основными преградами для развития современного финансового рынка России являются: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а)отсутствие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необходимого количества коммерческих банков;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б)недостаточная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емкость рынка;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в)отсутствие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фондовых бирж;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г)запрет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свободное обращение иностранной валюты.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5.Целями государственного регулирования финансового рынка являются: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а)установление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общих правил и стандартов деятельности для части участников финансового рынка;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б)защита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интересов институтов финансового рынка в органах государственной власти;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в)обеспечение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эффективной работы каждой сферы финансового рынка.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6.Процесс саморегулирования финансового рынка проявляется через: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а)закрепление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 определенным органом государственной власти функции надзора и контроля за определенным сегментом финансового рынка;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б)создание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саморегулируемых организаций;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Финансовый рынок как механизм перераспределения финансовых ресурсов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в)функционирование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фондовых бирж;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г)издание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нормативно-правовых актов.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7.Органы государственной власти в России, осуществляющие регулирование рынка ценных бумаг, — это: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Федеральная служба по финансовым рынкам;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Федеральная служба по финансовому мониторингу;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Национальная ассоциация участников фондового рынка;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Подразделение ЦБ РФ 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д) Федеральная служба финансово-бюджетного надзора.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8.К саморегулируемым организациям в России относятся: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а)Профессиональная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ассоциация регистраторов, трансфер-агентов и депозитариев (ПАРТАД);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б)Всероссийский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Союз автостраховщиков;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в)Банк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России;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г)Внешэкономбанк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Тема 4. Валютный рынок, его структура и участники.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E2B5E" w:rsidRPr="0069036F" w:rsidRDefault="00BE2B5E" w:rsidP="0069036F">
      <w:pPr>
        <w:pStyle w:val="a5"/>
        <w:numPr>
          <w:ilvl w:val="0"/>
          <w:numId w:val="9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>Понятие и функции валютного рынка</w:t>
      </w:r>
    </w:p>
    <w:p w:rsidR="00BE2B5E" w:rsidRPr="0069036F" w:rsidRDefault="00BE2B5E" w:rsidP="0069036F">
      <w:pPr>
        <w:pStyle w:val="a5"/>
        <w:numPr>
          <w:ilvl w:val="0"/>
          <w:numId w:val="9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>Структура валютного рынка</w:t>
      </w:r>
    </w:p>
    <w:p w:rsidR="00BE2B5E" w:rsidRPr="0069036F" w:rsidRDefault="00BE2B5E" w:rsidP="0069036F">
      <w:pPr>
        <w:pStyle w:val="a5"/>
        <w:numPr>
          <w:ilvl w:val="0"/>
          <w:numId w:val="9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>Участники валютного рынка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Тестовые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В чем заключается суть понятия «валюта»?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1.Денежные единицы иностранных государств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2. Денежная единица страны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 xml:space="preserve">3. Денежные единицы как собственные, так и иностранные, а также кредитные и платежные документы, стоимость которых выражена в иностранной валюте, которые применяются в международных расчетах 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4. Векселя, чеки, кредитные карточки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Какая валюта называется конвертируемой?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1. Валюта, которая имеет постоянный официальный курс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2. Валюта, свободно обменивается на деньги других стран +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3. Валюта, которая действует на территории группы стран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4. Денежная единица, которую можно обменять на иностранную валюту при выезде за границу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Что такое «замкнутая» валюта?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1. Валюта, свободно обменивается на деньги других стран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2. Валюта, в которой отсутствует золотой эквивалент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3. Валюта, которая действует на территории одной страны или группы стран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 xml:space="preserve">4. Валюта, операции с которой ограничены на территории определенной страны 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 Что такое «валютная интервенция»?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1. Исключительное право государства на операции с иностранной валютой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2. Нарушение правил осуществления валютных операций, спекуляция валютными ценностями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3. Прямое вмешательство государства в операции на валютном рынке путем продажи или покупки иностранной валюты с целью повышения или понижения курса национальной или иностранной валюты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4. Продажа государством национальной валюты на мировом (международном) валютном рынке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 Что такое «валютное регулирование»?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1. Исключительное право государства на операции с иностранной валютой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 xml:space="preserve">2.Державна регламентация порядка внешних расчетов и операций с валютой 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3. Вмешательство государства в операции на валютном рынке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4. Регламентация купли-продажи иностранной валюты на внутреннем рынке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 Что такое «валютный курс»?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 xml:space="preserve">1. Цена денежной единицы одной страны, выражается в денежной единице другой страны 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2. Официальный обменный курс валюты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3. Возможность свободного обмена валюты на деньги другой страны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4. равновеликих соотношение двух денежных единиц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7. Что называется «валютным рынком»?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1. Национальные и международные банки, а также биржи, через которые осуществляется покупка, продажа и обмен иностранной валюты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2. Согласованная, координированная валютная политика и система внешних расчетов +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3. Совокупность государств, сложившихся на базе валютных блоков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4. Межбанковский рынок по купле-продаже валюты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8. Как определяется стоимость свободно конвертируемой валюты?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 xml:space="preserve">1. По официальному курсу 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2. По покупательной способности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3. товарным наполнением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4. По спросом и предложением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9. «Рынок евродолларов» — это: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1. Организации — кредиторы европейской промышленности в долларах США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2. Европейский валютный банк и его операции в долларах США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 xml:space="preserve">3. Рынок обмена валюты США в Европе 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4. Операции кредитно-финансовых учреждений европейских стран в долларах США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10. Какие валюты имеют статус резервных?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1.Вильно конвертируемые валюты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2. Доллары США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3. Швейцарские франки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 xml:space="preserve">4. Денежные единицы любой страны 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10. Какие методы валютного котировки сегодня используются?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1.Метод «потребительской корзины»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2. Метод золотого паритета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3. Метод прямой и обратной котировки +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4. Сопоставление покупательной способности валют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11. Чем являются финансовые валютные курсы?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1. Рыночный курс валют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2. Официально зарегистрированными по содержанию золота или иной валюты курсами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3. Обменные наличными курсами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4. Курсами, используемых при осуществлении международных расчетов +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12. Плавающие валютные курсы — это: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1. Рыночные курсы, складывающиеся под воздействием спроса и предложения +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2. Обменные наличные курсы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3. Курсы, используемых при осуществлении международных расчетов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4. Официально зарегистрированные курсы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Тема 5. Валютные операции и основные финансовые инструменты валютного рынка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E2B5E" w:rsidRPr="0069036F" w:rsidRDefault="00BE2B5E" w:rsidP="0069036F">
      <w:pPr>
        <w:pStyle w:val="a5"/>
        <w:numPr>
          <w:ilvl w:val="0"/>
          <w:numId w:val="10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>Инструменты валютного рынка</w:t>
      </w:r>
    </w:p>
    <w:p w:rsidR="00BE2B5E" w:rsidRPr="0069036F" w:rsidRDefault="00BE2B5E" w:rsidP="0069036F">
      <w:pPr>
        <w:pStyle w:val="a5"/>
        <w:numPr>
          <w:ilvl w:val="0"/>
          <w:numId w:val="10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>Валютные операции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Тестовые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9036F">
        <w:rPr>
          <w:color w:val="000000" w:themeColor="text1"/>
        </w:rPr>
        <w:t>1. Котировка валюты, при которой прибыль образуется от операций купли-продажи иностранной валюты в виде курсовой разницы: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а)   </w:t>
      </w:r>
      <w:proofErr w:type="gramEnd"/>
      <w:r w:rsidRPr="0069036F">
        <w:rPr>
          <w:color w:val="000000" w:themeColor="text1"/>
        </w:rPr>
        <w:t>      рыночная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б)   </w:t>
      </w:r>
      <w:proofErr w:type="gramEnd"/>
      <w:r w:rsidRPr="0069036F">
        <w:rPr>
          <w:color w:val="000000" w:themeColor="text1"/>
        </w:rPr>
        <w:t>      официальная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9036F">
        <w:rPr>
          <w:color w:val="000000" w:themeColor="text1"/>
        </w:rPr>
        <w:t>2. Котировка спот, при которой единица национальной валюты приравнивается к определенному количеству иностранной валюты: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а)   </w:t>
      </w:r>
      <w:proofErr w:type="gramEnd"/>
      <w:r w:rsidRPr="0069036F">
        <w:rPr>
          <w:color w:val="000000" w:themeColor="text1"/>
        </w:rPr>
        <w:t>      прямая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б)   </w:t>
      </w:r>
      <w:proofErr w:type="gramEnd"/>
      <w:r w:rsidRPr="0069036F">
        <w:rPr>
          <w:color w:val="000000" w:themeColor="text1"/>
        </w:rPr>
        <w:t>      косвенная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9036F">
        <w:rPr>
          <w:color w:val="000000" w:themeColor="text1"/>
        </w:rPr>
        <w:t>3. Если курс по срочной сделке выше курса наличной валюты, то соответствующая разница с наличным курсом называется: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а)   </w:t>
      </w:r>
      <w:proofErr w:type="gramEnd"/>
      <w:r w:rsidRPr="0069036F">
        <w:rPr>
          <w:color w:val="000000" w:themeColor="text1"/>
        </w:rPr>
        <w:t>      дисконтом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б)   </w:t>
      </w:r>
      <w:proofErr w:type="gramEnd"/>
      <w:r w:rsidRPr="0069036F">
        <w:rPr>
          <w:color w:val="000000" w:themeColor="text1"/>
        </w:rPr>
        <w:t>      премией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9036F">
        <w:rPr>
          <w:color w:val="000000" w:themeColor="text1"/>
        </w:rPr>
        <w:t>4. Валютная позиция, при которой есть разница остатков средств в иностранных валютах, формирующая количественно несовпадающие активы и пассивы в отдельных валютах, является: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а)   </w:t>
      </w:r>
      <w:proofErr w:type="gramEnd"/>
      <w:r w:rsidRPr="0069036F">
        <w:rPr>
          <w:color w:val="000000" w:themeColor="text1"/>
        </w:rPr>
        <w:t>      закрытой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б)   </w:t>
      </w:r>
      <w:proofErr w:type="gramEnd"/>
      <w:r w:rsidRPr="0069036F">
        <w:rPr>
          <w:color w:val="000000" w:themeColor="text1"/>
        </w:rPr>
        <w:t>      открытой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9036F">
        <w:rPr>
          <w:color w:val="000000" w:themeColor="text1"/>
        </w:rPr>
        <w:t>5. Открытая валютная позиция, при которой требования по купленной валюте превышают обязательства по проданной, называется: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а)   </w:t>
      </w:r>
      <w:proofErr w:type="gramEnd"/>
      <w:r w:rsidRPr="0069036F">
        <w:rPr>
          <w:color w:val="000000" w:themeColor="text1"/>
        </w:rPr>
        <w:t>      длинной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б)   </w:t>
      </w:r>
      <w:proofErr w:type="gramEnd"/>
      <w:r w:rsidRPr="0069036F">
        <w:rPr>
          <w:color w:val="000000" w:themeColor="text1"/>
        </w:rPr>
        <w:t>      короткой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9036F">
        <w:rPr>
          <w:color w:val="000000" w:themeColor="text1"/>
        </w:rPr>
        <w:t>6. Чтобы рассчитать кросс-курс для валют с косвенными котировками к доллару США необходимо: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lastRenderedPageBreak/>
        <w:t>а)   </w:t>
      </w:r>
      <w:proofErr w:type="gramEnd"/>
      <w:r w:rsidRPr="0069036F">
        <w:rPr>
          <w:color w:val="000000" w:themeColor="text1"/>
        </w:rPr>
        <w:t>      перемножить долларовые курсы этих валют;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б)   </w:t>
      </w:r>
      <w:proofErr w:type="gramEnd"/>
      <w:r w:rsidRPr="0069036F">
        <w:rPr>
          <w:color w:val="000000" w:themeColor="text1"/>
        </w:rPr>
        <w:t>      разделить долларовые курсы этих валют;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в)   </w:t>
      </w:r>
      <w:proofErr w:type="gramEnd"/>
      <w:r w:rsidRPr="0069036F">
        <w:rPr>
          <w:color w:val="000000" w:themeColor="text1"/>
        </w:rPr>
        <w:t>      вычесть долларовые курсы этих валют.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9036F">
        <w:rPr>
          <w:color w:val="000000" w:themeColor="text1"/>
        </w:rPr>
        <w:t>7. При расчете кросс-курса для валют с прямой и косвенной котировками к доллару США следует: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а)   </w:t>
      </w:r>
      <w:proofErr w:type="gramEnd"/>
      <w:r w:rsidRPr="0069036F">
        <w:rPr>
          <w:color w:val="000000" w:themeColor="text1"/>
        </w:rPr>
        <w:t>      перемножить долларовые курсы этих валют;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б)   </w:t>
      </w:r>
      <w:proofErr w:type="gramEnd"/>
      <w:r w:rsidRPr="0069036F">
        <w:rPr>
          <w:color w:val="000000" w:themeColor="text1"/>
        </w:rPr>
        <w:t>      разделить долларовые курсы этих валют;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в)   </w:t>
      </w:r>
      <w:proofErr w:type="gramEnd"/>
      <w:r w:rsidRPr="0069036F">
        <w:rPr>
          <w:color w:val="000000" w:themeColor="text1"/>
        </w:rPr>
        <w:t>      вычесть долларовые курсы этих валют.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9036F">
        <w:rPr>
          <w:color w:val="000000" w:themeColor="text1"/>
        </w:rPr>
        <w:t>8. Сделка типа «ТОМ» является: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а)   </w:t>
      </w:r>
      <w:proofErr w:type="gramEnd"/>
      <w:r w:rsidRPr="0069036F">
        <w:rPr>
          <w:color w:val="000000" w:themeColor="text1"/>
        </w:rPr>
        <w:t>      срочной конверсионной валютной операцией: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б)   </w:t>
      </w:r>
      <w:proofErr w:type="gramEnd"/>
      <w:r w:rsidRPr="0069036F">
        <w:rPr>
          <w:color w:val="000000" w:themeColor="text1"/>
        </w:rPr>
        <w:t>      наличной конверсионной валютной операцией.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9036F">
        <w:rPr>
          <w:color w:val="000000" w:themeColor="text1"/>
        </w:rPr>
        <w:t>9. Сделка типа «SPOT»: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а)   </w:t>
      </w:r>
      <w:proofErr w:type="gramEnd"/>
      <w:r w:rsidRPr="0069036F">
        <w:rPr>
          <w:color w:val="000000" w:themeColor="text1"/>
        </w:rPr>
        <w:t>      срочная конверсионная валютная операция: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69036F">
        <w:rPr>
          <w:color w:val="000000" w:themeColor="text1"/>
        </w:rPr>
        <w:t>б)   </w:t>
      </w:r>
      <w:proofErr w:type="gramEnd"/>
      <w:r w:rsidRPr="0069036F">
        <w:rPr>
          <w:color w:val="000000" w:themeColor="text1"/>
        </w:rPr>
        <w:t>      наличная конверсионная валютная операция.</w:t>
      </w:r>
    </w:p>
    <w:p w:rsidR="00BE2B5E" w:rsidRPr="0069036F" w:rsidRDefault="00BE2B5E" w:rsidP="0069036F">
      <w:pPr>
        <w:pStyle w:val="psection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9036F">
        <w:rPr>
          <w:color w:val="000000" w:themeColor="text1"/>
        </w:rPr>
        <w:t xml:space="preserve">Задачи: </w:t>
      </w:r>
    </w:p>
    <w:p w:rsidR="00BE2B5E" w:rsidRPr="0069036F" w:rsidRDefault="00BE2B5E" w:rsidP="0069036F">
      <w:pPr>
        <w:pStyle w:val="psection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69036F">
        <w:rPr>
          <w:color w:val="000000" w:themeColor="text1"/>
        </w:rPr>
        <w:t xml:space="preserve">Банк в Москве установил следующую котировку доллара США к рублю: покупка 30,0000 продажа 30,3000 Определить: Сколько рублей будет получено при обмене 100 долларов США; Сколько долларов США будет получено при обмене 10 тыс. руб. </w:t>
      </w:r>
    </w:p>
    <w:p w:rsidR="00BE2B5E" w:rsidRPr="0069036F" w:rsidRDefault="00BE2B5E" w:rsidP="0069036F">
      <w:pPr>
        <w:pStyle w:val="psection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69036F">
        <w:rPr>
          <w:color w:val="000000" w:themeColor="text1"/>
        </w:rPr>
        <w:t>Курс доллара США к фунту стерлингов в Лондонском банке составляет: покупка 1,6480 продажа 1,6510 Определить: Сколько фунтов стерлингов можно получить при обмене 1000 долларов США; Сколько долларов можно получить при обмене 1000 фунтов стерлингов.</w:t>
      </w:r>
    </w:p>
    <w:p w:rsidR="00BE2B5E" w:rsidRPr="0069036F" w:rsidRDefault="00BE2B5E" w:rsidP="0069036F">
      <w:pPr>
        <w:pStyle w:val="psection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69036F">
        <w:rPr>
          <w:color w:val="000000" w:themeColor="text1"/>
        </w:rPr>
        <w:t xml:space="preserve">Банк в Москве объявил следующую котировку валют: покупка продажа доллар США/рубль    30,0000 30,1000 евро/рубль      35,1000 35,2000 Определить: кросс-курс покупки и продажи доллара к евро. </w:t>
      </w:r>
    </w:p>
    <w:p w:rsidR="00BE2B5E" w:rsidRPr="0069036F" w:rsidRDefault="00BE2B5E" w:rsidP="0069036F">
      <w:pPr>
        <w:pStyle w:val="psection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69036F">
        <w:rPr>
          <w:color w:val="000000" w:themeColor="text1"/>
        </w:rPr>
        <w:t>Известны следующие курсы валют: покупка продажа фунт стерлингов/долл. 1,6480 1,6510 США доллар США/рубль    30,0000 30,1000 Определить: кросс-курс покупки и продажи фунта стерлингов к рублю.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Тема 6. Рынок золота, как особый сегмент финансового рынка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E2B5E" w:rsidRPr="0069036F" w:rsidRDefault="00BE2B5E" w:rsidP="0069036F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>Понятие и функции рынка золота</w:t>
      </w:r>
    </w:p>
    <w:p w:rsidR="00BE2B5E" w:rsidRPr="0069036F" w:rsidRDefault="00BE2B5E" w:rsidP="0069036F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>Участники рынка золота</w:t>
      </w:r>
    </w:p>
    <w:p w:rsidR="00BE2B5E" w:rsidRPr="0069036F" w:rsidRDefault="00BE2B5E" w:rsidP="0069036F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>Роль золота в современной экономике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Тестовые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На международном рынке драгоценных металлов основной объем операций совершается с: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серебром;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золотом;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платиной;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 медью. 2.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Тезаврация - это: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использование золота в качестве залога по кредитным операциям;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использование обезличенных металлических счетов для операций с финансовыми инструментами;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термин, характеризующий истощение мировых запасов золота;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 накопление золота населением и государством. 3.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Максимальное потребление золота в мире приходится: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на стоматологию;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на электротехническую промышленность;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в) на ювелирную промышленность;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г) на изготовление монет, медалей. 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 Мировым лидером по производству серебра является: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Австралия;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Россия;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Мексика;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 Южноафриканская Республика. 5.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 Обезличенные металлические счета представляют собой: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«плечо», залогом для которого выступает депозит в драгоценных металлах;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счета, на которых учитываются все операции по движению металлов в количественном выражении и в денежной оценке, при этом сам металл не покидает места своего хранения;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счета, на которых хранится депозит в драгоценных металлах, в основном золота, принадлежащий группе лиц, при этом операции осуществляются управляющим со всем объемом золота без учета количества, принадлежащего каждому владельцу;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 счета, на которых хранятся золотые резервы государства. 6.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 Золотой запас Российской Федерации, состоящий из аффинированного золота в слитках, находящегося в федеральной собственности и являющегося частью золотовалютных резервов Российской Федерации, предназначен для: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осуществления финансовой политики государства;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удовлетворения экстренных потребностей Российской Федерации при «чрезвычайных ситуациях»;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все варианты верны;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 нет верного варианта.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7. Наиболее важными и интересными предметами биржевой торговли представляются следующие биржевые инструменты: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реальное золото;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срочные контракты;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ценные бумаги, обеспеченные золотом;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 все варианты верны вместе.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8. Сделки покупки-продажи драгоценных металлов могут происходить в следующих видах: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только наличные сделки;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только срочные сделки (форвард);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как наличные, так и срочные сделки;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 нет верного ответа.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9. Цены на драгоценные металлы формируются: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а) </w:t>
      </w: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недропользователями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инвесторами, которые выступают как конечные потребители, приобретающие драгоценные металлы у банков;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государством;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г) нет верного ответа.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10. Подлежит ли рынок драгоценных металлов государственному регулированию?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да.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нет.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государство не занимается такого рода регулированием.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Тема 7. Кредитный рынок, его основные характеристики и классификация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E2B5E" w:rsidRPr="0069036F" w:rsidRDefault="00BE2B5E" w:rsidP="0069036F">
      <w:pPr>
        <w:pStyle w:val="a5"/>
        <w:numPr>
          <w:ilvl w:val="0"/>
          <w:numId w:val="13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>Понятие и функции кредитного рынка</w:t>
      </w:r>
    </w:p>
    <w:p w:rsidR="00BE2B5E" w:rsidRPr="0069036F" w:rsidRDefault="00BE2B5E" w:rsidP="0069036F">
      <w:pPr>
        <w:pStyle w:val="a5"/>
        <w:numPr>
          <w:ilvl w:val="0"/>
          <w:numId w:val="13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>Понятие ссудного капитала</w:t>
      </w:r>
    </w:p>
    <w:p w:rsidR="00BE2B5E" w:rsidRPr="0069036F" w:rsidRDefault="00BE2B5E" w:rsidP="0069036F">
      <w:pPr>
        <w:pStyle w:val="a5"/>
        <w:numPr>
          <w:ilvl w:val="0"/>
          <w:numId w:val="13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>Виды кредита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Тестовые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Источник формирования ссудного капитала на этапе развития кредитных отношений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собственные денежные средства кредитора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временно свободные денежные средства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средства, временно высвобождающиеся в процессе кругооборота промышленных и торговых капиталов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2. Ссудный капитал-это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совокупность денежных средств и иных благ, получающих предприятием за определенный период;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средства, передаваемые из вышестоящего звена бюджета нижестоящему на строго определенные цели;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совокупность денежных средств, на возвратной основе передаваемых во временное пользование за плату в виде процента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3. Стороны кредитных отношений: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залогодатель и залогодержатель;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заемщик и кредитор;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покупатель и продавец.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4. Совокупность банковских и иных кредитных организаций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банковская система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финансовая система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кредитная система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5. Банковский кредит – это: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денежные вклады работника в развитии данного хозяйствующего субъекта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отсрочка налогового платежа, представляет органами государственной власти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ссуды, выделенные кредитным учреждением на условиях срочности, возвратности платности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6. Государственный кредит-это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система распределительных денежных отношений государства с физическими лицами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система распределительных денежных отношений государства с юридическими лицами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система распределительных денежных отношений государства с физ. и юр. лицами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7. Ссуда – это: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передача денежных средств одной стороной в безвозмездное временное пользование другой стороне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передача одной стороной в собственность другой стороне денег с обязательством возврата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передача вещей одной стороной во временное пользование другой стороне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8. Первичные инвесторы, участники рынка ссудного капитала выступают в лице: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кредитно-финансовые организации;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юридические, физические лица и государство;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владельцы свободных финансовых ресурсов.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9. Рынок, обслуживающий в совокупности кредитных операций, рынок ценных бумаг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фондовый рынок;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денежный рынок;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ипотечный рынок.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10. Первичное становление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кредитного рынка - 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появление общенациональных государственных кредитных институтов;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отсутствие на рынке ссудных капиталов специализированных посредников;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появление на рынке специализированных посредников в лице кредитно-финансовых организаций.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11. К принципам кредитования не относится: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возвратность;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срочность;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безвозмездность.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12. Сторона кредитных отношений, предоставляющая средства на условиях возвратности, платности, срочности.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Кредитор;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Заемщик;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Должник.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13. Сторона кредитных отношений, получающая средства и обязанная уплатить их в определенный срок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Кредитор;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Заемщик;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Должник.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 xml:space="preserve">14. 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Расчеты с рассрочкой платежей представляют собой: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  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финансовый кредит;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коммерческий кредит;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налоговый кредит.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15. Заемщики, участники рынка ссудного капитала выступают в лице: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физические, юридические лица и государство;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кредитно-финансовые организации;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владельцы свободных денежных средств.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16. Разновидность коммерческого кредита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вексельный кредит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аванс покупателя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срочные ссуды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17. Обслуживание товарооборота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в процессе реализации этой функции кредит активно воздействует на ускорение не только товарного, но и денежного обращения, вытесняя из него наличные деньги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в условиях рыночной экономике рынок ссудных капиталов выступает в качестве своеобразного насоса, откачивающего временно свободные финансовые ресурсы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практическая реализация этой функции вытекает из экономической сущности кредита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18. Онкольные ссуды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подлежат возврату в фиксированный срок после поступления официального уведомления от кредитора;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предоставляются на срок до одного года на цели производственного характера;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используются, как правило, в инвестиционных целях.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19. Разновидность кредитных операций, определивших появление специализированных кредитных организаций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а) коммерческие ссуды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б) ипотечные ссуды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в) аграрные ссуды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Тема 8. Банковский кредитный рынок: его сегменты, участники, кредитные продукты и кредитные технологии.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E2B5E" w:rsidRPr="0069036F" w:rsidRDefault="00BE2B5E" w:rsidP="0069036F">
      <w:pPr>
        <w:pStyle w:val="a5"/>
        <w:numPr>
          <w:ilvl w:val="0"/>
          <w:numId w:val="14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  <w:lang w:val="ru-RU"/>
        </w:rPr>
      </w:pPr>
      <w:r w:rsidRPr="0069036F">
        <w:rPr>
          <w:color w:val="000000" w:themeColor="text1"/>
          <w:szCs w:val="24"/>
          <w:lang w:val="ru-RU"/>
        </w:rPr>
        <w:t>Понятий банковской системы, ее функции и структура</w:t>
      </w:r>
    </w:p>
    <w:p w:rsidR="00BE2B5E" w:rsidRPr="0069036F" w:rsidRDefault="00BE2B5E" w:rsidP="0069036F">
      <w:pPr>
        <w:pStyle w:val="a5"/>
        <w:numPr>
          <w:ilvl w:val="0"/>
          <w:numId w:val="14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  <w:lang w:val="ru-RU"/>
        </w:rPr>
      </w:pPr>
      <w:r w:rsidRPr="0069036F">
        <w:rPr>
          <w:color w:val="000000" w:themeColor="text1"/>
          <w:szCs w:val="24"/>
          <w:lang w:val="ru-RU"/>
        </w:rPr>
        <w:t>Банковские операции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Тестовые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Коммерческий банк – это организация, созданная для: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привлечения денежных средств и размещения их от своего имени на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условиях возвратности, платности и срочности;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6) защиты имущественных интересов, связанных с имуществом и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ответственностью граждан;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кредитный кооператив граждан.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Какие организации могут: образовывать платежные средства;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выпускать платежные средства в оборот; осуществлять изъятие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платежных средств из оборота?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биржи;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6) банки;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инвестиционные фонды.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Основные формы безналичных расчетов, принятые в российской практике, – это: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платежные поручения;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поручительства;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векселя.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 Основные банковские услуги – это: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валютный обмен;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6) хранение ценностей;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как валютный обмен, так и хранение ценностей.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 Совокупность операций, направленных на формирование ресурсов коммерческого банка, – это: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активные операции;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пассивные операции;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комиссионные операции.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 Депозиты принято подразделять на: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бессрочные депозиты;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6) депозиты на предъявителя;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депозиты до востребования.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7. Активные операции банка в зависимости от их экономического содержания делятся на: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инвестиционные;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информационные;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расчетно-кассовые.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8. К числу пассивных операций относятся: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трастовые операции;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кредитные операции;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инвестирование в уставный капитал.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9. Банковская система включает: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Центральный банк, кредитные организации, биржи и инвестиционные фонды;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Центральный банк, кредитные организации и их ассоциации;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Центральный банк, кредитные организации, их ассоциации и страховые компании.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10. Универсальные банки осуществляют: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широкий круг банковских операций;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6) одну или несколько банковских операций;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только кредитные операции.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11. Основное назначение банка – это: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страховая защита своих имущественных интересов;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6) посредничество в перемещении денежных средств от кредиторов к заемщикам и от продавцов к покупателям;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социальное обеспечение физических и юридических лиц.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12. Безналичные деньги могут храниться: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только в банках;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6) только в паевом инвестиционном фонде;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как в банке, так и в паевом инвестиционном фонде.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13. Основные формы безналичных расчетов, принятые в российской практике, – это: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чеки;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векселя;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и чеки, и векселя.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14. К основным банковским услугам относятся: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финансовое консультирование;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операции с ценными бумагами;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финансовое консультирование, операции с ценными бумагами, лизинг оборудования.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15. Размещение собственных и привлеченных средств банка для получения прибыли – это: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пассивные операции;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активные операции;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комиссионные операции.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16. К числу основных комиссионных операций относятся: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расчетно-кассовые операции;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инвестиционные операции;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гарантийные операции.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17. Межбанковский кредит – это: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кредит, предоставляемый банком юридическому лицу;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б) </w:t>
      </w: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самокредитование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кредит, предоставляемый одним коммерческим банком другому.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Тема 9. Рынок ценных бумаг. Понятие, функции и современные тенденции развития РЦБ в РФ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E2B5E" w:rsidRPr="0069036F" w:rsidRDefault="00BE2B5E" w:rsidP="0069036F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>Понятие, сущность и функции РЦБ</w:t>
      </w:r>
    </w:p>
    <w:p w:rsidR="00BE2B5E" w:rsidRPr="0069036F" w:rsidRDefault="00BE2B5E" w:rsidP="0069036F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>Участники РЦБ</w:t>
      </w:r>
    </w:p>
    <w:p w:rsidR="00BE2B5E" w:rsidRPr="0069036F" w:rsidRDefault="00BE2B5E" w:rsidP="0069036F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>Вид ценных бумаг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Тестовые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Рынок ценных бумаг является частью рынка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1) финансового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2) денежного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3) капиталов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4) реальных активов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5) банковских кредитов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В Российской Федерации обязываться векселем могут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1) только юридические лица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2) только физические лица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3) юридические и физические лица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По российскому законодательству на предъявителя могут быть выписаны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1) вексель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2) чек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3) простое складское свидетельство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4) двойное складское свидетельство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5) коносамент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 Инвестиционный пай предоставляет инвесторам право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1) получать дивиденды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2) получать проценты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lastRenderedPageBreak/>
        <w:t>3) требовать выкупа пая у управляющей компании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4) участвовать у управлении инвестиционным фондом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 Главным и последним плательщиком по простому векселю является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1) векселедатель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2) акцептант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3) авалист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4) последний индоссант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5) лицо, указанное в векселе в качестве плательщика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 В Российской Федерации государственное регулирование рынка ценных бумаг осуществляется путем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1) установления обязательных требований к деятельности на рынке ценных бумаг и стандартов ее осуществления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2) государственной регистрации выпусков ценных бумаг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3) лицензирования профессиональной деятельности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4) создания системы защиты прав инвесторов на рынке ценных бумаг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5) запрещение деятельности на рынке ценных бумаг в качестве профессиональных участников лицам, не имеющим лицензии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7. Обыкновенная акция дает право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1) голоса на общем собрании акционеров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2) вернуть вклад в уставный капитал акционерного общества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3) получить част всех активов общества при его ликвидации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4) на часть чистой прибыли общества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5) получать информацию о финансовом состоянии общества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8. Эмиссионная цена облигации может быть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1) равна номиналу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2) ниже номинала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3) выше номинала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9. Акцепт необходим для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1) переводного векселя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2) простого векселя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3) чека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4) депозитного сертификата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10. Выставлять котировки ценных бумаг имеют право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1) фондовые биржи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2) дилеры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3) брокеры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4) расчетные депозитарии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5) внебиржевые организаторы торговли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11. По российскому законодательству на предъявителя могут быть выписаны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1) вексель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2) чек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3) банковская сберегательная книжка</w:t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4) складское свидетельство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5) закладная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12. На российских фондовых биржах сделки заключать могут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1) любые продавцы и покупатели ценных бумаг, включенных в число обращающихся на данной бирже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2) любые профессиональные участники рынка ценных бумаг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3) только банки – профессиональные участники рынка ценных бумаг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69036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>4) только брокеры, дилеры и управляющие</w:t>
      </w: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lastRenderedPageBreak/>
        <w:t>Тема 10. Институциональная структура РЦБ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План:</w:t>
      </w:r>
    </w:p>
    <w:p w:rsidR="00BE2B5E" w:rsidRPr="0069036F" w:rsidRDefault="00BE2B5E" w:rsidP="0069036F">
      <w:pPr>
        <w:pStyle w:val="a5"/>
        <w:numPr>
          <w:ilvl w:val="0"/>
          <w:numId w:val="16"/>
        </w:numPr>
        <w:tabs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proofErr w:type="gramStart"/>
      <w:r w:rsidRPr="0069036F">
        <w:rPr>
          <w:color w:val="000000" w:themeColor="text1"/>
          <w:szCs w:val="24"/>
          <w:lang w:val="ru-RU"/>
        </w:rPr>
        <w:t xml:space="preserve">Структура </w:t>
      </w:r>
      <w:r w:rsidRPr="0069036F">
        <w:rPr>
          <w:color w:val="000000" w:themeColor="text1"/>
          <w:szCs w:val="24"/>
        </w:rPr>
        <w:t xml:space="preserve"> </w:t>
      </w:r>
      <w:r w:rsidRPr="0069036F">
        <w:rPr>
          <w:color w:val="000000" w:themeColor="text1"/>
          <w:szCs w:val="24"/>
          <w:lang w:val="ru-RU"/>
        </w:rPr>
        <w:t>РЦБ</w:t>
      </w:r>
      <w:proofErr w:type="gramEnd"/>
    </w:p>
    <w:p w:rsidR="00BE2B5E" w:rsidRPr="0069036F" w:rsidRDefault="00BE2B5E" w:rsidP="0069036F">
      <w:pPr>
        <w:pStyle w:val="a5"/>
        <w:numPr>
          <w:ilvl w:val="0"/>
          <w:numId w:val="16"/>
        </w:numPr>
        <w:tabs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 xml:space="preserve">Профессиональные участники РЦБ 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Тестовые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Сфера экономических отношений, связанных с выпуском и обращением ценных бумаг,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это: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рынок недвижимости;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рынок ценных бумаг;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рынок драгоценных камней и драгоценных металлов.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Место, где происходит первичная эмиссия и первичное размещение ценных бумаг,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это: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первичный рынок;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вторичный рынок;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третичный рынок.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Рынок, где производится купля-продажа ранее выпущенных ценных бумаг,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это: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первичный рынок;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вторичный рынок;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третичный рынок.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 Рынок с немедленным исполнением сделок в течение 1–2 рабочих дней, не считая дня заключения сделки,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это: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кассовый рынок;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срочный рынок;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организованный рынок.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 Рынок, на котором заключаются разнообразные по виду сделки со сроком исполнения, превышающим 2 рабочих дня,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это: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срочный рынок;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кассовый рынок;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неорганизованный рынок.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 Рынок, где осуществляется обращение ценных бумаг на основе законодательно установленных правил между лицензированными профессиональными посредниками,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это: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неорганизованный рынок;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кассовый рынок;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организованный рынок.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7. Рынок, где осуществляется обращение ценных бумаг без соблюдения единых для всех участников рынка правил,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это: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организованный рынок;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неорганизованный рынок;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срочный рынок.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8. Сфера обращения ценных бумаг, не допущенных к котировке на фондовых биржах,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это: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биржевой рынок;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внебиржевой рынок;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срочный рынок.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9. Рынок, организованный фондовой (фьючерсной, фондовыми секциями валютной и товарной) биржей и работающими на ней брокерскими и дилерскими фирмами,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это: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биржевой рынок;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внебиржевой рынок;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срочный рынок.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10. Рынок, где в качестве посредников выступают небанковские компании по ценным бумагам, называется: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а) небанковская модель;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банковская модель;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смешанная модель.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11. Что относится к субъектам рынка ценных бумаг?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акция;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брокер;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облигация.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12. Что относится к объектам рынка ценных бумаг?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эмитент;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инвестор;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акция.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13. Рынок, где посредниками выступают банки, называется: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небанковская модель;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банковская модель;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смешанная модель.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14. Что относится к инфраструктуре рынка ценных бумаг?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регистрационная сеть;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спред;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органы регулирования.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15. Рынок, где посредниками являются как банки, так и небанковские компании, называется: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небанковская модель;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банковская модель;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смешанная модель.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16. К </w:t>
      </w: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общерыночным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функциям рынка ценных бумаг относят: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аккумулирующую функцию;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использование ценных бумаг в приватизации;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учетную функцию.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17. К специфическим функциям рынка ценных бумаг относят: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аккумулирующую функцию;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перераспределительную функцию;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учетную функцию.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18. В зависимости от времени и способа поступления ценных бумаг в оборот рынок ценных бумаг подразделяется: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на первичный и вторичный;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на международный, региональный, национальный и местный;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на организованный и неорганизованный.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19. Чем отличается первичный рынок от вторичного рынка ценных бумаг?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первичный рынок – это рынок, который обслуживает выпуск (эмиссию) и первичное размещение ценных бумаг, а вторичный – только выпуск;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на первичном рынке происходит обращение только что выпущенных в обращение ценных бумаг, а на вторичном – ранее выпущенных ценных бумаг;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в) к задачам первичного рынка ценных бумаг относят развитие инфраструктуры рынка, а вторичного – организацию выпуска ценных бумаг.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20. В чем состоит отличие организованного рынка ценных бумаг от неорганизованного?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а) на организованном рынке торгуют любые участники рынка, а на неорганизованном – только профессиональные участники рынка;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б) торговля на неорганизованном рынке ценных бумаг осуществляется на основе законодательно установленных правил, а на организованном правила не установлены;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в) на организованном рынке обращение ценных бумаг осуществляется на основе законодательно установленных правил между лицензированными профессиональными 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посредниками, а на неорганизованном – без соблюдения единых для всех участников рынка правил.</w:t>
      </w: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69036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Тема 11.Рынок страхования, его формы, виды, участники и страховые продукты.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E2B5E" w:rsidRPr="0069036F" w:rsidRDefault="00BE2B5E" w:rsidP="0069036F">
      <w:pPr>
        <w:pStyle w:val="a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>понятие и функции страхового рынка</w:t>
      </w:r>
    </w:p>
    <w:p w:rsidR="00BE2B5E" w:rsidRPr="0069036F" w:rsidRDefault="00BE2B5E" w:rsidP="0069036F">
      <w:pPr>
        <w:pStyle w:val="a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 w:themeColor="text1"/>
          <w:szCs w:val="24"/>
        </w:rPr>
      </w:pPr>
      <w:r w:rsidRPr="0069036F">
        <w:rPr>
          <w:color w:val="000000" w:themeColor="text1"/>
          <w:szCs w:val="24"/>
          <w:lang w:val="ru-RU"/>
        </w:rPr>
        <w:t>участники страхового рынка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Тестовые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proofErr w:type="spellEnd"/>
      <w:r w:rsidRPr="006903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E2B5E" w:rsidRPr="0069036F" w:rsidRDefault="00BE2B5E" w:rsidP="0069036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B5E" w:rsidRPr="0069036F" w:rsidRDefault="00BE2B5E" w:rsidP="0069036F">
      <w:pPr>
        <w:pStyle w:val="a6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 xml:space="preserve">Что такое </w:t>
      </w:r>
      <w:proofErr w:type="gramStart"/>
      <w:r w:rsidRPr="0069036F">
        <w:rPr>
          <w:color w:val="000000" w:themeColor="text1"/>
          <w:sz w:val="24"/>
        </w:rPr>
        <w:t>страхование ?</w:t>
      </w:r>
      <w:proofErr w:type="gramEnd"/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а) передача в собственность части имущества в случае стихийного бедствия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б) замкнутая раскладка возможного ущерба между заинтересованными лицами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в) раскладка стоимости имущества между участниками страхования</w:t>
      </w:r>
    </w:p>
    <w:p w:rsidR="00BE2B5E" w:rsidRPr="0069036F" w:rsidRDefault="00BE2B5E" w:rsidP="0069036F">
      <w:pPr>
        <w:pStyle w:val="a6"/>
        <w:numPr>
          <w:ilvl w:val="0"/>
          <w:numId w:val="19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Экономическая сущность страхования состоит в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а) накоплении страховых премий для страховой компании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б) формировании страховщиком страхового фонда за счет страховых взносов страхователей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в) выплате страхователем страховщику страховых взносов</w:t>
      </w:r>
    </w:p>
    <w:p w:rsidR="00BE2B5E" w:rsidRPr="0069036F" w:rsidRDefault="00BE2B5E" w:rsidP="0069036F">
      <w:pPr>
        <w:pStyle w:val="a6"/>
        <w:numPr>
          <w:ilvl w:val="0"/>
          <w:numId w:val="20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 xml:space="preserve">Как называется страховая компания, проводящая </w:t>
      </w:r>
      <w:proofErr w:type="gramStart"/>
      <w:r w:rsidRPr="0069036F">
        <w:rPr>
          <w:color w:val="000000" w:themeColor="text1"/>
          <w:sz w:val="24"/>
        </w:rPr>
        <w:t>страхования ?</w:t>
      </w:r>
      <w:proofErr w:type="gramEnd"/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а) страхователь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б) страховщик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в) перестраховщик</w:t>
      </w:r>
    </w:p>
    <w:p w:rsidR="00BE2B5E" w:rsidRPr="0069036F" w:rsidRDefault="00BE2B5E" w:rsidP="0069036F">
      <w:pPr>
        <w:pStyle w:val="a6"/>
        <w:numPr>
          <w:ilvl w:val="0"/>
          <w:numId w:val="21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 xml:space="preserve">Кто такой </w:t>
      </w:r>
      <w:proofErr w:type="gramStart"/>
      <w:r w:rsidRPr="0069036F">
        <w:rPr>
          <w:color w:val="000000" w:themeColor="text1"/>
          <w:sz w:val="24"/>
        </w:rPr>
        <w:t>страхователь ?</w:t>
      </w:r>
      <w:proofErr w:type="gramEnd"/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а) страховая компания, проводящая страхование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б) юридическое лицо, уплачивающее страховую премию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в) физическое или юридическое лицо, уплачивающее страховые взносы</w:t>
      </w:r>
    </w:p>
    <w:p w:rsidR="00BE2B5E" w:rsidRPr="0069036F" w:rsidRDefault="00BE2B5E" w:rsidP="0069036F">
      <w:pPr>
        <w:pStyle w:val="a6"/>
        <w:numPr>
          <w:ilvl w:val="0"/>
          <w:numId w:val="2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 xml:space="preserve">Может ли быть застрахованный одновременно </w:t>
      </w:r>
      <w:proofErr w:type="gramStart"/>
      <w:r w:rsidRPr="0069036F">
        <w:rPr>
          <w:color w:val="000000" w:themeColor="text1"/>
          <w:sz w:val="24"/>
        </w:rPr>
        <w:t>страхователем ?</w:t>
      </w:r>
      <w:proofErr w:type="gramEnd"/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а) нет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б) да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в) не знаю</w:t>
      </w:r>
    </w:p>
    <w:p w:rsidR="00BE2B5E" w:rsidRPr="0069036F" w:rsidRDefault="00BE2B5E" w:rsidP="0069036F">
      <w:pPr>
        <w:pStyle w:val="a6"/>
        <w:numPr>
          <w:ilvl w:val="0"/>
          <w:numId w:val="23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 xml:space="preserve">Кто такой </w:t>
      </w:r>
      <w:proofErr w:type="spellStart"/>
      <w:proofErr w:type="gramStart"/>
      <w:r w:rsidRPr="0069036F">
        <w:rPr>
          <w:color w:val="000000" w:themeColor="text1"/>
          <w:sz w:val="24"/>
        </w:rPr>
        <w:t>выгодопреобретатель</w:t>
      </w:r>
      <w:proofErr w:type="spellEnd"/>
      <w:r w:rsidRPr="0069036F">
        <w:rPr>
          <w:color w:val="000000" w:themeColor="text1"/>
          <w:sz w:val="24"/>
        </w:rPr>
        <w:t xml:space="preserve"> ?</w:t>
      </w:r>
      <w:proofErr w:type="gramEnd"/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а) посмертный получатель страховой суммы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б) пожизненный получатель страховой суммы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в) получатель страховой суммы и процентов после окончания действия договора страхования</w:t>
      </w:r>
    </w:p>
    <w:p w:rsidR="00BE2B5E" w:rsidRPr="0069036F" w:rsidRDefault="00BE2B5E" w:rsidP="0069036F">
      <w:pPr>
        <w:pStyle w:val="a6"/>
        <w:numPr>
          <w:ilvl w:val="0"/>
          <w:numId w:val="2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Страховой рынок это –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а) предоставленные гарантии на случай наступления страхового события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б) резкое снижение сферы государственного воздействия на развитие производственных отношений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в) определенная сфера экономических отношений, где объектом купли- продажи выступает страховая защита</w:t>
      </w:r>
    </w:p>
    <w:p w:rsidR="00BE2B5E" w:rsidRPr="0069036F" w:rsidRDefault="00BE2B5E" w:rsidP="0069036F">
      <w:pPr>
        <w:pStyle w:val="a6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Исторически определенная общественная форма функционирования страхового фонда, представляющая собой обособленную структуру это-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а) страховой рынок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б) страховая компания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в) структурные звенья</w:t>
      </w:r>
    </w:p>
    <w:p w:rsidR="00BE2B5E" w:rsidRPr="0069036F" w:rsidRDefault="00BE2B5E" w:rsidP="0069036F">
      <w:pPr>
        <w:pStyle w:val="a6"/>
        <w:numPr>
          <w:ilvl w:val="0"/>
          <w:numId w:val="2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Какая структура является основой страхового рынка?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а) страховые компании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б) оценщики страхового риска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в) орган государственного надзора за страховой деятельностью</w:t>
      </w:r>
    </w:p>
    <w:p w:rsidR="00BE2B5E" w:rsidRPr="0069036F" w:rsidRDefault="00BE2B5E" w:rsidP="0069036F">
      <w:pPr>
        <w:pStyle w:val="a6"/>
        <w:numPr>
          <w:ilvl w:val="0"/>
          <w:numId w:val="27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lastRenderedPageBreak/>
        <w:t>Какую функцию выполняет страховой рынок при условии существования экономической конкуренции?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а) регулирующую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б) определяющую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в) конкурирующую</w:t>
      </w:r>
    </w:p>
    <w:p w:rsidR="00BE2B5E" w:rsidRPr="0069036F" w:rsidRDefault="00BE2B5E" w:rsidP="0069036F">
      <w:pPr>
        <w:pStyle w:val="a6"/>
        <w:numPr>
          <w:ilvl w:val="0"/>
          <w:numId w:val="2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Кто является страховым посредником?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а) сюрвейер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б) брокер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 xml:space="preserve">в) </w:t>
      </w:r>
      <w:proofErr w:type="spellStart"/>
      <w:r w:rsidRPr="0069036F">
        <w:rPr>
          <w:color w:val="000000" w:themeColor="text1"/>
          <w:sz w:val="24"/>
        </w:rPr>
        <w:t>аджастер</w:t>
      </w:r>
      <w:proofErr w:type="spellEnd"/>
    </w:p>
    <w:p w:rsidR="00BE2B5E" w:rsidRPr="0069036F" w:rsidRDefault="00BE2B5E" w:rsidP="0069036F">
      <w:pPr>
        <w:pStyle w:val="a6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 xml:space="preserve">Кто такой </w:t>
      </w:r>
      <w:proofErr w:type="spellStart"/>
      <w:proofErr w:type="gramStart"/>
      <w:r w:rsidRPr="0069036F">
        <w:rPr>
          <w:color w:val="000000" w:themeColor="text1"/>
          <w:sz w:val="24"/>
        </w:rPr>
        <w:t>аджастер</w:t>
      </w:r>
      <w:proofErr w:type="spellEnd"/>
      <w:r w:rsidRPr="0069036F">
        <w:rPr>
          <w:color w:val="000000" w:themeColor="text1"/>
          <w:sz w:val="24"/>
        </w:rPr>
        <w:t xml:space="preserve"> ?</w:t>
      </w:r>
      <w:proofErr w:type="gramEnd"/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а) посредник в страховой деятельности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б) грузоперевозчик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в) профессиональный оценщик страховых рисков</w:t>
      </w:r>
    </w:p>
    <w:p w:rsidR="00BE2B5E" w:rsidRPr="0069036F" w:rsidRDefault="00BE2B5E" w:rsidP="0069036F">
      <w:pPr>
        <w:pStyle w:val="a6"/>
        <w:numPr>
          <w:ilvl w:val="0"/>
          <w:numId w:val="30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proofErr w:type="gramStart"/>
      <w:r w:rsidRPr="0069036F">
        <w:rPr>
          <w:color w:val="000000" w:themeColor="text1"/>
          <w:sz w:val="24"/>
        </w:rPr>
        <w:t>что</w:t>
      </w:r>
      <w:proofErr w:type="gramEnd"/>
      <w:r w:rsidRPr="0069036F">
        <w:rPr>
          <w:color w:val="000000" w:themeColor="text1"/>
          <w:sz w:val="24"/>
        </w:rPr>
        <w:t xml:space="preserve"> подразумевается в страховании под понятием недобросовестной конкуренцией ?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а) предотвращение сговора между страховыми компаниями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б) искусственное повышение или занижение страховых тарифов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в) не предоставление страхователю необходимой информации</w:t>
      </w:r>
    </w:p>
    <w:p w:rsidR="00BE2B5E" w:rsidRPr="0069036F" w:rsidRDefault="00BE2B5E" w:rsidP="0069036F">
      <w:pPr>
        <w:pStyle w:val="a6"/>
        <w:numPr>
          <w:ilvl w:val="0"/>
          <w:numId w:val="31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 xml:space="preserve">В каком аспекте может находиться структура страхового рынка если она представлена акционерными, корпоративными, взаимными и государственными страховыми </w:t>
      </w:r>
      <w:proofErr w:type="gramStart"/>
      <w:r w:rsidRPr="0069036F">
        <w:rPr>
          <w:color w:val="000000" w:themeColor="text1"/>
          <w:sz w:val="24"/>
        </w:rPr>
        <w:t>компаниями ?</w:t>
      </w:r>
      <w:proofErr w:type="gramEnd"/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а) в институциональном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б) в территориальном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в) в региональном</w:t>
      </w:r>
    </w:p>
    <w:p w:rsidR="00BE2B5E" w:rsidRPr="0069036F" w:rsidRDefault="00BE2B5E" w:rsidP="0069036F">
      <w:pPr>
        <w:pStyle w:val="a6"/>
        <w:numPr>
          <w:ilvl w:val="0"/>
          <w:numId w:val="3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Внутренний страховой рынок это-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а) местный рынок, в котором имеется непосредственный спрос на страховые услуги, тяготеющий к удовлетворению конкретными страховщиками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proofErr w:type="gramStart"/>
      <w:r w:rsidRPr="0069036F">
        <w:rPr>
          <w:color w:val="000000" w:themeColor="text1"/>
          <w:sz w:val="24"/>
        </w:rPr>
        <w:t>б</w:t>
      </w:r>
      <w:proofErr w:type="gramEnd"/>
      <w:r w:rsidRPr="0069036F">
        <w:rPr>
          <w:color w:val="000000" w:themeColor="text1"/>
          <w:sz w:val="24"/>
        </w:rPr>
        <w:t>) национальный рынок уничтожающий территориальные преграды на пути общественно- экономического прогресса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proofErr w:type="gramStart"/>
      <w:r w:rsidRPr="0069036F">
        <w:rPr>
          <w:color w:val="000000" w:themeColor="text1"/>
          <w:sz w:val="24"/>
        </w:rPr>
        <w:t>в</w:t>
      </w:r>
      <w:proofErr w:type="gramEnd"/>
      <w:r w:rsidRPr="0069036F">
        <w:rPr>
          <w:color w:val="000000" w:themeColor="text1"/>
          <w:sz w:val="24"/>
        </w:rPr>
        <w:t>) рынок тяготеющий к смежным страховым компаниям в данном регионе</w:t>
      </w:r>
    </w:p>
    <w:p w:rsidR="00BE2B5E" w:rsidRPr="0069036F" w:rsidRDefault="00BE2B5E" w:rsidP="0069036F">
      <w:pPr>
        <w:pStyle w:val="a6"/>
        <w:numPr>
          <w:ilvl w:val="0"/>
          <w:numId w:val="33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Внешний страховой рынок это –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а) местный рынок, в котором имеется непосредственный спрос на страховые услуги, тяготеющий к удовлетворению конкретными страховщиками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proofErr w:type="gramStart"/>
      <w:r w:rsidRPr="0069036F">
        <w:rPr>
          <w:color w:val="000000" w:themeColor="text1"/>
          <w:sz w:val="24"/>
        </w:rPr>
        <w:t>б</w:t>
      </w:r>
      <w:proofErr w:type="gramEnd"/>
      <w:r w:rsidRPr="0069036F">
        <w:rPr>
          <w:color w:val="000000" w:themeColor="text1"/>
          <w:sz w:val="24"/>
        </w:rPr>
        <w:t>) национальный рынок уничтожающий территориальные преграды на пути общественно- экономического прогресса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proofErr w:type="gramStart"/>
      <w:r w:rsidRPr="0069036F">
        <w:rPr>
          <w:bCs/>
          <w:color w:val="000000" w:themeColor="text1"/>
          <w:sz w:val="24"/>
        </w:rPr>
        <w:t>в</w:t>
      </w:r>
      <w:proofErr w:type="gramEnd"/>
      <w:r w:rsidRPr="0069036F">
        <w:rPr>
          <w:bCs/>
          <w:color w:val="000000" w:themeColor="text1"/>
          <w:sz w:val="24"/>
        </w:rPr>
        <w:t>) страховой рынок тяготеющий к смежным страховым компаниям как в данном регионе, так и за его пределами</w:t>
      </w:r>
    </w:p>
    <w:p w:rsidR="00BE2B5E" w:rsidRPr="0069036F" w:rsidRDefault="00BE2B5E" w:rsidP="0069036F">
      <w:pPr>
        <w:pStyle w:val="a6"/>
        <w:numPr>
          <w:ilvl w:val="0"/>
          <w:numId w:val="3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 xml:space="preserve">Кто составляет категорию продавцов на страховом </w:t>
      </w:r>
      <w:proofErr w:type="gramStart"/>
      <w:r w:rsidRPr="0069036F">
        <w:rPr>
          <w:color w:val="000000" w:themeColor="text1"/>
          <w:sz w:val="24"/>
        </w:rPr>
        <w:t>рынке ?</w:t>
      </w:r>
      <w:proofErr w:type="gramEnd"/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а) страхователи и застрахованные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б) орган государственного надзора за страховой деятельностью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в) страховые и перестраховочные компании</w:t>
      </w:r>
    </w:p>
    <w:p w:rsidR="00BE2B5E" w:rsidRPr="0069036F" w:rsidRDefault="00BE2B5E" w:rsidP="0069036F">
      <w:pPr>
        <w:pStyle w:val="a6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 xml:space="preserve">Как называется услуга предоставленная физическому или юридическому лицам на основе </w:t>
      </w:r>
      <w:proofErr w:type="gramStart"/>
      <w:r w:rsidRPr="0069036F">
        <w:rPr>
          <w:color w:val="000000" w:themeColor="text1"/>
          <w:sz w:val="24"/>
        </w:rPr>
        <w:t>договоры ?</w:t>
      </w:r>
      <w:proofErr w:type="gramEnd"/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а) обязательное страхование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б) добровольное страхование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в) индивидуальное страхование</w:t>
      </w:r>
    </w:p>
    <w:p w:rsidR="00BE2B5E" w:rsidRPr="0069036F" w:rsidRDefault="00BE2B5E" w:rsidP="0069036F">
      <w:pPr>
        <w:pStyle w:val="a6"/>
        <w:numPr>
          <w:ilvl w:val="0"/>
          <w:numId w:val="3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 xml:space="preserve">Как называется услуга предоставленная физическому или юридическому лицам на основе </w:t>
      </w:r>
      <w:proofErr w:type="gramStart"/>
      <w:r w:rsidRPr="0069036F">
        <w:rPr>
          <w:color w:val="000000" w:themeColor="text1"/>
          <w:sz w:val="24"/>
        </w:rPr>
        <w:t>закона ?</w:t>
      </w:r>
      <w:proofErr w:type="gramEnd"/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bCs/>
          <w:color w:val="000000" w:themeColor="text1"/>
          <w:sz w:val="24"/>
        </w:rPr>
        <w:t>а) обязательное страхование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б) добровольное страхование</w:t>
      </w:r>
    </w:p>
    <w:p w:rsidR="00BE2B5E" w:rsidRPr="0069036F" w:rsidRDefault="00BE2B5E" w:rsidP="0069036F">
      <w:pPr>
        <w:pStyle w:val="a6"/>
        <w:tabs>
          <w:tab w:val="left" w:pos="993"/>
        </w:tabs>
        <w:spacing w:before="0" w:beforeAutospacing="0" w:after="0" w:afterAutospacing="0" w:line="240" w:lineRule="auto"/>
        <w:rPr>
          <w:color w:val="000000" w:themeColor="text1"/>
          <w:sz w:val="24"/>
        </w:rPr>
      </w:pPr>
      <w:r w:rsidRPr="0069036F">
        <w:rPr>
          <w:color w:val="000000" w:themeColor="text1"/>
          <w:sz w:val="24"/>
        </w:rPr>
        <w:t>в) индивидуальное страхование</w:t>
      </w:r>
    </w:p>
    <w:p w:rsidR="00BE2B5E" w:rsidRPr="00BE2B5E" w:rsidRDefault="00BE2B5E" w:rsidP="00BE2B5E">
      <w:pPr>
        <w:rPr>
          <w:lang w:val="ru-RU"/>
        </w:rPr>
      </w:pPr>
    </w:p>
    <w:p w:rsidR="00BE2B5E" w:rsidRDefault="00BE2B5E" w:rsidP="00BE2B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E2B5E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BE2B5E" w:rsidRPr="008874BD" w:rsidRDefault="00BE2B5E" w:rsidP="00BE2B5E">
      <w:pPr>
        <w:pStyle w:val="1"/>
        <w:jc w:val="right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BE2B5E" w:rsidRPr="00BE2B5E" w:rsidRDefault="00BE2B5E" w:rsidP="00BE2B5E">
      <w:pPr>
        <w:pStyle w:val="1"/>
        <w:spacing w:before="0" w:after="0"/>
        <w:rPr>
          <w:rStyle w:val="FontStyle20"/>
          <w:rFonts w:ascii="Times New Roman" w:hAnsi="Times New Roman" w:cs="Times New Roman"/>
          <w:sz w:val="24"/>
          <w:szCs w:val="24"/>
        </w:rPr>
      </w:pPr>
      <w:r w:rsidRPr="00BE2B5E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BE2B5E" w:rsidRPr="00BE2B5E" w:rsidRDefault="00BE2B5E" w:rsidP="00BE2B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2B5E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BE2B5E" w:rsidRPr="00BE2B5E" w:rsidRDefault="00BE2B5E" w:rsidP="00BE2B5E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4"/>
          <w:szCs w:val="24"/>
          <w:lang w:val="ru-RU"/>
        </w:rPr>
      </w:pPr>
    </w:p>
    <w:tbl>
      <w:tblPr>
        <w:tblW w:w="48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3164"/>
        <w:gridCol w:w="10493"/>
      </w:tblGrid>
      <w:tr w:rsidR="00BE2B5E" w:rsidRPr="00BE2B5E" w:rsidTr="009D6668">
        <w:trPr>
          <w:trHeight w:val="753"/>
          <w:tblHeader/>
        </w:trPr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2B5E" w:rsidRPr="00BE2B5E" w:rsidRDefault="00BE2B5E" w:rsidP="00BE2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BE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BE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B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E2B5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0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2B5E" w:rsidRPr="00BE2B5E" w:rsidRDefault="00BE2B5E" w:rsidP="00BE2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BE2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BE2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BE2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2B5E" w:rsidRPr="00BE2B5E" w:rsidRDefault="00BE2B5E" w:rsidP="00BE2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BE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BE2B5E" w:rsidRPr="00C8123F" w:rsidTr="009D666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2B5E" w:rsidRPr="00BE2B5E" w:rsidRDefault="00BE2B5E" w:rsidP="00BE2B5E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ПК-4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BE2B5E" w:rsidRPr="00C8123F" w:rsidTr="009D6668">
        <w:trPr>
          <w:trHeight w:val="2506"/>
        </w:trPr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2B5E" w:rsidRPr="00BE2B5E" w:rsidRDefault="00BE2B5E" w:rsidP="00BE2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0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2B5E" w:rsidRPr="00BE2B5E" w:rsidRDefault="00BE2B5E" w:rsidP="00BE2B5E">
            <w:pPr>
              <w:numPr>
                <w:ilvl w:val="0"/>
                <w:numId w:val="3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понятия, связанные с описанием финансовых рынков и институтов;</w:t>
            </w:r>
          </w:p>
          <w:p w:rsidR="00BE2B5E" w:rsidRPr="00BE2B5E" w:rsidRDefault="00BE2B5E" w:rsidP="00BE2B5E">
            <w:pPr>
              <w:numPr>
                <w:ilvl w:val="0"/>
                <w:numId w:val="3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методы исследований, используемых при построении </w:t>
            </w:r>
            <w:r w:rsidRPr="00BE2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стандартных моделей финансовых рынков и институтов; </w:t>
            </w:r>
          </w:p>
          <w:p w:rsidR="00BE2B5E" w:rsidRPr="00BE2B5E" w:rsidRDefault="00BE2B5E" w:rsidP="00BE2B5E">
            <w:pPr>
              <w:numPr>
                <w:ilvl w:val="0"/>
                <w:numId w:val="3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основные правила, позволяющие </w:t>
            </w:r>
            <w:r w:rsidRPr="00BE2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и содержательно интерпретировать полученные результаты;</w:t>
            </w:r>
          </w:p>
        </w:tc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2B5E" w:rsidRPr="00BE2B5E" w:rsidRDefault="00BE2B5E" w:rsidP="00BE2B5E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Перечень </w:t>
            </w:r>
            <w:r w:rsidR="00C8123F" w:rsidRPr="00BE2B5E"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вопросов для</w:t>
            </w:r>
            <w:r w:rsidRPr="00BE2B5E"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подготовки к экзамену:</w:t>
            </w:r>
          </w:p>
          <w:p w:rsidR="00BE2B5E" w:rsidRPr="00BE2B5E" w:rsidRDefault="00BE2B5E" w:rsidP="00BE2B5E">
            <w:pPr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0" w:line="240" w:lineRule="auto"/>
              <w:ind w:left="709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Необходимость и сущность финансового рынка.</w:t>
            </w:r>
          </w:p>
          <w:p w:rsidR="00BE2B5E" w:rsidRPr="00BE2B5E" w:rsidRDefault="00BE2B5E" w:rsidP="00BE2B5E">
            <w:pPr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0" w:line="240" w:lineRule="auto"/>
              <w:ind w:left="709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финансового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рынка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2B5E" w:rsidRPr="00BE2B5E" w:rsidRDefault="00BE2B5E" w:rsidP="00BE2B5E">
            <w:pPr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0" w:line="240" w:lineRule="auto"/>
              <w:ind w:left="709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финансового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рынка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2B5E" w:rsidRPr="00BE2B5E" w:rsidRDefault="00BE2B5E" w:rsidP="00BE2B5E">
            <w:pPr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0" w:line="240" w:lineRule="auto"/>
              <w:ind w:left="709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Структура и состав денежного рынка.</w:t>
            </w:r>
          </w:p>
          <w:p w:rsidR="00BE2B5E" w:rsidRPr="00BE2B5E" w:rsidRDefault="00BE2B5E" w:rsidP="00BE2B5E">
            <w:pPr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0" w:line="240" w:lineRule="auto"/>
              <w:ind w:left="709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Структура и состав рынка капиталов.</w:t>
            </w:r>
          </w:p>
          <w:p w:rsidR="00BE2B5E" w:rsidRPr="00BE2B5E" w:rsidRDefault="00BE2B5E" w:rsidP="00BE2B5E">
            <w:pPr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0" w:line="240" w:lineRule="auto"/>
              <w:ind w:left="709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финансового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рынка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2B5E" w:rsidRPr="00BE2B5E" w:rsidRDefault="00BE2B5E" w:rsidP="00BE2B5E">
            <w:pPr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0" w:line="240" w:lineRule="auto"/>
              <w:ind w:hanging="11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финансовых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посредников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2B5E" w:rsidRPr="00BE2B5E" w:rsidRDefault="00BE2B5E" w:rsidP="00BE2B5E">
            <w:pPr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0" w:line="240" w:lineRule="auto"/>
              <w:ind w:hanging="11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финансового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рынка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2B5E" w:rsidRPr="00BE2B5E" w:rsidRDefault="00BE2B5E" w:rsidP="00BE2B5E">
            <w:pPr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0" w:line="240" w:lineRule="auto"/>
              <w:ind w:hanging="11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Назначение и роль валютного рынка.</w:t>
            </w:r>
          </w:p>
          <w:p w:rsidR="00BE2B5E" w:rsidRPr="00BE2B5E" w:rsidRDefault="00BE2B5E" w:rsidP="00BE2B5E">
            <w:pPr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0" w:line="240" w:lineRule="auto"/>
              <w:ind w:hanging="113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Отличие национального валютного рынка от мирового валютного рынка.</w:t>
            </w:r>
          </w:p>
          <w:p w:rsidR="00BE2B5E" w:rsidRPr="00BE2B5E" w:rsidRDefault="00BE2B5E" w:rsidP="00BE2B5E">
            <w:pPr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0" w:line="240" w:lineRule="auto"/>
              <w:ind w:left="1276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валютного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рынка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2B5E" w:rsidRPr="00BE2B5E" w:rsidRDefault="00BE2B5E" w:rsidP="00BE2B5E">
            <w:pPr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0" w:line="240" w:lineRule="auto"/>
              <w:ind w:left="709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валютного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рынка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2B5E" w:rsidRPr="00BE2B5E" w:rsidRDefault="00BE2B5E" w:rsidP="00BE2B5E">
            <w:pPr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0" w:line="240" w:lineRule="auto"/>
              <w:ind w:left="709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Валютные операции на национальном валютном рынке.</w:t>
            </w:r>
          </w:p>
          <w:p w:rsidR="00BE2B5E" w:rsidRPr="00BE2B5E" w:rsidRDefault="00BE2B5E" w:rsidP="00BE2B5E">
            <w:pPr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0" w:line="240" w:lineRule="auto"/>
              <w:ind w:left="709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финансовые инструменты валютного рынка.</w:t>
            </w:r>
          </w:p>
          <w:p w:rsidR="00BE2B5E" w:rsidRPr="00BE2B5E" w:rsidRDefault="00BE2B5E" w:rsidP="00BE2B5E">
            <w:pPr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after="0" w:line="240" w:lineRule="auto"/>
              <w:ind w:left="709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рынка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2B5E" w:rsidRPr="00BE2B5E" w:rsidRDefault="00BE2B5E" w:rsidP="00BE2B5E">
            <w:pPr>
              <w:pStyle w:val="a3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ind w:left="709" w:firstLine="0"/>
              <w:jc w:val="left"/>
              <w:rPr>
                <w:i w:val="0"/>
                <w:color w:val="000000"/>
              </w:rPr>
            </w:pPr>
            <w:r w:rsidRPr="00BE2B5E">
              <w:rPr>
                <w:i w:val="0"/>
                <w:color w:val="000000"/>
              </w:rPr>
              <w:t>Регулирование открытых валютных позиций банков Банком России.</w:t>
            </w:r>
          </w:p>
          <w:p w:rsidR="00BE2B5E" w:rsidRPr="00BE2B5E" w:rsidRDefault="00BE2B5E" w:rsidP="00BE2B5E">
            <w:pPr>
              <w:pStyle w:val="a3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ind w:left="709" w:firstLine="0"/>
              <w:jc w:val="left"/>
              <w:rPr>
                <w:i w:val="0"/>
                <w:color w:val="000000"/>
              </w:rPr>
            </w:pPr>
            <w:r w:rsidRPr="00BE2B5E">
              <w:rPr>
                <w:i w:val="0"/>
                <w:color w:val="000000"/>
              </w:rPr>
              <w:t>Кредитный рынок и его основные характеристики.</w:t>
            </w:r>
          </w:p>
          <w:p w:rsidR="00BE2B5E" w:rsidRPr="00BE2B5E" w:rsidRDefault="00BE2B5E" w:rsidP="00BE2B5E">
            <w:pPr>
              <w:pStyle w:val="a3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ind w:left="709" w:firstLine="0"/>
              <w:jc w:val="left"/>
              <w:rPr>
                <w:i w:val="0"/>
                <w:color w:val="000000"/>
              </w:rPr>
            </w:pPr>
            <w:r w:rsidRPr="00BE2B5E">
              <w:rPr>
                <w:i w:val="0"/>
                <w:color w:val="000000"/>
              </w:rPr>
              <w:t>Классификация кредитного рынка.</w:t>
            </w:r>
          </w:p>
          <w:p w:rsidR="00BE2B5E" w:rsidRPr="00BE2B5E" w:rsidRDefault="00BE2B5E" w:rsidP="00BE2B5E">
            <w:pPr>
              <w:pStyle w:val="a7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before="0" w:after="0" w:line="240" w:lineRule="auto"/>
              <w:ind w:left="709" w:firstLine="0"/>
              <w:rPr>
                <w:b w:val="0"/>
                <w:color w:val="000000"/>
                <w:sz w:val="24"/>
              </w:rPr>
            </w:pPr>
            <w:r w:rsidRPr="00BE2B5E">
              <w:rPr>
                <w:b w:val="0"/>
                <w:color w:val="000000"/>
                <w:sz w:val="24"/>
              </w:rPr>
              <w:t>Банковский кредитный рынок, его сегменты и участники.</w:t>
            </w:r>
          </w:p>
          <w:p w:rsidR="00BE2B5E" w:rsidRPr="00BE2B5E" w:rsidRDefault="00BE2B5E" w:rsidP="00BE2B5E">
            <w:pPr>
              <w:pStyle w:val="a7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before="0" w:after="0" w:line="240" w:lineRule="auto"/>
              <w:ind w:left="709" w:firstLine="0"/>
              <w:rPr>
                <w:b w:val="0"/>
                <w:color w:val="000000"/>
                <w:sz w:val="24"/>
              </w:rPr>
            </w:pPr>
            <w:r w:rsidRPr="00BE2B5E">
              <w:rPr>
                <w:b w:val="0"/>
                <w:color w:val="000000"/>
                <w:sz w:val="24"/>
              </w:rPr>
              <w:t>Рынок ценных бумаг, назначение и роль в современной экономике.</w:t>
            </w:r>
          </w:p>
          <w:p w:rsidR="00BE2B5E" w:rsidRPr="00BE2B5E" w:rsidRDefault="00BE2B5E" w:rsidP="00BE2B5E">
            <w:pPr>
              <w:pStyle w:val="a7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before="0" w:after="0" w:line="240" w:lineRule="auto"/>
              <w:ind w:left="709" w:firstLine="0"/>
              <w:rPr>
                <w:b w:val="0"/>
                <w:color w:val="000000"/>
                <w:sz w:val="24"/>
              </w:rPr>
            </w:pPr>
            <w:r w:rsidRPr="00BE2B5E">
              <w:rPr>
                <w:b w:val="0"/>
                <w:color w:val="000000"/>
                <w:sz w:val="24"/>
              </w:rPr>
              <w:t>Функции и классификация рынка ценных бумаг.</w:t>
            </w:r>
          </w:p>
          <w:p w:rsidR="00BE2B5E" w:rsidRPr="00BE2B5E" w:rsidRDefault="00BE2B5E" w:rsidP="00BE2B5E">
            <w:pPr>
              <w:pStyle w:val="a7"/>
              <w:numPr>
                <w:ilvl w:val="0"/>
                <w:numId w:val="38"/>
              </w:numPr>
              <w:tabs>
                <w:tab w:val="left" w:pos="1276"/>
              </w:tabs>
              <w:suppressAutoHyphens/>
              <w:spacing w:before="0" w:after="0" w:line="240" w:lineRule="auto"/>
              <w:ind w:left="709" w:firstLine="0"/>
              <w:rPr>
                <w:b w:val="0"/>
                <w:color w:val="000000"/>
                <w:sz w:val="24"/>
              </w:rPr>
            </w:pPr>
            <w:r w:rsidRPr="00BE2B5E">
              <w:rPr>
                <w:b w:val="0"/>
                <w:color w:val="000000"/>
                <w:sz w:val="24"/>
              </w:rPr>
              <w:t>Виды и классификация ценных бумаг.</w:t>
            </w:r>
          </w:p>
          <w:p w:rsidR="00BE2B5E" w:rsidRPr="00BE2B5E" w:rsidRDefault="00BE2B5E" w:rsidP="00BE2B5E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276"/>
              </w:tabs>
              <w:suppressAutoHyphens/>
              <w:autoSpaceDE w:val="0"/>
              <w:spacing w:after="0" w:line="240" w:lineRule="auto"/>
              <w:ind w:left="709" w:right="-1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Институциональная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РЦБ</w:t>
            </w:r>
          </w:p>
          <w:p w:rsidR="00BE2B5E" w:rsidRPr="00BE2B5E" w:rsidRDefault="00BE2B5E" w:rsidP="00BE2B5E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276"/>
              </w:tabs>
              <w:suppressAutoHyphens/>
              <w:autoSpaceDE w:val="0"/>
              <w:spacing w:after="0" w:line="240" w:lineRule="auto"/>
              <w:ind w:left="709" w:right="-1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РЦБ.</w:t>
            </w:r>
          </w:p>
          <w:p w:rsidR="00BE2B5E" w:rsidRPr="00BE2B5E" w:rsidRDefault="00BE2B5E" w:rsidP="00BE2B5E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276"/>
              </w:tabs>
              <w:suppressAutoHyphens/>
              <w:autoSpaceDE w:val="0"/>
              <w:spacing w:after="0" w:line="240" w:lineRule="auto"/>
              <w:ind w:left="709" w:right="-1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страхования, его формы и виды.</w:t>
            </w:r>
          </w:p>
          <w:p w:rsidR="00BE2B5E" w:rsidRPr="00BE2B5E" w:rsidRDefault="00BE2B5E" w:rsidP="00BE2B5E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276"/>
              </w:tabs>
              <w:suppressAutoHyphens/>
              <w:autoSpaceDE w:val="0"/>
              <w:spacing w:after="0" w:line="240" w:lineRule="auto"/>
              <w:ind w:left="709" w:right="-1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 страховых услуг, его структура и функции.</w:t>
            </w:r>
          </w:p>
          <w:p w:rsidR="00BE2B5E" w:rsidRPr="00BE2B5E" w:rsidRDefault="00BE2B5E" w:rsidP="00BE2B5E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276"/>
              </w:tabs>
              <w:suppressAutoHyphens/>
              <w:autoSpaceDE w:val="0"/>
              <w:spacing w:after="0" w:line="240" w:lineRule="auto"/>
              <w:ind w:left="709" w:right="-1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страхового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рынка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2B5E" w:rsidRPr="00BE2B5E" w:rsidRDefault="00BE2B5E" w:rsidP="00BE2B5E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276"/>
              </w:tabs>
              <w:suppressAutoHyphens/>
              <w:autoSpaceDE w:val="0"/>
              <w:spacing w:after="0" w:line="240" w:lineRule="auto"/>
              <w:ind w:left="709" w:right="-1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Страховые продукты и технология работы страховых компаний.</w:t>
            </w:r>
          </w:p>
          <w:p w:rsidR="00BE2B5E" w:rsidRPr="00BE2B5E" w:rsidRDefault="00BE2B5E" w:rsidP="00BE2B5E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276"/>
              </w:tabs>
              <w:suppressAutoHyphens/>
              <w:autoSpaceDE w:val="0"/>
              <w:spacing w:after="0" w:line="240" w:lineRule="auto"/>
              <w:ind w:left="709" w:right="-1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страховой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2B5E" w:rsidRPr="00BE2B5E" w:rsidRDefault="00BE2B5E" w:rsidP="00BE2B5E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276"/>
              </w:tabs>
              <w:suppressAutoHyphens/>
              <w:autoSpaceDE w:val="0"/>
              <w:spacing w:after="0" w:line="240" w:lineRule="auto"/>
              <w:ind w:left="709" w:right="-1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 золота как особый сегмент финансового рынка.</w:t>
            </w:r>
          </w:p>
          <w:p w:rsidR="00BE2B5E" w:rsidRPr="00BE2B5E" w:rsidRDefault="00BE2B5E" w:rsidP="00BE2B5E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276"/>
              </w:tabs>
              <w:suppressAutoHyphens/>
              <w:autoSpaceDE w:val="0"/>
              <w:spacing w:after="0" w:line="240" w:lineRule="auto"/>
              <w:ind w:left="709" w:right="-1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Участники рынка золота и его функции.</w:t>
            </w:r>
          </w:p>
          <w:p w:rsidR="00BE2B5E" w:rsidRPr="00BE2B5E" w:rsidRDefault="00BE2B5E" w:rsidP="00BE2B5E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276"/>
              </w:tabs>
              <w:suppressAutoHyphens/>
              <w:autoSpaceDE w:val="0"/>
              <w:spacing w:after="0" w:line="240" w:lineRule="auto"/>
              <w:ind w:left="709" w:right="-15" w:firstLine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виды банковских операций с драгоценными металлами.</w:t>
            </w:r>
          </w:p>
          <w:p w:rsidR="00BE2B5E" w:rsidRPr="00BE2B5E" w:rsidRDefault="00BE2B5E" w:rsidP="00BE2B5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</w:tr>
      <w:tr w:rsidR="00BE2B5E" w:rsidRPr="00C8123F" w:rsidTr="009D6668">
        <w:trPr>
          <w:trHeight w:val="258"/>
        </w:trPr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2B5E" w:rsidRPr="00BE2B5E" w:rsidRDefault="00BE2B5E" w:rsidP="00BE2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0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2B5E" w:rsidRPr="00BE2B5E" w:rsidRDefault="00BE2B5E" w:rsidP="00BE2B5E">
            <w:pPr>
              <w:widowControl w:val="0"/>
              <w:numPr>
                <w:ilvl w:val="0"/>
                <w:numId w:val="3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основные элементы </w:t>
            </w:r>
            <w:r w:rsidRPr="00BE2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финансовых рынков и институтов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BE2B5E" w:rsidRPr="00BE2B5E" w:rsidRDefault="00BE2B5E" w:rsidP="00BE2B5E">
            <w:pPr>
              <w:widowControl w:val="0"/>
              <w:numPr>
                <w:ilvl w:val="0"/>
                <w:numId w:val="3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обсуждать способы эффективного решения проблем на основе </w:t>
            </w:r>
            <w:r w:rsidRPr="00BE2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 и содержательной интерпретации полученных результатов;</w:t>
            </w:r>
          </w:p>
          <w:p w:rsidR="00BE2B5E" w:rsidRPr="00BE2B5E" w:rsidRDefault="00BE2B5E" w:rsidP="00BE2B5E">
            <w:pPr>
              <w:widowControl w:val="0"/>
              <w:numPr>
                <w:ilvl w:val="0"/>
                <w:numId w:val="3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эффективное решение от неэффективного в ходе анализа результатов построения стандартных моделей </w:t>
            </w:r>
            <w:r w:rsidRPr="00BE2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финансовых рынков и институтов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E2B5E" w:rsidRPr="00BE2B5E" w:rsidRDefault="00BE2B5E" w:rsidP="00BE2B5E">
            <w:pPr>
              <w:widowControl w:val="0"/>
              <w:numPr>
                <w:ilvl w:val="0"/>
                <w:numId w:val="3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полученные в ходе построения моделей знания в профессиональной 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деятельности; использовать их на междисциплинарном уровне;</w:t>
            </w:r>
          </w:p>
          <w:p w:rsidR="00BE2B5E" w:rsidRPr="00BE2B5E" w:rsidRDefault="00BE2B5E" w:rsidP="00BE2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знания;</w:t>
            </w:r>
          </w:p>
        </w:tc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Примерные практические задания: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1.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Мировой финансовый кризис 2007</w:t>
            </w:r>
            <w:r w:rsidR="00C81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 гг. начался на американском ипотечном рынке. С какими сегментами американского финансового рынка связано начало мирового финансового кризиса?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2.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Изучите Международный стандарт финансовой отчетности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(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IAS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)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 «Финансовые инструменты: представление информации» (Приложение № 21 к Приказу Министерства финансов Российской Федерации от 25 ноября 2011 г. № 160н) (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consultant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 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LAW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_147806/#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52). Как в МСФО определяются понятия финансового актива, финансового обязательства и долевого инструмента?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3.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Кредитная организация «Салют» имеет Генеральную лицензию. Какие банковские операции вправе осуществлять кредитная организация в соответствии с данной лицензией? Обоснуйте ответ ссылкой на нормативный правовой акт.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Изучите сайт Ассоциации российских банков (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arb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раздел «Об ассоциации» и определите: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а) цели и задачи АРБ;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б) кто может стать членом АРБ и что для этого нужно сделать.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5.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Изучите Федеральный закон от 29 ноября 2001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г.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156-ФЗ «Об инвестиционных фондах» и заполните таблицу. Выделите </w:t>
            </w:r>
            <w:proofErr w:type="gram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отличия  ПИФ</w:t>
            </w:r>
            <w:proofErr w:type="gram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АИФ.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Задание 6.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Микрофинансовая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организация «Процветание» выдала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займ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сумму 1 100000 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руб. Изучите Закон «О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микрофинансовой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и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микрофинансовых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организациях» и ответьте на вопрос: правомерны ли действия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микрофинансовой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организации?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7. Изучите сайт Министерства финансов РФ (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minfin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раздел «Государственный долг».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«Внутренний долг РФ». Каковы объем государственного внутреннего долга и его структура на последнюю дату?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«Внешний долг РФ». Каковы объем государственного внешнего долга и его структура на последнюю дату?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8. Изучите сайт Международной информационной группы «Интерфакс» (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interfax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раздел «Продукты и услуги».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«Раскрытие информации для компаний эмитентов». Определите эмитента, раскрывшего информацию на текущей неделе. Какую информацию раскрыл эмитент?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«Кредитные рейтинги». Найдите эмитентов с долгосрочным национальным кредитным рейтингом категории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Л.ги</w:t>
            </w:r>
            <w:proofErr w:type="spellEnd"/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, Васин, </w:t>
            </w:r>
            <w:proofErr w:type="spellStart"/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Са.т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национальной шкале. Что означают данные рейтинговые категории?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9. Изучите сайт Некоммерческого партнерства «Национальная лига управляющих» (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nlu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Раздел «Статистика рынка». Выясните количество ПИФ разных типов и категорий на запрашиваемую дату. Сколько фондов предназначено для квалифицированных инвесторов?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Раздел «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ПИФы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Выберите топ-10 лучших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ПИФов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доходности за последний месяц текущего года. Назовите их управляющие компании.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Раздел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«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GIPS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».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Глобальные стандарты оценки результатов инвестирования (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Global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Investment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Performance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Standards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GIPS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®).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 расчета. Какие требования к расчету доходности инвестиций предъявляет данный документ?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Раздел «Пенсионные накопления». Выберите топ-10 лучших управляющих компаний по доходности от инвестирования пенсионных накоплений за последний квартал текущего года. Каковы состав и структура пенсионных накоплений управляющих компаний?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Задание 10. Изучите публикации в научно-практических журналах по тематике регулирования финансового рынка и сформулируйте преимущества и недостатки 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мегарегулирования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финансового рынка.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Задание 11. Изучите сайт Национальной ассоциации участников фондового рынка (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naufor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определите: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а) как вступить в члены НАУФОР;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б) чем занимается консалтинговый центр НАУФОР;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в) какие комитеты и рабочие группы созданы в НАУФОР, чем они занимаются;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г) какие услуги НАУФОР оказывает своим участникам.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12. Изучите статистику финансового рынка и определите, как решения Банка России по ключевой ставке отражаются на курсе рубля.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13. Изучите Стратегию развития финансового рынка Российской Федерации на период до 2020 года, утвержденную распоряжением Правительства РФ от 29 декабря 2008 г. № 2043-р, и определите: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а) каковы приоритетные направления деятельности государственных органов в сфере регулирования финансового рынка;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б) какие проблемы препятствуют развитию финансовых институтов и инструментов;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в) какие цели и задачи должны быть решены в результате реализации Стратегии;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г) каких результатов развития должен достигнуть финансовый рынок Российской Федерации до 2020 г.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14. Изучите сайт Центрального банка Российской Федерации, раздел «Денежно-кредитная политика» и определите, какой тип денежно- кредитной политики проводит Банк России в современных условиях. Аргументируйте свою точку зрения.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15. Изучите сайт Центрального банка Российской Федерации, раздел «Денежно-кредитная политика» и определите: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а) какие инструменты использует Банк России для рефинансирования кредитных организаций;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б) участвуют ли ценные бумаги в реализации механизмов рефинансирования кредитных организаций;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в) в какой валюте Банк России рефинансирует кредитные организации;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г) как определяются процентные ставки при рефинансировании кредитных организаций.</w:t>
            </w:r>
          </w:p>
          <w:p w:rsidR="00BE2B5E" w:rsidRPr="00BE2B5E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16.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Отметьте участников финансового рынка, по отношению к которым применяется такой инструмент государственного регулирования, как лицензирование.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Задание 17.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Изучите сайг ПАО «Газпром» (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gazprom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раздел «Акционерам и инвесторам» — «Раскрытие информации» и определите: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а) какую информацию раскрывает эмитент для акционеров и инвесторов;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б) какая информация содержится в консолидированной отчетности эмитента;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в) какие существенные события произошли в деятельности эмитента за последний год;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г) как изменяется финансовое положение эмитента на протяжении последнего года (на основании ежеквартальных отчетов).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18. Отметьте участников финансового рынка, которые могут осуществлять операции на основании лицензии профессионального участника рынка ценных бумаг.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19. Вы являетесь вкладчиком коммерческого банка «Вариант». Банк России отозвал у этого банка лицензию на осуществление банковских операций. Какую сумму возмещения вы получите от АСВ, если открыли вклад на 1250 тыс. руб., а банком были начислены проценты в размере 275 тыс. руб.?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Задание 20. Используя информацию официальных сайтов </w:t>
            </w:r>
            <w:proofErr w:type="spellStart"/>
            <w:proofErr w:type="gram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саморегули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руемых</w:t>
            </w:r>
            <w:proofErr w:type="spellEnd"/>
            <w:proofErr w:type="gram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организаций профессиональных участников рынка ценных бумаг, определите: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а) какие СРО ПУ РЦБ формируют компенсационные фонды для выплат инвесторам — физическим лицам;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б) из каких источников поступают средства для формирования компенсационных фондов;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в) каковы размеры компенсационных фондов;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г) производили ли СРО компенсационные выплаты из этих фондов; если производили, то в каком размере.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21. Изучите сайты Центрального банка Российской Федерации и Сберегательного банка (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sberbank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определите: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а) как соотносятся процентные ставки по вкладам Сберегательного банка и ставки по операциям Банка России. Сделайте выводы;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б) как соотносятся процентные ставки по кредитам Сберегательного банка и ставки по операциям Банка России. Сделайте выводы.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22. Изучите сайт Московской биржи (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moex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раздел «Денежный рынок» и определите: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каков механизм сделки 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репо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бирже;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б) чем отличаются сделки 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репо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центральным контрагентом и сделки 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репо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без центрального контрагента;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в чем особенности 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репо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клиринговыми сертификатами участия.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23. Изучите сайт Сберегательного банка, раздел «Накопить и сохранить» и определите: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а) в чем отличия срочных вкладов и сберегательных сертификатов;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б) на каких условиях банк предлагает сберегательные сертификаты и вклады частным клиентам;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в) каковы преимущества и недостатки этих инструментов кредитно- денежного рынка. Свои выводы подтвердите расчетами.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Изучите Федеральный закон от 2 июля 2010 г. № 151-ФЗ «О 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микрофинансовой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и 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микрофинансовых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организациях» и сайты 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микрофинансовых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организаций, определите: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в чем особенности деятельности 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микрофинансовых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организаций;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чем 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микрофинансовые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организации отличаются от банков;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в) каковы условия предоставления 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микрозаймов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банковских потребительских кредитов. Сравните и сделайте выводы;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г) почему при ключевой роли банков на кредитно-денежном рынке могут существовать небанковские профессиональные кредиторы — 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микрофинансовые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организации.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25.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Изучите Федеральный закон от 18 июля 2009 г. № 190-ФЗ «О кредитной кооперации», Федеральный закон от 21 декабря 2013 г. № 353-ФЗ «О потребительском кредите (займе)» и сайты кредитных потребительских кооперативов, определите: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а) в чем особенности деятельности кредитных потребительских кооперативов;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б) чем кредитные потребительские кооперативы отличаются от банков;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в) каковы условия предоставления потребительских кредитов банками и кредитными потребительскими кооперативами;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г) почему при ключевой роли банков на кредитно-денежном рынке могут существовать небанковские профессиональные кредиторы — кредитные потребительские кооперативы.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26.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Используя информацию официальных сайтов банков, определите: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а) чем отличаются условиях кредитов в национальной и в иностранной валюте;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б) в чем причины таких различий;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в) как проявляется взаимосвязь кредитно-денежного и валютного рынков;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г) какой кредит предпочтительнее взять: в рублях или в иностранной валюте. Аргументируйте свой ответ.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27. Вкладчик поместили 1 марта 2015 г. в банк «Вариант» вклад в сумме 1200 тыс. руб. сроком на три года под 10% годовых с ежеквартальной капитализацией. 24 мая 2017 г. банк был объявлен банкротом. Какую сумму возмещения от АСВ получит вкладчик?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28. Изучите условия предоставления ипотечных кредитов, используя информацию на сайтах трех банков, и определите: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а) чем ипотечные кредиты отличатся от других банковских кредитов;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б) каким категориям заемщиков банки предоставляют ипотечные кредиты;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в) наиболее выгодный вариант ипотечного кредитования банков. Сделайте этот выбор, сравнив условия кредитования;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г) какие дополнительные издержки возникают у заемщика при получении ипотечного кредита?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29.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 рассматриваете возможность получения потребительского кредита в сумме 500 тыс. руб. на три года под 18,5% годовых. Банк предлагает варианты погашения кредита 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аннуитетными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дифференцированными платежами. Какой вариант для вас предпочтителен? Обоснуйте свой выбор.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30.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Изучите основные направления денежно-кредитной политики Банка России на плановый период. Определите особенности валютной политики Центрального банка РФ.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31.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Изучите доклады о денежно кредитной политике, представленные на сайте Банка России. Выделите ключевые факторы, оказывающие влияние на динамику курса национальной валюты в современных экономических условиях.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32.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Изучите данные, характеризующие динамику курсов доллара США и евро к рублю и показатели биржевых торгов, представленные на сайте Банка России. Сделайте прогноз динамики курсов доллара США и евро к рублю.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33. Коммерческий банк установил валютный курс доллара США к российскому рублю: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</w:rPr>
              <w:t>R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USD</w:t>
            </w:r>
            <w:r w:rsidRPr="009165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/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RUR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60,20 64,50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Найдите:</w:t>
            </w:r>
          </w:p>
          <w:p w:rsidR="00BE2B5E" w:rsidRPr="00C8123F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сколько российских рублей получит клиент банка при обмене 100 долл. </w:t>
            </w:r>
            <w:r w:rsidRPr="00C81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США;</w:t>
            </w:r>
          </w:p>
          <w:p w:rsidR="00BE2B5E" w:rsidRPr="00C8123F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сколько российских рублей нужно иметь клиенту банка для приобретения 100 долл. </w:t>
            </w:r>
            <w:r w:rsidRPr="00C81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США;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сколько долларов США получит клиент банка при обмене 1000 российских рублей;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г) сколько долларов США нужно клиенту банка, чтобы купить 1000 российских рублей.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34.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Коммерческий банк установил валютный курс евро к российскому рублю: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 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EUR</w:t>
            </w:r>
            <w:r w:rsidRPr="009165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/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RUR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68,04 72,25.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Найдите: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а) сколько российских рублей отдаст банк при покупке 100 евро клиента;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б) сколько российских рублей получит банк при продаже 100 евро клиенту;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в) сколько евро отдаст банк при покупке 15000 российских рублей клиента;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г) сколько евро получит банк, если клиент при обмене получит 15000 российских рублей.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35.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Даны следующие котировки валют: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 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USD/RUR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61,5541 64,1149;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 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EUR/RUR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68,0587 71,1258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Определите: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а) кросс-курс покупки и продажи доллара США к евро;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б) кросс-курс покупки и продажи евро к доллару США.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36.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Компания заключает с коммерческим банком форвардный контракт на приобретение по девятимесячному форварду 1500 000 долл.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США за российские рубли. Банком контрагентом даны следующие курсы валют: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 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USD</w:t>
            </w:r>
            <w:r w:rsidRPr="009165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/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RUR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59,1854 61,8351;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FM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0,0325 0,0765.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Определите результат форвардной сделки для компании, если спот- курс доллара США к российскому рублю на момент исполнения контракта составит: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SR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 девять месяцев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USD</w:t>
            </w:r>
            <w:r w:rsidRPr="009165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/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RUR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56,9185 57,1791.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37.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Коммерческий банк продает евро за российские рубли по форварду с поставкой через три месяца.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 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EUR</w:t>
            </w:r>
            <w:r w:rsidRPr="009165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/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RUR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69,2752 73,3581;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процентная ставка по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EUR</w:t>
            </w:r>
            <w:r w:rsidRPr="009165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— 2%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годовых; процентная ставка по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RUR</w:t>
            </w:r>
            <w:r w:rsidRPr="009165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— 4%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годовых.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Найдите форвардную маржу и определите форвардный курс по сделке.</w:t>
            </w:r>
          </w:p>
          <w:p w:rsidR="00BE2B5E" w:rsidRPr="00C8123F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38.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Коммерческий банк выступает держателем шестимесячного опциона на продажу 500000 долл. </w:t>
            </w:r>
            <w:r w:rsidRPr="00C81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США.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</w:rPr>
              <w:t>R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USD</w:t>
            </w:r>
            <w:r w:rsidRPr="009165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/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RUR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57,2244 60,5814;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шесть месяцев 0,5118 0,3452;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премия составляет 0,1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RUR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USD</w:t>
            </w:r>
            <w:r w:rsidRPr="009165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Определите результат опционной сделки для коммерческого банка, если спот-курс через шесть месяцев составит: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 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USD/RUR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59,1576 63,5681;</w:t>
            </w:r>
          </w:p>
          <w:p w:rsidR="00BE2B5E" w:rsidRPr="00BE2B5E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 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USD/RUR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57,5678 60,2354;</w:t>
            </w:r>
          </w:p>
          <w:p w:rsidR="00BE2B5E" w:rsidRPr="0091651A" w:rsidRDefault="00BE2B5E" w:rsidP="00BE2B5E">
            <w:pPr>
              <w:shd w:val="clear" w:color="auto" w:fill="FFFFFF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в)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USD</w:t>
            </w:r>
            <w:r w:rsidRPr="009165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/</w:t>
            </w:r>
            <w:r w:rsidRPr="00BE2B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RUR</w:t>
            </w:r>
            <w:r w:rsidRPr="00BE2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55,1682 57,1624.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39.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Изучите Порядок размещения страховщиками средств страховых резервов (в ред. приказа Минфина России от 2 июля 2012 г. № 100н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 утверждении Порядка размещения страховщиками средств страховых резервов») и: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а) назовите разрешенные инвестиционные активы для инвестирования средств страховых резервов;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б) объясните, за счет выполнения каких требований к активам обеспечивается соблюдение принципов возвратности, диверсификации и ликвидности инвестиционной деятельности;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в) объясните, выполнение каких требований к активам способствует реализации функции защиты национальной экономики на уровне отдельной страховой организации.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Задание 40.</w:t>
            </w:r>
            <w:r w:rsidRPr="00BE2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Гражданин Иванов И. И. оформил договор добровольного медицинского страхования в страховой компании «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Антистрах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 В течение срока действия договора страхования он обратился за помощью по факту зубной боли в страховую компанию и был направлен на лечение в медицинский центр «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Антиболь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BE2B5E" w:rsidRPr="0091651A" w:rsidRDefault="00BE2B5E" w:rsidP="00BE2B5E">
            <w:pPr>
              <w:spacing w:after="0" w:line="240" w:lineRule="auto"/>
              <w:ind w:firstLine="72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Объясните, участниками каких страховых сделок (прямых или опосредованных) являлись гражданин Иванов И. И., страховая компания «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Антистрах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медицинский центр «</w:t>
            </w:r>
            <w:proofErr w:type="spellStart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Антиболь</w:t>
            </w:r>
            <w:proofErr w:type="spellEnd"/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9165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BE2B5E" w:rsidRPr="00C8123F" w:rsidTr="009D6668">
        <w:trPr>
          <w:trHeight w:val="446"/>
        </w:trPr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2B5E" w:rsidRPr="00BE2B5E" w:rsidRDefault="00BE2B5E" w:rsidP="00BE2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0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2B5E" w:rsidRPr="0091651A" w:rsidRDefault="00BE2B5E" w:rsidP="00BE2B5E">
            <w:pPr>
              <w:pStyle w:val="21"/>
              <w:numPr>
                <w:ilvl w:val="0"/>
                <w:numId w:val="3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практическими навыками использования элементов анализа </w:t>
            </w: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финансовых рынков и институтов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других 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дисциплинах, на занятиях в аудитории и на практике;</w:t>
            </w:r>
          </w:p>
          <w:p w:rsidR="00BE2B5E" w:rsidRPr="0091651A" w:rsidRDefault="00BE2B5E" w:rsidP="00BE2B5E">
            <w:pPr>
              <w:numPr>
                <w:ilvl w:val="0"/>
                <w:numId w:val="3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методами построения </w:t>
            </w: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моделей финансовых рынков и институтов; </w:t>
            </w:r>
          </w:p>
          <w:p w:rsidR="00BE2B5E" w:rsidRPr="0091651A" w:rsidRDefault="00BE2B5E" w:rsidP="00BE2B5E">
            <w:pPr>
              <w:pStyle w:val="21"/>
              <w:numPr>
                <w:ilvl w:val="0"/>
                <w:numId w:val="37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оценивания значимости и практической пригодности полученных результатов;</w:t>
            </w:r>
          </w:p>
          <w:p w:rsidR="00BE2B5E" w:rsidRPr="0091651A" w:rsidRDefault="00BE2B5E" w:rsidP="00BE2B5E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основными методами исследования </w:t>
            </w: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финансовых рынков и институтов</w:t>
            </w: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анализа экономических процессов и явлений, практическими умениями и навыками их использования; </w:t>
            </w:r>
          </w:p>
          <w:p w:rsidR="00BE2B5E" w:rsidRPr="0091651A" w:rsidRDefault="00BE2B5E" w:rsidP="00BE2B5E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 языком предметной области знания;</w:t>
            </w:r>
          </w:p>
          <w:p w:rsidR="00BE2B5E" w:rsidRPr="0091651A" w:rsidRDefault="00BE2B5E" w:rsidP="00BE2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2B5E" w:rsidRPr="0091651A" w:rsidRDefault="00BE2B5E" w:rsidP="00BE2B5E">
            <w:pPr>
              <w:pStyle w:val="2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Примерный перечень тем эссе: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r w:rsidRPr="00BE2B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Евровалютный</w:t>
            </w:r>
            <w:proofErr w:type="spellEnd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рынок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работы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Зарождение и становление </w:t>
            </w:r>
            <w:proofErr w:type="spellStart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евровалютного</w:t>
            </w:r>
            <w:proofErr w:type="spellEnd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рынка.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2. Мотивации участников </w:t>
            </w:r>
            <w:proofErr w:type="spellStart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евровалютного</w:t>
            </w:r>
            <w:proofErr w:type="spellEnd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рынка.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Объем </w:t>
            </w:r>
            <w:proofErr w:type="spellStart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евровалютного</w:t>
            </w:r>
            <w:proofErr w:type="spellEnd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рынка с 2007 г. 44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r w:rsidRPr="00BE2B5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Евробанки</w:t>
            </w:r>
            <w:proofErr w:type="spellEnd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евровалютный</w:t>
            </w:r>
            <w:proofErr w:type="spellEnd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межбанковский рынок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работы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Конкурентные преимущества </w:t>
            </w:r>
            <w:proofErr w:type="spellStart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евробанковского</w:t>
            </w:r>
            <w:proofErr w:type="spellEnd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бизнеса.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Функции финансового посредничества </w:t>
            </w:r>
            <w:proofErr w:type="spellStart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евробанков</w:t>
            </w:r>
            <w:proofErr w:type="spellEnd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Евровалютный</w:t>
            </w:r>
            <w:proofErr w:type="spellEnd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межбанковский рынок.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r w:rsidRPr="00BE2B5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Центры </w:t>
            </w:r>
            <w:proofErr w:type="spellStart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евробанковской</w:t>
            </w:r>
            <w:proofErr w:type="spellEnd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работы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Особенности </w:t>
            </w:r>
            <w:proofErr w:type="spellStart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евробанковской</w:t>
            </w:r>
            <w:proofErr w:type="spellEnd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Крупнейшие центры </w:t>
            </w:r>
            <w:proofErr w:type="spellStart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евробанковской</w:t>
            </w:r>
            <w:proofErr w:type="spellEnd"/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Оффшорные банковские центры развивающихся стран.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r w:rsidRPr="00BE2B5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Главные рынки долговых ценных бумаг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работы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Рынок долговых ценных бумаг США.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Рынок долговых ценных бумаг Европы и Великобритании.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Японский рынок долговых ценных бумаг.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r w:rsidRPr="00BE2B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Главные рынки акций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работы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Рынок акций США.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Рынок акций Великобритании.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Японский рынок акций.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r w:rsidRPr="00BE2B5E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Особенности развития рынка капиталов.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работы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Исторические особенности формирования азиатского рынка капиталов.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Япония – лидер азиатского рынка капитала.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Интеграция европейского и азиатского облигационного рынков.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r w:rsidRPr="00BE2B5E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Сущность рынка капиталов развивающихся стран.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работы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Основные виды инструментариев.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2. Особенности функционирования.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Основные тенденции развития.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  <w:r w:rsidRPr="00BE2B5E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Особенности краткосрочного кредитования российских коммерческих структур на международном финансовом рынке.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работы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Основные инструменты кредитования.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Основные этапы привлечения кредитов. </w:t>
            </w:r>
          </w:p>
          <w:p w:rsidR="00BE2B5E" w:rsidRPr="0091651A" w:rsidRDefault="00BE2B5E" w:rsidP="00BE2B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5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Перспективы развития российского рынка производных финансовых инструментов.</w:t>
            </w:r>
          </w:p>
        </w:tc>
      </w:tr>
    </w:tbl>
    <w:p w:rsidR="00BE2B5E" w:rsidRPr="00BE2B5E" w:rsidRDefault="00BE2B5E" w:rsidP="00BE2B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2B5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Методические указания по выполнению эссе</w:t>
      </w:r>
    </w:p>
    <w:p w:rsidR="00BE2B5E" w:rsidRPr="00BE2B5E" w:rsidRDefault="00BE2B5E" w:rsidP="00BE2B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2B5E">
        <w:rPr>
          <w:rFonts w:ascii="Times New Roman" w:hAnsi="Times New Roman" w:cs="Times New Roman"/>
          <w:sz w:val="24"/>
          <w:szCs w:val="24"/>
          <w:lang w:val="ru-RU"/>
        </w:rPr>
        <w:t xml:space="preserve"> Эссе представляет собой доклад на определенную тему, включающий обзор соответствующих литературных и других источников или краткое изложение книги, статьи, исследования, а также доклад с таким изложением. Написание и защита эссе на аудиторном занятии используется в дисциплине «Рынок ценных бумаг» в целях приобретения студентом необходимой профессиональной подготовки, развития умения и навыков самостоятельного научного поиска: изучения литературы по выбранной теме фондового рынка, анализа различных источников и точек зрения, обобщения материала, выделения главного, формулирования выводов и т. п. С помощью эссе студент глубже постигает наиболее сложные проблемы данной дисциплины, учится лаконично излагать свои мысли, правильно оформлять работу, докладывать результаты своего труда. </w:t>
      </w:r>
    </w:p>
    <w:p w:rsidR="00BE2B5E" w:rsidRPr="0091651A" w:rsidRDefault="00BE2B5E" w:rsidP="00BE2B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2B5E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и публичная защита эссе способствует формированию правовой культуры у будущего специалиста, закреплению у него знаний, развитию умения самостоятельно анализировать многообразные общественно-политические явления современности, вести полемику. Введение эссе необходимо для обоснования актуальности темы и предполагаемого метода рассуждения. </w:t>
      </w:r>
      <w:r w:rsidRPr="0091651A">
        <w:rPr>
          <w:rFonts w:ascii="Times New Roman" w:hAnsi="Times New Roman" w:cs="Times New Roman"/>
          <w:sz w:val="24"/>
          <w:szCs w:val="24"/>
          <w:lang w:val="ru-RU"/>
        </w:rPr>
        <w:t>Это значит, что перед тем как перейти к самой теме эссе необходимо попытаться ответить на вопрос: «Для чего нужно писать эссе по данной теме? Почему я выбрал именно эту тему? В чем ее актуальность?» Отвечать на эти вопросы следует кратко. Как правило, введение содержит основные направления работы, вопросы, на которые автор собирается ответить, информацию, необходимую для лучшего понимания и изложения темы. Основная часть эссе содержит рассуждения по теме, то есть раскрытие темы, ответ на поставленные вопросы, аргументы, примеры и так далее. Все существенное содержание работы должно быть изложено в основной части. Как правило, основную часть можно разбить на блоки информации. Таким образом, можно последовательно работать с каждым блоком, развивая аргументы, приводя примеры, делая промежуточные выводы. Заключение эссе необходимо для того, чтобы еще раз повторить и закрепить уже сказанное. Как правило, в заключении уже не дается никакой новой информации, а даются основные выводы и рекомендации, вытекающие из содержания работы. Заключение должно с одной стороны плавно завершать эссе, с другой стороны соотносится со вступлением так, чтобы вопросы и цели, поставленные в начале работы могли соотноситься с ответами и выводами в заключении. Эссе должен отвечать требованиям читабельности, последовательности и логичности.</w:t>
      </w:r>
    </w:p>
    <w:p w:rsidR="00BE2B5E" w:rsidRPr="0091651A" w:rsidRDefault="00BE2B5E" w:rsidP="00BE2B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  <w:sectPr w:rsidR="00BE2B5E" w:rsidRPr="0091651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BE2B5E" w:rsidRPr="0091651A" w:rsidRDefault="00BE2B5E" w:rsidP="00C812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651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BE2B5E" w:rsidRPr="0091651A" w:rsidRDefault="00BE2B5E" w:rsidP="00C81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651A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«Финансовые рынки и институты»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BE2B5E" w:rsidRPr="0091651A" w:rsidRDefault="00BE2B5E" w:rsidP="00C81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651A">
        <w:rPr>
          <w:rFonts w:ascii="Times New Roman" w:hAnsi="Times New Roman" w:cs="Times New Roman"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BE2B5E" w:rsidRPr="0091651A" w:rsidRDefault="00BE2B5E" w:rsidP="00C812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651A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экзамена:</w:t>
      </w:r>
    </w:p>
    <w:p w:rsidR="00BE2B5E" w:rsidRPr="0091651A" w:rsidRDefault="00BE2B5E" w:rsidP="00C81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651A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91651A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91651A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BE2B5E" w:rsidRPr="0091651A" w:rsidRDefault="00BE2B5E" w:rsidP="00C81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651A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91651A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91651A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BE2B5E" w:rsidRPr="0091651A" w:rsidRDefault="00BE2B5E" w:rsidP="00C81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651A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91651A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91651A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BE2B5E" w:rsidRPr="0091651A" w:rsidRDefault="00BE2B5E" w:rsidP="00C81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651A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91651A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91651A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E2B5E" w:rsidRPr="0091651A" w:rsidRDefault="00BE2B5E" w:rsidP="00C81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651A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91651A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91651A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BE2B5E" w:rsidRPr="0091651A" w:rsidRDefault="00BE2B5E" w:rsidP="00C812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484A" w:rsidRPr="00BE2B5E" w:rsidRDefault="002C484A" w:rsidP="00BE2B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C484A" w:rsidRPr="00BE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lvl w:ilvl="0">
      <w:start w:val="1"/>
      <w:numFmt w:val="decimal"/>
      <w:lvlText w:val="%1. "/>
      <w:lvlJc w:val="left"/>
      <w:pPr>
        <w:tabs>
          <w:tab w:val="num" w:pos="0"/>
        </w:tabs>
        <w:ind w:left="184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1">
    <w:nsid w:val="01A30A25"/>
    <w:multiLevelType w:val="hybridMultilevel"/>
    <w:tmpl w:val="8E5867EA"/>
    <w:lvl w:ilvl="0" w:tplc="2D4AC5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3A3E01"/>
    <w:multiLevelType w:val="multilevel"/>
    <w:tmpl w:val="F4364A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D6B71"/>
    <w:multiLevelType w:val="multilevel"/>
    <w:tmpl w:val="22D464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0C3D48"/>
    <w:multiLevelType w:val="hybridMultilevel"/>
    <w:tmpl w:val="3B3616F8"/>
    <w:lvl w:ilvl="0" w:tplc="56987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B18EF"/>
    <w:multiLevelType w:val="multilevel"/>
    <w:tmpl w:val="5D24863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E4578A"/>
    <w:multiLevelType w:val="multilevel"/>
    <w:tmpl w:val="2FF29EB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1E324E"/>
    <w:multiLevelType w:val="multilevel"/>
    <w:tmpl w:val="53822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CB2E7F"/>
    <w:multiLevelType w:val="multilevel"/>
    <w:tmpl w:val="FAF2A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39720DA"/>
    <w:multiLevelType w:val="hybridMultilevel"/>
    <w:tmpl w:val="1BF2772A"/>
    <w:lvl w:ilvl="0" w:tplc="B51C6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60B2C54"/>
    <w:multiLevelType w:val="multilevel"/>
    <w:tmpl w:val="853263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1C0C39"/>
    <w:multiLevelType w:val="hybridMultilevel"/>
    <w:tmpl w:val="6916D50C"/>
    <w:lvl w:ilvl="0" w:tplc="F26E14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C12B3C"/>
    <w:multiLevelType w:val="hybridMultilevel"/>
    <w:tmpl w:val="B8DC4F7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953C6"/>
    <w:multiLevelType w:val="hybridMultilevel"/>
    <w:tmpl w:val="340ADCA6"/>
    <w:lvl w:ilvl="0" w:tplc="05AA98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32935FDA"/>
    <w:multiLevelType w:val="multilevel"/>
    <w:tmpl w:val="EC68F4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2750A0"/>
    <w:multiLevelType w:val="hybridMultilevel"/>
    <w:tmpl w:val="34169FAA"/>
    <w:lvl w:ilvl="0" w:tplc="72000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C5B"/>
    <w:multiLevelType w:val="multilevel"/>
    <w:tmpl w:val="11007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476515"/>
    <w:multiLevelType w:val="hybridMultilevel"/>
    <w:tmpl w:val="107E08D4"/>
    <w:lvl w:ilvl="0" w:tplc="9A2E5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F0E75"/>
    <w:multiLevelType w:val="multilevel"/>
    <w:tmpl w:val="A27E6D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2652BF"/>
    <w:multiLevelType w:val="multilevel"/>
    <w:tmpl w:val="59463F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1F7F0F"/>
    <w:multiLevelType w:val="multilevel"/>
    <w:tmpl w:val="8E968D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1775CC"/>
    <w:multiLevelType w:val="multilevel"/>
    <w:tmpl w:val="E05483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082007"/>
    <w:multiLevelType w:val="multilevel"/>
    <w:tmpl w:val="EEC0EE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0247FD"/>
    <w:multiLevelType w:val="hybridMultilevel"/>
    <w:tmpl w:val="5C7C9952"/>
    <w:lvl w:ilvl="0" w:tplc="5DA61CC6">
      <w:start w:val="1"/>
      <w:numFmt w:val="decimal"/>
      <w:lvlText w:val="%1)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EF586B"/>
    <w:multiLevelType w:val="hybridMultilevel"/>
    <w:tmpl w:val="97FC31E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72A3069"/>
    <w:multiLevelType w:val="hybridMultilevel"/>
    <w:tmpl w:val="AC18B662"/>
    <w:lvl w:ilvl="0" w:tplc="47C84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34FE6"/>
    <w:multiLevelType w:val="multilevel"/>
    <w:tmpl w:val="E29C33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AA566F"/>
    <w:multiLevelType w:val="hybridMultilevel"/>
    <w:tmpl w:val="C7545C64"/>
    <w:lvl w:ilvl="0" w:tplc="F5F68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F6BEB"/>
    <w:multiLevelType w:val="hybridMultilevel"/>
    <w:tmpl w:val="D1C61DE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12F25D7"/>
    <w:multiLevelType w:val="hybridMultilevel"/>
    <w:tmpl w:val="92DA45E0"/>
    <w:lvl w:ilvl="0" w:tplc="AFA60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71707"/>
    <w:multiLevelType w:val="hybridMultilevel"/>
    <w:tmpl w:val="567674F6"/>
    <w:lvl w:ilvl="0" w:tplc="211A3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9153C"/>
    <w:multiLevelType w:val="multilevel"/>
    <w:tmpl w:val="8FD2CC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A91308"/>
    <w:multiLevelType w:val="multilevel"/>
    <w:tmpl w:val="77F42B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CD40FD"/>
    <w:multiLevelType w:val="multilevel"/>
    <w:tmpl w:val="D134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FF5F4E"/>
    <w:multiLevelType w:val="hybridMultilevel"/>
    <w:tmpl w:val="ECCCF4C6"/>
    <w:lvl w:ilvl="0" w:tplc="8A0A2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430D3"/>
    <w:multiLevelType w:val="multilevel"/>
    <w:tmpl w:val="9F7A76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3919A5"/>
    <w:multiLevelType w:val="hybridMultilevel"/>
    <w:tmpl w:val="08FE4A9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4"/>
  </w:num>
  <w:num w:numId="3">
    <w:abstractNumId w:val="12"/>
  </w:num>
  <w:num w:numId="4">
    <w:abstractNumId w:val="25"/>
  </w:num>
  <w:num w:numId="5">
    <w:abstractNumId w:val="29"/>
  </w:num>
  <w:num w:numId="6">
    <w:abstractNumId w:val="37"/>
  </w:num>
  <w:num w:numId="7">
    <w:abstractNumId w:val="13"/>
  </w:num>
  <w:num w:numId="8">
    <w:abstractNumId w:val="1"/>
  </w:num>
  <w:num w:numId="9">
    <w:abstractNumId w:val="18"/>
  </w:num>
  <w:num w:numId="10">
    <w:abstractNumId w:val="28"/>
  </w:num>
  <w:num w:numId="11">
    <w:abstractNumId w:val="14"/>
  </w:num>
  <w:num w:numId="12">
    <w:abstractNumId w:val="26"/>
  </w:num>
  <w:num w:numId="13">
    <w:abstractNumId w:val="31"/>
  </w:num>
  <w:num w:numId="14">
    <w:abstractNumId w:val="35"/>
  </w:num>
  <w:num w:numId="15">
    <w:abstractNumId w:val="30"/>
  </w:num>
  <w:num w:numId="16">
    <w:abstractNumId w:val="10"/>
  </w:num>
  <w:num w:numId="17">
    <w:abstractNumId w:val="16"/>
  </w:num>
  <w:num w:numId="18">
    <w:abstractNumId w:val="34"/>
  </w:num>
  <w:num w:numId="19">
    <w:abstractNumId w:val="8"/>
  </w:num>
  <w:num w:numId="20">
    <w:abstractNumId w:val="17"/>
  </w:num>
  <w:num w:numId="21">
    <w:abstractNumId w:val="11"/>
  </w:num>
  <w:num w:numId="22">
    <w:abstractNumId w:val="15"/>
  </w:num>
  <w:num w:numId="23">
    <w:abstractNumId w:val="20"/>
  </w:num>
  <w:num w:numId="24">
    <w:abstractNumId w:val="7"/>
  </w:num>
  <w:num w:numId="25">
    <w:abstractNumId w:val="21"/>
  </w:num>
  <w:num w:numId="26">
    <w:abstractNumId w:val="3"/>
  </w:num>
  <w:num w:numId="27">
    <w:abstractNumId w:val="2"/>
  </w:num>
  <w:num w:numId="28">
    <w:abstractNumId w:val="23"/>
  </w:num>
  <w:num w:numId="29">
    <w:abstractNumId w:val="19"/>
  </w:num>
  <w:num w:numId="30">
    <w:abstractNumId w:val="27"/>
  </w:num>
  <w:num w:numId="31">
    <w:abstractNumId w:val="32"/>
  </w:num>
  <w:num w:numId="32">
    <w:abstractNumId w:val="36"/>
  </w:num>
  <w:num w:numId="33">
    <w:abstractNumId w:val="33"/>
  </w:num>
  <w:num w:numId="34">
    <w:abstractNumId w:val="5"/>
  </w:num>
  <w:num w:numId="35">
    <w:abstractNumId w:val="22"/>
  </w:num>
  <w:num w:numId="36">
    <w:abstractNumId w:val="6"/>
  </w:num>
  <w:num w:numId="37">
    <w:abstractNumId w:val="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C484A"/>
    <w:rsid w:val="0069036F"/>
    <w:rsid w:val="0091651A"/>
    <w:rsid w:val="00A65D1D"/>
    <w:rsid w:val="00BE2B5E"/>
    <w:rsid w:val="00C8123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7F14AB-707B-4986-AE4B-A3EE0C57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2B5E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B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B5E"/>
    <w:rPr>
      <w:rFonts w:ascii="Times New Roman" w:eastAsia="Times New Roman" w:hAnsi="Times New Roman" w:cs="Times New Roman"/>
      <w:b/>
      <w:iCs/>
      <w:sz w:val="24"/>
      <w:szCs w:val="20"/>
      <w:lang w:val="x-none" w:eastAsia="x-none"/>
    </w:rPr>
  </w:style>
  <w:style w:type="paragraph" w:customStyle="1" w:styleId="Style8">
    <w:name w:val="Style8"/>
    <w:basedOn w:val="a"/>
    <w:rsid w:val="00BE2B5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rsid w:val="00BE2B5E"/>
    <w:rPr>
      <w:rFonts w:ascii="Georgia" w:hAnsi="Georgia" w:cs="Georgia"/>
      <w:sz w:val="12"/>
      <w:szCs w:val="12"/>
    </w:rPr>
  </w:style>
  <w:style w:type="paragraph" w:styleId="a3">
    <w:name w:val="Body Text Indent"/>
    <w:basedOn w:val="a"/>
    <w:link w:val="a4"/>
    <w:rsid w:val="00BE2B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BE2B5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BE2B5E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Normal (Web)"/>
    <w:basedOn w:val="a"/>
    <w:uiPriority w:val="99"/>
    <w:rsid w:val="00BE2B5E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psection">
    <w:name w:val="psection"/>
    <w:basedOn w:val="a"/>
    <w:rsid w:val="00BE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2B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BE2B5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E2B5E"/>
  </w:style>
  <w:style w:type="character" w:customStyle="1" w:styleId="FontStyle20">
    <w:name w:val="Font Style20"/>
    <w:rsid w:val="00BE2B5E"/>
    <w:rPr>
      <w:rFonts w:ascii="Georgia" w:hAnsi="Georgia" w:cs="Georgia"/>
      <w:sz w:val="12"/>
      <w:szCs w:val="12"/>
    </w:rPr>
  </w:style>
  <w:style w:type="paragraph" w:styleId="a7">
    <w:name w:val="Subtitle"/>
    <w:basedOn w:val="a"/>
    <w:link w:val="a8"/>
    <w:qFormat/>
    <w:rsid w:val="00BE2B5E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a8">
    <w:name w:val="Подзаголовок Знак"/>
    <w:basedOn w:val="a0"/>
    <w:link w:val="a7"/>
    <w:rsid w:val="00BE2B5E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styleId="a9">
    <w:name w:val="Hyperlink"/>
    <w:basedOn w:val="a0"/>
    <w:uiPriority w:val="99"/>
    <w:unhideWhenUsed/>
    <w:rsid w:val="00916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110520" TargetMode="External"/><Relationship Id="rId13" Type="http://schemas.openxmlformats.org/officeDocument/2006/relationships/hyperlink" Target="https://dlib.eastview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um.com/read?id=302928" TargetMode="External"/><Relationship Id="rId12" Type="http://schemas.openxmlformats.org/officeDocument/2006/relationships/hyperlink" Target="https://znanium.com/read?id=358103" TargetMode="External"/><Relationship Id="rId17" Type="http://schemas.openxmlformats.org/officeDocument/2006/relationships/hyperlink" Target="http://www1.fip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read?id=8029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10" Type="http://schemas.openxmlformats.org/officeDocument/2006/relationships/hyperlink" Target="https://znanium.com/read?id=14346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355966" TargetMode="External"/><Relationship Id="rId14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11374</Words>
  <Characters>64834</Characters>
  <Application>Microsoft Office Word</Application>
  <DocSecurity>0</DocSecurity>
  <Lines>540</Lines>
  <Paragraphs>152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76056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2020-2021_38_03_01-дЭЭб-20_69_plx_Финансовые рынки и институты</dc:title>
  <dc:creator>FastReport.NET</dc:creator>
  <cp:lastModifiedBy>1</cp:lastModifiedBy>
  <cp:revision>7</cp:revision>
  <dcterms:created xsi:type="dcterms:W3CDTF">2020-10-19T10:21:00Z</dcterms:created>
  <dcterms:modified xsi:type="dcterms:W3CDTF">2020-11-09T19:42:00Z</dcterms:modified>
</cp:coreProperties>
</file>