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FB" w:rsidRDefault="000E296D">
      <w:pPr>
        <w:rPr>
          <w:sz w:val="0"/>
          <w:szCs w:val="0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5941060" cy="8395301"/>
            <wp:effectExtent l="19050" t="0" r="2540" b="0"/>
            <wp:docPr id="2" name="Рисунок 1" descr="C:\Users\Маргарита\Desktop\РПД - новое\Титулы 2019 и 2020 (чужим)\Cканы другим 2020\Cканы другим 2020\зММб-20-2 Мет пе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Desktop\РПД - новое\Титулы 2019 и 2020 (чужим)\Cканы другим 2020\Cканы другим 2020\зММб-20-2 Мет перед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0E296D" w:rsidRDefault="000E296D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395301"/>
            <wp:effectExtent l="19050" t="0" r="2540" b="0"/>
            <wp:docPr id="3" name="Рисунок 2" descr="C:\Users\Маргарита\Desktop\РПД - новое\Титулы 2019 и 2020 (чужим)\Cканы другим 2020\Cканы другим 2020\зММб-20-2 Мет з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гарита\Desktop\РПД - новое\Титулы 2019 и 2020 (чужим)\Cканы другим 2020\Cканы другим 2020\зММб-20-2 Мет зад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FFB" w:rsidRPr="000E296D" w:rsidRDefault="000E296D">
      <w:pPr>
        <w:rPr>
          <w:sz w:val="0"/>
          <w:szCs w:val="0"/>
          <w:lang w:val="ru-RU"/>
        </w:rPr>
      </w:pPr>
      <w:r w:rsidRPr="000E296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1F6FF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1F6FFB">
        <w:trPr>
          <w:trHeight w:hRule="exact" w:val="131"/>
        </w:trPr>
        <w:tc>
          <w:tcPr>
            <w:tcW w:w="3119" w:type="dxa"/>
          </w:tcPr>
          <w:p w:rsidR="001F6FFB" w:rsidRDefault="001F6FFB"/>
        </w:tc>
        <w:tc>
          <w:tcPr>
            <w:tcW w:w="6238" w:type="dxa"/>
          </w:tcPr>
          <w:p w:rsidR="001F6FFB" w:rsidRDefault="001F6FFB"/>
        </w:tc>
      </w:tr>
      <w:tr w:rsidR="001F6FF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F6FFB" w:rsidRDefault="001F6FFB"/>
        </w:tc>
      </w:tr>
      <w:tr w:rsidR="001F6FFB">
        <w:trPr>
          <w:trHeight w:hRule="exact" w:val="13"/>
        </w:trPr>
        <w:tc>
          <w:tcPr>
            <w:tcW w:w="3119" w:type="dxa"/>
          </w:tcPr>
          <w:p w:rsidR="001F6FFB" w:rsidRDefault="001F6FFB"/>
        </w:tc>
        <w:tc>
          <w:tcPr>
            <w:tcW w:w="6238" w:type="dxa"/>
          </w:tcPr>
          <w:p w:rsidR="001F6FFB" w:rsidRDefault="001F6FFB"/>
        </w:tc>
      </w:tr>
      <w:tr w:rsidR="001F6FF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F6FFB" w:rsidRDefault="001F6FFB"/>
        </w:tc>
      </w:tr>
      <w:tr w:rsidR="001F6FFB">
        <w:trPr>
          <w:trHeight w:hRule="exact" w:val="96"/>
        </w:trPr>
        <w:tc>
          <w:tcPr>
            <w:tcW w:w="3119" w:type="dxa"/>
          </w:tcPr>
          <w:p w:rsidR="001F6FFB" w:rsidRDefault="001F6FFB"/>
        </w:tc>
        <w:tc>
          <w:tcPr>
            <w:tcW w:w="6238" w:type="dxa"/>
          </w:tcPr>
          <w:p w:rsidR="001F6FFB" w:rsidRDefault="001F6FFB"/>
        </w:tc>
      </w:tr>
      <w:tr w:rsidR="001F6FFB" w:rsidRPr="000E296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Теплотехнических и энергетических систем</w:t>
            </w:r>
          </w:p>
        </w:tc>
      </w:tr>
      <w:tr w:rsidR="001F6FFB" w:rsidRPr="000E296D">
        <w:trPr>
          <w:trHeight w:hRule="exact" w:val="138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555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Е.Б.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Агапитов</w:t>
            </w:r>
            <w:proofErr w:type="spellEnd"/>
          </w:p>
        </w:tc>
      </w:tr>
      <w:tr w:rsidR="001F6FFB" w:rsidRPr="000E296D">
        <w:trPr>
          <w:trHeight w:hRule="exact" w:val="277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13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96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Теплотехнических и энергетических систем</w:t>
            </w:r>
          </w:p>
        </w:tc>
      </w:tr>
      <w:tr w:rsidR="001F6FFB" w:rsidRPr="000E296D">
        <w:trPr>
          <w:trHeight w:hRule="exact" w:val="138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555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Е.Б.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Агапитов</w:t>
            </w:r>
            <w:proofErr w:type="spellEnd"/>
          </w:p>
        </w:tc>
      </w:tr>
      <w:tr w:rsidR="001F6FFB" w:rsidRPr="000E296D">
        <w:trPr>
          <w:trHeight w:hRule="exact" w:val="277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13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96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Теплотехнических и энергетических систем</w:t>
            </w:r>
          </w:p>
        </w:tc>
      </w:tr>
      <w:tr w:rsidR="001F6FFB" w:rsidRPr="000E296D">
        <w:trPr>
          <w:trHeight w:hRule="exact" w:val="138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555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Е.Б.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Агапитов</w:t>
            </w:r>
            <w:proofErr w:type="spellEnd"/>
          </w:p>
        </w:tc>
      </w:tr>
      <w:tr w:rsidR="001F6FFB" w:rsidRPr="000E296D">
        <w:trPr>
          <w:trHeight w:hRule="exact" w:val="277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13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96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Теплотехнических и энергетических систем</w:t>
            </w:r>
          </w:p>
        </w:tc>
      </w:tr>
      <w:tr w:rsidR="001F6FFB" w:rsidRPr="000E296D">
        <w:trPr>
          <w:trHeight w:hRule="exact" w:val="138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555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Е.Б.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Агапитов</w:t>
            </w:r>
            <w:proofErr w:type="spellEnd"/>
          </w:p>
        </w:tc>
      </w:tr>
      <w:tr w:rsidR="001F6FFB" w:rsidRPr="000E296D">
        <w:trPr>
          <w:trHeight w:hRule="exact" w:val="277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13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96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Теплотехнических и энергетических систем</w:t>
            </w:r>
          </w:p>
        </w:tc>
      </w:tr>
      <w:tr w:rsidR="001F6FFB" w:rsidRPr="000E296D">
        <w:trPr>
          <w:trHeight w:hRule="exact" w:val="138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555"/>
        </w:trPr>
        <w:tc>
          <w:tcPr>
            <w:tcW w:w="311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Е.Б.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Агапитов</w:t>
            </w:r>
            <w:proofErr w:type="spellEnd"/>
          </w:p>
        </w:tc>
      </w:tr>
    </w:tbl>
    <w:p w:rsidR="001F6FFB" w:rsidRPr="000E296D" w:rsidRDefault="000E296D">
      <w:pPr>
        <w:rPr>
          <w:sz w:val="0"/>
          <w:szCs w:val="0"/>
          <w:lang w:val="ru-RU"/>
        </w:rPr>
      </w:pPr>
      <w:r w:rsidRPr="000E296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F6FF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1F6FFB" w:rsidRPr="00631F32" w:rsidTr="000E296D">
        <w:trPr>
          <w:trHeight w:hRule="exact" w:val="354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«Металлургическая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теплотехника»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является: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фундаментальных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теплообмена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газов,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Start"/>
            <w:proofErr w:type="gram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еменной</w:t>
            </w:r>
            <w:proofErr w:type="spellEnd"/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ии</w:t>
            </w:r>
            <w:proofErr w:type="spellEnd"/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ения</w:t>
            </w:r>
            <w:proofErr w:type="spell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ационального</w:t>
            </w:r>
            <w:proofErr w:type="spell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сжигания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топлива;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чертежей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Start"/>
            <w:proofErr w:type="gram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укций</w:t>
            </w:r>
            <w:proofErr w:type="spell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высокотемпе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proofErr w:type="spell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гических</w:t>
            </w:r>
            <w:proofErr w:type="spell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печей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ойств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предъявляемых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Start"/>
            <w:proofErr w:type="gram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иалам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именяемым</w:t>
            </w:r>
            <w:proofErr w:type="spell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ужении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печей;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нагрева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металла,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тепловых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расчетов;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 w:rsidP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Start"/>
            <w:proofErr w:type="gram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етение</w:t>
            </w:r>
            <w:proofErr w:type="spell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тепловых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асчетов</w:t>
            </w:r>
            <w:proofErr w:type="spell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печей,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елок,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сунок</w:t>
            </w:r>
            <w:proofErr w:type="spell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ения</w:t>
            </w:r>
            <w:proofErr w:type="spellEnd"/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газооб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азного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жидкого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</w:t>
            </w:r>
            <w:proofErr w:type="spell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топлива.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 w:rsidRPr="00631F32" w:rsidTr="000E296D">
        <w:trPr>
          <w:trHeight w:hRule="exact" w:val="60"/>
        </w:trPr>
        <w:tc>
          <w:tcPr>
            <w:tcW w:w="1985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 w:rsidRPr="000E296D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теплотехника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Теплофизика</w:t>
            </w:r>
            <w:proofErr w:type="spellEnd"/>
            <w:r>
              <w:t xml:space="preserve"> </w:t>
            </w:r>
          </w:p>
        </w:tc>
      </w:tr>
      <w:tr w:rsidR="001F6FF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1F6FF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1F6FF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1F6FFB" w:rsidRPr="000E296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 w:rsidRPr="000E296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 w:rsidRPr="000E296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>
              <w:t xml:space="preserve"> </w:t>
            </w:r>
          </w:p>
        </w:tc>
      </w:tr>
      <w:tr w:rsidR="001F6FFB">
        <w:trPr>
          <w:trHeight w:hRule="exact" w:val="138"/>
        </w:trPr>
        <w:tc>
          <w:tcPr>
            <w:tcW w:w="1985" w:type="dxa"/>
          </w:tcPr>
          <w:p w:rsidR="001F6FFB" w:rsidRDefault="001F6FFB"/>
        </w:tc>
        <w:tc>
          <w:tcPr>
            <w:tcW w:w="7372" w:type="dxa"/>
          </w:tcPr>
          <w:p w:rsidR="001F6FFB" w:rsidRDefault="001F6FFB"/>
        </w:tc>
      </w:tr>
      <w:tr w:rsidR="001F6FFB" w:rsidRPr="000E296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0E296D">
              <w:rPr>
                <w:lang w:val="ru-RU"/>
              </w:rPr>
              <w:t xml:space="preserve"> </w:t>
            </w:r>
            <w:proofErr w:type="gramEnd"/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 w:rsidRPr="000E296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«Металлургическая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теплотехника»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 w:rsidRPr="000E296D">
        <w:trPr>
          <w:trHeight w:hRule="exact" w:val="277"/>
        </w:trPr>
        <w:tc>
          <w:tcPr>
            <w:tcW w:w="1985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1F6FFB" w:rsidRDefault="000E29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1F6FFB" w:rsidRDefault="000E29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1F6FFB" w:rsidRPr="000E296D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ОПК-4      готовностью сочетать теорию и практику для решения инженерных задач</w:t>
            </w:r>
          </w:p>
        </w:tc>
      </w:tr>
      <w:tr w:rsidR="001F6FFB" w:rsidRPr="000E296D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  базовых знаний  в области естественнонаучных дисциплин;</w:t>
            </w:r>
          </w:p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фундаментальные основы естественнонаучных дисциплин, основные  методы решения типовых задач по известным алгоритмам и правилам;</w:t>
            </w:r>
          </w:p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закономерности процессов массопереноса применительно к  технологическим процессам,  агрегатам и оборудованию переработки (обогащения) минерального сырья, производства обработки черных и цветных металлов.</w:t>
            </w:r>
          </w:p>
        </w:tc>
      </w:tr>
    </w:tbl>
    <w:p w:rsidR="001F6FFB" w:rsidRPr="000E296D" w:rsidRDefault="000E296D">
      <w:pPr>
        <w:rPr>
          <w:sz w:val="0"/>
          <w:szCs w:val="0"/>
          <w:lang w:val="ru-RU"/>
        </w:rPr>
      </w:pPr>
      <w:r w:rsidRPr="000E296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F6FFB" w:rsidRPr="000E296D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объяснять типичные модели  задач в области металлургической теплотехники;</w:t>
            </w:r>
          </w:p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эффективного решения проблем, возникающих в ходе профессиональной деятельности;</w:t>
            </w:r>
          </w:p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эффективное решение от неэффективного, при решении задач сложного теплообмена в рабочем пространстве печи.</w:t>
            </w:r>
          </w:p>
        </w:tc>
      </w:tr>
      <w:tr w:rsidR="001F6FFB" w:rsidRPr="000E296D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проектирования;</w:t>
            </w:r>
          </w:p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 методиками обобщения результатов проектирования;</w:t>
            </w:r>
          </w:p>
          <w:p w:rsidR="001F6FFB" w:rsidRPr="000E296D" w:rsidRDefault="000E29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проектирования путем использования возможностей информационной среды.</w:t>
            </w:r>
          </w:p>
        </w:tc>
      </w:tr>
    </w:tbl>
    <w:p w:rsidR="001F6FFB" w:rsidRPr="000E296D" w:rsidRDefault="000E296D">
      <w:pPr>
        <w:rPr>
          <w:sz w:val="0"/>
          <w:szCs w:val="0"/>
          <w:lang w:val="ru-RU"/>
        </w:rPr>
      </w:pPr>
      <w:r w:rsidRPr="000E296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35"/>
        <w:gridCol w:w="402"/>
        <w:gridCol w:w="527"/>
        <w:gridCol w:w="629"/>
        <w:gridCol w:w="671"/>
        <w:gridCol w:w="553"/>
        <w:gridCol w:w="1531"/>
        <w:gridCol w:w="1595"/>
        <w:gridCol w:w="1237"/>
      </w:tblGrid>
      <w:tr w:rsidR="001F6FFB" w:rsidRPr="000E296D">
        <w:trPr>
          <w:trHeight w:hRule="exact" w:val="285"/>
        </w:trPr>
        <w:tc>
          <w:tcPr>
            <w:tcW w:w="710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 w:rsidRPr="000E296D" w:rsidTr="000E296D">
        <w:trPr>
          <w:trHeight w:hRule="exact" w:val="2554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14,7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125,4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1F6FF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 w:rsidRPr="000E296D">
        <w:trPr>
          <w:trHeight w:hRule="exact" w:val="138"/>
        </w:trPr>
        <w:tc>
          <w:tcPr>
            <w:tcW w:w="710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1F6FFB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F6FFB" w:rsidRDefault="001F6F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F6FFB" w:rsidRDefault="001F6FFB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</w:tr>
      <w:tr w:rsidR="001F6FFB" w:rsidRPr="000E296D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Металлургические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печи,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теплогенерация</w:t>
            </w:r>
            <w:proofErr w:type="spell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печах,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горения.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Назначение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тепловых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агрегатов.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схема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металлургической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 (Тема 1.1, Приложение 1)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Наличие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F6FFB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Теплогенерация</w:t>
            </w:r>
            <w:proofErr w:type="spell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печах.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энергии,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используемой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печах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отчета к лабораторной работе; решение задач (Тема 1.2, Приложение 1)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лекций;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задач.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F6FFB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горения,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устройства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сжигания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топлива,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утилизация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теплоты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сгорания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отчета к лабораторной работе; решение задач (Тема 1.3, Приложение 1)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лекций;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задач.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F6FF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</w:tr>
      <w:tr w:rsidR="001F6FFB" w:rsidRPr="000E296D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Внешний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внутренний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теплообмен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Внешний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внутренний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теплообмен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печей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отчета к лабораторной работе; решение задач (Тема 2.1, Приложение 1)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лекций;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задач.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F6FFB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2.2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Движение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жидкости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газов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агрегатах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черной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цветной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металлургии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отчета к лабораторной работе; решение задач (Тема 2.2, приложение 1)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лекций;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задач.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F6FF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</w:tr>
      <w:tr w:rsidR="001F6FFB" w:rsidRPr="000E296D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печей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Материалы,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используемые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конструкциях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высокотемпературных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агрегатов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решение задач (Тема 3.1, Приложение 1)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лекций;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задач.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F6FFB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нагрева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металла,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рациональных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температурных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тепловых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режимов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отчета к лабораторной работе; решение задач (Тема 3.2, Приложение 1)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лекций;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задач.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F6FFB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Теплообменные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аппараты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 (Тема 3.3, Приложение 1)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Наличие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F6FFB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3.4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печей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важнейшие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тепловой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 (Тема 3.4, Приложение 1)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Наличие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F6FF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</w:tr>
      <w:tr w:rsidR="001F6FF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125,4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</w:tr>
      <w:tr w:rsidR="001F6FFB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125,4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</w:p>
        </w:tc>
      </w:tr>
    </w:tbl>
    <w:p w:rsidR="001F6FFB" w:rsidRDefault="000E296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1F6FF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1F6FFB">
        <w:trPr>
          <w:trHeight w:hRule="exact" w:val="138"/>
        </w:trPr>
        <w:tc>
          <w:tcPr>
            <w:tcW w:w="9357" w:type="dxa"/>
          </w:tcPr>
          <w:p w:rsidR="001F6FFB" w:rsidRDefault="001F6FFB"/>
        </w:tc>
      </w:tr>
      <w:tr w:rsidR="001F6FFB" w:rsidRPr="00631F32" w:rsidTr="000E296D">
        <w:trPr>
          <w:trHeight w:hRule="exact" w:val="723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«Металлургическая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теплотехника»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компетентностные</w:t>
            </w:r>
            <w:proofErr w:type="spell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активизирование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изучаемому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материалу;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 w:rsidP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закрепляется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работах,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применяется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коммуникативных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организуются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дискуссий,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внедряются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(чтение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слайд-презентаций,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(через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Интернет).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рефератов,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дискуссиям,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тестированию.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предполагают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интересующей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выдвижение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гипотез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гипотезы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языком,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публичного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выступления,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обратной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консультациях,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контроле.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 w:rsidRPr="00631F32">
        <w:trPr>
          <w:trHeight w:hRule="exact" w:val="277"/>
        </w:trPr>
        <w:tc>
          <w:tcPr>
            <w:tcW w:w="9357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631F3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E296D">
              <w:rPr>
                <w:lang w:val="ru-RU"/>
              </w:rPr>
              <w:t xml:space="preserve"> </w:t>
            </w:r>
          </w:p>
        </w:tc>
      </w:tr>
      <w:tr w:rsidR="001F6FF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F6FFB">
        <w:trPr>
          <w:trHeight w:hRule="exact" w:val="138"/>
        </w:trPr>
        <w:tc>
          <w:tcPr>
            <w:tcW w:w="9357" w:type="dxa"/>
          </w:tcPr>
          <w:p w:rsidR="001F6FFB" w:rsidRDefault="001F6FFB"/>
        </w:tc>
      </w:tr>
      <w:tr w:rsidR="001F6FFB" w:rsidRPr="000E296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F6FFB">
        <w:trPr>
          <w:trHeight w:hRule="exact" w:val="138"/>
        </w:trPr>
        <w:tc>
          <w:tcPr>
            <w:tcW w:w="9357" w:type="dxa"/>
          </w:tcPr>
          <w:p w:rsidR="001F6FFB" w:rsidRDefault="001F6FFB"/>
        </w:tc>
      </w:tr>
      <w:tr w:rsidR="001F6FFB" w:rsidRPr="000E296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F6FFB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1F6FFB"/>
        </w:tc>
      </w:tr>
      <w:tr w:rsidR="001F6FFB" w:rsidRPr="000E296D" w:rsidTr="000E296D">
        <w:trPr>
          <w:trHeight w:hRule="exact" w:val="2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Тинькова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С.М.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Теплофизика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теплотехника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С.М.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Тинькова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Красноярск: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978-5-7638-3751-3.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/1032123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 w:rsidP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Дзюзер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В.Я.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Теплотехника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тепловая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печей: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В.Я.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Дзюзер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384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978-5-8114-1949-4.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/93750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 w:rsidRPr="000E296D" w:rsidTr="000E296D">
        <w:trPr>
          <w:trHeight w:hRule="exact" w:val="60"/>
        </w:trPr>
        <w:tc>
          <w:tcPr>
            <w:tcW w:w="9357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F6FFB" w:rsidRPr="000E296D">
        <w:trPr>
          <w:trHeight w:hRule="exact" w:val="113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Круглов,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Г.А.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Теплотехника: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Г.А.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Круглов,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Р.И.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Булгакова,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Е.С.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Круглова.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978-5-8114-1017-0.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/3900</w:t>
            </w:r>
            <w:r w:rsidRPr="000E296D">
              <w:rPr>
                <w:lang w:val="ru-RU"/>
              </w:rPr>
              <w:t xml:space="preserve"> </w:t>
            </w:r>
          </w:p>
        </w:tc>
      </w:tr>
    </w:tbl>
    <w:p w:rsidR="001F6FFB" w:rsidRPr="000E296D" w:rsidRDefault="000E296D">
      <w:pPr>
        <w:rPr>
          <w:sz w:val="0"/>
          <w:szCs w:val="0"/>
          <w:lang w:val="ru-RU"/>
        </w:rPr>
      </w:pPr>
      <w:r w:rsidRPr="000E296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2991"/>
        <w:gridCol w:w="3156"/>
        <w:gridCol w:w="2916"/>
        <w:gridCol w:w="98"/>
      </w:tblGrid>
      <w:tr w:rsidR="001F6FFB" w:rsidRPr="000E296D" w:rsidTr="000E296D">
        <w:trPr>
          <w:trHeight w:hRule="exact" w:val="8362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 w:rsidP="000E296D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</w:t>
            </w:r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Брюханов</w:t>
            </w:r>
            <w:proofErr w:type="gram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Тепломассообмен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Брюханов</w:t>
            </w:r>
            <w:proofErr w:type="gram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С.Н.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Шевченко.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464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0E296D">
              <w:rPr>
                <w:lang w:val="ru-RU"/>
              </w:rPr>
              <w:t xml:space="preserve"> </w:t>
            </w:r>
            <w:proofErr w:type="spellStart"/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978-5-16-004803-1.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/258657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Теплотехника: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Дырдин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Мальшин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Смирнов,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Т.Л.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Ким.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Кемерово: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КузГТУ</w:t>
            </w:r>
            <w:proofErr w:type="spell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Т.Ф.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Горбачева,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174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/115115.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Матвеева,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Г.Н.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Экспериментальное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теплообмена: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Г.Н.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Матвеева,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Ю.И.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Тартаковский,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Сеничкин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 w:rsidP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=989.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/1/1119153/989.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Макаров,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Теплообмен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электродуговых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факельных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энергетических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установках: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Макаров.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384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978-5-8114-1653-0.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/50681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30.10.2020).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Тепловой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коксогазовой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вагранки: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Тихонов;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 w:rsidP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=1407.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/1/1123921/1407.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Матвеева,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Г.Н.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Экспериментальное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теплообмена: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Г.Н.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Матвеева,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Ю.И.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Тартаковский,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Б.К.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Сеничкин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 w:rsidP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=989.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/1/1119153/989.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 w:rsidRPr="000E296D" w:rsidTr="000E296D">
        <w:trPr>
          <w:trHeight w:hRule="exact" w:val="60"/>
        </w:trPr>
        <w:tc>
          <w:tcPr>
            <w:tcW w:w="331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257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3387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3010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Tr="000E296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F6FFB" w:rsidRPr="00631F32" w:rsidTr="000E296D">
        <w:trPr>
          <w:trHeight w:hRule="exact" w:val="2719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Злоказова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Д.А.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«Топливо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ТСУ»,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«Теория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теплогенерации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Магниторск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Г.И.Носова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 w:rsidP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Свечникова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Н.Ю.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термодинамике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теплотехнике: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Н.Ю.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Свечникова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Юдина,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Горохов;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=3545.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/1/1515134/3545.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 w:rsidRPr="00631F32" w:rsidTr="000E296D">
        <w:trPr>
          <w:trHeight w:hRule="exact" w:val="138"/>
        </w:trPr>
        <w:tc>
          <w:tcPr>
            <w:tcW w:w="331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257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3387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3010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 w:rsidTr="000E296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 w:rsidRPr="000E296D" w:rsidTr="000E296D">
        <w:trPr>
          <w:trHeight w:hRule="exact" w:val="277"/>
        </w:trPr>
        <w:tc>
          <w:tcPr>
            <w:tcW w:w="331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257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3387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3010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Tr="000E296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F6FFB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1F6FFB" w:rsidTr="000E296D">
        <w:trPr>
          <w:trHeight w:hRule="exact" w:val="555"/>
        </w:trPr>
        <w:tc>
          <w:tcPr>
            <w:tcW w:w="331" w:type="dxa"/>
          </w:tcPr>
          <w:p w:rsidR="001F6FFB" w:rsidRDefault="001F6FFB"/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1F6FFB" w:rsidRDefault="001F6FFB"/>
        </w:tc>
      </w:tr>
    </w:tbl>
    <w:p w:rsidR="001F6FFB" w:rsidRDefault="000E296D">
      <w:pPr>
        <w:rPr>
          <w:sz w:val="0"/>
          <w:szCs w:val="0"/>
        </w:rPr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3022"/>
        <w:gridCol w:w="3118"/>
        <w:gridCol w:w="2892"/>
        <w:gridCol w:w="85"/>
      </w:tblGrid>
      <w:tr w:rsidR="001F6FFB" w:rsidTr="000E296D">
        <w:trPr>
          <w:trHeight w:hRule="exact" w:val="826"/>
        </w:trPr>
        <w:tc>
          <w:tcPr>
            <w:tcW w:w="239" w:type="dxa"/>
          </w:tcPr>
          <w:p w:rsidR="001F6FFB" w:rsidRDefault="001F6FFB"/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555"/>
        </w:trPr>
        <w:tc>
          <w:tcPr>
            <w:tcW w:w="239" w:type="dxa"/>
          </w:tcPr>
          <w:p w:rsidR="001F6FFB" w:rsidRDefault="001F6FFB"/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285"/>
        </w:trPr>
        <w:tc>
          <w:tcPr>
            <w:tcW w:w="239" w:type="dxa"/>
          </w:tcPr>
          <w:p w:rsidR="001F6FFB" w:rsidRDefault="001F6FFB"/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285"/>
        </w:trPr>
        <w:tc>
          <w:tcPr>
            <w:tcW w:w="239" w:type="dxa"/>
          </w:tcPr>
          <w:p w:rsidR="001F6FFB" w:rsidRDefault="001F6FFB"/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285"/>
        </w:trPr>
        <w:tc>
          <w:tcPr>
            <w:tcW w:w="239" w:type="dxa"/>
          </w:tcPr>
          <w:p w:rsidR="001F6FFB" w:rsidRDefault="001F6FFB"/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Linux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Calculate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138"/>
        </w:trPr>
        <w:tc>
          <w:tcPr>
            <w:tcW w:w="239" w:type="dxa"/>
          </w:tcPr>
          <w:p w:rsidR="001F6FFB" w:rsidRDefault="001F6FFB"/>
        </w:tc>
        <w:tc>
          <w:tcPr>
            <w:tcW w:w="3022" w:type="dxa"/>
          </w:tcPr>
          <w:p w:rsidR="001F6FFB" w:rsidRDefault="001F6FFB"/>
        </w:tc>
        <w:tc>
          <w:tcPr>
            <w:tcW w:w="3118" w:type="dxa"/>
          </w:tcPr>
          <w:p w:rsidR="001F6FFB" w:rsidRDefault="001F6FFB"/>
        </w:tc>
        <w:tc>
          <w:tcPr>
            <w:tcW w:w="2892" w:type="dxa"/>
          </w:tcPr>
          <w:p w:rsidR="001F6FFB" w:rsidRDefault="001F6FFB"/>
        </w:tc>
        <w:tc>
          <w:tcPr>
            <w:tcW w:w="85" w:type="dxa"/>
          </w:tcPr>
          <w:p w:rsidR="001F6FFB" w:rsidRDefault="001F6FFB"/>
        </w:tc>
      </w:tr>
      <w:tr w:rsidR="001F6FFB" w:rsidRPr="000E296D" w:rsidTr="000E296D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 w:rsidTr="000E296D">
        <w:trPr>
          <w:trHeight w:hRule="exact" w:val="270"/>
        </w:trPr>
        <w:tc>
          <w:tcPr>
            <w:tcW w:w="23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1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14"/>
        </w:trPr>
        <w:tc>
          <w:tcPr>
            <w:tcW w:w="239" w:type="dxa"/>
          </w:tcPr>
          <w:p w:rsidR="001F6FFB" w:rsidRDefault="001F6FFB"/>
        </w:tc>
        <w:tc>
          <w:tcPr>
            <w:tcW w:w="61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2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540"/>
        </w:trPr>
        <w:tc>
          <w:tcPr>
            <w:tcW w:w="239" w:type="dxa"/>
          </w:tcPr>
          <w:p w:rsidR="001F6FFB" w:rsidRDefault="001F6FFB"/>
        </w:tc>
        <w:tc>
          <w:tcPr>
            <w:tcW w:w="61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28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1F6FFB"/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826"/>
        </w:trPr>
        <w:tc>
          <w:tcPr>
            <w:tcW w:w="239" w:type="dxa"/>
          </w:tcPr>
          <w:p w:rsidR="001F6FFB" w:rsidRDefault="001F6FFB"/>
        </w:tc>
        <w:tc>
          <w:tcPr>
            <w:tcW w:w="6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555"/>
        </w:trPr>
        <w:tc>
          <w:tcPr>
            <w:tcW w:w="239" w:type="dxa"/>
          </w:tcPr>
          <w:p w:rsidR="001F6FFB" w:rsidRDefault="001F6FFB"/>
        </w:tc>
        <w:tc>
          <w:tcPr>
            <w:tcW w:w="6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555"/>
        </w:trPr>
        <w:tc>
          <w:tcPr>
            <w:tcW w:w="239" w:type="dxa"/>
          </w:tcPr>
          <w:p w:rsidR="001F6FFB" w:rsidRDefault="001F6FFB"/>
        </w:tc>
        <w:tc>
          <w:tcPr>
            <w:tcW w:w="6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826"/>
        </w:trPr>
        <w:tc>
          <w:tcPr>
            <w:tcW w:w="239" w:type="dxa"/>
          </w:tcPr>
          <w:p w:rsidR="001F6FFB" w:rsidRDefault="001F6FFB"/>
        </w:tc>
        <w:tc>
          <w:tcPr>
            <w:tcW w:w="6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555"/>
        </w:trPr>
        <w:tc>
          <w:tcPr>
            <w:tcW w:w="239" w:type="dxa"/>
          </w:tcPr>
          <w:p w:rsidR="001F6FFB" w:rsidRDefault="001F6FFB"/>
        </w:tc>
        <w:tc>
          <w:tcPr>
            <w:tcW w:w="6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555"/>
        </w:trPr>
        <w:tc>
          <w:tcPr>
            <w:tcW w:w="239" w:type="dxa"/>
          </w:tcPr>
          <w:p w:rsidR="001F6FFB" w:rsidRDefault="001F6FFB"/>
        </w:tc>
        <w:tc>
          <w:tcPr>
            <w:tcW w:w="6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555"/>
        </w:trPr>
        <w:tc>
          <w:tcPr>
            <w:tcW w:w="239" w:type="dxa"/>
          </w:tcPr>
          <w:p w:rsidR="001F6FFB" w:rsidRDefault="001F6FFB"/>
        </w:tc>
        <w:tc>
          <w:tcPr>
            <w:tcW w:w="6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826"/>
        </w:trPr>
        <w:tc>
          <w:tcPr>
            <w:tcW w:w="239" w:type="dxa"/>
          </w:tcPr>
          <w:p w:rsidR="001F6FFB" w:rsidRDefault="001F6FFB"/>
        </w:tc>
        <w:tc>
          <w:tcPr>
            <w:tcW w:w="6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555"/>
        </w:trPr>
        <w:tc>
          <w:tcPr>
            <w:tcW w:w="239" w:type="dxa"/>
          </w:tcPr>
          <w:p w:rsidR="001F6FFB" w:rsidRDefault="001F6FFB"/>
        </w:tc>
        <w:tc>
          <w:tcPr>
            <w:tcW w:w="6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555"/>
        </w:trPr>
        <w:tc>
          <w:tcPr>
            <w:tcW w:w="239" w:type="dxa"/>
          </w:tcPr>
          <w:p w:rsidR="001F6FFB" w:rsidRDefault="001F6FFB"/>
        </w:tc>
        <w:tc>
          <w:tcPr>
            <w:tcW w:w="6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Tr="000E296D">
        <w:trPr>
          <w:trHeight w:hRule="exact" w:val="555"/>
        </w:trPr>
        <w:tc>
          <w:tcPr>
            <w:tcW w:w="239" w:type="dxa"/>
          </w:tcPr>
          <w:p w:rsidR="001F6FFB" w:rsidRDefault="001F6FFB"/>
        </w:tc>
        <w:tc>
          <w:tcPr>
            <w:tcW w:w="6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коллекция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Protocols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http://www.springerprotocols.com/</w:t>
            </w:r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RPr="000E296D" w:rsidTr="000E296D">
        <w:trPr>
          <w:trHeight w:hRule="exact" w:val="555"/>
        </w:trPr>
        <w:tc>
          <w:tcPr>
            <w:tcW w:w="239" w:type="dxa"/>
          </w:tcPr>
          <w:p w:rsidR="001F6FFB" w:rsidRDefault="001F6FFB"/>
        </w:tc>
        <w:tc>
          <w:tcPr>
            <w:tcW w:w="6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E296D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85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Tr="000E296D">
        <w:trPr>
          <w:trHeight w:hRule="exact" w:val="555"/>
        </w:trPr>
        <w:tc>
          <w:tcPr>
            <w:tcW w:w="23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6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инжиниринга</w:t>
            </w:r>
            <w:r w:rsidRPr="000E296D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SpringerMaterials</w:t>
            </w:r>
            <w:proofErr w:type="spellEnd"/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Default="000E2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http://materials.springer.com/</w:t>
            </w:r>
            <w:r>
              <w:t xml:space="preserve"> </w:t>
            </w:r>
          </w:p>
        </w:tc>
        <w:tc>
          <w:tcPr>
            <w:tcW w:w="85" w:type="dxa"/>
          </w:tcPr>
          <w:p w:rsidR="001F6FFB" w:rsidRDefault="001F6FFB"/>
        </w:tc>
      </w:tr>
      <w:tr w:rsidR="001F6FFB" w:rsidRPr="000E296D" w:rsidTr="000E296D">
        <w:trPr>
          <w:trHeight w:hRule="exact" w:val="826"/>
        </w:trPr>
        <w:tc>
          <w:tcPr>
            <w:tcW w:w="239" w:type="dxa"/>
          </w:tcPr>
          <w:p w:rsidR="001F6FFB" w:rsidRDefault="001F6FFB"/>
        </w:tc>
        <w:tc>
          <w:tcPr>
            <w:tcW w:w="6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6FFB" w:rsidRPr="000E296D" w:rsidRDefault="000E29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siteindex</w:t>
            </w:r>
            <w:proofErr w:type="spellEnd"/>
            <w:r w:rsidRPr="000E296D">
              <w:rPr>
                <w:lang w:val="ru-RU"/>
              </w:rPr>
              <w:t xml:space="preserve"> </w:t>
            </w:r>
          </w:p>
        </w:tc>
        <w:tc>
          <w:tcPr>
            <w:tcW w:w="85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 w:rsidTr="000E296D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E296D">
              <w:rPr>
                <w:lang w:val="ru-RU"/>
              </w:rPr>
              <w:t xml:space="preserve"> </w:t>
            </w:r>
          </w:p>
        </w:tc>
      </w:tr>
      <w:tr w:rsidR="001F6FFB" w:rsidRPr="000E296D" w:rsidTr="000E296D">
        <w:trPr>
          <w:trHeight w:hRule="exact" w:val="138"/>
        </w:trPr>
        <w:tc>
          <w:tcPr>
            <w:tcW w:w="239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3022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3118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2892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  <w:tc>
          <w:tcPr>
            <w:tcW w:w="85" w:type="dxa"/>
          </w:tcPr>
          <w:p w:rsidR="001F6FFB" w:rsidRPr="000E296D" w:rsidRDefault="001F6FFB">
            <w:pPr>
              <w:rPr>
                <w:lang w:val="ru-RU"/>
              </w:rPr>
            </w:pPr>
          </w:p>
        </w:tc>
      </w:tr>
      <w:tr w:rsidR="001F6FFB" w:rsidRPr="000E296D" w:rsidTr="000E296D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0E296D">
              <w:rPr>
                <w:lang w:val="ru-RU"/>
              </w:rPr>
              <w:t xml:space="preserve"> </w:t>
            </w:r>
          </w:p>
        </w:tc>
      </w:tr>
    </w:tbl>
    <w:p w:rsidR="001F6FFB" w:rsidRPr="000E296D" w:rsidRDefault="000E296D">
      <w:pPr>
        <w:rPr>
          <w:sz w:val="0"/>
          <w:szCs w:val="0"/>
          <w:lang w:val="ru-RU"/>
        </w:rPr>
      </w:pPr>
      <w:r w:rsidRPr="000E296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1F6FFB" w:rsidRPr="0075218C">
        <w:trPr>
          <w:trHeight w:hRule="exact" w:val="569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топлива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химводоподготовки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Автоматическая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насосная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станция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OASIS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установок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определению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топлива;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установок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воды;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дизельная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электростанция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ДХМ-30;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лабораторная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насосов;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установок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газотурбинной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установки;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вискозиметр,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вытяжной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шкаф,</w:t>
            </w:r>
            <w:r w:rsidRPr="000E296D">
              <w:rPr>
                <w:lang w:val="ru-RU"/>
              </w:rPr>
              <w:t xml:space="preserve"> </w:t>
            </w:r>
            <w:proofErr w:type="spell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флотомашина</w:t>
            </w:r>
            <w:proofErr w:type="spell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печь,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центробежный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вентилятор;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микроскоп.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мел.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E296D">
              <w:rPr>
                <w:lang w:val="ru-RU"/>
              </w:rPr>
              <w:t xml:space="preserve"> </w:t>
            </w:r>
            <w:proofErr w:type="gramStart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E29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Стеллажи,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сейфы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лабораторного</w:t>
            </w:r>
            <w:r w:rsidRPr="000E296D">
              <w:rPr>
                <w:lang w:val="ru-RU"/>
              </w:rPr>
              <w:t xml:space="preserve"> </w:t>
            </w:r>
            <w:r w:rsidRPr="000E2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0E296D">
              <w:rPr>
                <w:lang w:val="ru-RU"/>
              </w:rPr>
              <w:t xml:space="preserve"> </w:t>
            </w:r>
          </w:p>
          <w:p w:rsidR="001F6FFB" w:rsidRPr="000E296D" w:rsidRDefault="000E2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296D">
              <w:rPr>
                <w:lang w:val="ru-RU"/>
              </w:rPr>
              <w:t xml:space="preserve"> </w:t>
            </w:r>
          </w:p>
        </w:tc>
      </w:tr>
    </w:tbl>
    <w:p w:rsidR="001F6FFB" w:rsidRDefault="001F6FFB">
      <w:pPr>
        <w:rPr>
          <w:lang w:val="ru-RU"/>
        </w:rPr>
      </w:pPr>
    </w:p>
    <w:p w:rsidR="000E296D" w:rsidRDefault="000E296D">
      <w:pPr>
        <w:rPr>
          <w:lang w:val="ru-RU"/>
        </w:rPr>
      </w:pPr>
    </w:p>
    <w:p w:rsidR="000E296D" w:rsidRDefault="000E296D">
      <w:pPr>
        <w:rPr>
          <w:lang w:val="ru-RU"/>
        </w:rPr>
      </w:pPr>
      <w:r>
        <w:rPr>
          <w:lang w:val="ru-RU"/>
        </w:rPr>
        <w:br w:type="page"/>
      </w:r>
    </w:p>
    <w:p w:rsidR="000E296D" w:rsidRDefault="000E296D" w:rsidP="000E296D">
      <w:pPr>
        <w:pStyle w:val="Style6"/>
        <w:widowControl/>
        <w:tabs>
          <w:tab w:val="left" w:pos="1134"/>
        </w:tabs>
        <w:ind w:firstLine="709"/>
        <w:jc w:val="right"/>
      </w:pPr>
      <w:r>
        <w:lastRenderedPageBreak/>
        <w:t>Приложение 1</w:t>
      </w:r>
    </w:p>
    <w:p w:rsidR="000E296D" w:rsidRPr="001E7D33" w:rsidRDefault="000E296D" w:rsidP="000E296D">
      <w:pPr>
        <w:pStyle w:val="Style6"/>
        <w:widowControl/>
        <w:tabs>
          <w:tab w:val="left" w:pos="1134"/>
        </w:tabs>
        <w:ind w:firstLine="709"/>
        <w:jc w:val="both"/>
      </w:pPr>
      <w:r w:rsidRPr="001E7D33">
        <w:t>Оценочные средства для проведения промежуточной аттестации</w:t>
      </w:r>
    </w:p>
    <w:p w:rsidR="000E296D" w:rsidRPr="000E296D" w:rsidRDefault="000E296D" w:rsidP="000E296D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296D" w:rsidRPr="001E7D33" w:rsidRDefault="000E296D" w:rsidP="000E296D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7D33">
        <w:rPr>
          <w:rFonts w:ascii="Times New Roman" w:hAnsi="Times New Roman" w:cs="Times New Roman"/>
          <w:b/>
          <w:sz w:val="24"/>
          <w:szCs w:val="24"/>
        </w:rPr>
        <w:t>Тесты</w:t>
      </w:r>
      <w:proofErr w:type="spellEnd"/>
      <w:r w:rsidRPr="001E7D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7D33">
        <w:rPr>
          <w:rFonts w:ascii="Times New Roman" w:hAnsi="Times New Roman" w:cs="Times New Roman"/>
          <w:b/>
          <w:sz w:val="24"/>
          <w:szCs w:val="24"/>
        </w:rPr>
        <w:t>для</w:t>
      </w:r>
      <w:proofErr w:type="spellEnd"/>
      <w:r w:rsidRPr="001E7D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7D33">
        <w:rPr>
          <w:rFonts w:ascii="Times New Roman" w:hAnsi="Times New Roman" w:cs="Times New Roman"/>
          <w:b/>
          <w:sz w:val="24"/>
          <w:szCs w:val="24"/>
        </w:rPr>
        <w:t>самопроверки</w:t>
      </w:r>
      <w:proofErr w:type="spellEnd"/>
    </w:p>
    <w:p w:rsidR="000E296D" w:rsidRPr="001E7D33" w:rsidRDefault="000E296D" w:rsidP="000E296D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2749"/>
        <w:gridCol w:w="3465"/>
        <w:gridCol w:w="1323"/>
        <w:gridCol w:w="1509"/>
      </w:tblGrid>
      <w:tr w:rsidR="000E296D" w:rsidRPr="00AF561D" w:rsidTr="00BE2488">
        <w:trPr>
          <w:jc w:val="center"/>
        </w:trPr>
        <w:tc>
          <w:tcPr>
            <w:tcW w:w="275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вопроса</w:t>
            </w:r>
            <w:proofErr w:type="spellEnd"/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Варианты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ответов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Отметка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выборе</w:t>
            </w:r>
            <w:proofErr w:type="spellEnd"/>
          </w:p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эталона</w:t>
            </w:r>
            <w:proofErr w:type="spellEnd"/>
          </w:p>
        </w:tc>
        <w:tc>
          <w:tcPr>
            <w:tcW w:w="789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Рейтинг</w:t>
            </w:r>
          </w:p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сложности</w:t>
            </w:r>
          </w:p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вопросов</w:t>
            </w:r>
          </w:p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0E296D">
              <w:rPr>
                <w:rFonts w:ascii="Times New Roman" w:hAnsi="Times New Roman" w:cs="Times New Roman"/>
                <w:lang w:val="ru-RU"/>
              </w:rPr>
              <w:t>(1-легкий,</w:t>
            </w:r>
            <w:proofErr w:type="gramEnd"/>
          </w:p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2-средний,</w:t>
            </w:r>
          </w:p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3-сложный)</w:t>
            </w:r>
          </w:p>
        </w:tc>
      </w:tr>
      <w:tr w:rsidR="000E296D" w:rsidRPr="00AF561D" w:rsidTr="00BE2488">
        <w:trPr>
          <w:trHeight w:val="551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 xml:space="preserve">К общей характеристике топлива относятся: </w:t>
            </w: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классификация по происхождению и агрегатному состоянию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</w:t>
            </w:r>
          </w:p>
        </w:tc>
      </w:tr>
      <w:tr w:rsidR="000E296D" w:rsidRPr="00AF561D" w:rsidTr="00BE2488">
        <w:trPr>
          <w:trHeight w:val="33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химический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состав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6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теплота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сгорания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75218C" w:rsidTr="00BE2488">
        <w:trPr>
          <w:trHeight w:val="52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коэффициент расхода воздуха при сжигании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296D" w:rsidRPr="0075218C" w:rsidTr="00BE2488">
        <w:trPr>
          <w:trHeight w:val="120"/>
          <w:jc w:val="center"/>
        </w:trPr>
        <w:tc>
          <w:tcPr>
            <w:tcW w:w="275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 xml:space="preserve">количество необходимого для горения воздуха и выход продуктов сгорания 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296D" w:rsidRPr="00AF561D" w:rsidTr="00BE2488">
        <w:trPr>
          <w:trHeight w:val="330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Важнейшие химические элементы топлива органического происхождения: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углерод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кислород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1</w:t>
            </w: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углерод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водород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кислород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водород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углерод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азот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195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В состав негорючей минеральной части топлива - золы входят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  <w:lang w:val="es-ES"/>
              </w:rPr>
              <w:t>Al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  <w:lang w:val="es-ES"/>
              </w:rPr>
              <w:t>O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3</w:t>
            </w:r>
            <w:r w:rsidRPr="00AF561D">
              <w:rPr>
                <w:rFonts w:ascii="Times New Roman" w:hAnsi="Times New Roman" w:cs="Times New Roman"/>
                <w:vertAlign w:val="subscript"/>
                <w:lang w:val="es-ES"/>
              </w:rPr>
              <w:t xml:space="preserve"> 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1</w:t>
            </w:r>
          </w:p>
        </w:tc>
      </w:tr>
      <w:tr w:rsidR="000E296D" w:rsidRPr="00AF561D" w:rsidTr="00BE2488">
        <w:trPr>
          <w:trHeight w:val="19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  <w:lang w:val="es-ES"/>
              </w:rPr>
              <w:t>SiO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19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  <w:lang w:val="es-ES"/>
              </w:rPr>
              <w:t xml:space="preserve">CaO  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19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CO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19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SO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19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N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195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Какая сера, содержащаяся в топливе, не участвует в горении?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органическая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</w:t>
            </w: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колчеданная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7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сульфатная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3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органическая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колчеданная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00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 xml:space="preserve">Химический анализ топлива по элементному составу применяют 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для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твердого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топлива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3</w:t>
            </w:r>
          </w:p>
        </w:tc>
      </w:tr>
      <w:tr w:rsidR="000E296D" w:rsidRPr="00AF561D" w:rsidTr="00BE2488">
        <w:trPr>
          <w:trHeight w:val="16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для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жидкого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топлива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75218C" w:rsidTr="00BE2488">
        <w:trPr>
          <w:trHeight w:val="64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для газообразного топлива искусственного  происхождения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296D" w:rsidRPr="0075218C" w:rsidTr="00BE2488">
        <w:trPr>
          <w:trHeight w:val="525"/>
          <w:jc w:val="center"/>
        </w:trPr>
        <w:tc>
          <w:tcPr>
            <w:tcW w:w="275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 xml:space="preserve">для газообразного топлива естественного происхождения 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296D" w:rsidRPr="00AF561D" w:rsidTr="00BE2488">
        <w:trPr>
          <w:trHeight w:val="285"/>
          <w:jc w:val="center"/>
        </w:trPr>
        <w:tc>
          <w:tcPr>
            <w:tcW w:w="275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для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смеси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газообразных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топлив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165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Какая часть влаги, содержащейся в топливе, теряется при сушке?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гигроскопическая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</w:t>
            </w:r>
          </w:p>
        </w:tc>
      </w:tr>
      <w:tr w:rsidR="000E296D" w:rsidRPr="00AF561D" w:rsidTr="00BE2488">
        <w:trPr>
          <w:trHeight w:val="60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внешняя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удерживаемая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механически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химически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связанная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42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гигроскопическая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химически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связанная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681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 xml:space="preserve">Какая теплота сгорания топлива соответствует действительному </w:t>
            </w:r>
            <w:r w:rsidRPr="000E296D">
              <w:rPr>
                <w:rFonts w:ascii="Times New Roman" w:hAnsi="Times New Roman" w:cs="Times New Roman"/>
                <w:lang w:val="ru-RU"/>
              </w:rPr>
              <w:lastRenderedPageBreak/>
              <w:t>количеству теплоты, выделяемой при сгорании в печах и топках?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lastRenderedPageBreak/>
              <w:t>высшая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теплота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сгорания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</w:t>
            </w:r>
          </w:p>
        </w:tc>
      </w:tr>
      <w:tr w:rsidR="000E296D" w:rsidRPr="00AF561D" w:rsidTr="00BE2488">
        <w:trPr>
          <w:trHeight w:val="25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низшая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теплота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сгорания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75218C" w:rsidTr="00BE2488">
        <w:trPr>
          <w:trHeight w:val="15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при сжигании с недостатком воздуха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296D" w:rsidRPr="00AF561D" w:rsidTr="00BE2488">
        <w:trPr>
          <w:trHeight w:val="225"/>
          <w:jc w:val="center"/>
        </w:trPr>
        <w:tc>
          <w:tcPr>
            <w:tcW w:w="275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при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обогащении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дутья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кислородом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75218C" w:rsidTr="00BE2488">
        <w:trPr>
          <w:trHeight w:val="25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при сжигании с избытком воздуха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 xml:space="preserve">В каком виде твердого топлива содержание углерода в составе органической массы может достигать 80-96%? 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древесина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</w:t>
            </w:r>
          </w:p>
        </w:tc>
      </w:tr>
      <w:tr w:rsidR="000E296D" w:rsidRPr="00AF561D" w:rsidTr="00BE2488">
        <w:trPr>
          <w:trHeight w:val="18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торф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6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бурые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угли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0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каменные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угли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8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горючие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сланцы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51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Какому газообразному топливу с теплотой  сгорания 3,5-4,0 МДж/</w:t>
            </w:r>
            <w:proofErr w:type="gramStart"/>
            <w:r w:rsidRPr="000E296D">
              <w:rPr>
                <w:rFonts w:ascii="Times New Roman" w:hAnsi="Times New Roman" w:cs="Times New Roman"/>
                <w:lang w:val="ru-RU"/>
              </w:rPr>
              <w:t>м</w:t>
            </w:r>
            <w:proofErr w:type="gramEnd"/>
            <w:r w:rsidRPr="00AF561D">
              <w:rPr>
                <w:rFonts w:ascii="Times New Roman" w:hAnsi="Times New Roman" w:cs="Times New Roman"/>
                <w:position w:val="-4"/>
              </w:rPr>
              <w:object w:dxaOrig="139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2pt;height:16.15pt" o:ole="">
                  <v:imagedata r:id="rId8" o:title=""/>
                </v:shape>
                <o:OLEObject Type="Embed" ProgID="Equation.3" ShapeID="_x0000_i1025" DrawAspect="Content" ObjectID="_1668591905" r:id="rId9"/>
              </w:object>
            </w:r>
            <w:r w:rsidRPr="000E296D">
              <w:rPr>
                <w:rFonts w:ascii="Times New Roman" w:hAnsi="Times New Roman" w:cs="Times New Roman"/>
                <w:lang w:val="ru-RU"/>
              </w:rPr>
              <w:t xml:space="preserve"> соответствует примерный состав: 9-14% СО</w:t>
            </w:r>
            <w:r w:rsidRPr="00AF561D">
              <w:rPr>
                <w:rFonts w:ascii="Times New Roman" w:hAnsi="Times New Roman" w:cs="Times New Roman"/>
                <w:position w:val="-10"/>
              </w:rPr>
              <w:object w:dxaOrig="160" w:dyaOrig="340">
                <v:shape id="_x0000_i1026" type="#_x0000_t75" style="width:9.95pt;height:16.15pt" o:ole="">
                  <v:imagedata r:id="rId10" o:title=""/>
                </v:shape>
                <o:OLEObject Type="Embed" ProgID="Equation.3" ShapeID="_x0000_i1026" DrawAspect="Content" ObjectID="_1668591906" r:id="rId11"/>
              </w:object>
            </w:r>
            <w:r w:rsidRPr="000E296D">
              <w:rPr>
                <w:rFonts w:ascii="Times New Roman" w:hAnsi="Times New Roman" w:cs="Times New Roman"/>
                <w:lang w:val="ru-RU"/>
              </w:rPr>
              <w:t xml:space="preserve">; 25-30% СО;  57-58% </w:t>
            </w:r>
            <w:r w:rsidRPr="00AF561D">
              <w:rPr>
                <w:rFonts w:ascii="Times New Roman" w:hAnsi="Times New Roman" w:cs="Times New Roman"/>
              </w:rPr>
              <w:t>N</w:t>
            </w:r>
            <w:r w:rsidRPr="00AF561D">
              <w:rPr>
                <w:rFonts w:ascii="Times New Roman" w:hAnsi="Times New Roman" w:cs="Times New Roman"/>
                <w:position w:val="-10"/>
              </w:rPr>
              <w:object w:dxaOrig="160" w:dyaOrig="340">
                <v:shape id="_x0000_i1027" type="#_x0000_t75" style="width:9.95pt;height:16.15pt" o:ole="">
                  <v:imagedata r:id="rId12" o:title=""/>
                </v:shape>
                <o:OLEObject Type="Embed" ProgID="Equation.3" ShapeID="_x0000_i1027" DrawAspect="Content" ObjectID="_1668591907" r:id="rId13"/>
              </w:object>
            </w:r>
            <w:r w:rsidRPr="000E296D">
              <w:rPr>
                <w:rFonts w:ascii="Times New Roman" w:hAnsi="Times New Roman" w:cs="Times New Roman"/>
                <w:lang w:val="ru-RU"/>
              </w:rPr>
              <w:t>; остальное - СН</w:t>
            </w:r>
            <w:r w:rsidRPr="00AF561D">
              <w:rPr>
                <w:rFonts w:ascii="Times New Roman" w:hAnsi="Times New Roman" w:cs="Times New Roman"/>
                <w:position w:val="-10"/>
              </w:rPr>
              <w:object w:dxaOrig="160" w:dyaOrig="340">
                <v:shape id="_x0000_i1028" type="#_x0000_t75" style="width:9.95pt;height:16.15pt" o:ole="">
                  <v:imagedata r:id="rId14" o:title=""/>
                </v:shape>
                <o:OLEObject Type="Embed" ProgID="Equation.3" ShapeID="_x0000_i1028" DrawAspect="Content" ObjectID="_1668591908" r:id="rId15"/>
              </w:object>
            </w:r>
            <w:r w:rsidRPr="000E296D">
              <w:rPr>
                <w:rFonts w:ascii="Times New Roman" w:hAnsi="Times New Roman" w:cs="Times New Roman"/>
                <w:lang w:val="ru-RU"/>
              </w:rPr>
              <w:t>и Н</w:t>
            </w:r>
            <w:r w:rsidRPr="00AF561D">
              <w:rPr>
                <w:rFonts w:ascii="Times New Roman" w:hAnsi="Times New Roman" w:cs="Times New Roman"/>
                <w:position w:val="-10"/>
              </w:rPr>
              <w:object w:dxaOrig="160" w:dyaOrig="340">
                <v:shape id="_x0000_i1029" type="#_x0000_t75" style="width:9.95pt;height:16.15pt" o:ole="">
                  <v:imagedata r:id="rId12" o:title=""/>
                </v:shape>
                <o:OLEObject Type="Embed" ProgID="Equation.3" ShapeID="_x0000_i1029" DrawAspect="Content" ObjectID="_1668591909" r:id="rId16"/>
              </w:object>
            </w:r>
            <w:r w:rsidRPr="000E296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доменный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F561D">
              <w:rPr>
                <w:rFonts w:ascii="Times New Roman" w:hAnsi="Times New Roman" w:cs="Times New Roman"/>
              </w:rPr>
              <w:t>колошниковый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газ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</w:t>
            </w:r>
          </w:p>
        </w:tc>
      </w:tr>
      <w:tr w:rsidR="000E296D" w:rsidRPr="00AF561D" w:rsidTr="00BE2488">
        <w:trPr>
          <w:trHeight w:val="27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коксовый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газ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6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коксодоменная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смесь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18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природный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газ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75218C" w:rsidTr="00BE2488">
        <w:trPr>
          <w:trHeight w:val="36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смесь доменного и природного газов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296D" w:rsidRPr="0075218C" w:rsidTr="00BE2488">
        <w:trPr>
          <w:trHeight w:val="495"/>
          <w:jc w:val="center"/>
        </w:trPr>
        <w:tc>
          <w:tcPr>
            <w:tcW w:w="275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смесь коксового и природного газов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296D" w:rsidRPr="00AF561D" w:rsidTr="00BE2488">
        <w:trPr>
          <w:trHeight w:val="180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Теплота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сгорания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условного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топлива</w:t>
            </w:r>
            <w:proofErr w:type="spellEnd"/>
            <w:r w:rsidRPr="00AF561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 xml:space="preserve">7000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кДж</w:t>
            </w:r>
            <w:proofErr w:type="spellEnd"/>
            <w:r w:rsidRPr="00AF561D">
              <w:rPr>
                <w:rFonts w:ascii="Times New Roman" w:hAnsi="Times New Roman" w:cs="Times New Roman"/>
              </w:rPr>
              <w:t>/</w:t>
            </w:r>
            <w:proofErr w:type="spellStart"/>
            <w:r w:rsidRPr="00AF561D">
              <w:rPr>
                <w:rFonts w:ascii="Times New Roman" w:hAnsi="Times New Roman" w:cs="Times New Roman"/>
              </w:rPr>
              <w:t>кг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</w:t>
            </w:r>
          </w:p>
        </w:tc>
      </w:tr>
      <w:tr w:rsidR="000E296D" w:rsidRPr="00AF561D" w:rsidTr="00BE2488">
        <w:trPr>
          <w:trHeight w:val="36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 xml:space="preserve">29,3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МДж</w:t>
            </w:r>
            <w:proofErr w:type="spellEnd"/>
            <w:r w:rsidRPr="00AF561D">
              <w:rPr>
                <w:rFonts w:ascii="Times New Roman" w:hAnsi="Times New Roman" w:cs="Times New Roman"/>
              </w:rPr>
              <w:t>/</w:t>
            </w:r>
            <w:proofErr w:type="spellStart"/>
            <w:r w:rsidRPr="00AF561D">
              <w:rPr>
                <w:rFonts w:ascii="Times New Roman" w:hAnsi="Times New Roman" w:cs="Times New Roman"/>
              </w:rPr>
              <w:t>кг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1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 xml:space="preserve">29,3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ккал</w:t>
            </w:r>
            <w:proofErr w:type="spellEnd"/>
            <w:r w:rsidRPr="00AF561D">
              <w:rPr>
                <w:rFonts w:ascii="Times New Roman" w:hAnsi="Times New Roman" w:cs="Times New Roman"/>
              </w:rPr>
              <w:t>/</w:t>
            </w:r>
            <w:proofErr w:type="spellStart"/>
            <w:r w:rsidRPr="00AF561D">
              <w:rPr>
                <w:rFonts w:ascii="Times New Roman" w:hAnsi="Times New Roman" w:cs="Times New Roman"/>
              </w:rPr>
              <w:t>кг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0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 xml:space="preserve">35,5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МДж</w:t>
            </w:r>
            <w:proofErr w:type="spellEnd"/>
            <w:r w:rsidRPr="00AF561D">
              <w:rPr>
                <w:rFonts w:ascii="Times New Roman" w:hAnsi="Times New Roman" w:cs="Times New Roman"/>
              </w:rPr>
              <w:t>/</w:t>
            </w:r>
            <w:proofErr w:type="spellStart"/>
            <w:r w:rsidRPr="00AF561D">
              <w:rPr>
                <w:rFonts w:ascii="Times New Roman" w:hAnsi="Times New Roman" w:cs="Times New Roman"/>
              </w:rPr>
              <w:t>кг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165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Интервал значений «пирометрического коэффициента» для ориентировочного определения действительной температуры  в печах и топках: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0,55-0,65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3</w:t>
            </w:r>
          </w:p>
        </w:tc>
      </w:tr>
      <w:tr w:rsidR="000E296D" w:rsidRPr="00AF561D" w:rsidTr="00BE2488">
        <w:trPr>
          <w:trHeight w:val="25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0,65-0,85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2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0,85-0,95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2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0,95-1,05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0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0,35-0,45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16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0,45-0,55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180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Наибольшее количество теплоты, которое печь может нормально (без недожога топлива в рабочем пространстве) усвоить, называется: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тепловой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нагрузкой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печи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3</w:t>
            </w:r>
          </w:p>
        </w:tc>
      </w:tr>
      <w:tr w:rsidR="000E296D" w:rsidRPr="00AF561D" w:rsidTr="00BE2488">
        <w:trPr>
          <w:trHeight w:val="37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тепловой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мощностью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печи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6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тепловым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режимом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печи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60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коэффициентом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использования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тепла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1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коэффициентом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полезного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действия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30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 xml:space="preserve">Удельная производительность (напряженность пода печи) характеризует: 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интенсивность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работы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печи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3</w:t>
            </w: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интенсивность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тепловыделения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печи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0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часовой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объем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производства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6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выхода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годного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продукта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52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размеры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рабочего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пространства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агрегата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510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Что учитывается в статье «теплота экзотермических реакций»  приходной части теплового баланса теплотехнических агрегатов?</w:t>
            </w: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все химические реакции, идущие с положительным тепловым эффектом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</w:t>
            </w:r>
          </w:p>
        </w:tc>
      </w:tr>
      <w:tr w:rsidR="000E296D" w:rsidRPr="00AF561D" w:rsidTr="00BE2488">
        <w:trPr>
          <w:trHeight w:val="28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все химические реакции, идущие с положительным тепловым эффектом, кроме реакций горения топлива.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75218C" w:rsidTr="00BE2488">
        <w:trPr>
          <w:trHeight w:val="45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 xml:space="preserve">теплота, выделяемая при горении </w:t>
            </w:r>
            <w:r w:rsidRPr="000E296D">
              <w:rPr>
                <w:rFonts w:ascii="Times New Roman" w:hAnsi="Times New Roman" w:cs="Times New Roman"/>
                <w:lang w:val="ru-RU"/>
              </w:rPr>
              <w:lastRenderedPageBreak/>
              <w:t>топлива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296D" w:rsidRPr="0075218C" w:rsidTr="00BE2488">
        <w:trPr>
          <w:trHeight w:val="435"/>
          <w:jc w:val="center"/>
        </w:trPr>
        <w:tc>
          <w:tcPr>
            <w:tcW w:w="275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теплота, вносимая исходными технологическими материалами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296D" w:rsidRPr="00631F32" w:rsidTr="00BE2488">
        <w:trPr>
          <w:trHeight w:val="375"/>
          <w:jc w:val="center"/>
        </w:trPr>
        <w:tc>
          <w:tcPr>
            <w:tcW w:w="275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 xml:space="preserve">теплота, вносимая </w:t>
            </w:r>
            <w:proofErr w:type="gramStart"/>
            <w:r w:rsidRPr="000E296D">
              <w:rPr>
                <w:rFonts w:ascii="Times New Roman" w:hAnsi="Times New Roman" w:cs="Times New Roman"/>
                <w:lang w:val="ru-RU"/>
              </w:rPr>
              <w:t>нагретыми</w:t>
            </w:r>
            <w:proofErr w:type="gramEnd"/>
            <w:r w:rsidRPr="000E296D">
              <w:rPr>
                <w:rFonts w:ascii="Times New Roman" w:hAnsi="Times New Roman" w:cs="Times New Roman"/>
                <w:lang w:val="ru-RU"/>
              </w:rPr>
              <w:t xml:space="preserve"> воздухом и топливом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296D" w:rsidRPr="00AF561D" w:rsidTr="00BE2488">
        <w:trPr>
          <w:trHeight w:val="696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К какому типу печей относятся методические печи?</w:t>
            </w: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печи постоянного действия, температура в которых не меняется со временем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1</w:t>
            </w:r>
          </w:p>
        </w:tc>
      </w:tr>
      <w:tr w:rsidR="000E296D" w:rsidRPr="0075218C" w:rsidTr="00BE2488">
        <w:trPr>
          <w:trHeight w:val="82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печи периодического действия, с переменной во времени температурой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296D" w:rsidRPr="0075218C" w:rsidTr="00BE2488">
        <w:trPr>
          <w:trHeight w:val="525"/>
          <w:jc w:val="center"/>
        </w:trPr>
        <w:tc>
          <w:tcPr>
            <w:tcW w:w="275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печи с одинаковой температурой по длине рабочего пространства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296D" w:rsidRPr="0075218C" w:rsidTr="00BE2488">
        <w:trPr>
          <w:trHeight w:val="285"/>
          <w:jc w:val="center"/>
        </w:trPr>
        <w:tc>
          <w:tcPr>
            <w:tcW w:w="275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печи с максимальной температурой при входе заготовок в рабочее пространство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296D" w:rsidRPr="00AF561D" w:rsidTr="00BE2488">
        <w:trPr>
          <w:trHeight w:val="524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Качество работы печи, ее совершенство как теплового агрегата характеризуется:</w:t>
            </w: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коэффициентом полезного теплоиспользования (</w:t>
            </w:r>
            <w:proofErr w:type="spellStart"/>
            <w:r w:rsidRPr="000E296D">
              <w:rPr>
                <w:rFonts w:ascii="Times New Roman" w:hAnsi="Times New Roman" w:cs="Times New Roman"/>
                <w:lang w:val="ru-RU"/>
              </w:rPr>
              <w:t>к.п.</w:t>
            </w:r>
            <w:proofErr w:type="gramStart"/>
            <w:r w:rsidRPr="000E296D">
              <w:rPr>
                <w:rFonts w:ascii="Times New Roman" w:hAnsi="Times New Roman" w:cs="Times New Roman"/>
                <w:lang w:val="ru-RU"/>
              </w:rPr>
              <w:t>т</w:t>
            </w:r>
            <w:proofErr w:type="spellEnd"/>
            <w:proofErr w:type="gramEnd"/>
            <w:r w:rsidRPr="000E296D">
              <w:rPr>
                <w:rFonts w:ascii="Times New Roman" w:hAnsi="Times New Roman" w:cs="Times New Roman"/>
                <w:lang w:val="ru-RU"/>
              </w:rPr>
              <w:t>.)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3</w:t>
            </w:r>
          </w:p>
        </w:tc>
      </w:tr>
      <w:tr w:rsidR="000E296D" w:rsidRPr="0075218C" w:rsidTr="00BE2488">
        <w:trPr>
          <w:trHeight w:val="48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коэффициентом полезного действия (</w:t>
            </w:r>
            <w:proofErr w:type="spellStart"/>
            <w:r w:rsidRPr="000E296D">
              <w:rPr>
                <w:rFonts w:ascii="Times New Roman" w:hAnsi="Times New Roman" w:cs="Times New Roman"/>
                <w:lang w:val="ru-RU"/>
              </w:rPr>
              <w:t>к.п.д</w:t>
            </w:r>
            <w:proofErr w:type="spellEnd"/>
            <w:r w:rsidRPr="000E296D">
              <w:rPr>
                <w:rFonts w:ascii="Times New Roman" w:hAnsi="Times New Roman" w:cs="Times New Roman"/>
                <w:lang w:val="ru-RU"/>
              </w:rPr>
              <w:t>.)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296D" w:rsidRPr="00AF561D" w:rsidTr="00BE2488">
        <w:trPr>
          <w:trHeight w:val="484"/>
          <w:jc w:val="center"/>
        </w:trPr>
        <w:tc>
          <w:tcPr>
            <w:tcW w:w="275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 xml:space="preserve">количеством теплоты, которое подают в печь </w:t>
            </w:r>
          </w:p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(</w:t>
            </w:r>
            <w:proofErr w:type="spellStart"/>
            <w:r w:rsidRPr="00AF561D">
              <w:rPr>
                <w:rFonts w:ascii="Times New Roman" w:hAnsi="Times New Roman" w:cs="Times New Roman"/>
              </w:rPr>
              <w:t>МДж</w:t>
            </w:r>
            <w:proofErr w:type="spellEnd"/>
            <w:r w:rsidRPr="00AF561D">
              <w:rPr>
                <w:rFonts w:ascii="Times New Roman" w:hAnsi="Times New Roman" w:cs="Times New Roman"/>
              </w:rPr>
              <w:t>/ч)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75218C" w:rsidTr="00BE2488">
        <w:trPr>
          <w:trHeight w:val="46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удельным расходом топлива (</w:t>
            </w:r>
            <w:proofErr w:type="spellStart"/>
            <w:r w:rsidRPr="000E296D">
              <w:rPr>
                <w:rFonts w:ascii="Times New Roman" w:hAnsi="Times New Roman" w:cs="Times New Roman"/>
                <w:lang w:val="ru-RU"/>
              </w:rPr>
              <w:t>т.у.т</w:t>
            </w:r>
            <w:proofErr w:type="spellEnd"/>
            <w:r w:rsidRPr="000E296D">
              <w:rPr>
                <w:rFonts w:ascii="Times New Roman" w:hAnsi="Times New Roman" w:cs="Times New Roman"/>
                <w:lang w:val="ru-RU"/>
              </w:rPr>
              <w:t>./т  продукции)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0E296D">
              <w:rPr>
                <w:rFonts w:ascii="Times New Roman" w:hAnsi="Times New Roman" w:cs="Times New Roman"/>
                <w:lang w:val="ru-RU"/>
              </w:rPr>
              <w:t>К огнеупорным относят материалы, огнеупорность которых не ниже (по стандартам  и терминологии России):</w:t>
            </w:r>
            <w:proofErr w:type="gramEnd"/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 xml:space="preserve">1580 </w:t>
            </w:r>
            <w:proofErr w:type="spellStart"/>
            <w:r w:rsidRPr="00AF561D">
              <w:rPr>
                <w:rFonts w:ascii="Times New Roman" w:hAnsi="Times New Roman" w:cs="Times New Roman"/>
                <w:vertAlign w:val="superscript"/>
              </w:rPr>
              <w:t>о</w:t>
            </w:r>
            <w:r w:rsidRPr="00AF561D">
              <w:rPr>
                <w:rFonts w:ascii="Times New Roman" w:hAnsi="Times New Roman" w:cs="Times New Roman"/>
              </w:rPr>
              <w:t>С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3</w:t>
            </w: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 xml:space="preserve">1780 </w:t>
            </w:r>
            <w:proofErr w:type="spellStart"/>
            <w:r w:rsidRPr="00AF561D">
              <w:rPr>
                <w:rFonts w:ascii="Times New Roman" w:hAnsi="Times New Roman" w:cs="Times New Roman"/>
                <w:vertAlign w:val="superscript"/>
              </w:rPr>
              <w:t>о</w:t>
            </w:r>
            <w:r w:rsidRPr="00AF561D">
              <w:rPr>
                <w:rFonts w:ascii="Times New Roman" w:hAnsi="Times New Roman" w:cs="Times New Roman"/>
              </w:rPr>
              <w:t>С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 xml:space="preserve">1680 </w:t>
            </w:r>
            <w:proofErr w:type="spellStart"/>
            <w:r w:rsidRPr="00AF561D">
              <w:rPr>
                <w:rFonts w:ascii="Times New Roman" w:hAnsi="Times New Roman" w:cs="Times New Roman"/>
                <w:vertAlign w:val="superscript"/>
              </w:rPr>
              <w:t>о</w:t>
            </w:r>
            <w:r w:rsidRPr="00AF561D">
              <w:rPr>
                <w:rFonts w:ascii="Times New Roman" w:hAnsi="Times New Roman" w:cs="Times New Roman"/>
              </w:rPr>
              <w:t>С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6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 xml:space="preserve">1880 </w:t>
            </w:r>
            <w:proofErr w:type="spellStart"/>
            <w:r w:rsidRPr="00AF561D">
              <w:rPr>
                <w:rFonts w:ascii="Times New Roman" w:hAnsi="Times New Roman" w:cs="Times New Roman"/>
                <w:vertAlign w:val="superscript"/>
              </w:rPr>
              <w:t>о</w:t>
            </w:r>
            <w:r w:rsidRPr="00AF561D">
              <w:rPr>
                <w:rFonts w:ascii="Times New Roman" w:hAnsi="Times New Roman" w:cs="Times New Roman"/>
              </w:rPr>
              <w:t>С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 xml:space="preserve">Изделия с огнеупорностью 1770-2000 </w:t>
            </w:r>
            <w:proofErr w:type="spellStart"/>
            <w:r w:rsidRPr="000E296D">
              <w:rPr>
                <w:rFonts w:ascii="Times New Roman" w:hAnsi="Times New Roman" w:cs="Times New Roman"/>
                <w:vertAlign w:val="superscript"/>
                <w:lang w:val="ru-RU"/>
              </w:rPr>
              <w:t>о</w:t>
            </w:r>
            <w:r w:rsidRPr="000E296D">
              <w:rPr>
                <w:rFonts w:ascii="Times New Roman" w:hAnsi="Times New Roman" w:cs="Times New Roman"/>
                <w:lang w:val="ru-RU"/>
              </w:rPr>
              <w:t>С</w:t>
            </w:r>
            <w:proofErr w:type="spellEnd"/>
            <w:r w:rsidRPr="000E296D">
              <w:rPr>
                <w:rFonts w:ascii="Times New Roman" w:hAnsi="Times New Roman" w:cs="Times New Roman"/>
                <w:lang w:val="ru-RU"/>
              </w:rPr>
              <w:t xml:space="preserve"> относятся к виду: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огнеупорные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3</w:t>
            </w: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высокоогнеупорные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18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высшей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огнеупорности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6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теплоизоляционные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55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 xml:space="preserve">В каких огнеупорах  в качестве основы преобладает  </w:t>
            </w:r>
            <w:proofErr w:type="spellStart"/>
            <w:r w:rsidRPr="00AF561D">
              <w:rPr>
                <w:rFonts w:ascii="Times New Roman" w:hAnsi="Times New Roman" w:cs="Times New Roman"/>
              </w:rPr>
              <w:t>SiO</w:t>
            </w:r>
            <w:proofErr w:type="spellEnd"/>
            <w:r w:rsidRPr="000E296D">
              <w:rPr>
                <w:rFonts w:ascii="Times New Roman" w:hAnsi="Times New Roman" w:cs="Times New Roman"/>
                <w:vertAlign w:val="subscript"/>
                <w:lang w:val="ru-RU"/>
              </w:rPr>
              <w:t>2</w:t>
            </w:r>
            <w:r w:rsidRPr="000E296D">
              <w:rPr>
                <w:rFonts w:ascii="Times New Roman" w:hAnsi="Times New Roman" w:cs="Times New Roman"/>
                <w:lang w:val="ru-RU"/>
              </w:rPr>
              <w:t>?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шамотные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3</w:t>
            </w:r>
          </w:p>
        </w:tc>
      </w:tr>
      <w:tr w:rsidR="000E296D" w:rsidRPr="00AF561D" w:rsidTr="00BE2488">
        <w:trPr>
          <w:trHeight w:val="31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динасовые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18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высокоглиноземистые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5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циркониевые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3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форстеритовые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60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 xml:space="preserve">В каких  огнеупорах основой является  </w:t>
            </w:r>
            <w:proofErr w:type="spellStart"/>
            <w:r w:rsidRPr="00AF561D">
              <w:rPr>
                <w:rFonts w:ascii="Times New Roman" w:hAnsi="Times New Roman" w:cs="Times New Roman"/>
              </w:rPr>
              <w:t>MgO</w:t>
            </w:r>
            <w:proofErr w:type="spellEnd"/>
            <w:r w:rsidRPr="000E296D">
              <w:rPr>
                <w:rFonts w:ascii="Times New Roman" w:hAnsi="Times New Roman" w:cs="Times New Roman"/>
                <w:lang w:val="ru-RU"/>
              </w:rPr>
              <w:t>?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кислые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3</w:t>
            </w:r>
          </w:p>
        </w:tc>
      </w:tr>
      <w:tr w:rsidR="000E296D" w:rsidRPr="00AF561D" w:rsidTr="00BE2488">
        <w:trPr>
          <w:trHeight w:val="25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основные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8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вспомогательные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нейтральные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25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 xml:space="preserve">Какие из приведенных огнеупоров имеют меньший коэффициент теплопроводности?   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магнезитовые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</w:t>
            </w:r>
          </w:p>
        </w:tc>
      </w:tr>
      <w:tr w:rsidR="000E296D" w:rsidRPr="00AF561D" w:rsidTr="00BE2488">
        <w:trPr>
          <w:trHeight w:val="30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динасовые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6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пеношамотные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18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шамотные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30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Какие огнеупоры  выдерживают меньшее количество теплосмен (</w:t>
            </w:r>
            <w:proofErr w:type="spellStart"/>
            <w:r w:rsidRPr="000E296D">
              <w:rPr>
                <w:rFonts w:ascii="Times New Roman" w:hAnsi="Times New Roman" w:cs="Times New Roman"/>
                <w:lang w:val="ru-RU"/>
              </w:rPr>
              <w:t>термоударов</w:t>
            </w:r>
            <w:proofErr w:type="spellEnd"/>
            <w:r w:rsidRPr="000E296D">
              <w:rPr>
                <w:rFonts w:ascii="Times New Roman" w:hAnsi="Times New Roman" w:cs="Times New Roman"/>
                <w:lang w:val="ru-RU"/>
              </w:rPr>
              <w:t>)?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шамотные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3</w:t>
            </w: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динасовые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8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магнезитовые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0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высокоглиноземистые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520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Факторы, улучшающие качество теплоизоляции печей, топок, паропроводов</w:t>
            </w: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увеличение плотности набивки ваты, асбеста и др.</w:t>
            </w:r>
          </w:p>
        </w:tc>
        <w:tc>
          <w:tcPr>
            <w:tcW w:w="691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1</w:t>
            </w:r>
          </w:p>
        </w:tc>
      </w:tr>
      <w:tr w:rsidR="000E296D" w:rsidRPr="00AF561D" w:rsidTr="00BE2488">
        <w:trPr>
          <w:trHeight w:val="50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увлажнение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пористых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теплоизоляторов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48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применение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теплоизоляции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большей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пористости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46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применение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теплоизоляции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большей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плотности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44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применение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вакуумно-многослойной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теплоизоляции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55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 xml:space="preserve">К какой группе относятся нормализованные горелки типа «труба в трубе» конструкции </w:t>
            </w:r>
            <w:proofErr w:type="spellStart"/>
            <w:r w:rsidRPr="000E296D">
              <w:rPr>
                <w:rFonts w:ascii="Times New Roman" w:hAnsi="Times New Roman" w:cs="Times New Roman"/>
                <w:lang w:val="ru-RU"/>
              </w:rPr>
              <w:t>Стальпроекта</w:t>
            </w:r>
            <w:proofErr w:type="spellEnd"/>
            <w:r w:rsidRPr="000E296D">
              <w:rPr>
                <w:rFonts w:ascii="Times New Roman" w:hAnsi="Times New Roman" w:cs="Times New Roman"/>
                <w:lang w:val="ru-RU"/>
              </w:rPr>
              <w:t>?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без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предварительного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смешения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</w:t>
            </w:r>
          </w:p>
        </w:tc>
      </w:tr>
      <w:tr w:rsidR="000E296D" w:rsidRPr="00AF561D" w:rsidTr="00BE2488">
        <w:trPr>
          <w:trHeight w:val="31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плоскопламенные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2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короткопламенные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предварительным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смешением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15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инжекционные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60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 xml:space="preserve">Укажите правильную последовательность </w:t>
            </w:r>
            <w:proofErr w:type="gramStart"/>
            <w:r w:rsidRPr="000E296D">
              <w:rPr>
                <w:rFonts w:ascii="Times New Roman" w:hAnsi="Times New Roman" w:cs="Times New Roman"/>
                <w:lang w:val="ru-RU"/>
              </w:rPr>
              <w:t>убывания концентрации компонентов продуктов горения  топлива</w:t>
            </w:r>
            <w:proofErr w:type="gramEnd"/>
            <w:r w:rsidRPr="000E296D">
              <w:rPr>
                <w:rFonts w:ascii="Times New Roman" w:hAnsi="Times New Roman" w:cs="Times New Roman"/>
                <w:lang w:val="ru-RU"/>
              </w:rPr>
              <w:t xml:space="preserve"> в печах и топках при сжигании в атмосферном воздухе 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CO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 xml:space="preserve"> ,  Н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>O,   N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3</w:t>
            </w: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N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 xml:space="preserve"> , Н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>O,  CO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N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>,  CO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 xml:space="preserve"> ,   Н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Н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>O,  N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>,  CO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5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F561D">
              <w:rPr>
                <w:rFonts w:ascii="Times New Roman" w:hAnsi="Times New Roman" w:cs="Times New Roman"/>
              </w:rPr>
              <w:t>Н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>O , CO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 xml:space="preserve"> ,   N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5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CO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>,  N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 xml:space="preserve"> , Н</w:t>
            </w:r>
            <w:r w:rsidRPr="00AF561D">
              <w:rPr>
                <w:rFonts w:ascii="Times New Roman" w:hAnsi="Times New Roman" w:cs="Times New Roman"/>
                <w:vertAlign w:val="subscript"/>
              </w:rPr>
              <w:t>2</w:t>
            </w:r>
            <w:r w:rsidRPr="00AF561D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85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Какие стали обладают меньшим коэффициентом теплопроводности и требуют более медленного нагрева?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малоуглеродистые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1</w:t>
            </w:r>
          </w:p>
        </w:tc>
      </w:tr>
      <w:tr w:rsidR="000E296D" w:rsidRPr="00AF561D" w:rsidTr="00BE2488">
        <w:trPr>
          <w:trHeight w:val="16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среднеуглеродистые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4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высокоуглеродистые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00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низколегированные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45"/>
          <w:jc w:val="center"/>
        </w:trPr>
        <w:tc>
          <w:tcPr>
            <w:tcW w:w="275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высоколегированные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180"/>
          <w:jc w:val="center"/>
        </w:trPr>
        <w:tc>
          <w:tcPr>
            <w:tcW w:w="275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36" w:type="pct"/>
            <w:vMerge w:val="restar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Какие из перечисленных факторов приводят к потерям давления на местные сопротивления при движении газов по трубам и каналам?</w:t>
            </w: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изменения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направления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потока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 w:val="restar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61D">
              <w:rPr>
                <w:rFonts w:ascii="Times New Roman" w:hAnsi="Times New Roman" w:cs="Times New Roman"/>
              </w:rPr>
              <w:t>2</w:t>
            </w:r>
          </w:p>
        </w:tc>
      </w:tr>
      <w:tr w:rsidR="000E296D" w:rsidRPr="00AF561D" w:rsidTr="00BE2488">
        <w:trPr>
          <w:trHeight w:val="255"/>
          <w:jc w:val="center"/>
        </w:trPr>
        <w:tc>
          <w:tcPr>
            <w:tcW w:w="275" w:type="pct"/>
            <w:vMerge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изменения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сечения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канала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150"/>
          <w:jc w:val="center"/>
        </w:trPr>
        <w:tc>
          <w:tcPr>
            <w:tcW w:w="275" w:type="pct"/>
            <w:vMerge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вход потока в канал и выход из него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25"/>
          <w:jc w:val="center"/>
        </w:trPr>
        <w:tc>
          <w:tcPr>
            <w:tcW w:w="275" w:type="pct"/>
            <w:vMerge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трение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стенки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канала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300"/>
          <w:jc w:val="center"/>
        </w:trPr>
        <w:tc>
          <w:tcPr>
            <w:tcW w:w="275" w:type="pct"/>
            <w:vMerge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слияние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разделение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потоков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420"/>
          <w:jc w:val="center"/>
        </w:trPr>
        <w:tc>
          <w:tcPr>
            <w:tcW w:w="275" w:type="pct"/>
            <w:vMerge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0E296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E296D">
              <w:rPr>
                <w:rFonts w:ascii="Times New Roman" w:hAnsi="Times New Roman" w:cs="Times New Roman"/>
                <w:lang w:val="ru-RU"/>
              </w:rPr>
              <w:t>прохождение через плоскую решетку или дроссельную шайбу</w:t>
            </w:r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Эталон</w:t>
            </w:r>
            <w:proofErr w:type="spellEnd"/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96D" w:rsidRPr="00AF561D" w:rsidTr="00BE2488">
        <w:trPr>
          <w:trHeight w:val="280"/>
          <w:jc w:val="center"/>
        </w:trPr>
        <w:tc>
          <w:tcPr>
            <w:tcW w:w="275" w:type="pct"/>
            <w:vMerge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561D">
              <w:rPr>
                <w:rFonts w:ascii="Times New Roman" w:hAnsi="Times New Roman" w:cs="Times New Roman"/>
              </w:rPr>
              <w:t>шероховатость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стен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61D">
              <w:rPr>
                <w:rFonts w:ascii="Times New Roman" w:hAnsi="Times New Roman" w:cs="Times New Roman"/>
              </w:rPr>
              <w:t>труб</w:t>
            </w:r>
            <w:proofErr w:type="spellEnd"/>
            <w:r w:rsidRPr="00AF56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561D">
              <w:rPr>
                <w:rFonts w:ascii="Times New Roman" w:hAnsi="Times New Roman" w:cs="Times New Roman"/>
              </w:rPr>
              <w:t>каналов</w:t>
            </w:r>
            <w:proofErr w:type="spellEnd"/>
          </w:p>
        </w:tc>
        <w:tc>
          <w:tcPr>
            <w:tcW w:w="691" w:type="pct"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vAlign w:val="center"/>
          </w:tcPr>
          <w:p w:rsidR="000E296D" w:rsidRPr="00AF561D" w:rsidRDefault="000E296D" w:rsidP="00BE248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296D" w:rsidRPr="001E7D33" w:rsidRDefault="000E296D" w:rsidP="000E296D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96D" w:rsidRPr="001E7D33" w:rsidRDefault="000E296D" w:rsidP="000E296D">
      <w:pPr>
        <w:pStyle w:val="Style2"/>
        <w:widowControl/>
        <w:tabs>
          <w:tab w:val="left" w:pos="2268"/>
        </w:tabs>
        <w:ind w:firstLine="709"/>
        <w:jc w:val="both"/>
        <w:rPr>
          <w:rStyle w:val="FontStyle20"/>
          <w:b/>
          <w:szCs w:val="24"/>
        </w:rPr>
      </w:pPr>
      <w:r w:rsidRPr="001E7D33">
        <w:rPr>
          <w:rStyle w:val="FontStyle20"/>
          <w:b/>
          <w:szCs w:val="24"/>
        </w:rPr>
        <w:t>Перечень вопросов для самостоятельной работы</w:t>
      </w:r>
    </w:p>
    <w:p w:rsidR="000E296D" w:rsidRPr="001E7D33" w:rsidRDefault="000E296D" w:rsidP="000E296D">
      <w:pPr>
        <w:pStyle w:val="Style2"/>
        <w:widowControl/>
        <w:tabs>
          <w:tab w:val="left" w:pos="2268"/>
        </w:tabs>
        <w:ind w:firstLine="709"/>
        <w:jc w:val="both"/>
        <w:rPr>
          <w:rStyle w:val="FontStyle20"/>
          <w:szCs w:val="24"/>
        </w:rPr>
      </w:pPr>
    </w:p>
    <w:p w:rsidR="000E296D" w:rsidRPr="001E7D33" w:rsidRDefault="000E296D" w:rsidP="000E296D">
      <w:pPr>
        <w:pStyle w:val="Style2"/>
        <w:widowControl/>
        <w:tabs>
          <w:tab w:val="left" w:pos="2268"/>
        </w:tabs>
        <w:ind w:firstLine="709"/>
        <w:jc w:val="both"/>
        <w:rPr>
          <w:rStyle w:val="FontStyle20"/>
          <w:szCs w:val="24"/>
        </w:rPr>
      </w:pPr>
      <w:r w:rsidRPr="001E7D33">
        <w:rPr>
          <w:rStyle w:val="FontStyle20"/>
          <w:szCs w:val="24"/>
        </w:rPr>
        <w:t>Тема 1.1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1. Назначение и классификация металлургических печей.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2. Назначение и общая схема промышленной печи.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Тема 1.2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1. Нагрев дуговой и плазменный. Назначение, области эффективного применения.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2. Нагрев индукционный. Назначение, области эффективного применения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3. Нагрев электросопротивлением и электроннолучевой. Назначение, области эффективного применения.</w:t>
      </w:r>
    </w:p>
    <w:p w:rsidR="000E296D" w:rsidRPr="001E7D33" w:rsidRDefault="000E296D" w:rsidP="000E296D">
      <w:pPr>
        <w:pStyle w:val="Style2"/>
        <w:widowControl/>
        <w:tabs>
          <w:tab w:val="left" w:pos="2268"/>
        </w:tabs>
        <w:ind w:firstLine="709"/>
        <w:jc w:val="both"/>
        <w:rPr>
          <w:rStyle w:val="FontStyle20"/>
          <w:szCs w:val="24"/>
        </w:rPr>
      </w:pP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Тема 1.3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1. Виды топлива и их состав. Условное топливо.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2. Основные характеристики топлива.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3. Устройства для сжигания топлива.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4. Содержание и последовательность расчетов горения топлива.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lastRenderedPageBreak/>
        <w:t>Тема 2.1</w:t>
      </w:r>
    </w:p>
    <w:p w:rsidR="000E296D" w:rsidRPr="001E7D33" w:rsidRDefault="000E296D" w:rsidP="000E296D">
      <w:pPr>
        <w:pStyle w:val="a5"/>
        <w:numPr>
          <w:ilvl w:val="0"/>
          <w:numId w:val="1"/>
        </w:numPr>
        <w:tabs>
          <w:tab w:val="left" w:pos="993"/>
          <w:tab w:val="left" w:pos="2268"/>
        </w:tabs>
        <w:ind w:left="0"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Основные закономерности механики печных газов.</w:t>
      </w:r>
    </w:p>
    <w:p w:rsidR="000E296D" w:rsidRPr="001E7D33" w:rsidRDefault="000E296D" w:rsidP="000E296D">
      <w:pPr>
        <w:pStyle w:val="a5"/>
        <w:numPr>
          <w:ilvl w:val="0"/>
          <w:numId w:val="1"/>
        </w:numPr>
        <w:tabs>
          <w:tab w:val="left" w:pos="993"/>
          <w:tab w:val="left" w:pos="2268"/>
        </w:tabs>
        <w:ind w:left="0"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Составление и анализ тепловых балансов печей, основные теплотехнические показатели работы печей и пути энергосбережения.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Тема 2.2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1. Свободные и частично ограниченные струйные течения.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2. Ограниченные струйные течения. Инжектор и эжектор.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3. Виды движения газов в печах.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4. Потери энергии при движении газов.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Тема 3.1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1. Материалы, применяемые в печах.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2. Основные элементы конструкций печей.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3. Основные типы плавильных, нагревательных и термических печей.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4. Огнеупорные материалы, их основные свойства.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5. Теплоизоляционные материалы, их основные свойства.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Тема 3.2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1. Основы технологии нагрева металла. Типовые режимы нагрева «тонких» и «массивных» заготовок.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2. Особенности нагрева качественных сталей.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3. Основы расчета нагрева «тонких» и «массивных» заготовок. 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4. Влияние условий охлаждения металла на его свойства.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5. Виды брака при нагреве металла и пути снижения потерь металла.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6. Коэффициент теплопроводности сталей и факторы, влияющие на него.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Тема 3.3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1. Использование вторичных энергоресурсов. Типы теплообменников, их назначение  и сравнительная оценка. 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2. Основы теории подобия и моделирования теплотехнических и теплоэнергетических процессов и оборудования.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3. Очистка дымовых газов.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Тема 3.4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1. Классификация промышленных печей.</w:t>
      </w:r>
    </w:p>
    <w:p w:rsidR="000E296D" w:rsidRPr="001E7D33" w:rsidRDefault="000E296D" w:rsidP="000E296D">
      <w:pPr>
        <w:pStyle w:val="a5"/>
        <w:tabs>
          <w:tab w:val="left" w:pos="2268"/>
        </w:tabs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E7D33">
        <w:rPr>
          <w:rFonts w:ascii="Times New Roman" w:hAnsi="Times New Roman"/>
          <w:b w:val="0"/>
          <w:i w:val="0"/>
          <w:color w:val="auto"/>
          <w:sz w:val="24"/>
          <w:szCs w:val="24"/>
        </w:rPr>
        <w:t>2. Вспомогательное оборудование печей.</w:t>
      </w:r>
    </w:p>
    <w:p w:rsidR="000E296D" w:rsidRPr="001E7D33" w:rsidRDefault="000E296D" w:rsidP="000E296D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96D" w:rsidRPr="001E7D33" w:rsidRDefault="000E296D" w:rsidP="000E2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96D" w:rsidRDefault="000E296D">
      <w:pPr>
        <w:rPr>
          <w:lang w:val="ru-RU"/>
        </w:rPr>
      </w:pPr>
      <w:r>
        <w:rPr>
          <w:lang w:val="ru-RU"/>
        </w:rPr>
        <w:br w:type="page"/>
      </w:r>
    </w:p>
    <w:p w:rsidR="000E296D" w:rsidRDefault="000E296D">
      <w:pPr>
        <w:rPr>
          <w:lang w:val="ru-RU"/>
        </w:rPr>
        <w:sectPr w:rsidR="000E296D" w:rsidSect="001F6FFB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0E296D" w:rsidRDefault="000E296D" w:rsidP="000E296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1442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spellEnd"/>
      <w:r w:rsidRPr="00414421">
        <w:rPr>
          <w:rFonts w:ascii="Times New Roman" w:hAnsi="Times New Roman" w:cs="Times New Roman"/>
          <w:sz w:val="24"/>
          <w:szCs w:val="24"/>
        </w:rPr>
        <w:t xml:space="preserve">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2522"/>
        <w:gridCol w:w="11106"/>
      </w:tblGrid>
      <w:tr w:rsidR="000E296D" w:rsidRPr="00414421" w:rsidTr="00BE2488">
        <w:trPr>
          <w:trHeight w:val="753"/>
          <w:tblHeader/>
        </w:trPr>
        <w:tc>
          <w:tcPr>
            <w:tcW w:w="37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E296D" w:rsidRPr="00414421" w:rsidRDefault="000E296D" w:rsidP="00BE2488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4421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Структурный</w:t>
            </w:r>
            <w:proofErr w:type="spellEnd"/>
            <w:r w:rsidRPr="004144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4421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  <w:proofErr w:type="spellEnd"/>
            <w:r w:rsidRPr="004144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1442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414421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  <w:proofErr w:type="spellEnd"/>
          </w:p>
        </w:tc>
        <w:tc>
          <w:tcPr>
            <w:tcW w:w="85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E296D" w:rsidRPr="00414421" w:rsidRDefault="000E296D" w:rsidP="00BE2488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4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Планируемые</w:t>
            </w:r>
            <w:proofErr w:type="spellEnd"/>
            <w:r w:rsidRPr="00414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4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</w:t>
            </w:r>
            <w:proofErr w:type="spellEnd"/>
            <w:r w:rsidRPr="00414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4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обучения</w:t>
            </w:r>
            <w:proofErr w:type="spellEnd"/>
            <w:r w:rsidRPr="00414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7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E296D" w:rsidRPr="00414421" w:rsidRDefault="000E296D" w:rsidP="00BE2488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4421">
              <w:rPr>
                <w:rFonts w:ascii="Times New Roman" w:hAnsi="Times New Roman" w:cs="Times New Roman"/>
                <w:b/>
                <w:sz w:val="20"/>
                <w:szCs w:val="20"/>
              </w:rPr>
              <w:t>Оценочные</w:t>
            </w:r>
            <w:proofErr w:type="spellEnd"/>
            <w:r w:rsidRPr="004144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4421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  <w:proofErr w:type="spellEnd"/>
          </w:p>
        </w:tc>
      </w:tr>
      <w:tr w:rsidR="000E296D" w:rsidRPr="0075218C" w:rsidTr="00BE2488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E296D" w:rsidRPr="000E296D" w:rsidRDefault="000E296D" w:rsidP="00BE2488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ОПК-4 готовностью сочетать теорию и практику для решения инженерных задач</w:t>
            </w:r>
          </w:p>
        </w:tc>
      </w:tr>
      <w:tr w:rsidR="000E296D" w:rsidRPr="0075218C" w:rsidTr="00BE2488">
        <w:trPr>
          <w:trHeight w:val="225"/>
        </w:trPr>
        <w:tc>
          <w:tcPr>
            <w:tcW w:w="37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E296D" w:rsidRPr="00414421" w:rsidRDefault="000E296D" w:rsidP="00BE2488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4421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spellEnd"/>
          </w:p>
        </w:tc>
        <w:tc>
          <w:tcPr>
            <w:tcW w:w="85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E296D" w:rsidRPr="000E296D" w:rsidRDefault="000E296D" w:rsidP="00BE2488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основные определения и понятия  базовых знаний  в области естественнонаучных дисциплин; </w:t>
            </w:r>
          </w:p>
          <w:p w:rsidR="000E296D" w:rsidRPr="000E296D" w:rsidRDefault="000E296D" w:rsidP="00BE2488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фундаментальные основы естественнонаучных дисциплин, основные  методы решения типовых задач по известным алгоритмам и правилам;</w:t>
            </w:r>
          </w:p>
          <w:p w:rsidR="000E296D" w:rsidRPr="00414421" w:rsidRDefault="000E296D" w:rsidP="00BE2488">
            <w:pPr>
              <w:pStyle w:val="a7"/>
              <w:tabs>
                <w:tab w:val="left" w:pos="851"/>
                <w:tab w:val="left" w:pos="2268"/>
              </w:tabs>
              <w:ind w:firstLine="0"/>
              <w:jc w:val="left"/>
              <w:rPr>
                <w:rStyle w:val="FontStyle21"/>
                <w:sz w:val="20"/>
                <w:szCs w:val="20"/>
              </w:rPr>
            </w:pPr>
            <w:r w:rsidRPr="00414421">
              <w:rPr>
                <w:rFonts w:ascii="Times New Roman" w:hAnsi="Times New Roman"/>
              </w:rPr>
              <w:t>- основные закономерности процессов массопереноса применительно к  технологическим процессам, агрегатам и оборудованию переработки (обогащения) минерального сырья, производства обработки черных и цветных металлов.</w:t>
            </w:r>
          </w:p>
        </w:tc>
        <w:tc>
          <w:tcPr>
            <w:tcW w:w="377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E296D" w:rsidRPr="000E296D" w:rsidRDefault="000E296D" w:rsidP="00BE2488">
            <w:pPr>
              <w:widowControl w:val="0"/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E296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Список контрольных вопросов:</w:t>
            </w:r>
          </w:p>
          <w:p w:rsidR="000E296D" w:rsidRPr="00414421" w:rsidRDefault="000E296D" w:rsidP="00BE2488">
            <w:pPr>
              <w:pStyle w:val="a5"/>
              <w:widowControl w:val="0"/>
              <w:tabs>
                <w:tab w:val="left" w:pos="2268"/>
              </w:tabs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414421">
              <w:rPr>
                <w:rFonts w:ascii="Times New Roman" w:hAnsi="Times New Roman"/>
                <w:b w:val="0"/>
                <w:i w:val="0"/>
                <w:color w:val="auto"/>
              </w:rPr>
              <w:t>1. Виды топлива и их состав. Условное топливо.</w:t>
            </w:r>
          </w:p>
          <w:p w:rsidR="000E296D" w:rsidRPr="00414421" w:rsidRDefault="000E296D" w:rsidP="00BE2488">
            <w:pPr>
              <w:pStyle w:val="a5"/>
              <w:widowControl w:val="0"/>
              <w:tabs>
                <w:tab w:val="left" w:pos="2268"/>
              </w:tabs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414421">
              <w:rPr>
                <w:rFonts w:ascii="Times New Roman" w:hAnsi="Times New Roman"/>
                <w:b w:val="0"/>
                <w:i w:val="0"/>
                <w:color w:val="auto"/>
              </w:rPr>
              <w:t>2. Основные характеристики топлива.</w:t>
            </w:r>
          </w:p>
          <w:p w:rsidR="000E296D" w:rsidRPr="00414421" w:rsidRDefault="000E296D" w:rsidP="00BE2488">
            <w:pPr>
              <w:pStyle w:val="a5"/>
              <w:widowControl w:val="0"/>
              <w:tabs>
                <w:tab w:val="left" w:pos="2268"/>
              </w:tabs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414421">
              <w:rPr>
                <w:rFonts w:ascii="Times New Roman" w:hAnsi="Times New Roman"/>
                <w:b w:val="0"/>
                <w:i w:val="0"/>
                <w:color w:val="auto"/>
              </w:rPr>
              <w:t>3. Устройства для сжигания топлива.</w:t>
            </w:r>
          </w:p>
          <w:p w:rsidR="000E296D" w:rsidRPr="00414421" w:rsidRDefault="000E296D" w:rsidP="00BE2488">
            <w:pPr>
              <w:pStyle w:val="a5"/>
              <w:widowControl w:val="0"/>
              <w:tabs>
                <w:tab w:val="left" w:pos="2268"/>
              </w:tabs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414421">
              <w:rPr>
                <w:rFonts w:ascii="Times New Roman" w:hAnsi="Times New Roman"/>
                <w:b w:val="0"/>
                <w:i w:val="0"/>
                <w:color w:val="auto"/>
              </w:rPr>
              <w:t>4. Содержание и последовательность расчетов горения топлива.</w:t>
            </w:r>
          </w:p>
          <w:p w:rsidR="000E296D" w:rsidRPr="00414421" w:rsidRDefault="000E296D" w:rsidP="00BE2488">
            <w:pPr>
              <w:pStyle w:val="a5"/>
              <w:widowControl w:val="0"/>
              <w:tabs>
                <w:tab w:val="left" w:pos="2268"/>
              </w:tabs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414421">
              <w:rPr>
                <w:rFonts w:ascii="Times New Roman" w:hAnsi="Times New Roman"/>
                <w:b w:val="0"/>
                <w:i w:val="0"/>
                <w:color w:val="auto"/>
              </w:rPr>
              <w:t>5. Нагрев дуговой и плазменный. Назначение, области эффективного применения.</w:t>
            </w:r>
          </w:p>
          <w:p w:rsidR="000E296D" w:rsidRPr="00414421" w:rsidRDefault="000E296D" w:rsidP="00BE2488">
            <w:pPr>
              <w:pStyle w:val="a5"/>
              <w:widowControl w:val="0"/>
              <w:tabs>
                <w:tab w:val="left" w:pos="2268"/>
              </w:tabs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414421">
              <w:rPr>
                <w:rFonts w:ascii="Times New Roman" w:hAnsi="Times New Roman"/>
                <w:b w:val="0"/>
                <w:i w:val="0"/>
                <w:color w:val="auto"/>
              </w:rPr>
              <w:t>6. Нагрев индукционный. Назначение, области эффективного применения</w:t>
            </w:r>
          </w:p>
          <w:p w:rsidR="000E296D" w:rsidRPr="00414421" w:rsidRDefault="000E296D" w:rsidP="00BE2488">
            <w:pPr>
              <w:pStyle w:val="a5"/>
              <w:widowControl w:val="0"/>
              <w:tabs>
                <w:tab w:val="left" w:pos="2268"/>
              </w:tabs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414421">
              <w:rPr>
                <w:rFonts w:ascii="Times New Roman" w:hAnsi="Times New Roman"/>
                <w:b w:val="0"/>
                <w:i w:val="0"/>
                <w:color w:val="auto"/>
              </w:rPr>
              <w:t>7. Нагрев электросопротивлением и электроннолучевой. Назначение, области эффективного применения</w:t>
            </w:r>
          </w:p>
          <w:p w:rsidR="000E296D" w:rsidRPr="00414421" w:rsidRDefault="000E296D" w:rsidP="00BE2488">
            <w:pPr>
              <w:pStyle w:val="a5"/>
              <w:widowControl w:val="0"/>
              <w:tabs>
                <w:tab w:val="left" w:pos="2268"/>
              </w:tabs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414421">
              <w:rPr>
                <w:rFonts w:ascii="Times New Roman" w:hAnsi="Times New Roman"/>
                <w:b w:val="0"/>
                <w:i w:val="0"/>
                <w:color w:val="auto"/>
              </w:rPr>
              <w:t>8. Основные закономерности механики печных газов.</w:t>
            </w:r>
          </w:p>
          <w:p w:rsidR="000E296D" w:rsidRPr="00414421" w:rsidRDefault="000E296D" w:rsidP="00BE2488">
            <w:pPr>
              <w:pStyle w:val="a5"/>
              <w:widowControl w:val="0"/>
              <w:tabs>
                <w:tab w:val="left" w:pos="2268"/>
              </w:tabs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414421">
              <w:rPr>
                <w:rFonts w:ascii="Times New Roman" w:hAnsi="Times New Roman"/>
                <w:b w:val="0"/>
                <w:i w:val="0"/>
                <w:color w:val="auto"/>
              </w:rPr>
              <w:t>9. Свободные  и частично ограниченные струйные течения.</w:t>
            </w:r>
          </w:p>
          <w:p w:rsidR="000E296D" w:rsidRPr="00414421" w:rsidRDefault="000E296D" w:rsidP="00BE2488">
            <w:pPr>
              <w:pStyle w:val="a5"/>
              <w:widowControl w:val="0"/>
              <w:tabs>
                <w:tab w:val="left" w:pos="2268"/>
              </w:tabs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414421">
              <w:rPr>
                <w:rFonts w:ascii="Times New Roman" w:hAnsi="Times New Roman"/>
                <w:b w:val="0"/>
                <w:i w:val="0"/>
                <w:color w:val="auto"/>
              </w:rPr>
              <w:t>10. Ограниченные струйные течения. Инжектор и эжектор.</w:t>
            </w:r>
          </w:p>
          <w:p w:rsidR="000E296D" w:rsidRPr="00414421" w:rsidRDefault="000E296D" w:rsidP="00BE2488">
            <w:pPr>
              <w:pStyle w:val="a5"/>
              <w:widowControl w:val="0"/>
              <w:tabs>
                <w:tab w:val="left" w:pos="2268"/>
              </w:tabs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414421">
              <w:rPr>
                <w:rFonts w:ascii="Times New Roman" w:hAnsi="Times New Roman"/>
                <w:b w:val="0"/>
                <w:i w:val="0"/>
                <w:color w:val="auto"/>
              </w:rPr>
              <w:t>11. Виды движения газов в печах.</w:t>
            </w:r>
          </w:p>
          <w:p w:rsidR="000E296D" w:rsidRPr="00414421" w:rsidRDefault="000E296D" w:rsidP="00BE2488">
            <w:pPr>
              <w:pStyle w:val="a5"/>
              <w:widowControl w:val="0"/>
              <w:tabs>
                <w:tab w:val="left" w:pos="2268"/>
              </w:tabs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414421">
              <w:rPr>
                <w:rFonts w:ascii="Times New Roman" w:hAnsi="Times New Roman"/>
                <w:b w:val="0"/>
                <w:i w:val="0"/>
                <w:color w:val="auto"/>
              </w:rPr>
              <w:t>12. Потери энергии при движении газов.</w:t>
            </w:r>
          </w:p>
          <w:p w:rsidR="000E296D" w:rsidRPr="00414421" w:rsidRDefault="000E296D" w:rsidP="00BE2488">
            <w:pPr>
              <w:pStyle w:val="a5"/>
              <w:widowControl w:val="0"/>
              <w:tabs>
                <w:tab w:val="left" w:pos="2268"/>
              </w:tabs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414421">
              <w:rPr>
                <w:rFonts w:ascii="Times New Roman" w:hAnsi="Times New Roman"/>
                <w:b w:val="0"/>
                <w:i w:val="0"/>
                <w:color w:val="auto"/>
              </w:rPr>
              <w:t>13. Коэффициент теплопроводности сталей и факторы, влияющие на него.</w:t>
            </w:r>
          </w:p>
          <w:p w:rsidR="000E296D" w:rsidRPr="00414421" w:rsidRDefault="000E296D" w:rsidP="00BE2488">
            <w:pPr>
              <w:pStyle w:val="a5"/>
              <w:widowControl w:val="0"/>
              <w:tabs>
                <w:tab w:val="left" w:pos="2268"/>
              </w:tabs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414421">
              <w:rPr>
                <w:rFonts w:ascii="Times New Roman" w:hAnsi="Times New Roman"/>
                <w:b w:val="0"/>
                <w:i w:val="0"/>
                <w:color w:val="auto"/>
              </w:rPr>
              <w:t>14. Влияние условий охлаждения металла на его свойства.</w:t>
            </w:r>
          </w:p>
          <w:p w:rsidR="000E296D" w:rsidRPr="00414421" w:rsidRDefault="000E296D" w:rsidP="00BE2488">
            <w:pPr>
              <w:pStyle w:val="a5"/>
              <w:widowControl w:val="0"/>
              <w:tabs>
                <w:tab w:val="left" w:pos="2268"/>
              </w:tabs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414421">
              <w:rPr>
                <w:rFonts w:ascii="Times New Roman" w:hAnsi="Times New Roman"/>
                <w:b w:val="0"/>
                <w:i w:val="0"/>
                <w:color w:val="auto"/>
              </w:rPr>
              <w:t>15. Основы теории подобия и моделирования теплотехнических и теплоэнергетических процессов и оборудования.</w:t>
            </w:r>
          </w:p>
        </w:tc>
      </w:tr>
      <w:tr w:rsidR="000E296D" w:rsidRPr="00631F32" w:rsidTr="00BE2488">
        <w:trPr>
          <w:trHeight w:val="258"/>
        </w:trPr>
        <w:tc>
          <w:tcPr>
            <w:tcW w:w="37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E296D" w:rsidRPr="00414421" w:rsidRDefault="000E296D" w:rsidP="00BE2488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442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proofErr w:type="spellEnd"/>
          </w:p>
        </w:tc>
        <w:tc>
          <w:tcPr>
            <w:tcW w:w="85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E296D" w:rsidRPr="000E296D" w:rsidRDefault="000E296D" w:rsidP="00BE2488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объяснять типичные модели задач в области металлургической теплотехники;</w:t>
            </w:r>
          </w:p>
          <w:p w:rsidR="000E296D" w:rsidRPr="000E296D" w:rsidRDefault="000E296D" w:rsidP="00BE2488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обсуждать способы эффективного решения проблем, возникающих в ходе профессиональной деятельности;</w:t>
            </w:r>
          </w:p>
          <w:p w:rsidR="000E296D" w:rsidRPr="00414421" w:rsidRDefault="000E296D" w:rsidP="00BE2488">
            <w:pPr>
              <w:pStyle w:val="3"/>
              <w:tabs>
                <w:tab w:val="left" w:pos="2268"/>
              </w:tabs>
              <w:spacing w:after="0"/>
              <w:ind w:left="0" w:firstLine="0"/>
              <w:jc w:val="left"/>
              <w:rPr>
                <w:rStyle w:val="FontStyle21"/>
                <w:b w:val="0"/>
                <w:i w:val="0"/>
                <w:color w:val="auto"/>
                <w:sz w:val="20"/>
                <w:szCs w:val="20"/>
              </w:rPr>
            </w:pPr>
            <w:r w:rsidRPr="00414421">
              <w:rPr>
                <w:b w:val="0"/>
                <w:i w:val="0"/>
                <w:color w:val="auto"/>
                <w:sz w:val="20"/>
                <w:szCs w:val="20"/>
              </w:rPr>
              <w:lastRenderedPageBreak/>
              <w:t>- распознавать эффективное решение от неэффективного, при решении задач сложного теплообмена в рабочем пространстве печи.</w:t>
            </w:r>
          </w:p>
        </w:tc>
        <w:tc>
          <w:tcPr>
            <w:tcW w:w="377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E296D" w:rsidRPr="000E296D" w:rsidRDefault="000E296D" w:rsidP="00BE2488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Примеры задач:</w:t>
            </w:r>
          </w:p>
          <w:p w:rsidR="000E296D" w:rsidRPr="000E296D" w:rsidRDefault="000E296D" w:rsidP="00BE2488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Пример 1. Определить температуру в центре сляба из малоуглеродистой стали толщиной б=0.3м, нагреваемого в методической зоне печи с шагающим подом с </w:t>
            </w:r>
            <w:proofErr w:type="gramStart"/>
            <w:r w:rsidRPr="0041442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Start"/>
            <w:proofErr w:type="gramEnd"/>
            <w:r w:rsidRPr="000E296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  <w:t>пов</w:t>
            </w:r>
            <w:proofErr w:type="spellEnd"/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= 0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0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 до  </w:t>
            </w:r>
            <w:r w:rsidRPr="0041442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Start"/>
            <w:r w:rsidRPr="000E296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  <w:t>пов</w:t>
            </w:r>
            <w:proofErr w:type="spellEnd"/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= 600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0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С, если температура продуктов сгорания в зоне печи меняется от 800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0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до 1300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0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в конце зоны. Средний коэффициент теплоотдачи принять 100 Вт/м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2</w:t>
            </w:r>
            <w:proofErr w:type="gramStart"/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·К</w:t>
            </w:r>
            <w:proofErr w:type="gramEnd"/>
          </w:p>
          <w:p w:rsidR="000E296D" w:rsidRPr="000E296D" w:rsidRDefault="000E296D" w:rsidP="00BE2488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Пример 2. Рассчитать рекуператор для подогрева воздуха для следующих условий: температура воздуха на входе – выходе рекуператора: 0-450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0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С, температура дыма на входе в рекуператор - 1050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0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С, расход газа на отопление печи</w:t>
            </w:r>
            <w:proofErr w:type="gramStart"/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</w:t>
            </w:r>
            <w:proofErr w:type="gramEnd"/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=5.46 м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3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/с, количество дыма на входе в рекуператор </w:t>
            </w:r>
            <w:r w:rsidRPr="0041442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= 34.9 м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3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/с. Состав дымовых газов: </w:t>
            </w:r>
            <w:r w:rsidRPr="0041442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  <w:t>2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=72%, </w:t>
            </w:r>
            <w:r w:rsidRPr="0041442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  <w:t>2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=11%, </w:t>
            </w:r>
            <w:r w:rsidRPr="0041442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  <w:t>2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1442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=17%</w:t>
            </w:r>
          </w:p>
        </w:tc>
      </w:tr>
      <w:tr w:rsidR="000E296D" w:rsidRPr="00414421" w:rsidTr="00BE2488">
        <w:trPr>
          <w:trHeight w:val="4300"/>
        </w:trPr>
        <w:tc>
          <w:tcPr>
            <w:tcW w:w="37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E296D" w:rsidRPr="00414421" w:rsidRDefault="000E296D" w:rsidP="00BE2488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44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Владеть</w:t>
            </w:r>
            <w:proofErr w:type="spellEnd"/>
          </w:p>
        </w:tc>
        <w:tc>
          <w:tcPr>
            <w:tcW w:w="85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E296D" w:rsidRPr="000E296D" w:rsidRDefault="000E296D" w:rsidP="00BE2488">
            <w:pPr>
              <w:widowControl w:val="0"/>
              <w:tabs>
                <w:tab w:val="left" w:pos="-9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практическими навыками использования элементов </w:t>
            </w:r>
            <w:r w:rsidRPr="000E296D">
              <w:rPr>
                <w:rStyle w:val="FontStyle16"/>
                <w:b w:val="0"/>
                <w:sz w:val="20"/>
                <w:szCs w:val="20"/>
                <w:lang w:val="ru-RU"/>
              </w:rPr>
              <w:t xml:space="preserve">проектирования </w:t>
            </w:r>
          </w:p>
          <w:p w:rsidR="000E296D" w:rsidRPr="00414421" w:rsidRDefault="000E296D" w:rsidP="00BE2488">
            <w:pPr>
              <w:pStyle w:val="3"/>
              <w:tabs>
                <w:tab w:val="left" w:pos="2268"/>
              </w:tabs>
              <w:spacing w:after="0"/>
              <w:ind w:left="0" w:firstLine="0"/>
              <w:jc w:val="left"/>
              <w:rPr>
                <w:b w:val="0"/>
                <w:i w:val="0"/>
                <w:color w:val="auto"/>
                <w:sz w:val="20"/>
                <w:szCs w:val="20"/>
              </w:rPr>
            </w:pPr>
            <w:r w:rsidRPr="00414421">
              <w:rPr>
                <w:b w:val="0"/>
                <w:i w:val="0"/>
                <w:color w:val="auto"/>
                <w:sz w:val="20"/>
                <w:szCs w:val="20"/>
              </w:rPr>
              <w:t xml:space="preserve">- навыками и методиками обобщения результатов </w:t>
            </w:r>
            <w:r w:rsidRPr="00414421">
              <w:rPr>
                <w:rStyle w:val="FontStyle16"/>
                <w:i w:val="0"/>
                <w:color w:val="auto"/>
                <w:sz w:val="20"/>
                <w:szCs w:val="20"/>
              </w:rPr>
              <w:t>проектирования</w:t>
            </w:r>
          </w:p>
          <w:p w:rsidR="000E296D" w:rsidRPr="00414421" w:rsidRDefault="000E296D" w:rsidP="00BE2488">
            <w:pPr>
              <w:pStyle w:val="a7"/>
              <w:tabs>
                <w:tab w:val="left" w:pos="284"/>
                <w:tab w:val="left" w:pos="851"/>
                <w:tab w:val="left" w:pos="2268"/>
              </w:tabs>
              <w:ind w:firstLine="0"/>
              <w:jc w:val="left"/>
              <w:rPr>
                <w:rFonts w:ascii="Times New Roman" w:hAnsi="Times New Roman"/>
              </w:rPr>
            </w:pPr>
            <w:r w:rsidRPr="00414421">
              <w:rPr>
                <w:rFonts w:ascii="Times New Roman" w:hAnsi="Times New Roman"/>
              </w:rPr>
              <w:t xml:space="preserve">- способами совершенствования профессиональных знаний и умений </w:t>
            </w:r>
            <w:r w:rsidRPr="00414421">
              <w:rPr>
                <w:rStyle w:val="FontStyle16"/>
              </w:rPr>
              <w:t>проектирования</w:t>
            </w:r>
            <w:r w:rsidRPr="00414421">
              <w:rPr>
                <w:rFonts w:ascii="Times New Roman" w:hAnsi="Times New Roman"/>
              </w:rPr>
              <w:t xml:space="preserve"> путем использования возможностей информационной среды.</w:t>
            </w:r>
          </w:p>
        </w:tc>
        <w:tc>
          <w:tcPr>
            <w:tcW w:w="377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E296D" w:rsidRPr="000E296D" w:rsidRDefault="000E296D" w:rsidP="00BE2488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Пример практического задания</w:t>
            </w:r>
          </w:p>
          <w:p w:rsidR="000E296D" w:rsidRPr="000E296D" w:rsidRDefault="000E296D" w:rsidP="00BE2488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29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Тепловой расчет регенератора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75"/>
              <w:gridCol w:w="1100"/>
              <w:gridCol w:w="1070"/>
              <w:gridCol w:w="1210"/>
              <w:gridCol w:w="1229"/>
              <w:gridCol w:w="1100"/>
              <w:gridCol w:w="1140"/>
              <w:gridCol w:w="919"/>
              <w:gridCol w:w="766"/>
              <w:gridCol w:w="1627"/>
            </w:tblGrid>
            <w:tr w:rsidR="000E296D" w:rsidRPr="00414421" w:rsidTr="00BE2488">
              <w:trPr>
                <w:trHeight w:val="550"/>
              </w:trPr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Вариант</w:t>
                  </w:r>
                  <w:proofErr w:type="spellEnd"/>
                </w:p>
              </w:tc>
              <w:tc>
                <w:tcPr>
                  <w:tcW w:w="503" w:type="pct"/>
                </w:tcPr>
                <w:p w:rsidR="000E296D" w:rsidRPr="000E296D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E296D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Температура воздуха на входе в регенератор, </w:t>
                  </w:r>
                  <w:proofErr w:type="gramStart"/>
                  <w:r w:rsidRPr="000E296D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С</w:t>
                  </w:r>
                  <w:proofErr w:type="gramEnd"/>
                </w:p>
              </w:tc>
              <w:tc>
                <w:tcPr>
                  <w:tcW w:w="489" w:type="pct"/>
                </w:tcPr>
                <w:p w:rsidR="000E296D" w:rsidRPr="000E296D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E296D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Средняя температура подогрева воздуха, </w:t>
                  </w:r>
                  <w:proofErr w:type="gramStart"/>
                  <w:r w:rsidRPr="000E296D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С</w:t>
                  </w:r>
                  <w:proofErr w:type="gramEnd"/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Вид</w:t>
                  </w:r>
                  <w:proofErr w:type="spellEnd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топлива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0E296D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E296D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Максимальная тепловая нагрузка печи, МВт</w:t>
                  </w:r>
                </w:p>
              </w:tc>
              <w:tc>
                <w:tcPr>
                  <w:tcW w:w="503" w:type="pct"/>
                </w:tcPr>
                <w:p w:rsidR="000E296D" w:rsidRPr="000E296D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E296D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Температура продуктов сгорания на входе в регенератор, </w:t>
                  </w:r>
                  <w:proofErr w:type="gramStart"/>
                  <w:r w:rsidRPr="000E296D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С</w:t>
                  </w:r>
                  <w:proofErr w:type="gramEnd"/>
                </w:p>
              </w:tc>
              <w:tc>
                <w:tcPr>
                  <w:tcW w:w="521" w:type="pct"/>
                </w:tcPr>
                <w:p w:rsidR="000E296D" w:rsidRPr="000E296D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0E296D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Средний коэффициент расхода воздуха в регенераторе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Тип</w:t>
                  </w:r>
                  <w:proofErr w:type="spellEnd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насадки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</w:t>
                  </w:r>
                  <w:proofErr w:type="spellEnd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ячейки</w:t>
                  </w:r>
                  <w:proofErr w:type="spellEnd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мм</w:t>
                  </w:r>
                  <w:proofErr w:type="spellEnd"/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Продолжительность</w:t>
                  </w:r>
                  <w:proofErr w:type="spellEnd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периода</w:t>
                  </w:r>
                  <w:proofErr w:type="spellEnd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</w:t>
                  </w:r>
                  <w:proofErr w:type="spellEnd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Прир.газ+15%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46.9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1570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1.44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Каупера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160х160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Прир.газ+20%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44.4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1520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1.46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Петерсена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120х120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Прир.газ+25%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46.0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1560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1.48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Сименса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165х165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Прир.газ+30%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1.50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Брусковая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140х140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Прир.газ+15%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1560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Каупера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100х100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Прир.газ+20%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48.1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1490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1.34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Петерсена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120х120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Прир.газ+25%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53.1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1480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1.36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Сименса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140х140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Прир.газ+30%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55.5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1530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1.38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Брусковая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100х100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Прир.газ+15%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58.2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1570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Каупера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120х120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Прир.газ+20%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54.3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1520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1.44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Петерсена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140х140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Прир.газ+25%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56.5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1560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1.46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Сименса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100х100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Прир.газ+30%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48.1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1.48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Брусковая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120х120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Прир.газ+15%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53.1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1560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1.50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Каупера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140х140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Прир.газ+20%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55.5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1490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Петерсена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100х100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Прир.газ+25%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58.2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1480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1.34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Сименса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120х120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Прир.газ+30%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54.3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1530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1.36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Брусковая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140х140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Прир.газ+15%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56.5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1570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1.38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Каупера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100х100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Прир.газ+20%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48.1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1520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Петерсена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120х120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Прир.газ+25%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53.1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1560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1.44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Сименса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140х140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Прир.газ+30%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55.5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1.46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Брусковая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100х100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Прир.газ+15%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58.2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1560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1.48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Каупера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120х120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Прир.газ+20%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54.3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1490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1.50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Петерсена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140х140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Прир.газ+25%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56.5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1480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Сименса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100х100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Прир.газ+30%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44.4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1530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1.34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Брусковая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120х120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0E296D" w:rsidRPr="00414421" w:rsidTr="00BE2488">
              <w:tc>
                <w:tcPr>
                  <w:tcW w:w="35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89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1050</w:t>
                  </w:r>
                </w:p>
              </w:tc>
              <w:tc>
                <w:tcPr>
                  <w:tcW w:w="55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Прир.газ+15% </w:t>
                  </w: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мазута</w:t>
                  </w:r>
                  <w:proofErr w:type="spellEnd"/>
                </w:p>
              </w:tc>
              <w:tc>
                <w:tcPr>
                  <w:tcW w:w="562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46.0</w:t>
                  </w:r>
                </w:p>
              </w:tc>
              <w:tc>
                <w:tcPr>
                  <w:tcW w:w="503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1480</w:t>
                  </w:r>
                </w:p>
              </w:tc>
              <w:tc>
                <w:tcPr>
                  <w:tcW w:w="521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1.36</w:t>
                  </w:r>
                </w:p>
              </w:tc>
              <w:tc>
                <w:tcPr>
                  <w:tcW w:w="42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Каупера</w:t>
                  </w:r>
                  <w:proofErr w:type="spellEnd"/>
                </w:p>
              </w:tc>
              <w:tc>
                <w:tcPr>
                  <w:tcW w:w="350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140х140</w:t>
                  </w:r>
                </w:p>
              </w:tc>
              <w:tc>
                <w:tcPr>
                  <w:tcW w:w="745" w:type="pct"/>
                </w:tcPr>
                <w:p w:rsidR="000E296D" w:rsidRPr="00414421" w:rsidRDefault="000E296D" w:rsidP="00BE2488">
                  <w:pPr>
                    <w:widowControl w:val="0"/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44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</w:tbl>
          <w:p w:rsidR="000E296D" w:rsidRPr="00414421" w:rsidRDefault="000E296D" w:rsidP="00BE2488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296D" w:rsidRDefault="000E296D" w:rsidP="000E2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0E296D" w:rsidRDefault="000E296D" w:rsidP="000E296D">
      <w:pPr>
        <w:tabs>
          <w:tab w:val="left" w:pos="22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E296D" w:rsidSect="0041442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E296D" w:rsidRPr="000E296D" w:rsidRDefault="000E296D" w:rsidP="000E296D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296D">
        <w:rPr>
          <w:rFonts w:ascii="Times New Roman" w:hAnsi="Times New Roman" w:cs="Times New Roman"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0E296D" w:rsidRPr="000E296D" w:rsidRDefault="000E296D" w:rsidP="000E296D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296D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дисциплине «Металлургическая теплотехника» включает теоретические вопросы, позволяющие оценить уровень усвоения </w:t>
      </w:r>
      <w:proofErr w:type="gramStart"/>
      <w:r w:rsidRPr="000E296D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0E296D">
        <w:rPr>
          <w:rFonts w:ascii="Times New Roman" w:hAnsi="Times New Roman" w:cs="Times New Roman"/>
          <w:sz w:val="24"/>
          <w:szCs w:val="24"/>
          <w:lang w:val="ru-RU"/>
        </w:rPr>
        <w:t xml:space="preserve"> знаний, и практические задания, выявляющие степень </w:t>
      </w:r>
      <w:proofErr w:type="spellStart"/>
      <w:r w:rsidRPr="000E296D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0E296D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экзамена.</w:t>
      </w:r>
    </w:p>
    <w:p w:rsidR="000E296D" w:rsidRPr="000E296D" w:rsidRDefault="000E296D" w:rsidP="000E29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E296D">
        <w:rPr>
          <w:rFonts w:ascii="Times New Roman" w:hAnsi="Times New Roman" w:cs="Times New Roman"/>
          <w:sz w:val="24"/>
          <w:szCs w:val="24"/>
          <w:lang w:val="ru-RU"/>
        </w:rPr>
        <w:t>Зачет по данной дисциплине проводится в устной форме.</w:t>
      </w:r>
    </w:p>
    <w:p w:rsidR="000E296D" w:rsidRPr="000E296D" w:rsidRDefault="000E296D" w:rsidP="000E29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E296D">
        <w:rPr>
          <w:rFonts w:ascii="Times New Roman" w:hAnsi="Times New Roman" w:cs="Times New Roman"/>
          <w:sz w:val="24"/>
          <w:szCs w:val="24"/>
          <w:lang w:val="ru-RU"/>
        </w:rPr>
        <w:t>Показатели и критерии оценивания зачета:</w:t>
      </w:r>
    </w:p>
    <w:p w:rsidR="000E296D" w:rsidRPr="00AB255E" w:rsidRDefault="000E296D" w:rsidP="000E296D">
      <w:pPr>
        <w:pStyle w:val="Style16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AB255E">
        <w:rPr>
          <w:szCs w:val="24"/>
        </w:rPr>
        <w:t xml:space="preserve">на оценку «зачтено» </w:t>
      </w:r>
      <w:r w:rsidRPr="00AB255E">
        <w:rPr>
          <w:i/>
          <w:szCs w:val="24"/>
        </w:rPr>
        <w:t xml:space="preserve">– </w:t>
      </w:r>
      <w:r w:rsidRPr="00AB255E">
        <w:rPr>
          <w:szCs w:val="24"/>
        </w:rPr>
        <w:t xml:space="preserve">обучающийся должен показать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суждений. Так же должно быть представлено творческое задание, в котором отражены проблемы, касающиеся всех аспектов защиты окружающей среды от выбросов/сбросов объектов энергетики. </w:t>
      </w:r>
    </w:p>
    <w:p w:rsidR="000E296D" w:rsidRPr="00AB255E" w:rsidRDefault="000E296D" w:rsidP="000E296D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b w:val="0"/>
          <w:i w:val="0"/>
          <w:color w:val="auto"/>
          <w:sz w:val="24"/>
          <w:szCs w:val="24"/>
        </w:rPr>
      </w:pPr>
      <w:r w:rsidRPr="00AB255E">
        <w:rPr>
          <w:b w:val="0"/>
          <w:i w:val="0"/>
          <w:color w:val="auto"/>
          <w:sz w:val="24"/>
          <w:szCs w:val="24"/>
        </w:rPr>
        <w:t xml:space="preserve">на оценку «не зачтено» – </w:t>
      </w:r>
      <w:proofErr w:type="gramStart"/>
      <w:r w:rsidRPr="00AB255E">
        <w:rPr>
          <w:b w:val="0"/>
          <w:i w:val="0"/>
          <w:color w:val="auto"/>
          <w:sz w:val="24"/>
          <w:szCs w:val="24"/>
        </w:rPr>
        <w:t>обучающийся</w:t>
      </w:r>
      <w:proofErr w:type="gramEnd"/>
      <w:r w:rsidRPr="00AB255E">
        <w:rPr>
          <w:b w:val="0"/>
          <w:i w:val="0"/>
          <w:color w:val="auto"/>
          <w:sz w:val="24"/>
          <w:szCs w:val="24"/>
        </w:rPr>
        <w:t xml:space="preserve">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0E296D" w:rsidRPr="000E296D" w:rsidRDefault="000E296D" w:rsidP="000E29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E296D" w:rsidRPr="000E296D" w:rsidRDefault="000E296D">
      <w:pPr>
        <w:rPr>
          <w:lang w:val="ru-RU"/>
        </w:rPr>
      </w:pPr>
    </w:p>
    <w:sectPr w:rsidR="000E296D" w:rsidRPr="000E296D" w:rsidSect="004144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AC9"/>
    <w:multiLevelType w:val="hybridMultilevel"/>
    <w:tmpl w:val="3E665072"/>
    <w:lvl w:ilvl="0" w:tplc="793C9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C95D23"/>
    <w:multiLevelType w:val="hybridMultilevel"/>
    <w:tmpl w:val="9D3EF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E296D"/>
    <w:rsid w:val="001F0BC7"/>
    <w:rsid w:val="001F6FFB"/>
    <w:rsid w:val="00631F32"/>
    <w:rsid w:val="0075218C"/>
    <w:rsid w:val="00D31453"/>
    <w:rsid w:val="00E209E2"/>
    <w:rsid w:val="00F5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96D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0E29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0E29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character" w:customStyle="1" w:styleId="FontStyle20">
    <w:name w:val="Font Style20"/>
    <w:rsid w:val="000E296D"/>
    <w:rPr>
      <w:rFonts w:ascii="Georgia" w:hAnsi="Georgia" w:cs="Lucida Sans Unicode"/>
      <w:sz w:val="12"/>
      <w:szCs w:val="12"/>
    </w:rPr>
  </w:style>
  <w:style w:type="paragraph" w:styleId="a5">
    <w:name w:val="Plain Text"/>
    <w:basedOn w:val="a"/>
    <w:link w:val="a6"/>
    <w:rsid w:val="000E296D"/>
    <w:pPr>
      <w:spacing w:after="0" w:line="240" w:lineRule="auto"/>
    </w:pPr>
    <w:rPr>
      <w:rFonts w:ascii="Courier New" w:eastAsia="Calibri" w:hAnsi="Courier New" w:cs="Times New Roman"/>
      <w:b/>
      <w:i/>
      <w:color w:val="000080"/>
      <w:sz w:val="20"/>
      <w:szCs w:val="20"/>
      <w:lang w:val="ru-RU"/>
    </w:rPr>
  </w:style>
  <w:style w:type="character" w:customStyle="1" w:styleId="a6">
    <w:name w:val="Текст Знак"/>
    <w:basedOn w:val="a0"/>
    <w:link w:val="a5"/>
    <w:rsid w:val="000E296D"/>
    <w:rPr>
      <w:rFonts w:ascii="Courier New" w:eastAsia="Calibri" w:hAnsi="Courier New" w:cs="Times New Roman"/>
      <w:b/>
      <w:i/>
      <w:color w:val="000080"/>
      <w:sz w:val="20"/>
      <w:szCs w:val="20"/>
      <w:lang w:val="ru-RU"/>
    </w:rPr>
  </w:style>
  <w:style w:type="character" w:customStyle="1" w:styleId="FontStyle16">
    <w:name w:val="Font Style16"/>
    <w:rsid w:val="000E296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rsid w:val="000E296D"/>
    <w:rPr>
      <w:rFonts w:ascii="Times New Roman" w:hAnsi="Times New Roman" w:cs="Times New Roman"/>
      <w:sz w:val="12"/>
      <w:szCs w:val="12"/>
    </w:rPr>
  </w:style>
  <w:style w:type="paragraph" w:styleId="a7">
    <w:name w:val="footnote text"/>
    <w:basedOn w:val="a"/>
    <w:link w:val="a8"/>
    <w:rsid w:val="000E296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a8">
    <w:name w:val="Текст сноски Знак"/>
    <w:basedOn w:val="a0"/>
    <w:link w:val="a7"/>
    <w:rsid w:val="000E296D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rsid w:val="000E296D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Calibri" w:hAnsi="Times New Roman" w:cs="Times New Roman"/>
      <w:b/>
      <w:i/>
      <w:color w:val="000080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0E296D"/>
    <w:rPr>
      <w:rFonts w:ascii="Times New Roman" w:eastAsia="Calibri" w:hAnsi="Times New Roman" w:cs="Times New Roman"/>
      <w:b/>
      <w:i/>
      <w:color w:val="000080"/>
      <w:sz w:val="16"/>
      <w:szCs w:val="16"/>
      <w:lang w:val="ru-RU"/>
    </w:rPr>
  </w:style>
  <w:style w:type="paragraph" w:customStyle="1" w:styleId="Style16">
    <w:name w:val="Style16"/>
    <w:basedOn w:val="a"/>
    <w:rsid w:val="000E29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0E29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i/>
      <w:color w:val="000080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3741</Words>
  <Characters>27874</Characters>
  <Application>Microsoft Office Word</Application>
  <DocSecurity>0</DocSecurity>
  <Lines>232</Lines>
  <Paragraphs>63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2020-2021_b22_03_02-зММб-20-2_28_plx_Металлургическая теплотехника</dc:title>
  <dc:creator>FastReport.NET</dc:creator>
  <cp:lastModifiedBy>Моллер</cp:lastModifiedBy>
  <cp:revision>4</cp:revision>
  <dcterms:created xsi:type="dcterms:W3CDTF">2020-11-18T10:50:00Z</dcterms:created>
  <dcterms:modified xsi:type="dcterms:W3CDTF">2020-12-04T07:54:00Z</dcterms:modified>
</cp:coreProperties>
</file>