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FB" w:rsidRDefault="00A430FB" w:rsidP="00A430FB">
      <w:pPr>
        <w:rPr>
          <w:sz w:val="0"/>
          <w:szCs w:val="0"/>
        </w:rPr>
      </w:pPr>
      <w:r w:rsidRPr="003B7F6E">
        <w:rPr>
          <w:noProof/>
        </w:rPr>
        <w:drawing>
          <wp:inline distT="0" distB="0" distL="0" distR="0">
            <wp:extent cx="6091310" cy="8925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3427" cy="89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A430FB" w:rsidRDefault="00A430FB" w:rsidP="00A430FB">
      <w:pPr>
        <w:rPr>
          <w:sz w:val="0"/>
          <w:szCs w:val="0"/>
        </w:rPr>
      </w:pPr>
      <w:r w:rsidRPr="003B7F6E">
        <w:rPr>
          <w:noProof/>
          <w:sz w:val="0"/>
          <w:szCs w:val="0"/>
        </w:rPr>
        <w:lastRenderedPageBreak/>
        <w:drawing>
          <wp:inline distT="0" distB="0" distL="0" distR="0">
            <wp:extent cx="5941060" cy="36434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64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0FB" w:rsidRDefault="00A430FB" w:rsidP="00A430FB">
      <w:pPr>
        <w:rPr>
          <w:sz w:val="0"/>
          <w:szCs w:val="0"/>
        </w:rPr>
      </w:pPr>
      <w:r>
        <w:rPr>
          <w:sz w:val="0"/>
          <w:szCs w:val="0"/>
        </w:rPr>
        <w:br w:type="page"/>
      </w:r>
    </w:p>
    <w:p w:rsidR="00A430FB" w:rsidRPr="003B7F6E" w:rsidRDefault="00A430FB" w:rsidP="00A430FB">
      <w:pPr>
        <w:rPr>
          <w:sz w:val="0"/>
          <w:szCs w:val="0"/>
        </w:rPr>
      </w:pPr>
    </w:p>
    <w:p w:rsidR="00A430FB" w:rsidRDefault="00A430FB" w:rsidP="00A430FB">
      <w:pPr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5941060" cy="8405495"/>
            <wp:effectExtent l="0" t="0" r="0" b="0"/>
            <wp:docPr id="4" name="Рисунок 4" descr="C:\Users\Евгений\Downloads\pagesToImages_f77ce945327005d202428590d3e709c7\2019 ММСа-19, зМТМб-19, МТМб-19, МПТ-19\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Евгений\Downloads\pagesToImages_f77ce945327005d202428590d3e709c7\2019 ММСа-19, зМТМб-19, МТМб-19, МПТ-19\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4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0FB" w:rsidRDefault="00A430FB" w:rsidP="00A430FB">
      <w:pPr>
        <w:rPr>
          <w:sz w:val="0"/>
          <w:szCs w:val="0"/>
        </w:rPr>
      </w:pPr>
    </w:p>
    <w:p w:rsidR="00A430FB" w:rsidRPr="00D405AF" w:rsidRDefault="00A430FB" w:rsidP="00A430FB">
      <w:pPr>
        <w:rPr>
          <w:sz w:val="0"/>
          <w:szCs w:val="0"/>
        </w:rPr>
      </w:pPr>
    </w:p>
    <w:p w:rsidR="00C57F44" w:rsidRDefault="00C57F44">
      <w:pPr>
        <w:rPr>
          <w:lang w:val="en-US"/>
        </w:rPr>
      </w:pPr>
      <w:r>
        <w:rPr>
          <w:lang w:val="en-US"/>
        </w:rPr>
        <w:br w:type="page"/>
      </w:r>
    </w:p>
    <w:p w:rsidR="00A248F2" w:rsidRPr="00D4690A" w:rsidRDefault="00A248F2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48"/>
        <w:gridCol w:w="7685"/>
      </w:tblGrid>
      <w:tr w:rsidR="00A248F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1Целиосвоениядисциплины(модуля)</w:t>
            </w:r>
          </w:p>
        </w:tc>
      </w:tr>
      <w:tr w:rsidR="00A248F2" w:rsidRPr="00D4690A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Целямиосвоениядисциплины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</w:t>
            </w:r>
            <w:proofErr w:type="gramEnd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ология,стандартизация,сертификацияиосновывзаимозаменяемости»Метрология,стандартизация,сертификация»являются:развитиеустудентовличностныхкачеств,атакжеформированиеобщекультурныхкомпетенцийвсоответствиистребованиямиФГОСВОпоспециальности15.05.01Проектированиетехнологическихмашиникомплексов.</w:t>
            </w:r>
          </w:p>
        </w:tc>
      </w:tr>
      <w:tr w:rsidR="00A248F2" w:rsidRPr="00D4690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2Местодисциплины(модуля)вструктуреобразовательнойпрограммы</w:t>
            </w:r>
          </w:p>
        </w:tc>
      </w:tr>
      <w:tr w:rsidR="00A248F2" w:rsidRPr="00D4690A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ДисциплинаМетрология,стандартизация,сертификацияиосновывзаимозаменяемостивходитвбазовуючастьучебногопланаобразовательнойпрограммы.</w:t>
            </w:r>
          </w:p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Дляизучениядисциплинынеобходимызнания(умения,владения),сформированныеврезультатеизучениядисциплин/практик:</w:t>
            </w:r>
          </w:p>
        </w:tc>
      </w:tr>
      <w:tr w:rsidR="00A248F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Теориямашинимеханизмов</w:t>
            </w:r>
          </w:p>
        </w:tc>
      </w:tr>
      <w:tr w:rsidR="00A248F2" w:rsidRPr="00D4690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Прогнозированиебезотказностиидолговечностидеталеймашин</w:t>
            </w:r>
          </w:p>
        </w:tc>
      </w:tr>
      <w:tr w:rsidR="00A248F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Историяотраслимашиностроения</w:t>
            </w:r>
          </w:p>
        </w:tc>
      </w:tr>
      <w:tr w:rsidR="00A248F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Инженернаяграфика</w:t>
            </w:r>
          </w:p>
        </w:tc>
      </w:tr>
      <w:tr w:rsidR="00A248F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Моделированиевмашиностроении</w:t>
            </w:r>
          </w:p>
        </w:tc>
      </w:tr>
      <w:tr w:rsidR="00A248F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Теоретическаямеханика</w:t>
            </w:r>
          </w:p>
        </w:tc>
      </w:tr>
      <w:tr w:rsidR="00A248F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A248F2" w:rsidRPr="00D4690A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Учебная-практикапополучениюпервичныхпрофессиональныхуменийинавыков,втомчислепервичныхуменийинавыковнаучно-исследовательскойдеятельности</w:t>
            </w:r>
          </w:p>
        </w:tc>
      </w:tr>
      <w:tr w:rsidR="00A248F2" w:rsidRPr="00D4690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Знания(умения,владения),полученныеприизученииданнойдисциплиныбудутнеобходимыдляизучениядисциплин/практик:</w:t>
            </w:r>
          </w:p>
        </w:tc>
      </w:tr>
      <w:tr w:rsidR="00A248F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Основытехнологиймашиностроения</w:t>
            </w:r>
          </w:p>
        </w:tc>
      </w:tr>
      <w:tr w:rsidR="00A248F2" w:rsidRPr="00D4690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Проектированиетехнологическихмашиникомплексовволочильногопроизводства</w:t>
            </w:r>
          </w:p>
        </w:tc>
      </w:tr>
      <w:tr w:rsidR="00A248F2" w:rsidRPr="00D4690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Проектированиетехнологическихмашиникомплексовштамповочногопроизводства</w:t>
            </w:r>
          </w:p>
        </w:tc>
      </w:tr>
      <w:tr w:rsidR="00A248F2" w:rsidRPr="00D4690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Проектированиеоборудованияцеховсталеплавильногопроизводства</w:t>
            </w:r>
          </w:p>
        </w:tc>
      </w:tr>
      <w:tr w:rsidR="00A248F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Восстановлениеметаллургическогооборудования</w:t>
            </w:r>
          </w:p>
        </w:tc>
      </w:tr>
      <w:tr w:rsidR="00A248F2" w:rsidRPr="00D4690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Проектированиетехнологическихмашиникомплексоваглодоменногопроизводства</w:t>
            </w:r>
          </w:p>
        </w:tc>
      </w:tr>
      <w:tr w:rsidR="00A248F2" w:rsidRPr="00D4690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Проектированиеметаллургическихподъемно-транспортныхмашин</w:t>
            </w:r>
          </w:p>
        </w:tc>
      </w:tr>
      <w:tr w:rsidR="00A248F2" w:rsidRPr="00D4690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Проектированиетехнологическихмашиникомплексовпрокатногопроизводства</w:t>
            </w:r>
          </w:p>
        </w:tc>
      </w:tr>
      <w:tr w:rsidR="00A248F2" w:rsidRPr="00D4690A">
        <w:trPr>
          <w:trHeight w:hRule="exact" w:val="694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3Компетенцииобучающегося</w:t>
            </w:r>
            <w:proofErr w:type="gramStart"/>
            <w:r w:rsidRPr="00D469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,ф</w:t>
            </w:r>
            <w:proofErr w:type="gramEnd"/>
            <w:r w:rsidRPr="00D469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ормируемыеврезультатеосвоения</w:t>
            </w:r>
          </w:p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дисциплины(модуля)ипланируемыерезультатыобучения</w:t>
            </w:r>
          </w:p>
        </w:tc>
      </w:tr>
      <w:tr w:rsidR="00A248F2" w:rsidRPr="00D4690A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зультатеосвоениядисциплины(модуля)«Метрология,стандартизация,сертификацияиосновывзаимозаменяемости»обучающийсядолженобладатьследующимикомпетенциями:</w:t>
            </w:r>
          </w:p>
        </w:tc>
      </w:tr>
      <w:tr w:rsidR="00A248F2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A248F2" w:rsidRDefault="00D469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A248F2" w:rsidRDefault="00D469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Планируемыерезультатыобучения</w:t>
            </w:r>
          </w:p>
        </w:tc>
      </w:tr>
      <w:tr w:rsidR="00A248F2" w:rsidRPr="00D4690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ПК-6 способностью составлять техническую документацию и подготавливать отчетность по установленным формам, подготавливать документацию для создания системы менеджмента качества на предприятии</w:t>
            </w:r>
          </w:p>
        </w:tc>
      </w:tr>
    </w:tbl>
    <w:p w:rsidR="00A248F2" w:rsidRPr="00D4690A" w:rsidRDefault="00D4690A">
      <w:pPr>
        <w:rPr>
          <w:sz w:val="0"/>
          <w:szCs w:val="0"/>
        </w:rPr>
      </w:pPr>
      <w:r w:rsidRPr="00D4690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248F2" w:rsidRPr="00D4690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основные определения, понятия и 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обозначения</w:t>
            </w:r>
            <w:proofErr w:type="gramEnd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применяемые в метрологии, стандартизации и сертификации,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нормативные документы в метрологии, стандартизации и сертификации;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</w:t>
            </w:r>
            <w:proofErr w:type="gramEnd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предъявляемые к оформлению и содержанию различных  документов области менеджмента качества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разработки, внедрения, утверждения и применения документов в области менеджмента качества</w:t>
            </w:r>
          </w:p>
        </w:tc>
      </w:tr>
      <w:tr w:rsidR="00A248F2" w:rsidRPr="00D4690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техническую документацию в соответствии с требованиями нормативной документации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анализ технической документации на соответствии требованиям нормативной документации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актуализации технической документации в соответствии требования нормативной документации</w:t>
            </w:r>
          </w:p>
        </w:tc>
      </w:tr>
      <w:tr w:rsidR="00A248F2" w:rsidRPr="00D4690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поиска нормативной документации (НД) и требований предъявляемой к разрабатываемой к технической документации</w:t>
            </w:r>
            <w:proofErr w:type="gramEnd"/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практическими навыками по разработке и внесению изменений в техническую документацию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практическими навыками по проверке  технической документацию на соответствии требованиям НД</w:t>
            </w:r>
          </w:p>
        </w:tc>
      </w:tr>
      <w:tr w:rsidR="00A248F2" w:rsidRPr="00D4690A">
        <w:trPr>
          <w:trHeight w:hRule="exact" w:val="169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ПК-7 способностью выполнять работы по стандартизации, технической подготовке к сертификации машин, электроприводов, гидроприводов, средств </w:t>
            </w:r>
            <w:proofErr w:type="spell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гидропневмоавтоматики</w:t>
            </w:r>
            <w:proofErr w:type="spellEnd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различных комплексов, оборудования и производственных объектов,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</w:t>
            </w:r>
          </w:p>
        </w:tc>
      </w:tr>
      <w:tr w:rsidR="00A248F2" w:rsidRPr="00D4690A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формы документов и их область применения, и порядок проведения их актуализации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разработки, утверждения формы документов и их применения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и средства измерения физических величин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и правовые основы стандартизации в области измерений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методику поиска и применения нормативных документов для контроля качества продукции</w:t>
            </w:r>
          </w:p>
        </w:tc>
      </w:tr>
      <w:tr w:rsidR="00A248F2" w:rsidRPr="00D4690A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и оформлять техническую документацию, согласно требованиям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техническую документацию, содержащую требования по точности (допускам и посадкам) размеров, формы и расположения поверхностей, а также по параметрам шероховатости.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поиск стандартов и другие нормативных документов для выполнения контроля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стандарты и другие нормативные документы для оперативного  контроля качества продукции и  материалов</w:t>
            </w:r>
          </w:p>
        </w:tc>
      </w:tr>
    </w:tbl>
    <w:p w:rsidR="00A248F2" w:rsidRPr="00D4690A" w:rsidRDefault="00D4690A">
      <w:pPr>
        <w:rPr>
          <w:sz w:val="0"/>
          <w:szCs w:val="0"/>
        </w:rPr>
      </w:pPr>
      <w:r w:rsidRPr="00D4690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248F2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навыками: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разработки технической документации согласно требованиям НД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комплексной разработки технической документации согласно требованиям НД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подбора средств измерений для производственного контроля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подбора средств измерений для производственного и лабораторного контроля и составление метрологических карт</w:t>
            </w:r>
          </w:p>
          <w:p w:rsidR="00A248F2" w:rsidRDefault="00D469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методиками метрологического обеспечения измерений</w:t>
            </w:r>
          </w:p>
        </w:tc>
      </w:tr>
      <w:tr w:rsidR="00A248F2" w:rsidRPr="00D4690A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ОПК-2 владением основными методами, способами и средствами получения, хранения, переработки информации, навыками работы с компьютером как средством управления информацией</w:t>
            </w:r>
          </w:p>
        </w:tc>
      </w:tr>
      <w:tr w:rsidR="00A248F2" w:rsidRPr="00D4690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основные программы для выполнения для </w:t>
            </w:r>
            <w:proofErr w:type="spellStart"/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воспроизведе-ния</w:t>
            </w:r>
            <w:proofErr w:type="spellEnd"/>
            <w:proofErr w:type="gramEnd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выполнения документов, графиков и чертежей</w:t>
            </w:r>
          </w:p>
        </w:tc>
      </w:tr>
      <w:tr w:rsidR="00A248F2" w:rsidRPr="00D4690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и читать  документы, графики,  чертежи и 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proofErr w:type="gramEnd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технические и нормативные документы</w:t>
            </w:r>
          </w:p>
        </w:tc>
      </w:tr>
      <w:tr w:rsidR="00A248F2" w:rsidRPr="00D4690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получения, хранения и  переработки информации;</w:t>
            </w:r>
          </w:p>
          <w:p w:rsidR="00A248F2" w:rsidRPr="00D4690A" w:rsidRDefault="00D4690A">
            <w:pPr>
              <w:spacing w:after="0" w:line="240" w:lineRule="auto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Навыками работы с компьютером  и 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средством</w:t>
            </w:r>
            <w:proofErr w:type="gramEnd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получения и управления информацией.</w:t>
            </w:r>
          </w:p>
        </w:tc>
      </w:tr>
    </w:tbl>
    <w:p w:rsidR="00A248F2" w:rsidRPr="00D4690A" w:rsidRDefault="00D4690A">
      <w:pPr>
        <w:rPr>
          <w:sz w:val="0"/>
          <w:szCs w:val="0"/>
        </w:rPr>
      </w:pPr>
      <w:r w:rsidRPr="00D4690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3"/>
        <w:gridCol w:w="2932"/>
        <w:gridCol w:w="178"/>
        <w:gridCol w:w="237"/>
        <w:gridCol w:w="222"/>
        <w:gridCol w:w="455"/>
        <w:gridCol w:w="227"/>
        <w:gridCol w:w="881"/>
        <w:gridCol w:w="2752"/>
        <w:gridCol w:w="782"/>
      </w:tblGrid>
      <w:tr w:rsidR="00A248F2" w:rsidRPr="00D4690A">
        <w:trPr>
          <w:trHeight w:hRule="exact" w:val="285"/>
        </w:trPr>
        <w:tc>
          <w:tcPr>
            <w:tcW w:w="710" w:type="dxa"/>
          </w:tcPr>
          <w:p w:rsidR="00A248F2" w:rsidRPr="00D4690A" w:rsidRDefault="00A248F2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4.Структура,объёмисодержаниедисциплины(модуля)</w:t>
            </w:r>
          </w:p>
        </w:tc>
      </w:tr>
      <w:tr w:rsidR="00A248F2" w:rsidRPr="00D4690A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Общаятрудоемкостьдисциплинысоставляет8зачетныхединиц288акад.часов,втомчисле:</w:t>
            </w:r>
          </w:p>
          <w:p w:rsidR="00A248F2" w:rsidRPr="00D4690A" w:rsidRDefault="00D469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–контактнаяработа–172акад.часов:</w:t>
            </w:r>
          </w:p>
          <w:p w:rsidR="00A248F2" w:rsidRPr="00D4690A" w:rsidRDefault="00D469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–аудиторная–164акад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асов;</w:t>
            </w:r>
          </w:p>
          <w:p w:rsidR="00A248F2" w:rsidRPr="00D4690A" w:rsidRDefault="00D469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–внеаудиторная–8акад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асов</w:t>
            </w:r>
          </w:p>
          <w:p w:rsidR="00A248F2" w:rsidRPr="00D4690A" w:rsidRDefault="00D469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–самостоятельнаяработа–80,3акад.часов;</w:t>
            </w:r>
          </w:p>
          <w:p w:rsidR="00A248F2" w:rsidRPr="00D4690A" w:rsidRDefault="00D469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–подготовкакэкзамену–35,7акад.часа</w:t>
            </w:r>
          </w:p>
          <w:p w:rsidR="00A248F2" w:rsidRPr="00D4690A" w:rsidRDefault="00A248F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248F2" w:rsidRPr="00D4690A" w:rsidRDefault="00D469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Формааттестации-зачет,курсовойпроект,экзамен</w:t>
            </w:r>
          </w:p>
        </w:tc>
      </w:tr>
      <w:tr w:rsidR="00A248F2">
        <w:trPr>
          <w:trHeight w:hRule="exact" w:val="1111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Раздел/тема</w:t>
            </w:r>
          </w:p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</w:p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контактнаяработа</w:t>
            </w:r>
          </w:p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(вакад.часах)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Самостоятельнаяработастудента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Видсамостоятельной</w:t>
            </w:r>
          </w:p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Форматекущегоконтроляуспеваемостии</w:t>
            </w:r>
          </w:p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промежуточнойаттестации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Кодкомпетенции</w:t>
            </w:r>
          </w:p>
        </w:tc>
      </w:tr>
      <w:tr w:rsidR="00A248F2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48F2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</w:p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248F2" w:rsidRDefault="00A248F2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1.Метрология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1.1Основныепонятияиопределения.ВоспроизведениеЕдиницфизическихвеличин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Защитапрактическойработы.Зачет.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1.2Модельизмеренияиосновныепостулатыметрологии.Видыиметодыизмерений.Видыпогрешностиизмерений.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Защитапрактическойработы.защитакурсовогопроекта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ачет.Экзамен.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1.3Видысредствизмерения.Основныеметрологическиепоказателисредствизмерений.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Подборсредствизмерений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Защитапрактическойработы.защитакурсовогопроекта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ачет.Экзамен.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2.Стандартизация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2.1Общаяхарактеристикастандартизации.Видыикатегориистандартов.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Защитапрактическойработы.защитакурсовогопроекта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ачет.Экзамен.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2.2Объектыиметодыстандартизации.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Защитапрактическойработы.защитакурсовогопроекта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ачет.Экзамен.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2.3ПравовыеосновыстандартизациивРФ.Нормативныедокументы.Техническиерегламентыистандарты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Защитапрактическойработы.защитакурсовогопроекта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ачет.Экзамен.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2.4ЕСКД.Требованиякоформлениюисодержаниюразличныхчертежейитекстовыхдокументов.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Защитапрактическойработы.защитакурсовогопроекта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ачет.Экзамен.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Итогозасеместр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48/18И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45,5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3.Основывзаимозаменяемости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3.1Основныеположенияитермины.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Защитапрактическойработы.защитакурсовогопроекта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ачет.Экзамен.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3.2Допуск.размера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.П</w:t>
            </w:r>
            <w:proofErr w:type="gramEnd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осадкииихвиды.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Защитапрактическойработы.защитакурсовогопроекта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3.3Допускиформ,расположенийиповерхности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ероховатость.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Оформление практической работы, чтение литературы и написание конспектов.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курсового проекта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Защитапрактическойработы.защитакурсовогопроекта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3.4Размерныецепи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Оформление практической работы, чтение литературы и написание конспектов.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курсового проекта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Защитапрактическойработы.защитакурсовогопроекта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3.5Расчетдопусковипосадокдляразличныхдеталейисоединений.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Оформление практической работы, чтение литературы и написание конспектов.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курсового проекта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Защитапрактическойработы.защитакурсовогопроекта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42/12И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34,8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4.Сертификация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4.1Основысертификации.</w:t>
            </w:r>
          </w:p>
          <w:p w:rsidR="00A248F2" w:rsidRPr="00D4690A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Целиизадачи.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Защитапрактическойработы.Экзамен.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4.2Организационно-методическиепринципыподтверждениясоответствияпродукциииуслуг.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Защитапрактическойработы.Экзамен.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4.3ПравовыеосновысертификациивРФ.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Pr="00D4690A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Оформление практической работы, чтение литературы и написание конспектов.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Защитапрактическойработы.Экзамен.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5.Аттестация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5.1Экзамен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5.2Курсовойпроект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ПК-6,ПК-7,ОПК-2</w:t>
            </w:r>
          </w:p>
        </w:tc>
      </w:tr>
      <w:tr w:rsidR="00A248F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Итогозасеместр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34/8И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34,8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экзамен,кп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</w:tr>
      <w:tr w:rsidR="00A248F2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Итогоподисциплине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82/26И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80,3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A248F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зачет, курсовой проект,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248F2" w:rsidRDefault="00D4690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ПК-6,ПК- 7,ОПК-2</w:t>
            </w:r>
          </w:p>
        </w:tc>
      </w:tr>
    </w:tbl>
    <w:p w:rsidR="00A248F2" w:rsidRDefault="00D4690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133"/>
      </w:tblGrid>
      <w:tr w:rsidR="00A248F2" w:rsidTr="004122AD">
        <w:trPr>
          <w:trHeight w:hRule="exact" w:val="285"/>
        </w:trPr>
        <w:tc>
          <w:tcPr>
            <w:tcW w:w="0" w:type="auto"/>
            <w:shd w:val="clear" w:color="000000" w:fill="FFFFFF"/>
            <w:tcMar>
              <w:left w:w="34" w:type="dxa"/>
              <w:right w:w="34" w:type="dxa"/>
            </w:tcMar>
          </w:tcPr>
          <w:p w:rsidR="00A248F2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5Образовательныетехнологии</w:t>
            </w:r>
          </w:p>
        </w:tc>
      </w:tr>
      <w:tr w:rsidR="00A248F2" w:rsidRPr="00D4690A" w:rsidTr="004122AD">
        <w:trPr>
          <w:trHeight w:hRule="exact" w:val="2858"/>
        </w:trPr>
        <w:tc>
          <w:tcPr>
            <w:tcW w:w="0" w:type="auto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Реализациякомпетентностногоподходапредусматриваетиспользованиевучеб-номпроцессеактивныхиинтерактивныхформпроведениязаняти</w:t>
            </w:r>
            <w:proofErr w:type="gramStart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хпрограмм,деловыхиролевыхигр,разборконкретныхситуацийитренинги)всочета-ниисвнеаудиторнойработойсцельюформированияиразвитияпрофессиональныхнавыковобучающихся.</w:t>
            </w:r>
          </w:p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носятинформационныйипроблемныйхарактер,напрактическихзанятияхрассматриваютсяузловыевопросыдисциплины,примерырешенияпрофессиональныхзадач,технологическихпроцессовиточекконтроля.Контрольрезультатовосвоениятеоретическогоучебногоматериалапроводитьсявформеколлоквиумов.</w:t>
            </w:r>
          </w:p>
        </w:tc>
      </w:tr>
      <w:tr w:rsidR="00A248F2" w:rsidRPr="00D4690A" w:rsidTr="004122AD">
        <w:trPr>
          <w:trHeight w:hRule="exact" w:val="277"/>
        </w:trPr>
        <w:tc>
          <w:tcPr>
            <w:tcW w:w="0" w:type="auto"/>
          </w:tcPr>
          <w:p w:rsidR="00A248F2" w:rsidRPr="00D4690A" w:rsidRDefault="00A248F2"/>
        </w:tc>
      </w:tr>
      <w:tr w:rsidR="00A248F2" w:rsidRPr="00D4690A" w:rsidTr="004122AD">
        <w:trPr>
          <w:trHeight w:hRule="exact" w:val="285"/>
        </w:trPr>
        <w:tc>
          <w:tcPr>
            <w:tcW w:w="0" w:type="auto"/>
            <w:shd w:val="clear" w:color="000000" w:fill="FFFFFF"/>
            <w:tcMar>
              <w:left w:w="34" w:type="dxa"/>
              <w:right w:w="34" w:type="dxa"/>
            </w:tcMar>
          </w:tcPr>
          <w:p w:rsidR="00A248F2" w:rsidRPr="00D4690A" w:rsidRDefault="00D4690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D469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6Учебно-методическоеобеспечениесамостоятельнойработыобучающихся</w:t>
            </w:r>
          </w:p>
        </w:tc>
      </w:tr>
    </w:tbl>
    <w:p w:rsidR="004122AD" w:rsidRDefault="004122AD" w:rsidP="004122AD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</w:rPr>
      </w:pPr>
    </w:p>
    <w:p w:rsidR="004122AD" w:rsidRPr="004122AD" w:rsidRDefault="004122AD" w:rsidP="004122AD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</w:rPr>
      </w:pPr>
      <w:r w:rsidRPr="004122AD">
        <w:rPr>
          <w:rFonts w:ascii="Times New Roman" w:hAnsi="Times New Roman" w:cs="Times New Roman"/>
          <w:color w:val="000000"/>
        </w:rPr>
        <w:t>Перечень тем для подготовки к экзамену:</w:t>
      </w:r>
    </w:p>
    <w:p w:rsidR="004122AD" w:rsidRPr="004122AD" w:rsidRDefault="004122AD" w:rsidP="004122AD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</w:rPr>
      </w:pP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 xml:space="preserve">Основные понятия и определения. 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Воспроизведение единиц физических величин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 xml:space="preserve">Модель измерения и основные постулаты метрологии. 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Виды и методы измерений. Виды погрешности измерений.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 xml:space="preserve">Виды средств измерения. 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Основные метрологические показатели средств измерений.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 xml:space="preserve">Общая характеристика стандартизации. 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Виды и категории стандартов.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 xml:space="preserve">Объекты и методы стандартизации. 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 xml:space="preserve">Виды взаимозаменяемости. 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Квалитеты, допуски, отклонения размеров и посадки соединений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 xml:space="preserve">Допуски и </w:t>
      </w:r>
      <w:proofErr w:type="gramStart"/>
      <w:r w:rsidRPr="004122AD">
        <w:rPr>
          <w:rFonts w:eastAsiaTheme="minorEastAsia"/>
          <w:color w:val="000000"/>
        </w:rPr>
        <w:t>отклонении</w:t>
      </w:r>
      <w:proofErr w:type="gramEnd"/>
      <w:r w:rsidRPr="004122AD">
        <w:rPr>
          <w:rFonts w:eastAsiaTheme="minorEastAsia"/>
          <w:color w:val="000000"/>
        </w:rPr>
        <w:t xml:space="preserve"> форм, поверхностей.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Суммарные отклонения форм.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Шероховатость поверхности и нормы точности.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Оформление рабочих и сборочных чертежей.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Правовые основы стандартизации в РФ.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left="284"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Основы сертификации.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left="284"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 xml:space="preserve">Цели и задачи сертификации. 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left="284"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Организационно - методические принципы подтверждения соответствия продукции и услуг.</w:t>
      </w:r>
    </w:p>
    <w:p w:rsidR="004122AD" w:rsidRPr="004122AD" w:rsidRDefault="004122AD" w:rsidP="004122AD">
      <w:pPr>
        <w:pStyle w:val="Style14"/>
        <w:widowControl/>
        <w:numPr>
          <w:ilvl w:val="0"/>
          <w:numId w:val="1"/>
        </w:numPr>
        <w:ind w:left="284" w:firstLine="756"/>
        <w:rPr>
          <w:rFonts w:eastAsiaTheme="minorEastAsia"/>
          <w:color w:val="000000"/>
        </w:rPr>
      </w:pPr>
      <w:r w:rsidRPr="004122AD">
        <w:rPr>
          <w:rFonts w:eastAsiaTheme="minorEastAsia"/>
          <w:color w:val="000000"/>
        </w:rPr>
        <w:t>Правовые основы сертификации в РФ.</w:t>
      </w:r>
    </w:p>
    <w:p w:rsidR="004122AD" w:rsidRPr="004122AD" w:rsidRDefault="004122AD" w:rsidP="004122AD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</w:rPr>
      </w:pPr>
    </w:p>
    <w:p w:rsidR="004122AD" w:rsidRPr="004122AD" w:rsidRDefault="004122AD" w:rsidP="004122AD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22AD">
        <w:rPr>
          <w:rFonts w:ascii="Times New Roman" w:hAnsi="Times New Roman" w:cs="Times New Roman"/>
          <w:color w:val="000000"/>
          <w:sz w:val="24"/>
          <w:szCs w:val="24"/>
        </w:rPr>
        <w:t>Курсовой проект выполняется обучающимся самостоятельно под руководством преподавателя.</w:t>
      </w:r>
      <w:proofErr w:type="gramEnd"/>
      <w:r w:rsidRPr="004122AD">
        <w:rPr>
          <w:rFonts w:ascii="Times New Roman" w:hAnsi="Times New Roman" w:cs="Times New Roman"/>
          <w:color w:val="000000"/>
          <w:sz w:val="24"/>
          <w:szCs w:val="24"/>
        </w:rPr>
        <w:t xml:space="preserve"> При выполнении курсового проекта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4122AD" w:rsidRPr="004122AD" w:rsidRDefault="004122AD" w:rsidP="004122AD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2AD">
        <w:rPr>
          <w:rFonts w:ascii="Times New Roman" w:hAnsi="Times New Roman" w:cs="Times New Roman"/>
          <w:color w:val="000000"/>
          <w:sz w:val="24"/>
          <w:szCs w:val="24"/>
        </w:rPr>
        <w:t xml:space="preserve">В начале изучения дисциплины преподаватель предлагает обучающимся на выбор перечень тем курсовых проектов.  </w:t>
      </w:r>
      <w:proofErr w:type="gramStart"/>
      <w:r w:rsidRPr="004122AD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4122AD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выбирает тему курсового проекта. Совпадение тем курсовых работ у студентов одной учебной группы не допускается. Утверждение тем курсовых работ проводится ежегодно на заседании кафедры. </w:t>
      </w:r>
    </w:p>
    <w:p w:rsidR="004122AD" w:rsidRPr="004122AD" w:rsidRDefault="004122AD" w:rsidP="004122AD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2AD">
        <w:rPr>
          <w:rFonts w:ascii="Times New Roman" w:hAnsi="Times New Roman" w:cs="Times New Roman"/>
          <w:color w:val="000000"/>
          <w:sz w:val="24"/>
          <w:szCs w:val="24"/>
        </w:rPr>
        <w:t>После выбора темы преподаватель формулирует задание покурсового проекта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4122AD" w:rsidRPr="004122AD" w:rsidRDefault="004122AD" w:rsidP="004122AD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2AD">
        <w:rPr>
          <w:rFonts w:ascii="Times New Roman" w:hAnsi="Times New Roman" w:cs="Times New Roman"/>
          <w:color w:val="000000"/>
          <w:sz w:val="24"/>
          <w:szCs w:val="24"/>
        </w:rPr>
        <w:t>В процессе написания курсового проекта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4122AD" w:rsidRPr="004122AD" w:rsidRDefault="004122AD" w:rsidP="004122AD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2A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4122AD" w:rsidRPr="004122AD" w:rsidRDefault="004122AD" w:rsidP="004122AD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2AD">
        <w:rPr>
          <w:rFonts w:ascii="Times New Roman" w:hAnsi="Times New Roman" w:cs="Times New Roman"/>
          <w:color w:val="000000"/>
          <w:sz w:val="24"/>
          <w:szCs w:val="24"/>
        </w:rPr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4122AD" w:rsidRDefault="004122AD" w:rsidP="004122AD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2AD">
        <w:rPr>
          <w:rFonts w:ascii="Times New Roman" w:hAnsi="Times New Roman" w:cs="Times New Roman"/>
          <w:color w:val="000000"/>
          <w:sz w:val="24"/>
          <w:szCs w:val="24"/>
        </w:rPr>
        <w:t>Примерный перечень тем курсовых  проектов работ и пример задания представлены в разделе 7 «Оценочные средства для проведения промежуточной аттестации».</w:t>
      </w:r>
    </w:p>
    <w:p w:rsidR="004122AD" w:rsidRDefault="004122AD">
      <w:pPr>
        <w:rPr>
          <w:rFonts w:ascii="Times New Roman" w:hAnsi="Times New Roman" w:cs="Times New Roman"/>
          <w:color w:val="000000"/>
          <w:sz w:val="24"/>
          <w:szCs w:val="24"/>
        </w:rPr>
        <w:sectPr w:rsidR="004122AD" w:rsidSect="00D52EB4">
          <w:pgSz w:w="11907" w:h="16840" w:code="9"/>
          <w:pgMar w:top="1134" w:right="708" w:bottom="709" w:left="1134" w:header="720" w:footer="720" w:gutter="0"/>
          <w:cols w:space="720"/>
          <w:noEndnote/>
          <w:titlePg/>
          <w:docGrid w:linePitch="326"/>
        </w:sectPr>
      </w:pPr>
    </w:p>
    <w:p w:rsidR="004122AD" w:rsidRDefault="004122A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122AD" w:rsidRPr="004122AD" w:rsidRDefault="004122AD" w:rsidP="004122AD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4122A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4122AD" w:rsidRPr="004122AD" w:rsidRDefault="004122AD" w:rsidP="004122AD">
      <w:pPr>
        <w:rPr>
          <w:rStyle w:val="FontStyle15"/>
          <w:b w:val="0"/>
          <w:sz w:val="24"/>
          <w:szCs w:val="24"/>
        </w:rPr>
      </w:pPr>
      <w:r w:rsidRPr="004122AD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5"/>
        <w:gridCol w:w="5632"/>
        <w:gridCol w:w="5626"/>
      </w:tblGrid>
      <w:tr w:rsidR="004122AD" w:rsidRPr="004122AD" w:rsidTr="00D52EB4">
        <w:trPr>
          <w:trHeight w:val="562"/>
          <w:tblHeader/>
        </w:trPr>
        <w:tc>
          <w:tcPr>
            <w:tcW w:w="1300" w:type="pct"/>
            <w:vAlign w:val="center"/>
          </w:tcPr>
          <w:p w:rsidR="004122AD" w:rsidRPr="004122AD" w:rsidRDefault="004122AD" w:rsidP="00D5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4122AD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851" w:type="pct"/>
            <w:shd w:val="clear" w:color="auto" w:fill="auto"/>
            <w:vAlign w:val="center"/>
          </w:tcPr>
          <w:p w:rsidR="004122AD" w:rsidRPr="004122AD" w:rsidRDefault="004122AD" w:rsidP="00D5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  <w:proofErr w:type="gramEnd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обучения</w:t>
            </w:r>
          </w:p>
        </w:tc>
        <w:tc>
          <w:tcPr>
            <w:tcW w:w="1849" w:type="pct"/>
            <w:vAlign w:val="center"/>
          </w:tcPr>
          <w:p w:rsidR="004122AD" w:rsidRPr="004122AD" w:rsidRDefault="004122AD" w:rsidP="00D5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4122AD" w:rsidRPr="004122AD" w:rsidTr="00D52EB4">
        <w:tc>
          <w:tcPr>
            <w:tcW w:w="5000" w:type="pct"/>
            <w:gridSpan w:val="3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b/>
                <w:sz w:val="24"/>
                <w:szCs w:val="24"/>
              </w:rPr>
              <w:t>ОПК- 2</w:t>
            </w: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владением основными методами, способами и средствами получения, хранения, переработки информации, навыками работы с компьютером как средством управления информацией</w:t>
            </w:r>
          </w:p>
        </w:tc>
      </w:tr>
      <w:tr w:rsidR="004122AD" w:rsidRPr="004122AD" w:rsidTr="00D52EB4">
        <w:tc>
          <w:tcPr>
            <w:tcW w:w="1300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851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программы для выполнения для воспроизведения и выполнения документов, графиков и чертежей </w:t>
            </w:r>
          </w:p>
        </w:tc>
        <w:tc>
          <w:tcPr>
            <w:tcW w:w="1849" w:type="pct"/>
          </w:tcPr>
          <w:p w:rsidR="004122AD" w:rsidRPr="004122AD" w:rsidRDefault="004122AD" w:rsidP="00D52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и оформление </w:t>
            </w:r>
            <w:proofErr w:type="gramStart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курсового</w:t>
            </w:r>
            <w:proofErr w:type="gramEnd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</w:p>
        </w:tc>
      </w:tr>
      <w:tr w:rsidR="004122AD" w:rsidRPr="004122AD" w:rsidTr="00D52EB4">
        <w:tc>
          <w:tcPr>
            <w:tcW w:w="1300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1851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-выполнять документы, графики,  чертежей и другие документы</w:t>
            </w:r>
          </w:p>
        </w:tc>
        <w:tc>
          <w:tcPr>
            <w:tcW w:w="1849" w:type="pct"/>
            <w:vAlign w:val="center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занятия: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уровня отрасли в зависимости от степени обеспеченности нормативными документами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Оформление рабочих и сборочных чертежей</w:t>
            </w:r>
          </w:p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Оформление списка использованных источников</w:t>
            </w:r>
          </w:p>
        </w:tc>
      </w:tr>
      <w:tr w:rsidR="004122AD" w:rsidRPr="004122AD" w:rsidTr="00D52EB4">
        <w:tc>
          <w:tcPr>
            <w:tcW w:w="1300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</w:tc>
        <w:tc>
          <w:tcPr>
            <w:tcW w:w="1851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навыками получения, хранения, переработки информации, навыками работы с компьютером как средством управления информацией</w:t>
            </w:r>
          </w:p>
        </w:tc>
        <w:tc>
          <w:tcPr>
            <w:tcW w:w="1849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курсового проекта, выполнение чертежей  в соответствии с ЕСКД. </w:t>
            </w:r>
          </w:p>
        </w:tc>
      </w:tr>
      <w:tr w:rsidR="004122AD" w:rsidRPr="004122AD" w:rsidTr="00D52EB4">
        <w:tc>
          <w:tcPr>
            <w:tcW w:w="5000" w:type="pct"/>
            <w:gridSpan w:val="3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b/>
                <w:sz w:val="24"/>
                <w:szCs w:val="24"/>
              </w:rPr>
              <w:t>ПК-6</w:t>
            </w: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способностью составлять техническую документацию и подготавливать отчетность по установленным формам, подготавливать документацию для создания системы менеджмента качества на предприятии;</w:t>
            </w:r>
          </w:p>
        </w:tc>
      </w:tr>
      <w:tr w:rsidR="004122AD" w:rsidRPr="004122AD" w:rsidTr="00D52EB4">
        <w:tc>
          <w:tcPr>
            <w:tcW w:w="1300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851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определения, понятия и </w:t>
            </w:r>
            <w:proofErr w:type="gramStart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  <w:proofErr w:type="gramEnd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применяемые в метрологии, стандартизации и сертификации,</w:t>
            </w:r>
          </w:p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основные нормативные документы в метрологии, стандартизации и сертификации;</w:t>
            </w:r>
          </w:p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gramEnd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предъявляемые к оформлению и содержанию различных в документов области менеджмента качества </w:t>
            </w:r>
          </w:p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порядок разработки, внедрения, утверждения и применения документов в области менеджмента качества</w:t>
            </w:r>
          </w:p>
        </w:tc>
        <w:tc>
          <w:tcPr>
            <w:tcW w:w="1849" w:type="pct"/>
          </w:tcPr>
          <w:p w:rsidR="004122AD" w:rsidRPr="004122AD" w:rsidRDefault="004122AD" w:rsidP="00D52EB4">
            <w:pPr>
              <w:tabs>
                <w:tab w:val="left" w:pos="387"/>
              </w:tabs>
              <w:ind w:firstLine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Цели стандартизации.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Принципы стандартизации.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стандартизации.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Документы в области стандартизации.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Виды стандартов.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Технические условия. Назначение, применение и разработка технических условий.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Квалитеты, допуски, отклонения размеров и посадки соединений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1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Допуски и </w:t>
            </w:r>
            <w:proofErr w:type="gramStart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отклонении</w:t>
            </w:r>
            <w:proofErr w:type="gramEnd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 форм, поверхностей.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1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Суммарные отклонения форм.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1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Шероховатость поверхности и нормы точности.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61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Требования ЕСКД</w:t>
            </w:r>
            <w:proofErr w:type="gramStart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ИБИД, ЕСТД</w:t>
            </w:r>
          </w:p>
          <w:p w:rsidR="004122AD" w:rsidRPr="004122AD" w:rsidRDefault="004122AD" w:rsidP="00D52EB4">
            <w:pPr>
              <w:suppressAutoHyphens/>
              <w:ind w:left="619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Применение документов в области стандартизации.</w:t>
            </w:r>
          </w:p>
        </w:tc>
      </w:tr>
      <w:tr w:rsidR="004122AD" w:rsidRPr="004122AD" w:rsidTr="00D52EB4">
        <w:tc>
          <w:tcPr>
            <w:tcW w:w="1300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1851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составлять техническую документацию в соответствии с требованиями нормативной документации</w:t>
            </w:r>
          </w:p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проводить анализ технической документации на соответствии требованиям нормативной документации</w:t>
            </w:r>
          </w:p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-проводить актуализации технической документации в соответствии требования </w:t>
            </w:r>
            <w:r w:rsidRPr="0041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нормативной документации</w:t>
            </w:r>
          </w:p>
        </w:tc>
        <w:tc>
          <w:tcPr>
            <w:tcW w:w="1849" w:type="pct"/>
          </w:tcPr>
          <w:p w:rsidR="004122AD" w:rsidRPr="004122AD" w:rsidRDefault="004122AD" w:rsidP="00D52EB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122A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Практические занятия: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Оценка технического уровня отрасли в зависимости от степени обеспеченности нормативными документами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Оформление рабочих и сборочных чертежей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Оформление списка использованных источников</w:t>
            </w:r>
          </w:p>
        </w:tc>
      </w:tr>
      <w:tr w:rsidR="004122AD" w:rsidRPr="004122AD" w:rsidTr="00D52EB4">
        <w:tc>
          <w:tcPr>
            <w:tcW w:w="1300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1851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навыками поиска нормативной документации (НД) и требований предъявляемой к разрабатываемой к технической документации</w:t>
            </w:r>
            <w:proofErr w:type="gramEnd"/>
          </w:p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практическими навыками по разработке и внесению изменений в техническую документацию</w:t>
            </w:r>
          </w:p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практическими навыками по проверке  технической документацию на соответствии требованиям НД</w:t>
            </w:r>
          </w:p>
        </w:tc>
        <w:tc>
          <w:tcPr>
            <w:tcW w:w="1849" w:type="pct"/>
          </w:tcPr>
          <w:p w:rsidR="004122AD" w:rsidRPr="004122AD" w:rsidRDefault="004122AD" w:rsidP="00D52EB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122A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области, комплексные задания: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ПЗ в соответствии с ЕСКД 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курсового проекта</w:t>
            </w:r>
          </w:p>
        </w:tc>
      </w:tr>
      <w:tr w:rsidR="004122AD" w:rsidRPr="004122AD" w:rsidTr="00D52EB4">
        <w:tc>
          <w:tcPr>
            <w:tcW w:w="5000" w:type="pct"/>
            <w:gridSpan w:val="3"/>
          </w:tcPr>
          <w:p w:rsidR="004122AD" w:rsidRPr="004122AD" w:rsidRDefault="004122AD" w:rsidP="00D52EB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b/>
                <w:sz w:val="24"/>
                <w:szCs w:val="24"/>
              </w:rPr>
              <w:t>ПК-7</w:t>
            </w: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способностью выполнять работы по стандартизации, технической подготовке к сертификации машин, электроприводов, гидроприводов, средств </w:t>
            </w:r>
            <w:proofErr w:type="spellStart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гидропневмоавтоматики</w:t>
            </w:r>
            <w:proofErr w:type="spellEnd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, различных комплексов, оборудования и производственных объектов, технических средств, систем, процессов, оборудования и материалов, организовывать метрологическое обеспечение технологических процессов с использованием типовых методов контроля качества выпускаемой продукции</w:t>
            </w:r>
          </w:p>
        </w:tc>
      </w:tr>
      <w:tr w:rsidR="004122AD" w:rsidRPr="004122AD" w:rsidTr="00D52EB4">
        <w:trPr>
          <w:trHeight w:val="2494"/>
        </w:trPr>
        <w:tc>
          <w:tcPr>
            <w:tcW w:w="1300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851" w:type="pct"/>
          </w:tcPr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Основные формы документов и их область применения, и порядок проведения их актуализации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Порядок разработки, утверждения формы документов и их применения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методы и средства измерения физических величин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методы и правовые основы стандартизации в области измерений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- методику поиска и применения нормативных </w:t>
            </w:r>
            <w:r w:rsidRPr="0041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для контроля качества продукции</w:t>
            </w:r>
          </w:p>
        </w:tc>
        <w:tc>
          <w:tcPr>
            <w:tcW w:w="1849" w:type="pct"/>
          </w:tcPr>
          <w:p w:rsidR="004122AD" w:rsidRPr="004122AD" w:rsidRDefault="004122AD" w:rsidP="004122A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в области стандартизации.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Виды стандартов.</w:t>
            </w:r>
          </w:p>
          <w:p w:rsidR="004122AD" w:rsidRPr="004122AD" w:rsidRDefault="004122AD" w:rsidP="004122AD">
            <w:pPr>
              <w:pStyle w:val="a5"/>
              <w:numPr>
                <w:ilvl w:val="0"/>
                <w:numId w:val="3"/>
              </w:numPr>
              <w:rPr>
                <w:szCs w:val="24"/>
                <w:lang w:val="ru-RU"/>
              </w:rPr>
            </w:pPr>
            <w:r w:rsidRPr="004122AD">
              <w:rPr>
                <w:szCs w:val="24"/>
                <w:lang w:val="ru-RU"/>
              </w:rPr>
              <w:t xml:space="preserve">Технические условия. Назначение, применение и разработка технических условий </w:t>
            </w:r>
          </w:p>
          <w:p w:rsidR="004122AD" w:rsidRPr="004122AD" w:rsidRDefault="004122AD" w:rsidP="004122AD">
            <w:pPr>
              <w:pStyle w:val="a5"/>
              <w:numPr>
                <w:ilvl w:val="0"/>
                <w:numId w:val="3"/>
              </w:numPr>
              <w:rPr>
                <w:szCs w:val="24"/>
                <w:lang w:val="ru-RU"/>
              </w:rPr>
            </w:pPr>
            <w:r w:rsidRPr="004122AD">
              <w:rPr>
                <w:szCs w:val="24"/>
                <w:lang w:val="ru-RU"/>
              </w:rPr>
              <w:t>Сертификация систем обеспечения качества.</w:t>
            </w:r>
          </w:p>
          <w:p w:rsidR="004122AD" w:rsidRPr="004122AD" w:rsidRDefault="004122AD" w:rsidP="004122AD">
            <w:pPr>
              <w:pStyle w:val="a5"/>
              <w:numPr>
                <w:ilvl w:val="0"/>
                <w:numId w:val="3"/>
              </w:numPr>
              <w:rPr>
                <w:szCs w:val="24"/>
                <w:lang w:val="ru-RU"/>
              </w:rPr>
            </w:pPr>
            <w:r w:rsidRPr="004122AD">
              <w:rPr>
                <w:szCs w:val="24"/>
                <w:lang w:val="ru-RU"/>
              </w:rPr>
              <w:t xml:space="preserve">Закон РФ «О защите прав потребителей». </w:t>
            </w:r>
          </w:p>
          <w:p w:rsidR="004122AD" w:rsidRPr="004122AD" w:rsidRDefault="004122AD" w:rsidP="004122AD">
            <w:pPr>
              <w:pStyle w:val="a5"/>
              <w:numPr>
                <w:ilvl w:val="0"/>
                <w:numId w:val="3"/>
              </w:numPr>
              <w:rPr>
                <w:szCs w:val="24"/>
                <w:lang w:val="ru-RU"/>
              </w:rPr>
            </w:pPr>
            <w:r w:rsidRPr="004122AD">
              <w:rPr>
                <w:szCs w:val="24"/>
                <w:lang w:val="ru-RU"/>
              </w:rPr>
              <w:t xml:space="preserve">Закон РФ «О техническом регулировании». </w:t>
            </w:r>
          </w:p>
          <w:p w:rsidR="004122AD" w:rsidRPr="004122AD" w:rsidRDefault="004122AD" w:rsidP="004122AD">
            <w:pPr>
              <w:pStyle w:val="a5"/>
              <w:numPr>
                <w:ilvl w:val="0"/>
                <w:numId w:val="3"/>
              </w:numPr>
              <w:rPr>
                <w:szCs w:val="24"/>
                <w:lang w:val="ru-RU"/>
              </w:rPr>
            </w:pPr>
            <w:r w:rsidRPr="004122AD">
              <w:rPr>
                <w:szCs w:val="24"/>
                <w:lang w:val="ru-RU"/>
              </w:rPr>
              <w:t xml:space="preserve">Принципы, правила и порядок проведения сертификации продукции. </w:t>
            </w:r>
          </w:p>
          <w:p w:rsidR="004122AD" w:rsidRPr="004122AD" w:rsidRDefault="004122AD" w:rsidP="004122AD">
            <w:pPr>
              <w:pStyle w:val="a5"/>
              <w:numPr>
                <w:ilvl w:val="0"/>
                <w:numId w:val="3"/>
              </w:numPr>
              <w:rPr>
                <w:szCs w:val="24"/>
                <w:lang w:val="ru-RU"/>
              </w:rPr>
            </w:pPr>
            <w:r w:rsidRPr="004122AD">
              <w:rPr>
                <w:szCs w:val="24"/>
                <w:lang w:val="ru-RU"/>
              </w:rPr>
              <w:t xml:space="preserve">Аккредитация органов по сертификации и испытательных лабораторий. </w:t>
            </w:r>
          </w:p>
          <w:p w:rsidR="004122AD" w:rsidRPr="004122AD" w:rsidRDefault="004122AD" w:rsidP="004122A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Знаки соответствия</w:t>
            </w:r>
            <w:proofErr w:type="gramStart"/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4122AD" w:rsidRPr="004122AD" w:rsidTr="00D52EB4">
        <w:trPr>
          <w:trHeight w:val="3053"/>
        </w:trPr>
        <w:tc>
          <w:tcPr>
            <w:tcW w:w="1300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51" w:type="pct"/>
          </w:tcPr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22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разрабатывать и оформлять техническую документацию, согласно требованиям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разрабатывать техническую документацию, содержащую требования по точности (допускам и посадкам) размеров, формы и расположения поверхностей, а также по параметрам шероховатости.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осуществлять поиск стандартов и другие нормативных документов для выполнения контроля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 использовать стандарты и другие нормативные документы для оперативного  контроля качества продукции и  материалов</w:t>
            </w:r>
          </w:p>
        </w:tc>
        <w:tc>
          <w:tcPr>
            <w:tcW w:w="1849" w:type="pct"/>
          </w:tcPr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Практические занятия: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Подбор средств измерений,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Метрологическое обеспечение процесса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122AD" w:rsidRPr="004122AD" w:rsidTr="00D52EB4">
        <w:trPr>
          <w:trHeight w:val="3607"/>
        </w:trPr>
        <w:tc>
          <w:tcPr>
            <w:tcW w:w="1300" w:type="pct"/>
          </w:tcPr>
          <w:p w:rsidR="004122AD" w:rsidRPr="004122AD" w:rsidRDefault="004122AD" w:rsidP="00D5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51" w:type="pct"/>
          </w:tcPr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 основными навыками разработки технической документации, 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 навыками разработки технической документации согласно требованиям НД 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навыками комплексной разработки технической документации согласно требованиям НД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методиками метрологического обеспечения измерений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навыками подбора средств измерений для производственного контроля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- навыками подбора средств измерений для производственного и лабораторного контроля и составление метрологических карт</w:t>
            </w:r>
          </w:p>
        </w:tc>
        <w:tc>
          <w:tcPr>
            <w:tcW w:w="1849" w:type="pct"/>
          </w:tcPr>
          <w:p w:rsidR="004122AD" w:rsidRPr="004122AD" w:rsidRDefault="004122AD" w:rsidP="00D52EB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122A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области, комплексные задания: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>Поиск методик для оценки качества продукции и услуг</w:t>
            </w:r>
          </w:p>
          <w:p w:rsidR="004122AD" w:rsidRPr="004122AD" w:rsidRDefault="004122AD" w:rsidP="00D52EB4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4122A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области, комплексные задания: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процесс подтверждения соответствия рассматриваемого объекта</w:t>
            </w:r>
          </w:p>
          <w:p w:rsidR="004122AD" w:rsidRPr="004122AD" w:rsidRDefault="004122AD" w:rsidP="00D52EB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22AD">
              <w:rPr>
                <w:rFonts w:ascii="Times New Roman" w:hAnsi="Times New Roman" w:cs="Times New Roman"/>
                <w:i/>
                <w:sz w:val="24"/>
                <w:szCs w:val="24"/>
              </w:rPr>
              <w:t>Курсовой  проект</w:t>
            </w:r>
          </w:p>
        </w:tc>
      </w:tr>
    </w:tbl>
    <w:p w:rsidR="004122AD" w:rsidRDefault="004122AD" w:rsidP="004122AD">
      <w:pPr>
        <w:rPr>
          <w:b/>
        </w:rPr>
      </w:pPr>
    </w:p>
    <w:p w:rsidR="004122AD" w:rsidRDefault="004122AD" w:rsidP="004122AD">
      <w:pPr>
        <w:rPr>
          <w:b/>
        </w:rPr>
        <w:sectPr w:rsidR="004122AD" w:rsidSect="00D52EB4">
          <w:pgSz w:w="16840" w:h="11907" w:orient="landscape" w:code="9"/>
          <w:pgMar w:top="1701" w:right="709" w:bottom="1134" w:left="1134" w:header="720" w:footer="720" w:gutter="0"/>
          <w:cols w:space="720"/>
          <w:noEndnote/>
          <w:titlePg/>
          <w:docGrid w:linePitch="326"/>
        </w:sectPr>
      </w:pPr>
    </w:p>
    <w:p w:rsidR="004122AD" w:rsidRDefault="004122AD" w:rsidP="004122AD">
      <w:pPr>
        <w:pStyle w:val="a5"/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rPr>
          <w:lang w:val="ru-RU"/>
        </w:rPr>
      </w:pPr>
      <w:r>
        <w:rPr>
          <w:lang w:val="ru-RU"/>
        </w:rPr>
        <w:lastRenderedPageBreak/>
        <w:t>Метрология, стандартизация и сертификация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учебник / И. А. Иванов, С. В. </w:t>
      </w:r>
      <w:proofErr w:type="spellStart"/>
      <w:r>
        <w:rPr>
          <w:lang w:val="ru-RU"/>
        </w:rPr>
        <w:t>Урушев</w:t>
      </w:r>
      <w:proofErr w:type="spellEnd"/>
      <w:r>
        <w:rPr>
          <w:lang w:val="ru-RU"/>
        </w:rPr>
        <w:t xml:space="preserve">, Д. П. Кононов [и др.] ; под редакцией И. А. Иванова, С. В. </w:t>
      </w:r>
      <w:proofErr w:type="spellStart"/>
      <w:r>
        <w:rPr>
          <w:lang w:val="ru-RU"/>
        </w:rPr>
        <w:t>Урушева</w:t>
      </w:r>
      <w:proofErr w:type="spellEnd"/>
      <w:r>
        <w:rPr>
          <w:lang w:val="ru-RU"/>
        </w:rPr>
        <w:t>. — Санкт-Петербург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Лань, 2019. — 356 с. — ISBN 978-5-8114-3309-4. — Текст</w:t>
      </w:r>
      <w:proofErr w:type="gramStart"/>
      <w:r>
        <w:rPr>
          <w:lang w:val="ru-RU"/>
        </w:rPr>
        <w:t> :</w:t>
      </w:r>
      <w:proofErr w:type="gramEnd"/>
      <w:r>
        <w:rPr>
          <w:lang w:val="ru-RU"/>
        </w:rPr>
        <w:t xml:space="preserve"> электронный // Лань : электронно-библиотечная система. — URL: </w:t>
      </w:r>
      <w:hyperlink r:id="rId11" w:history="1">
        <w:r>
          <w:rPr>
            <w:rStyle w:val="a6"/>
            <w:lang w:val="ru-RU"/>
          </w:rPr>
          <w:t>https://e.lanbook.com/book/113911</w:t>
        </w:r>
      </w:hyperlink>
      <w:r>
        <w:rPr>
          <w:lang w:val="ru-RU"/>
        </w:rPr>
        <w:t xml:space="preserve"> (дата обращения: 30.10.2020). — Режим доступа: для </w:t>
      </w:r>
      <w:proofErr w:type="spellStart"/>
      <w:r>
        <w:rPr>
          <w:lang w:val="ru-RU"/>
        </w:rPr>
        <w:t>авториз</w:t>
      </w:r>
      <w:proofErr w:type="spellEnd"/>
      <w:r>
        <w:rPr>
          <w:lang w:val="ru-RU"/>
        </w:rPr>
        <w:t>. пользователей.</w:t>
      </w:r>
    </w:p>
    <w:p w:rsidR="004122AD" w:rsidRDefault="004122AD" w:rsidP="004122AD">
      <w:pPr>
        <w:pStyle w:val="a5"/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rPr>
          <w:lang w:val="ru-RU"/>
        </w:rPr>
      </w:pPr>
      <w:proofErr w:type="spellStart"/>
      <w:r>
        <w:rPr>
          <w:lang w:val="ru-RU"/>
        </w:rPr>
        <w:t>Веремеевич</w:t>
      </w:r>
      <w:proofErr w:type="spellEnd"/>
      <w:r>
        <w:rPr>
          <w:lang w:val="ru-RU"/>
        </w:rPr>
        <w:t>, А. Н. Метрология, стандартизация и взаимозаменяемость: Нормирование точности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учебное пособие / А. Н. </w:t>
      </w:r>
      <w:proofErr w:type="spellStart"/>
      <w:r>
        <w:rPr>
          <w:lang w:val="ru-RU"/>
        </w:rPr>
        <w:t>Веремеевич</w:t>
      </w:r>
      <w:proofErr w:type="spellEnd"/>
      <w:r>
        <w:rPr>
          <w:lang w:val="ru-RU"/>
        </w:rPr>
        <w:t>, И. Г. Морозова, А. Д. Русаков. — Москва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МИСИС, 2001. — 71 с. — Текст</w:t>
      </w:r>
      <w:proofErr w:type="gramStart"/>
      <w:r>
        <w:rPr>
          <w:lang w:val="ru-RU"/>
        </w:rPr>
        <w:t> :</w:t>
      </w:r>
      <w:proofErr w:type="gramEnd"/>
      <w:r>
        <w:rPr>
          <w:lang w:val="ru-RU"/>
        </w:rPr>
        <w:t xml:space="preserve"> электронный // Лань : электронно-библиотечная система. — URL: </w:t>
      </w:r>
      <w:hyperlink r:id="rId12" w:history="1">
        <w:r>
          <w:rPr>
            <w:rStyle w:val="a6"/>
            <w:lang w:val="ru-RU"/>
          </w:rPr>
          <w:t>https://e.lanbook.com/book/116806</w:t>
        </w:r>
      </w:hyperlink>
      <w:r>
        <w:rPr>
          <w:lang w:val="ru-RU"/>
        </w:rPr>
        <w:t xml:space="preserve">  (дата обращения: 30.10.2020). — Режим доступа: для </w:t>
      </w:r>
      <w:proofErr w:type="spellStart"/>
      <w:r>
        <w:rPr>
          <w:lang w:val="ru-RU"/>
        </w:rPr>
        <w:t>авториз</w:t>
      </w:r>
      <w:proofErr w:type="spellEnd"/>
      <w:r>
        <w:rPr>
          <w:lang w:val="ru-RU"/>
        </w:rPr>
        <w:t>. пользователей.</w:t>
      </w:r>
    </w:p>
    <w:p w:rsidR="004122AD" w:rsidRDefault="004122AD" w:rsidP="004122AD">
      <w:pPr>
        <w:pStyle w:val="a5"/>
        <w:numPr>
          <w:ilvl w:val="0"/>
          <w:numId w:val="5"/>
        </w:numPr>
        <w:tabs>
          <w:tab w:val="clear" w:pos="720"/>
          <w:tab w:val="num" w:pos="851"/>
        </w:tabs>
        <w:ind w:left="0" w:firstLine="567"/>
        <w:rPr>
          <w:lang w:val="ru-RU"/>
        </w:rPr>
      </w:pPr>
      <w:proofErr w:type="spellStart"/>
      <w:r>
        <w:rPr>
          <w:lang w:val="ru-RU"/>
        </w:rPr>
        <w:t>Веремеевич</w:t>
      </w:r>
      <w:proofErr w:type="spellEnd"/>
      <w:r>
        <w:rPr>
          <w:lang w:val="ru-RU"/>
        </w:rPr>
        <w:t>, А. В. Взаимозаменяемость, стандартизация и технические измерения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учебник / А. В. </w:t>
      </w:r>
      <w:proofErr w:type="spellStart"/>
      <w:r>
        <w:rPr>
          <w:lang w:val="ru-RU"/>
        </w:rPr>
        <w:t>Веремеевич</w:t>
      </w:r>
      <w:proofErr w:type="spellEnd"/>
      <w:r>
        <w:rPr>
          <w:lang w:val="ru-RU"/>
        </w:rPr>
        <w:t xml:space="preserve"> ; под редакцией С. М. </w:t>
      </w:r>
      <w:proofErr w:type="spellStart"/>
      <w:r>
        <w:rPr>
          <w:lang w:val="ru-RU"/>
        </w:rPr>
        <w:t>Горбатюка</w:t>
      </w:r>
      <w:proofErr w:type="spellEnd"/>
      <w:r>
        <w:rPr>
          <w:lang w:val="ru-RU"/>
        </w:rPr>
        <w:t>. — Москва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МИСИС, 2015. — 328 с. — ISBN 978-5-87623-927-3. — Текст</w:t>
      </w:r>
      <w:proofErr w:type="gramStart"/>
      <w:r>
        <w:rPr>
          <w:lang w:val="ru-RU"/>
        </w:rPr>
        <w:t> :</w:t>
      </w:r>
      <w:proofErr w:type="gramEnd"/>
      <w:r>
        <w:rPr>
          <w:lang w:val="ru-RU"/>
        </w:rPr>
        <w:t xml:space="preserve"> электронный // Лань : электронно-библиотечная система. — URL: </w:t>
      </w:r>
      <w:hyperlink r:id="rId13" w:history="1">
        <w:r>
          <w:rPr>
            <w:rStyle w:val="a6"/>
            <w:lang w:val="ru-RU"/>
          </w:rPr>
          <w:t>https://e.lanbook.com/book/116807</w:t>
        </w:r>
      </w:hyperlink>
      <w:r>
        <w:rPr>
          <w:lang w:val="ru-RU"/>
        </w:rPr>
        <w:t xml:space="preserve">  (дата обращения: 30.10.2020). — Режим доступа: для </w:t>
      </w:r>
      <w:proofErr w:type="spellStart"/>
      <w:r>
        <w:rPr>
          <w:lang w:val="ru-RU"/>
        </w:rPr>
        <w:t>авториз</w:t>
      </w:r>
      <w:proofErr w:type="spellEnd"/>
      <w:r>
        <w:rPr>
          <w:lang w:val="ru-RU"/>
        </w:rPr>
        <w:t>. пользователей.</w:t>
      </w:r>
    </w:p>
    <w:p w:rsidR="004122AD" w:rsidRDefault="004122AD" w:rsidP="004122AD">
      <w:pPr>
        <w:pStyle w:val="Style10"/>
        <w:widowControl/>
        <w:numPr>
          <w:ilvl w:val="0"/>
          <w:numId w:val="5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>
        <w:t>Федеральный закон №184-ФЗ «О техническом регулировании» (с изменениями на 28 ноября 2018 года).</w:t>
      </w:r>
    </w:p>
    <w:p w:rsidR="004122AD" w:rsidRDefault="004122AD" w:rsidP="004122AD">
      <w:pPr>
        <w:pStyle w:val="Style10"/>
        <w:widowControl/>
        <w:numPr>
          <w:ilvl w:val="0"/>
          <w:numId w:val="5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>
        <w:t>Федеральный закон №2-ФЗ «О защите прав потребителей» (в редакции Федерального закона от 9 января 1996 года N 2-ФЗ) (с изменениями на 18 июля 2019 года)</w:t>
      </w:r>
    </w:p>
    <w:p w:rsidR="004122AD" w:rsidRDefault="004122AD" w:rsidP="004122AD">
      <w:pPr>
        <w:pStyle w:val="Style10"/>
        <w:widowControl/>
        <w:numPr>
          <w:ilvl w:val="0"/>
          <w:numId w:val="5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>
        <w:t>Федеральный закон РФ «Об обеспечении единства измерений» (с изменениями на 13 июля 2015 года)</w:t>
      </w:r>
    </w:p>
    <w:p w:rsidR="004122AD" w:rsidRDefault="004122AD" w:rsidP="004122AD">
      <w:pPr>
        <w:pStyle w:val="Style10"/>
        <w:widowControl/>
        <w:numPr>
          <w:ilvl w:val="0"/>
          <w:numId w:val="5"/>
        </w:numPr>
        <w:tabs>
          <w:tab w:val="clear" w:pos="720"/>
          <w:tab w:val="num" w:pos="900"/>
          <w:tab w:val="num" w:pos="993"/>
          <w:tab w:val="num" w:pos="1440"/>
        </w:tabs>
        <w:ind w:left="0" w:firstLine="540"/>
      </w:pPr>
      <w:r>
        <w:t xml:space="preserve">Журналы «Сертификация», «Стандарты и качество». </w:t>
      </w:r>
    </w:p>
    <w:p w:rsidR="004122AD" w:rsidRDefault="004122AD" w:rsidP="004122AD">
      <w:pPr>
        <w:pStyle w:val="Style8"/>
        <w:widowControl/>
        <w:tabs>
          <w:tab w:val="left" w:pos="993"/>
        </w:tabs>
        <w:rPr>
          <w:rStyle w:val="FontStyle21"/>
          <w:b/>
        </w:rPr>
      </w:pPr>
      <w:r>
        <w:rPr>
          <w:rStyle w:val="FontStyle15"/>
          <w:spacing w:val="40"/>
        </w:rPr>
        <w:t>в)</w:t>
      </w:r>
      <w:r>
        <w:rPr>
          <w:rStyle w:val="FontStyle21"/>
          <w:b/>
        </w:rPr>
        <w:t xml:space="preserve">Методические указания: </w:t>
      </w:r>
    </w:p>
    <w:p w:rsidR="004122AD" w:rsidRDefault="004122AD" w:rsidP="004122AD">
      <w:pPr>
        <w:pStyle w:val="a5"/>
        <w:numPr>
          <w:ilvl w:val="0"/>
          <w:numId w:val="6"/>
        </w:numPr>
        <w:tabs>
          <w:tab w:val="num" w:pos="851"/>
        </w:tabs>
        <w:ind w:left="0" w:firstLine="567"/>
        <w:rPr>
          <w:lang w:val="ru-RU"/>
        </w:rPr>
      </w:pPr>
      <w:proofErr w:type="spellStart"/>
      <w:r>
        <w:rPr>
          <w:lang w:val="ru-RU"/>
        </w:rPr>
        <w:t>Кайнова</w:t>
      </w:r>
      <w:proofErr w:type="spellEnd"/>
      <w:r>
        <w:rPr>
          <w:lang w:val="ru-RU"/>
        </w:rPr>
        <w:t>, В.Н. Метрология, стандартизация и сертификация. Практикум [Электронный ресурс]</w:t>
      </w:r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учебное пособие / В.Н. </w:t>
      </w:r>
      <w:proofErr w:type="spellStart"/>
      <w:r>
        <w:rPr>
          <w:lang w:val="ru-RU"/>
        </w:rPr>
        <w:t>Кайнова</w:t>
      </w:r>
      <w:proofErr w:type="spellEnd"/>
      <w:r>
        <w:rPr>
          <w:lang w:val="ru-RU"/>
        </w:rPr>
        <w:t>, Т.Н. Гребнева, Е.В. Тесленко [и др.]. — Электрон</w:t>
      </w:r>
      <w:proofErr w:type="gramStart"/>
      <w:r>
        <w:rPr>
          <w:lang w:val="ru-RU"/>
        </w:rPr>
        <w:t>.д</w:t>
      </w:r>
      <w:proofErr w:type="gramEnd"/>
      <w:r>
        <w:rPr>
          <w:lang w:val="ru-RU"/>
        </w:rPr>
        <w:t>ан. — СПб</w:t>
      </w:r>
      <w:proofErr w:type="gramStart"/>
      <w:r>
        <w:rPr>
          <w:lang w:val="ru-RU"/>
        </w:rPr>
        <w:t xml:space="preserve">. : </w:t>
      </w:r>
      <w:proofErr w:type="gramEnd"/>
      <w:r>
        <w:rPr>
          <w:lang w:val="ru-RU"/>
        </w:rPr>
        <w:t xml:space="preserve">Лань, 2015. — 368 с. — Режим доступа: </w:t>
      </w:r>
      <w:hyperlink r:id="rId14" w:history="1">
        <w:r>
          <w:rPr>
            <w:rStyle w:val="a6"/>
          </w:rPr>
          <w:t>http</w:t>
        </w:r>
        <w:r>
          <w:rPr>
            <w:rStyle w:val="a6"/>
            <w:lang w:val="ru-RU"/>
          </w:rPr>
          <w:t>://</w:t>
        </w:r>
        <w:r>
          <w:rPr>
            <w:rStyle w:val="a6"/>
          </w:rPr>
          <w:t>e</w:t>
        </w:r>
        <w:r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lanbook</w:t>
        </w:r>
        <w:proofErr w:type="spellEnd"/>
        <w:r>
          <w:rPr>
            <w:rStyle w:val="a6"/>
            <w:lang w:val="ru-RU"/>
          </w:rPr>
          <w:t>.</w:t>
        </w:r>
        <w:r>
          <w:rPr>
            <w:rStyle w:val="a6"/>
          </w:rPr>
          <w:t>com</w:t>
        </w:r>
        <w:r>
          <w:rPr>
            <w:rStyle w:val="a6"/>
            <w:lang w:val="ru-RU"/>
          </w:rPr>
          <w:t>/</w:t>
        </w:r>
        <w:r>
          <w:rPr>
            <w:rStyle w:val="a6"/>
          </w:rPr>
          <w:t>books</w:t>
        </w:r>
        <w:r>
          <w:rPr>
            <w:rStyle w:val="a6"/>
            <w:lang w:val="ru-RU"/>
          </w:rPr>
          <w:t>/</w:t>
        </w:r>
        <w:r>
          <w:rPr>
            <w:rStyle w:val="a6"/>
          </w:rPr>
          <w:t>element</w:t>
        </w:r>
        <w:r>
          <w:rPr>
            <w:rStyle w:val="a6"/>
            <w:lang w:val="ru-RU"/>
          </w:rPr>
          <w:t>.</w:t>
        </w:r>
        <w:proofErr w:type="spellStart"/>
        <w:r>
          <w:rPr>
            <w:rStyle w:val="a6"/>
          </w:rPr>
          <w:t>php</w:t>
        </w:r>
        <w:proofErr w:type="spellEnd"/>
        <w:r>
          <w:rPr>
            <w:rStyle w:val="a6"/>
            <w:lang w:val="ru-RU"/>
          </w:rPr>
          <w:t>?</w:t>
        </w:r>
        <w:r>
          <w:rPr>
            <w:rStyle w:val="a6"/>
          </w:rPr>
          <w:t>pl</w:t>
        </w:r>
        <w:r>
          <w:rPr>
            <w:rStyle w:val="a6"/>
            <w:lang w:val="ru-RU"/>
          </w:rPr>
          <w:t>1_</w:t>
        </w:r>
        <w:r>
          <w:rPr>
            <w:rStyle w:val="a6"/>
          </w:rPr>
          <w:t>id</w:t>
        </w:r>
        <w:r>
          <w:rPr>
            <w:rStyle w:val="a6"/>
            <w:lang w:val="ru-RU"/>
          </w:rPr>
          <w:t>=61361</w:t>
        </w:r>
      </w:hyperlink>
      <w:r>
        <w:rPr>
          <w:lang w:val="ru-RU"/>
        </w:rPr>
        <w:t xml:space="preserve">  — </w:t>
      </w:r>
      <w:proofErr w:type="spellStart"/>
      <w:r>
        <w:rPr>
          <w:lang w:val="ru-RU"/>
        </w:rPr>
        <w:t>Загл</w:t>
      </w:r>
      <w:proofErr w:type="spellEnd"/>
      <w:r>
        <w:rPr>
          <w:lang w:val="ru-RU"/>
        </w:rPr>
        <w:t>. с экрана.</w:t>
      </w:r>
    </w:p>
    <w:p w:rsidR="004122AD" w:rsidRDefault="004122AD" w:rsidP="004122AD">
      <w:pPr>
        <w:pStyle w:val="3"/>
        <w:widowControl/>
        <w:numPr>
          <w:ilvl w:val="0"/>
          <w:numId w:val="6"/>
        </w:numPr>
        <w:tabs>
          <w:tab w:val="num" w:pos="851"/>
          <w:tab w:val="num" w:pos="900"/>
        </w:tabs>
        <w:autoSpaceDE/>
        <w:adjustRightInd/>
        <w:spacing w:after="0"/>
        <w:ind w:left="0" w:firstLine="540"/>
        <w:rPr>
          <w:sz w:val="24"/>
          <w:szCs w:val="24"/>
        </w:rPr>
      </w:pPr>
      <w:proofErr w:type="spellStart"/>
      <w:r>
        <w:rPr>
          <w:sz w:val="24"/>
          <w:szCs w:val="24"/>
        </w:rPr>
        <w:t>Залилов</w:t>
      </w:r>
      <w:proofErr w:type="spellEnd"/>
      <w:r>
        <w:rPr>
          <w:sz w:val="24"/>
          <w:szCs w:val="24"/>
        </w:rPr>
        <w:t xml:space="preserve"> Р.В. Метрология. Методические указания для практических работ для студентов специальностей 260301, 260303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200503, 260501, 260100, 080301. Магнитогорск: ГОУ ВПО «МГТУ», 2010. – 15 с.</w:t>
      </w:r>
    </w:p>
    <w:p w:rsidR="004122AD" w:rsidRDefault="004122AD" w:rsidP="004122AD">
      <w:pPr>
        <w:numPr>
          <w:ilvl w:val="0"/>
          <w:numId w:val="6"/>
        </w:numPr>
        <w:tabs>
          <w:tab w:val="num" w:pos="851"/>
          <w:tab w:val="num" w:pos="900"/>
        </w:tabs>
        <w:autoSpaceDN w:val="0"/>
        <w:spacing w:after="0" w:line="240" w:lineRule="auto"/>
        <w:ind w:left="0" w:firstLine="540"/>
        <w:jc w:val="both"/>
        <w:rPr>
          <w:b/>
          <w:i/>
          <w:sz w:val="24"/>
          <w:szCs w:val="24"/>
        </w:rPr>
      </w:pPr>
      <w:proofErr w:type="spellStart"/>
      <w:r>
        <w:t>Вайскробова</w:t>
      </w:r>
      <w:proofErr w:type="spellEnd"/>
      <w:r>
        <w:t xml:space="preserve"> </w:t>
      </w:r>
      <w:proofErr w:type="spellStart"/>
      <w:r>
        <w:t>Е.С.,Покрамович</w:t>
      </w:r>
      <w:proofErr w:type="spellEnd"/>
      <w:r>
        <w:t xml:space="preserve"> </w:t>
      </w:r>
      <w:proofErr w:type="spellStart"/>
      <w:r>
        <w:t>Л.Е.,Барышникова</w:t>
      </w:r>
      <w:proofErr w:type="spellEnd"/>
      <w:r>
        <w:t xml:space="preserve"> Н.И.Нормативные документы по подтверждению соответствия. Методические указания для практических работ для студентов специальностей 200503, 260301, 260303, 260501, 260100, 080301. Магнитогорск: ГОУ ВПО «МГТУ», 2010. – 25 с.</w:t>
      </w:r>
    </w:p>
    <w:p w:rsidR="004122AD" w:rsidRDefault="004122AD" w:rsidP="004122AD">
      <w:pPr>
        <w:numPr>
          <w:ilvl w:val="0"/>
          <w:numId w:val="6"/>
        </w:numPr>
        <w:tabs>
          <w:tab w:val="num" w:pos="851"/>
          <w:tab w:val="num" w:pos="900"/>
        </w:tabs>
        <w:autoSpaceDN w:val="0"/>
        <w:spacing w:after="0" w:line="240" w:lineRule="auto"/>
        <w:ind w:left="0" w:firstLine="540"/>
        <w:jc w:val="both"/>
        <w:rPr>
          <w:b/>
          <w:i/>
        </w:rPr>
      </w:pPr>
      <w:proofErr w:type="spellStart"/>
      <w:r>
        <w:t>Вайскробова</w:t>
      </w:r>
      <w:proofErr w:type="spellEnd"/>
      <w:r>
        <w:t xml:space="preserve"> </w:t>
      </w:r>
      <w:proofErr w:type="spellStart"/>
      <w:r>
        <w:t>Е.С.,Покрамович</w:t>
      </w:r>
      <w:proofErr w:type="spellEnd"/>
      <w:r>
        <w:t xml:space="preserve"> </w:t>
      </w:r>
      <w:proofErr w:type="spellStart"/>
      <w:r>
        <w:t>Л.Е.,Барышникова</w:t>
      </w:r>
      <w:proofErr w:type="spellEnd"/>
      <w:r>
        <w:t xml:space="preserve"> Н.И.Нормативные документы по стандартизации. Методические указания для практических работ для студентов специальностей 200503, 260301, 260303, 260501, 260100, 080301. Магнитогорск: ГОУ ВПО «МГТУ», 2010. –  27 с.</w:t>
      </w:r>
    </w:p>
    <w:p w:rsidR="004122AD" w:rsidRDefault="004122AD" w:rsidP="004122AD">
      <w:pPr>
        <w:pStyle w:val="Style8"/>
        <w:widowControl/>
        <w:rPr>
          <w:rStyle w:val="FontStyle21"/>
          <w:color w:val="C00000"/>
        </w:rPr>
      </w:pPr>
    </w:p>
    <w:p w:rsidR="002A1725" w:rsidRDefault="002A1725" w:rsidP="004122AD">
      <w:pPr>
        <w:pStyle w:val="Style8"/>
        <w:widowControl/>
        <w:rPr>
          <w:rStyle w:val="FontStyle21"/>
          <w:color w:val="C00000"/>
        </w:rPr>
      </w:pPr>
    </w:p>
    <w:p w:rsidR="002A1725" w:rsidRPr="002A1725" w:rsidRDefault="002A1725" w:rsidP="002A1725">
      <w:pPr>
        <w:pStyle w:val="Style8"/>
        <w:widowControl/>
        <w:rPr>
          <w:rStyle w:val="FontStyle21"/>
          <w:b/>
          <w:sz w:val="24"/>
          <w:szCs w:val="24"/>
        </w:rPr>
      </w:pPr>
      <w:r w:rsidRPr="002A1725">
        <w:rPr>
          <w:rStyle w:val="FontStyle15"/>
          <w:b w:val="0"/>
          <w:spacing w:val="40"/>
          <w:sz w:val="24"/>
          <w:szCs w:val="24"/>
        </w:rPr>
        <w:t>г</w:t>
      </w:r>
      <w:proofErr w:type="gramStart"/>
      <w:r w:rsidRPr="002A1725">
        <w:rPr>
          <w:rStyle w:val="FontStyle15"/>
          <w:b w:val="0"/>
          <w:spacing w:val="40"/>
          <w:sz w:val="24"/>
          <w:szCs w:val="24"/>
        </w:rPr>
        <w:t>)</w:t>
      </w:r>
      <w:r w:rsidRPr="002A1725">
        <w:rPr>
          <w:rStyle w:val="FontStyle21"/>
          <w:b/>
          <w:sz w:val="24"/>
          <w:szCs w:val="24"/>
        </w:rPr>
        <w:t>П</w:t>
      </w:r>
      <w:proofErr w:type="gramEnd"/>
      <w:r w:rsidRPr="002A1725">
        <w:rPr>
          <w:rStyle w:val="FontStyle21"/>
          <w:b/>
          <w:sz w:val="24"/>
          <w:szCs w:val="24"/>
        </w:rPr>
        <w:t xml:space="preserve">рограммное обеспечение </w:t>
      </w:r>
      <w:proofErr w:type="spellStart"/>
      <w:r w:rsidRPr="002A1725">
        <w:rPr>
          <w:rStyle w:val="FontStyle15"/>
          <w:b w:val="0"/>
          <w:spacing w:val="40"/>
          <w:sz w:val="24"/>
          <w:szCs w:val="24"/>
        </w:rPr>
        <w:t>и</w:t>
      </w:r>
      <w:r w:rsidRPr="002A1725">
        <w:rPr>
          <w:rStyle w:val="FontStyle21"/>
          <w:b/>
          <w:sz w:val="24"/>
          <w:szCs w:val="24"/>
        </w:rPr>
        <w:t>Интернет-ресурсы</w:t>
      </w:r>
      <w:proofErr w:type="spellEnd"/>
      <w:r w:rsidRPr="002A1725">
        <w:rPr>
          <w:rStyle w:val="FontStyle21"/>
          <w:b/>
          <w:sz w:val="24"/>
          <w:szCs w:val="24"/>
        </w:rPr>
        <w:t xml:space="preserve">: </w:t>
      </w:r>
    </w:p>
    <w:p w:rsidR="002A1725" w:rsidRDefault="002A1725" w:rsidP="002A1725">
      <w:pPr>
        <w:pStyle w:val="Style8"/>
        <w:widowControl/>
        <w:rPr>
          <w:rStyle w:val="FontStyle21"/>
          <w:b/>
        </w:rPr>
      </w:pPr>
    </w:p>
    <w:p w:rsidR="002A1725" w:rsidRPr="002A1725" w:rsidRDefault="002A1725" w:rsidP="002A1725">
      <w:pPr>
        <w:suppressAutoHyphens/>
        <w:ind w:firstLine="491"/>
        <w:rPr>
          <w:rFonts w:ascii="Times New Roman" w:hAnsi="Times New Roman" w:cs="Times New Roman"/>
          <w:sz w:val="24"/>
          <w:szCs w:val="24"/>
        </w:rPr>
      </w:pPr>
      <w:r w:rsidRPr="002A1725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2A1725">
        <w:rPr>
          <w:rFonts w:ascii="Times New Roman" w:hAnsi="Times New Roman" w:cs="Times New Roman"/>
          <w:b/>
          <w:sz w:val="24"/>
          <w:szCs w:val="24"/>
          <w:u w:val="single"/>
        </w:rPr>
        <w:t>программного обеспечения</w:t>
      </w:r>
      <w:r w:rsidRPr="002A1725">
        <w:rPr>
          <w:rFonts w:ascii="Times New Roman" w:hAnsi="Times New Roman" w:cs="Times New Roman"/>
          <w:sz w:val="24"/>
          <w:szCs w:val="24"/>
        </w:rPr>
        <w:t xml:space="preserve"> необходимого при изучении дисциплины представлен ниже в виде таблицы.</w:t>
      </w:r>
    </w:p>
    <w:p w:rsidR="002A1725" w:rsidRPr="002A1725" w:rsidRDefault="002A1725" w:rsidP="002A1725">
      <w:pPr>
        <w:suppressAutoHyphens/>
        <w:ind w:firstLine="49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8"/>
        <w:gridCol w:w="3727"/>
        <w:gridCol w:w="3083"/>
      </w:tblGrid>
      <w:tr w:rsidR="002A1725" w:rsidRPr="002A1725" w:rsidTr="0070745F">
        <w:tc>
          <w:tcPr>
            <w:tcW w:w="2478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2A172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727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b/>
                <w:sz w:val="24"/>
                <w:szCs w:val="24"/>
              </w:rPr>
              <w:t>№ договора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лицензии</w:t>
            </w:r>
          </w:p>
        </w:tc>
      </w:tr>
      <w:tr w:rsidR="002A1725" w:rsidRPr="002A1725" w:rsidTr="0070745F">
        <w:tc>
          <w:tcPr>
            <w:tcW w:w="2478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2A1725" w:rsidRPr="002A1725" w:rsidRDefault="002A1725" w:rsidP="007074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2A1725" w:rsidRPr="002A1725" w:rsidRDefault="002A1725" w:rsidP="007074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2A1725" w:rsidRPr="002A1725" w:rsidTr="0070745F">
        <w:tc>
          <w:tcPr>
            <w:tcW w:w="2478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MS Office 2007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</w:rPr>
              <w:t>Д-135 от 17.09.2007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A1725" w:rsidRPr="002A1725" w:rsidTr="0070745F">
        <w:tc>
          <w:tcPr>
            <w:tcW w:w="2478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2A1725" w:rsidRPr="002A1725" w:rsidTr="0070745F">
        <w:tc>
          <w:tcPr>
            <w:tcW w:w="2478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 ПО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A1725" w:rsidRPr="002A1725" w:rsidRDefault="002A1725" w:rsidP="007074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72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2A1725" w:rsidRPr="002A1725" w:rsidRDefault="002A1725" w:rsidP="002A1725">
      <w:pPr>
        <w:pStyle w:val="Style8"/>
        <w:widowControl/>
      </w:pPr>
    </w:p>
    <w:p w:rsidR="002A1725" w:rsidRPr="002A1725" w:rsidRDefault="002A1725" w:rsidP="002A1725">
      <w:pPr>
        <w:pStyle w:val="Style8"/>
        <w:widowControl/>
        <w:rPr>
          <w:rStyle w:val="FontStyle21"/>
          <w:b/>
          <w:sz w:val="24"/>
          <w:szCs w:val="24"/>
        </w:rPr>
      </w:pPr>
      <w:r w:rsidRPr="002A1725">
        <w:t xml:space="preserve">Перечень необходимых </w:t>
      </w:r>
      <w:r w:rsidRPr="002A1725">
        <w:rPr>
          <w:b/>
          <w:u w:val="single"/>
        </w:rPr>
        <w:t>Интернет-ресурсов</w:t>
      </w:r>
      <w:r w:rsidRPr="002A1725">
        <w:t>:</w:t>
      </w:r>
    </w:p>
    <w:p w:rsidR="002A1725" w:rsidRPr="002A1725" w:rsidRDefault="002A1725" w:rsidP="002A1725">
      <w:pPr>
        <w:pStyle w:val="Style8"/>
        <w:widowControl/>
        <w:numPr>
          <w:ilvl w:val="0"/>
          <w:numId w:val="8"/>
        </w:numPr>
        <w:tabs>
          <w:tab w:val="left" w:pos="1276"/>
        </w:tabs>
        <w:rPr>
          <w:rStyle w:val="FontStyle21"/>
          <w:sz w:val="24"/>
          <w:szCs w:val="24"/>
        </w:rPr>
      </w:pPr>
      <w:r w:rsidRPr="002A1725">
        <w:rPr>
          <w:rStyle w:val="FontStyle21"/>
          <w:sz w:val="24"/>
          <w:szCs w:val="24"/>
        </w:rPr>
        <w:t xml:space="preserve">Сайт </w:t>
      </w:r>
      <w:proofErr w:type="spellStart"/>
      <w:r w:rsidRPr="002A1725">
        <w:rPr>
          <w:rStyle w:val="FontStyle21"/>
          <w:sz w:val="24"/>
          <w:szCs w:val="24"/>
        </w:rPr>
        <w:t>Росстантандарта</w:t>
      </w:r>
      <w:proofErr w:type="gramStart"/>
      <w:r w:rsidRPr="002A1725">
        <w:rPr>
          <w:rStyle w:val="FontStyle21"/>
          <w:sz w:val="24"/>
          <w:szCs w:val="24"/>
        </w:rPr>
        <w:t>URL</w:t>
      </w:r>
      <w:proofErr w:type="gramEnd"/>
      <w:r w:rsidRPr="002A1725">
        <w:rPr>
          <w:rStyle w:val="FontStyle21"/>
          <w:sz w:val="24"/>
          <w:szCs w:val="24"/>
        </w:rPr>
        <w:t>:</w:t>
      </w:r>
      <w:hyperlink r:id="rId15" w:history="1">
        <w:r w:rsidRPr="002A1725">
          <w:rPr>
            <w:rStyle w:val="a6"/>
          </w:rPr>
          <w:t>https</w:t>
        </w:r>
        <w:proofErr w:type="spellEnd"/>
        <w:r w:rsidRPr="002A1725">
          <w:rPr>
            <w:rStyle w:val="a6"/>
          </w:rPr>
          <w:t>://</w:t>
        </w:r>
        <w:proofErr w:type="spellStart"/>
        <w:r w:rsidRPr="002A1725">
          <w:rPr>
            <w:rStyle w:val="a6"/>
          </w:rPr>
          <w:t>www.gost.ru</w:t>
        </w:r>
        <w:proofErr w:type="spellEnd"/>
      </w:hyperlink>
    </w:p>
    <w:p w:rsidR="002A1725" w:rsidRPr="002A1725" w:rsidRDefault="002A1725" w:rsidP="002A1725">
      <w:pPr>
        <w:pStyle w:val="a5"/>
        <w:numPr>
          <w:ilvl w:val="0"/>
          <w:numId w:val="8"/>
        </w:numPr>
        <w:tabs>
          <w:tab w:val="left" w:pos="1276"/>
        </w:tabs>
        <w:ind w:left="142" w:firstLine="425"/>
        <w:rPr>
          <w:szCs w:val="24"/>
          <w:lang w:val="ru-RU"/>
        </w:rPr>
      </w:pPr>
      <w:proofErr w:type="spellStart"/>
      <w:r w:rsidRPr="002A1725">
        <w:rPr>
          <w:szCs w:val="24"/>
          <w:lang w:val="ru-RU"/>
        </w:rPr>
        <w:t>КонсультантПлюс</w:t>
      </w:r>
      <w:proofErr w:type="spellEnd"/>
      <w:r w:rsidRPr="002A1725">
        <w:rPr>
          <w:szCs w:val="24"/>
          <w:lang w:val="ru-RU"/>
        </w:rPr>
        <w:t xml:space="preserve"> [Электронный ресурс]: </w:t>
      </w:r>
      <w:proofErr w:type="spellStart"/>
      <w:r w:rsidRPr="002A1725">
        <w:rPr>
          <w:szCs w:val="24"/>
          <w:lang w:val="ru-RU"/>
        </w:rPr>
        <w:t>комп</w:t>
      </w:r>
      <w:proofErr w:type="spellEnd"/>
      <w:r w:rsidRPr="002A1725">
        <w:rPr>
          <w:szCs w:val="24"/>
          <w:lang w:val="ru-RU"/>
        </w:rPr>
        <w:t>. справ. правовая система / компания «</w:t>
      </w:r>
      <w:proofErr w:type="spellStart"/>
      <w:r w:rsidRPr="002A1725">
        <w:rPr>
          <w:szCs w:val="24"/>
          <w:lang w:val="ru-RU"/>
        </w:rPr>
        <w:t>КонсультантПлюс</w:t>
      </w:r>
      <w:proofErr w:type="spellEnd"/>
      <w:r w:rsidRPr="002A1725">
        <w:rPr>
          <w:szCs w:val="24"/>
          <w:lang w:val="ru-RU"/>
        </w:rPr>
        <w:t xml:space="preserve">». </w:t>
      </w:r>
      <w:proofErr w:type="gramStart"/>
      <w:r w:rsidRPr="002A1725">
        <w:rPr>
          <w:szCs w:val="24"/>
          <w:lang w:val="ru-RU"/>
        </w:rPr>
        <w:t>—Э</w:t>
      </w:r>
      <w:proofErr w:type="gramEnd"/>
      <w:r w:rsidRPr="002A1725">
        <w:rPr>
          <w:szCs w:val="24"/>
          <w:lang w:val="ru-RU"/>
        </w:rPr>
        <w:t xml:space="preserve">лектрон. </w:t>
      </w:r>
      <w:proofErr w:type="spellStart"/>
      <w:r w:rsidRPr="002A1725">
        <w:rPr>
          <w:szCs w:val="24"/>
          <w:lang w:val="ru-RU"/>
        </w:rPr>
        <w:t>прогр</w:t>
      </w:r>
      <w:proofErr w:type="spellEnd"/>
      <w:r w:rsidRPr="002A1725">
        <w:rPr>
          <w:szCs w:val="24"/>
          <w:lang w:val="ru-RU"/>
        </w:rPr>
        <w:t xml:space="preserve">. —[Москва, 1997-2013] –Режим доступа: </w:t>
      </w:r>
      <w:hyperlink r:id="rId16" w:history="1">
        <w:r w:rsidRPr="002A1725">
          <w:rPr>
            <w:rStyle w:val="a6"/>
            <w:szCs w:val="24"/>
          </w:rPr>
          <w:t>http</w:t>
        </w:r>
        <w:r w:rsidRPr="002A1725">
          <w:rPr>
            <w:rStyle w:val="a6"/>
            <w:szCs w:val="24"/>
            <w:lang w:val="ru-RU"/>
          </w:rPr>
          <w:t>://</w:t>
        </w:r>
        <w:r w:rsidRPr="002A1725">
          <w:rPr>
            <w:rStyle w:val="a6"/>
            <w:szCs w:val="24"/>
          </w:rPr>
          <w:t>base</w:t>
        </w:r>
        <w:r w:rsidRPr="002A1725">
          <w:rPr>
            <w:rStyle w:val="a6"/>
            <w:szCs w:val="24"/>
            <w:lang w:val="ru-RU"/>
          </w:rPr>
          <w:t>.</w:t>
        </w:r>
        <w:r w:rsidRPr="002A1725">
          <w:rPr>
            <w:rStyle w:val="a6"/>
            <w:szCs w:val="24"/>
          </w:rPr>
          <w:t>consultant</w:t>
        </w:r>
        <w:r w:rsidRPr="002A1725">
          <w:rPr>
            <w:rStyle w:val="a6"/>
            <w:szCs w:val="24"/>
            <w:lang w:val="ru-RU"/>
          </w:rPr>
          <w:t>.</w:t>
        </w:r>
        <w:proofErr w:type="spellStart"/>
        <w:r w:rsidRPr="002A1725">
          <w:rPr>
            <w:rStyle w:val="a6"/>
            <w:szCs w:val="24"/>
          </w:rPr>
          <w:t>ru</w:t>
        </w:r>
        <w:proofErr w:type="spellEnd"/>
      </w:hyperlink>
      <w:r w:rsidRPr="002A1725">
        <w:rPr>
          <w:szCs w:val="24"/>
          <w:lang w:val="ru-RU"/>
        </w:rPr>
        <w:t>, свободный. –</w:t>
      </w:r>
      <w:proofErr w:type="spellStart"/>
      <w:r w:rsidRPr="002A1725">
        <w:rPr>
          <w:szCs w:val="24"/>
          <w:lang w:val="ru-RU"/>
        </w:rPr>
        <w:t>Загл</w:t>
      </w:r>
      <w:proofErr w:type="spellEnd"/>
      <w:r w:rsidRPr="002A1725">
        <w:rPr>
          <w:szCs w:val="24"/>
          <w:lang w:val="ru-RU"/>
        </w:rPr>
        <w:t>. с экран</w:t>
      </w:r>
    </w:p>
    <w:p w:rsidR="002A1725" w:rsidRPr="002A1725" w:rsidRDefault="002A1725" w:rsidP="002A1725">
      <w:pPr>
        <w:pStyle w:val="Style8"/>
        <w:widowControl/>
        <w:numPr>
          <w:ilvl w:val="0"/>
          <w:numId w:val="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r w:rsidRPr="002A1725">
        <w:rPr>
          <w:rStyle w:val="FontStyle21"/>
          <w:sz w:val="24"/>
          <w:szCs w:val="24"/>
        </w:rPr>
        <w:t xml:space="preserve">Библиотека открытых ресурсов Интернет URL: </w:t>
      </w:r>
      <w:hyperlink r:id="rId17" w:history="1">
        <w:r w:rsidRPr="002A1725">
          <w:rPr>
            <w:rStyle w:val="a6"/>
          </w:rPr>
          <w:t>http://www.iqlib.ru</w:t>
        </w:r>
      </w:hyperlink>
      <w:r w:rsidRPr="002A1725">
        <w:rPr>
          <w:rStyle w:val="FontStyle21"/>
          <w:sz w:val="24"/>
          <w:szCs w:val="24"/>
        </w:rPr>
        <w:t>.</w:t>
      </w:r>
    </w:p>
    <w:p w:rsidR="002A1725" w:rsidRPr="002A1725" w:rsidRDefault="006333C3" w:rsidP="002A1725">
      <w:pPr>
        <w:pStyle w:val="Style8"/>
        <w:widowControl/>
        <w:numPr>
          <w:ilvl w:val="0"/>
          <w:numId w:val="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18" w:history="1">
        <w:r w:rsidR="002A1725" w:rsidRPr="002A1725">
          <w:rPr>
            <w:rStyle w:val="FontStyle21"/>
            <w:sz w:val="24"/>
            <w:szCs w:val="24"/>
          </w:rPr>
          <w:t xml:space="preserve">Российская Государственная </w:t>
        </w:r>
        <w:proofErr w:type="spellStart"/>
        <w:r w:rsidR="002A1725" w:rsidRPr="002A1725">
          <w:rPr>
            <w:rStyle w:val="FontStyle21"/>
            <w:sz w:val="24"/>
            <w:szCs w:val="24"/>
          </w:rPr>
          <w:t>библиотека</w:t>
        </w:r>
      </w:hyperlink>
      <w:hyperlink r:id="rId19" w:history="1">
        <w:r w:rsidR="002A1725" w:rsidRPr="002A1725">
          <w:rPr>
            <w:rStyle w:val="a6"/>
          </w:rPr>
          <w:t>URL:http</w:t>
        </w:r>
        <w:proofErr w:type="spellEnd"/>
        <w:r w:rsidR="002A1725" w:rsidRPr="002A1725">
          <w:rPr>
            <w:rStyle w:val="a6"/>
          </w:rPr>
          <w:t>://</w:t>
        </w:r>
        <w:proofErr w:type="spellStart"/>
        <w:r w:rsidR="002A1725" w:rsidRPr="002A1725">
          <w:rPr>
            <w:rStyle w:val="a6"/>
          </w:rPr>
          <w:t>www.rsl.ru</w:t>
        </w:r>
        <w:proofErr w:type="spellEnd"/>
      </w:hyperlink>
      <w:r w:rsidR="002A1725" w:rsidRPr="002A1725">
        <w:rPr>
          <w:rStyle w:val="FontStyle21"/>
          <w:sz w:val="24"/>
          <w:szCs w:val="24"/>
        </w:rPr>
        <w:t>.</w:t>
      </w:r>
      <w:r w:rsidR="002A1725" w:rsidRPr="002A1725">
        <w:rPr>
          <w:rStyle w:val="FontStyle21"/>
          <w:sz w:val="24"/>
          <w:szCs w:val="24"/>
        </w:rPr>
        <w:tab/>
      </w:r>
    </w:p>
    <w:p w:rsidR="002A1725" w:rsidRPr="002A1725" w:rsidRDefault="006333C3" w:rsidP="002A1725">
      <w:pPr>
        <w:pStyle w:val="Style8"/>
        <w:widowControl/>
        <w:numPr>
          <w:ilvl w:val="0"/>
          <w:numId w:val="8"/>
        </w:numPr>
        <w:tabs>
          <w:tab w:val="left" w:pos="1276"/>
        </w:tabs>
        <w:ind w:left="142" w:firstLine="425"/>
        <w:rPr>
          <w:rStyle w:val="FontStyle21"/>
          <w:sz w:val="24"/>
          <w:szCs w:val="24"/>
        </w:rPr>
      </w:pPr>
      <w:hyperlink r:id="rId20" w:history="1">
        <w:r w:rsidR="002A1725" w:rsidRPr="002A1725">
          <w:rPr>
            <w:rStyle w:val="FontStyle21"/>
            <w:sz w:val="24"/>
            <w:szCs w:val="24"/>
          </w:rPr>
          <w:t>Российская национальная библиотека</w:t>
        </w:r>
      </w:hyperlink>
      <w:r w:rsidR="002A1725" w:rsidRPr="002A1725">
        <w:rPr>
          <w:rStyle w:val="FontStyle21"/>
          <w:sz w:val="24"/>
          <w:szCs w:val="24"/>
        </w:rPr>
        <w:t xml:space="preserve"> URL: </w:t>
      </w:r>
      <w:hyperlink r:id="rId21" w:history="1">
        <w:r w:rsidR="002A1725" w:rsidRPr="002A1725">
          <w:rPr>
            <w:rStyle w:val="a6"/>
          </w:rPr>
          <w:t>http://www.nlr.ru</w:t>
        </w:r>
      </w:hyperlink>
      <w:r w:rsidR="002A1725" w:rsidRPr="002A1725">
        <w:rPr>
          <w:rStyle w:val="FontStyle21"/>
          <w:sz w:val="24"/>
          <w:szCs w:val="24"/>
        </w:rPr>
        <w:t>.</w:t>
      </w:r>
      <w:r w:rsidR="002A1725" w:rsidRPr="002A1725">
        <w:rPr>
          <w:rStyle w:val="FontStyle21"/>
          <w:sz w:val="24"/>
          <w:szCs w:val="24"/>
        </w:rPr>
        <w:tab/>
      </w:r>
    </w:p>
    <w:p w:rsidR="002A1725" w:rsidRPr="002A1725" w:rsidRDefault="002A1725" w:rsidP="002A1725">
      <w:pPr>
        <w:numPr>
          <w:ilvl w:val="0"/>
          <w:numId w:val="8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2A172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учреждение «Федеральный институт промышленной собственности». – </w:t>
      </w:r>
      <w:r w:rsidRPr="002A172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A1725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 w:rsidRPr="002A1725">
          <w:rPr>
            <w:rStyle w:val="a6"/>
            <w:rFonts w:ascii="Times New Roman" w:hAnsi="Times New Roman" w:cs="Times New Roman"/>
            <w:sz w:val="24"/>
            <w:szCs w:val="24"/>
          </w:rPr>
          <w:t>https://www1.fips.ru/</w:t>
        </w:r>
      </w:hyperlink>
    </w:p>
    <w:p w:rsidR="002A1725" w:rsidRPr="002A1725" w:rsidRDefault="002A1725" w:rsidP="002A1725">
      <w:pPr>
        <w:numPr>
          <w:ilvl w:val="0"/>
          <w:numId w:val="8"/>
        </w:numPr>
        <w:suppressAutoHyphens/>
        <w:spacing w:after="0"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2A1725">
        <w:rPr>
          <w:rFonts w:ascii="Times New Roman" w:hAnsi="Times New Roman" w:cs="Times New Roman"/>
          <w:sz w:val="24"/>
          <w:szCs w:val="24"/>
        </w:rPr>
        <w:t xml:space="preserve">Образовательный портал ФГБОУ ВО «МГТУ им. Г.И. Носова» </w:t>
      </w:r>
      <w:hyperlink r:id="rId23" w:history="1">
        <w:r w:rsidRPr="002A1725">
          <w:rPr>
            <w:rStyle w:val="a6"/>
            <w:rFonts w:ascii="Times New Roman" w:hAnsi="Times New Roman" w:cs="Times New Roman"/>
            <w:sz w:val="24"/>
            <w:szCs w:val="24"/>
          </w:rPr>
          <w:t>http://lms.magtu.ru</w:t>
        </w:r>
      </w:hyperlink>
    </w:p>
    <w:p w:rsidR="002A1725" w:rsidRDefault="002A1725" w:rsidP="004122AD">
      <w:pPr>
        <w:pStyle w:val="Style8"/>
        <w:widowControl/>
        <w:rPr>
          <w:rStyle w:val="FontStyle21"/>
          <w:color w:val="C00000"/>
        </w:rPr>
      </w:pPr>
    </w:p>
    <w:p w:rsidR="002A1725" w:rsidRDefault="002A1725" w:rsidP="004122AD">
      <w:pPr>
        <w:pStyle w:val="Style8"/>
        <w:widowControl/>
        <w:rPr>
          <w:rStyle w:val="FontStyle21"/>
          <w:color w:val="C00000"/>
        </w:rPr>
      </w:pPr>
    </w:p>
    <w:p w:rsidR="002A1725" w:rsidRDefault="002A1725" w:rsidP="004122AD">
      <w:pPr>
        <w:pStyle w:val="Style8"/>
        <w:widowControl/>
        <w:rPr>
          <w:rStyle w:val="FontStyle21"/>
          <w:color w:val="C00000"/>
        </w:rPr>
      </w:pPr>
    </w:p>
    <w:p w:rsidR="002F4740" w:rsidRDefault="002F4740" w:rsidP="002F4740">
      <w:pPr>
        <w:pStyle w:val="1"/>
        <w:rPr>
          <w:rStyle w:val="FontStyle14"/>
          <w:b/>
          <w:sz w:val="24"/>
          <w:szCs w:val="24"/>
        </w:rPr>
      </w:pPr>
      <w:r w:rsidRPr="00444DCE">
        <w:rPr>
          <w:rStyle w:val="FontStyle14"/>
          <w:sz w:val="24"/>
          <w:szCs w:val="24"/>
        </w:rPr>
        <w:t>9 Материально-техническое обеспечение дисциплины</w:t>
      </w:r>
    </w:p>
    <w:p w:rsidR="002F4740" w:rsidRPr="005574D1" w:rsidRDefault="002F4740" w:rsidP="002F4740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1"/>
      </w:tblGrid>
      <w:tr w:rsidR="002F4740" w:rsidRPr="00FF1431" w:rsidTr="0070745F">
        <w:trPr>
          <w:tblHeader/>
        </w:trPr>
        <w:tc>
          <w:tcPr>
            <w:tcW w:w="1928" w:type="pct"/>
            <w:vAlign w:val="center"/>
          </w:tcPr>
          <w:p w:rsidR="002F4740" w:rsidRPr="00FF1431" w:rsidRDefault="002F4740" w:rsidP="0070745F">
            <w:pPr>
              <w:jc w:val="center"/>
            </w:pPr>
            <w:r w:rsidRPr="00FF143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2F4740" w:rsidRPr="00FF1431" w:rsidRDefault="002F4740" w:rsidP="0070745F">
            <w:pPr>
              <w:jc w:val="center"/>
            </w:pPr>
            <w:r w:rsidRPr="00FF1431">
              <w:t>Оснащение аудитории</w:t>
            </w:r>
          </w:p>
        </w:tc>
      </w:tr>
      <w:tr w:rsidR="002F4740" w:rsidRPr="00FF1431" w:rsidTr="0070745F">
        <w:tc>
          <w:tcPr>
            <w:tcW w:w="1928" w:type="pct"/>
          </w:tcPr>
          <w:p w:rsidR="002F4740" w:rsidRPr="00FF1431" w:rsidRDefault="002F4740" w:rsidP="0070745F">
            <w:r w:rsidRPr="00FF1431">
              <w:t>Лекционная аудитория</w:t>
            </w:r>
          </w:p>
        </w:tc>
        <w:tc>
          <w:tcPr>
            <w:tcW w:w="3072" w:type="pct"/>
          </w:tcPr>
          <w:p w:rsidR="002F4740" w:rsidRPr="00FF1431" w:rsidRDefault="002F4740" w:rsidP="0070745F">
            <w:proofErr w:type="spellStart"/>
            <w:r w:rsidRPr="00FF1431">
              <w:t>Мультимедийные</w:t>
            </w:r>
            <w:proofErr w:type="spellEnd"/>
            <w:r w:rsidRPr="00FF1431">
              <w:t xml:space="preserve"> средства хранения, передачи  и представления информации</w:t>
            </w:r>
          </w:p>
        </w:tc>
      </w:tr>
      <w:tr w:rsidR="002F4740" w:rsidRPr="00FF1431" w:rsidTr="0070745F">
        <w:tc>
          <w:tcPr>
            <w:tcW w:w="1928" w:type="pct"/>
          </w:tcPr>
          <w:p w:rsidR="002F4740" w:rsidRPr="00FF1431" w:rsidRDefault="002F4740" w:rsidP="0070745F">
            <w:r w:rsidRPr="00FF1431">
              <w:t>Лаборатория механических и</w:t>
            </w:r>
            <w:r w:rsidRPr="00FF1431">
              <w:t>с</w:t>
            </w:r>
            <w:r w:rsidRPr="00FF1431">
              <w:t>пытаний</w:t>
            </w:r>
          </w:p>
        </w:tc>
        <w:tc>
          <w:tcPr>
            <w:tcW w:w="3072" w:type="pct"/>
          </w:tcPr>
          <w:p w:rsidR="002F4740" w:rsidRPr="00FF1431" w:rsidRDefault="002F4740" w:rsidP="0070745F">
            <w:r w:rsidRPr="00FF1431">
              <w:t xml:space="preserve">1. </w:t>
            </w:r>
            <w:proofErr w:type="gramStart"/>
            <w:r>
              <w:t>Изм</w:t>
            </w:r>
            <w:r w:rsidRPr="00FF1431">
              <w:t>ерительный инструмент</w:t>
            </w:r>
            <w:r>
              <w:t>: штангенциркуль, микрометр, нутромер, частотомер, индикатор, изм</w:t>
            </w:r>
            <w:r>
              <w:t>е</w:t>
            </w:r>
            <w:r>
              <w:t>рительный микроскоп,  и т.д.,</w:t>
            </w:r>
            <w:proofErr w:type="gramEnd"/>
          </w:p>
        </w:tc>
      </w:tr>
      <w:tr w:rsidR="002F4740" w:rsidRPr="00FF1431" w:rsidTr="0070745F">
        <w:tc>
          <w:tcPr>
            <w:tcW w:w="1928" w:type="pct"/>
          </w:tcPr>
          <w:p w:rsidR="002F4740" w:rsidRPr="00FF1431" w:rsidRDefault="002F4740" w:rsidP="0070745F">
            <w:r w:rsidRPr="00FF1431">
              <w:t>Компьютерный класс</w:t>
            </w:r>
          </w:p>
        </w:tc>
        <w:tc>
          <w:tcPr>
            <w:tcW w:w="3072" w:type="pct"/>
          </w:tcPr>
          <w:p w:rsidR="002F4740" w:rsidRPr="00FF1431" w:rsidRDefault="002F4740" w:rsidP="0070745F">
            <w:r w:rsidRPr="00FF1431">
              <w:t xml:space="preserve">Персональные компьютеры с пакетом </w:t>
            </w:r>
            <w:r w:rsidRPr="00FF1431">
              <w:rPr>
                <w:lang w:val="en-US"/>
              </w:rPr>
              <w:t>MSOffice</w:t>
            </w:r>
            <w:r w:rsidRPr="00FF1431">
              <w:t>, выходом в Интернет и с доступом в электронную и</w:t>
            </w:r>
            <w:r w:rsidRPr="00FF1431">
              <w:t>н</w:t>
            </w:r>
            <w:r w:rsidRPr="00FF1431">
              <w:t>формационно-образовательную среду университета</w:t>
            </w:r>
          </w:p>
        </w:tc>
      </w:tr>
      <w:tr w:rsidR="002F4740" w:rsidRPr="00FF1431" w:rsidTr="0070745F">
        <w:tc>
          <w:tcPr>
            <w:tcW w:w="1928" w:type="pct"/>
          </w:tcPr>
          <w:p w:rsidR="002F4740" w:rsidRPr="00FF1431" w:rsidRDefault="002F4740" w:rsidP="0070745F">
            <w:r w:rsidRPr="00FF1431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2F4740" w:rsidRPr="00FF1431" w:rsidRDefault="002F4740" w:rsidP="0070745F">
            <w:r w:rsidRPr="00FF1431">
              <w:t xml:space="preserve">Персональные компьютеры с пакетом </w:t>
            </w:r>
            <w:r w:rsidRPr="00FF1431">
              <w:rPr>
                <w:lang w:val="en-US"/>
              </w:rPr>
              <w:t>MSOffice</w:t>
            </w:r>
            <w:r w:rsidRPr="00FF1431">
              <w:t>, выходом в Интернет и с доступом в электронную и</w:t>
            </w:r>
            <w:r w:rsidRPr="00FF1431">
              <w:t>н</w:t>
            </w:r>
            <w:r w:rsidRPr="00FF1431">
              <w:t xml:space="preserve">формационно-образовательную среду университета </w:t>
            </w:r>
          </w:p>
        </w:tc>
      </w:tr>
    </w:tbl>
    <w:p w:rsidR="002F4740" w:rsidRPr="00520B2D" w:rsidRDefault="002F4740" w:rsidP="002F4740">
      <w:pPr>
        <w:ind w:firstLine="709"/>
      </w:pPr>
    </w:p>
    <w:p w:rsidR="002F4740" w:rsidRPr="00384DC9" w:rsidRDefault="002F4740" w:rsidP="002F4740">
      <w:pPr>
        <w:ind w:firstLine="709"/>
      </w:pPr>
      <w:r w:rsidRPr="00384DC9">
        <w:t>Лекционный зал, оборудованный современной презентационной техникой (пр</w:t>
      </w:r>
      <w:r w:rsidRPr="00384DC9">
        <w:t>о</w:t>
      </w:r>
      <w:r w:rsidRPr="00384DC9">
        <w:t xml:space="preserve">ектор, экран, ноутбук). </w:t>
      </w:r>
    </w:p>
    <w:p w:rsidR="002F4740" w:rsidRPr="00384DC9" w:rsidRDefault="002F4740" w:rsidP="002F4740">
      <w:pPr>
        <w:ind w:firstLine="709"/>
      </w:pPr>
      <w:r w:rsidRPr="00384DC9">
        <w:t>Компьютерные классы, оборудованные современной техникой и мебелью для проведения практических занятий. Компьютеры объединены в локальную сеть с вых</w:t>
      </w:r>
      <w:r w:rsidRPr="00384DC9">
        <w:t>о</w:t>
      </w:r>
      <w:r w:rsidRPr="00384DC9">
        <w:t>дом в Интернет и электронную информационно-образовательную среду университета.</w:t>
      </w:r>
    </w:p>
    <w:p w:rsidR="002A1725" w:rsidRDefault="002A1725" w:rsidP="002F4740">
      <w:pPr>
        <w:pStyle w:val="Style8"/>
        <w:widowControl/>
        <w:ind w:firstLine="0"/>
        <w:rPr>
          <w:rStyle w:val="FontStyle21"/>
          <w:color w:val="C00000"/>
        </w:rPr>
      </w:pPr>
    </w:p>
    <w:tbl>
      <w:tblPr>
        <w:tblW w:w="24257" w:type="dxa"/>
        <w:tblInd w:w="23" w:type="dxa"/>
        <w:tblCellMar>
          <w:left w:w="0" w:type="dxa"/>
          <w:right w:w="0" w:type="dxa"/>
        </w:tblCellMar>
        <w:tblLook w:val="04A0"/>
      </w:tblPr>
      <w:tblGrid>
        <w:gridCol w:w="24257"/>
      </w:tblGrid>
      <w:tr w:rsidR="004122AD" w:rsidRPr="00D4690A" w:rsidTr="002A1725">
        <w:trPr>
          <w:trHeight w:hRule="exact" w:val="285"/>
        </w:trPr>
        <w:tc>
          <w:tcPr>
            <w:tcW w:w="24257" w:type="dxa"/>
            <w:shd w:val="clear" w:color="000000" w:fill="FFFFFF"/>
            <w:tcMar>
              <w:left w:w="34" w:type="dxa"/>
              <w:right w:w="34" w:type="dxa"/>
            </w:tcMar>
          </w:tcPr>
          <w:p w:rsidR="002F4740" w:rsidRDefault="002F4740" w:rsidP="002F4740">
            <w:pPr>
              <w:pStyle w:val="1"/>
              <w:rPr>
                <w:rStyle w:val="FontStyle14"/>
                <w:b/>
                <w:sz w:val="24"/>
                <w:szCs w:val="24"/>
              </w:rPr>
            </w:pPr>
            <w:r w:rsidRPr="00444DCE">
              <w:rPr>
                <w:rStyle w:val="FontStyle14"/>
                <w:sz w:val="24"/>
                <w:szCs w:val="24"/>
              </w:rPr>
              <w:lastRenderedPageBreak/>
              <w:t>9 Материально-техническое обеспечение дисциплины</w:t>
            </w:r>
          </w:p>
          <w:p w:rsidR="002F4740" w:rsidRPr="005574D1" w:rsidRDefault="002F4740" w:rsidP="002F4740">
            <w:r w:rsidRPr="005574D1">
              <w:t>Материально-техническое обеспечение дисциплины включает: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323"/>
              <w:gridCol w:w="14856"/>
            </w:tblGrid>
            <w:tr w:rsidR="002F4740" w:rsidRPr="00FF1431" w:rsidTr="0070745F">
              <w:trPr>
                <w:tblHeader/>
              </w:trPr>
              <w:tc>
                <w:tcPr>
                  <w:tcW w:w="1928" w:type="pct"/>
                  <w:vAlign w:val="center"/>
                </w:tcPr>
                <w:p w:rsidR="002F4740" w:rsidRPr="00FF1431" w:rsidRDefault="002F4740" w:rsidP="0070745F">
                  <w:pPr>
                    <w:jc w:val="center"/>
                  </w:pPr>
                  <w:r w:rsidRPr="00FF1431">
                    <w:t xml:space="preserve">Тип и название аудитории </w:t>
                  </w:r>
                </w:p>
              </w:tc>
              <w:tc>
                <w:tcPr>
                  <w:tcW w:w="3072" w:type="pct"/>
                  <w:vAlign w:val="center"/>
                </w:tcPr>
                <w:p w:rsidR="002F4740" w:rsidRPr="00FF1431" w:rsidRDefault="002F4740" w:rsidP="0070745F">
                  <w:pPr>
                    <w:jc w:val="center"/>
                  </w:pPr>
                  <w:r w:rsidRPr="00FF1431">
                    <w:t>Оснащение аудитории</w:t>
                  </w:r>
                </w:p>
              </w:tc>
            </w:tr>
            <w:tr w:rsidR="002F4740" w:rsidRPr="00FF1431" w:rsidTr="0070745F">
              <w:tc>
                <w:tcPr>
                  <w:tcW w:w="1928" w:type="pct"/>
                </w:tcPr>
                <w:p w:rsidR="002F4740" w:rsidRPr="00FF1431" w:rsidRDefault="002F4740" w:rsidP="0070745F">
                  <w:r w:rsidRPr="00FF1431">
                    <w:t>Лекционная аудитория</w:t>
                  </w:r>
                </w:p>
              </w:tc>
              <w:tc>
                <w:tcPr>
                  <w:tcW w:w="3072" w:type="pct"/>
                </w:tcPr>
                <w:p w:rsidR="002F4740" w:rsidRPr="00FF1431" w:rsidRDefault="002F4740" w:rsidP="0070745F">
                  <w:proofErr w:type="spellStart"/>
                  <w:r w:rsidRPr="00FF1431">
                    <w:t>Мультимедийные</w:t>
                  </w:r>
                  <w:proofErr w:type="spellEnd"/>
                  <w:r w:rsidRPr="00FF1431">
                    <w:t xml:space="preserve"> средства хранения, передачи  и представления информации</w:t>
                  </w:r>
                </w:p>
              </w:tc>
            </w:tr>
            <w:tr w:rsidR="002F4740" w:rsidRPr="00FF1431" w:rsidTr="0070745F">
              <w:tc>
                <w:tcPr>
                  <w:tcW w:w="1928" w:type="pct"/>
                </w:tcPr>
                <w:p w:rsidR="002F4740" w:rsidRPr="00FF1431" w:rsidRDefault="002F4740" w:rsidP="0070745F">
                  <w:r w:rsidRPr="00FF1431">
                    <w:t>Лаборатория механических и</w:t>
                  </w:r>
                  <w:r w:rsidRPr="00FF1431">
                    <w:t>с</w:t>
                  </w:r>
                  <w:r w:rsidRPr="00FF1431">
                    <w:t>пытаний</w:t>
                  </w:r>
                </w:p>
              </w:tc>
              <w:tc>
                <w:tcPr>
                  <w:tcW w:w="3072" w:type="pct"/>
                </w:tcPr>
                <w:p w:rsidR="002F4740" w:rsidRPr="00FF1431" w:rsidRDefault="002F4740" w:rsidP="0070745F">
                  <w:r w:rsidRPr="00FF1431">
                    <w:t xml:space="preserve">1. </w:t>
                  </w:r>
                  <w:proofErr w:type="gramStart"/>
                  <w:r>
                    <w:t>Изм</w:t>
                  </w:r>
                  <w:r w:rsidRPr="00FF1431">
                    <w:t>ерительный инструмент</w:t>
                  </w:r>
                  <w:r>
                    <w:t>: штангенциркуль, микрометр, нутромер, частотомер, индикатор, изм</w:t>
                  </w:r>
                  <w:r>
                    <w:t>е</w:t>
                  </w:r>
                  <w:r>
                    <w:t>рительный микроскоп,  и т.д.,</w:t>
                  </w:r>
                  <w:proofErr w:type="gramEnd"/>
                </w:p>
              </w:tc>
            </w:tr>
            <w:tr w:rsidR="002F4740" w:rsidRPr="00FF1431" w:rsidTr="0070745F">
              <w:tc>
                <w:tcPr>
                  <w:tcW w:w="1928" w:type="pct"/>
                </w:tcPr>
                <w:p w:rsidR="002F4740" w:rsidRPr="00FF1431" w:rsidRDefault="002F4740" w:rsidP="0070745F">
                  <w:r w:rsidRPr="00FF1431">
                    <w:t>Компьютерный класс</w:t>
                  </w:r>
                </w:p>
              </w:tc>
              <w:tc>
                <w:tcPr>
                  <w:tcW w:w="3072" w:type="pct"/>
                </w:tcPr>
                <w:p w:rsidR="002F4740" w:rsidRPr="00FF1431" w:rsidRDefault="002F4740" w:rsidP="0070745F">
                  <w:r w:rsidRPr="00FF1431">
                    <w:t xml:space="preserve">Персональные компьютеры с пакетом </w:t>
                  </w:r>
                  <w:r w:rsidRPr="00FF1431">
                    <w:rPr>
                      <w:lang w:val="en-US"/>
                    </w:rPr>
                    <w:t>MSOffice</w:t>
                  </w:r>
                  <w:r w:rsidRPr="00FF1431">
                    <w:t>, выходом в Интернет и с доступом в электронную и</w:t>
                  </w:r>
                  <w:r w:rsidRPr="00FF1431">
                    <w:t>н</w:t>
                  </w:r>
                  <w:r w:rsidRPr="00FF1431">
                    <w:t>формационно-образовательную среду университета</w:t>
                  </w:r>
                </w:p>
              </w:tc>
            </w:tr>
            <w:tr w:rsidR="002F4740" w:rsidRPr="00FF1431" w:rsidTr="0070745F">
              <w:tc>
                <w:tcPr>
                  <w:tcW w:w="1928" w:type="pct"/>
                </w:tcPr>
                <w:p w:rsidR="002F4740" w:rsidRPr="00FF1431" w:rsidRDefault="002F4740" w:rsidP="0070745F">
                  <w:r w:rsidRPr="00FF1431">
                    <w:t>Аудитории для самостоятельной работы: компьютерные классы; читальные залы библиотеки</w:t>
                  </w:r>
                </w:p>
              </w:tc>
              <w:tc>
                <w:tcPr>
                  <w:tcW w:w="3072" w:type="pct"/>
                </w:tcPr>
                <w:p w:rsidR="002F4740" w:rsidRPr="00FF1431" w:rsidRDefault="002F4740" w:rsidP="0070745F">
                  <w:r w:rsidRPr="00FF1431">
                    <w:t xml:space="preserve">Персональные компьютеры с пакетом </w:t>
                  </w:r>
                  <w:r w:rsidRPr="00FF1431">
                    <w:rPr>
                      <w:lang w:val="en-US"/>
                    </w:rPr>
                    <w:t>MSOffice</w:t>
                  </w:r>
                  <w:r w:rsidRPr="00FF1431">
                    <w:t>, выходом в Интернет и с доступом в электронную и</w:t>
                  </w:r>
                  <w:r w:rsidRPr="00FF1431">
                    <w:t>н</w:t>
                  </w:r>
                  <w:r w:rsidRPr="00FF1431">
                    <w:t xml:space="preserve">формационно-образовательную среду университета </w:t>
                  </w:r>
                </w:p>
              </w:tc>
            </w:tr>
          </w:tbl>
          <w:p w:rsidR="002F4740" w:rsidRPr="00520B2D" w:rsidRDefault="002F4740" w:rsidP="002F4740">
            <w:pPr>
              <w:ind w:firstLine="709"/>
            </w:pPr>
          </w:p>
          <w:p w:rsidR="002F4740" w:rsidRPr="00384DC9" w:rsidRDefault="002F4740" w:rsidP="002F4740">
            <w:pPr>
              <w:ind w:firstLine="709"/>
            </w:pPr>
            <w:r w:rsidRPr="00384DC9">
              <w:t>Лекционный зал, оборудованный современной презентационной техникой (пр</w:t>
            </w:r>
            <w:r w:rsidRPr="00384DC9">
              <w:t>о</w:t>
            </w:r>
            <w:r w:rsidRPr="00384DC9">
              <w:t xml:space="preserve">ектор, экран, ноутбук). </w:t>
            </w:r>
          </w:p>
          <w:p w:rsidR="002F4740" w:rsidRPr="00384DC9" w:rsidRDefault="002F4740" w:rsidP="002F4740">
            <w:pPr>
              <w:ind w:firstLine="709"/>
            </w:pPr>
            <w:r w:rsidRPr="00384DC9">
              <w:t>Компьютерные классы, оборудованные современной техникой и мебелью для проведения практических занятий. Компьютеры объединены в локальную сеть с вых</w:t>
            </w:r>
            <w:r w:rsidRPr="00384DC9">
              <w:t>о</w:t>
            </w:r>
            <w:r w:rsidRPr="00384DC9">
              <w:t>дом в Интернет и электронную информационно-образовательную среду университета.</w:t>
            </w:r>
          </w:p>
          <w:p w:rsidR="004122AD" w:rsidRPr="00D4690A" w:rsidRDefault="004122AD" w:rsidP="00D52E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4122AD" w:rsidRPr="00D4690A" w:rsidTr="002A1725">
        <w:trPr>
          <w:trHeight w:hRule="exact" w:val="424"/>
        </w:trPr>
        <w:tc>
          <w:tcPr>
            <w:tcW w:w="24257" w:type="dxa"/>
            <w:shd w:val="clear" w:color="000000" w:fill="FFFFFF"/>
            <w:tcMar>
              <w:left w:w="34" w:type="dxa"/>
              <w:right w:w="34" w:type="dxa"/>
            </w:tcMar>
          </w:tcPr>
          <w:p w:rsidR="004122AD" w:rsidRPr="00D4690A" w:rsidRDefault="004122AD" w:rsidP="00D52E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4122AD" w:rsidRPr="00D4690A" w:rsidTr="002A1725">
        <w:trPr>
          <w:trHeight w:hRule="exact" w:val="4327"/>
        </w:trPr>
        <w:tc>
          <w:tcPr>
            <w:tcW w:w="24257" w:type="dxa"/>
            <w:shd w:val="clear" w:color="000000" w:fill="FFFFFF"/>
            <w:tcMar>
              <w:left w:w="34" w:type="dxa"/>
              <w:right w:w="34" w:type="dxa"/>
            </w:tcMar>
          </w:tcPr>
          <w:p w:rsidR="004122AD" w:rsidRPr="00D4690A" w:rsidRDefault="004122AD" w:rsidP="00D52EB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:rsidR="00A248F2" w:rsidRPr="00D4690A" w:rsidRDefault="00A248F2" w:rsidP="004122AD">
      <w:pPr>
        <w:suppressAutoHyphens/>
        <w:ind w:firstLine="491"/>
      </w:pPr>
      <w:bookmarkStart w:id="0" w:name="_GoBack"/>
      <w:bookmarkEnd w:id="0"/>
    </w:p>
    <w:sectPr w:rsidR="00A248F2" w:rsidRPr="00D4690A" w:rsidSect="0074678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24F2"/>
    <w:multiLevelType w:val="hybridMultilevel"/>
    <w:tmpl w:val="E90E7B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A67E44"/>
    <w:multiLevelType w:val="hybridMultilevel"/>
    <w:tmpl w:val="E90E7B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2F6F67"/>
    <w:multiLevelType w:val="hybridMultilevel"/>
    <w:tmpl w:val="353A6CC8"/>
    <w:lvl w:ilvl="0" w:tplc="593EF95C">
      <w:start w:val="1"/>
      <w:numFmt w:val="decimal"/>
      <w:lvlText w:val="%1."/>
      <w:lvlJc w:val="left"/>
      <w:pPr>
        <w:ind w:left="1437" w:hanging="87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421C4"/>
    <w:multiLevelType w:val="hybridMultilevel"/>
    <w:tmpl w:val="19E27CA6"/>
    <w:lvl w:ilvl="0" w:tplc="8DD8F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D1E57"/>
    <w:multiLevelType w:val="hybridMultilevel"/>
    <w:tmpl w:val="947CE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347B9"/>
    <w:multiLevelType w:val="hybridMultilevel"/>
    <w:tmpl w:val="23107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706E79"/>
    <w:multiLevelType w:val="hybridMultilevel"/>
    <w:tmpl w:val="4B08C3B4"/>
    <w:lvl w:ilvl="0" w:tplc="B2DC201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B7FDA"/>
    <w:rsid w:val="000C1AE8"/>
    <w:rsid w:val="001F0BC7"/>
    <w:rsid w:val="002A1725"/>
    <w:rsid w:val="002B7F6E"/>
    <w:rsid w:val="002F4740"/>
    <w:rsid w:val="004122AD"/>
    <w:rsid w:val="005046CB"/>
    <w:rsid w:val="00630198"/>
    <w:rsid w:val="006333C3"/>
    <w:rsid w:val="00746789"/>
    <w:rsid w:val="00A248F2"/>
    <w:rsid w:val="00A430FB"/>
    <w:rsid w:val="00AA2771"/>
    <w:rsid w:val="00C57F44"/>
    <w:rsid w:val="00D31453"/>
    <w:rsid w:val="00D4690A"/>
    <w:rsid w:val="00D52EB4"/>
    <w:rsid w:val="00E2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89"/>
  </w:style>
  <w:style w:type="paragraph" w:styleId="1">
    <w:name w:val="heading 1"/>
    <w:basedOn w:val="a"/>
    <w:next w:val="a"/>
    <w:link w:val="10"/>
    <w:qFormat/>
    <w:rsid w:val="004122AD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90A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4122AD"/>
    <w:rPr>
      <w:rFonts w:ascii="Georgia" w:hAnsi="Georgia" w:cs="Georgia"/>
      <w:sz w:val="12"/>
      <w:szCs w:val="12"/>
    </w:rPr>
  </w:style>
  <w:style w:type="paragraph" w:customStyle="1" w:styleId="Style14">
    <w:name w:val="Style14"/>
    <w:basedOn w:val="a"/>
    <w:rsid w:val="004122A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4122AD"/>
    <w:rPr>
      <w:rFonts w:ascii="Georgia" w:hAnsi="Georgia" w:cs="Georgia"/>
      <w:sz w:val="12"/>
      <w:szCs w:val="12"/>
    </w:rPr>
  </w:style>
  <w:style w:type="character" w:customStyle="1" w:styleId="10">
    <w:name w:val="Заголовок 1 Знак"/>
    <w:basedOn w:val="a0"/>
    <w:link w:val="1"/>
    <w:rsid w:val="004122AD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FontStyle15">
    <w:name w:val="Font Style15"/>
    <w:rsid w:val="004122AD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List Paragraph"/>
    <w:basedOn w:val="a"/>
    <w:uiPriority w:val="34"/>
    <w:qFormat/>
    <w:rsid w:val="004122AD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ConsPlusNormal">
    <w:name w:val="ConsPlusNormal"/>
    <w:rsid w:val="00412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unhideWhenUsed/>
    <w:rsid w:val="004122AD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4122AD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122AD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4122A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122A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4122A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1">
    <w:name w:val="Font Style21"/>
    <w:rsid w:val="004122AD"/>
    <w:rPr>
      <w:rFonts w:ascii="Times New Roman" w:hAnsi="Times New Roman" w:cs="Times New Roman" w:hint="default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22AD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90A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4122AD"/>
    <w:rPr>
      <w:rFonts w:ascii="Georgia" w:hAnsi="Georgia" w:cs="Georgia"/>
      <w:sz w:val="12"/>
      <w:szCs w:val="12"/>
    </w:rPr>
  </w:style>
  <w:style w:type="paragraph" w:customStyle="1" w:styleId="Style14">
    <w:name w:val="Style14"/>
    <w:basedOn w:val="a"/>
    <w:rsid w:val="004122A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4122AD"/>
    <w:rPr>
      <w:rFonts w:ascii="Georgia" w:hAnsi="Georgia" w:cs="Georgia"/>
      <w:sz w:val="12"/>
      <w:szCs w:val="12"/>
    </w:rPr>
  </w:style>
  <w:style w:type="character" w:customStyle="1" w:styleId="10">
    <w:name w:val="Заголовок 1 Знак"/>
    <w:basedOn w:val="a0"/>
    <w:link w:val="1"/>
    <w:rsid w:val="004122AD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FontStyle15">
    <w:name w:val="Font Style15"/>
    <w:rsid w:val="004122AD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List Paragraph"/>
    <w:basedOn w:val="a"/>
    <w:uiPriority w:val="34"/>
    <w:qFormat/>
    <w:rsid w:val="004122AD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ConsPlusNormal">
    <w:name w:val="ConsPlusNormal"/>
    <w:rsid w:val="00412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6">
    <w:name w:val="Hyperlink"/>
    <w:semiHidden/>
    <w:unhideWhenUsed/>
    <w:rsid w:val="004122AD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4122AD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122AD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4122A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122A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4122A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1">
    <w:name w:val="Font Style21"/>
    <w:rsid w:val="004122AD"/>
    <w:rPr>
      <w:rFonts w:ascii="Times New Roman" w:hAnsi="Times New Roman" w:cs="Times New Roman" w:hint="default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116807" TargetMode="External"/><Relationship Id="rId18" Type="http://schemas.openxmlformats.org/officeDocument/2006/relationships/hyperlink" Target="file:///C:\Users\5313\Desktop\&#1056;&#1086;&#1089;&#1089;&#1080;&#1081;&#1089;&#1082;&#1072;&#1103;%20&#1043;&#1086;&#1089;&#1091;&#1076;&#1072;&#1088;&#1089;&#1090;&#1074;&#1077;&#1085;&#1085;&#1072;&#1103;%20&#1073;&#1080;&#1073;&#1083;&#1080;&#1086;&#1090;&#1077;&#1082;&#1072;" TargetMode="External"/><Relationship Id="rId26" Type="http://schemas.microsoft.com/office/2007/relationships/stylesWithEffects" Target="stylesWithEffects.xml"/><Relationship Id="rId3" Type="http://schemas.openxmlformats.org/officeDocument/2006/relationships/customXml" Target="../customXml/item3.xml"/><Relationship Id="rId21" Type="http://schemas.openxmlformats.org/officeDocument/2006/relationships/hyperlink" Target="http://www.nlr.r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.lanbook.com/book/116806" TargetMode="External"/><Relationship Id="rId17" Type="http://schemas.openxmlformats.org/officeDocument/2006/relationships/hyperlink" Target="http://www.iqlib.r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base.consultant.ru" TargetMode="External"/><Relationship Id="rId20" Type="http://schemas.openxmlformats.org/officeDocument/2006/relationships/hyperlink" Target="file:///C:\Users\5313\Desktop\&#1056;&#1086;&#1089;&#1089;&#1080;&#1081;&#1089;&#1082;&#1072;&#1103;%20&#1085;&#1072;&#1094;&#1080;&#1086;&#1085;&#1072;&#1083;&#1100;&#1085;&#1072;&#1103;%20&#1073;&#1080;&#1073;&#1083;&#1080;&#1086;&#1090;&#1077;&#1082;&#1072;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.lanbook.com/book/113911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gost.ru" TargetMode="External"/><Relationship Id="rId23" Type="http://schemas.openxmlformats.org/officeDocument/2006/relationships/hyperlink" Target="http://lms.magtu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URL:http://www.rsl.r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e.lanbook.com/books/element.php?pl1_id=61361" TargetMode="External"/><Relationship Id="rId22" Type="http://schemas.openxmlformats.org/officeDocument/2006/relationships/hyperlink" Target="https://www1.fi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15F09-C2EB-4F4A-AF60-DAB51841D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53D34-3C5F-4E93-B267-972FF0409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AD4B6-E6C4-4BDC-B79C-8555B2194D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3727</Words>
  <Characters>21244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2019-2020_s15_05_01-МПТ-19_43_plx_Метрология, стандартизация, сертификация и основы взаимозаменяемости_специализация N 3 Проектирование металлургических машин и комплексов</vt:lpstr>
      <vt:lpstr>Лист1</vt:lpstr>
    </vt:vector>
  </TitlesOfParts>
  <Company/>
  <LinksUpToDate>false</LinksUpToDate>
  <CharactersWithSpaces>24922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2019-2020_s15_05_01-МПТ-19_43_plx_Метрология, стандартизация, сертификация и основы взаимозаменяемости_специализация N 3 Проектирование металлургических машин и комплексов</dc:title>
  <dc:creator>FastReport.NET</dc:creator>
  <cp:lastModifiedBy>Пользователь Windows</cp:lastModifiedBy>
  <cp:revision>4</cp:revision>
  <dcterms:created xsi:type="dcterms:W3CDTF">2020-10-30T16:03:00Z</dcterms:created>
  <dcterms:modified xsi:type="dcterms:W3CDTF">2020-11-23T06:21:00Z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