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1F" w:rsidRDefault="00C678E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0" t="0" r="0" b="0"/>
            <wp:docPr id="2" name="Рисунок 2" descr="C:\Users\t.salyaeva\Desktop\САЛЯЕВА\АКРЕДИТАЦИЯ 2020\ПРОГРАММЫ\дСДб-19-4 (графики) от МАрины\Б1.В.ДВ.06.02 Организация процесса обучения дизайну в высшей школе (ЖНС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ДВ.06.02 Организация процесса обучения дизайну в высшей школе (ЖНС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1FF">
        <w:br w:type="page"/>
      </w:r>
    </w:p>
    <w:p w:rsidR="00B6001F" w:rsidRPr="00835711" w:rsidRDefault="00C678E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3" name="Рисунок 3" descr="C:\Users\t.salyaeva\Desktop\САЛЯЕВА\АКРЕДИТАЦИЯ 2020\ПРОГРАММЫ\дСДб-19-4 (графики) от МАрины\Б1.В.ДВ.06.02 Организация процесса обучения дизайну в высшей школе (ЖНС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6.02 Организация процесса обучения дизайну в высшей школе (ЖНС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1FF" w:rsidRPr="00835711">
        <w:rPr>
          <w:lang w:val="ru-RU"/>
        </w:rPr>
        <w:br w:type="page"/>
      </w:r>
    </w:p>
    <w:p w:rsidR="00B6001F" w:rsidRPr="00835711" w:rsidRDefault="00C678E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600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6001F" w:rsidRPr="001468B3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138"/>
        </w:trPr>
        <w:tc>
          <w:tcPr>
            <w:tcW w:w="1985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 w:rsidRPr="001468B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B6001F" w:rsidRPr="001468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B6001F">
        <w:trPr>
          <w:trHeight w:hRule="exact" w:val="138"/>
        </w:trPr>
        <w:tc>
          <w:tcPr>
            <w:tcW w:w="1985" w:type="dxa"/>
          </w:tcPr>
          <w:p w:rsidR="00B6001F" w:rsidRDefault="00B6001F"/>
        </w:tc>
        <w:tc>
          <w:tcPr>
            <w:tcW w:w="7372" w:type="dxa"/>
          </w:tcPr>
          <w:p w:rsidR="00B6001F" w:rsidRDefault="00B6001F"/>
        </w:tc>
      </w:tr>
      <w:tr w:rsidR="00B6001F" w:rsidRPr="001468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35711">
              <w:rPr>
                <w:lang w:val="ru-RU"/>
              </w:rPr>
              <w:t xml:space="preserve"> </w:t>
            </w:r>
            <w:proofErr w:type="gramEnd"/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6001F" w:rsidRPr="001468B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ОК-11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6001F" w:rsidRPr="001468B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 действия в нестандартных ситуациях, о социальной и этической ответственности за принятые решения</w:t>
            </w:r>
          </w:p>
        </w:tc>
      </w:tr>
      <w:tr w:rsidR="00B6001F" w:rsidRPr="001468B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6001F" w:rsidRPr="001468B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B6001F" w:rsidRPr="001468B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способностью реализовывать педагогические навыки при преподавании художественных и проектных дисциплин (модулей)</w:t>
            </w:r>
          </w:p>
        </w:tc>
      </w:tr>
      <w:tr w:rsidR="00B6001F" w:rsidRPr="001468B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педагогических навыков при преподавании художественных и проектных дисциплин (модулей)</w:t>
            </w:r>
          </w:p>
        </w:tc>
      </w:tr>
      <w:tr w:rsidR="00B6001F" w:rsidRPr="001468B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 педагогические навыки при преподавании художественных и проектных дисциплин (модулей)</w:t>
            </w:r>
          </w:p>
        </w:tc>
      </w:tr>
      <w:tr w:rsidR="00B6001F" w:rsidRPr="001468B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реализовывать педагогические навыки при преподавании художественных и проектных дисциплин (модулей)</w:t>
            </w:r>
          </w:p>
        </w:tc>
      </w:tr>
      <w:tr w:rsidR="00B6001F" w:rsidRPr="001468B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</w:tbl>
    <w:p w:rsidR="00B6001F" w:rsidRPr="00835711" w:rsidRDefault="00D461FF">
      <w:pPr>
        <w:rPr>
          <w:sz w:val="0"/>
          <w:szCs w:val="0"/>
          <w:lang w:val="ru-RU"/>
        </w:rPr>
      </w:pPr>
      <w:r w:rsidRPr="008357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6001F" w:rsidRPr="001468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возможности информационных ресурсов: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  <w:tr w:rsidR="00B6001F" w:rsidRPr="001468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  <w:tr w:rsidR="00B6001F" w:rsidRPr="001468B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дизай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проектам</w:t>
            </w:r>
          </w:p>
        </w:tc>
      </w:tr>
    </w:tbl>
    <w:p w:rsidR="00B6001F" w:rsidRPr="00835711" w:rsidRDefault="00D461FF">
      <w:pPr>
        <w:rPr>
          <w:sz w:val="0"/>
          <w:szCs w:val="0"/>
          <w:lang w:val="ru-RU"/>
        </w:rPr>
      </w:pPr>
      <w:r w:rsidRPr="008357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6"/>
        <w:gridCol w:w="393"/>
        <w:gridCol w:w="528"/>
        <w:gridCol w:w="612"/>
        <w:gridCol w:w="672"/>
        <w:gridCol w:w="553"/>
        <w:gridCol w:w="1532"/>
        <w:gridCol w:w="1625"/>
        <w:gridCol w:w="1238"/>
      </w:tblGrid>
      <w:tr w:rsidR="00B6001F" w:rsidRPr="001468B3">
        <w:trPr>
          <w:trHeight w:hRule="exact" w:val="285"/>
        </w:trPr>
        <w:tc>
          <w:tcPr>
            <w:tcW w:w="710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154,4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C678ED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78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678ED">
              <w:rPr>
                <w:lang w:val="ru-RU"/>
              </w:rPr>
              <w:t xml:space="preserve"> </w:t>
            </w:r>
            <w:r w:rsidRPr="00C678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678ED">
              <w:rPr>
                <w:lang w:val="ru-RU"/>
              </w:rPr>
              <w:t xml:space="preserve"> </w:t>
            </w:r>
            <w:r w:rsidRPr="00C678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78ED">
              <w:rPr>
                <w:lang w:val="ru-RU"/>
              </w:rPr>
              <w:t xml:space="preserve"> </w:t>
            </w:r>
            <w:r w:rsidRPr="00C678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C678ED">
              <w:rPr>
                <w:lang w:val="ru-RU"/>
              </w:rPr>
              <w:t xml:space="preserve"> </w:t>
            </w:r>
            <w:r w:rsidRPr="00C678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678ED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138"/>
        </w:trPr>
        <w:tc>
          <w:tcPr>
            <w:tcW w:w="710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6001F" w:rsidRPr="00C678ED" w:rsidRDefault="00B6001F">
            <w:pPr>
              <w:rPr>
                <w:lang w:val="ru-RU"/>
              </w:rPr>
            </w:pPr>
          </w:p>
        </w:tc>
      </w:tr>
      <w:tr w:rsidR="00B6001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6001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01F" w:rsidRDefault="00B600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6001F" w:rsidRDefault="00B6001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</w:tr>
      <w:tr w:rsidR="00B6001F" w:rsidRPr="001468B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рубежа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</w:tr>
      <w:tr w:rsidR="00B6001F" w:rsidRPr="001468B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симбиоз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ФГОСов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университетов.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вариативная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часть.</w:t>
            </w:r>
            <w:r w:rsidRPr="0083571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–о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преподавании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</w:tr>
      <w:tr w:rsidR="00B6001F" w:rsidRPr="001468B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600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интерактивной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студентами.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</w:tr>
      <w:tr w:rsidR="00B600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</w:tr>
      <w:tr w:rsidR="00B600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</w:tr>
      <w:tr w:rsidR="00B6001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ОК-11,ПК- 10,ОПК-5</w:t>
            </w:r>
          </w:p>
        </w:tc>
      </w:tr>
    </w:tbl>
    <w:p w:rsidR="00B6001F" w:rsidRDefault="00D461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600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6001F">
        <w:trPr>
          <w:trHeight w:hRule="exact" w:val="138"/>
        </w:trPr>
        <w:tc>
          <w:tcPr>
            <w:tcW w:w="9357" w:type="dxa"/>
          </w:tcPr>
          <w:p w:rsidR="00B6001F" w:rsidRDefault="00B6001F"/>
        </w:tc>
      </w:tr>
      <w:tr w:rsidR="00B6001F" w:rsidRPr="001468B3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35711">
              <w:rPr>
                <w:lang w:val="ru-RU"/>
              </w:rPr>
              <w:t xml:space="preserve">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2.Интерактивные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35711">
              <w:rPr>
                <w:lang w:val="ru-RU"/>
              </w:rPr>
              <w:t xml:space="preserve">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предпо-лагает</w:t>
            </w:r>
            <w:proofErr w:type="spellEnd"/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35711">
              <w:rPr>
                <w:lang w:val="ru-RU"/>
              </w:rPr>
              <w:t xml:space="preserve"> </w:t>
            </w:r>
            <w:proofErr w:type="spellStart"/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специализи-рованными</w:t>
            </w:r>
            <w:proofErr w:type="spellEnd"/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монстрацией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35711">
              <w:rPr>
                <w:lang w:val="ru-RU"/>
              </w:rPr>
              <w:t xml:space="preserve"> </w:t>
            </w:r>
            <w:proofErr w:type="gramEnd"/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</w:tc>
      </w:tr>
    </w:tbl>
    <w:p w:rsidR="00B6001F" w:rsidRPr="00835711" w:rsidRDefault="00D461FF">
      <w:pPr>
        <w:rPr>
          <w:sz w:val="0"/>
          <w:szCs w:val="0"/>
          <w:lang w:val="ru-RU"/>
        </w:rPr>
      </w:pPr>
      <w:r w:rsidRPr="008357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2587"/>
        <w:gridCol w:w="3398"/>
        <w:gridCol w:w="3002"/>
        <w:gridCol w:w="113"/>
      </w:tblGrid>
      <w:tr w:rsidR="00B6001F" w:rsidRPr="001468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35711">
              <w:rPr>
                <w:lang w:val="ru-RU"/>
              </w:rP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001F">
        <w:trPr>
          <w:trHeight w:hRule="exact" w:val="138"/>
        </w:trPr>
        <w:tc>
          <w:tcPr>
            <w:tcW w:w="426" w:type="dxa"/>
          </w:tcPr>
          <w:p w:rsidR="00B6001F" w:rsidRDefault="00B6001F"/>
        </w:tc>
        <w:tc>
          <w:tcPr>
            <w:tcW w:w="1985" w:type="dxa"/>
          </w:tcPr>
          <w:p w:rsidR="00B6001F" w:rsidRDefault="00B6001F"/>
        </w:tc>
        <w:tc>
          <w:tcPr>
            <w:tcW w:w="3686" w:type="dxa"/>
          </w:tcPr>
          <w:p w:rsidR="00B6001F" w:rsidRDefault="00B6001F"/>
        </w:tc>
        <w:tc>
          <w:tcPr>
            <w:tcW w:w="3120" w:type="dxa"/>
          </w:tcPr>
          <w:p w:rsidR="00B6001F" w:rsidRDefault="00B6001F"/>
        </w:tc>
        <w:tc>
          <w:tcPr>
            <w:tcW w:w="143" w:type="dxa"/>
          </w:tcPr>
          <w:p w:rsidR="00B6001F" w:rsidRDefault="00B6001F"/>
        </w:tc>
      </w:tr>
      <w:tr w:rsidR="00B6001F" w:rsidRPr="001468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6001F">
        <w:trPr>
          <w:trHeight w:hRule="exact" w:val="138"/>
        </w:trPr>
        <w:tc>
          <w:tcPr>
            <w:tcW w:w="426" w:type="dxa"/>
          </w:tcPr>
          <w:p w:rsidR="00B6001F" w:rsidRDefault="00B6001F"/>
        </w:tc>
        <w:tc>
          <w:tcPr>
            <w:tcW w:w="1985" w:type="dxa"/>
          </w:tcPr>
          <w:p w:rsidR="00B6001F" w:rsidRDefault="00B6001F"/>
        </w:tc>
        <w:tc>
          <w:tcPr>
            <w:tcW w:w="3686" w:type="dxa"/>
          </w:tcPr>
          <w:p w:rsidR="00B6001F" w:rsidRDefault="00B6001F"/>
        </w:tc>
        <w:tc>
          <w:tcPr>
            <w:tcW w:w="3120" w:type="dxa"/>
          </w:tcPr>
          <w:p w:rsidR="00B6001F" w:rsidRDefault="00B6001F"/>
        </w:tc>
        <w:tc>
          <w:tcPr>
            <w:tcW w:w="143" w:type="dxa"/>
          </w:tcPr>
          <w:p w:rsidR="00B6001F" w:rsidRDefault="00B6001F"/>
        </w:tc>
      </w:tr>
      <w:tr w:rsidR="00B6001F" w:rsidRPr="001468B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001F" w:rsidRPr="001468B3">
        <w:trPr>
          <w:trHeight w:hRule="exact" w:val="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1.Аверьянова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=2702.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/1/1131709/2702.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/1/1130234/2481.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138"/>
        </w:trPr>
        <w:tc>
          <w:tcPr>
            <w:tcW w:w="426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001F" w:rsidRPr="001468B3">
        <w:trPr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=2362.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/1/1130010/2362.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2.Сайгушев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Веденеева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/1/1137013/3244.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Шишов,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С.Е.,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Кальней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Гирба</w:t>
            </w:r>
            <w:proofErr w:type="spell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</w:t>
            </w:r>
            <w:proofErr w:type="spellEnd"/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206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=394711.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proofErr w:type="spell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978-5-16-006507-6.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138"/>
        </w:trPr>
        <w:tc>
          <w:tcPr>
            <w:tcW w:w="426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00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6001F">
        <w:trPr>
          <w:trHeight w:hRule="exact" w:val="138"/>
        </w:trPr>
        <w:tc>
          <w:tcPr>
            <w:tcW w:w="426" w:type="dxa"/>
          </w:tcPr>
          <w:p w:rsidR="00B6001F" w:rsidRDefault="00B6001F"/>
        </w:tc>
        <w:tc>
          <w:tcPr>
            <w:tcW w:w="1985" w:type="dxa"/>
          </w:tcPr>
          <w:p w:rsidR="00B6001F" w:rsidRDefault="00B6001F"/>
        </w:tc>
        <w:tc>
          <w:tcPr>
            <w:tcW w:w="3686" w:type="dxa"/>
          </w:tcPr>
          <w:p w:rsidR="00B6001F" w:rsidRDefault="00B6001F"/>
        </w:tc>
        <w:tc>
          <w:tcPr>
            <w:tcW w:w="3120" w:type="dxa"/>
          </w:tcPr>
          <w:p w:rsidR="00B6001F" w:rsidRDefault="00B6001F"/>
        </w:tc>
        <w:tc>
          <w:tcPr>
            <w:tcW w:w="143" w:type="dxa"/>
          </w:tcPr>
          <w:p w:rsidR="00B6001F" w:rsidRDefault="00B6001F"/>
        </w:tc>
      </w:tr>
      <w:tr w:rsidR="00B6001F" w:rsidRPr="001468B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 w:rsidRPr="001468B3">
        <w:trPr>
          <w:trHeight w:hRule="exact" w:val="277"/>
        </w:trPr>
        <w:tc>
          <w:tcPr>
            <w:tcW w:w="426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6001F">
        <w:trPr>
          <w:trHeight w:hRule="exact" w:val="555"/>
        </w:trPr>
        <w:tc>
          <w:tcPr>
            <w:tcW w:w="426" w:type="dxa"/>
          </w:tcPr>
          <w:p w:rsidR="00B6001F" w:rsidRDefault="00B600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6001F" w:rsidRDefault="00B6001F"/>
        </w:tc>
      </w:tr>
      <w:tr w:rsidR="00B6001F">
        <w:trPr>
          <w:trHeight w:hRule="exact" w:val="818"/>
        </w:trPr>
        <w:tc>
          <w:tcPr>
            <w:tcW w:w="426" w:type="dxa"/>
          </w:tcPr>
          <w:p w:rsidR="00B6001F" w:rsidRDefault="00B600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6001F" w:rsidRDefault="00B6001F"/>
        </w:tc>
      </w:tr>
    </w:tbl>
    <w:p w:rsidR="00B6001F" w:rsidRDefault="00D461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B6001F" w:rsidTr="001468B3">
        <w:trPr>
          <w:trHeight w:hRule="exact" w:val="555"/>
        </w:trPr>
        <w:tc>
          <w:tcPr>
            <w:tcW w:w="329" w:type="dxa"/>
          </w:tcPr>
          <w:p w:rsidR="00B6001F" w:rsidRDefault="00B6001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B6001F" w:rsidRDefault="00B6001F"/>
        </w:tc>
      </w:tr>
      <w:tr w:rsidR="00B6001F" w:rsidTr="001468B3">
        <w:trPr>
          <w:trHeight w:hRule="exact" w:val="285"/>
        </w:trPr>
        <w:tc>
          <w:tcPr>
            <w:tcW w:w="329" w:type="dxa"/>
          </w:tcPr>
          <w:p w:rsidR="00B6001F" w:rsidRDefault="00B6001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B6001F" w:rsidRDefault="00B6001F"/>
        </w:tc>
      </w:tr>
      <w:tr w:rsidR="00B6001F" w:rsidTr="001468B3">
        <w:trPr>
          <w:trHeight w:hRule="exact" w:val="138"/>
        </w:trPr>
        <w:tc>
          <w:tcPr>
            <w:tcW w:w="329" w:type="dxa"/>
          </w:tcPr>
          <w:p w:rsidR="00B6001F" w:rsidRDefault="00B6001F">
            <w:bookmarkStart w:id="0" w:name="_GoBack"/>
            <w:bookmarkEnd w:id="0"/>
          </w:p>
        </w:tc>
        <w:tc>
          <w:tcPr>
            <w:tcW w:w="2313" w:type="dxa"/>
          </w:tcPr>
          <w:p w:rsidR="00B6001F" w:rsidRDefault="00B6001F"/>
        </w:tc>
        <w:tc>
          <w:tcPr>
            <w:tcW w:w="3280" w:type="dxa"/>
          </w:tcPr>
          <w:p w:rsidR="00B6001F" w:rsidRDefault="00B6001F"/>
        </w:tc>
        <w:tc>
          <w:tcPr>
            <w:tcW w:w="3321" w:type="dxa"/>
          </w:tcPr>
          <w:p w:rsidR="00B6001F" w:rsidRDefault="00B6001F"/>
        </w:tc>
        <w:tc>
          <w:tcPr>
            <w:tcW w:w="113" w:type="dxa"/>
          </w:tcPr>
          <w:p w:rsidR="00B6001F" w:rsidRDefault="00B6001F"/>
        </w:tc>
      </w:tr>
      <w:tr w:rsidR="00B6001F" w:rsidRPr="001468B3" w:rsidTr="001468B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Tr="001468B3">
        <w:trPr>
          <w:trHeight w:hRule="exact" w:val="270"/>
        </w:trPr>
        <w:tc>
          <w:tcPr>
            <w:tcW w:w="329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B6001F" w:rsidRDefault="00B6001F"/>
        </w:tc>
      </w:tr>
      <w:tr w:rsidR="00B6001F" w:rsidTr="001468B3">
        <w:trPr>
          <w:trHeight w:hRule="exact" w:val="14"/>
        </w:trPr>
        <w:tc>
          <w:tcPr>
            <w:tcW w:w="329" w:type="dxa"/>
          </w:tcPr>
          <w:p w:rsidR="00B6001F" w:rsidRDefault="00B6001F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13" w:type="dxa"/>
          </w:tcPr>
          <w:p w:rsidR="00B6001F" w:rsidRDefault="00B6001F"/>
        </w:tc>
      </w:tr>
      <w:tr w:rsidR="00B6001F" w:rsidTr="001468B3">
        <w:trPr>
          <w:trHeight w:hRule="exact" w:val="540"/>
        </w:trPr>
        <w:tc>
          <w:tcPr>
            <w:tcW w:w="329" w:type="dxa"/>
          </w:tcPr>
          <w:p w:rsidR="00B6001F" w:rsidRDefault="00B6001F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B6001F"/>
        </w:tc>
        <w:tc>
          <w:tcPr>
            <w:tcW w:w="113" w:type="dxa"/>
          </w:tcPr>
          <w:p w:rsidR="00B6001F" w:rsidRDefault="00B6001F"/>
        </w:tc>
      </w:tr>
      <w:tr w:rsidR="00B6001F" w:rsidTr="001468B3">
        <w:trPr>
          <w:trHeight w:hRule="exact" w:val="826"/>
        </w:trPr>
        <w:tc>
          <w:tcPr>
            <w:tcW w:w="329" w:type="dxa"/>
          </w:tcPr>
          <w:p w:rsidR="00B6001F" w:rsidRDefault="00B6001F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B6001F" w:rsidRDefault="00B6001F"/>
        </w:tc>
      </w:tr>
      <w:tr w:rsidR="00B6001F" w:rsidTr="001468B3">
        <w:trPr>
          <w:trHeight w:hRule="exact" w:val="555"/>
        </w:trPr>
        <w:tc>
          <w:tcPr>
            <w:tcW w:w="329" w:type="dxa"/>
          </w:tcPr>
          <w:p w:rsidR="00B6001F" w:rsidRDefault="00B6001F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B6001F" w:rsidRDefault="00B6001F"/>
        </w:tc>
      </w:tr>
      <w:tr w:rsidR="00B6001F" w:rsidTr="001468B3">
        <w:trPr>
          <w:trHeight w:hRule="exact" w:val="555"/>
        </w:trPr>
        <w:tc>
          <w:tcPr>
            <w:tcW w:w="329" w:type="dxa"/>
          </w:tcPr>
          <w:p w:rsidR="00B6001F" w:rsidRDefault="00B6001F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Pr="00835711" w:rsidRDefault="00D461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357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001F" w:rsidRDefault="00D461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B6001F" w:rsidRDefault="00B6001F"/>
        </w:tc>
      </w:tr>
      <w:tr w:rsidR="00B6001F" w:rsidRPr="001468B3" w:rsidTr="001468B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 w:rsidTr="001468B3">
        <w:trPr>
          <w:trHeight w:hRule="exact" w:val="138"/>
        </w:trPr>
        <w:tc>
          <w:tcPr>
            <w:tcW w:w="329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  <w:tr w:rsidR="00B6001F" w:rsidRPr="001468B3" w:rsidTr="001468B3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 w:rsidTr="001468B3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C678ED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C678ED">
              <w:rPr>
                <w:lang w:val="ru-RU"/>
              </w:rPr>
              <w:t xml:space="preserve"> </w:t>
            </w:r>
          </w:p>
          <w:p w:rsidR="00B6001F" w:rsidRPr="00C678ED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78ED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5711">
              <w:rPr>
                <w:lang w:val="ru-RU"/>
              </w:rPr>
              <w:t xml:space="preserve"> </w:t>
            </w:r>
            <w:proofErr w:type="gramStart"/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357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35711">
              <w:rPr>
                <w:lang w:val="ru-RU"/>
              </w:rPr>
              <w:t xml:space="preserve"> </w:t>
            </w:r>
            <w:r w:rsidRPr="008357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  <w:p w:rsidR="00B6001F" w:rsidRPr="00835711" w:rsidRDefault="00D461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5711">
              <w:rPr>
                <w:lang w:val="ru-RU"/>
              </w:rPr>
              <w:t xml:space="preserve"> </w:t>
            </w:r>
          </w:p>
        </w:tc>
      </w:tr>
      <w:tr w:rsidR="00B6001F" w:rsidRPr="001468B3" w:rsidTr="001468B3">
        <w:trPr>
          <w:trHeight w:val="509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001F" w:rsidRPr="00835711" w:rsidRDefault="00B6001F">
            <w:pPr>
              <w:rPr>
                <w:lang w:val="ru-RU"/>
              </w:rPr>
            </w:pPr>
          </w:p>
        </w:tc>
      </w:tr>
    </w:tbl>
    <w:p w:rsidR="00835711" w:rsidRDefault="00835711">
      <w:pPr>
        <w:rPr>
          <w:lang w:val="ru-RU"/>
        </w:rPr>
      </w:pPr>
    </w:p>
    <w:p w:rsidR="00835711" w:rsidRDefault="00835711">
      <w:pPr>
        <w:rPr>
          <w:lang w:val="ru-RU"/>
        </w:rPr>
      </w:pPr>
      <w:r>
        <w:rPr>
          <w:lang w:val="ru-RU"/>
        </w:rPr>
        <w:br w:type="page"/>
      </w:r>
    </w:p>
    <w:p w:rsidR="00835711" w:rsidRPr="00835711" w:rsidRDefault="00835711" w:rsidP="00835711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835711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1</w:t>
      </w:r>
    </w:p>
    <w:p w:rsidR="00835711" w:rsidRPr="00835711" w:rsidRDefault="00835711" w:rsidP="0083571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 «Современное состояние высшего образования в России»</w:t>
      </w:r>
    </w:p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Завершите выполнение таблицы по преподавательскому составу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ВНИИТЭ</w:t>
      </w:r>
      <w:r w:rsidRPr="0083571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835711" w:rsidRPr="00835711" w:rsidRDefault="00835711" w:rsidP="008357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35711" w:rsidRPr="00835711" w:rsidRDefault="00835711" w:rsidP="0083571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 «Р</w:t>
      </w:r>
      <w:r w:rsidRPr="008357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абочий учебный план и его структура</w:t>
      </w:r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835711" w:rsidRPr="00835711" w:rsidRDefault="00835711" w:rsidP="0083571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Завершите выполнение задания, начатого на практических занятиях.</w:t>
      </w:r>
    </w:p>
    <w:p w:rsidR="00835711" w:rsidRPr="00835711" w:rsidRDefault="00835711" w:rsidP="0083571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№3 «Рабочая учебная программа дисциплины </w:t>
      </w:r>
      <w:proofErr w:type="gramStart"/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–о</w:t>
      </w:r>
      <w:proofErr w:type="gramEnd"/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сновное средство в преподавании дизайна»</w:t>
      </w:r>
    </w:p>
    <w:p w:rsidR="00835711" w:rsidRPr="00835711" w:rsidRDefault="00835711" w:rsidP="0083571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Завершите выполнение задания, начатого на практических занятиях.</w:t>
      </w:r>
    </w:p>
    <w:p w:rsidR="00835711" w:rsidRPr="00835711" w:rsidRDefault="00835711" w:rsidP="00835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№4«Методическое обеспечение рабочей учебной программы»</w:t>
      </w:r>
    </w:p>
    <w:p w:rsidR="00835711" w:rsidRPr="00835711" w:rsidRDefault="00835711" w:rsidP="0083571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Завершите выполнение задания, начатого на практических занятиях.</w:t>
      </w:r>
    </w:p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35711" w:rsidRPr="00835711" w:rsidRDefault="00835711" w:rsidP="0083571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</w:t>
      </w:r>
      <w:r w:rsidRPr="00835711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Разработка диагностических и контрольно-измерительных материалов по дизайну</w:t>
      </w:r>
      <w:r w:rsidRPr="0083571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».</w:t>
      </w:r>
    </w:p>
    <w:p w:rsidR="00835711" w:rsidRPr="00835711" w:rsidRDefault="00835711" w:rsidP="0083571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Проанализировать примеры диагностических и контрольно-измерительных материалов. Соотнести их с темой Вашего занятия, выбрать наиболее оптимальный вид диагностического пособия. Подготовиться к аргументированному обоснованию вашего выбора на практических занятиях.</w:t>
      </w:r>
    </w:p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35711" w:rsidRPr="00835711" w:rsidRDefault="00835711" w:rsidP="00835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35711" w:rsidRDefault="00835711">
      <w:pPr>
        <w:rPr>
          <w:lang w:val="ru-RU"/>
        </w:rPr>
      </w:pPr>
      <w:r>
        <w:rPr>
          <w:lang w:val="ru-RU"/>
        </w:rPr>
        <w:br w:type="page"/>
      </w:r>
    </w:p>
    <w:p w:rsidR="00835711" w:rsidRPr="00835711" w:rsidRDefault="00835711" w:rsidP="00835711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835711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2</w:t>
      </w:r>
    </w:p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357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835711" w:rsidRPr="00835711" w:rsidTr="005B09A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35711" w:rsidRPr="001468B3" w:rsidTr="005B0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83571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>ОК</w:t>
            </w:r>
            <w:proofErr w:type="gramEnd"/>
            <w:r w:rsidRPr="0083571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 xml:space="preserve"> -11 -</w:t>
            </w:r>
            <w:r w:rsidRPr="0083571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3571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835711" w:rsidRPr="00835711" w:rsidTr="005B09A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 профессиональной ответственности дизайнера за принятые решения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История высшего образования рубежа 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Современное состояние высшего образования в России.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Эволюция высшего дизайнерского образования России.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региональных вузов в развитии дизайнерского образования.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возникновения государственного образовательного стандарта в высшей школе.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Государственный образовательный стандарт как документ требований государства к образованию подрастающего поколения.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Государственный образовательный стандарт второго поколения.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Государственный образовательный стандарт третьего поколения – особенности и трудности реализации.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государственного образовательного стандарта.</w:t>
            </w:r>
          </w:p>
          <w:p w:rsidR="00835711" w:rsidRPr="00835711" w:rsidRDefault="00835711" w:rsidP="0083571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35711" w:rsidRPr="001468B3" w:rsidTr="005B09A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нестандартные ситуации, и принимать правильные решения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Практические задания;</w:t>
            </w:r>
          </w:p>
          <w:p w:rsidR="00835711" w:rsidRPr="00835711" w:rsidRDefault="00835711" w:rsidP="00835711">
            <w:pPr>
              <w:tabs>
                <w:tab w:val="left" w:pos="6900"/>
              </w:tabs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№2 «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Эволюция высшего дизайнерского образования России.</w:t>
            </w:r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</w:r>
          </w:p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C00000"/>
                <w:sz w:val="12"/>
                <w:szCs w:val="12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научной литературе или интернет </w:t>
            </w:r>
            <w:proofErr w:type="gramStart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–и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сточниках найдите информацию о деятельности педагогического коллектива ВХУТЕИНЕ-ВХУТЕМАСЕ с 1918 по 1924 годы. Составьте таблицу, где будет список преподавателей и дисциплин, которые они преподавали.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№3 «Причины возникновения государственного образовательного стандарта в высшей школе: достоинства и недостатки».</w:t>
            </w:r>
          </w:p>
          <w:p w:rsidR="00835711" w:rsidRPr="00835711" w:rsidRDefault="00835711" w:rsidP="00835711">
            <w:pPr>
              <w:spacing w:after="0" w:line="240" w:lineRule="auto"/>
              <w:ind w:left="283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Познакомиться с государственным образовательным стандартом, найти в нем номер направления обучения «Дизайн», дату утверждения и отношение к предыдущему 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стандарту.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35711" w:rsidRPr="00835711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Практические задания;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№4 «Структура государственного образовательного стандарта: унификация и многообразие»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Изучить структуру государственного образовательного стандарта, ответь на вопросы: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-Сколько и какие структурные части содержит государственный образовательный стандарт?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-Как изложены требования   к образовательному процессу?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-Что такое компетенции?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-Почему перечень компетенций разделен на три части?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-Соответствует ли материальное обеспечение учебного процесса тем условиям, в которых Вы учитесь?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-Спишите и запомните цель образовательной программы 54.03. 01 «Дизайн»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35711" w:rsidRPr="001468B3" w:rsidTr="005B0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 5 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реализовывать педагогические навыки при преподавании художественных и проектных дисциплин (модулей)</w:t>
            </w:r>
          </w:p>
        </w:tc>
      </w:tr>
      <w:tr w:rsidR="00835711" w:rsidRPr="001468B3" w:rsidTr="005B09A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формы, методы, приемы, средства преподавания дизайна.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государственного образовательного стандарта.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Рабочий учебный план и его структура.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Рабочая учебная программа дисциплины </w:t>
            </w:r>
            <w:proofErr w:type="gramStart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–о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сновное средство в преподавании дизайна.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дидактических принципов в обучении студентов дизайну.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реализации принципа наглядности в процессе преподавания дизайна.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обучения </w:t>
            </w:r>
            <w:proofErr w:type="gramStart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дизайн-деятельности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Проектный метод обучения.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Инновационные технологии в обучении студентов дизайну. </w:t>
            </w:r>
          </w:p>
          <w:p w:rsidR="00835711" w:rsidRPr="00835711" w:rsidRDefault="00835711" w:rsidP="00835711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35711" w:rsidRPr="001468B3" w:rsidTr="005B09A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реализовывать педагогические навыки при преподавании художественных и проектных дисциплин.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№5 «Р</w:t>
            </w:r>
            <w:r w:rsidRPr="0083571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абочий учебный план и его структура</w:t>
            </w:r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</w:p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конспект одного урока из разработанного календарно-тематического плана по дизайну.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Изучить учебный план и ответить на вопросы: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-Сколько структурных частей в учебном плане?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-Что такое «зет», для чего они нужны?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-Где прописаны в учебном плане формы отчетности по каждой дисциплине?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-Тратите ли Вы столько времени для подготовки к экзамену, сколько предусмотрено учебным планом?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-Что такое </w:t>
            </w:r>
            <w:proofErr w:type="spellStart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внеучебная</w:t>
            </w:r>
            <w:proofErr w:type="spellEnd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деятельность и для чего она предусмотрена </w:t>
            </w:r>
            <w:proofErr w:type="gramStart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учебном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планом?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-Сколько часов отводится на итоговую государственную аттестацию. Как Вы думаете это много или мало? </w:t>
            </w: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№6 «Рабочая учебная программа дисциплины –основное средство в преподавании дизайна»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Выберите дисциплину, с которой Вы будете в дальнейшем работать. 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Познакомьтесь со структурой рабочей учебной программы, утвержденной ученым советом нашего университета. Ответьте письменно на вопрос: «Каким образом формы проведения занятий влияют на формирование компетенций?». 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35711" w:rsidRPr="00835711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реализовывать педагогические навыки при преподавании художественных и проектных дисциплин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Практические работы 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№7 «Методическое обеспечение рабочей учебной программы»</w:t>
            </w:r>
          </w:p>
          <w:p w:rsidR="00835711" w:rsidRPr="00835711" w:rsidRDefault="00835711" w:rsidP="00D46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проведению фрагмента практического занятия по выбранной теме. Составьте план и опишите методику.</w:t>
            </w:r>
          </w:p>
        </w:tc>
      </w:tr>
      <w:tr w:rsidR="00835711" w:rsidRPr="001468B3" w:rsidTr="005B0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ПК10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дизайн-проектам</w:t>
            </w:r>
            <w:proofErr w:type="gramEnd"/>
          </w:p>
        </w:tc>
      </w:tr>
      <w:tr w:rsidR="00835711" w:rsidRPr="00835711" w:rsidTr="005B09A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современные информационные технологии и графические редакторы для реализации и создания документации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Приемы разработки и изготовления </w:t>
            </w:r>
            <w:r w:rsidRPr="008357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диагностических материалов по дизайну</w:t>
            </w: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Принципы организации интерактивных лекций по дизайну.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Принципы разработки средств обучения дизайну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Формы организации учебной деятельности студентов.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Методика организации проектной деятельности студентов.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Индивидуальная работа со студентами. 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Экскурсии как одна из форм обучения.</w:t>
            </w:r>
          </w:p>
          <w:p w:rsidR="00835711" w:rsidRPr="00835711" w:rsidRDefault="00835711" w:rsidP="00835711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Формирование дизайнерского мышления студентов.</w:t>
            </w:r>
          </w:p>
          <w:p w:rsidR="00835711" w:rsidRPr="00835711" w:rsidRDefault="00835711" w:rsidP="0083571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835711" w:rsidRPr="00835711" w:rsidTr="005B09A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информационные ресурсы для создания документации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№8 «М</w:t>
            </w:r>
            <w:r w:rsidRPr="0083571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етоды преподавания дизайна в высшей школе</w:t>
            </w:r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 фрагмент занятия, проведенного студентом, составить таблицу, в которой указать использованные методы.</w:t>
            </w:r>
            <w:proofErr w:type="gramStart"/>
            <w:r w:rsidRPr="008357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.</w:t>
            </w:r>
            <w:proofErr w:type="gramEnd"/>
          </w:p>
          <w:p w:rsidR="00835711" w:rsidRPr="00835711" w:rsidRDefault="00835711" w:rsidP="00835711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№9 «Р</w:t>
            </w:r>
            <w:r w:rsidRPr="0083571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азработка диагностических материалов по дизайну</w:t>
            </w:r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</w:p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Изучить материал, предоставленный преподавателем. Решать иллюстрированный тест, ознакомиться с ключами, произвести самооценку.  Выполнить диагностический тест по определению готовности студентов изучать дизайн.</w:t>
            </w:r>
          </w:p>
        </w:tc>
      </w:tr>
      <w:tr w:rsidR="00835711" w:rsidRPr="001468B3" w:rsidTr="005B09A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5711" w:rsidRPr="00835711" w:rsidRDefault="00835711" w:rsidP="0083571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использовать современные информационные технологии и графические редакторы для реализации и создания документации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№10 «Текущий и промежуточный контроль по дизайну»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Разработать одну страницу рабочей тетради по выбранной теме. 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835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№11 «Формы интерактивной связи со студентами»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357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презентацию по выбранной теме.</w:t>
            </w:r>
          </w:p>
          <w:p w:rsidR="00835711" w:rsidRPr="00835711" w:rsidRDefault="00835711" w:rsidP="00835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835711" w:rsidRPr="00835711" w:rsidRDefault="00835711" w:rsidP="008357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001F" w:rsidRPr="00835711" w:rsidRDefault="00B6001F">
      <w:pPr>
        <w:rPr>
          <w:lang w:val="ru-RU"/>
        </w:rPr>
      </w:pPr>
    </w:p>
    <w:sectPr w:rsidR="00B6001F" w:rsidRPr="0083571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C01E6"/>
    <w:multiLevelType w:val="hybridMultilevel"/>
    <w:tmpl w:val="2A4AC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8178A"/>
    <w:multiLevelType w:val="hybridMultilevel"/>
    <w:tmpl w:val="68480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16683"/>
    <w:multiLevelType w:val="hybridMultilevel"/>
    <w:tmpl w:val="1CE4B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68B3"/>
    <w:rsid w:val="001F0BC7"/>
    <w:rsid w:val="00835711"/>
    <w:rsid w:val="00B6001F"/>
    <w:rsid w:val="00C678ED"/>
    <w:rsid w:val="00D31453"/>
    <w:rsid w:val="00D461F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6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3018</Words>
  <Characters>17205</Characters>
  <Application>Microsoft Office Word</Application>
  <DocSecurity>0</DocSecurity>
  <Lines>143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2019-2020_b54_03_01-дСДб-19-4_14_plx_Организация процесса обучения дизайну в высшей школе</dc:title>
  <dc:creator>FastReport.NET</dc:creator>
  <cp:lastModifiedBy>Саляева Т.В.</cp:lastModifiedBy>
  <cp:revision>7</cp:revision>
  <dcterms:created xsi:type="dcterms:W3CDTF">2020-11-16T09:46:00Z</dcterms:created>
  <dcterms:modified xsi:type="dcterms:W3CDTF">2020-11-25T08:18:00Z</dcterms:modified>
</cp:coreProperties>
</file>