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994" w:rsidRDefault="00C26DDD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-644525</wp:posOffset>
            </wp:positionV>
            <wp:extent cx="7467600" cy="9652000"/>
            <wp:effectExtent l="0" t="0" r="0" b="0"/>
            <wp:wrapThrough wrapText="bothSides">
              <wp:wrapPolygon edited="0">
                <wp:start x="0" y="0"/>
                <wp:lineTo x="0" y="21572"/>
                <wp:lineTo x="21545" y="21572"/>
                <wp:lineTo x="21545" y="0"/>
                <wp:lineTo x="0" y="0"/>
              </wp:wrapPolygon>
            </wp:wrapThrough>
            <wp:docPr id="2" name="Рисунок 2" descr="C:\Users\Admin\AppData\Local\Temp\Rar$DIa6888.28037\титульные листы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6888.28037\титульные листы 01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6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B4C">
        <w:br w:type="page"/>
      </w:r>
    </w:p>
    <w:p w:rsidR="00A15994" w:rsidRPr="00E34B4C" w:rsidRDefault="00C26DDD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-936625</wp:posOffset>
            </wp:positionH>
            <wp:positionV relativeFrom="paragraph">
              <wp:posOffset>-520065</wp:posOffset>
            </wp:positionV>
            <wp:extent cx="7417435" cy="9587230"/>
            <wp:effectExtent l="0" t="0" r="0" b="0"/>
            <wp:wrapThrough wrapText="bothSides">
              <wp:wrapPolygon edited="0">
                <wp:start x="0" y="0"/>
                <wp:lineTo x="0" y="21546"/>
                <wp:lineTo x="21524" y="21546"/>
                <wp:lineTo x="21524" y="0"/>
                <wp:lineTo x="0" y="0"/>
              </wp:wrapPolygon>
            </wp:wrapThrough>
            <wp:docPr id="3" name="Рисунок 3" descr="C:\Users\Admin\AppData\Local\Temp\Rar$DIa6888.33639\титульные листы 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6888.33639\титульные листы 01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7435" cy="958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B4C" w:rsidRPr="00E34B4C">
        <w:rPr>
          <w:lang w:val="ru-RU"/>
        </w:rPr>
        <w:br w:type="page"/>
      </w:r>
    </w:p>
    <w:tbl>
      <w:tblPr>
        <w:tblpPr w:leftFromText="180" w:rightFromText="180" w:vertAnchor="page" w:horzAnchor="margin" w:tblpY="429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4"/>
        <w:gridCol w:w="7309"/>
      </w:tblGrid>
      <w:tr w:rsidR="00A15994" w:rsidTr="00F17491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A15994" w:rsidP="00F1749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15994" w:rsidTr="00F17491">
        <w:trPr>
          <w:trHeight w:hRule="exact" w:val="131"/>
        </w:trPr>
        <w:tc>
          <w:tcPr>
            <w:tcW w:w="2114" w:type="dxa"/>
          </w:tcPr>
          <w:p w:rsidR="00A15994" w:rsidRDefault="00A15994" w:rsidP="00F17491"/>
        </w:tc>
        <w:tc>
          <w:tcPr>
            <w:tcW w:w="7310" w:type="dxa"/>
          </w:tcPr>
          <w:p w:rsidR="00A15994" w:rsidRDefault="00A15994" w:rsidP="00F17491"/>
        </w:tc>
      </w:tr>
      <w:tr w:rsidR="00A15994" w:rsidTr="00F17491">
        <w:trPr>
          <w:trHeight w:hRule="exact" w:val="14"/>
        </w:trPr>
        <w:tc>
          <w:tcPr>
            <w:tcW w:w="9424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5994" w:rsidRDefault="00A15994" w:rsidP="00F17491"/>
        </w:tc>
      </w:tr>
      <w:tr w:rsidR="00A15994" w:rsidTr="00F17491">
        <w:trPr>
          <w:trHeight w:hRule="exact" w:val="13"/>
        </w:trPr>
        <w:tc>
          <w:tcPr>
            <w:tcW w:w="2114" w:type="dxa"/>
          </w:tcPr>
          <w:p w:rsidR="00A15994" w:rsidRDefault="00A15994" w:rsidP="00F17491"/>
        </w:tc>
        <w:tc>
          <w:tcPr>
            <w:tcW w:w="7310" w:type="dxa"/>
          </w:tcPr>
          <w:p w:rsidR="00A15994" w:rsidRDefault="00A15994" w:rsidP="00F17491"/>
        </w:tc>
      </w:tr>
      <w:tr w:rsidR="00A15994" w:rsidTr="00F17491">
        <w:trPr>
          <w:trHeight w:hRule="exact" w:val="14"/>
        </w:trPr>
        <w:tc>
          <w:tcPr>
            <w:tcW w:w="9424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5994" w:rsidRDefault="00A15994" w:rsidP="00F17491"/>
        </w:tc>
      </w:tr>
      <w:tr w:rsidR="00A15994" w:rsidTr="00F17491">
        <w:trPr>
          <w:trHeight w:hRule="exact" w:val="96"/>
        </w:trPr>
        <w:tc>
          <w:tcPr>
            <w:tcW w:w="2114" w:type="dxa"/>
          </w:tcPr>
          <w:p w:rsidR="00A15994" w:rsidRDefault="00A15994" w:rsidP="00F17491"/>
        </w:tc>
        <w:tc>
          <w:tcPr>
            <w:tcW w:w="7310" w:type="dxa"/>
          </w:tcPr>
          <w:p w:rsidR="00A15994" w:rsidRDefault="00A15994" w:rsidP="00F17491"/>
        </w:tc>
      </w:tr>
      <w:tr w:rsidR="00A15994" w:rsidRPr="00F17491" w:rsidTr="00F17491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A15994" w:rsidP="00F174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15994" w:rsidRPr="00F17491" w:rsidTr="00F17491">
        <w:trPr>
          <w:trHeight w:hRule="exact" w:val="138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F17491" w:rsidTr="00F17491">
        <w:trPr>
          <w:trHeight w:hRule="exact" w:val="555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A15994" w:rsidP="00F174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A15994" w:rsidRPr="00F17491" w:rsidTr="00F17491">
        <w:trPr>
          <w:trHeight w:hRule="exact" w:val="277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F17491" w:rsidTr="00F17491">
        <w:trPr>
          <w:trHeight w:hRule="exact" w:val="14"/>
        </w:trPr>
        <w:tc>
          <w:tcPr>
            <w:tcW w:w="9424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F17491" w:rsidTr="00F17491">
        <w:trPr>
          <w:trHeight w:hRule="exact" w:val="13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F17491" w:rsidTr="00F17491">
        <w:trPr>
          <w:trHeight w:hRule="exact" w:val="14"/>
        </w:trPr>
        <w:tc>
          <w:tcPr>
            <w:tcW w:w="9424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F17491" w:rsidTr="00F17491">
        <w:trPr>
          <w:trHeight w:hRule="exact" w:val="96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4D7573" w:rsidTr="00F17491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 w:rsidP="00F174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A15994" w:rsidRPr="004D7573" w:rsidTr="00F17491">
        <w:trPr>
          <w:trHeight w:hRule="exact" w:val="138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4D7573" w:rsidTr="00F17491">
        <w:trPr>
          <w:trHeight w:hRule="exact" w:val="555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 w:rsidP="00F174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15994" w:rsidRPr="00E34B4C" w:rsidRDefault="00E34B4C" w:rsidP="00F174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A15994" w:rsidRPr="004D7573" w:rsidTr="00F17491">
        <w:trPr>
          <w:trHeight w:hRule="exact" w:val="277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4D7573" w:rsidTr="00F17491">
        <w:trPr>
          <w:trHeight w:hRule="exact" w:val="14"/>
        </w:trPr>
        <w:tc>
          <w:tcPr>
            <w:tcW w:w="9424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4D7573" w:rsidTr="00F17491">
        <w:trPr>
          <w:trHeight w:hRule="exact" w:val="13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4D7573" w:rsidTr="00F17491">
        <w:trPr>
          <w:trHeight w:hRule="exact" w:val="14"/>
        </w:trPr>
        <w:tc>
          <w:tcPr>
            <w:tcW w:w="9424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4D7573" w:rsidTr="00F17491">
        <w:trPr>
          <w:trHeight w:hRule="exact" w:val="96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4D7573" w:rsidTr="00F17491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 w:rsidP="00F174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A15994" w:rsidRPr="004D7573" w:rsidTr="00F17491">
        <w:trPr>
          <w:trHeight w:hRule="exact" w:val="138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4D7573" w:rsidTr="00F17491">
        <w:trPr>
          <w:trHeight w:hRule="exact" w:val="555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 w:rsidP="00F174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15994" w:rsidRPr="00E34B4C" w:rsidRDefault="00E34B4C" w:rsidP="00F174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A15994" w:rsidRPr="004D7573" w:rsidTr="00F17491">
        <w:trPr>
          <w:trHeight w:hRule="exact" w:val="277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4D7573" w:rsidTr="00F17491">
        <w:trPr>
          <w:trHeight w:hRule="exact" w:val="14"/>
        </w:trPr>
        <w:tc>
          <w:tcPr>
            <w:tcW w:w="9424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4D7573" w:rsidTr="00F17491">
        <w:trPr>
          <w:trHeight w:hRule="exact" w:val="13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4D7573" w:rsidTr="00F17491">
        <w:trPr>
          <w:trHeight w:hRule="exact" w:val="14"/>
        </w:trPr>
        <w:tc>
          <w:tcPr>
            <w:tcW w:w="9424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4D7573" w:rsidTr="00F17491">
        <w:trPr>
          <w:trHeight w:hRule="exact" w:val="96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4D7573" w:rsidTr="00F17491">
        <w:trPr>
          <w:trHeight w:hRule="exact" w:val="55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 w:rsidP="00F174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A15994" w:rsidRPr="004D7573" w:rsidTr="00F17491">
        <w:trPr>
          <w:trHeight w:hRule="exact" w:val="138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</w:tr>
      <w:tr w:rsidR="00A15994" w:rsidRPr="004D7573" w:rsidTr="00F17491">
        <w:trPr>
          <w:trHeight w:hRule="exact" w:val="555"/>
        </w:trPr>
        <w:tc>
          <w:tcPr>
            <w:tcW w:w="2114" w:type="dxa"/>
          </w:tcPr>
          <w:p w:rsidR="00A15994" w:rsidRPr="00E34B4C" w:rsidRDefault="00A15994" w:rsidP="00F17491">
            <w:pPr>
              <w:rPr>
                <w:lang w:val="ru-RU"/>
              </w:rPr>
            </w:pPr>
          </w:p>
        </w:tc>
        <w:tc>
          <w:tcPr>
            <w:tcW w:w="7310" w:type="dxa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 w:rsidP="00F174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A15994" w:rsidRPr="00E34B4C" w:rsidRDefault="00E34B4C" w:rsidP="00F1749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A15994" w:rsidRPr="00E34B4C" w:rsidRDefault="00F17491">
      <w:pPr>
        <w:rPr>
          <w:sz w:val="0"/>
          <w:szCs w:val="0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-1062990</wp:posOffset>
            </wp:positionH>
            <wp:positionV relativeFrom="paragraph">
              <wp:posOffset>-81915</wp:posOffset>
            </wp:positionV>
            <wp:extent cx="7572375" cy="1899920"/>
            <wp:effectExtent l="0" t="0" r="0" b="0"/>
            <wp:wrapThrough wrapText="bothSides">
              <wp:wrapPolygon edited="0">
                <wp:start x="0" y="0"/>
                <wp:lineTo x="0" y="21441"/>
                <wp:lineTo x="21573" y="21441"/>
                <wp:lineTo x="21573" y="0"/>
                <wp:lineTo x="0" y="0"/>
              </wp:wrapPolygon>
            </wp:wrapThrough>
            <wp:docPr id="18" name="Рисунок 18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587"/>
                    <a:stretch/>
                  </pic:blipFill>
                  <pic:spPr bwMode="auto">
                    <a:xfrm>
                      <a:off x="0" y="0"/>
                      <a:ext cx="7572375" cy="189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B4C" w:rsidRPr="00E34B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1599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A15994" w:rsidRPr="004D7573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рисунком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самообразования.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lang w:val="ru-RU"/>
              </w:rPr>
              <w:t xml:space="preserve"> </w:t>
            </w:r>
          </w:p>
        </w:tc>
      </w:tr>
      <w:tr w:rsidR="00A15994" w:rsidRPr="004D7573">
        <w:trPr>
          <w:trHeight w:hRule="exact" w:val="138"/>
        </w:trPr>
        <w:tc>
          <w:tcPr>
            <w:tcW w:w="1985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</w:tr>
      <w:tr w:rsidR="00A15994" w:rsidRPr="004D7573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 w:rsidRPr="004D7573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 w:rsidRPr="004D75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(умениями,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навыками)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"Живописи"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 w:rsidRPr="004D75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 w:rsidRPr="004D757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 w:rsidRPr="004D7573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proofErr w:type="spellEnd"/>
            <w:r>
              <w:t xml:space="preserve"> </w:t>
            </w:r>
          </w:p>
        </w:tc>
      </w:tr>
      <w:tr w:rsidR="00A1599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</w:t>
            </w:r>
            <w:proofErr w:type="spellEnd"/>
            <w:r>
              <w:t xml:space="preserve"> </w:t>
            </w:r>
          </w:p>
        </w:tc>
      </w:tr>
      <w:tr w:rsidR="00A15994">
        <w:trPr>
          <w:trHeight w:hRule="exact" w:val="138"/>
        </w:trPr>
        <w:tc>
          <w:tcPr>
            <w:tcW w:w="1985" w:type="dxa"/>
          </w:tcPr>
          <w:p w:rsidR="00A15994" w:rsidRDefault="00A15994"/>
        </w:tc>
        <w:tc>
          <w:tcPr>
            <w:tcW w:w="7372" w:type="dxa"/>
          </w:tcPr>
          <w:p w:rsidR="00A15994" w:rsidRDefault="00A15994"/>
        </w:tc>
      </w:tr>
      <w:tr w:rsidR="00A15994" w:rsidRPr="004D75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34B4C">
              <w:rPr>
                <w:lang w:val="ru-RU"/>
              </w:rPr>
              <w:t xml:space="preserve"> </w:t>
            </w:r>
            <w:proofErr w:type="gramEnd"/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 w:rsidRPr="004D7573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«Академический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рисунок»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 w:rsidRPr="004D7573">
        <w:trPr>
          <w:trHeight w:hRule="exact" w:val="277"/>
        </w:trPr>
        <w:tc>
          <w:tcPr>
            <w:tcW w:w="1985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</w:tr>
      <w:tr w:rsidR="00A15994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A15994" w:rsidRDefault="00E34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A15994" w:rsidRDefault="00E34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A15994" w:rsidRPr="004D7573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 способностью владеть рисунком, умением использовать рисунки в практике составления композиции и переработкой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A1599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Приемы и методы работы;</w:t>
            </w:r>
          </w:p>
          <w:p w:rsidR="00A15994" w:rsidRPr="00E34B4C" w:rsidRDefault="00E34B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Методическую последовательность ведения рисунка;</w:t>
            </w:r>
          </w:p>
          <w:p w:rsidR="00A15994" w:rsidRDefault="00E34B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исполнения</w:t>
            </w:r>
            <w:proofErr w:type="spellEnd"/>
          </w:p>
        </w:tc>
      </w:tr>
      <w:tr w:rsidR="00A15994" w:rsidRPr="004D757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приемы и методы в художественно-творческой деятель </w:t>
            </w: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ости</w:t>
            </w:r>
            <w:proofErr w:type="spell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15994" w:rsidRPr="00E34B4C" w:rsidRDefault="00E34B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методику построения изображения на плоскости</w:t>
            </w:r>
          </w:p>
        </w:tc>
      </w:tr>
      <w:tr w:rsidR="00A15994" w:rsidRPr="004D7573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в академическом рисунке</w:t>
            </w:r>
          </w:p>
        </w:tc>
      </w:tr>
      <w:tr w:rsidR="00A15994" w:rsidRPr="004D7573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ПК-1 способностью владеть рисунком и приемами работы, с обоснованием художественного замысла </w:t>
            </w: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gram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в макетировании и моделировании, с цветом и цветовыми композициями</w:t>
            </w:r>
          </w:p>
        </w:tc>
      </w:tr>
      <w:tr w:rsidR="00A1599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ведения рисунка,</w:t>
            </w:r>
          </w:p>
          <w:p w:rsidR="00A15994" w:rsidRPr="00E34B4C" w:rsidRDefault="00E34B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Приемы передачи изображения,</w:t>
            </w:r>
          </w:p>
          <w:p w:rsidR="00A15994" w:rsidRDefault="00E34B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используемый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</w:t>
            </w:r>
            <w:proofErr w:type="spellEnd"/>
          </w:p>
        </w:tc>
      </w:tr>
      <w:tr w:rsidR="00A15994" w:rsidRPr="004D7573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различные материалы,</w:t>
            </w:r>
          </w:p>
          <w:p w:rsidR="00A15994" w:rsidRPr="00E34B4C" w:rsidRDefault="00E34B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Последовательно вести рисунок используя методы и приемы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</w:t>
            </w: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ражения</w:t>
            </w:r>
            <w:proofErr w:type="spell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A15994" w:rsidRPr="00E34B4C" w:rsidRDefault="00E34B4C">
      <w:pPr>
        <w:rPr>
          <w:sz w:val="0"/>
          <w:szCs w:val="0"/>
          <w:lang w:val="ru-RU"/>
        </w:rPr>
      </w:pPr>
      <w:r w:rsidRPr="00E34B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A15994" w:rsidRPr="004D7573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материалом,</w:t>
            </w:r>
          </w:p>
          <w:p w:rsidR="00A15994" w:rsidRPr="00E34B4C" w:rsidRDefault="00E34B4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и приемами работы в рисунке</w:t>
            </w:r>
          </w:p>
        </w:tc>
      </w:tr>
    </w:tbl>
    <w:p w:rsidR="00A15994" w:rsidRPr="00E34B4C" w:rsidRDefault="00E34B4C">
      <w:pPr>
        <w:rPr>
          <w:sz w:val="0"/>
          <w:szCs w:val="0"/>
          <w:lang w:val="ru-RU"/>
        </w:rPr>
      </w:pPr>
      <w:r w:rsidRPr="00E34B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1482"/>
        <w:gridCol w:w="404"/>
        <w:gridCol w:w="541"/>
        <w:gridCol w:w="638"/>
        <w:gridCol w:w="701"/>
        <w:gridCol w:w="536"/>
        <w:gridCol w:w="1542"/>
        <w:gridCol w:w="1625"/>
        <w:gridCol w:w="1250"/>
      </w:tblGrid>
      <w:tr w:rsidR="00A15994" w:rsidRPr="004D7573">
        <w:trPr>
          <w:trHeight w:hRule="exact" w:val="285"/>
        </w:trPr>
        <w:tc>
          <w:tcPr>
            <w:tcW w:w="710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 w:rsidRPr="004D7573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360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242,6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240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2,6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81,7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A1599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A15994" w:rsidRPr="00E34B4C" w:rsidRDefault="00E34B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 w:rsidRPr="004D7573">
        <w:trPr>
          <w:trHeight w:hRule="exact" w:val="138"/>
        </w:trPr>
        <w:tc>
          <w:tcPr>
            <w:tcW w:w="710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</w:tr>
      <w:tr w:rsidR="00A15994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E34B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34B4C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E34B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34B4C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A15994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5994" w:rsidRDefault="00A159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A15994" w:rsidRDefault="00A15994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</w:tr>
      <w:tr w:rsidR="00A1599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</w:tr>
      <w:tr w:rsidR="00A1599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геометрических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тел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15994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E34B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Рисование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бытовых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предметов,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инструментов,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E34B4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1599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Натюрморт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бытовых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предметов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1599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драпировок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15994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E34B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Рисование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бытовых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предметов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часть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интерьерного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пространства</w:t>
            </w:r>
            <w:r w:rsidRPr="00E34B4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1599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</w:tr>
      <w:tr w:rsidR="00A1599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</w:tr>
      <w:tr w:rsidR="00A1599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</w:tr>
      <w:tr w:rsidR="00A1599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розетки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1599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капители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15994">
        <w:trPr>
          <w:trHeight w:hRule="exact" w:val="4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</w:tr>
      <w:tr w:rsidR="00A1599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</w:tr>
      <w:tr w:rsidR="00A15994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</w:tr>
      <w:tr w:rsidR="00A1599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</w:tr>
      <w:tr w:rsidR="00A1599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гипсовых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1599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головы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обрубовка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1599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античной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гипсовой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головы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1599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головы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21/5И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1599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E34B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Рисунок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головы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плечевым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поясом</w:t>
            </w:r>
            <w:r w:rsidRPr="00E34B4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23/5И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1599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90/26И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</w:tr>
      <w:tr w:rsidR="00A1599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90/26И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</w:tr>
      <w:tr w:rsidR="00A15994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Фигура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</w:tr>
      <w:tr w:rsidR="00A1599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анатомического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торса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1599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E34B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Зарисовки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фигуры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интерьере</w:t>
            </w:r>
            <w:r w:rsidRPr="00E34B4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26/9И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15994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E34B4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Рисунок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фигуры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интерьере</w:t>
            </w:r>
            <w:r w:rsidRPr="00E34B4C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34/9И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A1599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80/26И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</w:tr>
      <w:tr w:rsidR="00A15994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80/26И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</w:tr>
      <w:tr w:rsidR="00A15994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240/72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81,7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E34B4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зачет, экзамен, 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ОПК-1,ПК-1</w:t>
            </w:r>
          </w:p>
        </w:tc>
      </w:tr>
    </w:tbl>
    <w:p w:rsidR="00A15994" w:rsidRDefault="00E34B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A1599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A15994">
        <w:trPr>
          <w:trHeight w:hRule="exact" w:val="138"/>
        </w:trPr>
        <w:tc>
          <w:tcPr>
            <w:tcW w:w="9357" w:type="dxa"/>
          </w:tcPr>
          <w:p w:rsidR="00A15994" w:rsidRDefault="00A15994"/>
        </w:tc>
      </w:tr>
      <w:tr w:rsidR="00A15994" w:rsidRPr="004D7573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E34B4C">
              <w:rPr>
                <w:lang w:val="ru-RU"/>
              </w:rPr>
              <w:t xml:space="preserve"> </w:t>
            </w: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E34B4C">
              <w:rPr>
                <w:lang w:val="ru-RU"/>
              </w:rPr>
              <w:t xml:space="preserve"> </w:t>
            </w: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</w:t>
            </w:r>
            <w:proofErr w:type="gram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lang w:val="ru-RU"/>
              </w:rPr>
              <w:t xml:space="preserve"> </w:t>
            </w:r>
          </w:p>
        </w:tc>
      </w:tr>
      <w:tr w:rsidR="00A15994" w:rsidRPr="004D7573">
        <w:trPr>
          <w:trHeight w:hRule="exact" w:val="277"/>
        </w:trPr>
        <w:tc>
          <w:tcPr>
            <w:tcW w:w="9357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</w:tr>
      <w:tr w:rsidR="00A15994" w:rsidRPr="004D75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34B4C">
              <w:rPr>
                <w:lang w:val="ru-RU"/>
              </w:rPr>
              <w:t xml:space="preserve"> </w:t>
            </w:r>
            <w:proofErr w:type="gramStart"/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34B4C">
              <w:rPr>
                <w:lang w:val="ru-RU"/>
              </w:rPr>
              <w:t xml:space="preserve"> </w:t>
            </w:r>
          </w:p>
        </w:tc>
      </w:tr>
      <w:tr w:rsidR="00A1599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A15994">
        <w:trPr>
          <w:trHeight w:hRule="exact" w:val="138"/>
        </w:trPr>
        <w:tc>
          <w:tcPr>
            <w:tcW w:w="9357" w:type="dxa"/>
          </w:tcPr>
          <w:p w:rsidR="00A15994" w:rsidRDefault="00A15994"/>
        </w:tc>
      </w:tr>
      <w:tr w:rsidR="00A15994" w:rsidRPr="004D75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A15994">
        <w:trPr>
          <w:trHeight w:hRule="exact" w:val="138"/>
        </w:trPr>
        <w:tc>
          <w:tcPr>
            <w:tcW w:w="9357" w:type="dxa"/>
          </w:tcPr>
          <w:p w:rsidR="00A15994" w:rsidRDefault="00A15994"/>
        </w:tc>
      </w:tr>
      <w:tr w:rsidR="00A15994" w:rsidRPr="004D7573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15994">
        <w:trPr>
          <w:trHeight w:hRule="exact" w:val="272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34B4C">
              <w:rPr>
                <w:lang w:val="ru-RU"/>
              </w:rPr>
              <w:t xml:space="preserve"> </w:t>
            </w:r>
            <w:proofErr w:type="spellStart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"Дизайн".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Заочное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Start"/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Деменёв</w:t>
            </w:r>
            <w:proofErr w:type="spellEnd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gramStart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=3826.</w:t>
            </w:r>
            <w:proofErr w:type="spellStart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/1/1530265/3826.</w:t>
            </w:r>
            <w:proofErr w:type="spellStart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22.10.2019).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="00BD2A1F"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</w:t>
            </w:r>
            <w:r w:rsidR="00BD2A1F"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«ДПИ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НП»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С.В.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др.].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</w:t>
            </w:r>
            <w:proofErr w:type="spell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ФГУП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НТЦ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Информрегистр</w:t>
            </w:r>
            <w:proofErr w:type="spell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E34B4C">
              <w:rPr>
                <w:lang w:val="ru-RU"/>
              </w:rPr>
              <w:t xml:space="preserve"> </w:t>
            </w:r>
          </w:p>
          <w:p w:rsidR="00A15994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П.Э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интерьера.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\П.Э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Хрипунов.</w:t>
            </w:r>
            <w:r w:rsidRPr="00E34B4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2017.-111с.</w:t>
            </w:r>
            <w:r>
              <w:t xml:space="preserve"> </w:t>
            </w:r>
          </w:p>
          <w:p w:rsidR="00A15994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A15994" w:rsidRPr="004D7573" w:rsidTr="00BD2A1F">
        <w:trPr>
          <w:trHeight w:hRule="exact" w:val="706"/>
        </w:trPr>
        <w:tc>
          <w:tcPr>
            <w:tcW w:w="9357" w:type="dxa"/>
          </w:tcPr>
          <w:p w:rsidR="00BD2A1F" w:rsidRPr="00BD2A1F" w:rsidRDefault="00BD2A1F" w:rsidP="00BD2A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proofErr w:type="gramStart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=3707.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/1/1527604/3707.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A15994" w:rsidRPr="00BD2A1F" w:rsidRDefault="00A15994">
            <w:pPr>
              <w:rPr>
                <w:lang w:val="ru-RU"/>
              </w:rPr>
            </w:pPr>
          </w:p>
        </w:tc>
      </w:tr>
      <w:tr w:rsidR="00A1599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15994" w:rsidRPr="004D7573">
        <w:trPr>
          <w:trHeight w:hRule="exact" w:val="49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D2A1F" w:rsidRPr="00BD2A1F" w:rsidRDefault="00BD2A1F" w:rsidP="00BD2A1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     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proofErr w:type="spellEnd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Винтова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[16]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978-5-16-002693-0.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/1009461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BD2A1F" w:rsidRPr="00BD2A1F" w:rsidRDefault="00BD2A1F" w:rsidP="00BD2A1F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proofErr w:type="gramStart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профили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«Графический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дизайн»,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костюма»;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емеров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978-5-8154-0347-5.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/1041742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BD2A1F" w:rsidRDefault="00BD2A1F" w:rsidP="00BD2A1F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Лукина,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Лукина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И.К.,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Кузьменко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Е.Л.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ГЛТУ</w:t>
            </w:r>
            <w:proofErr w:type="spellEnd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Г.Ф.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978-5-7994-0582-3.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/858315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</w:p>
          <w:p w:rsidR="00BD2A1F" w:rsidRPr="00BD2A1F" w:rsidRDefault="00BD2A1F" w:rsidP="00BD2A1F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5. 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978-5-534-10876-7.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/456665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</w:p>
          <w:p w:rsidR="00BD2A1F" w:rsidRPr="00BD2A1F" w:rsidRDefault="00BD2A1F" w:rsidP="00BD2A1F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sz w:val="24"/>
                <w:szCs w:val="24"/>
                <w:lang w:val="ru-RU"/>
              </w:rPr>
            </w:pP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</w:p>
          <w:p w:rsidR="00BD2A1F" w:rsidRDefault="00BD2A1F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BD2A1F" w:rsidRDefault="00BD2A1F">
            <w:pPr>
              <w:spacing w:after="0" w:line="240" w:lineRule="auto"/>
              <w:ind w:firstLine="756"/>
              <w:jc w:val="both"/>
              <w:rPr>
                <w:rFonts w:ascii="Calibri" w:eastAsia="Times New Roman" w:hAnsi="Calibri" w:cs="Times New Roman"/>
                <w:lang w:val="ru-RU"/>
              </w:rPr>
            </w:pPr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34B4C">
              <w:rPr>
                <w:lang w:val="ru-RU"/>
              </w:rPr>
              <w:t xml:space="preserve">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Клебер</w:t>
            </w:r>
            <w:proofErr w:type="spell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Полный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обнаженной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натуры</w:t>
            </w:r>
            <w:proofErr w:type="gramStart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начинающих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4B4C">
              <w:rPr>
                <w:lang w:val="ru-RU"/>
              </w:rPr>
              <w:t xml:space="preserve">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</w:t>
            </w:r>
            <w:proofErr w:type="spell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34B4C">
              <w:rPr>
                <w:lang w:val="ru-RU"/>
              </w:rPr>
              <w:t xml:space="preserve">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Клебер</w:t>
            </w:r>
            <w:proofErr w:type="spell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4B4C">
              <w:rPr>
                <w:lang w:val="ru-RU"/>
              </w:rPr>
              <w:t xml:space="preserve">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</w:t>
            </w: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анкратова</w:t>
            </w:r>
            <w:proofErr w:type="spell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B4C">
              <w:rPr>
                <w:lang w:val="ru-RU"/>
              </w:rPr>
              <w:t xml:space="preserve">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Внешсигма</w:t>
            </w:r>
            <w:proofErr w:type="spell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2000.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119с.</w:t>
            </w:r>
            <w:proofErr w:type="gramStart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(Энциклопедия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художника).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Н.Г.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рисунка</w:t>
            </w:r>
            <w:proofErr w:type="gramStart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ЭКСМО,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479с.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Лушников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Портрет: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4B4C">
              <w:rPr>
                <w:lang w:val="ru-RU"/>
              </w:rPr>
              <w:t xml:space="preserve"> </w:t>
            </w: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Лушников.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Соколова,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О.Ю.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Секреты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композиции</w:t>
            </w:r>
            <w:proofErr w:type="gramStart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начинающих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художников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Соколова.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АСТ:</w:t>
            </w:r>
            <w:r w:rsidRPr="00E34B4C">
              <w:rPr>
                <w:lang w:val="ru-RU"/>
              </w:rPr>
              <w:t xml:space="preserve">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Астрель</w:t>
            </w:r>
            <w:proofErr w:type="spell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2002.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125с.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Сокольникова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Н.М.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начальной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школе: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Рисунок.</w:t>
            </w:r>
            <w:r w:rsidRPr="00E34B4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proofErr w:type="gramStart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34B4C">
              <w:rPr>
                <w:lang w:val="ru-RU"/>
              </w:rPr>
              <w:t xml:space="preserve"> </w:t>
            </w: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Сокольникова.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34B4C">
              <w:rPr>
                <w:lang w:val="ru-RU"/>
              </w:rPr>
              <w:t xml:space="preserve"> </w:t>
            </w:r>
          </w:p>
        </w:tc>
      </w:tr>
    </w:tbl>
    <w:p w:rsidR="00A15994" w:rsidRPr="00E34B4C" w:rsidRDefault="00E34B4C">
      <w:pPr>
        <w:rPr>
          <w:sz w:val="0"/>
          <w:szCs w:val="0"/>
          <w:lang w:val="ru-RU"/>
        </w:rPr>
      </w:pPr>
      <w:r w:rsidRPr="00E34B4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2"/>
        <w:gridCol w:w="3321"/>
        <w:gridCol w:w="117"/>
      </w:tblGrid>
      <w:tr w:rsidR="00A15994" w:rsidRPr="004D7573" w:rsidTr="000B4716">
        <w:trPr>
          <w:trHeight w:hRule="exact" w:val="163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BD2A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https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/456665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BD2A1F">
              <w:rPr>
                <w:rFonts w:ascii="Calibri" w:eastAsia="Times New Roman" w:hAnsi="Calibri" w:cs="Times New Roman"/>
                <w:lang w:val="ru-RU"/>
              </w:rPr>
              <w:t xml:space="preserve"> </w:t>
            </w:r>
            <w:r w:rsidRPr="00BD2A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</w:p>
        </w:tc>
      </w:tr>
      <w:tr w:rsidR="00A15994" w:rsidRPr="004D7573" w:rsidTr="000B4716">
        <w:trPr>
          <w:trHeight w:hRule="exact" w:val="138"/>
        </w:trPr>
        <w:tc>
          <w:tcPr>
            <w:tcW w:w="340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3332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</w:tr>
      <w:tr w:rsidR="00A15994" w:rsidTr="000B471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A15994" w:rsidTr="000B4716">
        <w:trPr>
          <w:trHeight w:hRule="exact" w:val="826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34B4C">
              <w:rPr>
                <w:lang w:val="ru-RU"/>
              </w:rPr>
              <w:t xml:space="preserve">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</w:t>
            </w:r>
            <w:proofErr w:type="spell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наглядно-метод.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B4C">
              <w:rPr>
                <w:lang w:val="ru-RU"/>
              </w:rPr>
              <w:t xml:space="preserve">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самоподгот</w:t>
            </w:r>
            <w:proofErr w:type="spell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фак.</w:t>
            </w:r>
            <w:r w:rsidRPr="00E34B4C">
              <w:rPr>
                <w:lang w:val="ru-RU"/>
              </w:rPr>
              <w:t xml:space="preserve">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</w:t>
            </w:r>
            <w:proofErr w:type="spell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34B4C">
              <w:rPr>
                <w:lang w:val="ru-RU"/>
              </w:rPr>
              <w:t xml:space="preserve">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</w:t>
            </w:r>
            <w:proofErr w:type="spell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B4C">
              <w:rPr>
                <w:lang w:val="ru-RU"/>
              </w:rPr>
              <w:t xml:space="preserve">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</w:t>
            </w:r>
            <w:proofErr w:type="spell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34B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</w:p>
        </w:tc>
      </w:tr>
      <w:tr w:rsidR="00A15994" w:rsidTr="000B4716">
        <w:trPr>
          <w:trHeight w:hRule="exact" w:val="138"/>
        </w:trPr>
        <w:tc>
          <w:tcPr>
            <w:tcW w:w="340" w:type="dxa"/>
          </w:tcPr>
          <w:p w:rsidR="00A15994" w:rsidRDefault="00A15994"/>
        </w:tc>
        <w:tc>
          <w:tcPr>
            <w:tcW w:w="2313" w:type="dxa"/>
          </w:tcPr>
          <w:p w:rsidR="00A15994" w:rsidRDefault="00A15994"/>
        </w:tc>
        <w:tc>
          <w:tcPr>
            <w:tcW w:w="3332" w:type="dxa"/>
          </w:tcPr>
          <w:p w:rsidR="00A15994" w:rsidRDefault="00A15994"/>
        </w:tc>
        <w:tc>
          <w:tcPr>
            <w:tcW w:w="3321" w:type="dxa"/>
          </w:tcPr>
          <w:p w:rsidR="00A15994" w:rsidRDefault="00A15994"/>
        </w:tc>
        <w:tc>
          <w:tcPr>
            <w:tcW w:w="117" w:type="dxa"/>
          </w:tcPr>
          <w:p w:rsidR="00A15994" w:rsidRDefault="00A15994"/>
        </w:tc>
      </w:tr>
      <w:tr w:rsidR="00A15994" w:rsidRPr="004D7573" w:rsidTr="000B471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 w:rsidRPr="004D7573" w:rsidTr="000B4716">
        <w:trPr>
          <w:trHeight w:hRule="exact" w:val="277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rusmuseumvrm</w:t>
            </w:r>
            <w:proofErr w:type="spellEnd"/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 w:rsidRPr="004D7573" w:rsidTr="000B471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tretyakovgallery</w:t>
            </w:r>
            <w:proofErr w:type="spellEnd"/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Третьяковская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галерея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 w:rsidRPr="004D7573" w:rsidTr="000B471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</w:t>
            </w:r>
            <w:proofErr w:type="spellEnd"/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 w:rsidRPr="004D7573" w:rsidTr="000B4716">
        <w:trPr>
          <w:trHeight w:hRule="exact" w:val="277"/>
        </w:trPr>
        <w:tc>
          <w:tcPr>
            <w:tcW w:w="340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3332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</w:tr>
      <w:tr w:rsidR="00A15994" w:rsidTr="000B471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A15994" w:rsidTr="000B4716">
        <w:trPr>
          <w:trHeight w:hRule="exact" w:val="555"/>
        </w:trPr>
        <w:tc>
          <w:tcPr>
            <w:tcW w:w="340" w:type="dxa"/>
          </w:tcPr>
          <w:p w:rsidR="00A15994" w:rsidRDefault="00A15994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A15994" w:rsidRDefault="00A15994"/>
        </w:tc>
      </w:tr>
      <w:tr w:rsidR="00A15994" w:rsidTr="000B4716">
        <w:trPr>
          <w:trHeight w:hRule="exact" w:val="548"/>
        </w:trPr>
        <w:tc>
          <w:tcPr>
            <w:tcW w:w="340" w:type="dxa"/>
          </w:tcPr>
          <w:p w:rsidR="00A15994" w:rsidRDefault="00A15994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A15994" w:rsidRDefault="00A15994"/>
        </w:tc>
      </w:tr>
      <w:tr w:rsidR="00A15994" w:rsidTr="000B4716">
        <w:trPr>
          <w:trHeight w:hRule="exact" w:val="826"/>
        </w:trPr>
        <w:tc>
          <w:tcPr>
            <w:tcW w:w="340" w:type="dxa"/>
          </w:tcPr>
          <w:p w:rsidR="00A15994" w:rsidRDefault="00A15994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Project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A15994" w:rsidRDefault="00A15994"/>
        </w:tc>
      </w:tr>
      <w:tr w:rsidR="00A15994" w:rsidTr="000B4716">
        <w:trPr>
          <w:trHeight w:hRule="exact" w:val="285"/>
        </w:trPr>
        <w:tc>
          <w:tcPr>
            <w:tcW w:w="340" w:type="dxa"/>
          </w:tcPr>
          <w:p w:rsidR="00A15994" w:rsidRDefault="00A15994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A15994" w:rsidRDefault="00A15994"/>
        </w:tc>
      </w:tr>
      <w:tr w:rsidR="000B4716" w:rsidTr="000B4716">
        <w:trPr>
          <w:trHeight w:hRule="exact" w:val="1096"/>
        </w:trPr>
        <w:tc>
          <w:tcPr>
            <w:tcW w:w="340" w:type="dxa"/>
          </w:tcPr>
          <w:p w:rsidR="000B4716" w:rsidRDefault="000B4716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716" w:rsidRDefault="000B4716" w:rsidP="005C5BC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716" w:rsidRDefault="000B4716" w:rsidP="005C5BC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B4716" w:rsidRDefault="000B4716" w:rsidP="005C5BC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0B4716" w:rsidRDefault="000B4716"/>
        </w:tc>
      </w:tr>
      <w:tr w:rsidR="00A15994" w:rsidTr="000B4716">
        <w:trPr>
          <w:trHeight w:hRule="exact" w:val="138"/>
        </w:trPr>
        <w:tc>
          <w:tcPr>
            <w:tcW w:w="340" w:type="dxa"/>
          </w:tcPr>
          <w:p w:rsidR="00A15994" w:rsidRDefault="00A15994">
            <w:bookmarkStart w:id="0" w:name="_GoBack"/>
            <w:bookmarkEnd w:id="0"/>
          </w:p>
        </w:tc>
        <w:tc>
          <w:tcPr>
            <w:tcW w:w="2313" w:type="dxa"/>
          </w:tcPr>
          <w:p w:rsidR="00A15994" w:rsidRDefault="00A15994"/>
        </w:tc>
        <w:tc>
          <w:tcPr>
            <w:tcW w:w="3332" w:type="dxa"/>
          </w:tcPr>
          <w:p w:rsidR="00A15994" w:rsidRDefault="00A15994"/>
        </w:tc>
        <w:tc>
          <w:tcPr>
            <w:tcW w:w="3321" w:type="dxa"/>
          </w:tcPr>
          <w:p w:rsidR="00A15994" w:rsidRDefault="00A15994"/>
        </w:tc>
        <w:tc>
          <w:tcPr>
            <w:tcW w:w="117" w:type="dxa"/>
          </w:tcPr>
          <w:p w:rsidR="00A15994" w:rsidRDefault="00A15994"/>
        </w:tc>
      </w:tr>
      <w:tr w:rsidR="00A15994" w:rsidRPr="004D7573" w:rsidTr="000B4716">
        <w:trPr>
          <w:trHeight w:hRule="exact" w:val="285"/>
        </w:trPr>
        <w:tc>
          <w:tcPr>
            <w:tcW w:w="942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 w:rsidTr="000B4716">
        <w:trPr>
          <w:trHeight w:hRule="exact" w:val="270"/>
        </w:trPr>
        <w:tc>
          <w:tcPr>
            <w:tcW w:w="340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A15994" w:rsidRDefault="00A15994"/>
        </w:tc>
      </w:tr>
      <w:tr w:rsidR="00A15994" w:rsidTr="000B4716">
        <w:trPr>
          <w:trHeight w:hRule="exact" w:val="14"/>
        </w:trPr>
        <w:tc>
          <w:tcPr>
            <w:tcW w:w="340" w:type="dxa"/>
          </w:tcPr>
          <w:p w:rsidR="00A15994" w:rsidRDefault="00A15994"/>
        </w:tc>
        <w:tc>
          <w:tcPr>
            <w:tcW w:w="564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E34B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E34B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34B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E34B4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7" w:type="dxa"/>
          </w:tcPr>
          <w:p w:rsidR="00A15994" w:rsidRDefault="00A15994"/>
        </w:tc>
      </w:tr>
      <w:tr w:rsidR="00A15994" w:rsidTr="000B4716">
        <w:trPr>
          <w:trHeight w:hRule="exact" w:val="540"/>
        </w:trPr>
        <w:tc>
          <w:tcPr>
            <w:tcW w:w="340" w:type="dxa"/>
          </w:tcPr>
          <w:p w:rsidR="00A15994" w:rsidRDefault="00A15994"/>
        </w:tc>
        <w:tc>
          <w:tcPr>
            <w:tcW w:w="564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A15994"/>
        </w:tc>
        <w:tc>
          <w:tcPr>
            <w:tcW w:w="117" w:type="dxa"/>
          </w:tcPr>
          <w:p w:rsidR="00A15994" w:rsidRDefault="00A15994"/>
        </w:tc>
      </w:tr>
      <w:tr w:rsidR="00A15994" w:rsidTr="000B4716">
        <w:trPr>
          <w:trHeight w:hRule="exact" w:val="826"/>
        </w:trPr>
        <w:tc>
          <w:tcPr>
            <w:tcW w:w="340" w:type="dxa"/>
          </w:tcPr>
          <w:p w:rsidR="00A15994" w:rsidRDefault="00A15994"/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E34B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E34B4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7" w:type="dxa"/>
          </w:tcPr>
          <w:p w:rsidR="00A15994" w:rsidRDefault="00A15994"/>
        </w:tc>
      </w:tr>
      <w:tr w:rsidR="00A15994" w:rsidTr="000B4716">
        <w:trPr>
          <w:trHeight w:hRule="exact" w:val="555"/>
        </w:trPr>
        <w:tc>
          <w:tcPr>
            <w:tcW w:w="340" w:type="dxa"/>
          </w:tcPr>
          <w:p w:rsidR="00A15994" w:rsidRDefault="00A15994"/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E34B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E34B4C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E34B4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http://education.polpred.com/</w:t>
            </w:r>
            <w:r>
              <w:t xml:space="preserve"> </w:t>
            </w:r>
          </w:p>
        </w:tc>
        <w:tc>
          <w:tcPr>
            <w:tcW w:w="117" w:type="dxa"/>
          </w:tcPr>
          <w:p w:rsidR="00A15994" w:rsidRDefault="00A15994"/>
        </w:tc>
      </w:tr>
      <w:tr w:rsidR="00A15994" w:rsidTr="000B4716">
        <w:trPr>
          <w:trHeight w:hRule="exact" w:val="555"/>
        </w:trPr>
        <w:tc>
          <w:tcPr>
            <w:tcW w:w="340" w:type="dxa"/>
          </w:tcPr>
          <w:p w:rsidR="00A15994" w:rsidRDefault="00A15994"/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E34B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34B4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7" w:type="dxa"/>
          </w:tcPr>
          <w:p w:rsidR="00A15994" w:rsidRDefault="00A15994"/>
        </w:tc>
      </w:tr>
      <w:tr w:rsidR="00A15994" w:rsidTr="000B4716">
        <w:trPr>
          <w:trHeight w:hRule="exact" w:val="826"/>
        </w:trPr>
        <w:tc>
          <w:tcPr>
            <w:tcW w:w="340" w:type="dxa"/>
          </w:tcPr>
          <w:p w:rsidR="00A15994" w:rsidRDefault="00A15994"/>
        </w:tc>
        <w:tc>
          <w:tcPr>
            <w:tcW w:w="56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Pr="00E34B4C" w:rsidRDefault="00E34B4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34B4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15994" w:rsidRDefault="00E34B4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7" w:type="dxa"/>
          </w:tcPr>
          <w:p w:rsidR="00A15994" w:rsidRDefault="00A15994"/>
        </w:tc>
      </w:tr>
    </w:tbl>
    <w:p w:rsidR="00A15994" w:rsidRDefault="00E34B4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A15994" w:rsidRPr="004D7573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 w:rsidRPr="004D7573" w:rsidTr="00BD2A1F">
        <w:trPr>
          <w:trHeight w:hRule="exact" w:val="138"/>
        </w:trPr>
        <w:tc>
          <w:tcPr>
            <w:tcW w:w="9370" w:type="dxa"/>
          </w:tcPr>
          <w:p w:rsidR="00A15994" w:rsidRPr="00E34B4C" w:rsidRDefault="00A15994">
            <w:pPr>
              <w:rPr>
                <w:lang w:val="ru-RU"/>
              </w:rPr>
            </w:pPr>
          </w:p>
        </w:tc>
      </w:tr>
      <w:tr w:rsidR="00A15994" w:rsidRPr="004D7573">
        <w:trPr>
          <w:trHeight w:hRule="exact" w:val="27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34B4C">
              <w:rPr>
                <w:lang w:val="ru-RU"/>
              </w:rPr>
              <w:t xml:space="preserve"> </w:t>
            </w:r>
          </w:p>
        </w:tc>
      </w:tr>
      <w:tr w:rsidR="00A15994">
        <w:trPr>
          <w:trHeight w:hRule="exact" w:val="14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34B4C">
              <w:rPr>
                <w:lang w:val="ru-RU"/>
              </w:rPr>
              <w:t xml:space="preserve"> </w:t>
            </w: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-у</w:t>
            </w:r>
            <w:proofErr w:type="gram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чебные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(студия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рисунка)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 w:rsidP="00BD2A1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мольберты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подиум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столики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светильники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Гипсовые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(геометрические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розетки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лица,</w:t>
            </w:r>
            <w:r w:rsidRPr="00E34B4C">
              <w:rPr>
                <w:lang w:val="ru-RU"/>
              </w:rPr>
              <w:t xml:space="preserve"> </w:t>
            </w:r>
            <w:proofErr w:type="spell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экорше</w:t>
            </w:r>
            <w:proofErr w:type="spell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бы-та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драпировки.</w:t>
            </w:r>
            <w:proofErr w:type="gramEnd"/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34B4C">
              <w:rPr>
                <w:lang w:val="ru-RU"/>
              </w:rPr>
              <w:t xml:space="preserve"> </w:t>
            </w: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</w:t>
            </w:r>
            <w:proofErr w:type="gram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ерсональные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34B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34B4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E34B4C" w:rsidRDefault="00E34B4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(методический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фонд)</w:t>
            </w:r>
            <w:r w:rsidRPr="00E34B4C">
              <w:rPr>
                <w:lang w:val="ru-RU"/>
              </w:rPr>
              <w:t xml:space="preserve"> </w:t>
            </w:r>
            <w:proofErr w:type="gramStart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-ш</w:t>
            </w:r>
            <w:proofErr w:type="gramEnd"/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кафы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34B4C">
              <w:rPr>
                <w:lang w:val="ru-RU"/>
              </w:rPr>
              <w:t xml:space="preserve"> </w:t>
            </w:r>
            <w:r w:rsidRPr="00E34B4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34B4C">
              <w:rPr>
                <w:lang w:val="ru-RU"/>
              </w:rPr>
              <w:t xml:space="preserve"> </w:t>
            </w:r>
          </w:p>
          <w:p w:rsidR="00A15994" w:rsidRPr="00BD2A1F" w:rsidRDefault="00BD2A1F" w:rsidP="00BD2A1F">
            <w:pPr>
              <w:spacing w:after="0" w:line="240" w:lineRule="auto"/>
              <w:ind w:firstLine="75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2A1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Приложение 1</w:t>
            </w:r>
          </w:p>
        </w:tc>
      </w:tr>
      <w:tr w:rsidR="00A15994">
        <w:trPr>
          <w:trHeight w:hRule="exact" w:val="459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15994" w:rsidRDefault="00A15994"/>
        </w:tc>
      </w:tr>
    </w:tbl>
    <w:p w:rsidR="00BD2A1F" w:rsidRPr="00BD2A1F" w:rsidRDefault="00BD2A1F" w:rsidP="00BD2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BD2A1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обучающихся</w:t>
      </w:r>
      <w:proofErr w:type="gramEnd"/>
    </w:p>
    <w:p w:rsidR="00BD2A1F" w:rsidRPr="00BD2A1F" w:rsidRDefault="00BD2A1F" w:rsidP="00BD2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D2A1F" w:rsidRPr="00BD2A1F" w:rsidRDefault="00BD2A1F" w:rsidP="00BD2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</w:t>
      </w:r>
      <w:r w:rsidRPr="00BD2A1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«Академический рисунок»</w:t>
      </w: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предусмотрена аудиторная и внеаудиторная самостоятельная работа </w:t>
      </w:r>
      <w:proofErr w:type="gramStart"/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Аудиторная самостоятельная работа студентов предполагает выполнение рисунков согласно заданию практического занятия. Внеаудиторная самостоятельная работа студентов предполагает доработку аудиторных и выполнение подобных заданий, чтобы закрепить умения и навыки. </w:t>
      </w:r>
    </w:p>
    <w:p w:rsidR="00BD2A1F" w:rsidRPr="00BD2A1F" w:rsidRDefault="00BD2A1F" w:rsidP="00BD2A1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Теоретические вопросы: 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1.Зрительное восприятие, его механизмы.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Формирование художественного образа.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Пропорции</w:t>
      </w:r>
      <w:proofErr w:type="gramStart"/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.</w:t>
      </w:r>
      <w:proofErr w:type="gramEnd"/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Каноны.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Технические приемы карандашного рисунка и их зависимость от строения формы.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5.Критерии завершенности рисунка.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Схема конструктивного построения фигуры человека.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Теоретические положения методики рисунка фигуры человека.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Изобразительные материалы и способы работы ими.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9. Задачи и приемы рисования гипсовых геометрических </w:t>
      </w:r>
      <w:proofErr w:type="gramStart"/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</w:t>
      </w:r>
      <w:proofErr w:type="gramEnd"/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рисунок натюрморта.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Последовательность выполнения рисунка.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11. Особенности рисования гипсовой 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 Методы и приемы построения изображения.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13. Анализ учебного рисунка </w:t>
      </w:r>
      <w:proofErr w:type="spellStart"/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полуфигуры</w:t>
      </w:r>
      <w:proofErr w:type="spellEnd"/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 Тоновые отношения в рисунке.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 Анализ учебного рисунка по теме: «Рисунок  мужской фигуры».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16. Средства и приемы передачи пространства, объема и материальности предметов 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 Анализ учебных рисунков мастеров.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 Основы линейной и воздушной перспективы.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19. Анализ творческих рисунков мастеров.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20. Принципы рисования.</w:t>
      </w:r>
    </w:p>
    <w:p w:rsidR="00BD2A1F" w:rsidRDefault="00BD2A1F" w:rsidP="00BD2A1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2A1F" w:rsidRDefault="00BD2A1F" w:rsidP="00BD2A1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D2A1F" w:rsidRDefault="00BD2A1F" w:rsidP="00BD2A1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5994" w:rsidRDefault="00BD2A1F" w:rsidP="00BD2A1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D2A1F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040"/>
        <w:gridCol w:w="4930"/>
      </w:tblGrid>
      <w:tr w:rsidR="00BD2A1F" w:rsidRPr="00BD2A1F" w:rsidTr="00CE3D5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BD2A1F" w:rsidRPr="004D7573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ПК-1 - способностью владеть рисунком и приемами работы, с обоснованием художественного замысла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дизайн-проекта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, в макетировании и моделировании, с цветом и цветовыми композициями</w:t>
            </w:r>
          </w:p>
        </w:tc>
      </w:tr>
      <w:tr w:rsidR="00BD2A1F" w:rsidRPr="00BD2A1F" w:rsidTr="00CE3D5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2A1F" w:rsidRPr="00BD2A1F" w:rsidRDefault="00BD2A1F" w:rsidP="00BD2A1F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Методы ведения рисунка, </w:t>
            </w:r>
          </w:p>
          <w:p w:rsidR="00BD2A1F" w:rsidRPr="00BD2A1F" w:rsidRDefault="00BD2A1F" w:rsidP="00BD2A1F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Приемы передачи изображения, </w:t>
            </w:r>
          </w:p>
          <w:p w:rsidR="00BD2A1F" w:rsidRPr="00BD2A1F" w:rsidRDefault="00BD2A1F" w:rsidP="00BD2A1F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Материал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используемый в работе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1.</w:t>
            </w: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Задачи учебного рисунка. Сущность творческого рисования.</w:t>
            </w:r>
          </w:p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2.</w:t>
            </w: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 xml:space="preserve">Технические приемы учебного рисунка, </w:t>
            </w:r>
          </w:p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3.</w:t>
            </w: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Материалы рисунка и их использование. Техника карандашного рисунка.</w:t>
            </w:r>
          </w:p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4.</w:t>
            </w: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Методы построения рисунка.</w:t>
            </w:r>
          </w:p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5.</w:t>
            </w: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Принципы рисования.</w:t>
            </w:r>
          </w:p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6.</w:t>
            </w: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Правила компоновки листа при рисовании натюрморта.</w:t>
            </w:r>
          </w:p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7.</w:t>
            </w: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Поэтапная система ведения учебного рисунка.</w:t>
            </w:r>
          </w:p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8.</w:t>
            </w: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Тоновые отношения. Тональный масштаб.</w:t>
            </w:r>
          </w:p>
        </w:tc>
      </w:tr>
      <w:tr w:rsidR="00BD2A1F" w:rsidRPr="004D7573" w:rsidTr="00CE3D5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2A1F" w:rsidRPr="00BD2A1F" w:rsidRDefault="00BD2A1F" w:rsidP="00BD2A1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Применять различные материалы,</w:t>
            </w:r>
          </w:p>
          <w:p w:rsidR="00BD2A1F" w:rsidRPr="00BD2A1F" w:rsidRDefault="00BD2A1F" w:rsidP="00BD2A1F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Последовательно вести рисунок используя методы и приемы изображения.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val="ru-RU" w:eastAsia="ru-RU"/>
              </w:rPr>
            </w:pP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</w:t>
            </w: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постановку по рисунку, решив задачи задания</w:t>
            </w:r>
          </w:p>
        </w:tc>
      </w:tr>
      <w:tr w:rsidR="00BD2A1F" w:rsidRPr="004D7573" w:rsidTr="00CE3D5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2A1F" w:rsidRPr="00BD2A1F" w:rsidRDefault="00BD2A1F" w:rsidP="00BD2A1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-Навыками работы с материалом.</w:t>
            </w:r>
          </w:p>
          <w:p w:rsidR="00BD2A1F" w:rsidRPr="00BD2A1F" w:rsidRDefault="00BD2A1F" w:rsidP="00BD2A1F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Методами и приемами работы в рисунке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C00000"/>
                <w:sz w:val="36"/>
                <w:szCs w:val="36"/>
                <w:lang w:val="ru-RU" w:eastAsia="ru-RU"/>
              </w:rPr>
            </w:pP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 постановку по рисунку, решив задачи задания</w:t>
            </w:r>
          </w:p>
        </w:tc>
      </w:tr>
      <w:tr w:rsidR="00BD2A1F" w:rsidRPr="004D7573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ОПК-1 - способностью владеть рисунком, умением использовать рисунки в практике составления композиции и переработкой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BD2A1F" w:rsidRPr="00BD2A1F" w:rsidTr="00CE3D5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Приемы и методы работы; </w:t>
            </w:r>
          </w:p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Методическую последовательность ведения рисунка; </w:t>
            </w:r>
          </w:p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Принципы выбора техники исполнения; - основные законы перспективы</w:t>
            </w:r>
          </w:p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Композиционное решение.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1.Выбор точки зрения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Величина изображения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Размещение изображения относительно центра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Композиционный центр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Конструктивное рисование.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Силуэт, характер формы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2. Пропорции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Срединная линия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Анализ сложной формы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Перспектива построения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6. Анатомическая характеристика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Распределение светотени.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1. Определение больших светотеневых отношений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 Связь тона рисунка с тоном фона, краевые касания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3. Воздушная перспектива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4. Определение главного краевого контраста</w:t>
            </w:r>
          </w:p>
          <w:p w:rsidR="00BD2A1F" w:rsidRPr="00BD2A1F" w:rsidRDefault="00BD2A1F" w:rsidP="00BD2A1F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5. Цельность светотеневого решения</w:t>
            </w:r>
          </w:p>
        </w:tc>
      </w:tr>
      <w:tr w:rsidR="00BD2A1F" w:rsidRPr="004D7573" w:rsidTr="00CE3D5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Применять приемы и методы в </w:t>
            </w:r>
            <w:proofErr w:type="spellStart"/>
            <w:r w:rsidRPr="00BD2A1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художе</w:t>
            </w:r>
            <w:proofErr w:type="spellEnd"/>
            <w:r w:rsidRPr="00BD2A1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</w:t>
            </w:r>
            <w:proofErr w:type="spellStart"/>
            <w:r w:rsidRPr="00BD2A1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ственно</w:t>
            </w:r>
            <w:proofErr w:type="spellEnd"/>
            <w:r w:rsidRPr="00BD2A1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-творческой деятельности.</w:t>
            </w:r>
          </w:p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D2A1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Применять методику построения </w:t>
            </w:r>
            <w:proofErr w:type="spellStart"/>
            <w:proofErr w:type="gramStart"/>
            <w:r w:rsidRPr="00BD2A1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изобра-жения</w:t>
            </w:r>
            <w:proofErr w:type="spellEnd"/>
            <w:proofErr w:type="gramEnd"/>
            <w:r w:rsidRPr="00BD2A1F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 на плоскости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 учебную постановку в рисунке, решив задачи задания</w:t>
            </w:r>
          </w:p>
        </w:tc>
      </w:tr>
      <w:tr w:rsidR="00BD2A1F" w:rsidRPr="004D7573" w:rsidTr="00CE3D5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BD2A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- Навыками работы в </w:t>
            </w:r>
            <w:proofErr w:type="gramStart"/>
            <w:r w:rsidRPr="00BD2A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академическом</w:t>
            </w:r>
            <w:proofErr w:type="gramEnd"/>
            <w:r w:rsidRPr="00BD2A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D2A1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рисун-ке</w:t>
            </w:r>
            <w:proofErr w:type="spell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D2A1F" w:rsidRPr="00BD2A1F" w:rsidRDefault="00BD2A1F" w:rsidP="00BD2A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 учебную постановку в рисунке,  решив задачи задания</w:t>
            </w:r>
          </w:p>
        </w:tc>
      </w:tr>
    </w:tbl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BD2A1F" w:rsidRPr="00BD2A1F" w:rsidRDefault="00BD2A1F" w:rsidP="00BD2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BD2A1F" w:rsidRPr="00BD2A1F" w:rsidSect="008E6280">
          <w:pgSz w:w="11907" w:h="16840"/>
          <w:pgMar w:top="1134" w:right="851" w:bottom="1134" w:left="1701" w:header="720" w:footer="720" w:gutter="0"/>
          <w:cols w:space="720"/>
        </w:sectPr>
      </w:pPr>
    </w:p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BD2A1F" w:rsidRPr="00BD2A1F" w:rsidRDefault="00BD2A1F" w:rsidP="00BD2A1F">
      <w:pPr>
        <w:autoSpaceDN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конце каждого семестра проводится зачет в виде просмотра, где студенты должны предоставить все аудиторные и самостоятельные задания. Оценивание осуществляется методом экспертных оценок (в качестве экспертов выступают преподаватели кафедры). </w:t>
      </w:r>
    </w:p>
    <w:p w:rsidR="00BD2A1F" w:rsidRPr="00BD2A1F" w:rsidRDefault="00BD2A1F" w:rsidP="00BD2A1F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>1, 3семестр - зачет , 2, 4 семестр – практический экзамен.</w:t>
      </w:r>
    </w:p>
    <w:p w:rsidR="00BD2A1F" w:rsidRPr="00BD2A1F" w:rsidRDefault="00BD2A1F" w:rsidP="00BD2A1F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D2A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Показатели и критерии оценивания зачета:</w:t>
      </w:r>
    </w:p>
    <w:p w:rsidR="00BD2A1F" w:rsidRPr="00BD2A1F" w:rsidRDefault="00BD2A1F" w:rsidP="00BD2A1F">
      <w:pPr>
        <w:autoSpaceDN w:val="0"/>
        <w:spacing w:line="240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BD2A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«Зачтено»</w:t>
      </w:r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обучающийся демонстрирует достаточный уровень </w:t>
      </w:r>
      <w:proofErr w:type="spellStart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компетенций, свободно выполняет практические задания, свободно оперирует умениями и навыками академического рисунка – грамотное композиционное построение изображения на формате, линейно-конструктивное построение изображения, правильно расставлены тональные отношения позволяющие передать объемную форму постановки методически грамотно ведет </w:t>
      </w:r>
      <w:proofErr w:type="gramStart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>рисунок</w:t>
      </w:r>
      <w:proofErr w:type="gramEnd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используя приемы и технику рисунка. </w:t>
      </w:r>
    </w:p>
    <w:p w:rsidR="00BD2A1F" w:rsidRPr="00BD2A1F" w:rsidRDefault="00BD2A1F" w:rsidP="00BD2A1F">
      <w:pPr>
        <w:autoSpaceDN w:val="0"/>
        <w:spacing w:line="240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D2A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</w:t>
      </w:r>
      <w:proofErr w:type="spellStart"/>
      <w:r w:rsidRPr="00BD2A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Незачтено</w:t>
      </w:r>
      <w:proofErr w:type="spellEnd"/>
      <w:r w:rsidRPr="00BD2A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</w:t>
      </w:r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обучающийся </w:t>
      </w:r>
      <w:proofErr w:type="gramStart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демонстрирует знания не более 20% </w:t>
      </w:r>
      <w:proofErr w:type="spellStart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компетенций с трудом выполняет</w:t>
      </w:r>
      <w:proofErr w:type="gramEnd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практические задания не владеет навыками академического рисунка композиционное построение изображения на формате выполнено безграмотно, отсутствие линейно-конструктивного построения, путаница в тональных отношениях нет передачи объемной формы, не последовательно методически ведется рисунок, неумело использует приемы и технику рисунка.</w:t>
      </w:r>
    </w:p>
    <w:p w:rsidR="00BD2A1F" w:rsidRPr="00BD2A1F" w:rsidRDefault="00BD2A1F" w:rsidP="00BD2A1F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D2A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«Экзамен по дисциплине</w:t>
      </w:r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</w:t>
      </w:r>
      <w:r w:rsidRPr="00BD2A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Академический рисунок</w:t>
      </w:r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» включает:  </w:t>
      </w:r>
    </w:p>
    <w:p w:rsidR="00BD2A1F" w:rsidRPr="00BD2A1F" w:rsidRDefault="00BD2A1F" w:rsidP="00BD2A1F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2, 4- </w:t>
      </w:r>
      <w:proofErr w:type="gramStart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>практическое</w:t>
      </w:r>
      <w:proofErr w:type="gramEnd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задания, выявляющие степень </w:t>
      </w:r>
      <w:proofErr w:type="spellStart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умений и владений.</w:t>
      </w:r>
    </w:p>
    <w:p w:rsidR="00BD2A1F" w:rsidRPr="00BD2A1F" w:rsidRDefault="00BD2A1F" w:rsidP="00BD2A1F">
      <w:pPr>
        <w:autoSpaceDN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D2A1F">
        <w:rPr>
          <w:rFonts w:ascii="Times New Roman" w:eastAsia="Calibri" w:hAnsi="Times New Roman" w:cs="Times New Roman"/>
          <w:b/>
          <w:sz w:val="24"/>
          <w:szCs w:val="24"/>
          <w:lang w:val="ru-RU"/>
        </w:rPr>
        <w:t>Задание для экзаменационного практического задания:</w:t>
      </w:r>
    </w:p>
    <w:p w:rsidR="00BD2A1F" w:rsidRPr="00BD2A1F" w:rsidRDefault="00BD2A1F" w:rsidP="00BD2A1F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>2 семестр: Выполнить рисунок натюрморта из бытовых предметов. Время 6 акад. ч., Формат А2, бум</w:t>
      </w:r>
      <w:proofErr w:type="gramStart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gramEnd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>к</w:t>
      </w:r>
      <w:proofErr w:type="gramEnd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ар. </w:t>
      </w:r>
    </w:p>
    <w:p w:rsidR="00BD2A1F" w:rsidRPr="00BD2A1F" w:rsidRDefault="00BD2A1F" w:rsidP="00BD2A1F">
      <w:pPr>
        <w:autoSpaceDN w:val="0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>4 семестр: Выполнить рисунок фигуры в интерьере. Время 6 акад. ч., Формат А</w:t>
      </w:r>
      <w:proofErr w:type="gramStart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proofErr w:type="gramEnd"/>
      <w:r w:rsidRPr="00BD2A1F">
        <w:rPr>
          <w:rFonts w:ascii="Times New Roman" w:eastAsia="Calibri" w:hAnsi="Times New Roman" w:cs="Times New Roman"/>
          <w:sz w:val="24"/>
          <w:szCs w:val="24"/>
          <w:lang w:val="ru-RU"/>
        </w:rPr>
        <w:t>, бумага карандаш, мягкий материал.</w:t>
      </w:r>
    </w:p>
    <w:p w:rsidR="00BD2A1F" w:rsidRPr="00BD2A1F" w:rsidRDefault="00BD2A1F" w:rsidP="00BD2A1F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2A1F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Показатели и критерии </w:t>
      </w:r>
      <w:r w:rsidRPr="00BD2A1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</w:t>
      </w:r>
    </w:p>
    <w:p w:rsidR="00BD2A1F" w:rsidRPr="00BD2A1F" w:rsidRDefault="00BD2A1F" w:rsidP="00BD2A1F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D2A1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дифференцированного зачета и практического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402"/>
        <w:gridCol w:w="5292"/>
      </w:tblGrid>
      <w:tr w:rsidR="00BD2A1F" w:rsidRPr="00BD2A1F" w:rsidTr="00CE3D5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оценки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</w:t>
            </w:r>
          </w:p>
        </w:tc>
      </w:tr>
      <w:tr w:rsidR="00BD2A1F" w:rsidRPr="004D7573" w:rsidTr="00CE3D5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Взвешенное размещение фигур и предметов на листе. Достижение целостности и выразительности композиционного равновесия, верного масштаба изображения, выделения главного.</w:t>
            </w:r>
          </w:p>
        </w:tc>
      </w:tr>
      <w:tr w:rsidR="00BD2A1F" w:rsidRPr="004D7573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1F" w:rsidRPr="00BD2A1F" w:rsidRDefault="00BD2A1F" w:rsidP="00BD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Пропорции изображаемых объектов верны. Относительно верно взяты соотношения целого и частного.</w:t>
            </w:r>
          </w:p>
        </w:tc>
      </w:tr>
      <w:tr w:rsidR="00BD2A1F" w:rsidRPr="004D7573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1F" w:rsidRPr="00BD2A1F" w:rsidRDefault="00BD2A1F" w:rsidP="00BD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</w:t>
            </w: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фигур.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Изображаемые объекты построены с учетом знания законов линейной перспективы и пластической анатомии, четко представлены  конструкции изображаемых объектов.</w:t>
            </w:r>
          </w:p>
        </w:tc>
      </w:tr>
      <w:tr w:rsidR="00BD2A1F" w:rsidRPr="004D7573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1F" w:rsidRPr="00BD2A1F" w:rsidRDefault="00BD2A1F" w:rsidP="00BD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Грамотность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свето-теневых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отношений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демонстрирует грамотную разработку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свето-теневых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отношений, понимание «тонального шага».</w:t>
            </w:r>
          </w:p>
        </w:tc>
      </w:tr>
      <w:tr w:rsidR="00BD2A1F" w:rsidRPr="004D7573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1F" w:rsidRPr="00BD2A1F" w:rsidRDefault="00BD2A1F" w:rsidP="00BD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техниками рисунка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владение необходимыми техниками рисунка: карандаша или мягкого материала, и выполнена с пониманием технических возможностей последних.</w:t>
            </w:r>
          </w:p>
        </w:tc>
      </w:tr>
      <w:tr w:rsidR="00BD2A1F" w:rsidRPr="004D7573" w:rsidTr="00CE3D5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вполне уравновешенно. Не вполне достигнуто композиционное равновесие, масштаб изображения несколько нарушен, не достаточно выделено главное.</w:t>
            </w:r>
          </w:p>
        </w:tc>
      </w:tr>
      <w:tr w:rsidR="00BD2A1F" w:rsidRPr="004D7573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1F" w:rsidRPr="00BD2A1F" w:rsidRDefault="00BD2A1F" w:rsidP="00BD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Пропорции изображаемых объектов даны с ошибками, но соотношения целого и частного взяты относительно верно.</w:t>
            </w:r>
          </w:p>
        </w:tc>
      </w:tr>
      <w:tr w:rsidR="00BD2A1F" w:rsidRPr="004D7573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1F" w:rsidRPr="00BD2A1F" w:rsidRDefault="00BD2A1F" w:rsidP="00BD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фигур.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построены с учетом знания законов линейной перспективы и пластической анатомии, однако содержат ряд негрубых ошибок,  конструкции изображаемых объектов представлены нечетко.</w:t>
            </w:r>
          </w:p>
        </w:tc>
      </w:tr>
      <w:tr w:rsidR="00BD2A1F" w:rsidRPr="004D7573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1F" w:rsidRPr="00BD2A1F" w:rsidRDefault="00BD2A1F" w:rsidP="00BD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Грамотность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свето-теневых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отношений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демонстрирует, в целом, грамотную разработку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свето-теневых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отношений, однако недостаточны градации тона, недостаточно владение техникой выполнения «растяжки».</w:t>
            </w:r>
          </w:p>
        </w:tc>
      </w:tr>
      <w:tr w:rsidR="00BD2A1F" w:rsidRPr="004D7573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1F" w:rsidRPr="00BD2A1F" w:rsidRDefault="00BD2A1F" w:rsidP="00BD2A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техниками рисунка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демонстрирует общее владение необходимыми техниками рисунка: карандаша или мягкого материала, однако технические возможности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последних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использованы не в полной мере.</w:t>
            </w:r>
          </w:p>
        </w:tc>
      </w:tr>
      <w:tr w:rsidR="00BD2A1F" w:rsidRPr="004D7573" w:rsidTr="00CE3D5F">
        <w:trPr>
          <w:trHeight w:val="12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Удовлетворительно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достаточно уравновешено. Композиционное равновесие достигнуто частично, масштаб изображения нарушен, плохо читается главное.</w:t>
            </w:r>
          </w:p>
        </w:tc>
      </w:tr>
      <w:tr w:rsidR="00BD2A1F" w:rsidRPr="004D7573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1F" w:rsidRPr="00BD2A1F" w:rsidRDefault="00BD2A1F" w:rsidP="00BD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Пропорции изображаемых объектов нарушены, неверно взяты соотношения целого и частного. </w:t>
            </w:r>
          </w:p>
        </w:tc>
      </w:tr>
      <w:tr w:rsidR="00BD2A1F" w:rsidRPr="004D7573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1F" w:rsidRPr="00BD2A1F" w:rsidRDefault="00BD2A1F" w:rsidP="00BD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фигур.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построены с нарушением законов линейной перспективы и пластической анатомии и содержат ряд принципиальных ошибок,  конструкции изображаемых объектов невнятны.</w:t>
            </w:r>
          </w:p>
        </w:tc>
      </w:tr>
      <w:tr w:rsidR="00BD2A1F" w:rsidRPr="004D7573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1F" w:rsidRPr="00BD2A1F" w:rsidRDefault="00BD2A1F" w:rsidP="00BD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Грамотность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свето-теневых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отношений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демонстрирует неграмотную разработку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свето-теневых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отношений, градации тона примитивны или отсутствуют.</w:t>
            </w:r>
          </w:p>
        </w:tc>
      </w:tr>
      <w:tr w:rsidR="00BD2A1F" w:rsidRPr="004D7573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1F" w:rsidRPr="00BD2A1F" w:rsidRDefault="00BD2A1F" w:rsidP="00BD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техниками рисунка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демонстрирует общее недостаточно грамотное владение техниками рисунка, технические возможности карандаша или </w:t>
            </w: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мягкого материала не использованы.</w:t>
            </w:r>
          </w:p>
        </w:tc>
      </w:tr>
      <w:tr w:rsidR="00BD2A1F" w:rsidRPr="004D7573" w:rsidTr="00CE3D5F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Неудовлетворительно</w:t>
            </w:r>
          </w:p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BD2A1F" w:rsidRPr="00BD2A1F" w:rsidRDefault="00BD2A1F" w:rsidP="00BD2A1F">
            <w:pPr>
              <w:suppressAutoHyphens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уравновешено. Композиционное равновесие не достигнуто, масштаб изображения нарушен, не выделено главное.</w:t>
            </w:r>
          </w:p>
        </w:tc>
      </w:tr>
      <w:tr w:rsidR="00BD2A1F" w:rsidRPr="004D7573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1F" w:rsidRPr="00BD2A1F" w:rsidRDefault="00BD2A1F" w:rsidP="00BD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Пропорции изображаемых объектов содержат недопустимые нарушения, неверно взяты соотношения целого и частного. </w:t>
            </w:r>
          </w:p>
        </w:tc>
      </w:tr>
      <w:tr w:rsidR="00BD2A1F" w:rsidRPr="004D7573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1F" w:rsidRPr="00BD2A1F" w:rsidRDefault="00BD2A1F" w:rsidP="00BD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фигур.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не построены, работа демонстрирует незнание студентом законов линейной перспективы и пластической анатомии.</w:t>
            </w:r>
          </w:p>
        </w:tc>
      </w:tr>
      <w:tr w:rsidR="00BD2A1F" w:rsidRPr="004D7573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1F" w:rsidRPr="00BD2A1F" w:rsidRDefault="00BD2A1F" w:rsidP="00BD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Грамотность </w:t>
            </w:r>
            <w:proofErr w:type="gramStart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свето-теневых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отношений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Свето-теневые</w:t>
            </w:r>
            <w:proofErr w:type="gramEnd"/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отношения не разработаны или решены безграмотно.</w:t>
            </w:r>
          </w:p>
        </w:tc>
      </w:tr>
      <w:tr w:rsidR="00BD2A1F" w:rsidRPr="004D7573" w:rsidTr="00CE3D5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A1F" w:rsidRPr="00BD2A1F" w:rsidRDefault="00BD2A1F" w:rsidP="00BD2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Владение техниками рисунка 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A1F" w:rsidRPr="00BD2A1F" w:rsidRDefault="00BD2A1F" w:rsidP="00BD2A1F">
            <w:pPr>
              <w:suppressAutoHyphens/>
              <w:autoSpaceDN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D2A1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отсутствие понимания специфики примененной техники рисунка.</w:t>
            </w:r>
          </w:p>
        </w:tc>
      </w:tr>
    </w:tbl>
    <w:p w:rsidR="00BD2A1F" w:rsidRPr="00BD2A1F" w:rsidRDefault="00BD2A1F" w:rsidP="00BD2A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D2A1F" w:rsidRPr="00BD2A1F" w:rsidRDefault="00BD2A1F" w:rsidP="00BD2A1F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BD2A1F" w:rsidRPr="00BD2A1F" w:rsidSect="00A15994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B4716"/>
    <w:rsid w:val="001F0BC7"/>
    <w:rsid w:val="004D7573"/>
    <w:rsid w:val="00A15994"/>
    <w:rsid w:val="00BD2A1F"/>
    <w:rsid w:val="00C26DDD"/>
    <w:rsid w:val="00D31453"/>
    <w:rsid w:val="00E209E2"/>
    <w:rsid w:val="00E34B4C"/>
    <w:rsid w:val="00F1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4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3468</Words>
  <Characters>19768</Characters>
  <Application>Microsoft Office Word</Application>
  <DocSecurity>0</DocSecurity>
  <Lines>164</Lines>
  <Paragraphs>46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MaSU</Company>
  <LinksUpToDate>false</LinksUpToDate>
  <CharactersWithSpaces>23190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2019-2020_b54_03_01-СДб-19-3_14_plx_Академический рисунок</dc:title>
  <dc:creator>FastReport.NET</dc:creator>
  <cp:lastModifiedBy>Admin</cp:lastModifiedBy>
  <cp:revision>8</cp:revision>
  <dcterms:created xsi:type="dcterms:W3CDTF">2020-09-18T06:48:00Z</dcterms:created>
  <dcterms:modified xsi:type="dcterms:W3CDTF">2020-11-10T15:17:00Z</dcterms:modified>
</cp:coreProperties>
</file>