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20F" w:rsidRDefault="007D420F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-793750</wp:posOffset>
            </wp:positionH>
            <wp:positionV relativeFrom="paragraph">
              <wp:posOffset>-406400</wp:posOffset>
            </wp:positionV>
            <wp:extent cx="6987540" cy="10151745"/>
            <wp:effectExtent l="0" t="0" r="0" b="0"/>
            <wp:wrapThrough wrapText="bothSides">
              <wp:wrapPolygon edited="0">
                <wp:start x="0" y="0"/>
                <wp:lineTo x="0" y="21564"/>
                <wp:lineTo x="21553" y="21564"/>
                <wp:lineTo x="21553" y="0"/>
                <wp:lineTo x="0" y="0"/>
              </wp:wrapPolygon>
            </wp:wrapThrough>
            <wp:docPr id="2" name="Рисунок 2" descr="E:\ДОКУМЕНТЫ\РАБОЧИЕ ПРОГРАММЫ\2019 г\дСДб-19-4 (графики)\Б2.В.03 (П) Производственная-преддипломная пр-ка (СТВ)\ти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\РАБОЧИЕ ПРОГРАММЫ\2019 г\дСДб-19-4 (графики)\Б2.В.03 (П) Производственная-преддипломная пр-ка (СТВ)\тит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540" cy="1015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0"/>
          <w:szCs w:val="0"/>
          <w:lang w:val="ru-RU"/>
        </w:rPr>
        <w:br w:type="page"/>
      </w:r>
    </w:p>
    <w:p w:rsidR="007D420F" w:rsidRDefault="007D420F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-1012825</wp:posOffset>
            </wp:positionH>
            <wp:positionV relativeFrom="paragraph">
              <wp:posOffset>-715645</wp:posOffset>
            </wp:positionV>
            <wp:extent cx="7000875" cy="10607040"/>
            <wp:effectExtent l="0" t="0" r="0" b="0"/>
            <wp:wrapThrough wrapText="bothSides">
              <wp:wrapPolygon edited="0">
                <wp:start x="0" y="0"/>
                <wp:lineTo x="0" y="21569"/>
                <wp:lineTo x="21571" y="21569"/>
                <wp:lineTo x="21571" y="0"/>
                <wp:lineTo x="0" y="0"/>
              </wp:wrapPolygon>
            </wp:wrapThrough>
            <wp:docPr id="3" name="Рисунок 3" descr="E:\ДОКУМЕНТЫ\РАБОЧИЕ ПРОГРАММЫ\2019 г\дСДб-19-4 (графики)\Б2.В.03 (П) Производственная-преддипломная пр-ка (СТВ)\под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\РАБОЧИЕ ПРОГРАММЫ\2019 г\дСДб-19-4 (графики)\Б2.В.03 (П) Производственная-преддипломная пр-ка (СТВ)\подп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1060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0"/>
          <w:szCs w:val="0"/>
          <w:lang w:val="ru-RU"/>
        </w:rPr>
        <w:br w:type="page"/>
      </w:r>
    </w:p>
    <w:p w:rsidR="007D420F" w:rsidRDefault="007D420F">
      <w:pPr>
        <w:rPr>
          <w:sz w:val="0"/>
          <w:szCs w:val="0"/>
          <w:lang w:val="ru-RU"/>
        </w:rPr>
      </w:pPr>
      <w:bookmarkStart w:id="0" w:name="_GoBack"/>
      <w:r>
        <w:rPr>
          <w:noProof/>
          <w:sz w:val="0"/>
          <w:szCs w:val="0"/>
          <w:lang w:val="ru-RU"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-447675</wp:posOffset>
            </wp:positionV>
            <wp:extent cx="6891655" cy="10298430"/>
            <wp:effectExtent l="0" t="0" r="0" b="0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4" name="Рисунок 4" descr="E:\ДОКУМЕНТЫ\РАБОЧИЕ ПРОГРАММЫ\2019 г\дСДб-19-4 (графики)\Б2.В.03 (П) Производственная-преддипломная пр-ка (СТВ)\лист регистрац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\РАБОЧИЕ ПРОГРАММЫ\2019 г\дСДб-19-4 (графики)\Б2.В.03 (П) Производственная-преддипломная пр-ка (СТВ)\лист регистрации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655" cy="1029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sz w:val="0"/>
          <w:szCs w:val="0"/>
          <w:lang w:val="ru-RU"/>
        </w:rPr>
        <w:br w:type="page"/>
      </w:r>
    </w:p>
    <w:p w:rsidR="00881871" w:rsidRPr="00D1310F" w:rsidRDefault="00881871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8818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881871" w:rsidRPr="00402EE0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преддипломной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54.03.01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«Дизайн»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D1310F">
              <w:rPr>
                <w:lang w:val="ru-RU"/>
              </w:rPr>
              <w:t xml:space="preserve"> </w:t>
            </w:r>
          </w:p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D1310F">
              <w:rPr>
                <w:lang w:val="ru-RU"/>
              </w:rPr>
              <w:t xml:space="preserve"> </w:t>
            </w:r>
          </w:p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исходного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проектно-художественного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мышления.</w:t>
            </w:r>
            <w:r w:rsidRPr="00D1310F">
              <w:rPr>
                <w:lang w:val="ru-RU"/>
              </w:rPr>
              <w:t xml:space="preserve"> </w:t>
            </w:r>
          </w:p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способностями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научно-обоснованному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проектированию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ВКР.</w:t>
            </w:r>
            <w:r w:rsidRPr="00D1310F">
              <w:rPr>
                <w:lang w:val="ru-RU"/>
              </w:rPr>
              <w:t xml:space="preserve"> </w:t>
            </w:r>
          </w:p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lang w:val="ru-RU"/>
              </w:rP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881871" w:rsidRPr="00402EE0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преддипломной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D1310F">
              <w:rPr>
                <w:lang w:val="ru-RU"/>
              </w:rPr>
              <w:t xml:space="preserve"> </w:t>
            </w:r>
          </w:p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обучения;</w:t>
            </w:r>
            <w:r w:rsidRPr="00D1310F">
              <w:rPr>
                <w:lang w:val="ru-RU"/>
              </w:rPr>
              <w:t xml:space="preserve"> </w:t>
            </w:r>
          </w:p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опытом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конкретными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проектными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предложениями;</w:t>
            </w:r>
            <w:r w:rsidRPr="00D1310F">
              <w:rPr>
                <w:lang w:val="ru-RU"/>
              </w:rPr>
              <w:t xml:space="preserve"> </w:t>
            </w:r>
          </w:p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проектных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предложений,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доказательной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базы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проектных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решений;</w:t>
            </w:r>
            <w:r w:rsidRPr="00D1310F">
              <w:rPr>
                <w:lang w:val="ru-RU"/>
              </w:rPr>
              <w:t xml:space="preserve"> </w:t>
            </w:r>
          </w:p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корректирование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работы;</w:t>
            </w:r>
            <w:r w:rsidRPr="00D1310F">
              <w:rPr>
                <w:lang w:val="ru-RU"/>
              </w:rPr>
              <w:t xml:space="preserve"> </w:t>
            </w:r>
          </w:p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мировоззрения,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этики;</w:t>
            </w:r>
            <w:r w:rsidRPr="00D1310F">
              <w:rPr>
                <w:lang w:val="ru-RU"/>
              </w:rPr>
              <w:t xml:space="preserve"> </w:t>
            </w:r>
          </w:p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способностями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интерьера;</w:t>
            </w:r>
            <w:r w:rsidRPr="00D1310F">
              <w:rPr>
                <w:lang w:val="ru-RU"/>
              </w:rPr>
              <w:t xml:space="preserve"> </w:t>
            </w:r>
          </w:p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lang w:val="ru-RU"/>
              </w:rPr>
              <w:t xml:space="preserve"> </w:t>
            </w:r>
          </w:p>
        </w:tc>
      </w:tr>
      <w:tr w:rsidR="00881871" w:rsidRPr="00402EE0">
        <w:trPr>
          <w:trHeight w:hRule="exact" w:val="138"/>
        </w:trPr>
        <w:tc>
          <w:tcPr>
            <w:tcW w:w="9357" w:type="dxa"/>
          </w:tcPr>
          <w:p w:rsidR="00881871" w:rsidRPr="00D1310F" w:rsidRDefault="00881871">
            <w:pPr>
              <w:rPr>
                <w:lang w:val="ru-RU"/>
              </w:rPr>
            </w:pPr>
          </w:p>
        </w:tc>
      </w:tr>
      <w:tr w:rsidR="00881871" w:rsidRPr="00402EE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D1310F">
              <w:rPr>
                <w:lang w:val="ru-RU"/>
              </w:rPr>
              <w:t xml:space="preserve"> </w:t>
            </w:r>
          </w:p>
        </w:tc>
      </w:tr>
      <w:tr w:rsidR="00881871" w:rsidRPr="00402EE0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D1310F">
              <w:rPr>
                <w:lang w:val="ru-RU"/>
              </w:rP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Эргономика</w:t>
            </w:r>
            <w:proofErr w:type="spellEnd"/>
            <w:r>
              <w:t xml:space="preserve"> </w:t>
            </w:r>
          </w:p>
        </w:tc>
      </w:tr>
      <w:tr w:rsidR="00881871" w:rsidRPr="00402EE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Цветоведение.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цвета</w:t>
            </w:r>
            <w:r w:rsidRPr="00D1310F">
              <w:rPr>
                <w:lang w:val="ru-RU"/>
              </w:rP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саморазвития</w:t>
            </w:r>
            <w:proofErr w:type="spellEnd"/>
            <w: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перспективы</w:t>
            </w:r>
            <w:proofErr w:type="spellEnd"/>
            <w: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Пропедевтика</w:t>
            </w:r>
            <w:proofErr w:type="spellEnd"/>
            <w:r>
              <w:t xml:space="preserve"> </w:t>
            </w:r>
          </w:p>
        </w:tc>
      </w:tr>
      <w:tr w:rsidR="00881871" w:rsidRPr="00402EE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шрифтовой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орнаментальной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D1310F">
              <w:rPr>
                <w:lang w:val="ru-RU"/>
              </w:rP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скульптура</w:t>
            </w:r>
            <w:proofErr w:type="spellEnd"/>
            <w: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</w:p>
        </w:tc>
      </w:tr>
      <w:tr w:rsidR="00881871" w:rsidRPr="00402EE0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1310F">
              <w:rPr>
                <w:lang w:val="ru-RU"/>
              </w:rP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  <w:proofErr w:type="spellEnd"/>
            <w: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Продвижение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proofErr w:type="spellEnd"/>
            <w: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живопись</w:t>
            </w:r>
            <w:proofErr w:type="spellEnd"/>
            <w: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Презентационные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мастерства</w:t>
            </w:r>
            <w:proofErr w:type="spellEnd"/>
            <w: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</w:t>
            </w:r>
            <w: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живопись</w:t>
            </w:r>
            <w:proofErr w:type="spellEnd"/>
            <w: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</w:t>
            </w:r>
            <w:proofErr w:type="spellEnd"/>
            <w:r>
              <w:t xml:space="preserve"> </w:t>
            </w:r>
          </w:p>
        </w:tc>
      </w:tr>
      <w:tr w:rsidR="00881871" w:rsidRPr="00402EE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D1310F">
              <w:rPr>
                <w:lang w:val="ru-RU"/>
              </w:rPr>
              <w:t xml:space="preserve"> </w:t>
            </w:r>
          </w:p>
        </w:tc>
      </w:tr>
    </w:tbl>
    <w:p w:rsidR="00881871" w:rsidRPr="00D1310F" w:rsidRDefault="00D1310F">
      <w:pPr>
        <w:rPr>
          <w:sz w:val="0"/>
          <w:szCs w:val="0"/>
          <w:lang w:val="ru-RU"/>
        </w:rPr>
      </w:pPr>
      <w:r w:rsidRPr="00D1310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88187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Фотографика</w:t>
            </w:r>
            <w:proofErr w:type="spellEnd"/>
            <w: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Типографика</w:t>
            </w:r>
            <w:proofErr w:type="spellEnd"/>
            <w: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</w:p>
        </w:tc>
      </w:tr>
      <w:tr w:rsidR="00881871" w:rsidRPr="00402EE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1310F">
              <w:rPr>
                <w:lang w:val="ru-RU"/>
              </w:rPr>
              <w:t xml:space="preserve"> </w:t>
            </w:r>
          </w:p>
        </w:tc>
      </w:tr>
      <w:tr w:rsidR="00881871" w:rsidRPr="00402EE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дизайну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D1310F">
              <w:rPr>
                <w:lang w:val="ru-RU"/>
              </w:rPr>
              <w:t xml:space="preserve"> </w:t>
            </w:r>
          </w:p>
        </w:tc>
      </w:tr>
      <w:tr w:rsidR="00881871" w:rsidRPr="00402EE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D1310F">
              <w:rPr>
                <w:lang w:val="ru-RU"/>
              </w:rPr>
              <w:t xml:space="preserve"> </w:t>
            </w:r>
          </w:p>
        </w:tc>
      </w:tr>
      <w:tr w:rsidR="00881871" w:rsidRPr="00402EE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полиграфического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D1310F">
              <w:rPr>
                <w:lang w:val="ru-RU"/>
              </w:rP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881871" w:rsidRPr="00402EE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D1310F">
              <w:rPr>
                <w:lang w:val="ru-RU"/>
              </w:rP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фотографика</w:t>
            </w:r>
            <w:proofErr w:type="spellEnd"/>
            <w:r>
              <w:t xml:space="preserve"> </w:t>
            </w:r>
          </w:p>
        </w:tc>
      </w:tr>
      <w:tr w:rsidR="00881871" w:rsidRPr="00402EE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графического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рекламы</w:t>
            </w:r>
            <w:r w:rsidRPr="00D1310F">
              <w:rPr>
                <w:lang w:val="ru-RU"/>
              </w:rP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Фирменный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proofErr w:type="spellEnd"/>
            <w:r>
              <w:t xml:space="preserve"> </w:t>
            </w:r>
          </w:p>
        </w:tc>
      </w:tr>
      <w:tr w:rsidR="00881871" w:rsidRPr="00402EE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Региональные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Южного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Урала</w:t>
            </w:r>
            <w:r w:rsidRPr="00D1310F">
              <w:rPr>
                <w:lang w:val="ru-RU"/>
              </w:rP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881871" w:rsidRPr="00402EE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1310F">
              <w:rPr>
                <w:lang w:val="ru-RU"/>
              </w:rP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881871" w:rsidRPr="00402EE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макетирование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печатного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издания</w:t>
            </w:r>
            <w:r w:rsidRPr="00D1310F">
              <w:rPr>
                <w:lang w:val="ru-RU"/>
              </w:rP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t xml:space="preserve"> </w:t>
            </w:r>
          </w:p>
        </w:tc>
      </w:tr>
      <w:tr w:rsidR="00881871" w:rsidRPr="00402EE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1310F">
              <w:rPr>
                <w:lang w:val="ru-RU"/>
              </w:rP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proofErr w:type="spellEnd"/>
            <w:r>
              <w:t xml:space="preserve"> </w:t>
            </w:r>
          </w:p>
        </w:tc>
      </w:tr>
      <w:tr w:rsidR="00881871" w:rsidRPr="00402EE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полиграфического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D1310F">
              <w:rPr>
                <w:lang w:val="ru-RU"/>
              </w:rPr>
              <w:t xml:space="preserve"> </w:t>
            </w:r>
          </w:p>
        </w:tc>
      </w:tr>
      <w:tr w:rsidR="00881871" w:rsidRPr="00402EE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D1310F">
              <w:rPr>
                <w:lang w:val="ru-RU"/>
              </w:rP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Урала</w:t>
            </w:r>
            <w:proofErr w:type="spellEnd"/>
            <w:r>
              <w:t xml:space="preserve"> </w:t>
            </w:r>
          </w:p>
        </w:tc>
      </w:tr>
      <w:tr w:rsidR="00881871" w:rsidRPr="00402EE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типология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архитектурных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D1310F">
              <w:rPr>
                <w:lang w:val="ru-RU"/>
              </w:rP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881871" w:rsidRPr="00402EE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D1310F">
              <w:rPr>
                <w:lang w:val="ru-RU"/>
              </w:rP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</w:t>
            </w:r>
            <w:proofErr w:type="spellEnd"/>
            <w:r>
              <w:t xml:space="preserve"> </w:t>
            </w:r>
          </w:p>
        </w:tc>
      </w:tr>
      <w:tr w:rsidR="00881871" w:rsidRPr="00402EE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1310F">
              <w:rPr>
                <w:lang w:val="ru-RU"/>
              </w:rPr>
              <w:t xml:space="preserve"> </w:t>
            </w:r>
          </w:p>
        </w:tc>
      </w:tr>
      <w:tr w:rsidR="00881871" w:rsidRPr="00402EE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D1310F">
              <w:rPr>
                <w:lang w:val="ru-RU"/>
              </w:rPr>
              <w:t xml:space="preserve"> </w:t>
            </w:r>
          </w:p>
        </w:tc>
      </w:tr>
      <w:tr w:rsidR="00881871" w:rsidRPr="00402EE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1310F">
              <w:rPr>
                <w:lang w:val="ru-RU"/>
              </w:rPr>
              <w:t xml:space="preserve"> </w:t>
            </w:r>
          </w:p>
        </w:tc>
      </w:tr>
      <w:tr w:rsidR="00881871" w:rsidRPr="00402EE0">
        <w:trPr>
          <w:trHeight w:hRule="exact" w:val="138"/>
        </w:trPr>
        <w:tc>
          <w:tcPr>
            <w:tcW w:w="1985" w:type="dxa"/>
          </w:tcPr>
          <w:p w:rsidR="00881871" w:rsidRPr="00D1310F" w:rsidRDefault="0088187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81871" w:rsidRPr="00D1310F" w:rsidRDefault="00881871">
            <w:pPr>
              <w:rPr>
                <w:lang w:val="ru-RU"/>
              </w:rPr>
            </w:pPr>
          </w:p>
        </w:tc>
      </w:tr>
      <w:tr w:rsidR="0088187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881871" w:rsidRPr="00402EE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города,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специализирующиеся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D1310F">
              <w:rPr>
                <w:lang w:val="ru-RU"/>
              </w:rPr>
              <w:t xml:space="preserve"> </w:t>
            </w:r>
          </w:p>
        </w:tc>
      </w:tr>
      <w:tr w:rsidR="00881871" w:rsidRPr="00402EE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D1310F">
              <w:rPr>
                <w:lang w:val="ru-RU"/>
              </w:rPr>
              <w:t xml:space="preserve"> </w:t>
            </w:r>
            <w:proofErr w:type="gramStart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proofErr w:type="gramEnd"/>
            <w:r w:rsidRPr="00D1310F">
              <w:rPr>
                <w:lang w:val="ru-RU"/>
              </w:rP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дискретно</w:t>
            </w:r>
            <w:proofErr w:type="spellEnd"/>
            <w:r>
              <w:t xml:space="preserve"> </w:t>
            </w:r>
          </w:p>
        </w:tc>
      </w:tr>
      <w:tr w:rsidR="00881871">
        <w:trPr>
          <w:trHeight w:hRule="exact" w:val="138"/>
        </w:trPr>
        <w:tc>
          <w:tcPr>
            <w:tcW w:w="1985" w:type="dxa"/>
          </w:tcPr>
          <w:p w:rsidR="00881871" w:rsidRDefault="00881871"/>
        </w:tc>
        <w:tc>
          <w:tcPr>
            <w:tcW w:w="7372" w:type="dxa"/>
          </w:tcPr>
          <w:p w:rsidR="00881871" w:rsidRDefault="00881871"/>
        </w:tc>
      </w:tr>
      <w:tr w:rsidR="00881871" w:rsidRPr="00402EE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D1310F">
              <w:rPr>
                <w:lang w:val="ru-RU"/>
              </w:rPr>
              <w:t xml:space="preserve"> </w:t>
            </w:r>
          </w:p>
          <w:p w:rsidR="00881871" w:rsidRPr="00D1310F" w:rsidRDefault="00D131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1310F">
              <w:rPr>
                <w:lang w:val="ru-RU"/>
              </w:rPr>
              <w:t xml:space="preserve"> </w:t>
            </w:r>
          </w:p>
        </w:tc>
      </w:tr>
      <w:tr w:rsidR="00881871" w:rsidRPr="00402EE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D1310F">
              <w:rPr>
                <w:lang w:val="ru-RU"/>
              </w:rPr>
              <w:t xml:space="preserve"> </w:t>
            </w:r>
          </w:p>
        </w:tc>
      </w:tr>
      <w:tr w:rsidR="00881871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881871" w:rsidRDefault="00D131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881871" w:rsidRDefault="00D131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881871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881871"/>
        </w:tc>
        <w:tc>
          <w:tcPr>
            <w:tcW w:w="7372" w:type="dxa"/>
          </w:tcPr>
          <w:p w:rsidR="00881871" w:rsidRDefault="00881871"/>
        </w:tc>
      </w:tr>
      <w:tr w:rsidR="00881871" w:rsidRPr="00402EE0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ОК-10      способностью к абстрактному мышлению, анализу, синтезу</w:t>
            </w:r>
          </w:p>
        </w:tc>
      </w:tr>
      <w:tr w:rsidR="00881871" w:rsidRPr="00402EE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понятие абстрактного мышления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понятия синтеза и анализа</w:t>
            </w:r>
          </w:p>
        </w:tc>
      </w:tr>
      <w:tr w:rsidR="00881871" w:rsidRPr="00402EE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научную информацию;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ситезировать концептуальные идеи</w:t>
            </w:r>
          </w:p>
        </w:tc>
      </w:tr>
    </w:tbl>
    <w:p w:rsidR="00881871" w:rsidRPr="00D1310F" w:rsidRDefault="00D1310F">
      <w:pPr>
        <w:rPr>
          <w:sz w:val="0"/>
          <w:szCs w:val="0"/>
          <w:lang w:val="ru-RU"/>
        </w:rPr>
      </w:pPr>
      <w:r w:rsidRPr="00D1310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881871" w:rsidRPr="00402EE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навыком абстрактного мышления, анализа, синтеза научной информации</w:t>
            </w:r>
          </w:p>
        </w:tc>
      </w:tr>
      <w:tr w:rsidR="00881871" w:rsidRPr="00402EE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ПК-7 способностью выполнять эталонные образцы объекта дизайна или его отдельные элементы в макете, материале</w:t>
            </w:r>
          </w:p>
        </w:tc>
      </w:tr>
      <w:tr w:rsidR="00881871" w:rsidRPr="00402EE0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способы исполнения эталонных образцов объектов дизайна или его отдельных элементов в макете, материале;</w:t>
            </w:r>
          </w:p>
          <w:p w:rsidR="00881871" w:rsidRPr="007D42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приемы выполнения объекта дизайна по графическому изображению </w:t>
            </w:r>
            <w:r w:rsidRPr="007D4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(чертежу, перспективе);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свойства и характеристики различных материалов для макетирования и изготовления изделий</w:t>
            </w:r>
          </w:p>
        </w:tc>
      </w:tr>
      <w:tr w:rsidR="0088187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выполнять сложные эталонные образцы объекта дизайна в макете с использованием оптимальных материалов;</w:t>
            </w:r>
          </w:p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выполнять сложные эталонные образцы объекта дизайна в макете по графическому изображению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чертежу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перспективе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881871" w:rsidRPr="00402EE0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способностью выполнять эталонные образцы объекта дизайна или его отдельные элементы в макете, материале;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изготовления макетов изделий, учитывая свойства и характеристики материалов</w:t>
            </w:r>
          </w:p>
        </w:tc>
      </w:tr>
      <w:tr w:rsidR="00881871" w:rsidRPr="00402EE0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владеть рисунком и приемами работы, с обоснованием художественного замысла дизайн-проекта, в макетировании и моделировании, с цветом и цветовыми композициями</w:t>
            </w:r>
          </w:p>
        </w:tc>
      </w:tr>
      <w:tr w:rsidR="00881871" w:rsidRPr="00402EE0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определение понятий: дизайн-проект, художественный замысел, макетирование, моделирование, цветовые композиции;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требования к обоснованию художественного замысла дизайн-проекта;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основной</w:t>
            </w:r>
            <w:proofErr w:type="gram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набор возможных решений задачи или подходов к выполнению дизайн-проекта.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правила (этапы) выполнения дизайн-проекта</w:t>
            </w:r>
          </w:p>
        </w:tc>
      </w:tr>
      <w:tr w:rsidR="00881871" w:rsidRPr="00402EE0">
        <w:trPr>
          <w:trHeight w:hRule="exact" w:val="385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proofErr w:type="gram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определять требования к дизайн-проекту и синтезировать подходы к решению задач в выполнении дизайн- проекта.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приобретать знания в области дизайн-проектирования;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выделять основной набор возможных решений задачи или подходов к выполнению дизайн-проекта, применяя их на практике;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синтезировать набор возможных решений задачи или подходов к выполнению дизайн-проекта в практической деятельности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корректно выражать и аргументированно обосновывать решения задач проектной деятельности;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обосновать художественный замысл дизайн-проекта, в макетировании и моделировании, с цветом и цветовыми композициями</w:t>
            </w:r>
          </w:p>
        </w:tc>
      </w:tr>
    </w:tbl>
    <w:p w:rsidR="00881871" w:rsidRPr="00D1310F" w:rsidRDefault="00D1310F">
      <w:pPr>
        <w:rPr>
          <w:sz w:val="0"/>
          <w:szCs w:val="0"/>
          <w:lang w:val="ru-RU"/>
        </w:rPr>
      </w:pPr>
      <w:r w:rsidRPr="00D1310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881871" w:rsidRPr="00402EE0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умениями аналитических и синтетических решений поставленных задач на практике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умением</w:t>
            </w:r>
            <w:proofErr w:type="gram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определять порядок выполнения работ в дизайн-проекте.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умением проектной работы;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способами демонстрации умения анализировать ситуацию при выполнении поставленных задач;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основными методами решения задач в области дизайн- проектирования;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proofErr w:type="gram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881871" w:rsidRPr="00402EE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способностью обосновать свои предложения при разработке проектной идеи, основанной на концептуальном, творческом подходе к решению дизайнерской задачи</w:t>
            </w:r>
          </w:p>
        </w:tc>
      </w:tr>
      <w:tr w:rsidR="00881871" w:rsidRPr="00402EE0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задачи и этапы выполнения стилизации и создания на основе творческих композиций. Средства повышения собственной профессиональной квалификации на основе информационной и библиографической культуры с применением информационн</w:t>
            </w:r>
            <w:proofErr w:type="gramStart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коммуникационных технологий.</w:t>
            </w:r>
          </w:p>
        </w:tc>
      </w:tr>
      <w:tr w:rsidR="00881871" w:rsidRPr="00402EE0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наиболее эффективные методы исследований, используемых в работе над построением схем стилизации в проектной графике; применять полученные знания в профессиональной деятельности; использовать их на междисциплинарном уровне;</w:t>
            </w:r>
          </w:p>
        </w:tc>
      </w:tr>
      <w:tr w:rsidR="00881871" w:rsidRPr="00402EE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навыками решения стандартных задач профессиональной деятельности в процессе составления и выполнения творческих композиций.</w:t>
            </w:r>
          </w:p>
        </w:tc>
      </w:tr>
      <w:tr w:rsidR="00881871" w:rsidRPr="00402EE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способностью учитывать при разработке художественного замысла особенности материалов с учетом их формообразующих свойств</w:t>
            </w:r>
          </w:p>
        </w:tc>
      </w:tr>
      <w:tr w:rsidR="00881871" w:rsidRPr="00402EE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материалов и их формообразующие свойства для разработки и реализации художественного замысла.</w:t>
            </w:r>
          </w:p>
        </w:tc>
      </w:tr>
      <w:tr w:rsidR="00881871" w:rsidRPr="00402EE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учитывать особенности материалов и их формообразующие свойства для разработки и реализации художественного замысла.</w:t>
            </w:r>
          </w:p>
        </w:tc>
      </w:tr>
      <w:tr w:rsidR="00881871" w:rsidRPr="00402EE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учитывать при разработке художественного замысла особенности материалов с учетом их формообразующих свойств.</w:t>
            </w:r>
          </w:p>
        </w:tc>
      </w:tr>
      <w:tr w:rsidR="00881871" w:rsidRPr="00402EE0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способностью анализировать и определять требования к дизайн-проекту и синтезировать набор возможных решений задачи или подходов к выполнению дизай</w:t>
            </w:r>
            <w:proofErr w:type="gramStart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н-</w:t>
            </w:r>
            <w:proofErr w:type="gram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проекта</w:t>
            </w:r>
          </w:p>
        </w:tc>
      </w:tr>
      <w:tr w:rsidR="00881871" w:rsidRPr="00402EE0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 понятий: дизайн-проект, анализ, синтез;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требования к </w:t>
            </w:r>
            <w:proofErr w:type="gramStart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дизайн-проекту</w:t>
            </w:r>
            <w:proofErr w:type="gram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основной набор возможных решений задачи или подходов к выполнению дизайн-проекта.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правила (этапы) выполнения дизайн-проекта</w:t>
            </w:r>
            <w:proofErr w:type="gramStart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</w:t>
            </w:r>
            <w:proofErr w:type="gramEnd"/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приемы проектирования, макетирования печатного издания.</w:t>
            </w:r>
          </w:p>
        </w:tc>
      </w:tr>
    </w:tbl>
    <w:p w:rsidR="00881871" w:rsidRPr="00D1310F" w:rsidRDefault="00D1310F">
      <w:pPr>
        <w:rPr>
          <w:sz w:val="0"/>
          <w:szCs w:val="0"/>
          <w:lang w:val="ru-RU"/>
        </w:rPr>
      </w:pPr>
      <w:r w:rsidRPr="00D1310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881871" w:rsidRPr="00402EE0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и определять требования к дизайн-проекту и синтезировать подходы к решению задач в выполнении дизайн- проекта.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приобретать знания в области </w:t>
            </w:r>
            <w:proofErr w:type="gramStart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дизайн-проектирования</w:t>
            </w:r>
            <w:proofErr w:type="gram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основной набор возможных решений задачи или подходов к выполнению дизайн-проекта, применяя их на практике;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синтезировать набор возможных решений задачи или подходов к выполнению дизайн-проекта в практической деятельности</w:t>
            </w:r>
          </w:p>
        </w:tc>
      </w:tr>
      <w:tr w:rsidR="00881871" w:rsidRPr="00402EE0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умениями аналитических и синтетических решений поставленных задач на практике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умением определять порядок выполнения работ в </w:t>
            </w:r>
            <w:proofErr w:type="gramStart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дизайн-проекте</w:t>
            </w:r>
            <w:proofErr w:type="gram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умением проектной работы;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умения анализировать ситуацию при выполнении поставленных задач;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решения задач в области дизай</w:t>
            </w:r>
            <w:proofErr w:type="gramStart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н-</w:t>
            </w:r>
            <w:proofErr w:type="gram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проектирования;</w:t>
            </w:r>
          </w:p>
        </w:tc>
      </w:tr>
      <w:tr w:rsidR="00881871" w:rsidRPr="00402EE0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способностью конструировать предметы, товары, промышленные образцы, коллекции, комплексы, сооружения, объекты, в том числе для создания доступной среды</w:t>
            </w:r>
          </w:p>
        </w:tc>
      </w:tr>
      <w:tr w:rsidR="0088187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основы конструирования, теории и методологии проектирования;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типологию композиционных средств и их взаимодействие;</w:t>
            </w:r>
          </w:p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эргономики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антропометрии</w:t>
            </w:r>
            <w:proofErr w:type="spellEnd"/>
          </w:p>
        </w:tc>
      </w:tr>
      <w:tr w:rsidR="00881871" w:rsidRPr="00402EE0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решать основные типы проектных задач с подготовкой полного набора документации по дизайн-проекту для его реализации;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осуществлять основные расчеты проекта;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применять эргономические методы в проектировании объектов</w:t>
            </w:r>
          </w:p>
        </w:tc>
      </w:tr>
      <w:tr w:rsidR="00881871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приемами объемного и графического моделирования формы объекта, и соответствующей организации проектного материала для передачи творческого художественного замысла;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технологиями изготовления объектов дизайна и макетирования;</w:t>
            </w:r>
          </w:p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эргономики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антропометрии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81871" w:rsidRPr="00402EE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способностью применять современные технологии, требуемые при реализации дизайн-проекта на практике</w:t>
            </w:r>
          </w:p>
        </w:tc>
      </w:tr>
      <w:tr w:rsidR="00881871" w:rsidRPr="00402EE0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приемы гармонизации форм, структур, комплексов посредством современных технологий;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рациональные методы поиска, отбора, систематизации и использования информации по современным технологиям в проектировании</w:t>
            </w:r>
          </w:p>
        </w:tc>
      </w:tr>
      <w:tr w:rsidR="00881871" w:rsidRPr="00402EE0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самостоятельно планировать свою деятельность при решении проектных задач;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отбирать методы, приемы, средства решения проектной задачи;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вырабатывать индивидуальный стиль проектной деятельности посредством применения современных технологий</w:t>
            </w:r>
          </w:p>
        </w:tc>
      </w:tr>
    </w:tbl>
    <w:p w:rsidR="00881871" w:rsidRPr="00D1310F" w:rsidRDefault="00D1310F">
      <w:pPr>
        <w:rPr>
          <w:sz w:val="0"/>
          <w:szCs w:val="0"/>
          <w:lang w:val="ru-RU"/>
        </w:rPr>
      </w:pPr>
      <w:r w:rsidRPr="00D1310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881871" w:rsidRPr="00402EE0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методикой</w:t>
            </w:r>
            <w:proofErr w:type="gram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организации целостного художественно-творческого процесса, осознанием необходимости использования информационно-компьютерной техники с целью оптимизации проектной деятельности.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творческим</w:t>
            </w:r>
            <w:proofErr w:type="gram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переносом знаний и умений в новые условия.</w:t>
            </w:r>
          </w:p>
        </w:tc>
      </w:tr>
      <w:tr w:rsidR="00881871" w:rsidRPr="00402EE0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ПК-8 способностью разрабатывать конструкцию изделия с учетом технологий изготовления: выполнять технические чертежи, разрабатывать технологическую карту исполнения дизайн-проекта</w:t>
            </w:r>
          </w:p>
        </w:tc>
      </w:tr>
      <w:tr w:rsidR="00881871" w:rsidRPr="00402EE0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понятия каллиграфии и стилизации по составлению схем и аннотаций для набора документации;  основные цели, задачи и правила этапов проектирования и реализации проекта.</w:t>
            </w:r>
          </w:p>
        </w:tc>
      </w:tr>
      <w:tr w:rsidR="00881871" w:rsidRPr="00402EE0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наиболее эффективные методы составления графических и колористических схем; обсуждать способы эффективного решения творческих проблем и задач; применять знания в профессиональной деятельности; корректно выражать и аргументировано обосновывать положения предметной области знания.</w:t>
            </w:r>
          </w:p>
        </w:tc>
      </w:tr>
      <w:tr w:rsidR="00881871" w:rsidRPr="00402EE0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 эффективными практическими навыками составления требований по исполнению  обозначенных заданий; способами демонстрации умения анализировать процесс выполнения задания с основными экономическими расчетами.</w:t>
            </w:r>
          </w:p>
        </w:tc>
      </w:tr>
      <w:tr w:rsidR="00881871" w:rsidRPr="00402EE0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ПК-10 способностью использовать информационные ресурсы: современные информационные технологии и графические редакторы для реализации и создания документации по </w:t>
            </w:r>
            <w:proofErr w:type="gramStart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дизайн-проектам</w:t>
            </w:r>
            <w:proofErr w:type="gramEnd"/>
          </w:p>
        </w:tc>
      </w:tr>
      <w:tr w:rsidR="00881871" w:rsidRPr="00402EE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понятия использования информационных ресурсов для совершенствования работы в графических редакторах.</w:t>
            </w:r>
          </w:p>
        </w:tc>
      </w:tr>
      <w:tr w:rsidR="00881871" w:rsidRPr="00402EE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наиболее эффективные методы составления творческих композиций с использованием средств в графических программах.</w:t>
            </w:r>
          </w:p>
        </w:tc>
      </w:tr>
      <w:tr w:rsidR="00881871" w:rsidRPr="00402EE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 эффективными практическими навыками работа в основных графических редакторах для создания графических и колористических вариантов.</w:t>
            </w:r>
          </w:p>
        </w:tc>
      </w:tr>
      <w:tr w:rsidR="00881871" w:rsidRPr="00402EE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 способностью применять методы научных исследований при создании дизай</w:t>
            </w:r>
            <w:proofErr w:type="gramStart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н-</w:t>
            </w:r>
            <w:proofErr w:type="gram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проектов и обосновывать новизну собственных концептуальных решений</w:t>
            </w:r>
          </w:p>
        </w:tc>
      </w:tr>
      <w:tr w:rsidR="00881871" w:rsidRPr="00402EE0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определения и понятия научного исследования;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методы научных исследований, используемых в области графического дизайна;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форму обоснования новизны концептуальных решений</w:t>
            </w:r>
          </w:p>
        </w:tc>
      </w:tr>
      <w:tr w:rsidR="00881871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обосновывает новизну собственных концептуальных решений;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применять методы научных исследований при создании дизайн- проектов;</w:t>
            </w:r>
          </w:p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создавать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81871" w:rsidRPr="00402EE0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способами демонстрации умения анализировать стили в дизайне;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методами научных исследований;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основными методами исследования в области графического дизайна, практическими умениями и навыками их использования;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профессиональным языком предметной области знания;</w:t>
            </w:r>
          </w:p>
        </w:tc>
      </w:tr>
    </w:tbl>
    <w:p w:rsidR="00881871" w:rsidRPr="00D1310F" w:rsidRDefault="00D1310F">
      <w:pPr>
        <w:rPr>
          <w:sz w:val="0"/>
          <w:szCs w:val="0"/>
          <w:lang w:val="ru-RU"/>
        </w:rPr>
      </w:pPr>
      <w:r w:rsidRPr="00D1310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81"/>
        <w:gridCol w:w="2706"/>
        <w:gridCol w:w="582"/>
        <w:gridCol w:w="2849"/>
        <w:gridCol w:w="1513"/>
        <w:gridCol w:w="1193"/>
      </w:tblGrid>
      <w:tr w:rsidR="00881871" w:rsidRPr="00402EE0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D1310F">
              <w:rPr>
                <w:lang w:val="ru-RU"/>
              </w:rPr>
              <w:t xml:space="preserve"> </w:t>
            </w:r>
          </w:p>
        </w:tc>
      </w:tr>
      <w:tr w:rsidR="00881871" w:rsidRPr="00402EE0">
        <w:trPr>
          <w:trHeight w:hRule="exact" w:val="1096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D1310F">
              <w:rPr>
                <w:lang w:val="ru-RU"/>
              </w:rPr>
              <w:t xml:space="preserve"> </w:t>
            </w:r>
          </w:p>
          <w:p w:rsidR="00881871" w:rsidRPr="00D1310F" w:rsidRDefault="00D131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0,2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D1310F">
              <w:rPr>
                <w:lang w:val="ru-RU"/>
              </w:rPr>
              <w:t xml:space="preserve"> </w:t>
            </w:r>
          </w:p>
          <w:p w:rsidR="00881871" w:rsidRPr="00D1310F" w:rsidRDefault="00D131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103,9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1310F">
              <w:rPr>
                <w:lang w:val="ru-RU"/>
              </w:rPr>
              <w:t xml:space="preserve"> </w:t>
            </w:r>
          </w:p>
        </w:tc>
        <w:tc>
          <w:tcPr>
            <w:tcW w:w="1135" w:type="dxa"/>
          </w:tcPr>
          <w:p w:rsidR="00881871" w:rsidRPr="00D1310F" w:rsidRDefault="00881871">
            <w:pPr>
              <w:rPr>
                <w:lang w:val="ru-RU"/>
              </w:rPr>
            </w:pPr>
          </w:p>
        </w:tc>
      </w:tr>
      <w:tr w:rsidR="00881871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881871" w:rsidRDefault="00D13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Pr="00D1310F" w:rsidRDefault="00D131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D1310F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81871" w:rsidRDefault="00D13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Pr="00D1310F" w:rsidRDefault="00D131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D1310F">
              <w:rPr>
                <w:lang w:val="ru-RU"/>
              </w:rPr>
              <w:t xml:space="preserve"> </w:t>
            </w:r>
          </w:p>
          <w:p w:rsidR="00881871" w:rsidRPr="00D1310F" w:rsidRDefault="00D131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D1310F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881871" w:rsidRPr="00402EE0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Вводный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Pr="00D1310F" w:rsidRDefault="00D131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этапов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прохождения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преддипломной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D1310F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Pr="00D1310F" w:rsidRDefault="00D131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ОК-10,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</w:t>
            </w:r>
            <w:r w:rsidRPr="00D1310F">
              <w:rPr>
                <w:lang w:val="ru-RU"/>
              </w:rPr>
              <w:t xml:space="preserve"> </w:t>
            </w:r>
          </w:p>
        </w:tc>
      </w:tr>
      <w:tr w:rsidR="00881871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Вводный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прототипов,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аналогов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ВКР.</w:t>
            </w:r>
            <w:r w:rsidRPr="00D1310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проектируемого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881871">
        <w:trPr>
          <w:trHeight w:hRule="exact" w:val="17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Вводный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Pr="00D1310F" w:rsidRDefault="00D131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проектного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предложения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ВКР.Определение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этапов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разработки:</w:t>
            </w:r>
            <w:r w:rsidRPr="00D1310F">
              <w:rPr>
                <w:lang w:val="ru-RU"/>
              </w:rPr>
              <w:t xml:space="preserve"> </w:t>
            </w:r>
          </w:p>
          <w:p w:rsidR="00881871" w:rsidRPr="00D1310F" w:rsidRDefault="00D131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Обоснование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проектно-образной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концепции;</w:t>
            </w:r>
            <w:r w:rsidRPr="00D1310F">
              <w:rPr>
                <w:lang w:val="ru-RU"/>
              </w:rPr>
              <w:t xml:space="preserve"> </w:t>
            </w:r>
          </w:p>
          <w:p w:rsidR="00881871" w:rsidRPr="00D1310F" w:rsidRDefault="00D131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конструкции;</w:t>
            </w:r>
            <w:r w:rsidRPr="00D1310F">
              <w:rPr>
                <w:lang w:val="ru-RU"/>
              </w:rPr>
              <w:t xml:space="preserve"> </w:t>
            </w:r>
          </w:p>
          <w:p w:rsidR="00881871" w:rsidRDefault="00D13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эскизов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чертежей</w:t>
            </w:r>
            <w:proofErr w:type="spellEnd"/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881871" w:rsidRPr="00402EE0">
        <w:trPr>
          <w:trHeight w:hRule="exact" w:val="221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Pr="00D1310F" w:rsidRDefault="00D131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Выявление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значимости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проектного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предложения.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Обоснование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значимости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предметно-пространственной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среды;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возможностей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переноса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других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D1310F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Pr="00D1310F" w:rsidRDefault="00D131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ОК-10,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</w:t>
            </w:r>
            <w:r w:rsidRPr="00D1310F">
              <w:rPr>
                <w:lang w:val="ru-RU"/>
              </w:rPr>
              <w:t xml:space="preserve"> </w:t>
            </w:r>
          </w:p>
        </w:tc>
      </w:tr>
      <w:tr w:rsidR="00881871">
        <w:trPr>
          <w:trHeight w:hRule="exact" w:val="133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Pr="00D1310F" w:rsidRDefault="00D131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Визуализация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проектного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предложения.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композиционного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цветового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D1310F">
              <w:rPr>
                <w:lang w:val="ru-RU"/>
              </w:rPr>
              <w:t xml:space="preserve"> </w:t>
            </w:r>
          </w:p>
          <w:p w:rsidR="00881871" w:rsidRDefault="00D13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экспозиции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презентации</w:t>
            </w:r>
            <w:proofErr w:type="spellEnd"/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881871" w:rsidRPr="00402EE0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Pr="00D1310F" w:rsidRDefault="00D131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преддипломной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практике.</w:t>
            </w:r>
            <w:r w:rsidRPr="00D1310F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Pr="00D1310F" w:rsidRDefault="00D131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ОК-10,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</w:t>
            </w:r>
            <w:r w:rsidRPr="00D1310F">
              <w:rPr>
                <w:lang w:val="ru-RU"/>
              </w:rPr>
              <w:t xml:space="preserve"> </w:t>
            </w:r>
          </w:p>
        </w:tc>
      </w:tr>
    </w:tbl>
    <w:p w:rsidR="00881871" w:rsidRPr="00D1310F" w:rsidRDefault="00D1310F">
      <w:pPr>
        <w:rPr>
          <w:sz w:val="0"/>
          <w:szCs w:val="0"/>
          <w:lang w:val="ru-RU"/>
        </w:rPr>
      </w:pPr>
      <w:r w:rsidRPr="00D1310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881871" w:rsidRPr="00402EE0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D1310F">
              <w:rPr>
                <w:lang w:val="ru-RU"/>
              </w:rP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81871">
        <w:trPr>
          <w:trHeight w:hRule="exact" w:val="138"/>
        </w:trPr>
        <w:tc>
          <w:tcPr>
            <w:tcW w:w="9357" w:type="dxa"/>
          </w:tcPr>
          <w:p w:rsidR="00881871" w:rsidRDefault="00881871"/>
        </w:tc>
      </w:tr>
      <w:tr w:rsidR="00881871" w:rsidRPr="00402EE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D1310F">
              <w:rPr>
                <w:lang w:val="ru-RU"/>
              </w:rPr>
              <w:t xml:space="preserve"> </w:t>
            </w:r>
          </w:p>
        </w:tc>
      </w:tr>
      <w:tr w:rsidR="0088187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881871" w:rsidRPr="00402EE0">
        <w:trPr>
          <w:trHeight w:hRule="exact" w:val="677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Григорьев, А. Д. Проектирование и анимация в 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[Электронный ресурс]</w:t>
            </w:r>
            <w:proofErr w:type="gramStart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/ А. Д. Григорьев, Т. В. Усатая, Э. П. Чернышова ; МГТУ. - Магнитогорск : МГТУ, 2016. - 1 электрон</w:t>
            </w:r>
            <w:proofErr w:type="gramStart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Жданова, Н.С. Основы дизайна и проектно-графического моделирования: учебное пособие. [Электронный ресурс] М.: ЭБС «Лань», 2017 - 196 с. Режим доступа: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/97117</w:t>
            </w:r>
          </w:p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Казарина, Т.Ю. Пропедевтика [Электронный ресурс] : учебное пособие / Т.Ю. Ка-зарина. — Электрон. дан. — Кемерово : КемГИК, 2016. — 104 с. — Режим </w:t>
            </w:r>
            <w:proofErr w:type="spellStart"/>
            <w:proofErr w:type="gramStart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досту-па</w:t>
            </w:r>
            <w:proofErr w:type="spellEnd"/>
            <w:proofErr w:type="gram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/99298.  — Загл. с экрана.</w:t>
            </w:r>
          </w:p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Кривоногова, А.С. Архитектурная графика и основы композиции [Электронный ресурс] : учебное пособие / А.С. Кривоногова, Н.А. Белоногова, Е.В. Ефимова, И.В. Бачериков. — Электрон. дан. — Санкт-Петербург : СПбГЛТУ, 2016. — 48 с. — Режим доступа: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/92642.  — Загл. с экрана.</w:t>
            </w:r>
          </w:p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5. Месснер, Е.И. Основы композиции [Электронный ресурс] : учебное пособие / Е.И. Месснер. — Электрон. дан. — Санкт-Петербург : Лань, Планета музыки, 2018. — 504 с. — Режим доступа: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/102521.   — Загл. с экрана.</w:t>
            </w:r>
          </w:p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 Паранюшкин, Р.В. Композиция. Теория и практика изобразительного искусства [Электронный ресурс]</w:t>
            </w:r>
            <w:proofErr w:type="gramStart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Р.В. Паранюшкин. — Электрон</w:t>
            </w:r>
            <w:proofErr w:type="gramStart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 — Санкт-Петербург</w:t>
            </w:r>
            <w:proofErr w:type="gramStart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Планета музыки, 2018. — 100 с. — Режим доступа: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/102380.  — Загл. с экрана.</w:t>
            </w:r>
          </w:p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  Приходовская, Е.А. Основы композиции [Электронный ресурс] : учебн</w:t>
            </w:r>
            <w:proofErr w:type="gramStart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методическое пособие / Е.А. Приходовская. — Электрон</w:t>
            </w:r>
            <w:proofErr w:type="gramStart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 — Томск</w:t>
            </w:r>
            <w:proofErr w:type="gramStart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ТГУ, 2016. — 28 с. — Режим доступа: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/105058 . — Загл. с экра</w:t>
            </w:r>
          </w:p>
          <w:p w:rsidR="00881871" w:rsidRPr="00D1310F" w:rsidRDefault="008818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881871" w:rsidRPr="00402EE0">
        <w:trPr>
          <w:trHeight w:hRule="exact" w:val="138"/>
        </w:trPr>
        <w:tc>
          <w:tcPr>
            <w:tcW w:w="9357" w:type="dxa"/>
          </w:tcPr>
          <w:p w:rsidR="00881871" w:rsidRPr="00D1310F" w:rsidRDefault="00881871">
            <w:pPr>
              <w:rPr>
                <w:lang w:val="ru-RU"/>
              </w:rPr>
            </w:pPr>
          </w:p>
        </w:tc>
      </w:tr>
      <w:tr w:rsidR="008818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881871" w:rsidRPr="00402EE0">
        <w:trPr>
          <w:trHeight w:hRule="exact" w:val="567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Pr="007D42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Антоненко, Ю.С. Стилеобразование в дизайне [Электронный ресурс]: Учебн</w:t>
            </w:r>
            <w:proofErr w:type="gramStart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методическое пособие/ Ю.С. Антоненко. - Магнитогорск: ФГУП НТЦ «Информр</w:t>
            </w:r>
            <w:proofErr w:type="gramStart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е-</w:t>
            </w:r>
            <w:proofErr w:type="gram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гистр», 2017. </w:t>
            </w:r>
            <w:r w:rsidRPr="007D4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№ </w:t>
            </w:r>
            <w:proofErr w:type="spellStart"/>
            <w:r w:rsidRPr="007D4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гос.рег</w:t>
            </w:r>
            <w:proofErr w:type="spellEnd"/>
            <w:r w:rsidRPr="007D4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0321701959.</w:t>
            </w:r>
          </w:p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Жданова, Н.С. Проектно-графическое моделирование в дизайне: теория и практика. Монография. /Н.С. Жданова. – Магнитогорск: МГТУ, 2016 – 151 с.</w:t>
            </w:r>
          </w:p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Перелыгина, Е.Н. Макетирование [Электронный ресурс]: Учебное пособие / Е.Н. ПЕРЕЛЫГИНА</w:t>
            </w:r>
            <w:proofErr w:type="gramStart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– Режим доступа: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eLibrary</w:t>
            </w:r>
            <w:proofErr w:type="spell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– Загл. с экрана.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978-5-7994-0425-3</w:t>
            </w:r>
          </w:p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Жданова, Н. С. Основы дизайна и проектно-графического моделирования [Текст]: учебно-методическое пособие [для вузов] / Н. С. Жданова; МаГУ; [рецензент М. В. Соколов]. - Магнитогорск: [Изд-во МаГУ], 2013. - 189 с.: ил. - Библиогр.: с. 169- 170.</w:t>
            </w:r>
          </w:p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 Саляева Т.В. Эргономика [Электронный ресурс]: Учебно-методическое пособие/ Т.В. Саляева. - Магнитогорск: ФГУП НТЦ «Информрегистр», 2017</w:t>
            </w:r>
          </w:p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6. Саляева Т.В., Ячменева В.В. Колористика и цветоведение в дизайн- проектировании [Электронный ресурс]: Учебное пособие/ Татьяна Владимировна Саляева, Валерия Владимировна Ячменева. – Магнитогорск, ФГБО ВО «МГТУ им Г.И. Носова»: ФГУП НТЦ «Информрегистр», 2019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-978-5-9967-1708-8</w:t>
            </w:r>
          </w:p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 Устин, В.Б. Композиция в дизайне. Методические основы композиционно-художественного формообразования в дизайнерском творчестве:</w:t>
            </w:r>
          </w:p>
        </w:tc>
      </w:tr>
    </w:tbl>
    <w:p w:rsidR="00881871" w:rsidRPr="00D1310F" w:rsidRDefault="00D1310F">
      <w:pPr>
        <w:rPr>
          <w:sz w:val="0"/>
          <w:szCs w:val="0"/>
          <w:lang w:val="ru-RU"/>
        </w:rPr>
      </w:pPr>
      <w:r w:rsidRPr="00D1310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143"/>
        <w:gridCol w:w="1999"/>
        <w:gridCol w:w="3545"/>
        <w:gridCol w:w="155"/>
        <w:gridCol w:w="2978"/>
        <w:gridCol w:w="155"/>
      </w:tblGrid>
      <w:tr w:rsidR="00881871" w:rsidRPr="00402EE0" w:rsidTr="00402EE0">
        <w:trPr>
          <w:trHeight w:hRule="exact" w:val="55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учебное пособие. – М.: АСТ: Астрель, 2006.</w:t>
            </w:r>
          </w:p>
          <w:p w:rsidR="00881871" w:rsidRPr="00D1310F" w:rsidRDefault="008818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881871" w:rsidRPr="00402EE0" w:rsidTr="00402EE0">
        <w:trPr>
          <w:trHeight w:hRule="exact" w:val="138"/>
        </w:trPr>
        <w:tc>
          <w:tcPr>
            <w:tcW w:w="426" w:type="dxa"/>
          </w:tcPr>
          <w:p w:rsidR="00881871" w:rsidRPr="00D1310F" w:rsidRDefault="0088187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81871" w:rsidRPr="00D1310F" w:rsidRDefault="00881871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881871" w:rsidRPr="00D1310F" w:rsidRDefault="0088187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81871" w:rsidRPr="00D1310F" w:rsidRDefault="00881871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881871" w:rsidRPr="00D1310F" w:rsidRDefault="00881871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881871" w:rsidRPr="00D1310F" w:rsidRDefault="00881871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881871" w:rsidRPr="00D1310F" w:rsidRDefault="00881871">
            <w:pPr>
              <w:rPr>
                <w:lang w:val="ru-RU"/>
              </w:rPr>
            </w:pPr>
          </w:p>
        </w:tc>
      </w:tr>
      <w:tr w:rsidR="00881871" w:rsidTr="00402EE0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881871" w:rsidRPr="00402EE0" w:rsidTr="00402EE0">
        <w:trPr>
          <w:trHeight w:hRule="exact" w:val="2178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Саляева Т.В. Основы шрифтовой и орнаментальной композиции [Электронный ресурс]: Учебное пособие/ Татьяна Владимировна Саляева. – Магнитогорск, ФГБО ВО «МГТУ им Г.И. Носова»: ФГУП НТЦ «Информрегистр», 2019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-978-5-9967-1707 -1</w:t>
            </w:r>
          </w:p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 Т.В., Ячменева В.В. Колористика и цветоведение в дизай</w:t>
            </w:r>
            <w:proofErr w:type="gramStart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н-</w:t>
            </w:r>
            <w:proofErr w:type="gram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проектировании [Электронный ресурс]: Учебное пособие/ Татьяна Владимировна Саляева, Валерия Владимировна Ячменева. – Магнитогорск, ФГБО ВО «МГТУ им Г.И. Носова»: ФГУП НТЦ «Информрегистр», 2019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-978-5-9967-1708-8</w:t>
            </w:r>
          </w:p>
        </w:tc>
      </w:tr>
      <w:tr w:rsidR="00881871" w:rsidRPr="00402EE0" w:rsidTr="00402EE0">
        <w:trPr>
          <w:trHeight w:hRule="exact" w:val="138"/>
        </w:trPr>
        <w:tc>
          <w:tcPr>
            <w:tcW w:w="426" w:type="dxa"/>
          </w:tcPr>
          <w:p w:rsidR="00881871" w:rsidRPr="00D1310F" w:rsidRDefault="0088187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81871" w:rsidRPr="00D1310F" w:rsidRDefault="00881871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881871" w:rsidRPr="00D1310F" w:rsidRDefault="0088187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81871" w:rsidRPr="00D1310F" w:rsidRDefault="00881871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881871" w:rsidRPr="00D1310F" w:rsidRDefault="00881871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881871" w:rsidRPr="00D1310F" w:rsidRDefault="00881871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881871" w:rsidRPr="00D1310F" w:rsidRDefault="00881871">
            <w:pPr>
              <w:rPr>
                <w:lang w:val="ru-RU"/>
              </w:rPr>
            </w:pPr>
          </w:p>
        </w:tc>
      </w:tr>
      <w:tr w:rsidR="00881871" w:rsidRPr="00402EE0" w:rsidTr="00402EE0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D1310F">
              <w:rPr>
                <w:lang w:val="ru-RU"/>
              </w:rPr>
              <w:t xml:space="preserve"> </w:t>
            </w:r>
          </w:p>
        </w:tc>
      </w:tr>
      <w:tr w:rsidR="00881871" w:rsidRPr="00402EE0" w:rsidTr="00402EE0">
        <w:trPr>
          <w:trHeight w:hRule="exact" w:val="277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lang w:val="ru-RU"/>
              </w:rPr>
              <w:t xml:space="preserve"> </w:t>
            </w:r>
          </w:p>
        </w:tc>
      </w:tr>
      <w:tr w:rsidR="00881871" w:rsidRPr="00402EE0" w:rsidTr="00402EE0">
        <w:trPr>
          <w:trHeight w:hRule="exact" w:val="270"/>
        </w:trPr>
        <w:tc>
          <w:tcPr>
            <w:tcW w:w="426" w:type="dxa"/>
          </w:tcPr>
          <w:p w:rsidR="00881871" w:rsidRPr="00D1310F" w:rsidRDefault="0088187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81871" w:rsidRPr="00D1310F" w:rsidRDefault="00881871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881871" w:rsidRPr="00D1310F" w:rsidRDefault="0088187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81871" w:rsidRPr="00D1310F" w:rsidRDefault="00881871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881871" w:rsidRPr="00D1310F" w:rsidRDefault="00881871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881871" w:rsidRPr="00D1310F" w:rsidRDefault="00881871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881871" w:rsidRPr="00D1310F" w:rsidRDefault="00881871">
            <w:pPr>
              <w:rPr>
                <w:lang w:val="ru-RU"/>
              </w:rPr>
            </w:pPr>
          </w:p>
        </w:tc>
      </w:tr>
      <w:tr w:rsidR="00881871" w:rsidTr="00402EE0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881871">
        <w:trPr>
          <w:trHeight w:hRule="exact" w:val="555"/>
        </w:trPr>
        <w:tc>
          <w:tcPr>
            <w:tcW w:w="426" w:type="dxa"/>
          </w:tcPr>
          <w:p w:rsidR="00881871" w:rsidRDefault="00881871"/>
        </w:tc>
        <w:tc>
          <w:tcPr>
            <w:tcW w:w="143" w:type="dxa"/>
          </w:tcPr>
          <w:p w:rsidR="00881871" w:rsidRDefault="0088187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881871">
        <w:trPr>
          <w:trHeight w:hRule="exact" w:val="29"/>
        </w:trPr>
        <w:tc>
          <w:tcPr>
            <w:tcW w:w="426" w:type="dxa"/>
          </w:tcPr>
          <w:p w:rsidR="00881871" w:rsidRDefault="00881871"/>
        </w:tc>
        <w:tc>
          <w:tcPr>
            <w:tcW w:w="143" w:type="dxa"/>
          </w:tcPr>
          <w:p w:rsidR="00881871" w:rsidRDefault="00881871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881871">
        <w:trPr>
          <w:trHeight w:hRule="exact" w:val="241"/>
        </w:trPr>
        <w:tc>
          <w:tcPr>
            <w:tcW w:w="426" w:type="dxa"/>
          </w:tcPr>
          <w:p w:rsidR="00881871" w:rsidRDefault="00881871"/>
        </w:tc>
        <w:tc>
          <w:tcPr>
            <w:tcW w:w="143" w:type="dxa"/>
          </w:tcPr>
          <w:p w:rsidR="00881871" w:rsidRDefault="00881871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881871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881871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881871"/>
        </w:tc>
      </w:tr>
      <w:tr w:rsidR="00881871">
        <w:trPr>
          <w:trHeight w:hRule="exact" w:val="277"/>
        </w:trPr>
        <w:tc>
          <w:tcPr>
            <w:tcW w:w="426" w:type="dxa"/>
          </w:tcPr>
          <w:p w:rsidR="00881871" w:rsidRDefault="00881871"/>
        </w:tc>
        <w:tc>
          <w:tcPr>
            <w:tcW w:w="143" w:type="dxa"/>
          </w:tcPr>
          <w:p w:rsidR="00881871" w:rsidRDefault="0088187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881871">
        <w:trPr>
          <w:trHeight w:hRule="exact" w:val="277"/>
        </w:trPr>
        <w:tc>
          <w:tcPr>
            <w:tcW w:w="426" w:type="dxa"/>
          </w:tcPr>
          <w:p w:rsidR="00881871" w:rsidRDefault="00881871"/>
        </w:tc>
        <w:tc>
          <w:tcPr>
            <w:tcW w:w="143" w:type="dxa"/>
          </w:tcPr>
          <w:p w:rsidR="00881871" w:rsidRDefault="0088187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881871">
        <w:trPr>
          <w:trHeight w:hRule="exact" w:val="277"/>
        </w:trPr>
        <w:tc>
          <w:tcPr>
            <w:tcW w:w="426" w:type="dxa"/>
          </w:tcPr>
          <w:p w:rsidR="00881871" w:rsidRDefault="00881871"/>
        </w:tc>
        <w:tc>
          <w:tcPr>
            <w:tcW w:w="143" w:type="dxa"/>
          </w:tcPr>
          <w:p w:rsidR="00881871" w:rsidRDefault="0088187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 Design Premium CS 5.5 Academic Edition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К-615-11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12.12.2011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881871">
        <w:trPr>
          <w:trHeight w:hRule="exact" w:val="277"/>
        </w:trPr>
        <w:tc>
          <w:tcPr>
            <w:tcW w:w="426" w:type="dxa"/>
          </w:tcPr>
          <w:p w:rsidR="00881871" w:rsidRDefault="00881871"/>
        </w:tc>
        <w:tc>
          <w:tcPr>
            <w:tcW w:w="143" w:type="dxa"/>
          </w:tcPr>
          <w:p w:rsidR="00881871" w:rsidRDefault="0088187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 Dreamweaver CS 5 Academic Edition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К-113-11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11.04.2011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881871">
        <w:trPr>
          <w:trHeight w:hRule="exact" w:val="277"/>
        </w:trPr>
        <w:tc>
          <w:tcPr>
            <w:tcW w:w="426" w:type="dxa"/>
          </w:tcPr>
          <w:p w:rsidR="00881871" w:rsidRDefault="00881871"/>
        </w:tc>
        <w:tc>
          <w:tcPr>
            <w:tcW w:w="143" w:type="dxa"/>
          </w:tcPr>
          <w:p w:rsidR="00881871" w:rsidRDefault="0088187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 Flash Professional CS 5 Academic Edition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К-113-11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11.04.2011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881871">
        <w:trPr>
          <w:trHeight w:hRule="exact" w:val="277"/>
        </w:trPr>
        <w:tc>
          <w:tcPr>
            <w:tcW w:w="426" w:type="dxa"/>
          </w:tcPr>
          <w:p w:rsidR="00881871" w:rsidRDefault="00881871"/>
        </w:tc>
        <w:tc>
          <w:tcPr>
            <w:tcW w:w="143" w:type="dxa"/>
          </w:tcPr>
          <w:p w:rsidR="00881871" w:rsidRDefault="0088187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 Photoshop CS 5 Academic Edition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К-113-11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11.04.2011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881871">
        <w:trPr>
          <w:trHeight w:hRule="exact" w:val="277"/>
        </w:trPr>
        <w:tc>
          <w:tcPr>
            <w:tcW w:w="426" w:type="dxa"/>
          </w:tcPr>
          <w:p w:rsidR="00881871" w:rsidRDefault="00881871"/>
        </w:tc>
        <w:tc>
          <w:tcPr>
            <w:tcW w:w="143" w:type="dxa"/>
          </w:tcPr>
          <w:p w:rsidR="00881871" w:rsidRDefault="0088187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 X3 Academic Edition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№144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21.09.2007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881871">
        <w:trPr>
          <w:trHeight w:hRule="exact" w:val="277"/>
        </w:trPr>
        <w:tc>
          <w:tcPr>
            <w:tcW w:w="426" w:type="dxa"/>
          </w:tcPr>
          <w:p w:rsidR="00881871" w:rsidRDefault="00881871"/>
        </w:tc>
        <w:tc>
          <w:tcPr>
            <w:tcW w:w="143" w:type="dxa"/>
          </w:tcPr>
          <w:p w:rsidR="00881871" w:rsidRDefault="0088187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 X4 Academic Edition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К-92-08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25.07.2008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881871">
        <w:trPr>
          <w:trHeight w:hRule="exact" w:val="277"/>
        </w:trPr>
        <w:tc>
          <w:tcPr>
            <w:tcW w:w="426" w:type="dxa"/>
          </w:tcPr>
          <w:p w:rsidR="00881871" w:rsidRDefault="00881871"/>
        </w:tc>
        <w:tc>
          <w:tcPr>
            <w:tcW w:w="143" w:type="dxa"/>
          </w:tcPr>
          <w:p w:rsidR="00881871" w:rsidRDefault="0088187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 X5 Academic Edition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К-615-11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12.12.2011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881871">
        <w:trPr>
          <w:trHeight w:hRule="exact" w:val="277"/>
        </w:trPr>
        <w:tc>
          <w:tcPr>
            <w:tcW w:w="426" w:type="dxa"/>
          </w:tcPr>
          <w:p w:rsidR="00881871" w:rsidRDefault="00881871"/>
        </w:tc>
        <w:tc>
          <w:tcPr>
            <w:tcW w:w="143" w:type="dxa"/>
          </w:tcPr>
          <w:p w:rsidR="00881871" w:rsidRDefault="0088187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 2017 Academic Edition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Д-504-18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25.04.2018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881871">
        <w:trPr>
          <w:trHeight w:hRule="exact" w:val="277"/>
        </w:trPr>
        <w:tc>
          <w:tcPr>
            <w:tcW w:w="426" w:type="dxa"/>
          </w:tcPr>
          <w:p w:rsidR="00881871" w:rsidRDefault="00881871"/>
        </w:tc>
        <w:tc>
          <w:tcPr>
            <w:tcW w:w="143" w:type="dxa"/>
          </w:tcPr>
          <w:p w:rsidR="00881871" w:rsidRDefault="0088187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Mozilla Firefox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881871">
        <w:trPr>
          <w:trHeight w:hRule="exact" w:val="277"/>
        </w:trPr>
        <w:tc>
          <w:tcPr>
            <w:tcW w:w="426" w:type="dxa"/>
          </w:tcPr>
          <w:p w:rsidR="00881871" w:rsidRDefault="00881871"/>
        </w:tc>
        <w:tc>
          <w:tcPr>
            <w:tcW w:w="143" w:type="dxa"/>
          </w:tcPr>
          <w:p w:rsidR="00881871" w:rsidRDefault="0088187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881871" w:rsidTr="00402EE0">
        <w:trPr>
          <w:trHeight w:hRule="exact" w:val="277"/>
        </w:trPr>
        <w:tc>
          <w:tcPr>
            <w:tcW w:w="426" w:type="dxa"/>
          </w:tcPr>
          <w:p w:rsidR="00881871" w:rsidRDefault="00881871"/>
        </w:tc>
        <w:tc>
          <w:tcPr>
            <w:tcW w:w="143" w:type="dxa"/>
          </w:tcPr>
          <w:p w:rsidR="00881871" w:rsidRDefault="00881871"/>
        </w:tc>
        <w:tc>
          <w:tcPr>
            <w:tcW w:w="1999" w:type="dxa"/>
          </w:tcPr>
          <w:p w:rsidR="00881871" w:rsidRDefault="00881871"/>
        </w:tc>
        <w:tc>
          <w:tcPr>
            <w:tcW w:w="3545" w:type="dxa"/>
          </w:tcPr>
          <w:p w:rsidR="00881871" w:rsidRDefault="00881871"/>
        </w:tc>
        <w:tc>
          <w:tcPr>
            <w:tcW w:w="155" w:type="dxa"/>
          </w:tcPr>
          <w:p w:rsidR="00881871" w:rsidRDefault="00881871"/>
        </w:tc>
        <w:tc>
          <w:tcPr>
            <w:tcW w:w="2978" w:type="dxa"/>
          </w:tcPr>
          <w:p w:rsidR="00881871" w:rsidRDefault="00881871"/>
        </w:tc>
        <w:tc>
          <w:tcPr>
            <w:tcW w:w="155" w:type="dxa"/>
          </w:tcPr>
          <w:p w:rsidR="00881871" w:rsidRDefault="00881871"/>
        </w:tc>
      </w:tr>
      <w:tr w:rsidR="00881871" w:rsidRPr="00402EE0" w:rsidTr="00402EE0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881871" w:rsidTr="00402EE0">
        <w:trPr>
          <w:trHeight w:hRule="exact" w:val="270"/>
        </w:trPr>
        <w:tc>
          <w:tcPr>
            <w:tcW w:w="426" w:type="dxa"/>
          </w:tcPr>
          <w:p w:rsidR="00881871" w:rsidRPr="00D1310F" w:rsidRDefault="00881871">
            <w:pPr>
              <w:rPr>
                <w:lang w:val="ru-RU"/>
              </w:rPr>
            </w:pPr>
          </w:p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55" w:type="dxa"/>
          </w:tcPr>
          <w:p w:rsidR="00881871" w:rsidRDefault="00881871"/>
        </w:tc>
      </w:tr>
      <w:tr w:rsidR="00881871" w:rsidTr="00402EE0">
        <w:trPr>
          <w:trHeight w:hRule="exact" w:val="34"/>
        </w:trPr>
        <w:tc>
          <w:tcPr>
            <w:tcW w:w="426" w:type="dxa"/>
          </w:tcPr>
          <w:p w:rsidR="00881871" w:rsidRDefault="00881871"/>
        </w:tc>
        <w:tc>
          <w:tcPr>
            <w:tcW w:w="5687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Pr="00D1310F" w:rsidRDefault="00D131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справочная система «Полпред»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proofErr w:type="spell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отрасль «Образование, наука»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http://education.polpred.com/</w:t>
            </w:r>
          </w:p>
        </w:tc>
        <w:tc>
          <w:tcPr>
            <w:tcW w:w="155" w:type="dxa"/>
          </w:tcPr>
          <w:p w:rsidR="00881871" w:rsidRDefault="00881871"/>
        </w:tc>
      </w:tr>
      <w:tr w:rsidR="00881871" w:rsidTr="00402EE0">
        <w:trPr>
          <w:trHeight w:hRule="exact" w:val="243"/>
        </w:trPr>
        <w:tc>
          <w:tcPr>
            <w:tcW w:w="426" w:type="dxa"/>
          </w:tcPr>
          <w:p w:rsidR="00881871" w:rsidRDefault="00881871"/>
        </w:tc>
        <w:tc>
          <w:tcPr>
            <w:tcW w:w="5687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881871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881871"/>
        </w:tc>
        <w:tc>
          <w:tcPr>
            <w:tcW w:w="155" w:type="dxa"/>
          </w:tcPr>
          <w:p w:rsidR="00881871" w:rsidRDefault="00881871"/>
        </w:tc>
      </w:tr>
      <w:tr w:rsidR="00881871" w:rsidTr="00402EE0">
        <w:trPr>
          <w:trHeight w:hRule="exact" w:val="277"/>
        </w:trPr>
        <w:tc>
          <w:tcPr>
            <w:tcW w:w="426" w:type="dxa"/>
          </w:tcPr>
          <w:p w:rsidR="00881871" w:rsidRDefault="00881871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Pr="00D1310F" w:rsidRDefault="00D131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https://elibrary.ru/project_risc. asp</w:t>
            </w:r>
          </w:p>
        </w:tc>
        <w:tc>
          <w:tcPr>
            <w:tcW w:w="155" w:type="dxa"/>
          </w:tcPr>
          <w:p w:rsidR="00881871" w:rsidRDefault="00881871"/>
        </w:tc>
      </w:tr>
      <w:tr w:rsidR="00881871" w:rsidTr="00402EE0">
        <w:trPr>
          <w:trHeight w:hRule="exact" w:val="277"/>
        </w:trPr>
        <w:tc>
          <w:tcPr>
            <w:tcW w:w="426" w:type="dxa"/>
          </w:tcPr>
          <w:p w:rsidR="00881871" w:rsidRDefault="00881871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Pr="00D1310F" w:rsidRDefault="00D131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https://scholar.google.ru/</w:t>
            </w:r>
          </w:p>
        </w:tc>
        <w:tc>
          <w:tcPr>
            <w:tcW w:w="155" w:type="dxa"/>
          </w:tcPr>
          <w:p w:rsidR="00881871" w:rsidRDefault="00881871"/>
        </w:tc>
      </w:tr>
      <w:tr w:rsidR="00881871" w:rsidTr="00402EE0">
        <w:trPr>
          <w:trHeight w:hRule="exact" w:val="277"/>
        </w:trPr>
        <w:tc>
          <w:tcPr>
            <w:tcW w:w="426" w:type="dxa"/>
          </w:tcPr>
          <w:p w:rsidR="00881871" w:rsidRDefault="00881871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Pr="00D1310F" w:rsidRDefault="00D131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http://window.edu.ru/</w:t>
            </w:r>
          </w:p>
        </w:tc>
        <w:tc>
          <w:tcPr>
            <w:tcW w:w="155" w:type="dxa"/>
          </w:tcPr>
          <w:p w:rsidR="00881871" w:rsidRDefault="00881871"/>
        </w:tc>
      </w:tr>
      <w:tr w:rsidR="00881871" w:rsidRPr="00402EE0" w:rsidTr="00402EE0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D1310F">
              <w:rPr>
                <w:lang w:val="ru-RU"/>
              </w:rPr>
              <w:t xml:space="preserve"> </w:t>
            </w:r>
          </w:p>
        </w:tc>
      </w:tr>
      <w:tr w:rsidR="00881871" w:rsidRPr="00402EE0" w:rsidTr="00402EE0">
        <w:trPr>
          <w:trHeight w:hRule="exact" w:val="548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оборудованные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дистанционных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D1310F">
              <w:rPr>
                <w:lang w:val="ru-RU"/>
              </w:rPr>
              <w:t xml:space="preserve"> </w:t>
            </w:r>
          </w:p>
        </w:tc>
      </w:tr>
    </w:tbl>
    <w:p w:rsidR="00402EE0" w:rsidRDefault="00402EE0">
      <w:pPr>
        <w:rPr>
          <w:lang w:val="ru-RU"/>
        </w:rPr>
      </w:pPr>
    </w:p>
    <w:p w:rsidR="00402EE0" w:rsidRDefault="00402EE0">
      <w:pPr>
        <w:rPr>
          <w:lang w:val="ru-RU"/>
        </w:rPr>
      </w:pPr>
      <w:r>
        <w:rPr>
          <w:lang w:val="ru-RU"/>
        </w:rPr>
        <w:br w:type="page"/>
      </w:r>
    </w:p>
    <w:p w:rsidR="00881871" w:rsidRDefault="00402EE0" w:rsidP="00402EE0">
      <w:pPr>
        <w:spacing w:after="0" w:line="240" w:lineRule="auto"/>
        <w:ind w:firstLine="756"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2EE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Приложение 1</w:t>
      </w:r>
    </w:p>
    <w:p w:rsidR="00402EE0" w:rsidRDefault="00402EE0" w:rsidP="00402EE0">
      <w:pPr>
        <w:spacing w:after="0" w:line="240" w:lineRule="auto"/>
        <w:ind w:firstLine="756"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02EE0" w:rsidRDefault="00402EE0" w:rsidP="00402EE0">
      <w:pPr>
        <w:spacing w:after="0" w:line="240" w:lineRule="auto"/>
        <w:ind w:firstLine="756"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02EE0" w:rsidRDefault="00402EE0" w:rsidP="00402EE0">
      <w:pPr>
        <w:spacing w:after="0" w:line="240" w:lineRule="auto"/>
        <w:ind w:firstLine="756"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02EE0" w:rsidRPr="00402EE0" w:rsidRDefault="00402EE0" w:rsidP="00402EE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02EE0">
        <w:rPr>
          <w:rFonts w:ascii="Times New Roman" w:hAnsi="Times New Roman" w:cs="Times New Roman"/>
          <w:sz w:val="24"/>
          <w:szCs w:val="24"/>
          <w:lang w:val="ru-RU"/>
        </w:rPr>
        <w:t>7 Оценочные средства для проведения промежуточной аттестации по «Производственной – преддипломной практики</w:t>
      </w:r>
      <w:proofErr w:type="gramEnd"/>
    </w:p>
    <w:p w:rsidR="00402EE0" w:rsidRPr="00402EE0" w:rsidRDefault="00402EE0" w:rsidP="00402EE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402EE0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практике имеет целью определить степень достижения запланированных результатов обучения и проводиться в форме зачета с оценкой.</w:t>
      </w:r>
    </w:p>
    <w:p w:rsidR="00402EE0" w:rsidRPr="00402EE0" w:rsidRDefault="00402EE0" w:rsidP="00402EE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402EE0">
        <w:rPr>
          <w:rFonts w:ascii="Times New Roman" w:hAnsi="Times New Roman" w:cs="Times New Roman"/>
          <w:sz w:val="24"/>
          <w:szCs w:val="24"/>
          <w:lang w:val="ru-RU"/>
        </w:rPr>
        <w:t xml:space="preserve">Обязательной формой отчетности </w:t>
      </w:r>
      <w:proofErr w:type="gramStart"/>
      <w:r w:rsidRPr="00402EE0">
        <w:rPr>
          <w:rFonts w:ascii="Times New Roman" w:hAnsi="Times New Roman" w:cs="Times New Roman"/>
          <w:sz w:val="24"/>
          <w:szCs w:val="24"/>
          <w:lang w:val="ru-RU"/>
        </w:rPr>
        <w:t>обучающегося</w:t>
      </w:r>
      <w:proofErr w:type="gramEnd"/>
      <w:r w:rsidRPr="00402EE0">
        <w:rPr>
          <w:rFonts w:ascii="Times New Roman" w:hAnsi="Times New Roman" w:cs="Times New Roman"/>
          <w:sz w:val="24"/>
          <w:szCs w:val="24"/>
          <w:lang w:val="ru-RU"/>
        </w:rPr>
        <w:t xml:space="preserve"> по практике является письменный отчет. 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 </w:t>
      </w:r>
    </w:p>
    <w:p w:rsidR="00402EE0" w:rsidRPr="00402EE0" w:rsidRDefault="00402EE0" w:rsidP="00402EE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02EE0">
        <w:rPr>
          <w:rFonts w:ascii="Times New Roman" w:hAnsi="Times New Roman" w:cs="Times New Roman"/>
          <w:sz w:val="24"/>
          <w:szCs w:val="24"/>
          <w:lang w:val="ru-RU"/>
        </w:rPr>
        <w:t>Подготовка отчета выполняется обучающимся самостоятельно под руководством преподавателя.</w:t>
      </w:r>
      <w:proofErr w:type="gramEnd"/>
      <w:r w:rsidRPr="00402EE0">
        <w:rPr>
          <w:rFonts w:ascii="Times New Roman" w:hAnsi="Times New Roman" w:cs="Times New Roman"/>
          <w:sz w:val="24"/>
          <w:szCs w:val="24"/>
          <w:lang w:val="ru-RU"/>
        </w:rPr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402EE0" w:rsidRPr="00402EE0" w:rsidRDefault="00402EE0" w:rsidP="00402EE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402EE0">
        <w:rPr>
          <w:rFonts w:ascii="Times New Roman" w:hAnsi="Times New Roman" w:cs="Times New Roman"/>
          <w:sz w:val="24"/>
          <w:szCs w:val="24"/>
          <w:lang w:val="ru-RU"/>
        </w:rPr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402EE0" w:rsidRPr="00402EE0" w:rsidRDefault="00402EE0" w:rsidP="00402EE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402EE0" w:rsidRPr="00402EE0" w:rsidRDefault="00402EE0" w:rsidP="00402EE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402EE0">
        <w:rPr>
          <w:rFonts w:ascii="Times New Roman" w:hAnsi="Times New Roman" w:cs="Times New Roman"/>
          <w:sz w:val="24"/>
          <w:szCs w:val="24"/>
          <w:lang w:val="ru-RU"/>
        </w:rPr>
        <w:t>Примерное индивидуальное задание на производственную – преддипломную практику:</w:t>
      </w:r>
    </w:p>
    <w:p w:rsidR="00402EE0" w:rsidRPr="00402EE0" w:rsidRDefault="00402EE0" w:rsidP="00402EE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402EE0">
        <w:rPr>
          <w:rFonts w:ascii="Times New Roman" w:hAnsi="Times New Roman" w:cs="Times New Roman"/>
          <w:sz w:val="24"/>
          <w:szCs w:val="24"/>
          <w:lang w:val="ru-RU"/>
        </w:rPr>
        <w:t xml:space="preserve">Цель прохождения практики: </w:t>
      </w:r>
    </w:p>
    <w:p w:rsidR="00402EE0" w:rsidRPr="00402EE0" w:rsidRDefault="00402EE0" w:rsidP="00402EE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E197E">
        <w:rPr>
          <w:rFonts w:ascii="Times New Roman" w:hAnsi="Times New Roman" w:cs="Times New Roman"/>
          <w:sz w:val="24"/>
          <w:szCs w:val="24"/>
        </w:rPr>
        <w:t></w:t>
      </w:r>
      <w:r w:rsidRPr="00402EE0">
        <w:rPr>
          <w:rFonts w:ascii="Times New Roman" w:hAnsi="Times New Roman" w:cs="Times New Roman"/>
          <w:sz w:val="24"/>
          <w:szCs w:val="24"/>
          <w:lang w:val="ru-RU"/>
        </w:rPr>
        <w:tab/>
        <w:t>Закрепление компетенций, полученных за время обучения</w:t>
      </w:r>
    </w:p>
    <w:p w:rsidR="00402EE0" w:rsidRPr="00402EE0" w:rsidRDefault="00402EE0" w:rsidP="00402EE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E197E">
        <w:rPr>
          <w:rFonts w:ascii="Times New Roman" w:hAnsi="Times New Roman" w:cs="Times New Roman"/>
          <w:sz w:val="24"/>
          <w:szCs w:val="24"/>
        </w:rPr>
        <w:t></w:t>
      </w:r>
      <w:r w:rsidRPr="00402EE0">
        <w:rPr>
          <w:rFonts w:ascii="Times New Roman" w:hAnsi="Times New Roman" w:cs="Times New Roman"/>
          <w:sz w:val="24"/>
          <w:szCs w:val="24"/>
          <w:lang w:val="ru-RU"/>
        </w:rPr>
        <w:tab/>
        <w:t>Сбор, систематизация, классификация материалов для написания ВКР</w:t>
      </w:r>
    </w:p>
    <w:p w:rsidR="00402EE0" w:rsidRPr="00402EE0" w:rsidRDefault="00402EE0" w:rsidP="00402EE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402EE0" w:rsidRPr="00402EE0" w:rsidRDefault="00402EE0" w:rsidP="00402EE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402EE0">
        <w:rPr>
          <w:rFonts w:ascii="Times New Roman" w:hAnsi="Times New Roman" w:cs="Times New Roman"/>
          <w:sz w:val="24"/>
          <w:szCs w:val="24"/>
          <w:lang w:val="ru-RU"/>
        </w:rPr>
        <w:t xml:space="preserve">Задачи практики: </w:t>
      </w:r>
    </w:p>
    <w:p w:rsidR="00402EE0" w:rsidRPr="00402EE0" w:rsidRDefault="00402EE0" w:rsidP="00402EE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E197E">
        <w:rPr>
          <w:rFonts w:ascii="Times New Roman" w:hAnsi="Times New Roman" w:cs="Times New Roman"/>
          <w:sz w:val="24"/>
          <w:szCs w:val="24"/>
        </w:rPr>
        <w:t></w:t>
      </w:r>
      <w:r w:rsidRPr="00402EE0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gramStart"/>
      <w:r w:rsidRPr="00402EE0">
        <w:rPr>
          <w:rFonts w:ascii="Times New Roman" w:hAnsi="Times New Roman" w:cs="Times New Roman"/>
          <w:sz w:val="24"/>
          <w:szCs w:val="24"/>
          <w:lang w:val="ru-RU"/>
        </w:rPr>
        <w:t>исследование</w:t>
      </w:r>
      <w:proofErr w:type="gramEnd"/>
      <w:r w:rsidRPr="00402EE0">
        <w:rPr>
          <w:rFonts w:ascii="Times New Roman" w:hAnsi="Times New Roman" w:cs="Times New Roman"/>
          <w:sz w:val="24"/>
          <w:szCs w:val="24"/>
          <w:lang w:val="ru-RU"/>
        </w:rPr>
        <w:t xml:space="preserve"> объекта проектирования;</w:t>
      </w:r>
    </w:p>
    <w:p w:rsidR="00402EE0" w:rsidRPr="00402EE0" w:rsidRDefault="00402EE0" w:rsidP="00402EE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E197E">
        <w:rPr>
          <w:rFonts w:ascii="Times New Roman" w:hAnsi="Times New Roman" w:cs="Times New Roman"/>
          <w:sz w:val="24"/>
          <w:szCs w:val="24"/>
        </w:rPr>
        <w:t></w:t>
      </w:r>
      <w:r w:rsidRPr="00402EE0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gramStart"/>
      <w:r w:rsidRPr="00402EE0">
        <w:rPr>
          <w:rFonts w:ascii="Times New Roman" w:hAnsi="Times New Roman" w:cs="Times New Roman"/>
          <w:sz w:val="24"/>
          <w:szCs w:val="24"/>
          <w:lang w:val="ru-RU"/>
        </w:rPr>
        <w:t>сравнительный</w:t>
      </w:r>
      <w:proofErr w:type="gramEnd"/>
      <w:r w:rsidRPr="00402EE0">
        <w:rPr>
          <w:rFonts w:ascii="Times New Roman" w:hAnsi="Times New Roman" w:cs="Times New Roman"/>
          <w:sz w:val="24"/>
          <w:szCs w:val="24"/>
          <w:lang w:val="ru-RU"/>
        </w:rPr>
        <w:t xml:space="preserve"> анализ проектируемого объекта с существующими аналогами (выявление общих черт и отличий; выявление преимуществ и недостатков;</w:t>
      </w:r>
    </w:p>
    <w:p w:rsidR="00402EE0" w:rsidRPr="00402EE0" w:rsidRDefault="00402EE0" w:rsidP="00402EE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E197E">
        <w:rPr>
          <w:rFonts w:ascii="Times New Roman" w:hAnsi="Times New Roman" w:cs="Times New Roman"/>
          <w:sz w:val="24"/>
          <w:szCs w:val="24"/>
        </w:rPr>
        <w:t></w:t>
      </w:r>
      <w:r w:rsidRPr="00402EE0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gramStart"/>
      <w:r w:rsidRPr="00402EE0">
        <w:rPr>
          <w:rFonts w:ascii="Times New Roman" w:hAnsi="Times New Roman" w:cs="Times New Roman"/>
          <w:sz w:val="24"/>
          <w:szCs w:val="24"/>
          <w:lang w:val="ru-RU"/>
        </w:rPr>
        <w:t>использование</w:t>
      </w:r>
      <w:proofErr w:type="gramEnd"/>
      <w:r w:rsidRPr="00402EE0">
        <w:rPr>
          <w:rFonts w:ascii="Times New Roman" w:hAnsi="Times New Roman" w:cs="Times New Roman"/>
          <w:sz w:val="24"/>
          <w:szCs w:val="24"/>
          <w:lang w:val="ru-RU"/>
        </w:rPr>
        <w:t xml:space="preserve"> диагностических методов при разработке проектного предложения: наблюдения, опросы, измерения, фотосъемка и пр.;</w:t>
      </w:r>
    </w:p>
    <w:p w:rsidR="00402EE0" w:rsidRPr="00402EE0" w:rsidRDefault="00402EE0" w:rsidP="00402EE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E197E">
        <w:rPr>
          <w:rFonts w:ascii="Times New Roman" w:hAnsi="Times New Roman" w:cs="Times New Roman"/>
          <w:sz w:val="24"/>
          <w:szCs w:val="24"/>
        </w:rPr>
        <w:t></w:t>
      </w:r>
      <w:r w:rsidRPr="00402EE0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gramStart"/>
      <w:r w:rsidRPr="00402EE0">
        <w:rPr>
          <w:rFonts w:ascii="Times New Roman" w:hAnsi="Times New Roman" w:cs="Times New Roman"/>
          <w:sz w:val="24"/>
          <w:szCs w:val="24"/>
          <w:lang w:val="ru-RU"/>
        </w:rPr>
        <w:t>разработка</w:t>
      </w:r>
      <w:proofErr w:type="gramEnd"/>
      <w:r w:rsidRPr="00402EE0">
        <w:rPr>
          <w:rFonts w:ascii="Times New Roman" w:hAnsi="Times New Roman" w:cs="Times New Roman"/>
          <w:sz w:val="24"/>
          <w:szCs w:val="24"/>
          <w:lang w:val="ru-RU"/>
        </w:rPr>
        <w:t xml:space="preserve"> проектного предложения с обоснованием концепции;</w:t>
      </w:r>
    </w:p>
    <w:p w:rsidR="00402EE0" w:rsidRPr="00402EE0" w:rsidRDefault="00402EE0" w:rsidP="00402EE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E197E">
        <w:rPr>
          <w:rFonts w:ascii="Times New Roman" w:hAnsi="Times New Roman" w:cs="Times New Roman"/>
          <w:sz w:val="24"/>
          <w:szCs w:val="24"/>
        </w:rPr>
        <w:t></w:t>
      </w:r>
      <w:r w:rsidRPr="00402EE0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gramStart"/>
      <w:r w:rsidRPr="00402EE0">
        <w:rPr>
          <w:rFonts w:ascii="Times New Roman" w:hAnsi="Times New Roman" w:cs="Times New Roman"/>
          <w:sz w:val="24"/>
          <w:szCs w:val="24"/>
          <w:lang w:val="ru-RU"/>
        </w:rPr>
        <w:t>визуализация</w:t>
      </w:r>
      <w:proofErr w:type="gramEnd"/>
      <w:r w:rsidRPr="00402EE0">
        <w:rPr>
          <w:rFonts w:ascii="Times New Roman" w:hAnsi="Times New Roman" w:cs="Times New Roman"/>
          <w:sz w:val="24"/>
          <w:szCs w:val="24"/>
          <w:lang w:val="ru-RU"/>
        </w:rPr>
        <w:t xml:space="preserve"> проектного предложения;</w:t>
      </w:r>
    </w:p>
    <w:p w:rsidR="00402EE0" w:rsidRPr="00402EE0" w:rsidRDefault="00402EE0" w:rsidP="00402EE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E197E">
        <w:rPr>
          <w:rFonts w:ascii="Times New Roman" w:hAnsi="Times New Roman" w:cs="Times New Roman"/>
          <w:sz w:val="24"/>
          <w:szCs w:val="24"/>
        </w:rPr>
        <w:t></w:t>
      </w:r>
      <w:r w:rsidRPr="00402EE0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gramStart"/>
      <w:r w:rsidRPr="00402EE0">
        <w:rPr>
          <w:rFonts w:ascii="Times New Roman" w:hAnsi="Times New Roman" w:cs="Times New Roman"/>
          <w:sz w:val="24"/>
          <w:szCs w:val="24"/>
          <w:lang w:val="ru-RU"/>
        </w:rPr>
        <w:t>подготовка</w:t>
      </w:r>
      <w:proofErr w:type="gramEnd"/>
      <w:r w:rsidRPr="00402EE0">
        <w:rPr>
          <w:rFonts w:ascii="Times New Roman" w:hAnsi="Times New Roman" w:cs="Times New Roman"/>
          <w:sz w:val="24"/>
          <w:szCs w:val="24"/>
          <w:lang w:val="ru-RU"/>
        </w:rPr>
        <w:t xml:space="preserve"> материалов ВКР.</w:t>
      </w:r>
    </w:p>
    <w:p w:rsidR="00402EE0" w:rsidRPr="00402EE0" w:rsidRDefault="00402EE0" w:rsidP="00402EE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402EE0" w:rsidRPr="00402EE0" w:rsidRDefault="00402EE0" w:rsidP="00402EE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402EE0">
        <w:rPr>
          <w:rFonts w:ascii="Times New Roman" w:hAnsi="Times New Roman" w:cs="Times New Roman"/>
          <w:sz w:val="24"/>
          <w:szCs w:val="24"/>
          <w:lang w:val="ru-RU"/>
        </w:rPr>
        <w:t xml:space="preserve">Вопросы, подлежащие изучению: </w:t>
      </w:r>
    </w:p>
    <w:p w:rsidR="00402EE0" w:rsidRPr="00402EE0" w:rsidRDefault="00402EE0" w:rsidP="00402EE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E197E">
        <w:rPr>
          <w:rFonts w:ascii="Times New Roman" w:hAnsi="Times New Roman" w:cs="Times New Roman"/>
          <w:sz w:val="24"/>
          <w:szCs w:val="24"/>
        </w:rPr>
        <w:t></w:t>
      </w:r>
      <w:r w:rsidRPr="00402EE0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gramStart"/>
      <w:r w:rsidRPr="00402EE0">
        <w:rPr>
          <w:rFonts w:ascii="Times New Roman" w:hAnsi="Times New Roman" w:cs="Times New Roman"/>
          <w:sz w:val="24"/>
          <w:szCs w:val="24"/>
          <w:lang w:val="ru-RU"/>
        </w:rPr>
        <w:t>проведение</w:t>
      </w:r>
      <w:proofErr w:type="gramEnd"/>
      <w:r w:rsidRPr="00402EE0">
        <w:rPr>
          <w:rFonts w:ascii="Times New Roman" w:hAnsi="Times New Roman" w:cs="Times New Roman"/>
          <w:sz w:val="24"/>
          <w:szCs w:val="24"/>
          <w:lang w:val="ru-RU"/>
        </w:rPr>
        <w:t xml:space="preserve"> анализа деятельности предприятия – места прохождения практики;</w:t>
      </w:r>
    </w:p>
    <w:p w:rsidR="00402EE0" w:rsidRPr="00402EE0" w:rsidRDefault="00402EE0" w:rsidP="00402EE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E197E">
        <w:rPr>
          <w:rFonts w:ascii="Times New Roman" w:hAnsi="Times New Roman" w:cs="Times New Roman"/>
          <w:sz w:val="24"/>
          <w:szCs w:val="24"/>
        </w:rPr>
        <w:t></w:t>
      </w:r>
      <w:r w:rsidRPr="00402EE0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gramStart"/>
      <w:r w:rsidRPr="00402EE0">
        <w:rPr>
          <w:rFonts w:ascii="Times New Roman" w:hAnsi="Times New Roman" w:cs="Times New Roman"/>
          <w:sz w:val="24"/>
          <w:szCs w:val="24"/>
          <w:lang w:val="ru-RU"/>
        </w:rPr>
        <w:t>выявление</w:t>
      </w:r>
      <w:proofErr w:type="gramEnd"/>
      <w:r w:rsidRPr="00402EE0">
        <w:rPr>
          <w:rFonts w:ascii="Times New Roman" w:hAnsi="Times New Roman" w:cs="Times New Roman"/>
          <w:sz w:val="24"/>
          <w:szCs w:val="24"/>
          <w:lang w:val="ru-RU"/>
        </w:rPr>
        <w:t xml:space="preserve"> структуры организации деятельности предприятия (с указанием функций и полномочий структурных подразделений);</w:t>
      </w:r>
    </w:p>
    <w:p w:rsidR="00402EE0" w:rsidRPr="00402EE0" w:rsidRDefault="00402EE0" w:rsidP="00402EE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E197E">
        <w:rPr>
          <w:rFonts w:ascii="Times New Roman" w:hAnsi="Times New Roman" w:cs="Times New Roman"/>
          <w:sz w:val="24"/>
          <w:szCs w:val="24"/>
        </w:rPr>
        <w:t></w:t>
      </w:r>
      <w:r w:rsidRPr="00402EE0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gramStart"/>
      <w:r w:rsidRPr="00402EE0">
        <w:rPr>
          <w:rFonts w:ascii="Times New Roman" w:hAnsi="Times New Roman" w:cs="Times New Roman"/>
          <w:sz w:val="24"/>
          <w:szCs w:val="24"/>
          <w:lang w:val="ru-RU"/>
        </w:rPr>
        <w:t>оценка</w:t>
      </w:r>
      <w:proofErr w:type="gramEnd"/>
      <w:r w:rsidRPr="00402EE0">
        <w:rPr>
          <w:rFonts w:ascii="Times New Roman" w:hAnsi="Times New Roman" w:cs="Times New Roman"/>
          <w:sz w:val="24"/>
          <w:szCs w:val="24"/>
          <w:lang w:val="ru-RU"/>
        </w:rPr>
        <w:t xml:space="preserve"> технологических и производственных процессов, выявление инноваций;</w:t>
      </w:r>
    </w:p>
    <w:p w:rsidR="00402EE0" w:rsidRPr="00402EE0" w:rsidRDefault="00402EE0" w:rsidP="00402EE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E197E">
        <w:rPr>
          <w:rFonts w:ascii="Times New Roman" w:hAnsi="Times New Roman" w:cs="Times New Roman"/>
          <w:sz w:val="24"/>
          <w:szCs w:val="24"/>
        </w:rPr>
        <w:t></w:t>
      </w:r>
      <w:r w:rsidRPr="00402EE0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gramStart"/>
      <w:r w:rsidRPr="00402EE0">
        <w:rPr>
          <w:rFonts w:ascii="Times New Roman" w:hAnsi="Times New Roman" w:cs="Times New Roman"/>
          <w:sz w:val="24"/>
          <w:szCs w:val="24"/>
          <w:lang w:val="ru-RU"/>
        </w:rPr>
        <w:t>структуризация</w:t>
      </w:r>
      <w:proofErr w:type="gramEnd"/>
      <w:r w:rsidRPr="00402EE0">
        <w:rPr>
          <w:rFonts w:ascii="Times New Roman" w:hAnsi="Times New Roman" w:cs="Times New Roman"/>
          <w:sz w:val="24"/>
          <w:szCs w:val="24"/>
          <w:lang w:val="ru-RU"/>
        </w:rPr>
        <w:t xml:space="preserve"> материала для подготовки к написанию выпускной квалификационной работы.</w:t>
      </w:r>
    </w:p>
    <w:p w:rsidR="00402EE0" w:rsidRPr="00402EE0" w:rsidRDefault="00402EE0" w:rsidP="00402EE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402EE0" w:rsidRPr="00402EE0" w:rsidRDefault="00402EE0" w:rsidP="00402EE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402EE0">
        <w:rPr>
          <w:rFonts w:ascii="Times New Roman" w:hAnsi="Times New Roman" w:cs="Times New Roman"/>
          <w:sz w:val="24"/>
          <w:szCs w:val="24"/>
          <w:lang w:val="ru-RU"/>
        </w:rPr>
        <w:t xml:space="preserve">Планируемые результаты практики: </w:t>
      </w:r>
    </w:p>
    <w:p w:rsidR="00402EE0" w:rsidRPr="00402EE0" w:rsidRDefault="00402EE0" w:rsidP="00402EE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E197E">
        <w:rPr>
          <w:rFonts w:ascii="Times New Roman" w:hAnsi="Times New Roman" w:cs="Times New Roman"/>
          <w:sz w:val="24"/>
          <w:szCs w:val="24"/>
        </w:rPr>
        <w:t></w:t>
      </w:r>
      <w:r w:rsidRPr="00402EE0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gramStart"/>
      <w:r w:rsidRPr="00402EE0">
        <w:rPr>
          <w:rFonts w:ascii="Times New Roman" w:hAnsi="Times New Roman" w:cs="Times New Roman"/>
          <w:sz w:val="24"/>
          <w:szCs w:val="24"/>
          <w:lang w:val="ru-RU"/>
        </w:rPr>
        <w:t>проектная</w:t>
      </w:r>
      <w:proofErr w:type="gramEnd"/>
      <w:r w:rsidRPr="00402EE0">
        <w:rPr>
          <w:rFonts w:ascii="Times New Roman" w:hAnsi="Times New Roman" w:cs="Times New Roman"/>
          <w:sz w:val="24"/>
          <w:szCs w:val="24"/>
          <w:lang w:val="ru-RU"/>
        </w:rPr>
        <w:t xml:space="preserve"> экспозиция разрабатываемого объекта;</w:t>
      </w:r>
    </w:p>
    <w:p w:rsidR="00402EE0" w:rsidRPr="00402EE0" w:rsidRDefault="00402EE0" w:rsidP="00402EE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E197E">
        <w:rPr>
          <w:rFonts w:ascii="Times New Roman" w:hAnsi="Times New Roman" w:cs="Times New Roman"/>
          <w:sz w:val="24"/>
          <w:szCs w:val="24"/>
        </w:rPr>
        <w:t></w:t>
      </w:r>
      <w:r w:rsidRPr="00402EE0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gramStart"/>
      <w:r w:rsidRPr="00402EE0">
        <w:rPr>
          <w:rFonts w:ascii="Times New Roman" w:hAnsi="Times New Roman" w:cs="Times New Roman"/>
          <w:sz w:val="24"/>
          <w:szCs w:val="24"/>
          <w:lang w:val="ru-RU"/>
        </w:rPr>
        <w:t>публичная</w:t>
      </w:r>
      <w:proofErr w:type="gramEnd"/>
      <w:r w:rsidRPr="00402EE0">
        <w:rPr>
          <w:rFonts w:ascii="Times New Roman" w:hAnsi="Times New Roman" w:cs="Times New Roman"/>
          <w:sz w:val="24"/>
          <w:szCs w:val="24"/>
          <w:lang w:val="ru-RU"/>
        </w:rPr>
        <w:t xml:space="preserve"> защита своих выводов и отчета по практике;</w:t>
      </w:r>
    </w:p>
    <w:p w:rsidR="00402EE0" w:rsidRPr="00402EE0" w:rsidRDefault="00402EE0" w:rsidP="00402EE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E197E">
        <w:rPr>
          <w:rFonts w:ascii="Times New Roman" w:hAnsi="Times New Roman" w:cs="Times New Roman"/>
          <w:sz w:val="24"/>
          <w:szCs w:val="24"/>
        </w:rPr>
        <w:lastRenderedPageBreak/>
        <w:t></w:t>
      </w:r>
      <w:r w:rsidRPr="00402EE0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gramStart"/>
      <w:r w:rsidRPr="00402EE0">
        <w:rPr>
          <w:rFonts w:ascii="Times New Roman" w:hAnsi="Times New Roman" w:cs="Times New Roman"/>
          <w:sz w:val="24"/>
          <w:szCs w:val="24"/>
          <w:lang w:val="ru-RU"/>
        </w:rPr>
        <w:t>систематизация</w:t>
      </w:r>
      <w:proofErr w:type="gramEnd"/>
      <w:r w:rsidRPr="00402EE0">
        <w:rPr>
          <w:rFonts w:ascii="Times New Roman" w:hAnsi="Times New Roman" w:cs="Times New Roman"/>
          <w:sz w:val="24"/>
          <w:szCs w:val="24"/>
          <w:lang w:val="ru-RU"/>
        </w:rPr>
        <w:t xml:space="preserve"> и обобщение материала для написания выпускной квалификационной работы.</w:t>
      </w:r>
    </w:p>
    <w:p w:rsidR="00402EE0" w:rsidRPr="00402EE0" w:rsidRDefault="00402EE0" w:rsidP="00402EE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402EE0" w:rsidRPr="00402EE0" w:rsidRDefault="00402EE0" w:rsidP="00402EE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402EE0">
        <w:rPr>
          <w:rFonts w:ascii="Times New Roman" w:hAnsi="Times New Roman" w:cs="Times New Roman"/>
          <w:sz w:val="24"/>
          <w:szCs w:val="24"/>
          <w:lang w:val="ru-RU"/>
        </w:rPr>
        <w:t xml:space="preserve">Зачет с оценкой выставляется </w:t>
      </w:r>
      <w:proofErr w:type="gramStart"/>
      <w:r w:rsidRPr="00402EE0">
        <w:rPr>
          <w:rFonts w:ascii="Times New Roman" w:hAnsi="Times New Roman" w:cs="Times New Roman"/>
          <w:sz w:val="24"/>
          <w:szCs w:val="24"/>
          <w:lang w:val="ru-RU"/>
        </w:rPr>
        <w:t>обучающемуся</w:t>
      </w:r>
      <w:proofErr w:type="gramEnd"/>
      <w:r w:rsidRPr="00402EE0">
        <w:rPr>
          <w:rFonts w:ascii="Times New Roman" w:hAnsi="Times New Roman" w:cs="Times New Roman"/>
          <w:sz w:val="24"/>
          <w:szCs w:val="24"/>
          <w:lang w:val="ru-RU"/>
        </w:rPr>
        <w:t xml:space="preserve"> за подготовку и защиту отчета по практике.</w:t>
      </w:r>
    </w:p>
    <w:p w:rsidR="00402EE0" w:rsidRPr="00402EE0" w:rsidRDefault="00402EE0" w:rsidP="00402EE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402EE0" w:rsidRPr="00402EE0" w:rsidRDefault="00402EE0" w:rsidP="00402EE0">
      <w:pPr>
        <w:spacing w:after="0" w:line="240" w:lineRule="auto"/>
        <w:ind w:firstLine="756"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sectPr w:rsidR="00402EE0" w:rsidRPr="00402EE0" w:rsidSect="00E80D2E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402EE0"/>
    <w:rsid w:val="007D420F"/>
    <w:rsid w:val="00881871"/>
    <w:rsid w:val="00D1310F"/>
    <w:rsid w:val="00D31453"/>
    <w:rsid w:val="00E209E2"/>
    <w:rsid w:val="00E80D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D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31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3437</Words>
  <Characters>19595</Characters>
  <Application>Microsoft Office Word</Application>
  <DocSecurity>0</DocSecurity>
  <Lines>163</Lines>
  <Paragraphs>45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22987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2019-2020_b54_03_01-дСДб-19-4_14_plx_Производственная – преддипломная практика</dc:title>
  <dc:creator>FastReport.NET</dc:creator>
  <cp:lastModifiedBy>1</cp:lastModifiedBy>
  <cp:revision>4</cp:revision>
  <dcterms:created xsi:type="dcterms:W3CDTF">2020-09-21T05:44:00Z</dcterms:created>
  <dcterms:modified xsi:type="dcterms:W3CDTF">2020-11-25T23:33:00Z</dcterms:modified>
</cp:coreProperties>
</file>