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D4" w:rsidRDefault="002816D4">
      <w:r w:rsidRPr="002816D4">
        <w:rPr>
          <w:noProof/>
          <w:lang w:val="ru-RU" w:eastAsia="ru-RU"/>
        </w:rPr>
        <w:drawing>
          <wp:inline distT="0" distB="0" distL="0" distR="0">
            <wp:extent cx="5941060" cy="8154396"/>
            <wp:effectExtent l="0" t="0" r="0" b="0"/>
            <wp:docPr id="3" name="Рисунок 3" descr="F:\Ивашина, сканы 1\литье18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вашина, сканы 1\литье18 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D4" w:rsidRDefault="002816D4"/>
    <w:p w:rsidR="002816D4" w:rsidRDefault="002816D4"/>
    <w:p w:rsidR="002816D4" w:rsidRDefault="002816D4"/>
    <w:p w:rsidR="002816D4" w:rsidRDefault="002816D4"/>
    <w:p w:rsidR="002816D4" w:rsidRDefault="00900D4F">
      <w:r w:rsidRPr="00900D4F">
        <w:rPr>
          <w:noProof/>
          <w:lang w:val="ru-RU" w:eastAsia="ru-RU"/>
        </w:rPr>
        <w:lastRenderedPageBreak/>
        <w:drawing>
          <wp:inline distT="0" distB="0" distL="0" distR="0">
            <wp:extent cx="5941060" cy="8154396"/>
            <wp:effectExtent l="0" t="0" r="0" b="0"/>
            <wp:docPr id="4" name="Рисунок 4" descr="F:\Ивашина, сканы 1\литье18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Ивашина, сканы 1\литье18 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D4" w:rsidRDefault="002816D4"/>
    <w:p w:rsidR="002816D4" w:rsidRDefault="002816D4"/>
    <w:p w:rsidR="002816D4" w:rsidRDefault="002816D4"/>
    <w:p w:rsidR="002816D4" w:rsidRDefault="002816D4"/>
    <w:p w:rsidR="00877391" w:rsidRDefault="00E218B0">
      <w:pPr>
        <w:rPr>
          <w:sz w:val="0"/>
          <w:szCs w:val="0"/>
        </w:rPr>
      </w:pPr>
      <w:r>
        <w:br w:type="page"/>
      </w:r>
    </w:p>
    <w:p w:rsidR="00877391" w:rsidRPr="00E218B0" w:rsidRDefault="00462F26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99835" cy="8911459"/>
            <wp:effectExtent l="0" t="0" r="0" b="0"/>
            <wp:docPr id="2" name="Рисунок 2" descr="D:\с той винды\кафедра 20-21\программы\актуализация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 той винды\кафедра 20-21\программы\актуализация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391" w:rsidRPr="00E218B0" w:rsidRDefault="00E218B0">
      <w:pPr>
        <w:rPr>
          <w:sz w:val="0"/>
          <w:szCs w:val="0"/>
          <w:lang w:val="ru-RU"/>
        </w:rPr>
      </w:pPr>
      <w:r w:rsidRPr="00E218B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773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877391" w:rsidRPr="00142222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логистического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потоков.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RPr="00142222">
        <w:trPr>
          <w:trHeight w:hRule="exact" w:val="138"/>
        </w:trPr>
        <w:tc>
          <w:tcPr>
            <w:tcW w:w="1986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</w:tr>
      <w:tr w:rsidR="00877391" w:rsidRPr="00142222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RPr="00142222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  <w:r>
              <w:t xml:space="preserve"> </w:t>
            </w:r>
          </w:p>
        </w:tc>
      </w:tr>
      <w:tr w:rsidR="008773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8773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8773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ценообразование</w:t>
            </w:r>
            <w:r>
              <w:t xml:space="preserve"> </w:t>
            </w:r>
          </w:p>
        </w:tc>
      </w:tr>
      <w:tr w:rsidR="008773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877391" w:rsidRPr="0014222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8773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</w:p>
        </w:tc>
      </w:tr>
      <w:tr w:rsidR="00877391" w:rsidRPr="0014222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87739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Таможенное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</w:t>
            </w:r>
            <w:r>
              <w:t xml:space="preserve"> </w:t>
            </w:r>
          </w:p>
        </w:tc>
      </w:tr>
      <w:tr w:rsidR="00877391">
        <w:trPr>
          <w:trHeight w:hRule="exact" w:val="138"/>
        </w:trPr>
        <w:tc>
          <w:tcPr>
            <w:tcW w:w="1986" w:type="dxa"/>
          </w:tcPr>
          <w:p w:rsidR="00877391" w:rsidRDefault="00877391"/>
        </w:tc>
        <w:tc>
          <w:tcPr>
            <w:tcW w:w="7372" w:type="dxa"/>
          </w:tcPr>
          <w:p w:rsidR="00877391" w:rsidRDefault="00877391"/>
        </w:tc>
      </w:tr>
      <w:tr w:rsidR="00877391" w:rsidRPr="0014222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RPr="0014222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«Логистика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предприятии»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RPr="00142222">
        <w:trPr>
          <w:trHeight w:hRule="exact" w:val="277"/>
        </w:trPr>
        <w:tc>
          <w:tcPr>
            <w:tcW w:w="1986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</w:tr>
      <w:tr w:rsidR="0087739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877391" w:rsidRPr="0014222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877391" w:rsidRPr="0014222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877391" w:rsidRPr="0014222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формулировать альтернативные варианты организационно- управленческих решений и находить из их числа оптимальные организационно-управленческие решения в профессиональной деятельности;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877391" w:rsidRPr="0014222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877391" w:rsidRPr="0014222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</w:tbl>
    <w:p w:rsidR="00877391" w:rsidRPr="00E218B0" w:rsidRDefault="00E218B0">
      <w:pPr>
        <w:rPr>
          <w:sz w:val="0"/>
          <w:szCs w:val="0"/>
          <w:lang w:val="ru-RU"/>
        </w:rPr>
      </w:pPr>
      <w:r w:rsidRPr="00E218B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77391" w:rsidRPr="0014222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понятия, связанные со стандартными теоретическими и эконометрическими моделями;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понятия, связанные с описанием экономических процессов и явлений;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исследований, используемых при построении стандартных теоретических и эконометрических моделей;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основные правила, позволяющие анализировать и содержательно интерпретировать полученные результаты;</w:t>
            </w:r>
          </w:p>
        </w:tc>
      </w:tr>
      <w:tr w:rsidR="00877391" w:rsidRPr="00142222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элементы экономических процессов и явлений;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проблем на основе анализа и содержательной интерпретации полученных результатов;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эффективное 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приобретать знания в области построения стандартных теоретических и эконометрических модели;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877391" w:rsidRPr="00142222">
        <w:trPr>
          <w:trHeight w:hRule="exact" w:val="521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построения стандартных теоретических и эконометрических моделей;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построения стандартных теоретических и эконометрических модели, экспериментальной деятельности;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возможностью междисциплинарного применения результатов построения   стандартных теоретических и эконометрических моделей;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исследования в области анализа экономических процессов и явлений, практическими умениями и навыками их использования;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877391" w:rsidRPr="00E218B0" w:rsidRDefault="00E21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</w:t>
            </w:r>
          </w:p>
        </w:tc>
      </w:tr>
    </w:tbl>
    <w:p w:rsidR="00877391" w:rsidRPr="00E218B0" w:rsidRDefault="00E218B0">
      <w:pPr>
        <w:rPr>
          <w:sz w:val="0"/>
          <w:szCs w:val="0"/>
          <w:lang w:val="ru-RU"/>
        </w:rPr>
      </w:pPr>
      <w:r w:rsidRPr="00E218B0">
        <w:rPr>
          <w:lang w:val="ru-RU"/>
        </w:rPr>
        <w:br w:type="page"/>
      </w:r>
    </w:p>
    <w:tbl>
      <w:tblPr>
        <w:tblW w:w="0" w:type="auto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371"/>
        <w:gridCol w:w="387"/>
        <w:gridCol w:w="733"/>
        <w:gridCol w:w="577"/>
        <w:gridCol w:w="923"/>
        <w:gridCol w:w="502"/>
        <w:gridCol w:w="1530"/>
        <w:gridCol w:w="2060"/>
        <w:gridCol w:w="1222"/>
      </w:tblGrid>
      <w:tr w:rsidR="00877391" w:rsidRPr="00142222" w:rsidTr="00A71540">
        <w:trPr>
          <w:trHeight w:hRule="exact" w:val="285"/>
        </w:trPr>
        <w:tc>
          <w:tcPr>
            <w:tcW w:w="684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930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RPr="00142222" w:rsidTr="00A71540">
        <w:trPr>
          <w:trHeight w:hRule="exact" w:val="2686"/>
        </w:trPr>
        <w:tc>
          <w:tcPr>
            <w:tcW w:w="998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8773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RPr="00142222" w:rsidTr="00A71540">
        <w:trPr>
          <w:trHeight w:hRule="exact" w:val="65"/>
        </w:trPr>
        <w:tc>
          <w:tcPr>
            <w:tcW w:w="684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1371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387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733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577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923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502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1530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2060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1222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</w:tr>
      <w:tr w:rsidR="00877391" w:rsidTr="00A71540">
        <w:trPr>
          <w:trHeight w:hRule="exact" w:val="972"/>
        </w:trPr>
        <w:tc>
          <w:tcPr>
            <w:tcW w:w="20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2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E218B0" w:rsidRDefault="00E218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E218B0" w:rsidRDefault="00E218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877391" w:rsidTr="00A71540">
        <w:trPr>
          <w:trHeight w:hRule="exact" w:val="833"/>
        </w:trPr>
        <w:tc>
          <w:tcPr>
            <w:tcW w:w="20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77391" w:rsidRDefault="00877391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77391" w:rsidRDefault="00877391"/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2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</w:tr>
      <w:tr w:rsidR="00877391" w:rsidTr="00A71540">
        <w:trPr>
          <w:trHeight w:hRule="exact" w:val="673"/>
        </w:trPr>
        <w:tc>
          <w:tcPr>
            <w:tcW w:w="2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Концептуально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логистики</w:t>
            </w:r>
            <w:r>
              <w:t xml:space="preserve"> </w:t>
            </w:r>
          </w:p>
        </w:tc>
        <w:tc>
          <w:tcPr>
            <w:tcW w:w="7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</w:tr>
      <w:tr w:rsidR="00A71540" w:rsidTr="00A71540">
        <w:trPr>
          <w:trHeight w:hRule="exact" w:val="2016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Pr="00E218B0" w:rsidRDefault="00A71540" w:rsidP="00A7154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логистики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1540" w:rsidRDefault="00A71540" w:rsidP="00A71540">
            <w:r w:rsidRPr="00F956C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 w:rsidRPr="00F956C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956C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 w:rsidRPr="00F956C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956C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  <w:r w:rsidRPr="00F956CC"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9,7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Pr="00E218B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71540" w:rsidTr="00A71540">
        <w:trPr>
          <w:trHeight w:hRule="exact" w:val="2016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r>
              <w:t xml:space="preserve"> </w:t>
            </w:r>
          </w:p>
        </w:tc>
        <w:tc>
          <w:tcPr>
            <w:tcW w:w="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1540" w:rsidRDefault="00A71540" w:rsidP="00A71540">
            <w:r w:rsidRPr="00F956C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 w:rsidRPr="00F956C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956C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 w:rsidRPr="00F956C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956C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  <w:r w:rsidRPr="00F956CC"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Pr="00E218B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877391" w:rsidTr="00A71540">
        <w:trPr>
          <w:trHeight w:hRule="exact" w:val="454"/>
        </w:trPr>
        <w:tc>
          <w:tcPr>
            <w:tcW w:w="2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A71540" w:rsidRDefault="00A71540">
            <w:pPr>
              <w:rPr>
                <w:lang w:val="ru-RU"/>
              </w:rPr>
            </w:pPr>
            <w:r>
              <w:rPr>
                <w:lang w:val="ru-RU"/>
              </w:rPr>
              <w:t>0,5/0,5И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19,7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</w:tr>
      <w:tr w:rsidR="00877391" w:rsidTr="00A71540">
        <w:trPr>
          <w:trHeight w:hRule="exact" w:val="416"/>
        </w:trPr>
        <w:tc>
          <w:tcPr>
            <w:tcW w:w="2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7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</w:tr>
      <w:tr w:rsidR="00A71540" w:rsidTr="00A71540">
        <w:trPr>
          <w:trHeight w:hRule="exact" w:val="2016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снабжения</w:t>
            </w:r>
            <w:r>
              <w:t xml:space="preserve"> </w:t>
            </w:r>
          </w:p>
        </w:tc>
        <w:tc>
          <w:tcPr>
            <w:tcW w:w="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1540" w:rsidRDefault="00A71540" w:rsidP="00A71540">
            <w:r w:rsidRPr="0052596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 w:rsidRPr="005259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52596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/0,</w:t>
            </w:r>
            <w:r w:rsidRPr="005259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52596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25966"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Pr="00E218B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71540" w:rsidTr="00A71540">
        <w:trPr>
          <w:trHeight w:hRule="exact" w:val="2016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процессов</w:t>
            </w:r>
            <w:r>
              <w:t xml:space="preserve"> </w:t>
            </w:r>
          </w:p>
        </w:tc>
        <w:tc>
          <w:tcPr>
            <w:tcW w:w="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1540" w:rsidRDefault="00A71540" w:rsidP="00A71540">
            <w:r w:rsidRPr="0052596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 w:rsidRPr="005259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52596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/0,</w:t>
            </w:r>
            <w:r w:rsidRPr="005259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52596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25966"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Pr="00E218B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877391" w:rsidTr="00A71540">
        <w:trPr>
          <w:trHeight w:hRule="exact" w:val="2016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распределения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сбыта</w:t>
            </w:r>
            <w:r>
              <w:t xml:space="preserve"> </w:t>
            </w:r>
          </w:p>
        </w:tc>
        <w:tc>
          <w:tcPr>
            <w:tcW w:w="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A71540" w:rsidRDefault="00A71540">
            <w:pPr>
              <w:rPr>
                <w:lang w:val="ru-RU"/>
              </w:rPr>
            </w:pPr>
            <w:r>
              <w:rPr>
                <w:lang w:val="ru-RU"/>
              </w:rPr>
              <w:t>0,1/0,1И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E218B0" w:rsidRDefault="00E218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877391" w:rsidTr="00A71540">
        <w:trPr>
          <w:trHeight w:hRule="exact" w:val="454"/>
        </w:trPr>
        <w:tc>
          <w:tcPr>
            <w:tcW w:w="2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1,5/1,5И</w:t>
            </w:r>
            <w: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</w:tr>
      <w:tr w:rsidR="00877391" w:rsidTr="00A71540">
        <w:trPr>
          <w:trHeight w:hRule="exact" w:val="416"/>
        </w:trPr>
        <w:tc>
          <w:tcPr>
            <w:tcW w:w="2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Обеспечивающая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7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</w:tr>
      <w:tr w:rsidR="00877391" w:rsidTr="00A71540">
        <w:trPr>
          <w:trHeight w:hRule="exact" w:val="2016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Транспортная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 w:rsidR="00A7154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 w:rsidR="00A7154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E218B0" w:rsidRDefault="00E218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877391" w:rsidTr="00A71540">
        <w:trPr>
          <w:trHeight w:hRule="exact" w:val="2016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Складская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A71540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E218B0" w:rsidRDefault="00E218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877391" w:rsidTr="00A71540">
        <w:trPr>
          <w:trHeight w:hRule="exact" w:val="2016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запасов</w:t>
            </w:r>
            <w:r>
              <w:t xml:space="preserve"> </w:t>
            </w:r>
          </w:p>
        </w:tc>
        <w:tc>
          <w:tcPr>
            <w:tcW w:w="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 w:rsidR="00A7154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/0,</w:t>
            </w:r>
            <w:r w:rsidR="00A7154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E218B0" w:rsidRDefault="00E218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71540" w:rsidTr="00A71540">
        <w:trPr>
          <w:trHeight w:hRule="exact" w:val="2016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1540" w:rsidRDefault="00A71540" w:rsidP="00A71540">
            <w:r w:rsidRPr="00FA36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FA36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FA36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A3620"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Pr="00E218B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A71540" w:rsidTr="00A71540">
        <w:trPr>
          <w:trHeight w:hRule="exact" w:val="2016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Сервисная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логистика</w:t>
            </w:r>
            <w:r>
              <w:t xml:space="preserve"> </w:t>
            </w:r>
          </w:p>
        </w:tc>
        <w:tc>
          <w:tcPr>
            <w:tcW w:w="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1540" w:rsidRDefault="00A71540" w:rsidP="00A71540">
            <w:r w:rsidRPr="00FA36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FA36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FA36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A3620"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Pr="00E218B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1540" w:rsidRDefault="00A71540" w:rsidP="00A715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877391" w:rsidTr="00A71540">
        <w:trPr>
          <w:trHeight w:hRule="exact" w:val="277"/>
        </w:trPr>
        <w:tc>
          <w:tcPr>
            <w:tcW w:w="2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</w:tr>
      <w:tr w:rsidR="00877391" w:rsidTr="00A71540">
        <w:trPr>
          <w:trHeight w:hRule="exact" w:val="277"/>
        </w:trPr>
        <w:tc>
          <w:tcPr>
            <w:tcW w:w="2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</w:tr>
      <w:tr w:rsidR="00877391" w:rsidTr="00A71540">
        <w:trPr>
          <w:trHeight w:hRule="exact" w:val="277"/>
        </w:trPr>
        <w:tc>
          <w:tcPr>
            <w:tcW w:w="2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ОПК-4,ПК-4</w:t>
            </w:r>
          </w:p>
        </w:tc>
      </w:tr>
    </w:tbl>
    <w:p w:rsidR="00877391" w:rsidRDefault="00E218B0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76"/>
        <w:gridCol w:w="3523"/>
        <w:gridCol w:w="3703"/>
        <w:gridCol w:w="2158"/>
        <w:gridCol w:w="22"/>
        <w:gridCol w:w="341"/>
        <w:gridCol w:w="42"/>
      </w:tblGrid>
      <w:tr w:rsidR="00877391" w:rsidTr="00A71540">
        <w:trPr>
          <w:gridAfter w:val="3"/>
          <w:wAfter w:w="406" w:type="dxa"/>
          <w:trHeight w:hRule="exact" w:val="285"/>
        </w:trPr>
        <w:tc>
          <w:tcPr>
            <w:tcW w:w="951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877391" w:rsidTr="00A71540">
        <w:trPr>
          <w:gridAfter w:val="3"/>
          <w:wAfter w:w="406" w:type="dxa"/>
          <w:trHeight w:hRule="exact" w:val="138"/>
        </w:trPr>
        <w:tc>
          <w:tcPr>
            <w:tcW w:w="9515" w:type="dxa"/>
            <w:gridSpan w:val="5"/>
          </w:tcPr>
          <w:p w:rsidR="00877391" w:rsidRDefault="00877391"/>
        </w:tc>
      </w:tr>
      <w:tr w:rsidR="00877391" w:rsidRPr="00142222" w:rsidTr="00A71540">
        <w:trPr>
          <w:gridAfter w:val="3"/>
          <w:wAfter w:w="406" w:type="dxa"/>
          <w:trHeight w:hRule="exact" w:val="8939"/>
        </w:trPr>
        <w:tc>
          <w:tcPr>
            <w:tcW w:w="951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«Логистика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предприятии»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обсуждаются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материалах;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расчетно-аналитические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задания;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проекты;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лекция-дискуссия;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сред;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знаний.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знаний: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отчетностью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подготовку.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контрольно-диагностических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контролирующие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самодиагностики,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самооценки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экспресс–диагностики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(например,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дисциплины).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(рейтинг-контроль)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определенными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разделами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рекомендованным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курсу.</w:t>
            </w:r>
            <w:r w:rsidRPr="00E218B0">
              <w:rPr>
                <w:lang w:val="ru-RU"/>
              </w:rPr>
              <w:t xml:space="preserve"> </w:t>
            </w:r>
          </w:p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lang w:val="ru-RU"/>
              </w:rPr>
              <w:t xml:space="preserve"> </w:t>
            </w:r>
          </w:p>
        </w:tc>
      </w:tr>
      <w:tr w:rsidR="00877391" w:rsidRPr="00142222" w:rsidTr="00A71540">
        <w:trPr>
          <w:gridAfter w:val="3"/>
          <w:wAfter w:w="406" w:type="dxa"/>
          <w:trHeight w:hRule="exact" w:val="277"/>
        </w:trPr>
        <w:tc>
          <w:tcPr>
            <w:tcW w:w="9515" w:type="dxa"/>
            <w:gridSpan w:val="5"/>
          </w:tcPr>
          <w:p w:rsidR="00877391" w:rsidRPr="00E218B0" w:rsidRDefault="00877391">
            <w:pPr>
              <w:rPr>
                <w:lang w:val="ru-RU"/>
              </w:rPr>
            </w:pPr>
          </w:p>
        </w:tc>
      </w:tr>
      <w:tr w:rsidR="00877391" w:rsidRPr="00142222" w:rsidTr="00A71540">
        <w:trPr>
          <w:gridAfter w:val="3"/>
          <w:wAfter w:w="406" w:type="dxa"/>
          <w:trHeight w:hRule="exact" w:val="285"/>
        </w:trPr>
        <w:tc>
          <w:tcPr>
            <w:tcW w:w="951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Tr="00A71540">
        <w:trPr>
          <w:gridAfter w:val="3"/>
          <w:wAfter w:w="406" w:type="dxa"/>
          <w:trHeight w:hRule="exact" w:val="285"/>
        </w:trPr>
        <w:tc>
          <w:tcPr>
            <w:tcW w:w="951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77391" w:rsidTr="00A71540">
        <w:trPr>
          <w:gridAfter w:val="3"/>
          <w:wAfter w:w="406" w:type="dxa"/>
          <w:trHeight w:hRule="exact" w:val="138"/>
        </w:trPr>
        <w:tc>
          <w:tcPr>
            <w:tcW w:w="9515" w:type="dxa"/>
            <w:gridSpan w:val="5"/>
          </w:tcPr>
          <w:p w:rsidR="00877391" w:rsidRDefault="00877391"/>
        </w:tc>
      </w:tr>
      <w:tr w:rsidR="00877391" w:rsidRPr="00142222" w:rsidTr="00A71540">
        <w:trPr>
          <w:gridAfter w:val="3"/>
          <w:wAfter w:w="406" w:type="dxa"/>
          <w:trHeight w:hRule="exact" w:val="285"/>
        </w:trPr>
        <w:tc>
          <w:tcPr>
            <w:tcW w:w="951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Tr="00A71540">
        <w:trPr>
          <w:gridAfter w:val="3"/>
          <w:wAfter w:w="406" w:type="dxa"/>
          <w:trHeight w:hRule="exact" w:val="285"/>
        </w:trPr>
        <w:tc>
          <w:tcPr>
            <w:tcW w:w="951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77391" w:rsidTr="00A71540">
        <w:trPr>
          <w:gridAfter w:val="3"/>
          <w:wAfter w:w="406" w:type="dxa"/>
          <w:trHeight w:hRule="exact" w:val="138"/>
        </w:trPr>
        <w:tc>
          <w:tcPr>
            <w:tcW w:w="9515" w:type="dxa"/>
            <w:gridSpan w:val="5"/>
          </w:tcPr>
          <w:p w:rsidR="00877391" w:rsidRDefault="00877391"/>
        </w:tc>
      </w:tr>
      <w:tr w:rsidR="00877391" w:rsidRPr="00142222" w:rsidTr="00A71540">
        <w:trPr>
          <w:gridAfter w:val="3"/>
          <w:wAfter w:w="406" w:type="dxa"/>
          <w:trHeight w:hRule="exact" w:val="277"/>
        </w:trPr>
        <w:tc>
          <w:tcPr>
            <w:tcW w:w="951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Tr="00A71540">
        <w:trPr>
          <w:gridAfter w:val="3"/>
          <w:wAfter w:w="406" w:type="dxa"/>
          <w:trHeight w:hRule="exact" w:val="277"/>
        </w:trPr>
        <w:tc>
          <w:tcPr>
            <w:tcW w:w="9515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877391" w:rsidTr="00A71540">
        <w:trPr>
          <w:gridAfter w:val="3"/>
          <w:wAfter w:w="406" w:type="dxa"/>
          <w:trHeight w:hRule="exact" w:val="7"/>
        </w:trPr>
        <w:tc>
          <w:tcPr>
            <w:tcW w:w="9515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877391"/>
        </w:tc>
      </w:tr>
      <w:tr w:rsidR="00877391" w:rsidRPr="00142222" w:rsidTr="00A71540">
        <w:trPr>
          <w:gridAfter w:val="3"/>
          <w:wAfter w:w="406" w:type="dxa"/>
          <w:trHeight w:hRule="exact" w:val="1907"/>
        </w:trPr>
        <w:tc>
          <w:tcPr>
            <w:tcW w:w="951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62F26" w:rsidRPr="00142222" w:rsidRDefault="00462F26" w:rsidP="00462F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1.Гаджинский, А. М. Логистика  учебник / А. М. Гаджинский. - 21-е изд. - Москва: Дашков и К, 2017. - 420 с. - 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</w:t>
            </w:r>
            <w:r w:rsidRPr="00462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978-5-394-02059-9. - Текст: электронный. - 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URL</w:t>
            </w:r>
            <w:r w:rsidRPr="00462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9" w:history="1"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=66171</w:t>
              </w:r>
            </w:hyperlink>
            <w:r w:rsidR="00142222" w:rsidRPr="00142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</w:t>
            </w:r>
            <w:r w:rsidR="00142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.09.2020)</w:t>
            </w:r>
          </w:p>
          <w:p w:rsidR="00462F26" w:rsidRPr="00142222" w:rsidRDefault="00462F26" w:rsidP="00462F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2. Логистика: Учебник / Под ред. Б.А. Аникина. - 4-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462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изд., перераб. и доп. - М.: НИЦ ИНФРА-М, 2019. - 320 с.: - (Высшее образование: Бакалавриат). - 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</w:t>
            </w:r>
            <w:r w:rsidRPr="00462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978-5-16-009814-2. - Текст: электронный. - 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URL</w:t>
            </w:r>
            <w:r w:rsidRPr="00462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:.</w:t>
            </w:r>
            <w:r w:rsidRPr="00462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=355928</w:t>
              </w:r>
            </w:hyperlink>
            <w:r w:rsidR="00142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</w:t>
            </w:r>
            <w:r w:rsidR="00142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.09.2020)</w:t>
            </w:r>
          </w:p>
          <w:p w:rsidR="00877391" w:rsidRPr="00E218B0" w:rsidRDefault="008773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77391" w:rsidRPr="00142222" w:rsidTr="00A71540">
        <w:trPr>
          <w:gridAfter w:val="3"/>
          <w:wAfter w:w="406" w:type="dxa"/>
          <w:trHeight w:hRule="exact" w:val="138"/>
        </w:trPr>
        <w:tc>
          <w:tcPr>
            <w:tcW w:w="9515" w:type="dxa"/>
            <w:gridSpan w:val="5"/>
          </w:tcPr>
          <w:p w:rsidR="00877391" w:rsidRPr="00E218B0" w:rsidRDefault="00877391">
            <w:pPr>
              <w:rPr>
                <w:lang w:val="ru-RU"/>
              </w:rPr>
            </w:pPr>
          </w:p>
        </w:tc>
      </w:tr>
      <w:tr w:rsidR="00877391" w:rsidTr="00A71540">
        <w:trPr>
          <w:gridAfter w:val="3"/>
          <w:wAfter w:w="406" w:type="dxa"/>
          <w:trHeight w:hRule="exact" w:val="285"/>
        </w:trPr>
        <w:tc>
          <w:tcPr>
            <w:tcW w:w="951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2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142222">
              <w:rPr>
                <w:lang w:val="ru-RU"/>
              </w:rPr>
              <w:t xml:space="preserve"> </w:t>
            </w:r>
            <w:r w:rsidRPr="00142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71540" w:rsidRPr="00142222" w:rsidTr="00A71540">
        <w:trPr>
          <w:gridAfter w:val="2"/>
          <w:wAfter w:w="387" w:type="dxa"/>
          <w:trHeight w:hRule="exact" w:val="1703"/>
        </w:trPr>
        <w:tc>
          <w:tcPr>
            <w:tcW w:w="953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1540" w:rsidRPr="00142222" w:rsidRDefault="00A71540" w:rsidP="003C74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1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.Иванов, М. Ю. Логистика: Учебное пособие / М.Ю. Иванов, М.Б. Иванова. - 3-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изд. - Москва : ИЦ РИОР : ИНФРА-М, 2020. - 90 с. - 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978-5-369-00623-8. - Текст: электронный. - 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URL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1" w:history="1"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=355909</w:t>
              </w:r>
            </w:hyperlink>
            <w:r w:rsidR="00142222" w:rsidRPr="00142222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</w:t>
            </w:r>
            <w:r w:rsidR="00142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.09.2020)</w:t>
            </w:r>
          </w:p>
          <w:p w:rsidR="00A71540" w:rsidRPr="00142222" w:rsidRDefault="00A71540" w:rsidP="003C74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.Тебекин, А. В. Логистика : учебник / А. В. Тебекин. - Москва : Дашков и К, 2018. - 356 с. - 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978-5-394-00571-8. - Текст: электронный. - 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URL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2" w:history="1"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FB313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=5921</w:t>
              </w:r>
            </w:hyperlink>
            <w:r w:rsidR="00142222" w:rsidRPr="00142222">
              <w:rPr>
                <w:rStyle w:val="a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</w:t>
            </w:r>
            <w:r w:rsidR="00142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.09.2020)</w:t>
            </w:r>
          </w:p>
          <w:p w:rsidR="00A71540" w:rsidRPr="00CE1514" w:rsidRDefault="00A71540" w:rsidP="003C7400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77391" w:rsidRPr="00142222" w:rsidTr="00A71540">
        <w:trPr>
          <w:gridAfter w:val="3"/>
          <w:wAfter w:w="406" w:type="dxa"/>
          <w:trHeight w:hRule="exact" w:val="125"/>
        </w:trPr>
        <w:tc>
          <w:tcPr>
            <w:tcW w:w="951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 w:rsidP="00A71540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lang w:val="ru-RU"/>
              </w:rPr>
              <w:t xml:space="preserve"> </w:t>
            </w:r>
          </w:p>
        </w:tc>
      </w:tr>
      <w:tr w:rsidR="00877391" w:rsidRPr="00462F26" w:rsidTr="00A71540">
        <w:trPr>
          <w:gridBefore w:val="1"/>
          <w:wBefore w:w="22" w:type="dxa"/>
          <w:trHeight w:hRule="exact" w:val="285"/>
        </w:trPr>
        <w:tc>
          <w:tcPr>
            <w:tcW w:w="98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77391" w:rsidRPr="00462F26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F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  <w:r w:rsidRPr="00462F26">
              <w:rPr>
                <w:lang w:val="ru-RU"/>
              </w:rPr>
              <w:t xml:space="preserve"> </w:t>
            </w:r>
          </w:p>
        </w:tc>
      </w:tr>
      <w:tr w:rsidR="00877391" w:rsidRPr="00142222" w:rsidTr="00A71540">
        <w:trPr>
          <w:gridBefore w:val="1"/>
          <w:wBefore w:w="22" w:type="dxa"/>
          <w:trHeight w:hRule="exact" w:val="2541"/>
        </w:trPr>
        <w:tc>
          <w:tcPr>
            <w:tcW w:w="98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462F26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.Франюк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Логистика.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Франюк,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Ахмеджанова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E21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21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E218B0" w:rsidRPr="00E218B0">
              <w:rPr>
                <w:lang w:val="ru-RU"/>
              </w:rPr>
              <w:t xml:space="preserve"> </w:t>
            </w:r>
            <w:hyperlink r:id="rId13" w:history="1"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=2496.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/1/1130265/2496.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42222" w:rsidRPr="00142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</w:t>
            </w:r>
            <w:r w:rsidR="00142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.09.2020)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218B0" w:rsidRPr="00E218B0">
              <w:rPr>
                <w:lang w:val="ru-RU"/>
              </w:rPr>
              <w:t xml:space="preserve"> </w:t>
            </w:r>
            <w:r w:rsidR="00E218B0"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E218B0" w:rsidRPr="00E218B0">
              <w:rPr>
                <w:lang w:val="ru-RU"/>
              </w:rPr>
              <w:t xml:space="preserve"> </w:t>
            </w:r>
          </w:p>
          <w:p w:rsidR="00A71540" w:rsidRPr="00142222" w:rsidRDefault="00A71540" w:rsidP="00A715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Логистика: практикум для бакалавров: учеб. пособие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 под общ. ред. С.В.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Карповой.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— Москва: Вузовский учебник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ИНФРА-М, 2020.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— 139 с. - 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978-5-9558-0545-0. - Текст : электронный. - </w:t>
            </w:r>
            <w:r w:rsidRPr="0032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URL</w:t>
            </w:r>
            <w:r w:rsidRPr="00806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4" w:history="1"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="00142222" w:rsidRPr="001520BC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=343276</w:t>
              </w:r>
            </w:hyperlink>
            <w:r w:rsidR="00142222" w:rsidRPr="00142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</w:t>
            </w:r>
            <w:r w:rsidR="00142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142222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.09.2020)</w:t>
            </w:r>
            <w:bookmarkStart w:id="0" w:name="_GoBack"/>
            <w:bookmarkEnd w:id="0"/>
          </w:p>
          <w:p w:rsidR="00A71540" w:rsidRPr="00E218B0" w:rsidRDefault="00A7154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877391" w:rsidRPr="00E218B0" w:rsidRDefault="008773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77391" w:rsidRPr="00142222" w:rsidTr="00A71540">
        <w:trPr>
          <w:gridBefore w:val="1"/>
          <w:wBefore w:w="22" w:type="dxa"/>
          <w:trHeight w:hRule="exact" w:val="65"/>
        </w:trPr>
        <w:tc>
          <w:tcPr>
            <w:tcW w:w="73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3611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3641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2531" w:type="dxa"/>
            <w:gridSpan w:val="3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43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</w:tr>
      <w:tr w:rsidR="00877391" w:rsidRPr="00142222" w:rsidTr="00A71540">
        <w:trPr>
          <w:gridBefore w:val="1"/>
          <w:wBefore w:w="22" w:type="dxa"/>
          <w:trHeight w:hRule="exact" w:val="285"/>
        </w:trPr>
        <w:tc>
          <w:tcPr>
            <w:tcW w:w="98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RPr="00142222" w:rsidTr="00A71540">
        <w:trPr>
          <w:gridBefore w:val="1"/>
          <w:wBefore w:w="22" w:type="dxa"/>
          <w:trHeight w:hRule="exact" w:val="277"/>
        </w:trPr>
        <w:tc>
          <w:tcPr>
            <w:tcW w:w="98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lang w:val="ru-RU"/>
              </w:rPr>
              <w:t xml:space="preserve"> </w:t>
            </w:r>
          </w:p>
        </w:tc>
      </w:tr>
      <w:tr w:rsidR="00877391" w:rsidRPr="00142222" w:rsidTr="00A71540">
        <w:trPr>
          <w:gridBefore w:val="1"/>
          <w:wBefore w:w="22" w:type="dxa"/>
          <w:trHeight w:hRule="exact" w:val="277"/>
        </w:trPr>
        <w:tc>
          <w:tcPr>
            <w:tcW w:w="73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3611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3641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2531" w:type="dxa"/>
            <w:gridSpan w:val="3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43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</w:tr>
      <w:tr w:rsidR="00877391" w:rsidTr="00A71540">
        <w:trPr>
          <w:gridBefore w:val="1"/>
          <w:wBefore w:w="22" w:type="dxa"/>
          <w:trHeight w:hRule="exact" w:val="285"/>
        </w:trPr>
        <w:tc>
          <w:tcPr>
            <w:tcW w:w="98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77391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877391" w:rsidTr="00A71540">
        <w:trPr>
          <w:gridBefore w:val="1"/>
          <w:wBefore w:w="22" w:type="dxa"/>
          <w:trHeight w:hRule="exact" w:val="555"/>
        </w:trPr>
        <w:tc>
          <w:tcPr>
            <w:tcW w:w="73" w:type="dxa"/>
          </w:tcPr>
          <w:p w:rsidR="00877391" w:rsidRDefault="00877391"/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43" w:type="dxa"/>
          </w:tcPr>
          <w:p w:rsidR="00877391" w:rsidRDefault="00877391"/>
        </w:tc>
      </w:tr>
      <w:tr w:rsidR="00877391" w:rsidTr="00A71540">
        <w:trPr>
          <w:gridBefore w:val="1"/>
          <w:wBefore w:w="22" w:type="dxa"/>
          <w:trHeight w:hRule="exact" w:val="818"/>
        </w:trPr>
        <w:tc>
          <w:tcPr>
            <w:tcW w:w="73" w:type="dxa"/>
          </w:tcPr>
          <w:p w:rsidR="00877391" w:rsidRDefault="00877391"/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43" w:type="dxa"/>
          </w:tcPr>
          <w:p w:rsidR="00877391" w:rsidRDefault="00877391"/>
        </w:tc>
      </w:tr>
      <w:tr w:rsidR="00877391" w:rsidTr="00A71540">
        <w:trPr>
          <w:gridBefore w:val="1"/>
          <w:wBefore w:w="22" w:type="dxa"/>
          <w:trHeight w:hRule="exact" w:val="555"/>
        </w:trPr>
        <w:tc>
          <w:tcPr>
            <w:tcW w:w="73" w:type="dxa"/>
          </w:tcPr>
          <w:p w:rsidR="00877391" w:rsidRDefault="00877391"/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43" w:type="dxa"/>
          </w:tcPr>
          <w:p w:rsidR="00877391" w:rsidRDefault="00877391"/>
        </w:tc>
      </w:tr>
      <w:tr w:rsidR="00462F26" w:rsidTr="00A71540">
        <w:trPr>
          <w:gridBefore w:val="1"/>
          <w:wBefore w:w="22" w:type="dxa"/>
          <w:trHeight w:hRule="exact" w:val="553"/>
        </w:trPr>
        <w:tc>
          <w:tcPr>
            <w:tcW w:w="73" w:type="dxa"/>
          </w:tcPr>
          <w:p w:rsidR="00462F26" w:rsidRDefault="00462F26"/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43" w:type="dxa"/>
          </w:tcPr>
          <w:p w:rsidR="00462F26" w:rsidRDefault="00462F26"/>
        </w:tc>
      </w:tr>
      <w:tr w:rsidR="00877391" w:rsidTr="00A71540">
        <w:trPr>
          <w:gridBefore w:val="1"/>
          <w:wBefore w:w="22" w:type="dxa"/>
          <w:trHeight w:hRule="exact" w:val="285"/>
        </w:trPr>
        <w:tc>
          <w:tcPr>
            <w:tcW w:w="73" w:type="dxa"/>
          </w:tcPr>
          <w:p w:rsidR="00877391" w:rsidRDefault="00877391"/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43" w:type="dxa"/>
          </w:tcPr>
          <w:p w:rsidR="00877391" w:rsidRDefault="00877391"/>
        </w:tc>
      </w:tr>
      <w:tr w:rsidR="00877391" w:rsidTr="00A71540">
        <w:trPr>
          <w:gridBefore w:val="1"/>
          <w:wBefore w:w="22" w:type="dxa"/>
          <w:trHeight w:hRule="exact" w:val="138"/>
        </w:trPr>
        <w:tc>
          <w:tcPr>
            <w:tcW w:w="73" w:type="dxa"/>
          </w:tcPr>
          <w:p w:rsidR="00877391" w:rsidRDefault="00877391"/>
        </w:tc>
        <w:tc>
          <w:tcPr>
            <w:tcW w:w="3611" w:type="dxa"/>
          </w:tcPr>
          <w:p w:rsidR="00877391" w:rsidRDefault="00877391"/>
        </w:tc>
        <w:tc>
          <w:tcPr>
            <w:tcW w:w="3641" w:type="dxa"/>
          </w:tcPr>
          <w:p w:rsidR="00877391" w:rsidRDefault="00877391"/>
        </w:tc>
        <w:tc>
          <w:tcPr>
            <w:tcW w:w="2531" w:type="dxa"/>
            <w:gridSpan w:val="3"/>
          </w:tcPr>
          <w:p w:rsidR="00877391" w:rsidRDefault="00877391"/>
        </w:tc>
        <w:tc>
          <w:tcPr>
            <w:tcW w:w="43" w:type="dxa"/>
          </w:tcPr>
          <w:p w:rsidR="00877391" w:rsidRDefault="00877391"/>
        </w:tc>
      </w:tr>
      <w:tr w:rsidR="00877391" w:rsidRPr="00142222" w:rsidTr="00A71540">
        <w:trPr>
          <w:gridBefore w:val="1"/>
          <w:wBefore w:w="22" w:type="dxa"/>
          <w:trHeight w:hRule="exact" w:val="561"/>
        </w:trPr>
        <w:tc>
          <w:tcPr>
            <w:tcW w:w="98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77391" w:rsidRPr="00E218B0" w:rsidRDefault="00E218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877391" w:rsidTr="00A71540">
        <w:trPr>
          <w:gridBefore w:val="1"/>
          <w:wBefore w:w="22" w:type="dxa"/>
          <w:trHeight w:hRule="exact" w:val="270"/>
        </w:trPr>
        <w:tc>
          <w:tcPr>
            <w:tcW w:w="73" w:type="dxa"/>
          </w:tcPr>
          <w:p w:rsidR="00877391" w:rsidRPr="00E218B0" w:rsidRDefault="00877391">
            <w:pPr>
              <w:rPr>
                <w:lang w:val="ru-RU"/>
              </w:rPr>
            </w:pPr>
          </w:p>
        </w:tc>
        <w:tc>
          <w:tcPr>
            <w:tcW w:w="725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43" w:type="dxa"/>
          </w:tcPr>
          <w:p w:rsidR="00877391" w:rsidRDefault="00877391"/>
        </w:tc>
      </w:tr>
      <w:tr w:rsidR="00462F26" w:rsidTr="00A71540">
        <w:trPr>
          <w:gridBefore w:val="1"/>
          <w:wBefore w:w="22" w:type="dxa"/>
          <w:trHeight w:hRule="exact" w:val="14"/>
        </w:trPr>
        <w:tc>
          <w:tcPr>
            <w:tcW w:w="73" w:type="dxa"/>
          </w:tcPr>
          <w:p w:rsidR="00462F26" w:rsidRDefault="00462F26"/>
        </w:tc>
        <w:tc>
          <w:tcPr>
            <w:tcW w:w="72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P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62F2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462F2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62F2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462F2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462F26">
              <w:rPr>
                <w:lang w:val="ru-RU"/>
              </w:rPr>
              <w:t xml:space="preserve"> </w:t>
            </w:r>
          </w:p>
        </w:tc>
        <w:tc>
          <w:tcPr>
            <w:tcW w:w="25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43" w:type="dxa"/>
          </w:tcPr>
          <w:p w:rsidR="00462F26" w:rsidRDefault="00462F26"/>
        </w:tc>
      </w:tr>
      <w:tr w:rsidR="00877391" w:rsidTr="00A71540">
        <w:trPr>
          <w:gridBefore w:val="1"/>
          <w:wBefore w:w="22" w:type="dxa"/>
          <w:trHeight w:hRule="exact" w:val="540"/>
        </w:trPr>
        <w:tc>
          <w:tcPr>
            <w:tcW w:w="73" w:type="dxa"/>
          </w:tcPr>
          <w:p w:rsidR="00877391" w:rsidRDefault="00877391"/>
        </w:tc>
        <w:tc>
          <w:tcPr>
            <w:tcW w:w="72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253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877391"/>
        </w:tc>
        <w:tc>
          <w:tcPr>
            <w:tcW w:w="43" w:type="dxa"/>
          </w:tcPr>
          <w:p w:rsidR="00877391" w:rsidRDefault="00877391"/>
        </w:tc>
      </w:tr>
      <w:tr w:rsidR="00877391" w:rsidTr="00A71540">
        <w:trPr>
          <w:gridBefore w:val="1"/>
          <w:wBefore w:w="22" w:type="dxa"/>
          <w:trHeight w:hRule="exact" w:val="826"/>
        </w:trPr>
        <w:tc>
          <w:tcPr>
            <w:tcW w:w="73" w:type="dxa"/>
          </w:tcPr>
          <w:p w:rsidR="00877391" w:rsidRDefault="00877391"/>
        </w:tc>
        <w:tc>
          <w:tcPr>
            <w:tcW w:w="7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43" w:type="dxa"/>
          </w:tcPr>
          <w:p w:rsidR="00877391" w:rsidRDefault="00877391"/>
        </w:tc>
      </w:tr>
    </w:tbl>
    <w:p w:rsidR="00877391" w:rsidRDefault="00E218B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5148"/>
        <w:gridCol w:w="4281"/>
        <w:gridCol w:w="125"/>
      </w:tblGrid>
      <w:tr w:rsidR="00877391" w:rsidTr="00462F26">
        <w:trPr>
          <w:trHeight w:hRule="exact" w:val="555"/>
        </w:trPr>
        <w:tc>
          <w:tcPr>
            <w:tcW w:w="367" w:type="dxa"/>
          </w:tcPr>
          <w:p w:rsidR="00877391" w:rsidRDefault="00877391"/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21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21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25" w:type="dxa"/>
          </w:tcPr>
          <w:p w:rsidR="00877391" w:rsidRDefault="00877391"/>
        </w:tc>
      </w:tr>
      <w:tr w:rsidR="00877391" w:rsidTr="00462F26">
        <w:trPr>
          <w:trHeight w:hRule="exact" w:val="555"/>
        </w:trPr>
        <w:tc>
          <w:tcPr>
            <w:tcW w:w="367" w:type="dxa"/>
          </w:tcPr>
          <w:p w:rsidR="00877391" w:rsidRDefault="00877391"/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25" w:type="dxa"/>
          </w:tcPr>
          <w:p w:rsidR="00877391" w:rsidRDefault="00877391"/>
        </w:tc>
      </w:tr>
      <w:tr w:rsidR="00877391" w:rsidTr="00462F26">
        <w:trPr>
          <w:trHeight w:hRule="exact" w:val="902"/>
        </w:trPr>
        <w:tc>
          <w:tcPr>
            <w:tcW w:w="367" w:type="dxa"/>
          </w:tcPr>
          <w:p w:rsidR="00877391" w:rsidRDefault="00877391"/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Pr="00E218B0" w:rsidRDefault="00E218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E218B0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7391" w:rsidRDefault="00E218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25" w:type="dxa"/>
          </w:tcPr>
          <w:p w:rsidR="00877391" w:rsidRDefault="00877391"/>
        </w:tc>
      </w:tr>
      <w:tr w:rsidR="00462F26" w:rsidTr="00462F26">
        <w:trPr>
          <w:trHeight w:hRule="exact" w:val="703"/>
        </w:trPr>
        <w:tc>
          <w:tcPr>
            <w:tcW w:w="367" w:type="dxa"/>
          </w:tcPr>
          <w:p w:rsidR="00462F26" w:rsidRDefault="00462F26"/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25" w:type="dxa"/>
          </w:tcPr>
          <w:p w:rsidR="00462F26" w:rsidRDefault="00462F26"/>
        </w:tc>
      </w:tr>
      <w:tr w:rsidR="00462F26" w:rsidTr="00462F26">
        <w:trPr>
          <w:trHeight w:hRule="exact" w:val="712"/>
        </w:trPr>
        <w:tc>
          <w:tcPr>
            <w:tcW w:w="367" w:type="dxa"/>
          </w:tcPr>
          <w:p w:rsidR="00462F26" w:rsidRDefault="00462F26"/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62F2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25" w:type="dxa"/>
          </w:tcPr>
          <w:p w:rsidR="00462F26" w:rsidRDefault="00462F26"/>
        </w:tc>
      </w:tr>
      <w:tr w:rsidR="00462F26" w:rsidTr="00462F26">
        <w:trPr>
          <w:trHeight w:hRule="exact" w:val="850"/>
        </w:trPr>
        <w:tc>
          <w:tcPr>
            <w:tcW w:w="367" w:type="dxa"/>
          </w:tcPr>
          <w:p w:rsidR="00462F26" w:rsidRDefault="00462F26"/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462F2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  <w:r>
              <w:t xml:space="preserve"> </w:t>
            </w:r>
          </w:p>
        </w:tc>
        <w:tc>
          <w:tcPr>
            <w:tcW w:w="125" w:type="dxa"/>
          </w:tcPr>
          <w:p w:rsidR="00462F26" w:rsidRDefault="00462F26"/>
        </w:tc>
      </w:tr>
      <w:tr w:rsidR="00462F26" w:rsidTr="00462F26">
        <w:trPr>
          <w:trHeight w:hRule="exact" w:val="850"/>
        </w:trPr>
        <w:tc>
          <w:tcPr>
            <w:tcW w:w="367" w:type="dxa"/>
          </w:tcPr>
          <w:p w:rsidR="00462F26" w:rsidRDefault="00462F26"/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125" w:type="dxa"/>
          </w:tcPr>
          <w:p w:rsidR="00462F26" w:rsidRDefault="00462F26"/>
        </w:tc>
      </w:tr>
      <w:tr w:rsidR="00462F26" w:rsidTr="00462F26">
        <w:trPr>
          <w:trHeight w:hRule="exact" w:val="850"/>
        </w:trPr>
        <w:tc>
          <w:tcPr>
            <w:tcW w:w="367" w:type="dxa"/>
          </w:tcPr>
          <w:p w:rsidR="00462F26" w:rsidRDefault="00462F26"/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P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462F2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62F2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2F26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25" w:type="dxa"/>
          </w:tcPr>
          <w:p w:rsidR="00462F26" w:rsidRDefault="00462F26"/>
        </w:tc>
      </w:tr>
      <w:tr w:rsidR="00462F26" w:rsidTr="00462F26">
        <w:trPr>
          <w:trHeight w:hRule="exact" w:val="850"/>
        </w:trPr>
        <w:tc>
          <w:tcPr>
            <w:tcW w:w="367" w:type="dxa"/>
          </w:tcPr>
          <w:p w:rsidR="00462F26" w:rsidRDefault="00462F26"/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P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2F26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25" w:type="dxa"/>
          </w:tcPr>
          <w:p w:rsidR="00462F26" w:rsidRDefault="00462F26"/>
        </w:tc>
      </w:tr>
      <w:tr w:rsidR="00462F26" w:rsidTr="00462F26">
        <w:trPr>
          <w:trHeight w:hRule="exact" w:val="850"/>
        </w:trPr>
        <w:tc>
          <w:tcPr>
            <w:tcW w:w="367" w:type="dxa"/>
          </w:tcPr>
          <w:p w:rsidR="00462F26" w:rsidRDefault="00462F26"/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P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462F26">
              <w:rPr>
                <w:lang w:val="ru-RU"/>
              </w:rPr>
              <w:t xml:space="preserve"> </w:t>
            </w:r>
            <w:r w:rsidRPr="00462F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62F2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462F2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462F26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F26" w:rsidRDefault="00462F26" w:rsidP="00E84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125" w:type="dxa"/>
          </w:tcPr>
          <w:p w:rsidR="00462F26" w:rsidRDefault="00462F26"/>
        </w:tc>
      </w:tr>
      <w:tr w:rsidR="00462F26" w:rsidRPr="00142222" w:rsidTr="00462F26">
        <w:trPr>
          <w:trHeight w:hRule="exact" w:val="285"/>
        </w:trPr>
        <w:tc>
          <w:tcPr>
            <w:tcW w:w="992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62F26" w:rsidRPr="00E218B0" w:rsidRDefault="00462F2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462F26" w:rsidRPr="00142222" w:rsidTr="00462F26">
        <w:trPr>
          <w:trHeight w:hRule="exact" w:val="138"/>
        </w:trPr>
        <w:tc>
          <w:tcPr>
            <w:tcW w:w="367" w:type="dxa"/>
          </w:tcPr>
          <w:p w:rsidR="00462F26" w:rsidRPr="00E218B0" w:rsidRDefault="00462F26">
            <w:pPr>
              <w:rPr>
                <w:lang w:val="ru-RU"/>
              </w:rPr>
            </w:pPr>
          </w:p>
        </w:tc>
        <w:tc>
          <w:tcPr>
            <w:tcW w:w="5148" w:type="dxa"/>
          </w:tcPr>
          <w:p w:rsidR="00462F26" w:rsidRPr="00E218B0" w:rsidRDefault="00462F26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462F26" w:rsidRPr="00E218B0" w:rsidRDefault="00462F26">
            <w:pPr>
              <w:rPr>
                <w:lang w:val="ru-RU"/>
              </w:rPr>
            </w:pPr>
          </w:p>
        </w:tc>
        <w:tc>
          <w:tcPr>
            <w:tcW w:w="125" w:type="dxa"/>
          </w:tcPr>
          <w:p w:rsidR="00462F26" w:rsidRPr="00E218B0" w:rsidRDefault="00462F26">
            <w:pPr>
              <w:rPr>
                <w:lang w:val="ru-RU"/>
              </w:rPr>
            </w:pPr>
          </w:p>
        </w:tc>
      </w:tr>
      <w:tr w:rsidR="00462F26" w:rsidRPr="00142222" w:rsidTr="00462F26">
        <w:trPr>
          <w:trHeight w:hRule="exact" w:val="270"/>
        </w:trPr>
        <w:tc>
          <w:tcPr>
            <w:tcW w:w="992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62F26" w:rsidRPr="00E218B0" w:rsidRDefault="00462F2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462F26" w:rsidRPr="00142222" w:rsidTr="00462F26">
        <w:trPr>
          <w:trHeight w:hRule="exact" w:val="14"/>
        </w:trPr>
        <w:tc>
          <w:tcPr>
            <w:tcW w:w="9921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62F26" w:rsidRPr="00E218B0" w:rsidRDefault="00462F2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типа:мультимедийные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218B0">
              <w:rPr>
                <w:lang w:val="ru-RU"/>
              </w:rPr>
              <w:t xml:space="preserve"> </w:t>
            </w:r>
          </w:p>
          <w:p w:rsidR="00462F26" w:rsidRPr="00E218B0" w:rsidRDefault="00462F2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E218B0">
              <w:rPr>
                <w:lang w:val="ru-RU"/>
              </w:rPr>
              <w:t xml:space="preserve"> </w:t>
            </w:r>
          </w:p>
          <w:p w:rsidR="00462F26" w:rsidRPr="00E218B0" w:rsidRDefault="00462F2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обучающихся:персональные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21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21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218B0">
              <w:rPr>
                <w:lang w:val="ru-RU"/>
              </w:rPr>
              <w:t xml:space="preserve"> </w:t>
            </w:r>
          </w:p>
          <w:p w:rsidR="00462F26" w:rsidRPr="00E218B0" w:rsidRDefault="00462F2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E218B0">
              <w:rPr>
                <w:lang w:val="ru-RU"/>
              </w:rPr>
              <w:t xml:space="preserve"> </w:t>
            </w:r>
            <w:r w:rsidRPr="00E21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E218B0">
              <w:rPr>
                <w:lang w:val="ru-RU"/>
              </w:rPr>
              <w:t xml:space="preserve"> </w:t>
            </w:r>
          </w:p>
        </w:tc>
      </w:tr>
      <w:tr w:rsidR="00462F26" w:rsidRPr="00142222" w:rsidTr="00462F26">
        <w:trPr>
          <w:trHeight w:hRule="exact" w:val="3637"/>
        </w:trPr>
        <w:tc>
          <w:tcPr>
            <w:tcW w:w="9921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62F26" w:rsidRPr="00E218B0" w:rsidRDefault="00462F26">
            <w:pPr>
              <w:rPr>
                <w:lang w:val="ru-RU"/>
              </w:rPr>
            </w:pPr>
          </w:p>
        </w:tc>
      </w:tr>
    </w:tbl>
    <w:p w:rsidR="00877391" w:rsidRDefault="00877391">
      <w:pPr>
        <w:rPr>
          <w:lang w:val="ru-RU"/>
        </w:rPr>
      </w:pPr>
    </w:p>
    <w:p w:rsidR="0049214B" w:rsidRDefault="0049214B">
      <w:pPr>
        <w:rPr>
          <w:lang w:val="ru-RU"/>
        </w:rPr>
      </w:pPr>
    </w:p>
    <w:p w:rsidR="0049214B" w:rsidRDefault="0049214B">
      <w:pPr>
        <w:rPr>
          <w:lang w:val="ru-RU"/>
        </w:rPr>
      </w:pPr>
    </w:p>
    <w:p w:rsidR="0049214B" w:rsidRDefault="0049214B">
      <w:pPr>
        <w:rPr>
          <w:lang w:val="ru-RU"/>
        </w:rPr>
      </w:pPr>
    </w:p>
    <w:p w:rsidR="0049214B" w:rsidRDefault="0049214B">
      <w:pPr>
        <w:rPr>
          <w:lang w:val="ru-RU"/>
        </w:rPr>
      </w:pPr>
    </w:p>
    <w:p w:rsidR="0049214B" w:rsidRDefault="0049214B">
      <w:pPr>
        <w:rPr>
          <w:lang w:val="ru-RU"/>
        </w:rPr>
      </w:pPr>
    </w:p>
    <w:p w:rsidR="00F262B1" w:rsidRPr="008342D7" w:rsidRDefault="00F262B1" w:rsidP="00F262B1">
      <w:pPr>
        <w:pStyle w:val="10"/>
        <w:spacing w:before="0" w:after="0"/>
        <w:ind w:firstLine="567"/>
        <w:jc w:val="right"/>
        <w:rPr>
          <w:rFonts w:cs="Times New Roman"/>
          <w:caps w:val="0"/>
          <w:sz w:val="24"/>
          <w:szCs w:val="24"/>
        </w:rPr>
      </w:pPr>
      <w:r w:rsidRPr="008342D7">
        <w:rPr>
          <w:rFonts w:cs="Times New Roman"/>
          <w:caps w:val="0"/>
          <w:sz w:val="24"/>
          <w:szCs w:val="24"/>
        </w:rPr>
        <w:lastRenderedPageBreak/>
        <w:t>Приложение 1</w:t>
      </w:r>
    </w:p>
    <w:p w:rsidR="00F262B1" w:rsidRPr="00A64510" w:rsidRDefault="00F262B1" w:rsidP="00F262B1">
      <w:pPr>
        <w:pStyle w:val="10"/>
        <w:spacing w:before="100" w:beforeAutospacing="1" w:after="100" w:afterAutospacing="1"/>
        <w:ind w:firstLine="567"/>
        <w:rPr>
          <w:caps w:val="0"/>
          <w:sz w:val="24"/>
          <w:szCs w:val="24"/>
        </w:rPr>
      </w:pPr>
      <w:r w:rsidRPr="00A64510">
        <w:rPr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«Логистика на предприятии» предусмотрена аудиторная и внеаудиторная самостоятельная работа обучающихся.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самостоятельное изучение литературы и решение расчетно-аналитических задач на практических занятиях.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b/>
          <w:i/>
          <w:sz w:val="24"/>
          <w:szCs w:val="24"/>
          <w:lang w:val="ru-RU"/>
        </w:rPr>
        <w:t>АКР№ 1.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1.Как осуществляется теоретическая и практическая поддержка развития логистики в экономически прогрессивных странах и каковы особенности ее развития в России?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2.В чем заключается принципиальная новизна логистического подхода к экономическим процессам?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3.Какие тенденции в западной и отечественной экономиках могут повлиять на эволюцию логистической концепции?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4.Перспективы развития логистики в России.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5. Какие логистические концепции и основанные на них системы наиболее распространены в мире, в чем их суть?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Тесты: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1.Логистика — это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организация и управление перевозками грузов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организация бизнес процессов в торговой компании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организация и управление сквозными материальными потоками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г) организация и управление складскими процессами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2.Объект исследования в логистике —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процессы, выполняемые торговлей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материальные и соответствующие им информационные потоки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рынки и конъюнктура конкретных товаров и услуг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экономические отношения, возникающие в процессе товародвижения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3.Предмет исследования в логистике —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оптимизация рыночного поведения по реализации товаров или услуг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оптимизация экономики товародвижения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оптимизация финансовых процессов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оптимизация процессов управления материальными потоками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4.К задачам логистики как науки относят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организацию складирования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разработку методов совместного планирования, снабжения, производства, складирования, сбыта и отгрузки готовой продукции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управление запасами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организацию транспортировки грузов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5.Задачей логистики как практической деятельности является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организация транспортировки грузов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разработка научных основ управления перегрузочными процессами и транспортно-складскими операциями в пунктах производства и у потребителей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построение различных вариантов математических моделей функционирования логистических систем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разработка методов совместного планирования, снабжения, производства, складирования, сбыта и отгрузки готовой продукции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6.Цель логистики можно выразить шестью правилами.  Первые пять правил логистикиформулируются так: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продукт -нужный продукт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lastRenderedPageBreak/>
        <w:t>место - в нужном месте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время - в нужноевремя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количество -в необходимом количестве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качество -необходимого качества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Шестое правило логистики формулируется: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цвет -нужного цвета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затраты - с минимальными затратами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транспорт-правильным видом транспорта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тара-  в нужной таре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д) вес - нужного веса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е) комплектность правильной комплектности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7. Принципиальное отличие логистического подхода к управлению материальными потоками от традиционного заключается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в точной экономической оценке решений в области транспортировки грузов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выделении единой функции управления прежде разрозненными материальными потоками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рационализации технологических решений в области складирования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повышении обоснованности коммерческих решений в области снабжения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д) повышении обоснованности коммерческих решений в области сбыта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8.Материальный поток — это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самостоятельная часть логистического процесса, выполняемая на одном рабочем месте и/или с помощью одного технического устройства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упорядоченная по времени последовательность логистических операций, направленная на обеспечение потребителя продукцией нужного ассортимента и качества в нужном количестве в требуемое время и в требуемом месте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имеющая вещественную форму продукция, рассматриваемая в процессе приложения к ней различных логистических операций в заданном интервале времени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материальная продукция, ожидающая вступления в процесс производственного или личного потребления или в процесс продажи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9. Единицей материального потока является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рубль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кубический метр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паскаль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тонна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д) штука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е) тонна в год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ж) рубль за тонну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10. Признаком классификации, на основе которого материальные потоки подразделяют на внешние, внутренние, входные и  выходные,  является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отношение к логистической системе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натурально-вещественный состав продвигающегося в потоке продукта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количество продукта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степень совместимости продуктов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д) консистенция продукта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е) удельный вес продукта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11.Система КАНБАН строится по… принципу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выталкивающему;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б) вытягивающему.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12.Система М</w:t>
      </w:r>
      <w:r w:rsidRPr="00D90ADC">
        <w:rPr>
          <w:rFonts w:ascii="Times New Roman" w:hAnsi="Times New Roman" w:cs="Times New Roman"/>
          <w:sz w:val="24"/>
          <w:szCs w:val="24"/>
        </w:rPr>
        <w:t>R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90ADC">
        <w:rPr>
          <w:rFonts w:ascii="Times New Roman" w:hAnsi="Times New Roman" w:cs="Times New Roman"/>
          <w:sz w:val="24"/>
          <w:szCs w:val="24"/>
        </w:rPr>
        <w:t>I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строится по… принципу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выталкивающему;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б) вытягивающему.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13. Система</w:t>
      </w:r>
      <w:r w:rsidRPr="00D90ADC">
        <w:rPr>
          <w:rFonts w:ascii="Times New Roman" w:hAnsi="Times New Roman" w:cs="Times New Roman"/>
          <w:sz w:val="24"/>
          <w:szCs w:val="24"/>
        </w:rPr>
        <w:t>LR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>Р строится по… принципу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выталкивающему;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б) вытягивающему.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lastRenderedPageBreak/>
        <w:t>14.Объектом</w:t>
      </w:r>
      <w:r w:rsidRPr="00D90ADC">
        <w:rPr>
          <w:rFonts w:ascii="Times New Roman" w:hAnsi="Times New Roman" w:cs="Times New Roman"/>
          <w:sz w:val="24"/>
          <w:szCs w:val="24"/>
        </w:rPr>
        <w:t>L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>еа</w:t>
      </w:r>
      <w:r w:rsidRPr="00D90ADC">
        <w:rPr>
          <w:rFonts w:ascii="Times New Roman" w:hAnsi="Times New Roman" w:cs="Times New Roman"/>
          <w:sz w:val="24"/>
          <w:szCs w:val="24"/>
        </w:rPr>
        <w:t>n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– производства является: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запасы;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Б) дебиторская задолженность;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В) сбыт.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15.Система КАНБАН имеет жестко заданный график производства: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да;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б) нет.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16. Система КАНБАН</w:t>
      </w:r>
      <w:r w:rsidRPr="00D90ADC">
        <w:rPr>
          <w:rFonts w:ascii="Times New Roman" w:hAnsi="Times New Roman" w:cs="Times New Roman"/>
          <w:sz w:val="24"/>
          <w:szCs w:val="24"/>
        </w:rPr>
        <w:t>c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троится на принципах: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D90ADC">
        <w:rPr>
          <w:rFonts w:ascii="Times New Roman" w:hAnsi="Times New Roman" w:cs="Times New Roman"/>
          <w:sz w:val="24"/>
          <w:szCs w:val="24"/>
        </w:rPr>
        <w:t>JI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Т;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М</w:t>
      </w:r>
      <w:r w:rsidRPr="00D90ADC">
        <w:rPr>
          <w:rFonts w:ascii="Times New Roman" w:hAnsi="Times New Roman" w:cs="Times New Roman"/>
          <w:sz w:val="24"/>
          <w:szCs w:val="24"/>
        </w:rPr>
        <w:t>R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Р;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Pr="00D90ADC">
        <w:rPr>
          <w:rFonts w:ascii="Times New Roman" w:hAnsi="Times New Roman" w:cs="Times New Roman"/>
          <w:sz w:val="24"/>
          <w:szCs w:val="24"/>
        </w:rPr>
        <w:t>DR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Р.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17.Японские методы управления производством основаны на: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патерналистском принципе;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Б) жесткой централизации управления;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В) авторитарном стиле управления.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18.Оптимум запасов предполагает концепция: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D90ADC">
        <w:rPr>
          <w:rFonts w:ascii="Times New Roman" w:hAnsi="Times New Roman" w:cs="Times New Roman"/>
          <w:sz w:val="24"/>
          <w:szCs w:val="24"/>
        </w:rPr>
        <w:t>JI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Т;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М</w:t>
      </w:r>
      <w:r w:rsidRPr="00D90ADC">
        <w:rPr>
          <w:rFonts w:ascii="Times New Roman" w:hAnsi="Times New Roman" w:cs="Times New Roman"/>
          <w:sz w:val="24"/>
          <w:szCs w:val="24"/>
        </w:rPr>
        <w:t>R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Р;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Pr="00D90ADC">
        <w:rPr>
          <w:rFonts w:ascii="Times New Roman" w:hAnsi="Times New Roman" w:cs="Times New Roman"/>
          <w:sz w:val="24"/>
          <w:szCs w:val="24"/>
        </w:rPr>
        <w:t>DR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Р.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r w:rsidRPr="00D90ADC">
        <w:rPr>
          <w:rFonts w:ascii="Times New Roman" w:hAnsi="Times New Roman" w:cs="Times New Roman"/>
          <w:sz w:val="24"/>
          <w:szCs w:val="24"/>
        </w:rPr>
        <w:t>Lean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19.Принципы отношения с поставщиками должны  быть  идентичнымиотношениям с потребителями: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да;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Б) нет.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20.Американские методы управления производством основаны на: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патерналистском принципе;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Б) жесткой централизации управления;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В) авторитарном стиле управления.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21.Законодателем мод в технологиях управления является: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США;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Б) Япония: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В) Россия.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22.Интегрированная логистика изучает: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А) материальный поток: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Б) все потоки производителя;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В) потоковые процессы поставщика, производителя и потребителя.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23.Использование системы«</w:t>
      </w:r>
      <w:r w:rsidRPr="00D90ADC">
        <w:rPr>
          <w:rFonts w:ascii="Times New Roman" w:hAnsi="Times New Roman" w:cs="Times New Roman"/>
          <w:sz w:val="24"/>
          <w:szCs w:val="24"/>
        </w:rPr>
        <w:t>JIT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» («точно в срок») позволяет: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1) максимизировать издержки;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2) отрегулировать длительность операционного цикла;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3) доставить материальные ресурсы или готовую продукцию в определенную точку логистической цепи(канала) именно в  тот  момент,когда в них есть потребность(не раньше и не позже);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4) увеличить долю рынка.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b/>
          <w:i/>
          <w:sz w:val="24"/>
          <w:szCs w:val="24"/>
          <w:lang w:val="ru-RU"/>
        </w:rPr>
        <w:t>АКР№ 2.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62B1" w:rsidRPr="00D90ADC" w:rsidRDefault="00F262B1" w:rsidP="00F262B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Некоторые специалисты по снабжению говорят, что они всегда сравнивают расценки даже для повторных заказов, поскольку это поощряет конкуренцию и снижает цены. Другие утверждают, что лучше создавать объединение с одним поставщиком, так как в этом случае стороны хорошо понимают запросы друг друга. Какая из этих точек зрения, по вашему мнению, более убедительна?</w:t>
      </w:r>
    </w:p>
    <w:p w:rsidR="00F262B1" w:rsidRPr="00D90ADC" w:rsidRDefault="00F262B1" w:rsidP="00F262B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настоящее время говорят о выгодах совершения покупок через Интеренет. </w:t>
      </w:r>
      <w:r w:rsidRPr="00D90ADC">
        <w:rPr>
          <w:rFonts w:ascii="Times New Roman" w:hAnsi="Times New Roman" w:cs="Times New Roman"/>
          <w:sz w:val="24"/>
          <w:szCs w:val="24"/>
        </w:rPr>
        <w:t>Каковы они? Как электронное снабжение повлияет на другие операции?</w:t>
      </w:r>
    </w:p>
    <w:p w:rsidR="00F262B1" w:rsidRPr="00D90ADC" w:rsidRDefault="00F262B1" w:rsidP="00F262B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 вы думаете, должна ли организация всегда упорно добиваться от поставщиков самых низких цен и лучших условий поставки?</w:t>
      </w:r>
    </w:p>
    <w:p w:rsidR="00F262B1" w:rsidRPr="00D90ADC" w:rsidRDefault="00F262B1" w:rsidP="00F262B1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Укажите отличия между осуществлением закупок, поставками, материально – техническим обеспечением, логистикой, и управлением снабжением.</w:t>
      </w:r>
    </w:p>
    <w:p w:rsidR="00F262B1" w:rsidRPr="00D90ADC" w:rsidRDefault="00F262B1" w:rsidP="00F262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Задачи: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1.Для оценки поставщиков 1, 2, 3 и 4 использованы критерии: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цена (0,5) качество (0,2) надежность поставки (0,3) (в скобках указан вес критерия).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Оценка поставщиков в разрезе перечисленных критериев (десятибалльная шкала) приведена в таблице.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998" w:type="dxa"/>
        <w:tblLook w:val="04A0" w:firstRow="1" w:lastRow="0" w:firstColumn="1" w:lastColumn="0" w:noHBand="0" w:noVBand="1"/>
      </w:tblPr>
      <w:tblGrid>
        <w:gridCol w:w="1460"/>
        <w:gridCol w:w="1551"/>
        <w:gridCol w:w="1551"/>
        <w:gridCol w:w="1551"/>
        <w:gridCol w:w="1551"/>
      </w:tblGrid>
      <w:tr w:rsidR="00F262B1" w:rsidRPr="00142222" w:rsidTr="006B6EDC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Оценка поставщиков по данному критерию</w:t>
            </w:r>
          </w:p>
        </w:tc>
      </w:tr>
      <w:tr w:rsidR="00F262B1" w:rsidRPr="00D90ADC" w:rsidTr="006B6E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Поставщик 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Поставщик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Поставщик 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Поставщик 4</w:t>
            </w:r>
          </w:p>
        </w:tc>
      </w:tr>
      <w:tr w:rsidR="00F262B1" w:rsidRPr="00D90ADC" w:rsidTr="006B6ED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62B1" w:rsidRPr="00D90ADC" w:rsidTr="006B6ED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62B1" w:rsidRPr="00D90ADC" w:rsidTr="006B6ED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Надежность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При заключении договора предпочтение следует отдать поставщику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1        б) 2       в) 3            г) 4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2.В таблице приведена информация об изменении цен на товары А и В, получаемые от поставщика, деятельность  которого  необходимо  оценить.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1381" w:type="dxa"/>
        <w:tblLook w:val="04A0" w:firstRow="1" w:lastRow="0" w:firstColumn="1" w:lastColumn="0" w:noHBand="0" w:noVBand="1"/>
      </w:tblPr>
      <w:tblGrid>
        <w:gridCol w:w="823"/>
        <w:gridCol w:w="1337"/>
        <w:gridCol w:w="1549"/>
        <w:gridCol w:w="1477"/>
        <w:gridCol w:w="1711"/>
      </w:tblGrid>
      <w:tr w:rsidR="00F262B1" w:rsidRPr="00142222" w:rsidTr="006B6EDC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Объем поставки, ед./месс.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Цена за единицу товара, руб.</w:t>
            </w:r>
          </w:p>
        </w:tc>
      </w:tr>
      <w:tr w:rsidR="00F262B1" w:rsidRPr="00D90ADC" w:rsidTr="006B6E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262B1" w:rsidRPr="00D90ADC" w:rsidTr="006B6ED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62B1" w:rsidRPr="00D90ADC" w:rsidTr="006B6ED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13120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DC">
        <w:rPr>
          <w:rFonts w:ascii="Times New Roman" w:hAnsi="Times New Roman" w:cs="Times New Roman"/>
          <w:sz w:val="24"/>
          <w:szCs w:val="24"/>
        </w:rPr>
        <w:t>Средневзвешенный темп роста цен составляет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DC">
        <w:rPr>
          <w:rFonts w:ascii="Times New Roman" w:hAnsi="Times New Roman" w:cs="Times New Roman"/>
          <w:sz w:val="24"/>
          <w:szCs w:val="24"/>
        </w:rPr>
        <w:t>а) 110 %      б) 120%             в) 150%               г) 60%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3.В таблице приведена информация о количестве товара ненадлежащего качества, обнаруженного в поставленных партиях.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256"/>
        <w:gridCol w:w="2463"/>
        <w:gridCol w:w="1629"/>
        <w:gridCol w:w="3864"/>
      </w:tblGrid>
      <w:tr w:rsidR="00F262B1" w:rsidRPr="00142222" w:rsidTr="006B6EDC">
        <w:tc>
          <w:tcPr>
            <w:tcW w:w="3719" w:type="dxa"/>
            <w:gridSpan w:val="2"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Объем поставки, ед./м</w:t>
            </w:r>
          </w:p>
        </w:tc>
        <w:tc>
          <w:tcPr>
            <w:tcW w:w="5493" w:type="dxa"/>
            <w:gridSpan w:val="2"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Количество товара ненадлежащего качества, ед./м</w:t>
            </w:r>
          </w:p>
        </w:tc>
      </w:tr>
      <w:tr w:rsidR="00F262B1" w:rsidRPr="00D90ADC" w:rsidTr="006B6EDC">
        <w:tc>
          <w:tcPr>
            <w:tcW w:w="1256" w:type="dxa"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3" w:type="dxa"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64" w:type="dxa"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262B1" w:rsidRPr="00D90ADC" w:rsidTr="006B6EDC">
        <w:tc>
          <w:tcPr>
            <w:tcW w:w="1256" w:type="dxa"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63" w:type="dxa"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29" w:type="dxa"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4" w:type="dxa"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Темп роста доли товаров ненадлежащего качества в поставках имеет значение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10 %      б) 30%     в) 80%       г) 100 %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4.В таблице приведена информация об опозданиях в поставках товаров.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1227" w:type="dxa"/>
        <w:tblLook w:val="04A0" w:firstRow="1" w:lastRow="0" w:firstColumn="1" w:lastColumn="0" w:noHBand="0" w:noVBand="1"/>
      </w:tblPr>
      <w:tblGrid>
        <w:gridCol w:w="1526"/>
        <w:gridCol w:w="1767"/>
        <w:gridCol w:w="1182"/>
        <w:gridCol w:w="1369"/>
      </w:tblGrid>
      <w:tr w:rsidR="00F262B1" w:rsidRPr="00D90ADC" w:rsidTr="006B6EDC">
        <w:tc>
          <w:tcPr>
            <w:tcW w:w="0" w:type="auto"/>
            <w:gridSpan w:val="2"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Количество поставок, ед./мес.</w:t>
            </w:r>
          </w:p>
        </w:tc>
        <w:tc>
          <w:tcPr>
            <w:tcW w:w="0" w:type="auto"/>
            <w:gridSpan w:val="2"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Всего опозданий, дней</w:t>
            </w:r>
          </w:p>
        </w:tc>
      </w:tr>
      <w:tr w:rsidR="00F262B1" w:rsidRPr="00D90ADC" w:rsidTr="006B6EDC">
        <w:tc>
          <w:tcPr>
            <w:tcW w:w="0" w:type="auto"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F262B1" w:rsidRPr="00D90ADC" w:rsidRDefault="00F262B1" w:rsidP="006B6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262B1" w:rsidRPr="00D90ADC" w:rsidTr="006B6EDC">
        <w:tc>
          <w:tcPr>
            <w:tcW w:w="0" w:type="auto"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262B1" w:rsidRPr="00D90ADC" w:rsidRDefault="00F262B1" w:rsidP="006B6ED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Темп роста среднего опоздания имеет значение</w:t>
      </w:r>
    </w:p>
    <w:p w:rsidR="00F262B1" w:rsidRPr="00F262B1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2B1">
        <w:rPr>
          <w:rFonts w:ascii="Times New Roman" w:hAnsi="Times New Roman" w:cs="Times New Roman"/>
          <w:sz w:val="24"/>
          <w:szCs w:val="24"/>
          <w:lang w:val="ru-RU"/>
        </w:rPr>
        <w:t>а) 125%         б) 120%              в) 115%     г) 110 %</w:t>
      </w:r>
    </w:p>
    <w:p w:rsidR="00F262B1" w:rsidRPr="00F262B1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Тесты: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1. Выберите определение, наиболее точно отражающее понятие «логистика снабжения»: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а) одна из функциональных подсистем логистики организации;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б) управление материальными потоками и услугами в процессе обеспечения организации материальными ресурсами и услугами;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в) управление материально – техническим обеспечением предприятия;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г) комплекс взаимосвязанных операций по управлению материальными потоками в процессе доведения готовой продукции до потребителя.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2 .Выберите правильный ответ. Какие закупки относятся к группе традиционных закупок?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lastRenderedPageBreak/>
        <w:t>а) сырье, особые товары, стандартные товары, малоценные предметы;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б) основные товары, услуги, товары для перепродажи;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в) международные, государственные;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г) сырье, основные товары, стандартные товары.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 3. Определите понятие «первичная потребность»: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а) потребность в изделиях, договоры на производство и поставку которых уже заключены;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б) потребность во вспомогательных материалах производственно</w:t>
      </w:r>
      <w:r w:rsidRPr="00D90ADC">
        <w:softHyphen/>
        <w:t>го назначения, необходимых для выполнения производственной программы;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в) потребность в изделиях, которые подлежат изготовлению в рамках производственной программы, но договоры на поставку которых еще не заключены;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г) потребность в основных материалах производственного назначения, необходимых для выполнения производственной программы.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4. Выберите правильный ответ. Цикл снабжения включает следующие этапы: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а) определение потребности в материальных ресурсах, выбор источ</w:t>
      </w:r>
      <w:r w:rsidRPr="00D90ADC">
        <w:softHyphen/>
        <w:t>ника ресурсов, размещение и отсылка заказа, транспортировка (экспедирование), получение и проверка поставки;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б) определение потребности в материальных ресурсах, выбор источ</w:t>
      </w:r>
      <w:r w:rsidRPr="00D90ADC">
        <w:softHyphen/>
        <w:t>ника ресурсов, размещение и отсылка заказа, транспортировка (экспедирование), получение и проверка поставки, складирова</w:t>
      </w:r>
      <w:r w:rsidRPr="00D90ADC">
        <w:softHyphen/>
        <w:t>ние, упаковка;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в) формирование заказа потребителя, передача заказа поставщику, обработка заказа, комплектование заказа, транспортировка, до</w:t>
      </w:r>
      <w:r w:rsidRPr="00D90ADC">
        <w:softHyphen/>
        <w:t>ставка потребителю;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г) формирование заказа потребителя, размещение и отсылка заказа, транспортировка (экспедирование), получение и проверка поставки.</w:t>
      </w:r>
    </w:p>
    <w:p w:rsidR="00F262B1" w:rsidRPr="00D90ADC" w:rsidRDefault="00F262B1" w:rsidP="00F262B1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5. Потребность на производственную программу без учета имеющихся производственных запасов и готовой продукции – это…</w:t>
      </w:r>
    </w:p>
    <w:p w:rsidR="00F262B1" w:rsidRPr="00D90ADC" w:rsidRDefault="00F262B1" w:rsidP="00F262B1">
      <w:pP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третичная потребность;</w:t>
      </w:r>
    </w:p>
    <w:p w:rsidR="00F262B1" w:rsidRPr="00D90ADC" w:rsidRDefault="00F262B1" w:rsidP="00F262B1">
      <w:pPr>
        <w:shd w:val="clear" w:color="auto" w:fill="FFFFFF"/>
        <w:tabs>
          <w:tab w:val="left" w:pos="773"/>
          <w:tab w:val="left" w:pos="5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вторичная потребность;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262B1" w:rsidRPr="00D90ADC" w:rsidRDefault="00F262B1" w:rsidP="00F262B1">
      <w:pP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в)валовая потребность;</w:t>
      </w:r>
    </w:p>
    <w:p w:rsidR="00F262B1" w:rsidRPr="00D90ADC" w:rsidRDefault="00F262B1" w:rsidP="00F262B1">
      <w:pP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чистая потребность.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6. Определите основные критерии выбора лучшего поставщика: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а) стоимость приобретаемой продукции, качество обслуживания, надежность обслуживания;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б) имидж, налаженные долгосрочные хозяйственные отношения, фи</w:t>
      </w:r>
      <w:r w:rsidRPr="00D90ADC">
        <w:softHyphen/>
        <w:t>нансовое состояние;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в) низкие цены, короткое время выполнения заказов, оказание тех</w:t>
      </w:r>
      <w:r w:rsidRPr="00D90ADC">
        <w:softHyphen/>
        <w:t>нической поддержки;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г) все ответы верны.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7.Решение "ДЕЛАТЬ" в задаче "</w:t>
      </w:r>
      <w:r w:rsidRPr="00D90ADC">
        <w:rPr>
          <w:rFonts w:ascii="Times New Roman" w:hAnsi="Times New Roman" w:cs="Times New Roman"/>
          <w:sz w:val="24"/>
          <w:szCs w:val="24"/>
        </w:rPr>
        <w:t>Make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90ADC">
        <w:rPr>
          <w:rFonts w:ascii="Times New Roman" w:hAnsi="Times New Roman" w:cs="Times New Roman"/>
          <w:sz w:val="24"/>
          <w:szCs w:val="24"/>
        </w:rPr>
        <w:t>or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90ADC">
        <w:rPr>
          <w:rFonts w:ascii="Times New Roman" w:hAnsi="Times New Roman" w:cs="Times New Roman"/>
          <w:sz w:val="24"/>
          <w:szCs w:val="24"/>
        </w:rPr>
        <w:t>Buy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>" принимается в случае, когда: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потребность в комплектующем изделии невелика;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отсутствуют мощности, необходимые для производства комплектующих изделий;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потребность в комплектующих изделиях стабильна и достаточно велика;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отсутствуют кадры необходимой квалификации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8.Тянущей системой в логистике называется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система организации производства, в которой детали и полуфабрикаты подаются спредыдущей технологической операции на последующую в соответствии с централизованно сформированным графиком производства;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система организации производства, в которой детали и полуфабрикаты подаются спредыдущей технологической операции на последующую по мере необходимости (жесткий график отсутствует)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система управления запасами в каналах сферы обращения, в которой решение о пополнении запасов на периферийных складах принимается централизованно;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стратегия сбыта, направленная на опережающее (по отношению к спросу) формирование товарных запасов  в оптовых и  розничных торговых предприятиях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9. Выберите правильный ответ. В чем суть логистической системы «толкающего» типа?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а) система организации производства, в которой детали и полуфабрикаты подаются на последующую технологическую операцию на основе предварительно сформированного заказа;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lastRenderedPageBreak/>
        <w:t>б) система, в которой размещение заказов на пополнение запасов материальных ресурсов или готовой продукции происходит, ког</w:t>
      </w:r>
      <w:r w:rsidRPr="00D90ADC">
        <w:softHyphen/>
        <w:t>да количество их в определенных звеньях логистической системы достигает критического уровня;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 xml:space="preserve">в) система организации производства, основанная на карточках </w:t>
      </w:r>
      <w:r w:rsidRPr="00D90ADC">
        <w:rPr>
          <w:i/>
          <w:iCs/>
        </w:rPr>
        <w:t xml:space="preserve">KANBAN; 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г) система, для которой характерно производство деталей, компо</w:t>
      </w:r>
      <w:r w:rsidRPr="00D90ADC">
        <w:softHyphen/>
        <w:t>нентов, полуфабрикатов и сборка из них готовой продукции в со</w:t>
      </w:r>
      <w:r w:rsidRPr="00D90ADC">
        <w:softHyphen/>
        <w:t>ответствии с жестко заданным производственным расписанием.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10. Выберите правильный ответ. При решении вопроса «производить или закупать?» решающими факторами являются: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а) объем закупок;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б) виды закупок;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в) затраты на закупку и производство;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г) все ответы верны.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11. Выберите правильный ответ. Какие из перечисленных методов чаще всего применяются в информационных системах класса MRP II — ERP?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а) объемный;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б) объемно-календарный;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в) календарный;</w:t>
      </w:r>
    </w:p>
    <w:p w:rsidR="00F262B1" w:rsidRPr="00D90ADC" w:rsidRDefault="00F262B1" w:rsidP="00F262B1">
      <w:pPr>
        <w:pStyle w:val="a3"/>
        <w:shd w:val="clear" w:color="auto" w:fill="FFFFFF"/>
        <w:spacing w:before="0" w:beforeAutospacing="0" w:after="0" w:afterAutospacing="0"/>
        <w:ind w:firstLine="709"/>
      </w:pPr>
      <w:r w:rsidRPr="00D90ADC">
        <w:t>г) объемно-динамический.</w:t>
      </w:r>
    </w:p>
    <w:p w:rsidR="00F262B1" w:rsidRPr="00D90ADC" w:rsidRDefault="00F262B1" w:rsidP="00F262B1">
      <w:pPr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12 Какие основные положения включает в себя логистическая концепция организации производства?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иметь максимально большой запас материальных ресурсов;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изготавливать продукцию крупными партиями;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устранять простои оборудования;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никогда не останавливать основное оборудование.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13.Толкающей системой в логистике называется: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система управления запасами в каналах сферы обращения с децентрализованным процессом принятия решений о пополнении запасов;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система организации производства, в которой детали и полуфабрикаты подаются с предыдущей технологической операции на последующую по мере необходимости (жесткий график отсутствует);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стратегия сбыта, направленная на опережающее (по отношению к спросу) формирование товарных запасов в оптовых и розничных торговых предприятиях;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стратегия сбыта, направленная на опережающее (по отношению  к  формированию  товарных  запасов)  стимулирование спроса на продукцию в розничном торговом звене</w:t>
      </w:r>
    </w:p>
    <w:p w:rsidR="00F262B1" w:rsidRPr="00D90ADC" w:rsidRDefault="00F262B1" w:rsidP="00F262B1">
      <w:pPr>
        <w:shd w:val="clear" w:color="auto" w:fill="FFFFFF"/>
        <w:tabs>
          <w:tab w:val="left" w:pos="8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14. Что является объектом изучения сбытовой логистики?</w:t>
      </w:r>
    </w:p>
    <w:p w:rsidR="00F262B1" w:rsidRPr="00D90ADC" w:rsidRDefault="00F262B1" w:rsidP="00F262B1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товарно-материальный поток;</w:t>
      </w:r>
    </w:p>
    <w:p w:rsidR="00F262B1" w:rsidRPr="00D90ADC" w:rsidRDefault="00F262B1" w:rsidP="00F262B1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информационный и сервисный потоки;</w:t>
      </w:r>
    </w:p>
    <w:p w:rsidR="00F262B1" w:rsidRPr="00D90ADC" w:rsidRDefault="00F262B1" w:rsidP="00F262B1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материальный и финансовый потоки;</w:t>
      </w:r>
    </w:p>
    <w:p w:rsidR="00F262B1" w:rsidRPr="00D90ADC" w:rsidRDefault="00F262B1" w:rsidP="00F262B1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материальный и сопутствующие ему (генерируемые им) информационный, финансовый и сервисный потоки.</w:t>
      </w:r>
    </w:p>
    <w:p w:rsidR="00F262B1" w:rsidRPr="00D90ADC" w:rsidRDefault="00F262B1" w:rsidP="00F262B1">
      <w:pPr>
        <w:shd w:val="clear" w:color="auto" w:fill="FFFFFF"/>
        <w:tabs>
          <w:tab w:val="left" w:pos="6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15.Закончите предложение. Распределительный канал — это: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структура, объединяющая внутренние подразделения организа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softHyphen/>
        <w:t>ции с внешними агентами и дилерами, оптовыми и розничными торговцами, через которых осуществляется продажа товаров, продуктов или услуг;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физическая среда взаимодействия розничных и оптовых торговцев;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совокупность отделов организации, занимающихся логистиче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softHyphen/>
        <w:t>ской деятельностью;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наиболее рациональный путь реализации готовой продукции ко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softHyphen/>
        <w:t>нечному потребителю.</w:t>
      </w:r>
    </w:p>
    <w:p w:rsidR="00F262B1" w:rsidRPr="00D90ADC" w:rsidRDefault="00F262B1" w:rsidP="00F262B1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16. Количество продукции, продвигаемой через логистический канал распределения характеризует его…</w:t>
      </w:r>
    </w:p>
    <w:p w:rsidR="00F262B1" w:rsidRPr="00F262B1" w:rsidRDefault="00F262B1" w:rsidP="00F262B1">
      <w:pP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2B1">
        <w:rPr>
          <w:rFonts w:ascii="Times New Roman" w:hAnsi="Times New Roman" w:cs="Times New Roman"/>
          <w:sz w:val="24"/>
          <w:szCs w:val="24"/>
          <w:lang w:val="ru-RU"/>
        </w:rPr>
        <w:t>а) уровень;</w:t>
      </w:r>
    </w:p>
    <w:p w:rsidR="00F262B1" w:rsidRPr="00F262B1" w:rsidRDefault="00F262B1" w:rsidP="00F262B1">
      <w:pPr>
        <w:shd w:val="clear" w:color="auto" w:fill="FFFFFF"/>
        <w:tabs>
          <w:tab w:val="left" w:pos="773"/>
          <w:tab w:val="left" w:pos="5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2B1">
        <w:rPr>
          <w:rFonts w:ascii="Times New Roman" w:hAnsi="Times New Roman" w:cs="Times New Roman"/>
          <w:sz w:val="24"/>
          <w:szCs w:val="24"/>
          <w:lang w:val="ru-RU"/>
        </w:rPr>
        <w:t>б) длину;</w:t>
      </w:r>
      <w:r w:rsidRPr="00F262B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262B1" w:rsidRPr="00D90ADC" w:rsidRDefault="00F262B1" w:rsidP="00F262B1">
      <w:pP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ширину;</w:t>
      </w:r>
    </w:p>
    <w:p w:rsidR="00F262B1" w:rsidRPr="00D90ADC" w:rsidRDefault="00F262B1" w:rsidP="00F262B1">
      <w:pPr>
        <w:shd w:val="clear" w:color="auto" w:fill="FFFFFF"/>
        <w:tabs>
          <w:tab w:val="left" w:pos="7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lastRenderedPageBreak/>
        <w:t>г) мощность.</w:t>
      </w:r>
    </w:p>
    <w:p w:rsidR="00F262B1" w:rsidRPr="00D90ADC" w:rsidRDefault="00F262B1" w:rsidP="00F262B1">
      <w:pPr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17. Какие из перечисленных ниже функций сбытовой логистики относятся к обеспечивающим функциям макроуровня?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страхование рисков, ценообразование, информационно-компьютерная поддержка сбыта и специальных логистических функций;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управление запасами, консолидация и рассредоточение товаров;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сбыт готовой продукции;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планирование процесса реализации.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18. Участниками сбытовой сети на микроуровне являются…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страховые компании;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транспортные организации;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отдел стандартизации и качества;</w:t>
      </w:r>
    </w:p>
    <w:p w:rsidR="00F262B1" w:rsidRPr="00D90ADC" w:rsidRDefault="00F262B1" w:rsidP="00F262B1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распределительные центры и склады.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19.Расположите виды транспорта в порядке убывания способности доставлять груз непосредственно к складу потребителя: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воздушный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железнодорожный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в) водный 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автомобильный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20. Маятниковый рейс — это время и расстояние, которое автомобиль проходит, двигаясь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от автохозяйства к грузоотправителю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между двумя пунктами, туда с грузом, обратно — порожним или с возвратной тарой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по замкнутому контуру, соединяющему грузоотправителя и нескольких грузополучателей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21. Расположите виды транспорта в порядке убывания стоимости перевозки: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воздушный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водный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железнодорожный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автомобильный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22. Стоимость доставки 10 т груза на расстояние 50 км составляет 180 руб. Расходы в расчете на один тонно-километр составляют, руб.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0,09     б) 0,20       в) 0,36        г) 0,42            д) 0,48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23. Недостатком железнодорожного транспорта является: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низкая производительность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ограниченное количество перевозчиков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относительно высокая себестоимость перевозок на большие расстояния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недостаточная экологическая чистота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24. Недостатком воздушного транспорта является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низкая производительность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недостаточно высокая сохранность грузов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высокая себестоимость перевозок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недостаточная экологическая чистота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25. Наиболее высокая стоимость транспортировки характеризует      ...транспорт.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автомобильный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железнодорожный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трубопроводный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водный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д) воздушный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26. Наиболее высокой способностью доставки груза в любую точку территории (непосредственно к воротам склада грузополучателя) обладает ...транспорт.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автомобильный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железнодорожный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водный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воздушный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lastRenderedPageBreak/>
        <w:t>27. Какой транспорт является самым крупным перевозчиком в международных перевозках?</w:t>
      </w:r>
    </w:p>
    <w:p w:rsidR="00F262B1" w:rsidRPr="00D90ADC" w:rsidRDefault="00F262B1" w:rsidP="00F262B1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железнодорожный;</w:t>
      </w:r>
    </w:p>
    <w:p w:rsidR="00F262B1" w:rsidRPr="00D90ADC" w:rsidRDefault="00F262B1" w:rsidP="00F262B1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воздушный;</w:t>
      </w:r>
    </w:p>
    <w:p w:rsidR="00F262B1" w:rsidRPr="00D90ADC" w:rsidRDefault="00F262B1" w:rsidP="00F262B1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в)трубопроводный;</w:t>
      </w:r>
    </w:p>
    <w:p w:rsidR="00F262B1" w:rsidRPr="00D90ADC" w:rsidRDefault="00F262B1" w:rsidP="00F262B1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г)водный.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28. Сколько базисных условий содержит Инкотермс?</w:t>
      </w:r>
    </w:p>
    <w:p w:rsidR="00F262B1" w:rsidRPr="00F262B1" w:rsidRDefault="00F262B1" w:rsidP="00F262B1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2B1">
        <w:rPr>
          <w:rFonts w:ascii="Times New Roman" w:hAnsi="Times New Roman" w:cs="Times New Roman"/>
          <w:sz w:val="24"/>
          <w:szCs w:val="24"/>
          <w:lang w:val="ru-RU"/>
        </w:rPr>
        <w:t>а) 10;    б) 11;             в)12;             г)13.</w:t>
      </w:r>
    </w:p>
    <w:p w:rsidR="00F262B1" w:rsidRPr="00F262B1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62B1" w:rsidRPr="00F262B1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62B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АКР№ 3. </w:t>
      </w:r>
    </w:p>
    <w:p w:rsidR="00F262B1" w:rsidRPr="00D90ADC" w:rsidRDefault="00F262B1" w:rsidP="00F262B1">
      <w:pPr>
        <w:pStyle w:val="a4"/>
        <w:tabs>
          <w:tab w:val="left" w:pos="360"/>
        </w:tabs>
        <w:spacing w:after="0"/>
        <w:ind w:left="0" w:firstLine="709"/>
        <w:jc w:val="both"/>
      </w:pPr>
      <w:r w:rsidRPr="00D90ADC">
        <w:t>Выполните задание:</w:t>
      </w:r>
    </w:p>
    <w:p w:rsidR="00F262B1" w:rsidRPr="00D90ADC" w:rsidRDefault="00F262B1" w:rsidP="00F262B1">
      <w:pPr>
        <w:pStyle w:val="a4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after="0"/>
        <w:ind w:left="0" w:firstLine="709"/>
        <w:jc w:val="both"/>
      </w:pPr>
      <w:r w:rsidRPr="00D90ADC">
        <w:t>Выбрать бизнес – процесс, информационная модель которого будет разрабатываться.</w:t>
      </w:r>
    </w:p>
    <w:p w:rsidR="00F262B1" w:rsidRPr="00D90ADC" w:rsidRDefault="00F262B1" w:rsidP="00F262B1">
      <w:pPr>
        <w:pStyle w:val="a4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after="0"/>
        <w:ind w:left="0" w:firstLine="709"/>
        <w:jc w:val="both"/>
      </w:pPr>
      <w:r w:rsidRPr="00D90ADC">
        <w:t>Выбрать метод моделирования. Реализация выбранного метода может осуществляться как в автоматизированном, так и в ручном режиме. В автоматизированном режиме рекомендуется использование программ BPWin или Visio.</w:t>
      </w:r>
    </w:p>
    <w:p w:rsidR="00F262B1" w:rsidRPr="00D90ADC" w:rsidRDefault="00F262B1" w:rsidP="00F262B1">
      <w:pPr>
        <w:pStyle w:val="a4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after="0"/>
        <w:ind w:left="0" w:firstLine="709"/>
        <w:jc w:val="both"/>
      </w:pPr>
      <w:r w:rsidRPr="00D90ADC">
        <w:t>Определить входную и выходную информацию, регламентирующую (нормативно – справочную) информацию, информационные субъекты управления.</w:t>
      </w:r>
    </w:p>
    <w:p w:rsidR="00F262B1" w:rsidRPr="00D90ADC" w:rsidRDefault="00F262B1" w:rsidP="00F262B1">
      <w:pPr>
        <w:pStyle w:val="a4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after="0"/>
        <w:ind w:left="0" w:firstLine="709"/>
        <w:jc w:val="both"/>
      </w:pPr>
      <w:r w:rsidRPr="00D90ADC">
        <w:t>Построить модель.</w:t>
      </w:r>
    </w:p>
    <w:p w:rsidR="00F262B1" w:rsidRPr="00D90ADC" w:rsidRDefault="00F262B1" w:rsidP="00F262B1">
      <w:pPr>
        <w:pStyle w:val="a4"/>
        <w:widowControl/>
        <w:tabs>
          <w:tab w:val="left" w:pos="360"/>
        </w:tabs>
        <w:autoSpaceDE/>
        <w:autoSpaceDN/>
        <w:adjustRightInd/>
        <w:spacing w:after="0"/>
        <w:ind w:left="567" w:firstLine="709"/>
        <w:jc w:val="both"/>
        <w:rPr>
          <w:b/>
        </w:rPr>
      </w:pPr>
      <w:r w:rsidRPr="00D90ADC">
        <w:rPr>
          <w:b/>
        </w:rPr>
        <w:t>Задачи: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>Грузооборот склада равен 1000 т/мес. 25% грузов приходят через участок приемки. Через приемочную экспедицию за месяц проходят</w:t>
      </w:r>
      <w:r w:rsidRPr="00D90AD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400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т грузов. </w:t>
      </w:r>
      <w:r w:rsidRPr="00D90ADC">
        <w:rPr>
          <w:rFonts w:ascii="Times New Roman" w:hAnsi="Times New Roman" w:cs="Times New Roman"/>
          <w:bCs/>
          <w:sz w:val="24"/>
          <w:szCs w:val="24"/>
          <w:lang w:val="ru-RU"/>
        </w:rPr>
        <w:t>Сколько тонн в месяц проходят напрямую от участка разгрузки на участок хранения?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Принять во внимание, что из приемочной экспедиции на участок приемки поступают </w:t>
      </w:r>
      <w:r w:rsidRPr="00D90ADC">
        <w:rPr>
          <w:rFonts w:ascii="Times New Roman" w:hAnsi="Times New Roman" w:cs="Times New Roman"/>
          <w:noProof/>
          <w:sz w:val="24"/>
          <w:szCs w:val="24"/>
          <w:lang w:val="ru-RU"/>
        </w:rPr>
        <w:t>50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т грузов в месяц.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>Грузооборот склада равен</w:t>
      </w:r>
      <w:r w:rsidRPr="00D90AD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2000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т/мес.</w:t>
      </w:r>
      <w:r w:rsidRPr="00D90AD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30%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грузов проходят через участок комплектования. Через отправоч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softHyphen/>
        <w:t>ную экспедицию за месяц проходят</w:t>
      </w:r>
      <w:r w:rsidRPr="00D90AD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1000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т грузов. </w:t>
      </w:r>
      <w:r w:rsidRPr="00D90ADC">
        <w:rPr>
          <w:rFonts w:ascii="Times New Roman" w:hAnsi="Times New Roman" w:cs="Times New Roman"/>
          <w:bCs/>
          <w:sz w:val="24"/>
          <w:szCs w:val="24"/>
          <w:lang w:val="ru-RU"/>
        </w:rPr>
        <w:t>Сколько тонн в месяц проходят напрямую из участка хранения на участок погрузки?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Принять во внимание, что из участка комплектования в отправочную экспедицию в месяц поступают</w:t>
      </w:r>
      <w:r w:rsidRPr="00D90AD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500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т грузов.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>Фирма–производитель А, выпускающая лакокрасоч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ные материалы, расположена на расстоянии </w:t>
      </w:r>
      <w:smartTag w:uri="urn:schemas-microsoft-com:office:smarttags" w:element="metricconverter">
        <w:smartTagPr>
          <w:attr w:name="ProductID" w:val="200 км"/>
        </w:smartTagPr>
        <w:r w:rsidRPr="00D90ADC">
          <w:rPr>
            <w:rFonts w:ascii="Times New Roman" w:hAnsi="Times New Roman" w:cs="Times New Roman"/>
            <w:sz w:val="24"/>
            <w:szCs w:val="24"/>
            <w:lang w:val="ru-RU"/>
          </w:rPr>
          <w:t>200 км</w:t>
        </w:r>
      </w:smartTag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от фирмы В, реализующей продукцию аналогичного качества. Обе фирмы опре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деляют свои производственные затраты на уровне 5 дол. на товарную единицу, а расходы на транспортировку груза 0,3 дол./км. Чтобы расширить границы рынка, фирма А решила использовать склад, находящийся на расстоянии </w:t>
      </w:r>
      <w:smartTag w:uri="urn:schemas-microsoft-com:office:smarttags" w:element="metricconverter">
        <w:smartTagPr>
          <w:attr w:name="ProductID" w:val="80 км"/>
        </w:smartTagPr>
        <w:r w:rsidRPr="00D90ADC">
          <w:rPr>
            <w:rFonts w:ascii="Times New Roman" w:hAnsi="Times New Roman" w:cs="Times New Roman"/>
            <w:sz w:val="24"/>
            <w:szCs w:val="24"/>
            <w:lang w:val="ru-RU"/>
          </w:rPr>
          <w:t>80 км</w:t>
        </w:r>
      </w:smartTag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от ее производственного предприятия и на расстоянии </w:t>
      </w:r>
      <w:smartTag w:uri="urn:schemas-microsoft-com:office:smarttags" w:element="metricconverter">
        <w:smartTagPr>
          <w:attr w:name="ProductID" w:val="120 км"/>
        </w:smartTagPr>
        <w:r w:rsidRPr="00D90ADC">
          <w:rPr>
            <w:rFonts w:ascii="Times New Roman" w:hAnsi="Times New Roman" w:cs="Times New Roman"/>
            <w:sz w:val="24"/>
            <w:szCs w:val="24"/>
            <w:lang w:val="ru-RU"/>
          </w:rPr>
          <w:t>120 км</w:t>
        </w:r>
      </w:smartTag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 от фирмы </w:t>
      </w:r>
      <w:r w:rsidRPr="00D90ADC">
        <w:rPr>
          <w:rFonts w:ascii="Times New Roman" w:hAnsi="Times New Roman" w:cs="Times New Roman"/>
          <w:iCs/>
          <w:sz w:val="24"/>
          <w:szCs w:val="24"/>
          <w:lang w:val="ru-RU"/>
        </w:rPr>
        <w:t>В.</w:t>
      </w:r>
      <w:r w:rsidRPr="00D90ADC">
        <w:rPr>
          <w:rFonts w:ascii="Times New Roman" w:hAnsi="Times New Roman" w:cs="Times New Roman"/>
          <w:sz w:val="24"/>
          <w:szCs w:val="24"/>
          <w:lang w:val="ru-RU"/>
        </w:rPr>
        <w:t xml:space="preserve">Доставка на склад осуществляется крупными партиями и оттуда распределяется между потребителями. Затраты, связанные с функционированием склада, составляют 0,4 дол. на товарную единицу. 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Как повлияет использование склада на изменение границ рынка?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0ADC">
        <w:rPr>
          <w:rFonts w:ascii="Times New Roman" w:hAnsi="Times New Roman" w:cs="Times New Roman"/>
          <w:b/>
          <w:bCs/>
          <w:i/>
          <w:sz w:val="24"/>
          <w:szCs w:val="24"/>
        </w:rPr>
        <w:t>Тесты:</w:t>
      </w:r>
    </w:p>
    <w:p w:rsidR="00F262B1" w:rsidRPr="00D90ADC" w:rsidRDefault="00F262B1" w:rsidP="00F262B1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768"/>
        </w:tabs>
        <w:autoSpaceDE/>
        <w:autoSpaceDN/>
        <w:adjustRightInd/>
        <w:ind w:firstLine="709"/>
        <w:jc w:val="both"/>
      </w:pPr>
      <w:r w:rsidRPr="00D90ADC">
        <w:t>Выберите основные функции склада: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D90ADC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преобразование производимого ассортимента в потребительский в соответствии со спросом;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color w:val="222222"/>
          <w:sz w:val="24"/>
          <w:szCs w:val="24"/>
          <w:lang w:val="ru-RU"/>
        </w:rPr>
        <w:t>б) складирование и хранение;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color w:val="222222"/>
          <w:sz w:val="24"/>
          <w:szCs w:val="24"/>
          <w:lang w:val="ru-RU"/>
        </w:rPr>
        <w:t>в) немедленное обслуживание покупателей;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color w:val="222222"/>
          <w:sz w:val="24"/>
          <w:szCs w:val="24"/>
          <w:lang w:val="ru-RU"/>
        </w:rPr>
        <w:t>г) предоставление услуг.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Склад – это: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устройство, предназначенное для приемки, хранений и подготовки материальных ценностей кпроизводственному потреблению и бесперебойному снабжению ими потребителей;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устройство для складирования продукции.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устройство для бесперебойного снабженияматериальными ресурсами потребителей.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г)</w:t>
      </w:r>
      <w:r w:rsidRPr="00D90AD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все ответы верны.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3.  По функциональному назначению склады классифицируются на: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склад материальных ресурсов, склад незавершенного производства, склад готовой продукции, склад тары;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склад буферных запасов, транзитно-перевалочный склад, склад комиссионирования, склад сохранения;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lastRenderedPageBreak/>
        <w:t>в)общезаводской склад, участковый склад, прицеховой склад;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склад производителей, склад торговых компаний, склад транспортных компаний, склад экспедиторской компании.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4. На склад торговой компании прибыла партия товара, при приемке которой обнаружена внутритарная недостача. Приемка приостановлена до прибытия представителя поставщика.  Партия товара временно размещена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на участке разгрузки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в приемочной экспедиции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на участке приемки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в зоне хранения</w:t>
      </w:r>
    </w:p>
    <w:p w:rsidR="00F262B1" w:rsidRPr="00D90ADC" w:rsidRDefault="00F262B1" w:rsidP="00F262B1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5. Структура системы складирования на предприятии включает в себя следующие подсистемы:</w:t>
      </w:r>
    </w:p>
    <w:p w:rsidR="00F262B1" w:rsidRPr="00D90ADC" w:rsidRDefault="00F262B1" w:rsidP="00F262B1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технико-экономическая;</w:t>
      </w:r>
    </w:p>
    <w:p w:rsidR="00F262B1" w:rsidRPr="00D90ADC" w:rsidRDefault="00F262B1" w:rsidP="00F262B1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организационная;</w:t>
      </w:r>
    </w:p>
    <w:p w:rsidR="00F262B1" w:rsidRPr="00D90ADC" w:rsidRDefault="00F262B1" w:rsidP="00F262B1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функциональная;</w:t>
      </w:r>
    </w:p>
    <w:p w:rsidR="00F262B1" w:rsidRPr="00D90ADC" w:rsidRDefault="00F262B1" w:rsidP="00F262B1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все ответы верны.</w:t>
      </w:r>
    </w:p>
    <w:p w:rsidR="00F262B1" w:rsidRPr="00D90ADC" w:rsidRDefault="00F262B1" w:rsidP="00F262B1">
      <w:pPr>
        <w:shd w:val="clear" w:color="auto" w:fill="FFFFFF"/>
        <w:tabs>
          <w:tab w:val="left" w:pos="6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6. К основным операциям грузопереработки относятся: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защита от повреждений;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организация приемки;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 обновление запасов;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г) все ответы верны.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7. Установите соответствие: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1. Складской грузооборот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2. Грузопоток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3. Грузопереработка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а) количество перегрузок и перевалок по ходу перемещения груза в объеме грузопотока;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б) количество грузов, проходящих через производственный участок склада в единицу времени;</w:t>
      </w:r>
    </w:p>
    <w:p w:rsidR="00F262B1" w:rsidRPr="00D90ADC" w:rsidRDefault="00F262B1" w:rsidP="00F262B1">
      <w:pPr>
        <w:shd w:val="clear" w:color="auto" w:fill="FFFFFF"/>
        <w:tabs>
          <w:tab w:val="left" w:pos="7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ADC">
        <w:rPr>
          <w:rFonts w:ascii="Times New Roman" w:hAnsi="Times New Roman" w:cs="Times New Roman"/>
          <w:sz w:val="24"/>
          <w:szCs w:val="24"/>
          <w:lang w:val="ru-RU"/>
        </w:rPr>
        <w:t>в)количество отпущенной продукции в течение определенного промежутка времени.</w:t>
      </w:r>
    </w:p>
    <w:p w:rsidR="00F262B1" w:rsidRPr="00D90ADC" w:rsidRDefault="00F262B1" w:rsidP="00F26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262B1" w:rsidRPr="00D90ADC" w:rsidRDefault="00F262B1" w:rsidP="00F262B1">
      <w:pPr>
        <w:pStyle w:val="10"/>
        <w:spacing w:before="0" w:after="0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262B1" w:rsidRPr="00D90ADC" w:rsidRDefault="00F262B1" w:rsidP="00F262B1">
      <w:pPr>
        <w:pStyle w:val="10"/>
        <w:spacing w:before="0" w:after="0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262B1" w:rsidRPr="00D90ADC" w:rsidRDefault="00F262B1" w:rsidP="00F262B1">
      <w:pPr>
        <w:pStyle w:val="10"/>
        <w:spacing w:before="0" w:after="0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  <w:sectPr w:rsidR="00F262B1" w:rsidRPr="00D90ADC" w:rsidSect="00D90ADC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9214B" w:rsidRPr="008825E2" w:rsidRDefault="0049214B" w:rsidP="0049214B">
      <w:pPr>
        <w:pStyle w:val="1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8825E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A5F23" w:rsidRPr="004D615A" w:rsidRDefault="0049214B" w:rsidP="009A5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5F23">
        <w:rPr>
          <w:rStyle w:val="FontStyle20"/>
          <w:lang w:val="ru-RU"/>
        </w:rPr>
        <w:t xml:space="preserve"> </w:t>
      </w:r>
      <w:r w:rsidR="009A5F23" w:rsidRPr="004D615A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9A5F23" w:rsidRPr="004D615A" w:rsidRDefault="009A5F23" w:rsidP="009A5F23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798"/>
        <w:gridCol w:w="9953"/>
      </w:tblGrid>
      <w:tr w:rsidR="009A5F23" w:rsidRPr="004D615A" w:rsidTr="006B6EDC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9A5F23" w:rsidRPr="00142222" w:rsidTr="006B6ED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9A5F23" w:rsidRPr="004D615A" w:rsidTr="006B6EDC">
        <w:trPr>
          <w:trHeight w:val="3364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F23" w:rsidRPr="004D615A" w:rsidRDefault="009A5F23" w:rsidP="006B6EDC">
            <w:pPr>
              <w:pStyle w:val="a8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4D615A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F23" w:rsidRPr="004D615A" w:rsidRDefault="009A5F23" w:rsidP="006B6EDC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Цели и задачи логистики.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Предпосылки и этапы развития логистики.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Подходы к определению понятия «Логистика».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Концепции логистики, специфика логистического подхода к управлению материальными потоками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Принципы логистики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Функции логистики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Понятие материального потока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Виды материальных потоков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Логистические операции</w:t>
            </w:r>
          </w:p>
          <w:p w:rsidR="009A5F23" w:rsidRPr="004D615A" w:rsidRDefault="009A5F23" w:rsidP="009A5F23">
            <w:pPr>
              <w:pStyle w:val="a6"/>
              <w:numPr>
                <w:ilvl w:val="0"/>
                <w:numId w:val="15"/>
              </w:numPr>
              <w:tabs>
                <w:tab w:val="num" w:pos="960"/>
              </w:tabs>
            </w:pPr>
            <w:r w:rsidRPr="004D615A">
              <w:t>Сущность и задачи закупочной логистики</w:t>
            </w:r>
          </w:p>
          <w:p w:rsidR="009A5F23" w:rsidRPr="004D615A" w:rsidRDefault="009A5F23" w:rsidP="009A5F23">
            <w:pPr>
              <w:pStyle w:val="a6"/>
              <w:numPr>
                <w:ilvl w:val="0"/>
                <w:numId w:val="15"/>
              </w:numPr>
              <w:tabs>
                <w:tab w:val="num" w:pos="960"/>
              </w:tabs>
            </w:pPr>
            <w:r w:rsidRPr="004D615A">
              <w:t>Этапы функционального цикла снабжения</w:t>
            </w:r>
          </w:p>
          <w:p w:rsidR="009A5F23" w:rsidRPr="004D615A" w:rsidRDefault="009A5F23" w:rsidP="009A5F23">
            <w:pPr>
              <w:pStyle w:val="a6"/>
              <w:numPr>
                <w:ilvl w:val="0"/>
                <w:numId w:val="15"/>
              </w:numPr>
              <w:tabs>
                <w:tab w:val="num" w:pos="960"/>
              </w:tabs>
            </w:pPr>
            <w:r w:rsidRPr="004D615A">
              <w:t>Виды закупок</w:t>
            </w:r>
          </w:p>
          <w:p w:rsidR="009A5F23" w:rsidRPr="004D615A" w:rsidRDefault="009A5F23" w:rsidP="009A5F23">
            <w:pPr>
              <w:pStyle w:val="a6"/>
              <w:numPr>
                <w:ilvl w:val="0"/>
                <w:numId w:val="15"/>
              </w:numPr>
              <w:tabs>
                <w:tab w:val="num" w:pos="960"/>
              </w:tabs>
            </w:pPr>
            <w:r w:rsidRPr="004D615A">
              <w:t>Этапы решения задачи выбора поставщика</w:t>
            </w:r>
          </w:p>
          <w:p w:rsidR="009A5F23" w:rsidRPr="004D615A" w:rsidRDefault="009A5F23" w:rsidP="009A5F23">
            <w:pPr>
              <w:pStyle w:val="a6"/>
              <w:numPr>
                <w:ilvl w:val="0"/>
                <w:numId w:val="15"/>
              </w:numPr>
              <w:tabs>
                <w:tab w:val="num" w:pos="960"/>
              </w:tabs>
            </w:pPr>
            <w:r w:rsidRPr="004D615A">
              <w:t>Характеристика этапов процедуры закупок.</w:t>
            </w:r>
          </w:p>
          <w:p w:rsidR="009A5F23" w:rsidRPr="004D615A" w:rsidRDefault="009A5F23" w:rsidP="009A5F23">
            <w:pPr>
              <w:pStyle w:val="a6"/>
              <w:numPr>
                <w:ilvl w:val="0"/>
                <w:numId w:val="15"/>
              </w:numPr>
              <w:tabs>
                <w:tab w:val="num" w:pos="960"/>
              </w:tabs>
            </w:pPr>
            <w:r w:rsidRPr="004D615A">
              <w:t>Контроль и обеспечение качества товара в ходе поставки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Логистические посредники в распределении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Сущность и содержание логистики запасов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Функции запасов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Классификация запасов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Сущность, принципы и функции транспортной логистики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транспортом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Логистика складирования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Классификация складов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организации складского хозяйства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Логистический процесс на складе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цель  и задачи информационной логистики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Информационные потоки в логистике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системы в логистике и их виды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информационных систем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Понятие логистического сервиса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логистического сервиса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Критерии качества логистического сервиса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Стадии организационного развития логистического управления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Сущность анализа логистических издержек</w:t>
            </w:r>
          </w:p>
          <w:p w:rsidR="009A5F23" w:rsidRPr="004D615A" w:rsidRDefault="009A5F23" w:rsidP="009A5F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Виды рисков в логистической системе</w:t>
            </w:r>
          </w:p>
          <w:p w:rsidR="009A5F23" w:rsidRPr="004D615A" w:rsidRDefault="009A5F23" w:rsidP="006B6EDC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9A5F23" w:rsidRPr="004D615A" w:rsidTr="006B6ED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F23" w:rsidRPr="004D615A" w:rsidRDefault="009A5F23" w:rsidP="006B6EDC">
            <w:pPr>
              <w:pStyle w:val="a8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4D615A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9A5F23" w:rsidRPr="004D615A" w:rsidRDefault="009A5F23" w:rsidP="006B6EDC">
            <w:pPr>
              <w:pStyle w:val="a8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4D615A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F23" w:rsidRPr="004D615A" w:rsidRDefault="009A5F23" w:rsidP="006B6EDC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t>Примерные практические задания для зачета</w:t>
            </w:r>
          </w:p>
          <w:p w:rsidR="009A5F23" w:rsidRPr="004D615A" w:rsidRDefault="009A5F23" w:rsidP="006B6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4D615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Методом определения центра тяжести грузопотоков найти ориентировочное место для расположения склада, снабжающего магазины.</w:t>
            </w:r>
          </w:p>
          <w:p w:rsidR="009A5F23" w:rsidRPr="004D615A" w:rsidRDefault="009A5F23" w:rsidP="006B6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территории района имеется 8 магазинов, торгующих продовольственными товарами.</w:t>
            </w:r>
          </w:p>
          <w:p w:rsidR="009A5F23" w:rsidRPr="004D615A" w:rsidRDefault="009A5F23" w:rsidP="006B6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таблице приведены координаты обслуживаемых мага</w:t>
            </w:r>
            <w:r w:rsidRPr="004D615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зинов (в прямоугольной системе координат), а также их </w:t>
            </w:r>
            <w:r w:rsidRPr="004D615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месячный грузооборот.</w:t>
            </w:r>
          </w:p>
          <w:p w:rsidR="009A5F23" w:rsidRPr="004D615A" w:rsidRDefault="009A5F23" w:rsidP="006B6EDC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Таблица </w:t>
            </w:r>
          </w:p>
          <w:p w:rsidR="009A5F23" w:rsidRPr="004D615A" w:rsidRDefault="009A5F23" w:rsidP="006B6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Грузооборот и координаты обслуживаемых магазинов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7"/>
              <w:gridCol w:w="2400"/>
              <w:gridCol w:w="2400"/>
              <w:gridCol w:w="2535"/>
            </w:tblGrid>
            <w:tr w:rsidR="009A5F23" w:rsidRPr="00142222" w:rsidTr="006B6EDC">
              <w:tc>
                <w:tcPr>
                  <w:tcW w:w="2337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№ магазина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Координата Х, км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Координата </w:t>
                  </w: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</w:rPr>
                    <w:t>Y</w:t>
                  </w: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, км</w:t>
                  </w:r>
                </w:p>
              </w:tc>
              <w:tc>
                <w:tcPr>
                  <w:tcW w:w="2535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Грузооборот,</w:t>
                  </w:r>
                </w:p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т/мес</w:t>
                  </w:r>
                </w:p>
              </w:tc>
            </w:tr>
            <w:tr w:rsidR="009A5F23" w:rsidRPr="00142222" w:rsidTr="006B6EDC">
              <w:tc>
                <w:tcPr>
                  <w:tcW w:w="233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53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15</w:t>
                  </w:r>
                </w:p>
              </w:tc>
            </w:tr>
            <w:tr w:rsidR="009A5F23" w:rsidRPr="00142222" w:rsidTr="006B6EDC">
              <w:tc>
                <w:tcPr>
                  <w:tcW w:w="233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253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9A5F23" w:rsidRPr="00142222" w:rsidTr="006B6EDC">
              <w:tc>
                <w:tcPr>
                  <w:tcW w:w="233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48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59</w:t>
                  </w:r>
                </w:p>
              </w:tc>
              <w:tc>
                <w:tcPr>
                  <w:tcW w:w="253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20</w:t>
                  </w:r>
                </w:p>
              </w:tc>
            </w:tr>
            <w:tr w:rsidR="009A5F23" w:rsidRPr="00142222" w:rsidTr="006B6EDC">
              <w:tc>
                <w:tcPr>
                  <w:tcW w:w="233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253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9A5F23" w:rsidRPr="00142222" w:rsidTr="006B6EDC">
              <w:tc>
                <w:tcPr>
                  <w:tcW w:w="233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60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253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9A5F23" w:rsidRPr="00142222" w:rsidTr="006B6EDC">
              <w:tc>
                <w:tcPr>
                  <w:tcW w:w="233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67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253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20</w:t>
                  </w:r>
                </w:p>
              </w:tc>
            </w:tr>
            <w:tr w:rsidR="009A5F23" w:rsidRPr="00142222" w:rsidTr="006B6EDC">
              <w:tc>
                <w:tcPr>
                  <w:tcW w:w="233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81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253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45</w:t>
                  </w:r>
                </w:p>
              </w:tc>
            </w:tr>
            <w:tr w:rsidR="009A5F23" w:rsidRPr="00142222" w:rsidTr="006B6EDC">
              <w:tc>
                <w:tcPr>
                  <w:tcW w:w="233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106</w:t>
                  </w:r>
                </w:p>
              </w:tc>
              <w:tc>
                <w:tcPr>
                  <w:tcW w:w="240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45</w:t>
                  </w:r>
                </w:p>
              </w:tc>
              <w:tc>
                <w:tcPr>
                  <w:tcW w:w="253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2.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Минимизировать транспортные затраты предприятия по производству консервов. Предприятие включает в себя два консервных завода.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размещения заводов и складов, их производственные мощности и объемы реализации представлены на рисунке 1.</w:t>
            </w:r>
          </w:p>
          <w:p w:rsidR="009A5F23" w:rsidRPr="004D615A" w:rsidRDefault="009A5F23" w:rsidP="006B6EDC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Таблица </w:t>
            </w:r>
          </w:p>
          <w:p w:rsidR="009A5F23" w:rsidRPr="004D615A" w:rsidRDefault="009A5F23" w:rsidP="006B6ED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транспортных тарифов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5"/>
              <w:gridCol w:w="3089"/>
              <w:gridCol w:w="3089"/>
            </w:tblGrid>
            <w:tr w:rsidR="009A5F23" w:rsidRPr="00142222" w:rsidTr="006B6EDC">
              <w:tc>
                <w:tcPr>
                  <w:tcW w:w="3633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Завод № 1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Завод № 2</w:t>
                  </w:r>
                </w:p>
              </w:tc>
            </w:tr>
            <w:tr w:rsidR="009A5F23" w:rsidRPr="00142222" w:rsidTr="006B6EDC">
              <w:tc>
                <w:tcPr>
                  <w:tcW w:w="3633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Склад № 1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12,5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12,3</w:t>
                  </w:r>
                </w:p>
              </w:tc>
            </w:tr>
            <w:tr w:rsidR="009A5F23" w:rsidRPr="00142222" w:rsidTr="006B6EDC">
              <w:tc>
                <w:tcPr>
                  <w:tcW w:w="3633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Склад № 2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9,4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4,5</w:t>
                  </w:r>
                </w:p>
              </w:tc>
            </w:tr>
            <w:tr w:rsidR="009A5F23" w:rsidRPr="00142222" w:rsidTr="006B6EDC">
              <w:tc>
                <w:tcPr>
                  <w:tcW w:w="3633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Склад № 3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11,4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7,9</w:t>
                  </w:r>
                </w:p>
              </w:tc>
            </w:tr>
            <w:tr w:rsidR="009A5F23" w:rsidRPr="00142222" w:rsidTr="006B6EDC">
              <w:tc>
                <w:tcPr>
                  <w:tcW w:w="3633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Склад № 4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7,2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5,3</w:t>
                  </w:r>
                </w:p>
              </w:tc>
            </w:tr>
            <w:tr w:rsidR="009A5F23" w:rsidRPr="00142222" w:rsidTr="006B6EDC">
              <w:tc>
                <w:tcPr>
                  <w:tcW w:w="3633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Склад № 5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9,8</w:t>
                  </w:r>
                </w:p>
              </w:tc>
              <w:tc>
                <w:tcPr>
                  <w:tcW w:w="3111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3,1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размещения заводов и складов, их производственные мощности и объемы реализации представлены на рисунке 1.</w:t>
            </w:r>
          </w:p>
          <w:p w:rsidR="009A5F23" w:rsidRPr="004D615A" w:rsidRDefault="00142222" w:rsidP="006B6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Полотно 13" o:spid="_x0000_s1036" editas="canvas" style="width:481.2pt;height:195.35pt;mso-position-horizontal-relative:char;mso-position-vertical-relative:line" coordsize="61112,2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7" type="#_x0000_t75" style="position:absolute;width:61112;height:24809;visibility:visible;mso-wrap-style:square">
                    <v:fill o:detectmouseclick="t"/>
                    <v:path o:connecttype="none"/>
                  </v:shape>
                  <v:rect id="Rectangle 4" o:spid="_x0000_s1038" style="position:absolute;left:4114;top:2476;width:15088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  <v:textbox>
                      <w:txbxContent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Завод № 1</w:t>
                          </w:r>
                        </w:p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2</w:t>
                          </w:r>
                          <w:r w:rsidRPr="00F42910">
                            <w:t>,</w:t>
                          </w:r>
                          <w:r>
                            <w:t>7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Rectangle 5" o:spid="_x0000_s1039" style="position:absolute;left:3968;top:12382;width:15082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Завод № 2</w:t>
                          </w:r>
                        </w:p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3,3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Rectangle 6" o:spid="_x0000_s1040" style="position:absolute;left:36118;width:14040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<v:textbox>
                      <w:txbxContent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Склад № 1</w:t>
                          </w:r>
                        </w:p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1,2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Rectangle 7" o:spid="_x0000_s1041" style="position:absolute;left:26479;top:5403;width:14040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<v:textbox>
                      <w:txbxContent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Склад № 2</w:t>
                          </w:r>
                        </w:p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0,7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Rectangle 8" o:spid="_x0000_s1042" style="position:absolute;left:38576;top:10636;width:14040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  <v:textbox>
                      <w:txbxContent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Склад № 3</w:t>
                          </w:r>
                        </w:p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0,9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Rectangle 9" o:spid="_x0000_s1043" style="position:absolute;left:27813;top:15621;width:14039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  <v:textbox>
                      <w:txbxContent>
                        <w:p w:rsidR="009A5F23" w:rsidRPr="00E05422" w:rsidRDefault="009A5F23" w:rsidP="009A5F23">
                          <w:pPr>
                            <w:jc w:val="center"/>
                          </w:pPr>
                          <w:r w:rsidRPr="00F42910">
                            <w:t>Склад</w:t>
                          </w:r>
                          <w:r>
                            <w:t xml:space="preserve"> № 4</w:t>
                          </w:r>
                        </w:p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0,8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v:rect id="Rectangle 10" o:spid="_x0000_s1044" style="position:absolute;left:42081;top:20307;width:14040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  <v:textbox>
                      <w:txbxContent>
                        <w:p w:rsidR="009A5F23" w:rsidRPr="00E05422" w:rsidRDefault="009A5F23" w:rsidP="009A5F23">
                          <w:pPr>
                            <w:jc w:val="center"/>
                          </w:pPr>
                          <w:r w:rsidRPr="00F42910">
                            <w:t>Склад</w:t>
                          </w:r>
                          <w:r>
                            <w:t xml:space="preserve"> № 5</w:t>
                          </w:r>
                        </w:p>
                        <w:p w:rsidR="009A5F23" w:rsidRPr="00F42910" w:rsidRDefault="009A5F23" w:rsidP="009A5F23">
                          <w:pPr>
                            <w:jc w:val="center"/>
                          </w:pPr>
                          <w:r w:rsidRPr="00F42910">
                            <w:t>(</w:t>
                          </w:r>
                          <w:r>
                            <w:t>2,4</w:t>
                          </w:r>
                          <w:r w:rsidRPr="00F42910">
                            <w:t xml:space="preserve"> млн. штук)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9A5F23" w:rsidRPr="004D615A" w:rsidRDefault="009A5F23" w:rsidP="006B6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Рис. 1. Схема размещения заводов и складов</w:t>
            </w:r>
          </w:p>
          <w:p w:rsidR="009A5F23" w:rsidRPr="004D615A" w:rsidRDefault="009A5F23" w:rsidP="006B6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pStyle w:val="a4"/>
              <w:spacing w:after="0"/>
              <w:ind w:left="0" w:firstLine="567"/>
              <w:jc w:val="both"/>
              <w:rPr>
                <w:bCs/>
              </w:rPr>
            </w:pPr>
            <w:r w:rsidRPr="004D615A">
              <w:rPr>
                <w:b/>
              </w:rPr>
              <w:lastRenderedPageBreak/>
              <w:t>3.</w:t>
            </w:r>
            <w:r w:rsidRPr="004D615A">
              <w:rPr>
                <w:bCs/>
              </w:rPr>
              <w:t xml:space="preserve"> Произвести оценку поставщиков № 1 и № 2 по результатам работы для принятия решения о продлении договорных отношений с одним из них. </w:t>
            </w:r>
          </w:p>
          <w:p w:rsidR="009A5F23" w:rsidRPr="004D615A" w:rsidRDefault="009A5F23" w:rsidP="006B6EDC">
            <w:pPr>
              <w:pStyle w:val="a4"/>
              <w:spacing w:after="0"/>
              <w:ind w:left="0" w:firstLine="567"/>
              <w:jc w:val="both"/>
              <w:rPr>
                <w:bCs/>
              </w:rPr>
            </w:pPr>
            <w:r w:rsidRPr="004D615A">
              <w:rPr>
                <w:bCs/>
              </w:rPr>
              <w:t>Оценку поставщиков выполнить по показателю цена поставляемого товара. Динамика цен на поставляемую аналогичную продукцию приведена в таблице.</w:t>
            </w:r>
          </w:p>
          <w:p w:rsidR="009A5F23" w:rsidRPr="004D615A" w:rsidRDefault="009A5F23" w:rsidP="006B6EDC">
            <w:pPr>
              <w:pStyle w:val="a4"/>
              <w:spacing w:after="0"/>
              <w:ind w:left="0" w:firstLine="567"/>
              <w:jc w:val="right"/>
              <w:rPr>
                <w:bCs/>
              </w:rPr>
            </w:pPr>
          </w:p>
          <w:p w:rsidR="009A5F23" w:rsidRPr="004D615A" w:rsidRDefault="009A5F23" w:rsidP="006B6EDC">
            <w:pPr>
              <w:pStyle w:val="a4"/>
              <w:spacing w:after="0"/>
              <w:ind w:left="0" w:firstLine="567"/>
              <w:jc w:val="center"/>
              <w:rPr>
                <w:bCs/>
              </w:rPr>
            </w:pPr>
            <w:r w:rsidRPr="004D615A">
              <w:rPr>
                <w:bCs/>
              </w:rPr>
              <w:t>Динамика поставок материалов</w:t>
            </w:r>
          </w:p>
          <w:tbl>
            <w:tblPr>
              <w:tblW w:w="483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  <w:gridCol w:w="1151"/>
              <w:gridCol w:w="1572"/>
              <w:gridCol w:w="2166"/>
              <w:gridCol w:w="2820"/>
            </w:tblGrid>
            <w:tr w:rsidR="009A5F23" w:rsidRPr="00A71540" w:rsidTr="006B6EDC">
              <w:trPr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Поставщик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Объем поставок, шт. в мес.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Цена за единицу, руб.</w:t>
                  </w:r>
                </w:p>
              </w:tc>
            </w:tr>
            <w:tr w:rsidR="009A5F23" w:rsidRPr="00A71540" w:rsidTr="006B6EDC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9A5F23" w:rsidRPr="00A71540" w:rsidTr="006B6EDC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9A5F23" w:rsidRPr="00A71540" w:rsidTr="006B6EDC">
              <w:trPr>
                <w:cantSplit/>
                <w:trHeight w:val="263"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9000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9A5F23" w:rsidRPr="00A71540" w:rsidTr="006B6EDC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9A5F23" w:rsidRPr="00A71540" w:rsidTr="006B6EDC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9A5F23" w:rsidRPr="00A71540" w:rsidTr="006B6EDC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№ 1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2200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9A5F23" w:rsidRPr="00A71540" w:rsidTr="006B6EDC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7000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9A5F23" w:rsidRPr="00A71540" w:rsidTr="006B6EDC">
              <w:trPr>
                <w:cantSplit/>
                <w:jc w:val="center"/>
              </w:trPr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pStyle w:val="FR2"/>
                    <w:spacing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Дифференцировать ассортимент по методу АВС, используя традиционный и графический метод. </w:t>
            </w: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Исходные данные для проведения анализа АВС  (тыс. руб.)</w:t>
            </w:r>
          </w:p>
          <w:tbl>
            <w:tblPr>
              <w:tblStyle w:val="a7"/>
              <w:tblpPr w:leftFromText="180" w:rightFromText="180" w:vertAnchor="text" w:horzAnchor="margin" w:tblpXSpec="center" w:tblpY="2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3912"/>
              <w:gridCol w:w="3821"/>
            </w:tblGrid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продукта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Годовая реализация продукта (т.р.)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«Марс»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1788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rPr>
                      <w:i/>
                      <w:color w:val="C00000"/>
                      <w:highlight w:val="yellow"/>
                    </w:rPr>
                  </w:pPr>
                  <w:r w:rsidRPr="004D615A">
                    <w:t>Батончик «Милки Уэй»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center"/>
                    <w:rPr>
                      <w:i/>
                      <w:color w:val="C00000"/>
                      <w:highlight w:val="yellow"/>
                    </w:rPr>
                  </w:pPr>
                  <w:r w:rsidRPr="004D615A">
                    <w:t>648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«Несквик»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780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«Твикс»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2460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Баунти молочный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1524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«Бумер»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696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«Дирол»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3120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«Минтон»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348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«Стиморол»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1020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«Супер»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516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Изюм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Инжир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Кетчуп «Болгарский»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Кетчуп «Монарх»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Киндер сюрприз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«Арабика» молотый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1140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растворимый «Нескафе Голд»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2052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«Российский»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612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«Аленка»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432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«Сказки Пушкина»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«Сударушка»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«Воздушный»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с арахисом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с кокосом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Шоколадный напиток «Несквик»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372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</w:tcPr>
                <w:p w:rsidR="009A5F23" w:rsidRPr="004D615A" w:rsidRDefault="009A5F23" w:rsidP="006B6EDC">
                  <w:pPr>
                    <w:pStyle w:val="style1"/>
                    <w:spacing w:before="0" w:beforeAutospacing="0" w:after="0" w:afterAutospacing="0"/>
                    <w:jc w:val="both"/>
                    <w:rPr>
                      <w:i/>
                      <w:color w:val="C00000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0" w:type="auto"/>
                </w:tcPr>
                <w:p w:rsidR="009A5F23" w:rsidRPr="004D615A" w:rsidRDefault="009A5F23" w:rsidP="006B6ED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18300</w:t>
                  </w:r>
                </w:p>
              </w:tc>
            </w:tr>
          </w:tbl>
          <w:p w:rsidR="009A5F23" w:rsidRPr="004D615A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Pr="004D615A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Pr="004D615A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Pr="004D615A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Pr="004D615A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Pr="004D615A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Pr="004D615A" w:rsidRDefault="009A5F23" w:rsidP="006B6EDC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color w:val="C00000"/>
                <w:highlight w:val="yellow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5.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Грузооборот склада равен</w:t>
            </w:r>
            <w:r w:rsidRPr="004D615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2000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т/мес.</w:t>
            </w:r>
            <w:r w:rsidRPr="004D615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30%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грузов проходят через участок комплектования. Через отправоч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ную экспедицию за месяц проходят</w:t>
            </w:r>
            <w:r w:rsidRPr="004D615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1000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 грузов. </w:t>
            </w:r>
            <w:r w:rsidRPr="004D615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Сколько тонн в месяц проходят напрямую из участка хранения на участок погрузки?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Принять во внимание, что из участка комплектования в отправочную экспедицию в месяц поступают</w:t>
            </w:r>
            <w:r w:rsidRPr="004D615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500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 грузов.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Выбрать оптимальную схему доставки груза от отправителя до получателя через распределительный склад.</w:t>
            </w:r>
          </w:p>
          <w:p w:rsidR="009A5F23" w:rsidRPr="004D615A" w:rsidRDefault="009A5F23" w:rsidP="006B6EDC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транспортные затраты для всех вариантов.</w:t>
            </w:r>
          </w:p>
          <w:p w:rsidR="009A5F23" w:rsidRPr="004D615A" w:rsidRDefault="009A5F23" w:rsidP="006B6EDC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продолжительность доставки груза для всех вариантов.</w:t>
            </w:r>
          </w:p>
          <w:p w:rsidR="009A5F23" w:rsidRPr="004D615A" w:rsidRDefault="009A5F23" w:rsidP="006B6EDC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Результаты занести в таблицу 3.</w:t>
            </w:r>
          </w:p>
          <w:p w:rsidR="009A5F23" w:rsidRPr="004D615A" w:rsidRDefault="009A5F23" w:rsidP="006B6EDC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Начертить схему вариантов доставки груза грузополучателю.</w:t>
            </w:r>
          </w:p>
          <w:p w:rsidR="009A5F23" w:rsidRPr="004D615A" w:rsidRDefault="009A5F23" w:rsidP="006B6EDC">
            <w:pPr>
              <w:numPr>
                <w:ilvl w:val="0"/>
                <w:numId w:val="2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Сделать вывод.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для расчета представлены в таблице 1.</w:t>
            </w:r>
          </w:p>
          <w:p w:rsidR="009A5F23" w:rsidRPr="004D615A" w:rsidRDefault="009A5F23" w:rsidP="006B6E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Таблица 1 </w:t>
            </w: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Варианты доставки груза</w:t>
            </w:r>
          </w:p>
          <w:tbl>
            <w:tblPr>
              <w:tblW w:w="964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9"/>
              <w:gridCol w:w="1522"/>
              <w:gridCol w:w="1218"/>
              <w:gridCol w:w="1126"/>
              <w:gridCol w:w="1482"/>
              <w:gridCol w:w="1390"/>
              <w:gridCol w:w="1226"/>
              <w:gridCol w:w="1182"/>
            </w:tblGrid>
            <w:tr w:rsidR="009A5F23" w:rsidRPr="00A71540" w:rsidTr="006B6EDC"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A5F23" w:rsidRPr="004D615A" w:rsidRDefault="009A5F23" w:rsidP="006B6ED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Расстояние, км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Стоимость доставки за </w:t>
                  </w:r>
                </w:p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smartTag w:uri="urn:schemas-microsoft-com:office:smarttags" w:element="metricconverter">
                    <w:smartTagPr>
                      <w:attr w:name="ProductID" w:val="1 км"/>
                    </w:smartTagPr>
                    <w:r w:rsidRPr="004D615A"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1 км</w:t>
                    </w:r>
                  </w:smartTag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пути, у.е.</w:t>
                  </w:r>
                </w:p>
              </w:tc>
              <w:tc>
                <w:tcPr>
                  <w:tcW w:w="2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Средняя скорость перевозки, км/ ч</w:t>
                  </w:r>
                </w:p>
              </w:tc>
            </w:tr>
            <w:tr w:rsidR="009A5F23" w:rsidRPr="004D615A" w:rsidTr="006B6EDC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транспорта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ж/д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ж/д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ж/д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</w:t>
                  </w:r>
                </w:p>
              </w:tc>
            </w:tr>
            <w:tr w:rsidR="009A5F23" w:rsidRPr="004D615A" w:rsidTr="006B6EDC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750+190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0,39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0,63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5F23" w:rsidRPr="004D615A" w:rsidTr="006B6EDC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380+560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9A5F23" w:rsidRPr="004D615A" w:rsidTr="006B6EDC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</w:tr>
            <w:tr w:rsidR="009A5F23" w:rsidRPr="004D615A" w:rsidTr="006B6EDC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  <w:tr w:rsidR="009A5F23" w:rsidRPr="00A71540" w:rsidTr="006B6EDC"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вариант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A5F23" w:rsidRPr="004D615A" w:rsidRDefault="009A5F23" w:rsidP="006B6ED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Расстояние, км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Стоимость доставки за </w:t>
                  </w:r>
                </w:p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smartTag w:uri="urn:schemas-microsoft-com:office:smarttags" w:element="metricconverter">
                    <w:smartTagPr>
                      <w:attr w:name="ProductID" w:val="1 км"/>
                    </w:smartTagPr>
                    <w:r w:rsidRPr="004D615A"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1 км</w:t>
                    </w:r>
                  </w:smartTag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пути, у.е.</w:t>
                  </w:r>
                </w:p>
              </w:tc>
              <w:tc>
                <w:tcPr>
                  <w:tcW w:w="2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Средняя скорость перевозки, км/ ч</w:t>
                  </w:r>
                </w:p>
              </w:tc>
            </w:tr>
            <w:tr w:rsidR="009A5F23" w:rsidRPr="00A71540" w:rsidTr="006B6EDC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Вид транспорта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ж/д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авто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ж/д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авто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ж/д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авто</w:t>
                  </w:r>
                </w:p>
              </w:tc>
            </w:tr>
            <w:tr w:rsidR="009A5F23" w:rsidRPr="00A71540" w:rsidTr="006B6EDC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200+920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0,41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0,59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A5F23" w:rsidRPr="00A71540" w:rsidTr="006B6EDC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870+250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60</w:t>
                  </w:r>
                </w:p>
              </w:tc>
            </w:tr>
            <w:tr w:rsidR="009A5F23" w:rsidRPr="00A71540" w:rsidTr="006B6EDC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A5F2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620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9A5F23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70</w:t>
                  </w:r>
                </w:p>
              </w:tc>
            </w:tr>
            <w:tr w:rsidR="009A5F23" w:rsidRPr="00A71540" w:rsidTr="006B6EDC"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 вариант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780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340</w:t>
                  </w:r>
                </w:p>
              </w:tc>
              <w:tc>
                <w:tcPr>
                  <w:tcW w:w="1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пути доставки груза находятся распределительные склады. Данные стоимости разгрузки, временного хранения и погрузки, а также продолжительность обработки груза на складах представлены в таблице 2.</w:t>
            </w:r>
          </w:p>
          <w:p w:rsidR="009A5F23" w:rsidRPr="004D615A" w:rsidRDefault="009A5F23" w:rsidP="006B6E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2</w:t>
            </w: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операций на складах и продолжительность обработки груза</w:t>
            </w:r>
          </w:p>
          <w:tbl>
            <w:tblPr>
              <w:tblW w:w="96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6"/>
              <w:gridCol w:w="1670"/>
              <w:gridCol w:w="2665"/>
              <w:gridCol w:w="4139"/>
            </w:tblGrid>
            <w:tr w:rsidR="009A5F23" w:rsidRPr="00A71540" w:rsidTr="006B6EDC">
              <w:tc>
                <w:tcPr>
                  <w:tcW w:w="1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склада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Стоимость операций на складе, у.е.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Продолжительность обработки груза на складе, часов</w:t>
                  </w:r>
                </w:p>
              </w:tc>
            </w:tr>
            <w:tr w:rsidR="009A5F23" w:rsidRPr="004D615A" w:rsidTr="006B6ED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9A5F23" w:rsidRPr="004D615A" w:rsidTr="006B6ED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A5F23" w:rsidRPr="004D615A" w:rsidTr="006B6ED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A5F23" w:rsidRPr="004D615A" w:rsidTr="006B6ED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</w:t>
                  </w:r>
                </w:p>
              </w:tc>
            </w:tr>
            <w:tr w:rsidR="009A5F23" w:rsidRPr="00A71540" w:rsidTr="006B6EDC">
              <w:tc>
                <w:tcPr>
                  <w:tcW w:w="1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вариант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склада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Стоимость операций на складе, у.е.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Продолжительность обработки груза на складе, часов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45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4,5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65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A5F23" w:rsidRPr="00A71540" w:rsidTr="006B6ED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расчетов представить в таблице 3.</w:t>
            </w:r>
          </w:p>
          <w:p w:rsidR="009A5F23" w:rsidRPr="004D615A" w:rsidRDefault="009A5F23" w:rsidP="006B6E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3</w:t>
            </w: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расчетов</w:t>
            </w:r>
          </w:p>
          <w:tbl>
            <w:tblPr>
              <w:tblW w:w="95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36"/>
              <w:gridCol w:w="3060"/>
              <w:gridCol w:w="3780"/>
            </w:tblGrid>
            <w:tr w:rsidR="009A5F23" w:rsidRPr="00A71540" w:rsidTr="006B6EDC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Вариант доставки груза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Транспортные затраты, у.е.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Продолжительность доставки, ч</w:t>
                  </w:r>
                </w:p>
              </w:tc>
            </w:tr>
            <w:tr w:rsidR="009A5F23" w:rsidRPr="00A71540" w:rsidTr="006B6EDC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A5F23" w:rsidRPr="00A71540" w:rsidTr="006B6EDC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A5F23" w:rsidRPr="00A71540" w:rsidTr="006B6EDC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A5F23" w:rsidRPr="00A71540" w:rsidTr="006B6EDC"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7. 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территории района  имеется 8 поставщиков, специализирующихся на лакокрасочных изделиях.  Методом определения центра тяжести грузопотоков найти ориентировочное место для расположения оптового склада, для этих поставщиков.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таблице приведены координаты поставщиков (в прямоугольной системе координат), а также их месячный грузооборот (таблица).</w:t>
            </w:r>
          </w:p>
          <w:p w:rsidR="009A5F23" w:rsidRPr="004D615A" w:rsidRDefault="009A5F23" w:rsidP="006B6E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Координаты поставщиков</w:t>
            </w:r>
          </w:p>
          <w:tbl>
            <w:tblPr>
              <w:tblW w:w="9648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2"/>
              <w:gridCol w:w="2463"/>
              <w:gridCol w:w="2463"/>
              <w:gridCol w:w="2270"/>
            </w:tblGrid>
            <w:tr w:rsidR="009A5F23" w:rsidRPr="004D615A" w:rsidTr="006B6EDC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Поставщик 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Координата Х, км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Координата У, км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Грузооборот </w:t>
                  </w:r>
                </w:p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/ мес.</w:t>
                  </w:r>
                </w:p>
              </w:tc>
            </w:tr>
            <w:tr w:rsidR="009A5F23" w:rsidRPr="004D615A" w:rsidTr="006B6EDC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9A5F23" w:rsidRPr="004D615A" w:rsidTr="006B6EDC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9A5F23" w:rsidRPr="004D615A" w:rsidTr="006B6EDC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9A5F23" w:rsidRPr="004D615A" w:rsidTr="006B6EDC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A5F23" w:rsidRPr="004D615A" w:rsidTr="006B6EDC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9A5F23" w:rsidRPr="004D615A" w:rsidTr="006B6EDC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9A5F23" w:rsidRPr="004D615A" w:rsidTr="006B6EDC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9A5F23" w:rsidRPr="004D615A" w:rsidTr="006B6EDC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9A5F23" w:rsidRPr="004D615A" w:rsidRDefault="009A5F23" w:rsidP="006B6EDC">
            <w:pPr>
              <w:pStyle w:val="FR3"/>
              <w:spacing w:before="0" w:line="240" w:lineRule="auto"/>
              <w:ind w:left="0" w:firstLine="567"/>
              <w:rPr>
                <w:rFonts w:ascii="Times New Roman" w:hAnsi="Times New Roman"/>
                <w:i w:val="0"/>
                <w:color w:val="C00000"/>
                <w:sz w:val="24"/>
                <w:szCs w:val="24"/>
                <w:highlight w:val="yellow"/>
              </w:rPr>
            </w:pPr>
          </w:p>
        </w:tc>
      </w:tr>
      <w:tr w:rsidR="009A5F23" w:rsidRPr="004D615A" w:rsidTr="006B6EDC">
        <w:trPr>
          <w:trHeight w:val="2230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F23" w:rsidRPr="004D615A" w:rsidRDefault="009A5F23" w:rsidP="006B6EDC">
            <w:pPr>
              <w:pStyle w:val="a8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4D615A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9A5F23" w:rsidRPr="004D615A" w:rsidRDefault="009A5F23" w:rsidP="006B6EDC">
            <w:pPr>
              <w:pStyle w:val="a8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4D615A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F23" w:rsidRPr="004D615A" w:rsidRDefault="009A5F23" w:rsidP="006B6EDC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t>Примерные практические задания для зачета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Разделить ассортимент материала по правилу ПАРЕТО для принятия решения о размещении его в горячих зонах склада (таблица). </w:t>
            </w:r>
          </w:p>
          <w:p w:rsidR="009A5F23" w:rsidRPr="004D615A" w:rsidRDefault="009A5F23" w:rsidP="006B6EDC">
            <w:pPr>
              <w:pStyle w:val="a4"/>
              <w:spacing w:after="0"/>
              <w:jc w:val="right"/>
              <w:rPr>
                <w:bCs/>
              </w:rPr>
            </w:pPr>
            <w:r w:rsidRPr="004D615A">
              <w:rPr>
                <w:bCs/>
              </w:rPr>
              <w:t xml:space="preserve">Таблица </w:t>
            </w:r>
          </w:p>
          <w:p w:rsidR="009A5F23" w:rsidRPr="004D615A" w:rsidRDefault="009A5F23" w:rsidP="006B6ED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отпущенных грузовых пакетов по позициям материала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15"/>
              <w:gridCol w:w="1545"/>
              <w:gridCol w:w="1715"/>
              <w:gridCol w:w="1545"/>
              <w:gridCol w:w="1715"/>
              <w:gridCol w:w="1548"/>
            </w:tblGrid>
            <w:tr w:rsidR="009A5F23" w:rsidRPr="00462F26" w:rsidTr="006B6EDC"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Наименование товара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Кол-во пакетов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Наименование товара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Кол-во пакетов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Наименование товара</w:t>
                  </w:r>
                </w:p>
              </w:tc>
              <w:tc>
                <w:tcPr>
                  <w:tcW w:w="834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Кол-во пакетов</w:t>
                  </w:r>
                </w:p>
              </w:tc>
            </w:tr>
            <w:tr w:rsidR="009A5F23" w:rsidRPr="00462F26" w:rsidTr="006B6EDC"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Отвертка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Ключи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Болты</w:t>
                  </w:r>
                </w:p>
              </w:tc>
              <w:tc>
                <w:tcPr>
                  <w:tcW w:w="834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</w:tr>
            <w:tr w:rsidR="009A5F23" w:rsidRPr="00462F26" w:rsidTr="006B6EDC"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Пассатижи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280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Дрель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Гайки</w:t>
                  </w:r>
                </w:p>
              </w:tc>
              <w:tc>
                <w:tcPr>
                  <w:tcW w:w="834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87</w:t>
                  </w:r>
                </w:p>
              </w:tc>
            </w:tr>
            <w:tr w:rsidR="009A5F23" w:rsidRPr="00462F26" w:rsidTr="006B6EDC"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Молоток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Гвозди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Шайбы</w:t>
                  </w:r>
                </w:p>
              </w:tc>
              <w:tc>
                <w:tcPr>
                  <w:tcW w:w="834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170</w:t>
                  </w:r>
                </w:p>
              </w:tc>
            </w:tr>
            <w:tr w:rsidR="009A5F23" w:rsidRPr="00462F26" w:rsidTr="006B6EDC"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Долото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Шурупы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33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Напильник</w:t>
                  </w:r>
                </w:p>
              </w:tc>
              <w:tc>
                <w:tcPr>
                  <w:tcW w:w="834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95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Дифференцировать  ассортимент металлического профиля различного диаметра, в зависимости от степени равномерности спроса на него (таблица).  При разделение анализируемого ассортимента на группы Х, У и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предлагается воспользоваться следующим алгоритмом:</w:t>
            </w:r>
          </w:p>
          <w:p w:rsidR="009A5F23" w:rsidRPr="004D615A" w:rsidRDefault="009A5F23" w:rsidP="006B6EDC">
            <w:pPr>
              <w:pStyle w:val="21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</w:pPr>
            <w:r w:rsidRPr="004D615A">
              <w:t>в группу Х включают позиции коэффициент вариации спроса по которым менее 10 %;</w:t>
            </w:r>
          </w:p>
          <w:p w:rsidR="009A5F23" w:rsidRPr="004D615A" w:rsidRDefault="009A5F23" w:rsidP="006B6EDC">
            <w:pPr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группу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включают позиции коэффициент вариации спроса –  более 25 %;</w:t>
            </w:r>
          </w:p>
          <w:p w:rsidR="009A5F23" w:rsidRPr="004D615A" w:rsidRDefault="009A5F23" w:rsidP="006B6EDC">
            <w:pPr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группу У включают оставшиеся 65% позиций.</w:t>
            </w:r>
          </w:p>
          <w:p w:rsidR="009A5F23" w:rsidRPr="004D615A" w:rsidRDefault="009A5F23" w:rsidP="006B6E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Таблица </w:t>
            </w: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материала на складе</w:t>
            </w:r>
          </w:p>
          <w:tbl>
            <w:tblPr>
              <w:tblW w:w="4883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14"/>
              <w:gridCol w:w="1178"/>
              <w:gridCol w:w="1178"/>
              <w:gridCol w:w="1177"/>
              <w:gridCol w:w="1284"/>
              <w:gridCol w:w="1177"/>
              <w:gridCol w:w="1177"/>
              <w:gridCol w:w="1169"/>
            </w:tblGrid>
            <w:tr w:rsidR="009A5F23" w:rsidRPr="00A71540" w:rsidTr="006B6EDC">
              <w:trPr>
                <w:cantSplit/>
              </w:trPr>
              <w:tc>
                <w:tcPr>
                  <w:tcW w:w="635" w:type="pct"/>
                  <w:vMerge w:val="restar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Диаметр трубы, мм</w:t>
                  </w:r>
                </w:p>
              </w:tc>
              <w:tc>
                <w:tcPr>
                  <w:tcW w:w="1848" w:type="pct"/>
                  <w:gridSpan w:val="3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Реализация материала, руб.</w:t>
                  </w:r>
                </w:p>
              </w:tc>
              <w:tc>
                <w:tcPr>
                  <w:tcW w:w="672" w:type="pct"/>
                  <w:vMerge w:val="restar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Диаметр трубы, мм</w:t>
                  </w:r>
                </w:p>
              </w:tc>
              <w:tc>
                <w:tcPr>
                  <w:tcW w:w="1844" w:type="pct"/>
                  <w:gridSpan w:val="3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Реализация материала, руб.</w:t>
                  </w:r>
                </w:p>
              </w:tc>
            </w:tr>
            <w:tr w:rsidR="009A5F23" w:rsidRPr="00A71540" w:rsidTr="006B6EDC">
              <w:trPr>
                <w:cantSplit/>
              </w:trPr>
              <w:tc>
                <w:tcPr>
                  <w:tcW w:w="635" w:type="pct"/>
                  <w:vMerge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2015 год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2016 год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2017 год</w:t>
                  </w:r>
                </w:p>
              </w:tc>
              <w:tc>
                <w:tcPr>
                  <w:tcW w:w="672" w:type="pct"/>
                  <w:vMerge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2015 год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2016 год</w:t>
                  </w:r>
                </w:p>
              </w:tc>
              <w:tc>
                <w:tcPr>
                  <w:tcW w:w="61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2017 год</w:t>
                  </w:r>
                </w:p>
              </w:tc>
            </w:tr>
            <w:tr w:rsidR="009A5F23" w:rsidRPr="00A71540" w:rsidTr="006B6EDC">
              <w:tc>
                <w:tcPr>
                  <w:tcW w:w="635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110</w:t>
                  </w:r>
                </w:p>
              </w:tc>
              <w:tc>
                <w:tcPr>
                  <w:tcW w:w="67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600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400</w:t>
                  </w:r>
                </w:p>
              </w:tc>
              <w:tc>
                <w:tcPr>
                  <w:tcW w:w="61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700</w:t>
                  </w:r>
                </w:p>
              </w:tc>
            </w:tr>
            <w:tr w:rsidR="009A5F23" w:rsidRPr="00A71540" w:rsidTr="006B6EDC">
              <w:tc>
                <w:tcPr>
                  <w:tcW w:w="635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1760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800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560</w:t>
                  </w:r>
                </w:p>
              </w:tc>
              <w:tc>
                <w:tcPr>
                  <w:tcW w:w="67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457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456</w:t>
                  </w:r>
                </w:p>
              </w:tc>
              <w:tc>
                <w:tcPr>
                  <w:tcW w:w="61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456</w:t>
                  </w:r>
                </w:p>
              </w:tc>
            </w:tr>
            <w:tr w:rsidR="009A5F23" w:rsidRPr="00A71540" w:rsidTr="006B6EDC">
              <w:tc>
                <w:tcPr>
                  <w:tcW w:w="635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350</w:t>
                  </w:r>
                </w:p>
              </w:tc>
              <w:tc>
                <w:tcPr>
                  <w:tcW w:w="67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1700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1500</w:t>
                  </w:r>
                </w:p>
              </w:tc>
              <w:tc>
                <w:tcPr>
                  <w:tcW w:w="61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1650</w:t>
                  </w:r>
                </w:p>
              </w:tc>
            </w:tr>
            <w:tr w:rsidR="009A5F23" w:rsidRPr="00A71540" w:rsidTr="006B6EDC">
              <w:tc>
                <w:tcPr>
                  <w:tcW w:w="635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1010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1040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1050</w:t>
                  </w:r>
                </w:p>
              </w:tc>
              <w:tc>
                <w:tcPr>
                  <w:tcW w:w="67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61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</w:tr>
            <w:tr w:rsidR="009A5F23" w:rsidRPr="00A71540" w:rsidTr="006B6EDC">
              <w:tc>
                <w:tcPr>
                  <w:tcW w:w="635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1760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1760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1560</w:t>
                  </w:r>
                </w:p>
              </w:tc>
              <w:tc>
                <w:tcPr>
                  <w:tcW w:w="67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765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875</w:t>
                  </w:r>
                </w:p>
              </w:tc>
              <w:tc>
                <w:tcPr>
                  <w:tcW w:w="61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375</w:t>
                  </w:r>
                </w:p>
              </w:tc>
            </w:tr>
            <w:tr w:rsidR="009A5F23" w:rsidRPr="00A71540" w:rsidTr="006B6EDC">
              <w:tc>
                <w:tcPr>
                  <w:tcW w:w="635" w:type="pc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1300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400</w:t>
                  </w:r>
                </w:p>
              </w:tc>
              <w:tc>
                <w:tcPr>
                  <w:tcW w:w="67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2200</w:t>
                  </w:r>
                </w:p>
              </w:tc>
              <w:tc>
                <w:tcPr>
                  <w:tcW w:w="616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2250</w:t>
                  </w:r>
                </w:p>
              </w:tc>
              <w:tc>
                <w:tcPr>
                  <w:tcW w:w="612" w:type="pc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2100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Дифференцировать ассортимент по методу АВС, используя традиционный и графический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метод. 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целях укрепления позиции на рынке руководство оптовой фирмы приняло решение расширить торговый ассортимент. Свободных финансовых средств, необходимых для кредитования дополнительных товарных ресурсов, фирма не имеет. Свободных складских помещений также нет.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 службой логистики была поставлена задача сокращения общего объема товарных запасов с целью сокращения затрат на содержание и высвобождения ресурсов для расширения ассортимента.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запасов при этом не должно отразиться на уровне клиентского сервиса, т.е. на готовности компании к поставке товаров потребителям.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Торговый ассортимент фирмы, годовые и квартальные объемы продаж по отдельным позициям представлены в таблице 5.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 запаса, установленная в компании, составляет 20 дней (Зср), т.е. средний запас рассчитан на 20 дней работы. Число рабочих дней в году составляет 330 дней (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 запаса одинакова по всем позициям ассортимента. Годовые затраты на хранение в среднем составляют 30% от стоимости среднего запаса: М = 0,3 ед./год, где М – доля затрат на хранение в стоимости среднего запаса.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Выполняя задание руководства, служба логистики разделила весь торговый ассортимент на три группы А, В и С по признаку доли в реализации, а затем предложила новые дифференцированные нормативы среднего запаса:</w:t>
            </w:r>
          </w:p>
          <w:p w:rsidR="009A5F23" w:rsidRPr="004D615A" w:rsidRDefault="009A5F23" w:rsidP="006B6EDC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товаров группы А (лидеры в реализации) – сократить норму запаса и довести ее до 10 дней;</w:t>
            </w:r>
          </w:p>
          <w:p w:rsidR="009A5F23" w:rsidRPr="004D615A" w:rsidRDefault="009A5F23" w:rsidP="006B6EDC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товаров группы В (средняя доля в реализации) норму запаса оставит без изменения;</w:t>
            </w:r>
          </w:p>
          <w:p w:rsidR="009A5F23" w:rsidRPr="004D615A" w:rsidRDefault="009A5F23" w:rsidP="006B6EDC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товаров группы С (низкая реализация) увеличить норму запаса, доведя ее до 30 дней.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Таблица </w:t>
            </w: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Исходные данные для проведения анализа АВС  (тыс. руб.)</w:t>
            </w:r>
          </w:p>
          <w:tbl>
            <w:tblPr>
              <w:tblW w:w="96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4"/>
              <w:gridCol w:w="4368"/>
              <w:gridCol w:w="1824"/>
              <w:gridCol w:w="696"/>
              <w:gridCol w:w="696"/>
              <w:gridCol w:w="696"/>
              <w:gridCol w:w="696"/>
            </w:tblGrid>
            <w:tr w:rsidR="009A5F23" w:rsidRPr="004D615A" w:rsidTr="006B6EDC">
              <w:trPr>
                <w:tblHeader/>
              </w:trPr>
              <w:tc>
                <w:tcPr>
                  <w:tcW w:w="6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продукта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Годовая реализация продукта (т.р.)</w:t>
                  </w:r>
                </w:p>
              </w:tc>
              <w:tc>
                <w:tcPr>
                  <w:tcW w:w="27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за квартал</w:t>
                  </w:r>
                </w:p>
              </w:tc>
            </w:tr>
            <w:tr w:rsidR="009A5F23" w:rsidRPr="004D615A" w:rsidTr="006B6EDC">
              <w:trPr>
                <w:tblHeader/>
              </w:trPr>
              <w:tc>
                <w:tcPr>
                  <w:tcW w:w="624" w:type="dxa"/>
                  <w:vMerge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8" w:type="dxa"/>
                  <w:vMerge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«Марс»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1788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533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«Милки Уэй»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648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«Несквик»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Батончик «Твикс»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2460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Баунти молочный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1524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«Бумер»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696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</w:tr>
            <w:tr w:rsidR="009A5F23" w:rsidRPr="004D615A" w:rsidTr="006B6EDC">
              <w:trPr>
                <w:trHeight w:val="218"/>
              </w:trPr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«Дирол»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3120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920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«Минтон»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348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«Стиморол»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Жевательная резинка «Супер»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516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</w:tr>
            <w:tr w:rsidR="009A5F23" w:rsidRPr="004D615A" w:rsidTr="006B6EDC">
              <w:trPr>
                <w:trHeight w:val="209"/>
              </w:trPr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Изюм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Инжир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Кетчуп «Болгарский»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Кетчуп «Монарх»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Киндер сюрприз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«Арабика» молотый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315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растворимый «Нескафе Голд»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502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«Российиский»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«Аленка»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«Сказки Пушкина»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«Сударушка»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«Воздушный»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с арахисом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 с кокосом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Шоколадный напиток «Несквик»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372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9A5F23" w:rsidRPr="004D615A" w:rsidTr="006B6EDC">
              <w:tc>
                <w:tcPr>
                  <w:tcW w:w="6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24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18300</w:t>
                  </w: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9A5F23" w:rsidRPr="004D615A" w:rsidRDefault="009A5F23" w:rsidP="006B6EDC">
            <w:pPr>
              <w:spacing w:after="0" w:line="240" w:lineRule="auto"/>
              <w:ind w:firstLine="737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9A5F23" w:rsidRPr="00A71540" w:rsidTr="006B6ED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ПК-4 –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9A5F23" w:rsidRPr="004D615A" w:rsidTr="006B6EDC">
        <w:trPr>
          <w:trHeight w:val="5122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5F23" w:rsidRPr="004D615A" w:rsidRDefault="009A5F23" w:rsidP="006B6ED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основные определения и понятия, связанные со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стандартными теоретическими и эконометрическими моделями; </w:t>
            </w:r>
          </w:p>
          <w:p w:rsidR="009A5F23" w:rsidRPr="004D615A" w:rsidRDefault="009A5F23" w:rsidP="006B6ED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определения и понятия, связанные с описанием экономических процессов и явлений;</w:t>
            </w:r>
          </w:p>
          <w:p w:rsidR="009A5F23" w:rsidRPr="004D615A" w:rsidRDefault="009A5F23" w:rsidP="006B6ED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основные методы исследований, используемых при построении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стандартных теоретических и эконометрических моделей; </w:t>
            </w:r>
          </w:p>
          <w:p w:rsidR="009A5F23" w:rsidRPr="004D615A" w:rsidRDefault="009A5F23" w:rsidP="006B6ED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основные правила, позволяющие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и содержательно интерпретировать полученные результаты;</w:t>
            </w:r>
          </w:p>
          <w:p w:rsidR="009A5F23" w:rsidRPr="004D615A" w:rsidRDefault="009A5F23" w:rsidP="006B6EDC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F23" w:rsidRPr="004D615A" w:rsidRDefault="009A5F23" w:rsidP="006B6EDC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9A5F23" w:rsidRPr="004D615A" w:rsidRDefault="009A5F23" w:rsidP="009A5F23">
            <w:pPr>
              <w:pStyle w:val="a6"/>
              <w:numPr>
                <w:ilvl w:val="0"/>
                <w:numId w:val="16"/>
              </w:numPr>
              <w:tabs>
                <w:tab w:val="num" w:pos="960"/>
              </w:tabs>
            </w:pPr>
            <w:r w:rsidRPr="004D615A">
              <w:t>Понятие производственной логистики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Традиционная и логистическая концепция организации производства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Толкающие системы управления материальными потоками в производственной логистике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Тянущие системы управления материальными потоками в производственной логистике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распределительной логистики, ее задачи и функции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Логистические каналы и логистические цепи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Проектирование логистической сбытовой цепи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Правила распределительной логистики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Система с фиксированным размером заказа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с фиксированным интервалом времени между поставками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Система «минимум – максимум»</w:t>
            </w:r>
          </w:p>
          <w:p w:rsidR="009A5F23" w:rsidRPr="004D615A" w:rsidRDefault="009A5F23" w:rsidP="009A5F2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с установленной периодичностью пополнения запасов до постоянного уровня</w:t>
            </w:r>
          </w:p>
          <w:p w:rsidR="009A5F23" w:rsidRPr="004D615A" w:rsidRDefault="009A5F23" w:rsidP="006B6EDC">
            <w:pPr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13.Маршрутизация грузопотоков</w:t>
            </w:r>
          </w:p>
          <w:p w:rsidR="009A5F23" w:rsidRPr="004D615A" w:rsidRDefault="009A5F23" w:rsidP="006B6EDC">
            <w:pPr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23" w:rsidRPr="004D615A" w:rsidRDefault="009A5F23" w:rsidP="006B6EDC">
            <w:pPr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23" w:rsidRPr="004D615A" w:rsidRDefault="009A5F23" w:rsidP="006B6EDC">
            <w:pPr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23" w:rsidRPr="004D615A" w:rsidRDefault="009A5F23" w:rsidP="006B6EDC">
            <w:pPr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23" w:rsidRPr="004D615A" w:rsidRDefault="009A5F23" w:rsidP="006B6EDC">
            <w:pPr>
              <w:spacing w:after="0" w:line="240" w:lineRule="auto"/>
              <w:ind w:left="96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A5F23" w:rsidRPr="00A71540" w:rsidTr="006B6ED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5F23" w:rsidRPr="004D615A" w:rsidRDefault="009A5F23" w:rsidP="006B6ED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выделять основные элементы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экономических процессов и явлений</w:t>
            </w: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:rsidR="009A5F23" w:rsidRPr="004D615A" w:rsidRDefault="009A5F23" w:rsidP="006B6ED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обсуждать способы эффективного решения проблем на основе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и содержательной интерпретации полученных результатов;</w:t>
            </w:r>
          </w:p>
          <w:p w:rsidR="009A5F23" w:rsidRPr="004D615A" w:rsidRDefault="009A5F23" w:rsidP="006B6ED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распознавать эффективное решение от неэффективного в ходе </w:t>
            </w: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анализа результатов построения стандартных теоретических и эконометрических моделей;</w:t>
            </w:r>
          </w:p>
          <w:p w:rsidR="009A5F23" w:rsidRPr="004D615A" w:rsidRDefault="009A5F23" w:rsidP="006B6ED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9A5F23" w:rsidRPr="004D615A" w:rsidRDefault="009A5F23" w:rsidP="006B6ED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приобретать знания в области построения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стандартных теоретических и эконометрических модели</w:t>
            </w: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F23" w:rsidRPr="004D615A" w:rsidRDefault="009A5F23" w:rsidP="006B6EDC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lastRenderedPageBreak/>
              <w:t>Примерные практические задания для зачета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территории района имеются некоторые поставщики материалов, предоставляющих свою продукцию фирме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(рисунок).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pStyle w:val="21"/>
              <w:spacing w:after="0" w:line="240" w:lineRule="auto"/>
              <w:ind w:left="0" w:firstLine="567"/>
            </w:pPr>
            <w:r w:rsidRPr="004D615A">
              <w:rPr>
                <w:noProof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3913F677" wp14:editId="4DE30BCC">
                  <wp:simplePos x="0" y="0"/>
                  <wp:positionH relativeFrom="column">
                    <wp:posOffset>1921510</wp:posOffset>
                  </wp:positionH>
                  <wp:positionV relativeFrom="paragraph">
                    <wp:posOffset>447675</wp:posOffset>
                  </wp:positionV>
                  <wp:extent cx="2467610" cy="2190750"/>
                  <wp:effectExtent l="0" t="0" r="0" b="0"/>
                  <wp:wrapTopAndBottom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61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615A">
              <w:t>Методом пробной точки найдите узел транспортной сети, рекомендуемый для размещения склада фирмы, для сбора материалов в регионе.</w:t>
            </w:r>
          </w:p>
          <w:p w:rsidR="009A5F23" w:rsidRPr="004D615A" w:rsidRDefault="009A5F23" w:rsidP="006B6EDC">
            <w:pPr>
              <w:pStyle w:val="FR3"/>
              <w:spacing w:before="0" w:line="240" w:lineRule="auto"/>
              <w:ind w:left="0" w:firstLine="567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D615A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Рисунок  - Карта региона  </w:t>
            </w:r>
            <w:r w:rsidRPr="004D615A">
              <w:rPr>
                <w:rFonts w:ascii="Times New Roman" w:hAnsi="Times New Roman"/>
                <w:i w:val="0"/>
                <w:iCs/>
                <w:sz w:val="24"/>
                <w:szCs w:val="24"/>
                <w:lang w:val="en-US"/>
              </w:rPr>
              <w:t>N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Определить грузооборот, при котором предприятие одинаково устраивает, иметь ли собственный склад или пользоваться услугами наемного склада.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Если известно:</w:t>
            </w:r>
          </w:p>
          <w:p w:rsidR="009A5F23" w:rsidRPr="004D615A" w:rsidRDefault="009A5F23" w:rsidP="006B6EDC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=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mQ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функция затрат на грузопереработку на собственном складе;</w:t>
            </w:r>
          </w:p>
          <w:p w:rsidR="009A5F23" w:rsidRPr="004D615A" w:rsidRDefault="009A5F23" w:rsidP="006B6EDC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= 365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αSQ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функция затрат на грузопереработку на наемном складе;</w:t>
            </w:r>
          </w:p>
          <w:p w:rsidR="009A5F23" w:rsidRPr="004D615A" w:rsidRDefault="009A5F23" w:rsidP="006B6EDC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соб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20000 руб./год – постоянные издержки  на собственном складе;</w:t>
            </w:r>
          </w:p>
          <w:p w:rsidR="009A5F23" w:rsidRPr="004D615A" w:rsidRDefault="009A5F23" w:rsidP="006B6EDC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5 руб./т – удельная стоимость грузопереработки в год на собственном складе;</w:t>
            </w:r>
          </w:p>
          <w:p w:rsidR="009A5F23" w:rsidRPr="004D615A" w:rsidRDefault="009A5F23" w:rsidP="006B6EDC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=0,3 руб. за м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суточная стоимость использования площади наемного склада;</w:t>
            </w:r>
          </w:p>
          <w:p w:rsidR="009A5F23" w:rsidRPr="004D615A" w:rsidRDefault="009A5F23" w:rsidP="006B6EDC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4D615A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0,1 м</w:t>
              </w:r>
              <w:r w:rsidRPr="004D615A">
                <w:rPr>
                  <w:rFonts w:ascii="Times New Roman" w:hAnsi="Times New Roman" w:cs="Times New Roman"/>
                  <w:sz w:val="24"/>
                  <w:szCs w:val="24"/>
                  <w:vertAlign w:val="superscript"/>
                  <w:lang w:val="ru-RU"/>
                </w:rPr>
                <w:t>2</w:t>
              </w:r>
            </w:smartTag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 – площадь для хранения 1 т. груза;</w:t>
            </w:r>
          </w:p>
          <w:p w:rsidR="009A5F23" w:rsidRPr="004D615A" w:rsidRDefault="009A5F23" w:rsidP="006B6EDC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= 100 000 т/год – грузооборот предприятия. </w:t>
            </w:r>
          </w:p>
          <w:p w:rsidR="009A5F23" w:rsidRPr="004D615A" w:rsidRDefault="009A5F23" w:rsidP="006B6EDC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данным учета затрат известно, что стоимость подачи одного заказа составляет 500 руб., годовая потребность в комплектующем изделии – 2500 шт., цена единицы комплектующего изделия – 700 руб., стоимость содержания комплектующего изделия на складе равна 20% его стоимости. Определить оптимальный размер заказа на комплектующее изделие.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4.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Оптовая фирма, торгующая широким ассортиментом продовольственных товаров, планирует расширить объем продаж. Анализ рынка складских услуг региона деятельности показал целесообразность организации собственного склада. 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Определить размер склада, если: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прогноз годового товарооборота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=3 000 000  у.д.е. /год;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 материальных запасов З =40 дней;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4D615A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 м</w:t>
              </w:r>
              <w:r w:rsidRPr="004D615A">
                <w:rPr>
                  <w:rFonts w:ascii="Times New Roman" w:hAnsi="Times New Roman" w:cs="Times New Roman"/>
                  <w:sz w:val="24"/>
                  <w:szCs w:val="24"/>
                  <w:vertAlign w:val="superscript"/>
                  <w:lang w:val="ru-RU"/>
                </w:rPr>
                <w:t>3</w:t>
              </w:r>
            </w:smartTag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хранимого на складе материала С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220 у.д.е. / м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1 т хранимого на складе материала С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р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530 у.д.е. 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/ м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высота укладки грузов на хранение Н = 5,5м;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неравномерности загрузки склада К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н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1,2;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использования грузового объема склада К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и.г.о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 0,61;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расчетная нагрузка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4D615A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 м</w:t>
              </w:r>
              <w:r w:rsidRPr="004D615A">
                <w:rPr>
                  <w:rFonts w:ascii="Times New Roman" w:hAnsi="Times New Roman" w:cs="Times New Roman"/>
                  <w:sz w:val="24"/>
                  <w:szCs w:val="24"/>
                  <w:vertAlign w:val="superscript"/>
                  <w:lang w:val="ru-RU"/>
                </w:rPr>
                <w:t>2</w:t>
              </w:r>
            </w:smartTag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участке приемки и комплектования 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0,4 т/м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нахождения товара на участке приемки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пр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2 дня;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нахождения товара на участке комплектования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км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2 дня;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нахождения товара в приемочной экспедиции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п.э 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день;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нахождения товара в отправочной экспедиции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о.э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0,5 дней;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материала, проходящего через приемочную экспедицию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=  90%;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материала, проходящего через участок приемки А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2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70%;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материала, подлежащего комплектованию на складе А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3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40%;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материала, проходящего через отправочную экспедицию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= 80%;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площадь рабочих мест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рм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18 м2"/>
              </w:smartTagPr>
              <w:r w:rsidRPr="004D615A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18 м</w:t>
              </w:r>
              <w:r w:rsidRPr="004D615A">
                <w:rPr>
                  <w:rFonts w:ascii="Times New Roman" w:hAnsi="Times New Roman" w:cs="Times New Roman"/>
                  <w:sz w:val="24"/>
                  <w:szCs w:val="24"/>
                  <w:vertAlign w:val="superscript"/>
                  <w:lang w:val="ru-RU"/>
                </w:rPr>
                <w:t>2</w:t>
              </w:r>
            </w:smartTag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A5F23" w:rsidRPr="004D615A" w:rsidRDefault="009A5F23" w:rsidP="006B6EDC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площадь проходов и проездов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всп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равна гру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зовой площади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гр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9A5F23" w:rsidRPr="004D615A" w:rsidTr="006B6ED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F23" w:rsidRPr="004D615A" w:rsidRDefault="009A5F23" w:rsidP="006B6EDC">
            <w:pPr>
              <w:pStyle w:val="23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9A5F23" w:rsidRPr="004D615A" w:rsidRDefault="009A5F23" w:rsidP="006B6ED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методами построения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стандартных теоретических и эконометрических моделей; </w:t>
            </w:r>
          </w:p>
          <w:p w:rsidR="009A5F23" w:rsidRPr="004D615A" w:rsidRDefault="009A5F23" w:rsidP="006B6ED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навыками и методиками обобщения результатов построения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стандартных теоретических и эконометрических модели</w:t>
            </w: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экспериментальной деятельности;</w:t>
            </w:r>
          </w:p>
          <w:p w:rsidR="009A5F23" w:rsidRPr="004D615A" w:rsidRDefault="009A5F23" w:rsidP="006B6EDC">
            <w:pPr>
              <w:pStyle w:val="23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результатов;</w:t>
            </w:r>
          </w:p>
          <w:p w:rsidR="009A5F23" w:rsidRPr="004D615A" w:rsidRDefault="009A5F23" w:rsidP="006B6EDC">
            <w:pPr>
              <w:pStyle w:val="23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возможностью междисциплинарного применения результатов построения 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стандартных теоретических и эконометрических моделей</w:t>
            </w: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9A5F23" w:rsidRPr="004D615A" w:rsidRDefault="009A5F23" w:rsidP="006B6E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основными методами исследования в области анализа экономических процессов и явлений, практическими умениями и навыками их использования; </w:t>
            </w:r>
          </w:p>
          <w:p w:rsidR="009A5F23" w:rsidRPr="004D615A" w:rsidRDefault="009A5F23" w:rsidP="006B6E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F23" w:rsidRPr="004D615A" w:rsidRDefault="009A5F23" w:rsidP="006B6EDC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lastRenderedPageBreak/>
              <w:t>Примерные практические задания для зачета</w:t>
            </w:r>
          </w:p>
          <w:p w:rsidR="009A5F23" w:rsidRPr="004D615A" w:rsidRDefault="009A5F23" w:rsidP="006B6EDC">
            <w:pPr>
              <w:pStyle w:val="a4"/>
              <w:spacing w:after="0"/>
              <w:ind w:left="0" w:firstLine="567"/>
              <w:jc w:val="both"/>
              <w:rPr>
                <w:bCs/>
              </w:rPr>
            </w:pPr>
            <w:r w:rsidRPr="004D615A">
              <w:rPr>
                <w:b/>
              </w:rPr>
              <w:t>1.</w:t>
            </w:r>
            <w:r w:rsidRPr="004D615A">
              <w:rPr>
                <w:bCs/>
              </w:rPr>
              <w:t xml:space="preserve">На комбинатах ЖБК имеется 50, 40 и 70 единиц железобетонных панелей. Их необходимо доставить на объекты К, Л и М  с учетом их потребностей (рисунок). </w:t>
            </w:r>
          </w:p>
          <w:p w:rsidR="009A5F23" w:rsidRPr="004D615A" w:rsidRDefault="009A5F23" w:rsidP="006B6EDC">
            <w:pPr>
              <w:pStyle w:val="a4"/>
              <w:spacing w:after="0"/>
              <w:ind w:left="0" w:firstLine="567"/>
              <w:rPr>
                <w:bCs/>
              </w:rPr>
            </w:pPr>
            <w:r w:rsidRPr="004D615A">
              <w:rPr>
                <w:noProof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1A485F69" wp14:editId="658111DD">
                  <wp:simplePos x="0" y="0"/>
                  <wp:positionH relativeFrom="column">
                    <wp:posOffset>2026920</wp:posOffset>
                  </wp:positionH>
                  <wp:positionV relativeFrom="paragraph">
                    <wp:posOffset>375285</wp:posOffset>
                  </wp:positionV>
                  <wp:extent cx="2057400" cy="1989455"/>
                  <wp:effectExtent l="19050" t="0" r="0" b="0"/>
                  <wp:wrapTopAndBottom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98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D615A">
              <w:rPr>
                <w:bCs/>
              </w:rPr>
              <w:t>Спланируйте перевозки  железобетонных изделий так, чтобы общая стоимость этих перевозок была наименьшей. Задачу решить методом потенциалов.</w:t>
            </w:r>
          </w:p>
          <w:p w:rsidR="009A5F23" w:rsidRPr="004D615A" w:rsidRDefault="009A5F23" w:rsidP="006B6EDC">
            <w:pPr>
              <w:pStyle w:val="a4"/>
              <w:spacing w:after="0"/>
              <w:ind w:left="0" w:firstLine="567"/>
              <w:jc w:val="center"/>
            </w:pPr>
          </w:p>
          <w:p w:rsidR="009A5F23" w:rsidRPr="004D615A" w:rsidRDefault="009A5F23" w:rsidP="006B6EDC">
            <w:pPr>
              <w:pStyle w:val="a4"/>
              <w:spacing w:after="0"/>
              <w:ind w:left="0" w:firstLine="567"/>
              <w:jc w:val="center"/>
            </w:pPr>
            <w:r w:rsidRPr="004D615A">
              <w:t>Рис. План объемов материалов на комбинате ЖБИ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Фирма–производитель А, выпускающая лакокрасоч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ные материалы, расположена на расстоянии </w:t>
            </w:r>
            <w:smartTag w:uri="urn:schemas-microsoft-com:office:smarttags" w:element="metricconverter">
              <w:smartTagPr>
                <w:attr w:name="ProductID" w:val="200 км"/>
              </w:smartTagPr>
              <w:r w:rsidRPr="004D615A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200 км</w:t>
              </w:r>
            </w:smartTag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фирмы В, реализующей продукцию аналогичного качества. Обе фирмы опре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деляют свои производственные затраты на уровне 5 дол. на товарную единицу, а расходы на транспортировку груза 0,3 дол./км. Чтобы расширить границы рынка, фирма А решила использовать склад, находящийся на расстоянии </w:t>
            </w:r>
            <w:smartTag w:uri="urn:schemas-microsoft-com:office:smarttags" w:element="metricconverter">
              <w:smartTagPr>
                <w:attr w:name="ProductID" w:val="80 км"/>
              </w:smartTagPr>
              <w:r w:rsidRPr="004D615A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80 км</w:t>
              </w:r>
            </w:smartTag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ее производственного предприятия и на расстоянии </w:t>
            </w:r>
            <w:smartTag w:uri="urn:schemas-microsoft-com:office:smarttags" w:element="metricconverter">
              <w:smartTagPr>
                <w:attr w:name="ProductID" w:val="120 км"/>
              </w:smartTagPr>
              <w:r w:rsidRPr="004D615A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120 км</w:t>
              </w:r>
            </w:smartTag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фирмы </w:t>
            </w:r>
            <w:r w:rsidRPr="004D615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Доставка на склад осуществляется крупными партиями и оттуда распределяется между потребителями. Затраты, связанные с функционированием склада, составляют 0,4 дол. на товарную единицу. 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повлияет использование склада на изменение границ рынка?</w:t>
            </w:r>
          </w:p>
          <w:p w:rsidR="009A5F23" w:rsidRPr="004D615A" w:rsidRDefault="009A5F23" w:rsidP="006B6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.Определите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рынка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производителей продукции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(ценой 50 долл.) и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(ценой 52 долл.), находящихся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расстоянии 400 км друг от друга. При этом производитель В имеет распределительный склад </w:t>
            </w: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расстоянии 150 км от своего производственного предприятия и 250 км — от производителя А. Затраты, связанные с функционированием склада, составляют 10 долл. на товарную единицу. Цена доставки товара для обоих производителей равна 0,5 долл./км.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Ограничений по остальным ресурсам по условиям задачи нет.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Рассчитать оптимальную структуру плана производства продукции по критерию «максимум прибыли».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4.  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Снабжение производственного предприятия может осуществляться одним из двух способов: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сырье доставляет поставщик на своем транспорте один раз в неделю;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сырье доставляется собственным транспортом предприятия в количестве 6 тонн в сутки первые два дня недели.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этом, ежедневная потребность производства в сырье составляет 2 тонны в сутки.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Грузоподъемность транспортного средства поставщика составляет 10 тонн, при стоимости доставки – 17 у.д.е. Стоимость доставки сырья собственным транспортом составляет 10 у.д.е. Стоимость хранения сырья на предприятии без учета времени хранения составляет 6 у.д.е. за тонну. Потери предприятия от дефицита сырья составляют 10 у.д.е. в сутки.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 затраты предприятия для обоих способов доставки сырья и выбрать наилучший вариант доставки.</w:t>
            </w:r>
          </w:p>
          <w:p w:rsidR="009A5F23" w:rsidRPr="004D615A" w:rsidRDefault="009A5F23" w:rsidP="006B6EDC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tabs>
                <w:tab w:val="left" w:pos="2250"/>
                <w:tab w:val="left" w:pos="2832"/>
                <w:tab w:val="left" w:pos="3540"/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данным учета затрат известно, что стоимость подачи одного заказа составляет 500 руб., годовая потребность в комплектующем изделии – 2500 шт., цена единицы комплектующего изделия – 700 руб., стоимость содержания комплектующего изделия на складе равна 20% его стоимости. Определить оптимальный размер заказа на комплектующее изделие.</w:t>
            </w:r>
          </w:p>
          <w:p w:rsidR="009A5F23" w:rsidRPr="004D615A" w:rsidRDefault="009A5F23" w:rsidP="006B6EDC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pStyle w:val="FR3"/>
              <w:spacing w:before="0" w:line="240" w:lineRule="auto"/>
              <w:ind w:left="0" w:firstLine="567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D615A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23973982" wp14:editId="7B85EB1E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708660</wp:posOffset>
                  </wp:positionV>
                  <wp:extent cx="2247900" cy="2314575"/>
                  <wp:effectExtent l="19050" t="0" r="0" b="0"/>
                  <wp:wrapTopAndBottom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314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D615A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6.</w:t>
            </w:r>
            <w:r w:rsidRPr="004D615A">
              <w:rPr>
                <w:rFonts w:ascii="Times New Roman" w:hAnsi="Times New Roman"/>
                <w:i w:val="0"/>
                <w:sz w:val="24"/>
                <w:szCs w:val="24"/>
              </w:rPr>
              <w:t xml:space="preserve"> На рисунке изображена сеть оптовых потребителей в системе городских кварталов. Числами рядом с компаниями указан их месячный</w:t>
            </w:r>
            <w:r w:rsidRPr="004D615A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грузооборот. Длина стороны клетки</w:t>
            </w:r>
            <w:r w:rsidRPr="004D615A">
              <w:rPr>
                <w:rFonts w:ascii="Times New Roman" w:hAnsi="Times New Roman"/>
                <w:i w:val="0"/>
                <w:iCs/>
                <w:noProof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D615A">
                <w:rPr>
                  <w:rFonts w:ascii="Times New Roman" w:hAnsi="Times New Roman"/>
                  <w:i w:val="0"/>
                  <w:iCs/>
                  <w:noProof/>
                  <w:sz w:val="24"/>
                  <w:szCs w:val="24"/>
                </w:rPr>
                <w:t>1</w:t>
              </w:r>
              <w:r w:rsidRPr="004D615A">
                <w:rPr>
                  <w:rFonts w:ascii="Times New Roman" w:hAnsi="Times New Roman"/>
                  <w:i w:val="0"/>
                  <w:iCs/>
                  <w:sz w:val="24"/>
                  <w:szCs w:val="24"/>
                </w:rPr>
                <w:t xml:space="preserve"> км</w:t>
              </w:r>
            </w:smartTag>
            <w:r w:rsidRPr="004D615A">
              <w:rPr>
                <w:rFonts w:ascii="Times New Roman" w:hAnsi="Times New Roman"/>
                <w:i w:val="0"/>
                <w:iCs/>
                <w:sz w:val="24"/>
                <w:szCs w:val="24"/>
              </w:rPr>
              <w:t>. Движение по диагоналям не разрешается. На каком перекрестке следует расположить распределительный склад?</w:t>
            </w: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Рис.  Карта города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Задачу решить с использованием критерия минимума транспортной работы по доставке товаров потребителям.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Предприятие производит два изделия – А и Б. Известны цена и себестоимость единицы продукции этих изделий, которые не меняются на протяжении планового периода. Срок планирования – 1 месяц.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 и себестоимость изделий</w:t>
            </w:r>
          </w:p>
          <w:tbl>
            <w:tblPr>
              <w:tblW w:w="9651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40"/>
              <w:gridCol w:w="2605"/>
              <w:gridCol w:w="2606"/>
            </w:tblGrid>
            <w:tr w:rsidR="009A5F23" w:rsidRPr="00A71540" w:rsidTr="006B6EDC">
              <w:tc>
                <w:tcPr>
                  <w:tcW w:w="4440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Показатель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Изделие А</w:t>
                  </w:r>
                </w:p>
              </w:tc>
              <w:tc>
                <w:tcPr>
                  <w:tcW w:w="260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Изделие Б</w:t>
                  </w:r>
                </w:p>
              </w:tc>
            </w:tr>
            <w:tr w:rsidR="009A5F23" w:rsidRPr="00A71540" w:rsidTr="006B6EDC">
              <w:tc>
                <w:tcPr>
                  <w:tcW w:w="4440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Цена, тыс. руб.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55</w:t>
                  </w:r>
                </w:p>
              </w:tc>
              <w:tc>
                <w:tcPr>
                  <w:tcW w:w="260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65</w:t>
                  </w:r>
                </w:p>
              </w:tc>
            </w:tr>
            <w:tr w:rsidR="009A5F23" w:rsidRPr="00A71540" w:rsidTr="006B6EDC">
              <w:tc>
                <w:tcPr>
                  <w:tcW w:w="4440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Себестоимость, тыс. руб.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260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51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расхода и доступность лимитирующих ресурсов в плановом периоде</w:t>
            </w:r>
          </w:p>
          <w:tbl>
            <w:tblPr>
              <w:tblW w:w="9672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36"/>
              <w:gridCol w:w="1896"/>
              <w:gridCol w:w="1824"/>
              <w:gridCol w:w="2016"/>
            </w:tblGrid>
            <w:tr w:rsidR="009A5F23" w:rsidRPr="00A71540" w:rsidTr="006B6EDC">
              <w:tc>
                <w:tcPr>
                  <w:tcW w:w="3936" w:type="dxa"/>
                  <w:vMerge w:val="restart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Лимитирующий ресурс</w:t>
                  </w:r>
                </w:p>
              </w:tc>
              <w:tc>
                <w:tcPr>
                  <w:tcW w:w="3720" w:type="dxa"/>
                  <w:gridSpan w:val="2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Нормы расхода на единицу продукции</w:t>
                  </w:r>
                </w:p>
              </w:tc>
              <w:tc>
                <w:tcPr>
                  <w:tcW w:w="2016" w:type="dxa"/>
                  <w:vMerge w:val="restart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Доступность в плановом периоде</w:t>
                  </w:r>
                </w:p>
              </w:tc>
            </w:tr>
            <w:tr w:rsidR="009A5F23" w:rsidRPr="00A71540" w:rsidTr="006B6EDC">
              <w:tc>
                <w:tcPr>
                  <w:tcW w:w="3936" w:type="dxa"/>
                  <w:vMerge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Изделие А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Изделие Б</w:t>
                  </w:r>
                </w:p>
              </w:tc>
              <w:tc>
                <w:tcPr>
                  <w:tcW w:w="2016" w:type="dxa"/>
                  <w:vMerge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A5F23" w:rsidRPr="00A71540" w:rsidTr="006B6EDC">
              <w:tc>
                <w:tcPr>
                  <w:tcW w:w="393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Токарные станки, станко-ч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1850</w:t>
                  </w:r>
                </w:p>
              </w:tc>
            </w:tr>
            <w:tr w:rsidR="009A5F23" w:rsidRPr="00A71540" w:rsidTr="006B6EDC">
              <w:tc>
                <w:tcPr>
                  <w:tcW w:w="393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Шлиф. станки, станко-ч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5500</w:t>
                  </w:r>
                </w:p>
              </w:tc>
            </w:tr>
            <w:tr w:rsidR="009A5F23" w:rsidRPr="00A71540" w:rsidTr="006B6EDC">
              <w:tc>
                <w:tcPr>
                  <w:tcW w:w="393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Легиров. сталь, кг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Портфель заказов: 50 ≤ А ≤ 250</w:t>
            </w: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25 ≤ Б ≤ 300</w:t>
            </w:r>
          </w:p>
          <w:p w:rsidR="009A5F23" w:rsidRPr="004D615A" w:rsidRDefault="009A5F23" w:rsidP="006B6EDC">
            <w:pPr>
              <w:shd w:val="clear" w:color="auto" w:fill="FFFFFF"/>
              <w:tabs>
                <w:tab w:val="left" w:pos="538"/>
                <w:tab w:val="left" w:pos="6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8. </w:t>
            </w:r>
            <w:r w:rsidRPr="004D615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При помощи календарного метода планирования рассчитать материальные потребности для изготовления изделия.</w:t>
            </w:r>
          </w:p>
          <w:p w:rsidR="009A5F23" w:rsidRPr="004D615A" w:rsidRDefault="009A5F23" w:rsidP="006B6ED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Производственное расписание на изготовление изделия 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6"/>
              <w:gridCol w:w="1856"/>
              <w:gridCol w:w="1859"/>
              <w:gridCol w:w="1857"/>
              <w:gridCol w:w="1860"/>
            </w:tblGrid>
            <w:tr w:rsidR="009A5F23" w:rsidRPr="00462F26" w:rsidTr="006B6EDC">
              <w:trPr>
                <w:jc w:val="center"/>
              </w:trPr>
              <w:tc>
                <w:tcPr>
                  <w:tcW w:w="9288" w:type="dxa"/>
                  <w:gridSpan w:val="5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 (1)</w:t>
                  </w:r>
                </w:p>
              </w:tc>
            </w:tr>
            <w:tr w:rsidR="009A5F23" w:rsidRPr="00462F26" w:rsidTr="006B6EDC">
              <w:trPr>
                <w:jc w:val="center"/>
              </w:trPr>
              <w:tc>
                <w:tcPr>
                  <w:tcW w:w="3712" w:type="dxa"/>
                  <w:gridSpan w:val="2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(1)</w:t>
                  </w:r>
                </w:p>
              </w:tc>
              <w:tc>
                <w:tcPr>
                  <w:tcW w:w="3716" w:type="dxa"/>
                  <w:gridSpan w:val="2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(2)</w:t>
                  </w:r>
                </w:p>
              </w:tc>
              <w:tc>
                <w:tcPr>
                  <w:tcW w:w="1860" w:type="dxa"/>
                  <w:vMerge w:val="restar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(3)</w:t>
                  </w:r>
                </w:p>
              </w:tc>
            </w:tr>
            <w:tr w:rsidR="009A5F23" w:rsidRPr="00462F26" w:rsidTr="006B6EDC">
              <w:trPr>
                <w:jc w:val="center"/>
              </w:trPr>
              <w:tc>
                <w:tcPr>
                  <w:tcW w:w="185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 (1)</w:t>
                  </w:r>
                </w:p>
              </w:tc>
              <w:tc>
                <w:tcPr>
                  <w:tcW w:w="185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(2)</w:t>
                  </w:r>
                </w:p>
              </w:tc>
              <w:tc>
                <w:tcPr>
                  <w:tcW w:w="1859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(1)</w:t>
                  </w:r>
                </w:p>
              </w:tc>
              <w:tc>
                <w:tcPr>
                  <w:tcW w:w="1857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 (1)</w:t>
                  </w:r>
                </w:p>
              </w:tc>
              <w:tc>
                <w:tcPr>
                  <w:tcW w:w="1860" w:type="dxa"/>
                  <w:vMerge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Производственное расписание на изготовление изделия А, время обработки и наличный запас для каждого элемента по вариантам приведены в таблицах. </w:t>
            </w:r>
          </w:p>
          <w:p w:rsidR="009A5F23" w:rsidRPr="004D615A" w:rsidRDefault="009A5F23" w:rsidP="006B6ED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Производственное расписание на изготовление изделия А по вариантам</w:t>
            </w:r>
          </w:p>
          <w:tbl>
            <w:tblPr>
              <w:tblW w:w="94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8"/>
              <w:gridCol w:w="661"/>
              <w:gridCol w:w="679"/>
              <w:gridCol w:w="830"/>
              <w:gridCol w:w="830"/>
              <w:gridCol w:w="678"/>
              <w:gridCol w:w="830"/>
              <w:gridCol w:w="830"/>
              <w:gridCol w:w="678"/>
              <w:gridCol w:w="678"/>
              <w:gridCol w:w="678"/>
              <w:gridCol w:w="678"/>
            </w:tblGrid>
            <w:tr w:rsidR="009A5F23" w:rsidRPr="00A71540" w:rsidTr="006B6EDC">
              <w:trPr>
                <w:jc w:val="center"/>
              </w:trPr>
              <w:tc>
                <w:tcPr>
                  <w:tcW w:w="828" w:type="dxa"/>
                  <w:vMerge w:val="restart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Количество (по вариантам)</w:t>
                  </w:r>
                </w:p>
              </w:tc>
              <w:tc>
                <w:tcPr>
                  <w:tcW w:w="8640" w:type="dxa"/>
                  <w:gridSpan w:val="11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Недели</w:t>
                  </w:r>
                </w:p>
              </w:tc>
            </w:tr>
            <w:tr w:rsidR="009A5F23" w:rsidRPr="00A71540" w:rsidTr="006B6EDC">
              <w:trPr>
                <w:jc w:val="center"/>
              </w:trPr>
              <w:tc>
                <w:tcPr>
                  <w:tcW w:w="828" w:type="dxa"/>
                  <w:vMerge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…</w:t>
                  </w:r>
                </w:p>
              </w:tc>
              <w:tc>
                <w:tcPr>
                  <w:tcW w:w="90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90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90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0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</w:t>
                  </w:r>
                </w:p>
              </w:tc>
            </w:tr>
            <w:tr w:rsidR="009A5F23" w:rsidRPr="00A71540" w:rsidTr="006B6EDC">
              <w:trPr>
                <w:jc w:val="center"/>
              </w:trPr>
              <w:tc>
                <w:tcPr>
                  <w:tcW w:w="82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90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90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80</w:t>
                  </w:r>
                </w:p>
              </w:tc>
              <w:tc>
                <w:tcPr>
                  <w:tcW w:w="90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60</w:t>
                  </w:r>
                </w:p>
              </w:tc>
              <w:tc>
                <w:tcPr>
                  <w:tcW w:w="7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обработки и наличный запас для каждого элемента по вариантам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0"/>
              <w:gridCol w:w="4208"/>
            </w:tblGrid>
            <w:tr w:rsidR="009A5F23" w:rsidRPr="00A71540" w:rsidTr="006B6EDC">
              <w:trPr>
                <w:jc w:val="center"/>
              </w:trPr>
              <w:tc>
                <w:tcPr>
                  <w:tcW w:w="1660" w:type="dxa"/>
                  <w:vMerge w:val="restart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</w:t>
                  </w:r>
                </w:p>
              </w:tc>
              <w:tc>
                <w:tcPr>
                  <w:tcW w:w="4208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Время обработки элементов \ наличный запас</w:t>
                  </w:r>
                </w:p>
              </w:tc>
            </w:tr>
            <w:tr w:rsidR="009A5F23" w:rsidRPr="00A71540" w:rsidTr="006B6EDC">
              <w:trPr>
                <w:jc w:val="center"/>
              </w:trPr>
              <w:tc>
                <w:tcPr>
                  <w:tcW w:w="1660" w:type="dxa"/>
                  <w:vMerge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0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 вариант</w:t>
                  </w:r>
                </w:p>
              </w:tc>
            </w:tr>
            <w:tr w:rsidR="009A5F23" w:rsidRPr="00A71540" w:rsidTr="006B6EDC">
              <w:trPr>
                <w:jc w:val="center"/>
              </w:trPr>
              <w:tc>
                <w:tcPr>
                  <w:tcW w:w="166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420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 \ -</w:t>
                  </w:r>
                </w:p>
              </w:tc>
            </w:tr>
            <w:tr w:rsidR="009A5F23" w:rsidRPr="00A71540" w:rsidTr="006B6EDC">
              <w:trPr>
                <w:jc w:val="center"/>
              </w:trPr>
              <w:tc>
                <w:tcPr>
                  <w:tcW w:w="166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</w:p>
              </w:tc>
              <w:tc>
                <w:tcPr>
                  <w:tcW w:w="420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1\10</w:t>
                  </w:r>
                </w:p>
              </w:tc>
            </w:tr>
            <w:tr w:rsidR="009A5F23" w:rsidRPr="00A71540" w:rsidTr="006B6EDC">
              <w:trPr>
                <w:jc w:val="center"/>
              </w:trPr>
              <w:tc>
                <w:tcPr>
                  <w:tcW w:w="166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</w:p>
              </w:tc>
              <w:tc>
                <w:tcPr>
                  <w:tcW w:w="420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1\30</w:t>
                  </w:r>
                </w:p>
              </w:tc>
            </w:tr>
            <w:tr w:rsidR="009A5F23" w:rsidRPr="00A71540" w:rsidTr="006B6EDC">
              <w:trPr>
                <w:jc w:val="center"/>
              </w:trPr>
              <w:tc>
                <w:tcPr>
                  <w:tcW w:w="166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20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1\20</w:t>
                  </w:r>
                </w:p>
              </w:tc>
            </w:tr>
            <w:tr w:rsidR="009A5F23" w:rsidRPr="00A71540" w:rsidTr="006B6EDC">
              <w:trPr>
                <w:jc w:val="center"/>
              </w:trPr>
              <w:tc>
                <w:tcPr>
                  <w:tcW w:w="166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Е</w:t>
                  </w:r>
                </w:p>
              </w:tc>
              <w:tc>
                <w:tcPr>
                  <w:tcW w:w="420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2\100</w:t>
                  </w:r>
                </w:p>
              </w:tc>
            </w:tr>
            <w:tr w:rsidR="009A5F23" w:rsidRPr="00A71540" w:rsidTr="006B6EDC">
              <w:trPr>
                <w:jc w:val="center"/>
              </w:trPr>
              <w:tc>
                <w:tcPr>
                  <w:tcW w:w="166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20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1\10</w:t>
                  </w:r>
                </w:p>
              </w:tc>
            </w:tr>
            <w:tr w:rsidR="009A5F23" w:rsidRPr="00A71540" w:rsidTr="006B6EDC">
              <w:trPr>
                <w:jc w:val="center"/>
              </w:trPr>
              <w:tc>
                <w:tcPr>
                  <w:tcW w:w="166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20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2\20</w:t>
                  </w: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Расчеты свести в следующую таблицу</w:t>
            </w:r>
          </w:p>
          <w:p w:rsidR="009A5F23" w:rsidRPr="004D615A" w:rsidRDefault="009A5F23" w:rsidP="006B6ED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5F23" w:rsidRPr="004D615A" w:rsidRDefault="009A5F23" w:rsidP="006B6ED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A">
              <w:rPr>
                <w:rFonts w:ascii="Times New Roman" w:hAnsi="Times New Roman" w:cs="Times New Roman"/>
                <w:sz w:val="24"/>
                <w:szCs w:val="24"/>
              </w:rPr>
              <w:t>Табличное представление календарно – плановых расчетов</w:t>
            </w:r>
          </w:p>
          <w:tbl>
            <w:tblPr>
              <w:tblW w:w="97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4"/>
              <w:gridCol w:w="532"/>
              <w:gridCol w:w="498"/>
              <w:gridCol w:w="1822"/>
              <w:gridCol w:w="513"/>
              <w:gridCol w:w="522"/>
              <w:gridCol w:w="522"/>
              <w:gridCol w:w="522"/>
              <w:gridCol w:w="668"/>
              <w:gridCol w:w="522"/>
              <w:gridCol w:w="515"/>
              <w:gridCol w:w="588"/>
              <w:gridCol w:w="534"/>
              <w:gridCol w:w="567"/>
              <w:gridCol w:w="522"/>
              <w:gridCol w:w="472"/>
            </w:tblGrid>
            <w:tr w:rsidR="009A5F23" w:rsidRPr="004D615A" w:rsidTr="006B6EDC">
              <w:trPr>
                <w:cantSplit/>
                <w:trHeight w:val="892"/>
                <w:jc w:val="center"/>
              </w:trPr>
              <w:tc>
                <w:tcPr>
                  <w:tcW w:w="468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Тi</w:t>
                  </w: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Zi</w:t>
                  </w:r>
                </w:p>
              </w:tc>
              <w:tc>
                <w:tcPr>
                  <w:tcW w:w="390" w:type="dxa"/>
                  <w:textDirection w:val="btLr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</w:t>
                  </w:r>
                </w:p>
              </w:tc>
              <w:tc>
                <w:tcPr>
                  <w:tcW w:w="183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расчетных данных</w:t>
                  </w:r>
                </w:p>
              </w:tc>
              <w:tc>
                <w:tcPr>
                  <w:tcW w:w="6555" w:type="dxa"/>
                  <w:gridSpan w:val="12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Недели</w:t>
                  </w:r>
                </w:p>
              </w:tc>
            </w:tr>
            <w:tr w:rsidR="009A5F23" w:rsidRPr="004D615A" w:rsidTr="006B6EDC">
              <w:trPr>
                <w:jc w:val="center"/>
              </w:trPr>
              <w:tc>
                <w:tcPr>
                  <w:tcW w:w="468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2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99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76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73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9A5F23" w:rsidRPr="004D615A" w:rsidTr="006B6EDC">
              <w:trPr>
                <w:jc w:val="center"/>
              </w:trPr>
              <w:tc>
                <w:tcPr>
                  <w:tcW w:w="468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 потребность (Qin)</w:t>
                  </w: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5F23" w:rsidRPr="004D615A" w:rsidTr="006B6EDC">
              <w:trPr>
                <w:jc w:val="center"/>
              </w:trPr>
              <w:tc>
                <w:tcPr>
                  <w:tcW w:w="468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Наличный запас (Zi)</w:t>
                  </w: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5F23" w:rsidRPr="004D615A" w:rsidTr="006B6EDC">
              <w:trPr>
                <w:jc w:val="center"/>
              </w:trPr>
              <w:tc>
                <w:tcPr>
                  <w:tcW w:w="468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Чистая потребность (Qiч)</w:t>
                  </w: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" w:type="dxa"/>
                </w:tcPr>
                <w:p w:rsidR="009A5F23" w:rsidRPr="004D615A" w:rsidRDefault="009A5F23" w:rsidP="006B6E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5F23" w:rsidRPr="004D615A" w:rsidTr="006B6EDC">
              <w:trPr>
                <w:jc w:val="center"/>
              </w:trPr>
              <w:tc>
                <w:tcPr>
                  <w:tcW w:w="468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Опережение (Ti)</w:t>
                  </w: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" w:type="dxa"/>
                </w:tcPr>
                <w:p w:rsidR="009A5F23" w:rsidRPr="004D615A" w:rsidRDefault="009A5F23" w:rsidP="006B6E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F23" w:rsidRPr="004D615A" w:rsidRDefault="009A5F23" w:rsidP="006B6E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5F23" w:rsidRPr="004D615A" w:rsidRDefault="009A5F23" w:rsidP="006B6EDC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9A5F23" w:rsidRPr="004D615A" w:rsidRDefault="009A5F23" w:rsidP="009A5F23">
      <w:pPr>
        <w:pStyle w:val="10"/>
        <w:spacing w:before="0" w:after="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  <w:sectPr w:rsidR="009A5F23" w:rsidRPr="004D615A" w:rsidSect="00DB251A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664ED3" w:rsidRDefault="00993796" w:rsidP="009A5F23">
      <w:pPr>
        <w:pStyle w:val="10"/>
        <w:spacing w:before="0" w:after="0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б</w:t>
      </w:r>
      <w:r w:rsidR="00664ED3">
        <w:rPr>
          <w:rFonts w:cs="Times New Roman"/>
          <w:sz w:val="24"/>
          <w:szCs w:val="24"/>
        </w:rPr>
        <w:t>) Порядок проведения промежуточной аттестации, показатели и критерии оценивания:</w:t>
      </w:r>
    </w:p>
    <w:p w:rsidR="00664ED3" w:rsidRDefault="00664ED3" w:rsidP="00664E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  <w:highlight w:val="yellow"/>
          <w:lang w:val="ru-RU"/>
        </w:rPr>
      </w:pPr>
    </w:p>
    <w:p w:rsidR="00664ED3" w:rsidRDefault="00664ED3" w:rsidP="0066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«Логистика на предприятии»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664ED3" w:rsidRDefault="00664ED3" w:rsidP="00664E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</w:p>
    <w:p w:rsidR="00664ED3" w:rsidRDefault="00664ED3" w:rsidP="00664E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зачета:</w:t>
      </w:r>
    </w:p>
    <w:p w:rsidR="00664ED3" w:rsidRDefault="00664ED3" w:rsidP="00664E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4ED3" w:rsidRDefault="00664ED3" w:rsidP="0066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 оценку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зачтено</w:t>
      </w:r>
      <w:r>
        <w:rPr>
          <w:rFonts w:ascii="Times New Roman" w:hAnsi="Times New Roman" w:cs="Times New Roman"/>
          <w:sz w:val="24"/>
          <w:szCs w:val="24"/>
          <w:lang w:val="ru-RU"/>
        </w:rPr>
        <w:t>» - студент должен продемонстрировать достаточный уровень сформированности компетенций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:rsidR="00664ED3" w:rsidRDefault="00664ED3" w:rsidP="0066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 оценку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не зачтено</w:t>
      </w:r>
      <w:r>
        <w:rPr>
          <w:rFonts w:ascii="Times New Roman" w:hAnsi="Times New Roman" w:cs="Times New Roman"/>
          <w:sz w:val="24"/>
          <w:szCs w:val="24"/>
          <w:lang w:val="ru-RU"/>
        </w:rPr>
        <w:t>» -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64ED3" w:rsidRPr="00E218B0" w:rsidRDefault="00664ED3">
      <w:pPr>
        <w:rPr>
          <w:lang w:val="ru-RU"/>
        </w:rPr>
      </w:pPr>
    </w:p>
    <w:sectPr w:rsidR="00664ED3" w:rsidRPr="00E218B0" w:rsidSect="00664ED3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661D6"/>
    <w:multiLevelType w:val="hybridMultilevel"/>
    <w:tmpl w:val="D5222EC0"/>
    <w:lvl w:ilvl="0" w:tplc="48149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E65057"/>
    <w:multiLevelType w:val="hybridMultilevel"/>
    <w:tmpl w:val="CE0E9048"/>
    <w:lvl w:ilvl="0" w:tplc="B18E3C3E">
      <w:start w:val="1"/>
      <w:numFmt w:val="decimal"/>
      <w:lvlText w:val="%1."/>
      <w:lvlJc w:val="left"/>
      <w:pPr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17643D"/>
    <w:multiLevelType w:val="hybridMultilevel"/>
    <w:tmpl w:val="ACACC5FE"/>
    <w:lvl w:ilvl="0" w:tplc="85DE0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D7623"/>
    <w:multiLevelType w:val="multilevel"/>
    <w:tmpl w:val="0C72D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CD516A5"/>
    <w:multiLevelType w:val="hybridMultilevel"/>
    <w:tmpl w:val="FADC6144"/>
    <w:lvl w:ilvl="0" w:tplc="FE60750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6B6346C"/>
    <w:multiLevelType w:val="multilevel"/>
    <w:tmpl w:val="0C72D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7C8204E"/>
    <w:multiLevelType w:val="hybridMultilevel"/>
    <w:tmpl w:val="F182C6AE"/>
    <w:lvl w:ilvl="0" w:tplc="EA508F78">
      <w:start w:val="1"/>
      <w:numFmt w:val="bullet"/>
      <w:lvlText w:val="–"/>
      <w:lvlJc w:val="left"/>
      <w:pPr>
        <w:tabs>
          <w:tab w:val="num" w:pos="474"/>
        </w:tabs>
        <w:ind w:left="5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>
    <w:nsid w:val="45576FCD"/>
    <w:multiLevelType w:val="hybridMultilevel"/>
    <w:tmpl w:val="C2FE21C0"/>
    <w:lvl w:ilvl="0" w:tplc="98C06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7F82D13"/>
    <w:multiLevelType w:val="hybridMultilevel"/>
    <w:tmpl w:val="509CC584"/>
    <w:lvl w:ilvl="0" w:tplc="EA508F78">
      <w:start w:val="1"/>
      <w:numFmt w:val="bullet"/>
      <w:lvlText w:val="–"/>
      <w:lvlJc w:val="left"/>
      <w:pPr>
        <w:tabs>
          <w:tab w:val="num" w:pos="474"/>
        </w:tabs>
        <w:ind w:left="5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2">
    <w:nsid w:val="535946FF"/>
    <w:multiLevelType w:val="hybridMultilevel"/>
    <w:tmpl w:val="AA400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3D568E9"/>
    <w:multiLevelType w:val="hybridMultilevel"/>
    <w:tmpl w:val="F66C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65D4A"/>
    <w:multiLevelType w:val="hybridMultilevel"/>
    <w:tmpl w:val="A594A552"/>
    <w:lvl w:ilvl="0" w:tplc="EA508F78">
      <w:start w:val="1"/>
      <w:numFmt w:val="bullet"/>
      <w:lvlText w:val="–"/>
      <w:lvlJc w:val="left"/>
      <w:pPr>
        <w:tabs>
          <w:tab w:val="num" w:pos="1126"/>
        </w:tabs>
        <w:ind w:left="709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6CC52D5"/>
    <w:multiLevelType w:val="hybridMultilevel"/>
    <w:tmpl w:val="DD3A8214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1166BF"/>
    <w:multiLevelType w:val="hybridMultilevel"/>
    <w:tmpl w:val="CE9E3C3E"/>
    <w:lvl w:ilvl="0" w:tplc="DB2488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7"/>
  </w:num>
  <w:num w:numId="6">
    <w:abstractNumId w:val="14"/>
  </w:num>
  <w:num w:numId="7">
    <w:abstractNumId w:val="3"/>
  </w:num>
  <w:num w:numId="8">
    <w:abstractNumId w:val="9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5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42222"/>
    <w:rsid w:val="001F0BC7"/>
    <w:rsid w:val="002816D4"/>
    <w:rsid w:val="0042307F"/>
    <w:rsid w:val="004367F5"/>
    <w:rsid w:val="00462F26"/>
    <w:rsid w:val="0049214B"/>
    <w:rsid w:val="00664ED3"/>
    <w:rsid w:val="0070328F"/>
    <w:rsid w:val="008138C2"/>
    <w:rsid w:val="00877391"/>
    <w:rsid w:val="00900D4F"/>
    <w:rsid w:val="00993796"/>
    <w:rsid w:val="009A5F23"/>
    <w:rsid w:val="00A16523"/>
    <w:rsid w:val="00A71540"/>
    <w:rsid w:val="00D31453"/>
    <w:rsid w:val="00E209E2"/>
    <w:rsid w:val="00E218B0"/>
    <w:rsid w:val="00F262B1"/>
    <w:rsid w:val="00F7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  <w15:docId w15:val="{46E8BE32-6E6C-4A12-8EB1-7540BF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49214B"/>
    <w:pPr>
      <w:keepNext/>
      <w:widowControl w:val="0"/>
      <w:suppressAutoHyphens/>
      <w:autoSpaceDE w:val="0"/>
      <w:autoSpaceDN w:val="0"/>
      <w:adjustRightInd w:val="0"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A5F23"/>
    <w:pPr>
      <w:keepNext/>
      <w:widowControl w:val="0"/>
      <w:autoSpaceDE w:val="0"/>
      <w:autoSpaceDN w:val="0"/>
      <w:adjustRightInd w:val="0"/>
      <w:spacing w:before="60" w:after="6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9214B"/>
    <w:rPr>
      <w:rFonts w:ascii="Times New Roman" w:eastAsia="Times New Roman" w:hAnsi="Times New Roman" w:cs="Arial"/>
      <w:b/>
      <w:bCs/>
      <w:caps/>
      <w:kern w:val="32"/>
      <w:sz w:val="28"/>
      <w:szCs w:val="32"/>
      <w:lang w:val="ru-RU" w:eastAsia="ru-RU"/>
    </w:rPr>
  </w:style>
  <w:style w:type="paragraph" w:styleId="a3">
    <w:name w:val="Normal (Web)"/>
    <w:basedOn w:val="a"/>
    <w:uiPriority w:val="99"/>
    <w:unhideWhenUsed/>
    <w:rsid w:val="0049214B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semiHidden/>
    <w:unhideWhenUsed/>
    <w:rsid w:val="004921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4921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semiHidden/>
    <w:unhideWhenUsed/>
    <w:rsid w:val="004921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4921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4921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49214B"/>
    <w:rPr>
      <w:rFonts w:ascii="Georgia" w:hAnsi="Georgia" w:cs="Georgia" w:hint="default"/>
      <w:sz w:val="12"/>
      <w:szCs w:val="12"/>
    </w:rPr>
  </w:style>
  <w:style w:type="table" w:styleId="a7">
    <w:name w:val="Table Grid"/>
    <w:basedOn w:val="a1"/>
    <w:rsid w:val="0049214B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49214B"/>
    <w:pPr>
      <w:widowControl w:val="0"/>
      <w:snapToGrid w:val="0"/>
      <w:spacing w:before="420" w:after="0" w:line="300" w:lineRule="auto"/>
      <w:ind w:left="1040" w:hanging="1060"/>
      <w:jc w:val="both"/>
    </w:pPr>
    <w:rPr>
      <w:rFonts w:ascii="Arial" w:eastAsia="Times New Roman" w:hAnsi="Arial" w:cs="Times New Roman"/>
      <w:i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21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3">
    <w:name w:val="Body Text 2"/>
    <w:basedOn w:val="a"/>
    <w:link w:val="24"/>
    <w:unhideWhenUsed/>
    <w:rsid w:val="0049214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9214B"/>
  </w:style>
  <w:style w:type="paragraph" w:styleId="a8">
    <w:name w:val="footnote text"/>
    <w:basedOn w:val="a"/>
    <w:link w:val="a9"/>
    <w:rsid w:val="004921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49214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1">
    <w:name w:val="style1"/>
    <w:basedOn w:val="a"/>
    <w:rsid w:val="0049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2">
    <w:name w:val="FR2"/>
    <w:rsid w:val="0049214B"/>
    <w:pPr>
      <w:widowControl w:val="0"/>
      <w:snapToGrid w:val="0"/>
      <w:spacing w:after="0" w:line="319" w:lineRule="auto"/>
      <w:ind w:left="40" w:firstLine="500"/>
      <w:jc w:val="both"/>
    </w:pPr>
    <w:rPr>
      <w:rFonts w:ascii="Arial" w:eastAsia="Times New Roman" w:hAnsi="Arial" w:cs="Times New Roman"/>
      <w:sz w:val="1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9A5F23"/>
    <w:rPr>
      <w:rFonts w:ascii="Times New Roman" w:eastAsia="Times New Roman" w:hAnsi="Times New Roman" w:cs="Arial"/>
      <w:bCs/>
      <w:i/>
      <w:sz w:val="24"/>
      <w:szCs w:val="26"/>
      <w:lang w:val="ru-RU" w:eastAsia="ru-RU"/>
    </w:rPr>
  </w:style>
  <w:style w:type="paragraph" w:styleId="aa">
    <w:name w:val="Body Text"/>
    <w:basedOn w:val="a"/>
    <w:link w:val="ab"/>
    <w:unhideWhenUsed/>
    <w:rsid w:val="009A5F23"/>
    <w:pPr>
      <w:spacing w:after="120"/>
    </w:pPr>
  </w:style>
  <w:style w:type="character" w:customStyle="1" w:styleId="ab">
    <w:name w:val="Основной текст Знак"/>
    <w:basedOn w:val="a0"/>
    <w:link w:val="aa"/>
    <w:rsid w:val="009A5F23"/>
  </w:style>
  <w:style w:type="paragraph" w:customStyle="1" w:styleId="Style4">
    <w:name w:val="Style4"/>
    <w:basedOn w:val="a"/>
    <w:rsid w:val="009A5F2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rsid w:val="009A5F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A5F23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9A5F2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nhideWhenUsed/>
    <w:rsid w:val="009A5F23"/>
    <w:rPr>
      <w:rFonts w:ascii="Arial" w:hAnsi="Arial" w:cs="Arial" w:hint="default"/>
      <w:color w:val="143057"/>
      <w:u w:val="single"/>
    </w:rPr>
  </w:style>
  <w:style w:type="character" w:styleId="ad">
    <w:name w:val="FollowedHyperlink"/>
    <w:basedOn w:val="a0"/>
    <w:uiPriority w:val="99"/>
    <w:semiHidden/>
    <w:unhideWhenUsed/>
    <w:rsid w:val="009A5F23"/>
    <w:rPr>
      <w:color w:val="954F72" w:themeColor="followedHyperlink"/>
      <w:u w:val="single"/>
    </w:rPr>
  </w:style>
  <w:style w:type="paragraph" w:styleId="ae">
    <w:name w:val="Title"/>
    <w:basedOn w:val="a"/>
    <w:link w:val="af"/>
    <w:qFormat/>
    <w:rsid w:val="009A5F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f">
    <w:name w:val="Название Знак"/>
    <w:basedOn w:val="a0"/>
    <w:link w:val="ae"/>
    <w:rsid w:val="009A5F2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1">
    <w:name w:val="Body Text 3"/>
    <w:basedOn w:val="a"/>
    <w:link w:val="32"/>
    <w:semiHidden/>
    <w:unhideWhenUsed/>
    <w:rsid w:val="009A5F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semiHidden/>
    <w:rsid w:val="009A5F2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"/>
    <w:link w:val="34"/>
    <w:semiHidden/>
    <w:unhideWhenUsed/>
    <w:rsid w:val="009A5F2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9A5F2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0">
    <w:name w:val="Plain Text"/>
    <w:basedOn w:val="a"/>
    <w:link w:val="af1"/>
    <w:unhideWhenUsed/>
    <w:rsid w:val="009A5F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rsid w:val="009A5F2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af2">
    <w:name w:val="подрисн"/>
    <w:basedOn w:val="aa"/>
    <w:rsid w:val="009A5F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af3">
    <w:name w:val="таблица"/>
    <w:basedOn w:val="aa"/>
    <w:rsid w:val="009A5F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16"/>
      <w:lang w:val="ru-RU" w:eastAsia="ru-RU"/>
    </w:rPr>
  </w:style>
  <w:style w:type="paragraph" w:customStyle="1" w:styleId="af4">
    <w:name w:val="Для таблиц"/>
    <w:basedOn w:val="a"/>
    <w:rsid w:val="009A5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5">
    <w:name w:val="список с точками"/>
    <w:basedOn w:val="a"/>
    <w:rsid w:val="009A5F23"/>
    <w:pPr>
      <w:tabs>
        <w:tab w:val="num" w:pos="756"/>
        <w:tab w:val="num" w:pos="1440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9A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0">
    <w:name w:val="Style1"/>
    <w:basedOn w:val="a"/>
    <w:rsid w:val="009A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9A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9A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9A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rsid w:val="009A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0">
    <w:name w:val="Style10"/>
    <w:basedOn w:val="a"/>
    <w:rsid w:val="009A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9A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9A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9A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">
    <w:name w:val="text"/>
    <w:basedOn w:val="a"/>
    <w:rsid w:val="009A5F23"/>
    <w:pPr>
      <w:spacing w:before="60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12">
    <w:name w:val="Обычный1"/>
    <w:rsid w:val="009A5F23"/>
    <w:pPr>
      <w:widowControl w:val="0"/>
      <w:snapToGrid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3">
    <w:name w:val="Верхний колонтитул1"/>
    <w:basedOn w:val="a"/>
    <w:rsid w:val="009A5F23"/>
    <w:pPr>
      <w:spacing w:before="40" w:line="240" w:lineRule="auto"/>
      <w:ind w:left="60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copywrite">
    <w:name w:val="copywrite"/>
    <w:basedOn w:val="a"/>
    <w:rsid w:val="009A5F2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1">
    <w:name w:val="Стиль1"/>
    <w:basedOn w:val="a"/>
    <w:autoRedefine/>
    <w:rsid w:val="009A5F23"/>
    <w:pPr>
      <w:numPr>
        <w:numId w:val="13"/>
      </w:numPr>
      <w:snapToGri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7">
    <w:name w:val="Font Style17"/>
    <w:basedOn w:val="a0"/>
    <w:uiPriority w:val="99"/>
    <w:rsid w:val="009A5F2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9A5F23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9A5F23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9A5F23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9A5F23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9A5F23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9A5F2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9A5F23"/>
    <w:rPr>
      <w:rFonts w:ascii="Times New Roman" w:hAnsi="Times New Roman" w:cs="Times New Roman" w:hint="default"/>
      <w:b/>
      <w:bCs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9A5F2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A5F2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A5F2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A5F2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A5F2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b">
    <w:name w:val="Balloon Text"/>
    <w:basedOn w:val="a"/>
    <w:link w:val="afc"/>
    <w:uiPriority w:val="99"/>
    <w:semiHidden/>
    <w:unhideWhenUsed/>
    <w:rsid w:val="009A5F2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9A5F2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14">
    <w:name w:val="Style14"/>
    <w:basedOn w:val="a"/>
    <w:rsid w:val="009A5F2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9A5F2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d">
    <w:name w:val="Strong"/>
    <w:uiPriority w:val="99"/>
    <w:qFormat/>
    <w:rsid w:val="009A5F23"/>
    <w:rPr>
      <w:b/>
      <w:bCs/>
    </w:rPr>
  </w:style>
  <w:style w:type="paragraph" w:customStyle="1" w:styleId="Style8">
    <w:name w:val="Style8"/>
    <w:basedOn w:val="a"/>
    <w:rsid w:val="009A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e">
    <w:name w:val="Обычный+черный"/>
    <w:basedOn w:val="a"/>
    <w:rsid w:val="009A5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">
    <w:name w:val="header"/>
    <w:aliases w:val=" Знак"/>
    <w:basedOn w:val="a"/>
    <w:link w:val="aff0"/>
    <w:uiPriority w:val="99"/>
    <w:rsid w:val="009A5F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0">
    <w:name w:val="Верхний колонтитул Знак"/>
    <w:aliases w:val=" Знак Знак"/>
    <w:basedOn w:val="a0"/>
    <w:link w:val="aff"/>
    <w:uiPriority w:val="99"/>
    <w:rsid w:val="009A5F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">
    <w:name w:val="Font Style25"/>
    <w:rsid w:val="009A5F23"/>
    <w:rPr>
      <w:rFonts w:ascii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2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2496.pdf&amp;show=dcatalogues/1/1130265/2496.pdf&amp;view=tru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znanium.com/read?id=5921" TargetMode="External"/><Relationship Id="rId17" Type="http://schemas.openxmlformats.org/officeDocument/2006/relationships/image" Target="media/image6.gif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read?id=35590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znanium.com/read?id=35592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nanium.com/read?id=66171" TargetMode="External"/><Relationship Id="rId14" Type="http://schemas.openxmlformats.org/officeDocument/2006/relationships/hyperlink" Target="https://znanium.com/read?id=343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DD2F-4D25-43C4-A2EF-B502E84D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38</Pages>
  <Words>8792</Words>
  <Characters>50119</Characters>
  <Application>Microsoft Office Word</Application>
  <DocSecurity>0</DocSecurity>
  <Lines>417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2019-2020_38_03_01-дЭЭб-19-3_69_plx_Логистика на предприятии</vt:lpstr>
      <vt:lpstr>Лист1</vt:lpstr>
    </vt:vector>
  </TitlesOfParts>
  <Company>Microsoft</Company>
  <LinksUpToDate>false</LinksUpToDate>
  <CharactersWithSpaces>58794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2019-2020_38_03_01-дЭЭб-19-3_69_plx_Логистика на предприятии</dc:title>
  <dc:creator>FastReport.NET</dc:creator>
  <cp:lastModifiedBy>1</cp:lastModifiedBy>
  <cp:revision>19</cp:revision>
  <cp:lastPrinted>2020-03-19T02:18:00Z</cp:lastPrinted>
  <dcterms:created xsi:type="dcterms:W3CDTF">2020-03-17T16:36:00Z</dcterms:created>
  <dcterms:modified xsi:type="dcterms:W3CDTF">2020-12-10T19:16:00Z</dcterms:modified>
</cp:coreProperties>
</file>