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F9" w:rsidRDefault="007136F9">
      <w:r w:rsidRPr="007136F9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2" name="Рисунок 2" descr="F:\Ивашина, сканы 1\литье18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Ивашина, сканы 1\литье18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F9" w:rsidRDefault="007136F9"/>
    <w:p w:rsidR="007136F9" w:rsidRDefault="007136F9"/>
    <w:p w:rsidR="007136F9" w:rsidRDefault="007136F9"/>
    <w:p w:rsidR="007136F9" w:rsidRDefault="007136F9"/>
    <w:p w:rsidR="007136F9" w:rsidRDefault="0034077C">
      <w:r w:rsidRPr="0034077C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3" name="Рисунок 3" descr="F:\Ивашина, сканы 1\литье18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Ивашина, сканы 1\литье18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F9" w:rsidRDefault="007136F9"/>
    <w:p w:rsidR="007136F9" w:rsidRDefault="007136F9"/>
    <w:p w:rsidR="007136F9" w:rsidRDefault="007136F9"/>
    <w:p w:rsidR="007136F9" w:rsidRDefault="007136F9"/>
    <w:p w:rsidR="008A52FB" w:rsidRDefault="002142F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1544"/>
            <wp:effectExtent l="0" t="0" r="0" b="0"/>
            <wp:docPr id="4" name="Рисунок 4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FB" w:rsidRPr="007B26E4" w:rsidRDefault="007B26E4">
      <w:pPr>
        <w:rPr>
          <w:sz w:val="0"/>
          <w:szCs w:val="0"/>
          <w:lang w:val="ru-RU"/>
        </w:rPr>
      </w:pPr>
      <w:r w:rsidRPr="007B26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6E4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A52FB" w:rsidTr="002142F3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отношениями,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B26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8A52FB" w:rsidTr="002142F3">
        <w:trPr>
          <w:trHeight w:hRule="exact" w:val="138"/>
        </w:trPr>
        <w:tc>
          <w:tcPr>
            <w:tcW w:w="1999" w:type="dxa"/>
          </w:tcPr>
          <w:p w:rsidR="008A52FB" w:rsidRDefault="008A52FB"/>
        </w:tc>
        <w:tc>
          <w:tcPr>
            <w:tcW w:w="7386" w:type="dxa"/>
          </w:tcPr>
          <w:p w:rsidR="008A52FB" w:rsidRDefault="008A52FB"/>
        </w:tc>
      </w:tr>
      <w:tr w:rsidR="008A52FB" w:rsidRPr="00F85271" w:rsidTr="002142F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8A52FB" w:rsidRPr="00F85271" w:rsidTr="002142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Tr="002142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138"/>
        </w:trPr>
        <w:tc>
          <w:tcPr>
            <w:tcW w:w="1999" w:type="dxa"/>
          </w:tcPr>
          <w:p w:rsidR="008A52FB" w:rsidRDefault="008A52FB"/>
        </w:tc>
        <w:tc>
          <w:tcPr>
            <w:tcW w:w="7386" w:type="dxa"/>
          </w:tcPr>
          <w:p w:rsidR="008A52FB" w:rsidRDefault="008A52FB"/>
        </w:tc>
      </w:tr>
      <w:tr w:rsidR="008A52FB" w:rsidRPr="00F85271" w:rsidTr="002142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277"/>
        </w:trPr>
        <w:tc>
          <w:tcPr>
            <w:tcW w:w="1999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A52FB" w:rsidRPr="00F85271" w:rsidTr="002142F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D03B70" w:rsidRDefault="007B26E4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D0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8A52FB" w:rsidRPr="00F8527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8A52FB" w:rsidRPr="00F8527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8A52FB" w:rsidRPr="00F8527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нести ответственность за последствия принимаемых организационно-управленческих решений;</w:t>
            </w:r>
          </w:p>
        </w:tc>
      </w:tr>
    </w:tbl>
    <w:p w:rsidR="008A52FB" w:rsidRPr="007B26E4" w:rsidRDefault="007B26E4">
      <w:pPr>
        <w:rPr>
          <w:sz w:val="0"/>
          <w:szCs w:val="0"/>
          <w:lang w:val="ru-RU"/>
        </w:rPr>
      </w:pPr>
      <w:r w:rsidRPr="007B26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A52FB" w:rsidRPr="00F8527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D03B70" w:rsidRDefault="007B26E4" w:rsidP="00D03B7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D0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A52FB" w:rsidRPr="00F8527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8A52FB" w:rsidRPr="00F8527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A52FB" w:rsidRPr="00F8527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A52FB" w:rsidRPr="007B26E4" w:rsidRDefault="007B26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8A52FB" w:rsidRPr="007B26E4" w:rsidRDefault="007B26E4">
      <w:pPr>
        <w:rPr>
          <w:sz w:val="0"/>
          <w:szCs w:val="0"/>
          <w:lang w:val="ru-RU"/>
        </w:rPr>
      </w:pPr>
      <w:r w:rsidRPr="007B26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74"/>
        <w:gridCol w:w="352"/>
        <w:gridCol w:w="477"/>
        <w:gridCol w:w="505"/>
        <w:gridCol w:w="624"/>
        <w:gridCol w:w="525"/>
        <w:gridCol w:w="1508"/>
        <w:gridCol w:w="2060"/>
        <w:gridCol w:w="1189"/>
      </w:tblGrid>
      <w:tr w:rsidR="008A52FB" w:rsidRPr="00F85271">
        <w:trPr>
          <w:trHeight w:hRule="exact" w:val="285"/>
        </w:trPr>
        <w:tc>
          <w:tcPr>
            <w:tcW w:w="71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3263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228,1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8A5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>
        <w:trPr>
          <w:trHeight w:hRule="exact" w:val="138"/>
        </w:trPr>
        <w:tc>
          <w:tcPr>
            <w:tcW w:w="71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A52F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52FB" w:rsidRDefault="008A52F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 w:rsidRPr="00F8527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F85271" w:rsidP="00F852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proofErr w:type="spellStart"/>
            <w:r w:rsidR="007B26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ирование</w:t>
            </w:r>
            <w:proofErr w:type="spellEnd"/>
            <w:r w:rsidR="007B26E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D03B70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Pr="00D03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D03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F852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стирование,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7B26E4"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 w:rsidRPr="00F8527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F852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роверка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7B26E4"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заемным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рычаг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взаимосвязь.</w:t>
            </w:r>
            <w:r w:rsidRPr="007B26E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 w:rsidRPr="00F8527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доходами,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расходами,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D03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7B26E4"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Углубленный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дивидендная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D03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7B26E4"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D03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стирование,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7B26E4" w:rsidRPr="007B26E4">
              <w:rPr>
                <w:lang w:val="ru-RU"/>
              </w:rPr>
              <w:t xml:space="preserve"> </w:t>
            </w:r>
            <w:r w:rsidR="007B26E4"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7B26E4" w:rsidRPr="007B26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A52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</w:tr>
      <w:tr w:rsidR="008A52FB">
        <w:trPr>
          <w:trHeight w:hRule="exact" w:val="69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228,1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8A5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работа, зачет с оценкой,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ОПК-4,ПК-5</w:t>
            </w:r>
          </w:p>
        </w:tc>
      </w:tr>
    </w:tbl>
    <w:p w:rsidR="008A52FB" w:rsidRDefault="007B2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52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A52FB">
        <w:trPr>
          <w:trHeight w:hRule="exact" w:val="138"/>
        </w:trPr>
        <w:tc>
          <w:tcPr>
            <w:tcW w:w="9357" w:type="dxa"/>
          </w:tcPr>
          <w:p w:rsidR="008A52FB" w:rsidRDefault="008A52FB"/>
        </w:tc>
      </w:tr>
      <w:tr w:rsidR="008A52FB" w:rsidRPr="00F85271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proofErr w:type="spellStart"/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>
        <w:trPr>
          <w:trHeight w:hRule="exact" w:val="277"/>
        </w:trPr>
        <w:tc>
          <w:tcPr>
            <w:tcW w:w="9357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 w:rsidRPr="00F852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A52FB">
        <w:trPr>
          <w:trHeight w:hRule="exact" w:val="138"/>
        </w:trPr>
        <w:tc>
          <w:tcPr>
            <w:tcW w:w="9357" w:type="dxa"/>
          </w:tcPr>
          <w:p w:rsidR="008A52FB" w:rsidRDefault="008A52FB"/>
        </w:tc>
      </w:tr>
      <w:tr w:rsidR="008A52FB" w:rsidRPr="00F852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A52FB">
        <w:trPr>
          <w:trHeight w:hRule="exact" w:val="138"/>
        </w:trPr>
        <w:tc>
          <w:tcPr>
            <w:tcW w:w="9357" w:type="dxa"/>
          </w:tcPr>
          <w:p w:rsidR="008A52FB" w:rsidRDefault="008A52FB"/>
        </w:tc>
      </w:tr>
      <w:tr w:rsidR="008A52FB" w:rsidRPr="00F8527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A52F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8A52FB"/>
        </w:tc>
      </w:tr>
      <w:tr w:rsidR="008A52FB" w:rsidRPr="00F85271" w:rsidTr="00540AA2">
        <w:trPr>
          <w:trHeight w:hRule="exact" w:val="2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0AA2" w:rsidRPr="00540AA2" w:rsidRDefault="00540AA2" w:rsidP="00540A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1.Левчаев, П. А. Финансовый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менеджмент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учеб. пособие / П.А.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Левчаев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—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ИНФРА-М, 2017. — 247 с. — (Высшее образование: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— www.dx.doi.org/10.12737/textbook_5915582eeda078.31720783. - ISBN 978-5-16-103254-1. -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URL: </w:t>
            </w:r>
            <w:hyperlink r:id="rId8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https://znanium.com/read?id=111233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  <w:p w:rsidR="008A52FB" w:rsidRPr="007B26E4" w:rsidRDefault="00540AA2" w:rsidP="00540A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2.Басовский, Л. Е. Финансовый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менеджмент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Л.Е.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Басовский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—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РИОР : ИНФРА-М, 2020. — 88 с. — (Высшее образование: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— DOI: https://doi.org/10.12737/12199. - ISBN 978-5-369-00676-4. -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URL: </w:t>
            </w:r>
            <w:hyperlink r:id="rId9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https://znanium.com/read?id=356163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  <w:r w:rsidR="007B26E4" w:rsidRPr="007B26E4">
              <w:rPr>
                <w:lang w:val="ru-RU"/>
              </w:rPr>
              <w:t xml:space="preserve"> </w:t>
            </w:r>
          </w:p>
        </w:tc>
      </w:tr>
      <w:tr w:rsidR="008A52FB" w:rsidRPr="00F85271">
        <w:trPr>
          <w:trHeight w:hRule="exact" w:val="138"/>
        </w:trPr>
        <w:tc>
          <w:tcPr>
            <w:tcW w:w="9357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8A52FB" w:rsidRDefault="007B2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672"/>
        <w:gridCol w:w="3098"/>
        <w:gridCol w:w="3433"/>
        <w:gridCol w:w="45"/>
      </w:tblGrid>
      <w:tr w:rsidR="008A52FB" w:rsidRPr="00F85271" w:rsidTr="002142F3">
        <w:trPr>
          <w:trHeight w:hRule="exact" w:val="488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0AA2" w:rsidRPr="00540AA2" w:rsidRDefault="00540AA2" w:rsidP="00540A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1.Чараева, М. В. Финансовый менеджмент: учеб. пособие / М.В.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Чараева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ИНФРА-М, 2019. — 240 с. + Доп. материалы [Электронный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сурс</w:t>
            </w:r>
            <w:proofErr w:type="spellEnd"/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Режим доступа http://new.znanium.com]. — (Высшее образование: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— www.dx.doi.org/10.12737/13453. - ISBN 978-5-16-010828-5. - Текст: электронный. - URL: </w:t>
            </w:r>
            <w:hyperlink r:id="rId10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https://znanium.com/read?id=335580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540AA2" w:rsidRPr="00540AA2" w:rsidRDefault="00540AA2" w:rsidP="00540A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2.Филатова Т.В. Финансовый менеджмент: учеб. пособие. —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 ИНФРА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-М, 2017. — 236 с. — (Высшее образование: </w:t>
            </w:r>
            <w:proofErr w:type="spell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ISBN 978-5-16-105646-2. - Текст: электронный. - URL: </w:t>
            </w:r>
            <w:hyperlink r:id="rId11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https://znanium.com/read?id=211044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540AA2" w:rsidRPr="00540AA2" w:rsidRDefault="00540AA2" w:rsidP="00540A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3.Воронина, М. В. Финансовый менеджмент: учебник для бакалавров / М. В.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Ворони-на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- 2-е изд., стер. -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Издательско-торговая корпорация «Дашков и К°», 2020. - 384 с.- ISBN 978-5-394-03552-4. - Текст: электронный. - URL: </w:t>
            </w:r>
            <w:hyperlink r:id="rId12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https://znanium.com/read?id=358194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8A52FB" w:rsidRPr="00540AA2" w:rsidRDefault="00540AA2" w:rsidP="00540AA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4.Кириченко, Т. Т. Финансовый менеджмент / Т. Т. Кириченко. - </w:t>
            </w:r>
            <w:proofErr w:type="gramStart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Дашков и К, 2018. - 484 с. - ISBN 978-5-394-01996-8. - Текст: электронный. - URL: </w:t>
            </w:r>
            <w:hyperlink r:id="rId13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https://znanium.com/read?id=72919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8A52FB" w:rsidRPr="007B26E4" w:rsidRDefault="008A52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52FB" w:rsidRPr="00F85271" w:rsidTr="002142F3">
        <w:trPr>
          <w:trHeight w:hRule="exact" w:val="64"/>
        </w:trPr>
        <w:tc>
          <w:tcPr>
            <w:tcW w:w="14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278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251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 w:rsidTr="002142F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A52FB" w:rsidRPr="00540AA2" w:rsidTr="002142F3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lang w:val="ru-RU"/>
              </w:rPr>
              <w:t xml:space="preserve"> </w:t>
            </w:r>
          </w:p>
          <w:p w:rsidR="008A52FB" w:rsidRPr="007B26E4" w:rsidRDefault="00540A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Ивашина Н. С. Финансовый менеджмент. Практикум [Электронн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ресурс]: учеб</w:t>
            </w:r>
            <w:r w:rsidRPr="00540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ное пособие / Н. С. Ивашина, Г. С. </w:t>
            </w:r>
            <w:proofErr w:type="gramStart"/>
            <w:r w:rsidRPr="00540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 ;</w:t>
            </w:r>
            <w:proofErr w:type="gramEnd"/>
            <w:r w:rsidRPr="00540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МГТУ. - Магнитогорск: МГТУ, 2016. - 1 электрон. опт. диск (CD-ROM). - Режим доступа: </w:t>
            </w:r>
            <w:hyperlink r:id="rId14" w:history="1">
              <w:r w:rsidRPr="009368F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https://magtu.informsystema.ru/uploader/fileUpload?name=2549.pdf&amp;show=dcatalogues/1/1130351/2549.pdf&amp;view=true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0A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  - Макрообъект.</w:t>
            </w:r>
            <w:r w:rsidR="007B26E4" w:rsidRPr="007B26E4">
              <w:rPr>
                <w:lang w:val="ru-RU"/>
              </w:rPr>
              <w:t xml:space="preserve"> </w:t>
            </w:r>
          </w:p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540AA2" w:rsidTr="002142F3">
        <w:trPr>
          <w:trHeight w:hRule="exact" w:val="138"/>
        </w:trPr>
        <w:tc>
          <w:tcPr>
            <w:tcW w:w="14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278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251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 w:rsidRPr="00F85271" w:rsidTr="002142F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lang w:val="ru-RU"/>
              </w:rPr>
              <w:t xml:space="preserve"> </w:t>
            </w:r>
          </w:p>
        </w:tc>
      </w:tr>
      <w:tr w:rsidR="008A52FB" w:rsidRPr="00F85271" w:rsidTr="002142F3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 w:rsidRPr="00F85271" w:rsidTr="002142F3">
        <w:trPr>
          <w:trHeight w:hRule="exact" w:val="277"/>
        </w:trPr>
        <w:tc>
          <w:tcPr>
            <w:tcW w:w="14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2780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251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A52FB" w:rsidRPr="007B26E4" w:rsidRDefault="008A52FB">
            <w:pPr>
              <w:rPr>
                <w:lang w:val="ru-RU"/>
              </w:rPr>
            </w:pPr>
          </w:p>
        </w:tc>
      </w:tr>
      <w:tr w:rsidR="008A52FB" w:rsidTr="002142F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2FB" w:rsidRDefault="007B26E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A52FB" w:rsidTr="002142F3">
        <w:trPr>
          <w:trHeight w:hRule="exact" w:val="555"/>
        </w:trPr>
        <w:tc>
          <w:tcPr>
            <w:tcW w:w="140" w:type="dxa"/>
          </w:tcPr>
          <w:p w:rsidR="008A52FB" w:rsidRDefault="008A52FB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5" w:type="dxa"/>
          </w:tcPr>
          <w:p w:rsidR="008A52FB" w:rsidRDefault="008A52FB"/>
        </w:tc>
      </w:tr>
      <w:tr w:rsidR="008A52FB" w:rsidTr="002142F3">
        <w:trPr>
          <w:trHeight w:hRule="exact" w:val="818"/>
        </w:trPr>
        <w:tc>
          <w:tcPr>
            <w:tcW w:w="140" w:type="dxa"/>
          </w:tcPr>
          <w:p w:rsidR="008A52FB" w:rsidRDefault="008A52FB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5" w:type="dxa"/>
          </w:tcPr>
          <w:p w:rsidR="008A52FB" w:rsidRDefault="008A52FB"/>
        </w:tc>
      </w:tr>
      <w:tr w:rsidR="008A52FB" w:rsidTr="002142F3">
        <w:trPr>
          <w:trHeight w:hRule="exact" w:val="555"/>
        </w:trPr>
        <w:tc>
          <w:tcPr>
            <w:tcW w:w="140" w:type="dxa"/>
          </w:tcPr>
          <w:p w:rsidR="008A52FB" w:rsidRDefault="008A52FB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5" w:type="dxa"/>
          </w:tcPr>
          <w:p w:rsidR="008A52FB" w:rsidRDefault="008A52FB"/>
        </w:tc>
      </w:tr>
      <w:tr w:rsidR="002142F3" w:rsidTr="000738E8">
        <w:trPr>
          <w:trHeight w:hRule="exact" w:val="591"/>
        </w:trPr>
        <w:tc>
          <w:tcPr>
            <w:tcW w:w="140" w:type="dxa"/>
          </w:tcPr>
          <w:p w:rsidR="002142F3" w:rsidRDefault="002142F3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2F3" w:rsidRPr="00D74CA2" w:rsidRDefault="002142F3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A2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2F3" w:rsidRPr="00D74CA2" w:rsidRDefault="002142F3" w:rsidP="0097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A2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D7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A2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42F3" w:rsidRPr="00D74CA2" w:rsidRDefault="002142F3" w:rsidP="0054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A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55" w:type="dxa"/>
          </w:tcPr>
          <w:p w:rsidR="002142F3" w:rsidRDefault="002142F3"/>
        </w:tc>
      </w:tr>
      <w:tr w:rsidR="002142F3" w:rsidTr="002142F3">
        <w:trPr>
          <w:trHeight w:hRule="exact" w:val="285"/>
        </w:trPr>
        <w:tc>
          <w:tcPr>
            <w:tcW w:w="140" w:type="dxa"/>
          </w:tcPr>
          <w:p w:rsidR="002142F3" w:rsidRDefault="002142F3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5" w:type="dxa"/>
          </w:tcPr>
          <w:p w:rsidR="002142F3" w:rsidRDefault="002142F3"/>
        </w:tc>
      </w:tr>
      <w:tr w:rsidR="002142F3" w:rsidTr="002142F3">
        <w:trPr>
          <w:trHeight w:hRule="exact" w:val="705"/>
        </w:trPr>
        <w:tc>
          <w:tcPr>
            <w:tcW w:w="140" w:type="dxa"/>
          </w:tcPr>
          <w:p w:rsidR="002142F3" w:rsidRDefault="002142F3"/>
        </w:tc>
        <w:tc>
          <w:tcPr>
            <w:tcW w:w="2780" w:type="dxa"/>
          </w:tcPr>
          <w:p w:rsidR="002142F3" w:rsidRDefault="002142F3"/>
        </w:tc>
        <w:tc>
          <w:tcPr>
            <w:tcW w:w="3251" w:type="dxa"/>
          </w:tcPr>
          <w:p w:rsidR="002142F3" w:rsidRDefault="002142F3"/>
        </w:tc>
        <w:tc>
          <w:tcPr>
            <w:tcW w:w="3198" w:type="dxa"/>
          </w:tcPr>
          <w:p w:rsidR="002142F3" w:rsidRDefault="002142F3"/>
        </w:tc>
        <w:tc>
          <w:tcPr>
            <w:tcW w:w="55" w:type="dxa"/>
          </w:tcPr>
          <w:p w:rsidR="002142F3" w:rsidRDefault="002142F3"/>
        </w:tc>
      </w:tr>
      <w:tr w:rsidR="002142F3" w:rsidRPr="00F85271" w:rsidTr="002142F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2142F3" w:rsidTr="002142F3">
        <w:trPr>
          <w:trHeight w:hRule="exact" w:val="270"/>
        </w:trPr>
        <w:tc>
          <w:tcPr>
            <w:tcW w:w="140" w:type="dxa"/>
          </w:tcPr>
          <w:p w:rsidR="002142F3" w:rsidRPr="007B26E4" w:rsidRDefault="002142F3">
            <w:pPr>
              <w:rPr>
                <w:lang w:val="ru-RU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5" w:type="dxa"/>
          </w:tcPr>
          <w:p w:rsidR="002142F3" w:rsidRDefault="002142F3"/>
        </w:tc>
      </w:tr>
      <w:tr w:rsidR="002142F3" w:rsidTr="002142F3">
        <w:trPr>
          <w:trHeight w:hRule="exact" w:val="14"/>
        </w:trPr>
        <w:tc>
          <w:tcPr>
            <w:tcW w:w="140" w:type="dxa"/>
          </w:tcPr>
          <w:p w:rsidR="002142F3" w:rsidRDefault="002142F3"/>
        </w:tc>
        <w:tc>
          <w:tcPr>
            <w:tcW w:w="60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P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42F3">
              <w:rPr>
                <w:lang w:val="ru-RU"/>
              </w:rPr>
              <w:t xml:space="preserve"> </w:t>
            </w:r>
          </w:p>
        </w:tc>
        <w:tc>
          <w:tcPr>
            <w:tcW w:w="3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55" w:type="dxa"/>
          </w:tcPr>
          <w:p w:rsidR="002142F3" w:rsidRDefault="002142F3"/>
        </w:tc>
      </w:tr>
      <w:tr w:rsidR="002142F3" w:rsidTr="002142F3">
        <w:trPr>
          <w:trHeight w:hRule="exact" w:val="540"/>
        </w:trPr>
        <w:tc>
          <w:tcPr>
            <w:tcW w:w="140" w:type="dxa"/>
          </w:tcPr>
          <w:p w:rsidR="002142F3" w:rsidRDefault="002142F3"/>
        </w:tc>
        <w:tc>
          <w:tcPr>
            <w:tcW w:w="60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/>
        </w:tc>
        <w:tc>
          <w:tcPr>
            <w:tcW w:w="3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/>
        </w:tc>
        <w:tc>
          <w:tcPr>
            <w:tcW w:w="55" w:type="dxa"/>
          </w:tcPr>
          <w:p w:rsidR="002142F3" w:rsidRDefault="002142F3"/>
        </w:tc>
      </w:tr>
    </w:tbl>
    <w:p w:rsidR="008A52FB" w:rsidRDefault="007B2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4723"/>
        <w:gridCol w:w="4281"/>
        <w:gridCol w:w="91"/>
      </w:tblGrid>
      <w:tr w:rsidR="008A52FB" w:rsidTr="002142F3">
        <w:trPr>
          <w:trHeight w:hRule="exact" w:val="826"/>
        </w:trPr>
        <w:tc>
          <w:tcPr>
            <w:tcW w:w="261" w:type="dxa"/>
          </w:tcPr>
          <w:p w:rsidR="008A52FB" w:rsidRDefault="008A52FB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8A52FB" w:rsidRDefault="008A52FB"/>
        </w:tc>
      </w:tr>
      <w:tr w:rsidR="008A52FB" w:rsidTr="002142F3">
        <w:trPr>
          <w:trHeight w:hRule="exact" w:val="555"/>
        </w:trPr>
        <w:tc>
          <w:tcPr>
            <w:tcW w:w="261" w:type="dxa"/>
          </w:tcPr>
          <w:p w:rsidR="008A52FB" w:rsidRDefault="008A52FB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B26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6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8A52FB" w:rsidRDefault="008A52FB"/>
        </w:tc>
      </w:tr>
      <w:tr w:rsidR="008A52FB" w:rsidTr="002142F3">
        <w:trPr>
          <w:trHeight w:hRule="exact" w:val="555"/>
        </w:trPr>
        <w:tc>
          <w:tcPr>
            <w:tcW w:w="261" w:type="dxa"/>
          </w:tcPr>
          <w:p w:rsidR="008A52FB" w:rsidRDefault="008A52FB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1" w:type="dxa"/>
          </w:tcPr>
          <w:p w:rsidR="008A52FB" w:rsidRDefault="008A52FB"/>
        </w:tc>
      </w:tr>
      <w:tr w:rsidR="008A52FB" w:rsidTr="002142F3">
        <w:trPr>
          <w:trHeight w:hRule="exact" w:val="826"/>
        </w:trPr>
        <w:tc>
          <w:tcPr>
            <w:tcW w:w="261" w:type="dxa"/>
          </w:tcPr>
          <w:p w:rsidR="008A52FB" w:rsidRDefault="008A52FB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Pr="007B26E4" w:rsidRDefault="007B26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B26E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2FB" w:rsidRDefault="007B26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91" w:type="dxa"/>
          </w:tcPr>
          <w:p w:rsidR="008A52FB" w:rsidRDefault="008A52FB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142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P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42F3">
              <w:rPr>
                <w:lang w:val="ru-RU"/>
              </w:rPr>
              <w:t xml:space="preserve"> </w:t>
            </w:r>
            <w:proofErr w:type="spellStart"/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42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P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42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Tr="002142F3">
        <w:trPr>
          <w:trHeight w:hRule="exact" w:val="826"/>
        </w:trPr>
        <w:tc>
          <w:tcPr>
            <w:tcW w:w="261" w:type="dxa"/>
          </w:tcPr>
          <w:p w:rsidR="002142F3" w:rsidRDefault="002142F3"/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P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142F3">
              <w:rPr>
                <w:lang w:val="ru-RU"/>
              </w:rPr>
              <w:t xml:space="preserve"> </w:t>
            </w:r>
            <w:r w:rsidRPr="00214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42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142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42F3" w:rsidRDefault="002142F3" w:rsidP="00977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91" w:type="dxa"/>
          </w:tcPr>
          <w:p w:rsidR="002142F3" w:rsidRDefault="002142F3"/>
        </w:tc>
      </w:tr>
      <w:tr w:rsidR="002142F3" w:rsidRPr="00F85271" w:rsidTr="002142F3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2142F3" w:rsidRPr="00F85271" w:rsidTr="002142F3">
        <w:trPr>
          <w:trHeight w:hRule="exact" w:val="138"/>
        </w:trPr>
        <w:tc>
          <w:tcPr>
            <w:tcW w:w="261" w:type="dxa"/>
          </w:tcPr>
          <w:p w:rsidR="002142F3" w:rsidRPr="007B26E4" w:rsidRDefault="002142F3">
            <w:pPr>
              <w:rPr>
                <w:lang w:val="ru-RU"/>
              </w:rPr>
            </w:pPr>
          </w:p>
        </w:tc>
        <w:tc>
          <w:tcPr>
            <w:tcW w:w="4723" w:type="dxa"/>
          </w:tcPr>
          <w:p w:rsidR="002142F3" w:rsidRPr="007B26E4" w:rsidRDefault="002142F3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2142F3" w:rsidRPr="007B26E4" w:rsidRDefault="002142F3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2142F3" w:rsidRPr="007B26E4" w:rsidRDefault="002142F3">
            <w:pPr>
              <w:rPr>
                <w:lang w:val="ru-RU"/>
              </w:rPr>
            </w:pPr>
          </w:p>
        </w:tc>
      </w:tr>
      <w:tr w:rsidR="002142F3" w:rsidRPr="00F85271" w:rsidTr="002142F3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B26E4">
              <w:rPr>
                <w:lang w:val="ru-RU"/>
              </w:rPr>
              <w:t xml:space="preserve"> </w:t>
            </w:r>
          </w:p>
        </w:tc>
      </w:tr>
      <w:tr w:rsidR="002142F3" w:rsidRPr="00F85271" w:rsidTr="002142F3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B26E4">
              <w:rPr>
                <w:lang w:val="ru-RU"/>
              </w:rPr>
              <w:t xml:space="preserve"> </w:t>
            </w:r>
          </w:p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B26E4">
              <w:rPr>
                <w:lang w:val="ru-RU"/>
              </w:rPr>
              <w:t xml:space="preserve"> </w:t>
            </w:r>
          </w:p>
          <w:p w:rsidR="002142F3" w:rsidRPr="002142F3" w:rsidRDefault="002142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выполнения курсового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14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14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214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B26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6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B26E4">
              <w:rPr>
                <w:lang w:val="ru-RU"/>
              </w:rPr>
              <w:t xml:space="preserve"> </w:t>
            </w:r>
          </w:p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B26E4">
              <w:rPr>
                <w:lang w:val="ru-RU"/>
              </w:rPr>
              <w:t xml:space="preserve"> </w:t>
            </w:r>
            <w:r w:rsidRPr="007B2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B26E4">
              <w:rPr>
                <w:lang w:val="ru-RU"/>
              </w:rPr>
              <w:t xml:space="preserve"> </w:t>
            </w:r>
          </w:p>
          <w:p w:rsidR="002142F3" w:rsidRPr="007B26E4" w:rsidRDefault="00214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6E4">
              <w:rPr>
                <w:lang w:val="ru-RU"/>
              </w:rPr>
              <w:t xml:space="preserve"> </w:t>
            </w:r>
          </w:p>
        </w:tc>
      </w:tr>
      <w:tr w:rsidR="002142F3" w:rsidRPr="00F85271" w:rsidTr="002142F3">
        <w:trPr>
          <w:trHeight w:hRule="exact" w:val="4199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42F3" w:rsidRPr="007B26E4" w:rsidRDefault="002142F3">
            <w:pPr>
              <w:rPr>
                <w:lang w:val="ru-RU"/>
              </w:rPr>
            </w:pPr>
          </w:p>
        </w:tc>
      </w:tr>
    </w:tbl>
    <w:p w:rsidR="008A52FB" w:rsidRDefault="008A52FB">
      <w:pPr>
        <w:rPr>
          <w:lang w:val="ru-RU"/>
        </w:rPr>
      </w:pPr>
    </w:p>
    <w:p w:rsidR="00057468" w:rsidRDefault="00057468">
      <w:pPr>
        <w:rPr>
          <w:lang w:val="ru-RU"/>
        </w:rPr>
      </w:pPr>
    </w:p>
    <w:p w:rsidR="00057468" w:rsidRDefault="00057468">
      <w:pPr>
        <w:rPr>
          <w:lang w:val="ru-RU"/>
        </w:rPr>
      </w:pPr>
    </w:p>
    <w:p w:rsidR="00057468" w:rsidRPr="007063C7" w:rsidRDefault="00057468" w:rsidP="0005746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3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4100C" w:rsidRPr="007063C7" w:rsidRDefault="0024100C" w:rsidP="0024100C">
      <w:pPr>
        <w:pStyle w:val="10"/>
        <w:spacing w:before="0" w:after="0"/>
        <w:ind w:firstLine="567"/>
        <w:rPr>
          <w:rFonts w:cs="Times New Roman"/>
          <w:caps w:val="0"/>
          <w:sz w:val="24"/>
          <w:szCs w:val="24"/>
        </w:rPr>
      </w:pPr>
      <w:r w:rsidRPr="007063C7">
        <w:rPr>
          <w:rFonts w:cs="Times New Roman"/>
          <w:caps w:val="0"/>
          <w:sz w:val="24"/>
          <w:szCs w:val="24"/>
        </w:rPr>
        <w:t>Учебно-методическое обеспечение самостоятельной работы студентов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</w:t>
      </w:r>
      <w:r w:rsidR="00F85B1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(аудиторная контрольная работа) </w:t>
      </w: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1.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586B1E" w:rsidRPr="00586B1E" w:rsidRDefault="00586B1E" w:rsidP="00586B1E">
      <w:pPr>
        <w:numPr>
          <w:ilvl w:val="0"/>
          <w:numId w:val="1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Рассмотрите эволюцию основополагающих теорий в практике финансового менеджмента.</w:t>
      </w:r>
    </w:p>
    <w:p w:rsidR="00586B1E" w:rsidRPr="00586B1E" w:rsidRDefault="00586B1E" w:rsidP="00586B1E">
      <w:pPr>
        <w:numPr>
          <w:ilvl w:val="0"/>
          <w:numId w:val="1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586B1E" w:rsidRPr="00586B1E" w:rsidRDefault="00586B1E" w:rsidP="00586B1E">
      <w:pPr>
        <w:numPr>
          <w:ilvl w:val="0"/>
          <w:numId w:val="1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2142F3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sz w:val="24"/>
          <w:szCs w:val="24"/>
          <w:lang w:val="ru-RU"/>
        </w:rPr>
        <w:t>Выберите правильный ответ.</w:t>
      </w:r>
    </w:p>
    <w:p w:rsidR="00586B1E" w:rsidRPr="002142F3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sz w:val="24"/>
          <w:szCs w:val="24"/>
          <w:lang w:val="ru-RU"/>
        </w:rPr>
        <w:t>1. Финансовый менеджмент представляет собой: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государственное управление финансами;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управление финансовыми потоками коммерческой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управление финансовыми потоками некоммерческой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управление финансовыми ресурсами и финансовыми отношениями.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 Что относится к особенностям финансового менеджмента?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избежание банкротства и финансовых неудач.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 Выберите правильный ответ. Что относится к задачам финансового менеджмента?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взаимосвязь с общей системой управления.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4. Система управления финансами организации – это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финансовая политика;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финансовая стратегия;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финансовая тактика;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финансовый механизм.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5.Что относится к принципам финансового менеджмента?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избежание банкротства и финансовых неудач.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6B1E" w:rsidRPr="002142F3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№2.</w:t>
      </w:r>
      <w:r w:rsidRPr="00214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В таблице 1 приведены данные о финансовом состоянии организации АА, (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586B1E" w:rsidRPr="002142F3" w:rsidRDefault="00586B1E" w:rsidP="00586B1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016"/>
        <w:gridCol w:w="2604"/>
        <w:gridCol w:w="2643"/>
      </w:tblGrid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1660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Дебиторская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ссуды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дивидендам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1E" w:rsidRPr="00586B1E" w:rsidTr="004E7B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 течение первой недели нового года были выполнены следующие операции: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приобретены и оприходованы сырье и материалы на сумму 100 тыс. руб.;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получена долгосрочная ссуда в банке в размере 300 тыс. руб.;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оплачена покупателем ранее поставленная ему продукция в сумме 220 тыс. руб.;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оплачена приведенная выше поставка сырья и материалов;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- приобретен станок за наличные в сумме 500 </w:t>
      </w:r>
      <w:proofErr w:type="spellStart"/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586B1E">
        <w:rPr>
          <w:rFonts w:ascii="Times New Roman" w:hAnsi="Times New Roman" w:cs="Times New Roman"/>
          <w:sz w:val="24"/>
          <w:szCs w:val="24"/>
          <w:lang w:val="ru-RU"/>
        </w:rPr>
        <w:t>руб.;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взят краткосрочный кредит в банке в сумме 100 тыс. руб. для выплаты дивидендов;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выплачены дивиденды в полном объеме.</w:t>
      </w:r>
    </w:p>
    <w:p w:rsidR="00586B1E" w:rsidRPr="002142F3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Отразите изменения в балансе после каждой операции и рассчитайте коэффициенты ликвидности. </w:t>
      </w:r>
      <w:r w:rsidRPr="002142F3">
        <w:rPr>
          <w:rFonts w:ascii="Times New Roman" w:hAnsi="Times New Roman" w:cs="Times New Roman"/>
          <w:sz w:val="24"/>
          <w:szCs w:val="24"/>
          <w:lang w:val="ru-RU"/>
        </w:rPr>
        <w:t xml:space="preserve">Какие из приведенных операций оказывают влияние на коэффициенты ликвидности.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В таблицах 2 и 3 представлена финансовая отчетность компании </w:t>
      </w:r>
      <w:r w:rsidRPr="00586B1E">
        <w:rPr>
          <w:rFonts w:ascii="Times New Roman" w:hAnsi="Times New Roman" w:cs="Times New Roman"/>
          <w:sz w:val="24"/>
          <w:szCs w:val="24"/>
        </w:rPr>
        <w:t>ABC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586B1E" w:rsidRPr="002142F3" w:rsidRDefault="00586B1E" w:rsidP="00586B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Отчет о финансовых результатах деятельности ПАО «АВС», тыс. руб.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Отчетный период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4211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3790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421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49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372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74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298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93</w:t>
            </w:r>
          </w:p>
        </w:tc>
      </w:tr>
      <w:tr w:rsidR="00586B1E" w:rsidRPr="00586B1E" w:rsidTr="004E7B15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sz w:val="24"/>
                <w:szCs w:val="24"/>
              </w:rPr>
            </w:pPr>
            <w:r w:rsidRPr="00586B1E">
              <w:rPr>
                <w:sz w:val="24"/>
                <w:szCs w:val="24"/>
              </w:rPr>
              <w:t>205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iCs/>
          <w:sz w:val="24"/>
          <w:szCs w:val="24"/>
        </w:rPr>
        <w:t>Таблица</w:t>
      </w:r>
      <w:proofErr w:type="spellEnd"/>
      <w:r w:rsidRPr="00586B1E">
        <w:rPr>
          <w:rFonts w:ascii="Times New Roman" w:hAnsi="Times New Roman" w:cs="Times New Roman"/>
          <w:iCs/>
          <w:sz w:val="24"/>
          <w:szCs w:val="24"/>
        </w:rPr>
        <w:t xml:space="preserve"> 3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iCs/>
          <w:sz w:val="24"/>
          <w:szCs w:val="24"/>
          <w:lang w:val="ru-RU"/>
        </w:rPr>
        <w:t>Бухгалтерский баланс ПАО «</w:t>
      </w:r>
      <w:r w:rsidRPr="00586B1E">
        <w:rPr>
          <w:rFonts w:ascii="Times New Roman" w:hAnsi="Times New Roman" w:cs="Times New Roman"/>
          <w:iCs/>
          <w:sz w:val="24"/>
          <w:szCs w:val="24"/>
        </w:rPr>
        <w:t>ABC</w:t>
      </w:r>
      <w:r w:rsidRPr="00586B1E">
        <w:rPr>
          <w:rFonts w:ascii="Times New Roman" w:hAnsi="Times New Roman" w:cs="Times New Roman"/>
          <w:iCs/>
          <w:sz w:val="24"/>
          <w:szCs w:val="24"/>
          <w:lang w:val="ru-RU"/>
        </w:rPr>
        <w:t>», тыс. руб.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9"/>
        <w:gridCol w:w="1536"/>
      </w:tblGrid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Отчетный период</w:t>
            </w:r>
          </w:p>
        </w:tc>
      </w:tr>
      <w:tr w:rsidR="00586B1E" w:rsidRPr="00586B1E" w:rsidTr="004E7B1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675</w:t>
            </w:r>
          </w:p>
        </w:tc>
      </w:tr>
      <w:tr w:rsidR="00586B1E" w:rsidRPr="00586B1E" w:rsidTr="004E7B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316,7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 xml:space="preserve">Итого </w:t>
            </w:r>
            <w:proofErr w:type="spellStart"/>
            <w:r w:rsidRPr="00586B1E">
              <w:rPr>
                <w:b/>
                <w:iCs/>
                <w:sz w:val="24"/>
                <w:szCs w:val="24"/>
              </w:rPr>
              <w:t>внеоборотные</w:t>
            </w:r>
            <w:proofErr w:type="spellEnd"/>
            <w:r w:rsidRPr="00586B1E">
              <w:rPr>
                <w:b/>
                <w:iCs/>
                <w:sz w:val="24"/>
                <w:szCs w:val="24"/>
              </w:rPr>
              <w:t xml:space="preserve">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991,7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208,7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 xml:space="preserve">Итого долгосрочные </w:t>
            </w:r>
            <w:r w:rsidRPr="00586B1E">
              <w:rPr>
                <w:b/>
                <w:iCs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lastRenderedPageBreak/>
              <w:t>208,7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lastRenderedPageBreak/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185,2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446,1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586B1E">
              <w:rPr>
                <w:iCs/>
                <w:sz w:val="24"/>
                <w:szCs w:val="24"/>
              </w:rPr>
              <w:t>631,3</w:t>
            </w:r>
          </w:p>
        </w:tc>
      </w:tr>
      <w:tr w:rsidR="00586B1E" w:rsidRPr="00586B1E" w:rsidTr="004E7B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ind w:firstLine="567"/>
              <w:jc w:val="both"/>
              <w:rPr>
                <w:b/>
                <w:iCs/>
                <w:sz w:val="24"/>
                <w:szCs w:val="24"/>
              </w:rPr>
            </w:pPr>
            <w:r w:rsidRPr="00586B1E">
              <w:rPr>
                <w:b/>
                <w:iCs/>
                <w:sz w:val="24"/>
                <w:szCs w:val="24"/>
              </w:rPr>
              <w:t>1831,7</w:t>
            </w:r>
          </w:p>
        </w:tc>
      </w:tr>
    </w:tbl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 Информационное обеспечение финансового менеджмента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составление форм отчетности на основе документально обоснованных финансовых показателей;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сбор информации о деятельности структурных подразделений;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анализ финансовой отчетности;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комплекс методов и средств по размещению и формам организации информации для целей финансового менеджмента.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  В состав финансовой отчетности организации не входит: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бухгалтерский баланс;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отчет о прибылях и убытках;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прогнозные финансовые документы;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отчет о движении денежных средств.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 Бухгалтерский баланс характеризует: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финансовое положение организации по состоянию на отчетную дату;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активы и обязательства организации, поступившие или погашенные в течение отчетного периода;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равенство актива и пассива на 1-е число отчетного периода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4. Актив баланса включает в себя…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 и запасы;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и оборотные активы;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 и собственный капитал;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 Пассив баланса включает в себя…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дебиторскую и кредиторскую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собственный капитал и кредиторскую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собственный капитал, долгосрочные обязательства и краткосрочные обязательства.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6. Какие показатели баланса определяют источники средств организации?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собственные, заемные средства;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основные, заемные и привлеченные средства;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основные средства, заемные денежные средства.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7. Заемный капитал организации состоит из…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долгосрочных и краткосрочных заемных средств, нераспределенной прибыли и кредиторской задолженности;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долгосрочных и краткосрочных заемных средств, кредиторской задолженности;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долгосрочных и краткосрочных заемных средств и дебиторской задолженности.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8. Краткосрочные обязательства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9. По времени составления различают баланс: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текущий;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баланс-брутто;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генеральный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10. Форма «Отчет об изменениях капитала» информирует потребителей информации: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о наличии и изменениях величины нераспределенной прибыли отчетного года;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 наличии резервного капитала и резервов предстоящих расходов и платежей;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о наличии и движении всех видов источников собственных средств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о наличии резервного капитала, добавочного капитала и имеющейся задолженности по долгосрочным кредитам.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11. Выберите правильный ответ. Нетто – результат эксплуатации инвестиций (НРЭИ) -  это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добавленная стоимость минус расходы на оплату труда минус обязательные платежи и налоги;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прибыль до уплаты процентов за кредит и налога на прибыль;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валовой продукцией, стоимостью потребленных материальных средств и услугами другой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разница между чистой прибылью и средней за период величиной чистых активов.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12.Выберите верное утверждение.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Ликвидность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способность организации превращать активы в денежные средства;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наличие у организации достаточного количества денежных средств для погашения краткосрочных обязательств;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способность привлечения дополнительных заемных средств для погашения текущих краткосрочных обязательств.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13. Какие из перечисленных обязательств организации относятся к наиболее срочным?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краткосрочные кредиты и займы;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кредиторская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долгосрочные кредиты и займы.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14. Краткосрочные обязательства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15. К наиболее ликвидным активам относятся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денежные средства;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денежные средства и краткосрочные финансовые вложения;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краткосрочная дебиторская задолженность.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16. К медленно реализуемым активам относятся…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запасы;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запасы и долгосрочная дебиторская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запасы, долгосрочная дебиторская задолженность и прочие оборотные активы.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17. К трудно реализуемым активам относятся…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 и долгосрочная дебиторская задолженность;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активы, долгосрочная дебиторская задолженность и запасы;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18. Выберите условие абсолютной ликвидности.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15" o:title=""/>
          </v:shape>
          <o:OLEObject Type="Embed" ProgID="Equation.3" ShapeID="_x0000_i1025" DrawAspect="Content" ObjectID="_1670086639" r:id="rId16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26" type="#_x0000_t75" style="width:42.75pt;height:17.25pt" o:ole="">
            <v:imagedata r:id="rId17" o:title=""/>
          </v:shape>
          <o:OLEObject Type="Embed" ProgID="Equation.3" ShapeID="_x0000_i1026" DrawAspect="Content" ObjectID="_1670086640" r:id="rId18"/>
        </w:object>
      </w:r>
      <w:r w:rsidRPr="00586B1E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27" type="#_x0000_t75" style="width:42pt;height:18pt" o:ole="">
            <v:imagedata r:id="rId19" o:title=""/>
          </v:shape>
          <o:OLEObject Type="Embed" ProgID="Equation.3" ShapeID="_x0000_i1027" DrawAspect="Content" ObjectID="_1670086641" r:id="rId20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28" type="#_x0000_t75" style="width:42.75pt;height:17.25pt" o:ole="">
            <v:imagedata r:id="rId21" o:title=""/>
          </v:shape>
          <o:OLEObject Type="Embed" ProgID="Equation.3" ShapeID="_x0000_i1028" DrawAspect="Content" ObjectID="_1670086642" r:id="rId22"/>
        </w:objec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 id="_x0000_i1029" type="#_x0000_t75" style="width:41.25pt;height:17.25pt" o:ole="">
            <v:imagedata r:id="rId15" o:title=""/>
          </v:shape>
          <o:OLEObject Type="Embed" ProgID="Equation.3" ShapeID="_x0000_i1029" DrawAspect="Content" ObjectID="_1670086643" r:id="rId23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0" type="#_x0000_t75" style="width:42.75pt;height:17.25pt" o:ole="">
            <v:imagedata r:id="rId17" o:title=""/>
          </v:shape>
          <o:OLEObject Type="Embed" ProgID="Equation.3" ShapeID="_x0000_i1030" DrawAspect="Content" ObjectID="_1670086644" r:id="rId24"/>
        </w:object>
      </w:r>
      <w:r w:rsidRPr="00586B1E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31" type="#_x0000_t75" style="width:42pt;height:18pt" o:ole="">
            <v:imagedata r:id="rId19" o:title=""/>
          </v:shape>
          <o:OLEObject Type="Embed" ProgID="Equation.3" ShapeID="_x0000_i1031" DrawAspect="Content" ObjectID="_1670086645" r:id="rId25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2" type="#_x0000_t75" style="width:42.75pt;height:17.25pt" o:ole="">
            <v:imagedata r:id="rId26" o:title=""/>
          </v:shape>
          <o:OLEObject Type="Embed" ProgID="Equation.3" ShapeID="_x0000_i1032" DrawAspect="Content" ObjectID="_1670086646" r:id="rId27"/>
        </w:objec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 id="_x0000_i1033" type="#_x0000_t75" style="width:41.25pt;height:17.25pt" o:ole="">
            <v:imagedata r:id="rId28" o:title=""/>
          </v:shape>
          <o:OLEObject Type="Embed" ProgID="Equation.3" ShapeID="_x0000_i1033" DrawAspect="Content" ObjectID="_1670086647" r:id="rId29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4" type="#_x0000_t75" style="width:42.75pt;height:17.25pt" o:ole="">
            <v:imagedata r:id="rId30" o:title=""/>
          </v:shape>
          <o:OLEObject Type="Embed" ProgID="Equation.3" ShapeID="_x0000_i1034" DrawAspect="Content" ObjectID="_1670086648" r:id="rId31"/>
        </w:object>
      </w:r>
      <w:r w:rsidRPr="00586B1E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35" type="#_x0000_t75" style="width:42pt;height:18pt" o:ole="">
            <v:imagedata r:id="rId32" o:title=""/>
          </v:shape>
          <o:OLEObject Type="Embed" ProgID="Equation.3" ShapeID="_x0000_i1035" DrawAspect="Content" ObjectID="_1670086649" r:id="rId33"/>
        </w:object>
      </w:r>
      <w:r w:rsidRPr="00586B1E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6" type="#_x0000_t75" style="width:42.75pt;height:17.25pt" o:ole="">
            <v:imagedata r:id="rId21" o:title=""/>
          </v:shape>
          <o:OLEObject Type="Embed" ProgID="Equation.3" ShapeID="_x0000_i1036" DrawAspect="Content" ObjectID="_1670086650" r:id="rId34"/>
        </w:objec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19. Коэффициент абсолютной ликвидности рассчитывается …</w:t>
      </w:r>
    </w:p>
    <w:p w:rsidR="00586B1E" w:rsidRPr="002142F3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6540" w:dyaOrig="675">
          <v:shape id="_x0000_i1037" type="#_x0000_t75" style="width:327pt;height:33.75pt" o:ole="">
            <v:imagedata r:id="rId35" o:title=""/>
          </v:shape>
          <o:OLEObject Type="Embed" ProgID="Equation.3" ShapeID="_x0000_i1037" DrawAspect="Content" ObjectID="_1670086651" r:id="rId36"/>
        </w:object>
      </w:r>
      <w:r w:rsidRPr="002142F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38" type="#_x0000_t75" style="width:170.25pt;height:33.75pt" o:ole="">
            <v:imagedata r:id="rId37" o:title=""/>
          </v:shape>
          <o:OLEObject Type="Embed" ProgID="Equation.3" ShapeID="_x0000_i1038" DrawAspect="Content" ObjectID="_1670086652" r:id="rId38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4200" w:dyaOrig="675">
          <v:shape id="_x0000_i1039" type="#_x0000_t75" style="width:210pt;height:33.75pt" o:ole="">
            <v:imagedata r:id="rId39" o:title=""/>
          </v:shape>
          <o:OLEObject Type="Embed" ProgID="Equation.3" ShapeID="_x0000_i1039" DrawAspect="Content" ObjectID="_1670086653" r:id="rId40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20. Коэффициент критической ликвидности рассчитывается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9795" w:dyaOrig="675">
          <v:shape id="_x0000_i1040" type="#_x0000_t75" style="width:489.75pt;height:33.75pt" o:ole="">
            <v:imagedata r:id="rId41" o:title=""/>
          </v:shape>
          <o:OLEObject Type="Embed" ProgID="Equation.3" ShapeID="_x0000_i1040" DrawAspect="Content" ObjectID="_1670086654" r:id="rId42"/>
        </w:objec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41" type="#_x0000_t75" style="width:170.25pt;height:33.75pt" o:ole="">
            <v:imagedata r:id="rId43" o:title=""/>
          </v:shape>
          <o:OLEObject Type="Embed" ProgID="Equation.3" ShapeID="_x0000_i1041" DrawAspect="Content" ObjectID="_1670086655" r:id="rId44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86B1E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42" type="#_x0000_t75" style="width:170.25pt;height:33.75pt" o:ole="">
            <v:imagedata r:id="rId45" o:title=""/>
          </v:shape>
          <o:OLEObject Type="Embed" ProgID="Equation.3" ShapeID="_x0000_i1042" DrawAspect="Content" ObjectID="_1670086656" r:id="rId46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21. Обязательства организации группируются: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по степени ликвидности;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по степени срочности.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№3.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необходимо увеличить объем своего оборотного капитала на 60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r w:rsidRPr="00586B1E">
        <w:rPr>
          <w:rFonts w:ascii="Times New Roman" w:hAnsi="Times New Roman" w:cs="Times New Roman"/>
          <w:sz w:val="24"/>
          <w:szCs w:val="24"/>
        </w:rPr>
        <w:t>net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30»; б) взять кредит в банке под 13% (это потребует от организации поддержания 10% -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резервного остатка); в) эмитировать коммерческий вексель со ставкой 12%. Издержки, связанные с размещением, составят 5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. Определить, какую из альтернатив следует выбрать.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Проанализируйте ситуацию: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пожертвовала 1 млн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. детскому дому;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выделила 300 млн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д.е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 : 50;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  Рассмотрите каждую финансовую операцию с точки зрения влияния на стоимость капитала организации.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 Выберите правильный ответ. Составляющие структуры капитала: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оборотные активы и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внеоборотные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активы;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текущие активы, оборудование, здания и сооружения, земля;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посленалоговая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долговых обязательств и стоимость обыкновенных акций;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долгосрочные обязательства, привилегированные акции, обыкновенные акции, нераспределенная прибыль.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2.Выберите правильный ответ. Что входит в собственный капитал организации: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нераспределенная прибыль;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стоимость привилегированных акций по номиналу;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стоимость эмиссии облигаций;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стоимость основных фондов.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3.Выберите правильный ответ. Где отражается капитал как собственность, дающий представление о структуре капитала:</w:t>
      </w:r>
    </w:p>
    <w:p w:rsidR="00586B1E" w:rsidRPr="00586B1E" w:rsidRDefault="00586B1E" w:rsidP="00586B1E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отчет о прибылях и убытках; </w:t>
      </w:r>
    </w:p>
    <w:p w:rsidR="00586B1E" w:rsidRPr="00586B1E" w:rsidRDefault="00586B1E" w:rsidP="00586B1E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актив бухгалтерского баланса;</w:t>
      </w:r>
    </w:p>
    <w:p w:rsidR="00586B1E" w:rsidRPr="00586B1E" w:rsidRDefault="00586B1E" w:rsidP="00586B1E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в) пассив бухгалтерского баланса;</w:t>
      </w:r>
    </w:p>
    <w:p w:rsidR="00586B1E" w:rsidRPr="00586B1E" w:rsidRDefault="00586B1E" w:rsidP="00586B1E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г) отчет о движении денежных средств</w:t>
      </w:r>
    </w:p>
    <w:p w:rsidR="00586B1E" w:rsidRPr="00586B1E" w:rsidRDefault="00586B1E" w:rsidP="00586B1E">
      <w:pPr>
        <w:pStyle w:val="a3"/>
        <w:widowControl/>
        <w:ind w:left="0" w:firstLine="567"/>
        <w:jc w:val="both"/>
      </w:pPr>
      <w:r w:rsidRPr="00586B1E">
        <w:t>4.По какой формуле рассчитывается рентабельность собственного капитала?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РСС= П/СС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РСС=СС/П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РСС=СС/П*100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П- прибыль</w:t>
      </w:r>
    </w:p>
    <w:p w:rsidR="00586B1E" w:rsidRPr="002142F3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2F3">
        <w:rPr>
          <w:rFonts w:ascii="Times New Roman" w:hAnsi="Times New Roman" w:cs="Times New Roman"/>
          <w:sz w:val="24"/>
          <w:szCs w:val="24"/>
          <w:lang w:val="ru-RU"/>
        </w:rPr>
        <w:t>СС – собственные средства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5.Стоимость функционирующего собственного капитала в отчетном периоде определяется по формуле:</w:t>
      </w:r>
    </w:p>
    <w:p w:rsidR="00586B1E" w:rsidRPr="00586B1E" w:rsidRDefault="00586B1E" w:rsidP="00586B1E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СКфо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=</w:t>
      </w:r>
      <w:proofErr w:type="gram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ЧПс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100) / </w:t>
      </w:r>
      <w:r w:rsidRPr="00586B1E">
        <w:rPr>
          <w:rFonts w:ascii="Times New Roman" w:hAnsi="Times New Roman" w:cs="Times New Roman"/>
          <w:position w:val="-6"/>
          <w:sz w:val="24"/>
          <w:szCs w:val="24"/>
        </w:rPr>
        <w:object w:dxaOrig="420" w:dyaOrig="345">
          <v:shape id="_x0000_i1043" type="#_x0000_t75" style="width:21pt;height:17.25pt" o:ole="">
            <v:imagedata r:id="rId47" o:title=""/>
          </v:shape>
          <o:OLEObject Type="Embed" ProgID="Equation.3" ShapeID="_x0000_i1043" DrawAspect="Content" ObjectID="_1670086657" r:id="rId48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B1E" w:rsidRPr="00586B1E" w:rsidRDefault="00586B1E" w:rsidP="00586B1E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СКфо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= (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ЧПс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100) /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ПВт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586B1E" w:rsidRPr="00586B1E" w:rsidRDefault="00586B1E" w:rsidP="00586B1E">
      <w:pPr>
        <w:tabs>
          <w:tab w:val="left" w:pos="540"/>
          <w:tab w:val="left" w:pos="90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СКфо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СКфп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ПВт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586B1E" w:rsidRPr="00586B1E" w:rsidRDefault="00586B1E" w:rsidP="00586B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6.Стоимость функционирующего собственного капитала в плановом периоде определяется по формуле:</w:t>
      </w:r>
    </w:p>
    <w:p w:rsidR="00586B1E" w:rsidRPr="00586B1E" w:rsidRDefault="00586B1E" w:rsidP="00586B1E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proofErr w:type="gram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СКфп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=</w:t>
      </w:r>
      <w:proofErr w:type="gram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ЧПс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100) / </w:t>
      </w:r>
      <w:r w:rsidRPr="00586B1E">
        <w:rPr>
          <w:rFonts w:ascii="Times New Roman" w:hAnsi="Times New Roman" w:cs="Times New Roman"/>
          <w:position w:val="-6"/>
          <w:sz w:val="24"/>
          <w:szCs w:val="24"/>
        </w:rPr>
        <w:object w:dxaOrig="420" w:dyaOrig="345">
          <v:shape id="_x0000_i1044" type="#_x0000_t75" style="width:21pt;height:17.25pt" o:ole="">
            <v:imagedata r:id="rId47" o:title=""/>
          </v:shape>
          <o:OLEObject Type="Embed" ProgID="Equation.3" ShapeID="_x0000_i1044" DrawAspect="Content" ObjectID="_1670086658" r:id="rId49"/>
        </w:objec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B1E" w:rsidRPr="00586B1E" w:rsidRDefault="00586B1E" w:rsidP="00586B1E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СКфп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= (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ЧПс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100) /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ПВт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586B1E" w:rsidRPr="00586B1E" w:rsidRDefault="00586B1E" w:rsidP="00586B1E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СКфп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СКфо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*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ПВт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7.Влияние чего  на коэффициент рентабельности собственных средств показывает финансовый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леверидж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586B1E" w:rsidRPr="00586B1E" w:rsidRDefault="00586B1E" w:rsidP="00586B1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собственных средств;</w:t>
      </w:r>
    </w:p>
    <w:p w:rsidR="00586B1E" w:rsidRPr="00586B1E" w:rsidRDefault="00586B1E" w:rsidP="00586B1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заемных средств;</w:t>
      </w:r>
    </w:p>
    <w:p w:rsidR="00586B1E" w:rsidRPr="00586B1E" w:rsidRDefault="00586B1E" w:rsidP="00586B1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полученной прибыли.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8.Выберите правильный ответ. Плечо финансового рычага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сумма заемных средств, используемых в расчете на единицу собственных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соотношение заемных и собственных средств.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9.Выберите правильный ответ. Что происходит, если увеличивается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плечо финансового рычага: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уменьшается ставка %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увеличивается ставка %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увеличивается финансовый риск;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ничего не происходит.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10. Выберите правильный ответ. Дифференциал финансового рычага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сумма заемных средств, используемых в расчете на единицу собственных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соотношение заемных и собственных средств.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11.Влияние чего  на коэффициент рентабельности собственных средств показывает финансовый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леверидж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собственных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заемных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полученной прибыли.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i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ИДЗ №1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6B1E" w:rsidRPr="00586B1E" w:rsidRDefault="00586B1E" w:rsidP="00586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586B1E" w:rsidRPr="00586B1E" w:rsidRDefault="00586B1E" w:rsidP="00586B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1E" w:rsidRPr="00586B1E" w:rsidRDefault="00586B1E" w:rsidP="00586B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Исходные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586B1E" w:rsidRPr="00F85271" w:rsidTr="004E7B15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структуры капитала и его стоимости</w:t>
            </w:r>
          </w:p>
        </w:tc>
      </w:tr>
      <w:tr w:rsidR="00586B1E" w:rsidRPr="00586B1E" w:rsidTr="004E7B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B1E" w:rsidRPr="00586B1E" w:rsidTr="004E7B1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6B1E" w:rsidRPr="00586B1E" w:rsidTr="004E7B1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заемного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6B1E" w:rsidRPr="00586B1E" w:rsidTr="004E7B1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86B1E" w:rsidRPr="00586B1E" w:rsidTr="004E7B1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заемного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B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требуемая ставка доходности кредиторов;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ставка доходности по финансовым вложениям;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среднее пропорциональное значение стоимостей различных источников финансирования в бизнесе.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 В собственный капитал организации входит: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стоимость привилегированных акций по номиналу;</w:t>
      </w:r>
    </w:p>
    <w:p w:rsidR="00586B1E" w:rsidRPr="00586B1E" w:rsidRDefault="00586B1E" w:rsidP="00586B1E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стоимость эмиссии облигаций;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резервный капитал;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г) стоимость основных фондов.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 При увеличении дифференциала финансового рычага…: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 уменьшается ставка %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увеличивается ставка %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снижается финансовый риск;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ничего не происходит.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4.Плечо финансового рычага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сумма заемных средств, используемых в расчете на единицу собственных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соотношение заемных и собственных средств.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5.Средневзвешенная стоимость  капитала – это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сумма стоимостей составляющих элементов структуры капитала, деленная на их число;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    г) среднее пропорциональное значение стоимостей различных источников   финансирования в бизнесе.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№2.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Исходные данные за год по месяцам приведены в таблице:</w:t>
      </w:r>
    </w:p>
    <w:p w:rsidR="00586B1E" w:rsidRPr="00586B1E" w:rsidRDefault="00586B1E" w:rsidP="00586B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1E" w:rsidRPr="00586B1E" w:rsidRDefault="00586B1E" w:rsidP="00586B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Исходные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586B1E" w:rsidRPr="00F85271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электроэнергию,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</w:tr>
      <w:tr w:rsidR="00586B1E" w:rsidRPr="00586B1E" w:rsidTr="004E7B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3617,5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суммарные затраты организации за анализируемый период 4000000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суммарные переменные затраты на все станки – 3000000, в том числе: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 тип – 1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 тип – 1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 тип – 600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- суммарные постоянные затраты на все три станка – 600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000, в том числе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 тип – 100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 тип – 200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 тип – 300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Постоянные затраты предприятия (косвенные постоянные затраты) – 400</w:t>
      </w:r>
      <w:r w:rsidRPr="00586B1E">
        <w:rPr>
          <w:rFonts w:ascii="Times New Roman" w:hAnsi="Times New Roman" w:cs="Times New Roman"/>
          <w:sz w:val="24"/>
          <w:szCs w:val="24"/>
        </w:rPr>
        <w:t> 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000.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Определите, какой из типов станков наиболее выгоден.</w:t>
      </w: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 К методам дифференциации издержек относится: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метод максимальной и минимальной точки;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метод операционного рычага;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финансовый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леверидж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метод расчета порога рентабельности.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 Сила воздействия операционного рычага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отношение постоянных затрат к валовой марже в относительном выражении к выручке;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достигнутой фактической выручкой от реализации и порогом рентабельности;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выручкой от реализации и переменными затратами;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отношение валовой маржи к прибыли.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3.Переменные затраты – это: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затраты, которые меняются прямо пропорционально увеличению или уменьшению объема производства и продаж;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затраты, которые не меняются при изменении уровня производства и продаж за какой-то определенный период времени;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затраты, которые непосредственно связаны с производством и реализацией конкретного вида продукции;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4. Сила воздействия операционного рычага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отношение валовой маржи к прибыли.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отношение постоянных затрат к валовой марже в относительном выражении к выручке;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достигнутой фактической выручкой от реализации и порогом рентабельности;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разница между выручкой от реализации и переменными затратами;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 Маржинальный доход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разница между выручкой от реализации и переменными затратами;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отношение постоянных затрат к валовой марже в относительном выражении к выручке;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разница между достигнутой фактической выручкой от реализации и порогом рентабельности;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отношение валовой маржи к прибыли.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6. Запас финансовой прочности характеризует: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7.Промежуточная маржа -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сумма прибыли от реализации и постоянных затрат;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результат от реализации после возмещения прямых переменных и прямых постоянных затрат.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8.Выберите неверное определение точки безубыточности: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это объем реализации, который обеспечивает получение целевой прибыли;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это критический объем продаж;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это объем реализации, при котором предприятие не имеет ни убытков, ни прибыли;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это объем реализации, при котором маржинальная прибыль равна постоянным затратам.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№3.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6B1E" w:rsidRPr="00586B1E" w:rsidRDefault="00586B1E" w:rsidP="00586B1E">
      <w:pPr>
        <w:tabs>
          <w:tab w:val="left" w:pos="3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:rsidR="00586B1E" w:rsidRPr="00586B1E" w:rsidRDefault="00586B1E" w:rsidP="00586B1E">
      <w:pPr>
        <w:tabs>
          <w:tab w:val="left" w:pos="37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</w:p>
    <w:p w:rsidR="00586B1E" w:rsidRPr="00586B1E" w:rsidRDefault="00586B1E" w:rsidP="00586B1E">
      <w:pPr>
        <w:tabs>
          <w:tab w:val="left" w:pos="37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Исходные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Выручка от продаж,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1,0435</w:t>
            </w:r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Оборотные средства в среднем за год,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загрузки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86B1E" w:rsidRPr="00586B1E" w:rsidTr="004E7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95,89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намерена инвестировать до 65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млн.руб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>. в следующем году. Подразделения организации предоставили свои предложения по возможному инв</w:t>
      </w:r>
      <w:r>
        <w:rPr>
          <w:rFonts w:ascii="Times New Roman" w:hAnsi="Times New Roman" w:cs="Times New Roman"/>
          <w:sz w:val="24"/>
          <w:szCs w:val="24"/>
          <w:lang w:val="ru-RU"/>
        </w:rPr>
        <w:t>естированию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(таблица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586B1E" w:rsidRPr="00586B1E" w:rsidRDefault="00586B1E" w:rsidP="00586B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1E" w:rsidRPr="00586B1E" w:rsidRDefault="00586B1E" w:rsidP="00586B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Исходные</w:t>
      </w:r>
      <w:proofErr w:type="spellEnd"/>
      <w:r w:rsidRPr="0058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1E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 xml:space="preserve">NPV, </w:t>
            </w:r>
            <w:proofErr w:type="spellStart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6B1E" w:rsidRPr="00586B1E" w:rsidTr="004E7B1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1E" w:rsidRPr="00586B1E" w:rsidRDefault="00586B1E" w:rsidP="00586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6B1E" w:rsidRPr="00586B1E" w:rsidRDefault="00586B1E" w:rsidP="00586B1E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586B1E">
        <w:rPr>
          <w:b/>
          <w:i/>
        </w:rPr>
        <w:t>Тесты: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1. Текущие финансовые потребности – это 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разница между средствами иммобилизованными в запасах сырья,  готовой продукции, дебиторской задолженности и суммой кредиторской задолженности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текущими активами, включая денежные средства и кредиторской задолженностью;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недостаток собственных средств;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разность между текущими активами и краткосрочными обязательствами.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2. Оборачиваемость дебиторской задолженности определяется как отношение: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выручки от реализации к средней дебиторской задолженности;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сомнительной дебиторской задолженности к дебиторской задолженности;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длительности анализируемого периода к дебиторской задолженности;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оборотных активов к дебиторской задолженности.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3. К поступлениям по операционной деятельности относятся: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авансы от покупателей;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б) продажа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эмиссия простых и привилегированных акций;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выпуск облигаций.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4. К внутренним факторам, влияющих на объем и характер формирования денежных потоков во времени относят: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) продолжительность операционного цикла;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конъюнктура фондового рынка;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действующая практика кредитования покупателей;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доступность заемного капитала.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5. К поступлениям по инвестиционной  деятельности относятся: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продажа </w:t>
      </w:r>
      <w:proofErr w:type="spellStart"/>
      <w:r w:rsidRPr="00586B1E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активов;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авансы от покупателей;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эмиссия простых и привилегированных акций;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выпуск облигаций.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6. Для оценки оптимальных размеров денежных средств на счете используют модели: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Миллера-Орра;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б)Дюпона;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Гордона;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Шапиро.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7. Выберите правильный ответ. Инвестиционная политика организации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совокупность практических действий организации по реализации программы инвестиций;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эффективное взаимодействие  всех элементов инвестиционного процесса в целях успешной реализации инвестиций.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7. Выберите правильный ответ. Инвестиции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операции, связанные с вложением ценностей в реализацию различных программ и проектов;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максимальный объем средств, которые могут быть привлечены и использованы с максимальной эффективностью;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совокупность инвестиционных проектов и ценных бумаг.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9. Выберите правильный ответ. Инвестиционный климат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совокупность практических действий организации по реализации программы инвестиций;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эффективное взаимодействие  всех элементов инвестиционного процесса в целях успешной реализации инвестиций.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10. Выберите правильный ответ. Инвестиционный потенциал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максимальный объем средств, которые могут быть привлечены и использованы с максимальной эффективностью;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операции, связанные с вложением ценностей в реализацию различных программ и проектов;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совокупность инвестиционных проектов и ценных бумаг.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11 Выберите правильный ответ. Внутренняя норма прибыли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а) коэффициент дисконтирования, при котором </w:t>
      </w:r>
      <w:r w:rsidRPr="00586B1E">
        <w:rPr>
          <w:rFonts w:ascii="Times New Roman" w:hAnsi="Times New Roman" w:cs="Times New Roman"/>
          <w:sz w:val="24"/>
          <w:szCs w:val="24"/>
        </w:rPr>
        <w:t>NPV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= 0;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12. Выберите правильный ответ. Рентабельность инвестиций    – это…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в) коэффициент дисконтирования, при котором </w:t>
      </w:r>
      <w:r w:rsidRPr="00586B1E">
        <w:rPr>
          <w:rFonts w:ascii="Times New Roman" w:hAnsi="Times New Roman" w:cs="Times New Roman"/>
          <w:sz w:val="24"/>
          <w:szCs w:val="24"/>
        </w:rPr>
        <w:t>NPV</w:t>
      </w: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 = 0;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г)момент, когда дисконтированные денежные потоки доходов сравняются с дисконтированными денежными потоками затрат.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86B1E" w:rsidRPr="00586B1E" w:rsidRDefault="00586B1E" w:rsidP="0058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B1E">
        <w:rPr>
          <w:rFonts w:ascii="Times New Roman" w:hAnsi="Times New Roman" w:cs="Times New Roman"/>
          <w:sz w:val="24"/>
          <w:szCs w:val="24"/>
          <w:lang w:val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586B1E" w:rsidRPr="00586B1E" w:rsidRDefault="00586B1E" w:rsidP="00586B1E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57468" w:rsidRDefault="00057468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057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F2DFA" w:rsidRDefault="00DF2DFA" w:rsidP="00DF2DFA">
      <w:pPr>
        <w:pStyle w:val="10"/>
        <w:jc w:val="right"/>
        <w:rPr>
          <w:rStyle w:val="FontStyle20"/>
          <w:rFonts w:ascii="Times New Roman" w:hAnsi="Times New Roman" w:cs="Times New Roman"/>
          <w:sz w:val="24"/>
          <w:szCs w:val="24"/>
        </w:rPr>
        <w:sectPr w:rsidR="00DF2DF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F2DFA" w:rsidRDefault="00DF2DFA" w:rsidP="00DF2DFA">
      <w:pPr>
        <w:pStyle w:val="1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7063C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E7B15" w:rsidRPr="00AA1BD2" w:rsidRDefault="004E7B15" w:rsidP="004E7B15">
      <w:pPr>
        <w:pStyle w:val="10"/>
        <w:rPr>
          <w:rStyle w:val="FontStyle20"/>
          <w:rFonts w:cs="Times New Roman"/>
          <w:sz w:val="24"/>
          <w:szCs w:val="24"/>
        </w:rPr>
      </w:pPr>
      <w:r>
        <w:rPr>
          <w:rStyle w:val="ad"/>
          <w:sz w:val="20"/>
        </w:rPr>
        <w:t xml:space="preserve">7 </w:t>
      </w:r>
      <w:r w:rsidRPr="00AA1BD2">
        <w:rPr>
          <w:rStyle w:val="FontStyle20"/>
          <w:rFonts w:cs="Times New Roman"/>
          <w:sz w:val="24"/>
          <w:szCs w:val="24"/>
        </w:rPr>
        <w:t>Оценочные средства для проведения промежуточной аттестации</w:t>
      </w:r>
    </w:p>
    <w:p w:rsidR="004E7B15" w:rsidRPr="004E7B15" w:rsidRDefault="004E7B15" w:rsidP="004E7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7B1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E7B15" w:rsidRPr="004E7B15" w:rsidRDefault="004E7B15" w:rsidP="004E7B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4E7B15" w:rsidRPr="004E7B15" w:rsidTr="004E7B1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5" w:rsidRPr="004E7B15" w:rsidRDefault="004E7B15" w:rsidP="004E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5" w:rsidRPr="004E7B15" w:rsidRDefault="004E7B15" w:rsidP="004E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E7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5" w:rsidRPr="004E7B15" w:rsidRDefault="004E7B15" w:rsidP="004E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E7B15" w:rsidRPr="00F85271" w:rsidTr="004E7B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4E7B15" w:rsidRPr="00F85271" w:rsidTr="004E7B15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a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5" w:rsidRPr="004E7B15" w:rsidRDefault="004E7B15" w:rsidP="004E7B15">
            <w:pPr>
              <w:pStyle w:val="2"/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цели, задачи курса «Финансовый менеджмент»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Содержательная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элементов концептуальной модели финансового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менеджменат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пользователи финансовой отчетности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 и базовые показатели финансового менеджмента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классификация, принципы формирования капитала компании</w:t>
            </w:r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pStyle w:val="2"/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основы организации финансового менеджмента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задачи и функции финансового менеджмента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 и базовые показатели финансового менеджмента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и структура капитала, принципы его формирования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заемным капиталом, эффект финансового рычага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дивидендной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политикой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оборотного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и управления оборотными активами.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задолженностью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Денежный поток как объект управления в бизнесе.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методы измерения денежных потоков.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Операционный рычаг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Расчет порога рентабельности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«запаса финансовой прочности» организации.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операционный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>Сущность и понятие инвестиций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Классификация инвестиций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>Виды инвестиционных рисков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4E7B15" w:rsidRPr="004E7B15" w:rsidRDefault="004E7B15" w:rsidP="004E7B15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4E7B15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4E7B15" w:rsidRPr="00F85271" w:rsidTr="004E7B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a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</w:t>
            </w:r>
            <w:r w:rsidRPr="004E7B15">
              <w:rPr>
                <w:sz w:val="24"/>
                <w:szCs w:val="24"/>
                <w:lang w:eastAsia="en-US"/>
              </w:rPr>
              <w:lastRenderedPageBreak/>
              <w:t xml:space="preserve">оптимальные организационно-управленческие решения в профессиональной деятельности; </w:t>
            </w:r>
          </w:p>
          <w:p w:rsidR="004E7B15" w:rsidRPr="004E7B15" w:rsidRDefault="004E7B15" w:rsidP="004E7B15">
            <w:pPr>
              <w:pStyle w:val="a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Примерные практические задания для зачета с оценкой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планирует выпустить привилегированные акции с доходностью 10 % . Номинал акции составляет 1000 руб. Затраты на выпуск и размещение акций составят 30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рублей. Рассчитайте стоимость источника “привилегированные акции”.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тыс. руб., экономическая рентабельность- 14%, ставка налога на прибыль- 20%.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5.</w:t>
            </w: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Рассчитайте средневзвешенную стоимость капитала по приведенным данным: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кредиторская задолженность – 500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долгосрочные кредиты – 700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облигации предприятия – 300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нераспределенная прибыль – 300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- привилегированные акции – 200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обыкновенные акции – 500 тыс.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процентная ставка по долгосрочному кредиту – 20%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купонная ставка по облигациям – 15%;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уровень дивидендных выплат по обыкновенным акциям – 2%;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ожидаемый рост дивидендных выплат – 2%;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величина дивиденда за одну привилегированную акцию – 500 руб.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номинал привилегированной акции – 10 тыс. руб.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4E7B15" w:rsidRPr="004E7B15" w:rsidTr="004E7B15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 xml:space="preserve">         </w:t>
                  </w:r>
                  <w:r w:rsidRPr="004E7B15">
                    <w:rPr>
                      <w:sz w:val="24"/>
                      <w:szCs w:val="24"/>
                    </w:rPr>
                    <w:lastRenderedPageBreak/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lastRenderedPageBreak/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Структура</w:t>
                  </w:r>
                </w:p>
              </w:tc>
            </w:tr>
            <w:tr w:rsidR="004E7B15" w:rsidRPr="004E7B15" w:rsidTr="004E7B15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4E7B15">
                    <w:rPr>
                      <w:sz w:val="24"/>
                      <w:szCs w:val="24"/>
                    </w:rPr>
                    <w:t>инвест</w:t>
                  </w:r>
                  <w:proofErr w:type="spellEnd"/>
                  <w:r w:rsidRPr="004E7B1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4E7B15">
                    <w:rPr>
                      <w:sz w:val="24"/>
                      <w:szCs w:val="24"/>
                    </w:rPr>
                    <w:t>инвест</w:t>
                  </w:r>
                  <w:proofErr w:type="spellEnd"/>
                  <w:r w:rsidRPr="004E7B1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По финансово</w:t>
                  </w:r>
                </w:p>
              </w:tc>
            </w:tr>
            <w:tr w:rsidR="004E7B15" w:rsidRPr="004E7B15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lastRenderedPageBreak/>
                    <w:t xml:space="preserve">1.Остаток ДС на </w:t>
                  </w:r>
                  <w:proofErr w:type="spellStart"/>
                  <w:r w:rsidRPr="004E7B15">
                    <w:rPr>
                      <w:sz w:val="24"/>
                      <w:szCs w:val="24"/>
                    </w:rPr>
                    <w:t>н.г</w:t>
                  </w:r>
                  <w:proofErr w:type="spellEnd"/>
                  <w:r w:rsidRPr="004E7B1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E7B15" w:rsidRPr="004E7B15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E7B15" w:rsidRPr="004E7B15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 xml:space="preserve">4.Остаток ДС всего на </w:t>
                  </w:r>
                  <w:proofErr w:type="spellStart"/>
                  <w:r w:rsidRPr="004E7B15">
                    <w:rPr>
                      <w:sz w:val="24"/>
                      <w:szCs w:val="24"/>
                    </w:rPr>
                    <w:t>к.г</w:t>
                  </w:r>
                  <w:proofErr w:type="spellEnd"/>
                  <w:r w:rsidRPr="004E7B1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Цена выпускаемого изделия составляет 18 руб. На производство одного изделия израсходовано материалов на 4,238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заработная плата – 0,127 руб. Определить объем товара, обеспечивающего безубыточность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E7B15" w:rsidRPr="004E7B15" w:rsidRDefault="004E7B15" w:rsidP="004E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 предприятия намерено увеличить выручку от реализации на 10%, (с 40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 44), не выходя за пределы релевантного диапазона. Общие переменные издержки составляют для исходного варианта 31тыс.руб.. Постоянные издержки – 3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4E7B15" w:rsidRPr="004E7B15" w:rsidRDefault="004E7B15" w:rsidP="004E7B1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.Определить потребность в краткосрочном кредите, используя  данные таблицы. Рассчитать следующие показатели: собственные оборотные средства; текущие финансовые потребности,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Тыс.руб</w:t>
                  </w:r>
                  <w:proofErr w:type="spellEnd"/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Тыс.руб</w:t>
                  </w:r>
                  <w:proofErr w:type="spellEnd"/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700</w:t>
                  </w: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</w:t>
                  </w: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</w:t>
                  </w: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</w:t>
                  </w: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E7B15" w:rsidRPr="00F85271" w:rsidTr="004E7B15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right="-164"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1445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организации потребность в наличных деньгах составляет 1000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.В организации потребность в наличных деньгах составляет 1000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Имеются данные о двух проектах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Проранжируйте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 проекты по критериям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ставка дисконтирования равна 10%. исходные данные представлены в табл. 8.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8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4E7B15" w:rsidRPr="00F85271" w:rsidTr="004E7B15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Р2</w:t>
                  </w:r>
                </w:p>
              </w:tc>
            </w:tr>
            <w:tr w:rsidR="004E7B15" w:rsidRPr="00F85271" w:rsidTr="004E7B15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3000</w:t>
                  </w:r>
                </w:p>
              </w:tc>
            </w:tr>
            <w:tr w:rsidR="004E7B15" w:rsidRPr="00F85271" w:rsidTr="004E7B15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4E7B15">
              <w:rPr>
                <w:b/>
                <w:lang w:eastAsia="en-US"/>
              </w:rPr>
              <w:t>13.</w:t>
            </w:r>
            <w:r w:rsidRPr="004E7B15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производственных  запасов на конец 2014 – 1119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 xml:space="preserve">., выручка на конец 2014 года – 25773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 xml:space="preserve">. Однодневный фактический оборот в отчетном периоде – 2,73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>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4E7B15" w:rsidRPr="004E7B15" w:rsidRDefault="004E7B15" w:rsidP="004E7B15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4E7B15">
              <w:rPr>
                <w:b/>
                <w:lang w:eastAsia="en-US"/>
              </w:rPr>
              <w:t xml:space="preserve">14. </w:t>
            </w:r>
            <w:r w:rsidRPr="004E7B15">
              <w:rPr>
                <w:lang w:eastAsia="en-US"/>
              </w:rPr>
              <w:t xml:space="preserve">В организации используется 400 ед. материала в год, стоимость каждого заказа – 200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 xml:space="preserve">., стоимость хранения каждой ед. материала – 10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 xml:space="preserve">. Определите оптимальный размер заказа. </w:t>
            </w:r>
          </w:p>
          <w:p w:rsidR="004E7B15" w:rsidRPr="004E7B15" w:rsidRDefault="004E7B15" w:rsidP="004E7B15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4E7B15">
              <w:rPr>
                <w:b/>
                <w:lang w:eastAsia="en-US"/>
              </w:rPr>
              <w:t>15</w:t>
            </w:r>
            <w:r w:rsidRPr="004E7B15">
              <w:rPr>
                <w:lang w:eastAsia="en-US"/>
              </w:rPr>
              <w:t xml:space="preserve">. Себестоимость продукции составляет 60% от цены реализации. Счета оплачиваются в среднем через 60 дней после продажи. Ежемесячные продажи составляют 150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>. Определить вложения в счета дебиторов.</w:t>
            </w:r>
          </w:p>
          <w:p w:rsidR="004E7B15" w:rsidRPr="004E7B15" w:rsidRDefault="004E7B15" w:rsidP="004E7B15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4E7B15" w:rsidRPr="00F85271" w:rsidTr="004E7B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a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4E7B15" w:rsidRPr="004E7B15" w:rsidRDefault="004E7B15" w:rsidP="004E7B15">
            <w:pPr>
              <w:pStyle w:val="a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Практические задания для зачета с оценкой</w:t>
            </w:r>
          </w:p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CAPM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нашла две организации-представителя, для которых наиболее вероятные значения бета 0,90 и 1,30 соответственно.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Безрисковая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ставка – 12%, ожидаемая прибыль от рыночного портфеля -17%. Каково значение средневзвешенной стоимости капитала для этих структурных подразделений?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Акционерный капитал организации состоит из 10 млн.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ед. нераспределенной прибыли, 4 млн.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ед. обыкновенных акций номиналом 1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ед.  и 4 млн.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ед. дополнительно оплаченного капитала. Какова балансовая стоимость одной акции?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3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.По нижеприведенным исходным данным (таблица) определите: 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1.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Сколько процентов прибыли удастся сохранить предприя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тию, если выручка от реализации сократится на</w:t>
            </w: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25%?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2.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Процент снижения выручки, при котором предприятие полнос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тью лишается прибыли и вновь встает на порог рентабельности.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3.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На сколько процентов необходимо снизить постоянные из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держки, чтобы при сокращении выручки на</w:t>
            </w: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25%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и при прежнем значении силы воздействия операционного рычага</w:t>
            </w: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(3),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предпри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ятие сохранило</w:t>
            </w:r>
            <w:r w:rsidRPr="004E7B15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75%</w:t>
            </w: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ожидаемой прибыли.</w:t>
            </w:r>
          </w:p>
          <w:p w:rsidR="004E7B15" w:rsidRPr="002142F3" w:rsidRDefault="004E7B15" w:rsidP="004E7B1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</w:t>
            </w:r>
            <w:r w:rsidRPr="002142F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Таблица </w:t>
            </w:r>
          </w:p>
          <w:p w:rsidR="004E7B15" w:rsidRPr="002142F3" w:rsidRDefault="004E7B15" w:rsidP="004E7B1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142F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Тыс. руб.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1050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450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2142F3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300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  <w:tr w:rsidR="004E7B15" w:rsidRPr="00F85271" w:rsidTr="004E7B15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600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исходные данные представлены в таблице.</w:t>
            </w:r>
          </w:p>
          <w:p w:rsidR="004E7B15" w:rsidRPr="004E7B15" w:rsidRDefault="004E7B15" w:rsidP="00A87FEB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4E7B15" w:rsidRPr="004E7B15" w:rsidTr="004E7B15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Уставный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B15" w:rsidRPr="00F85271" w:rsidTr="004E7B15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5000</w:t>
                  </w:r>
                </w:p>
              </w:tc>
            </w:tr>
            <w:tr w:rsidR="004E7B15" w:rsidRPr="00F85271" w:rsidTr="004E7B15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31500</w:t>
                  </w:r>
                </w:p>
              </w:tc>
            </w:tr>
            <w:tr w:rsidR="004E7B15" w:rsidRPr="00F85271" w:rsidTr="004E7B15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2)Добавочный</w:t>
                  </w:r>
                  <w:proofErr w:type="gram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3500</w:t>
                  </w:r>
                </w:p>
              </w:tc>
            </w:tr>
            <w:tr w:rsidR="004E7B15" w:rsidRPr="00F85271" w:rsidTr="004E7B15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8500</w:t>
                  </w:r>
                </w:p>
              </w:tc>
            </w:tr>
            <w:tr w:rsidR="004E7B15" w:rsidRPr="00F85271" w:rsidTr="004E7B15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48500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t>5.Компания планирует потратить 60% прибыли либо на выплату дивидендов, либо на покупку своих акций. Используя приведенные ниже данные (таблица), проанализировать, какой из этих вариантов более выгоден акционерам.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Таблица </w:t>
            </w:r>
          </w:p>
          <w:p w:rsidR="004E7B15" w:rsidRPr="004E7B15" w:rsidRDefault="004E7B15" w:rsidP="004E7B1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noProof/>
                <w:sz w:val="24"/>
                <w:szCs w:val="24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4E7B15" w:rsidRPr="004E7B15" w:rsidTr="004E7B15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2200</w:t>
                  </w:r>
                </w:p>
              </w:tc>
            </w:tr>
            <w:tr w:rsidR="004E7B15" w:rsidRPr="004E7B15" w:rsidTr="004E7B15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500 000</w:t>
                  </w:r>
                </w:p>
              </w:tc>
            </w:tr>
            <w:tr w:rsidR="004E7B15" w:rsidRPr="004E7B15" w:rsidTr="004E7B15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4,4</w:t>
                  </w:r>
                </w:p>
              </w:tc>
            </w:tr>
            <w:tr w:rsidR="004E7B15" w:rsidRPr="004E7B15" w:rsidTr="004E7B15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60</w:t>
                  </w:r>
                </w:p>
              </w:tc>
            </w:tr>
            <w:tr w:rsidR="004E7B15" w:rsidRPr="00F85271" w:rsidTr="004E7B15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13,63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производит 100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 ед. изделий типа А. Цена реализации – 2570 руб.; средние переменные издержки – 1800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\шт.; постоянные издержки – 38,5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Провести анализ чувствительности прибыли предприятия к 10% -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изменениям основных элементов операционного рычага: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изменения переменных расходов на прибыль;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изменения постоянных расходов на прибыль;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увеличения объема реализации.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Кто получит дивиденды, если инвестор А продал акции инвестору Б 5 апреля?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Кто получит дивиденды, если инвестор А продал акции инвестору Б 1 апреля?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Кто получит дивиденды, если инвестор А продал акции инвестору Б 31 марта?</w:t>
            </w:r>
          </w:p>
          <w:p w:rsidR="004E7B15" w:rsidRPr="004E7B15" w:rsidRDefault="004E7B15" w:rsidP="004E7B15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 w:rsidRPr="004E7B15">
              <w:rPr>
                <w:b/>
                <w:lang w:eastAsia="en-US"/>
              </w:rPr>
              <w:t>7.</w:t>
            </w:r>
            <w:r w:rsidRPr="004E7B15">
              <w:rPr>
                <w:lang w:eastAsia="en-US"/>
              </w:rPr>
              <w:t xml:space="preserve"> Фирма имеет следующую информацию: - текущие ежегодные продажи в кредит 5000 </w:t>
            </w:r>
            <w:proofErr w:type="spellStart"/>
            <w:r w:rsidRPr="004E7B15">
              <w:rPr>
                <w:lang w:eastAsia="en-US"/>
              </w:rPr>
              <w:t>тыс.руб</w:t>
            </w:r>
            <w:proofErr w:type="spellEnd"/>
            <w:r w:rsidRPr="004E7B15">
              <w:rPr>
                <w:lang w:eastAsia="en-US"/>
              </w:rPr>
              <w:t xml:space="preserve">.;  период погашения дебиторской задолженности – 3 мес., условия </w:t>
            </w:r>
            <w:proofErr w:type="spellStart"/>
            <w:r w:rsidRPr="004E7B15">
              <w:rPr>
                <w:lang w:eastAsia="en-US"/>
              </w:rPr>
              <w:t>net</w:t>
            </w:r>
            <w:proofErr w:type="spellEnd"/>
            <w:r w:rsidRPr="004E7B15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4E7B15">
              <w:rPr>
                <w:lang w:eastAsia="en-US"/>
              </w:rPr>
              <w:t>net</w:t>
            </w:r>
            <w:proofErr w:type="spellEnd"/>
            <w:r w:rsidRPr="004E7B15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  <w:r w:rsidRPr="004E7B15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A87FEB" w:rsidRDefault="00A87FEB" w:rsidP="004E7B15">
            <w:pPr>
              <w:pStyle w:val="2"/>
              <w:tabs>
                <w:tab w:val="left" w:pos="331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A87FEB" w:rsidRDefault="00A87FEB" w:rsidP="004E7B15">
            <w:pPr>
              <w:pStyle w:val="2"/>
              <w:tabs>
                <w:tab w:val="left" w:pos="331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pStyle w:val="2"/>
              <w:tabs>
                <w:tab w:val="left" w:pos="331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Примерный перечень тем курсовых работ: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затратами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заемным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краткосрочного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оборотным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инвестициями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внеоборотными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долгосрочными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Амортизационная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денежными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потоками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прибылью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Дивидендная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keepNext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Оценка стоимости собственного и заемного капитала организации      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рычаг - инструмент управления стоимостью и структурой капитала.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политика организации: содержание и основные этапы формирования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формирования и методы управления инвестиционным портфелем организации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управления доходами и расходами организации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 и банки: проблемы эффективных взаимодействий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финансового менеджмента на предприятиях </w:t>
            </w: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(структура финансовых служб, их основные задачи)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производственными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запасами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и анализ риска инвестиционных проектов</w:t>
            </w:r>
          </w:p>
          <w:p w:rsidR="004E7B15" w:rsidRPr="004E7B15" w:rsidRDefault="004E7B15" w:rsidP="004E7B15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нематериальными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tabs>
                <w:tab w:val="left" w:pos="331"/>
              </w:tabs>
              <w:spacing w:after="0" w:line="240" w:lineRule="auto"/>
              <w:ind w:firstLine="7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по теме курсовой работы: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выполнении курсовой работы необходимо отразить следующие основные элементы: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организации, ее местонахождение (юридический адрес);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(сферу) деятельности, основные направления развития;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  и характеристику организационной структуры управления;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динамики основных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экономических показателей;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финансовых показателей по изучаемой проблеме, актива и пассива баланса и др.;</w:t>
            </w:r>
          </w:p>
          <w:p w:rsidR="004E7B15" w:rsidRPr="004E7B15" w:rsidRDefault="004E7B15" w:rsidP="004E7B15">
            <w:pPr>
              <w:numPr>
                <w:ilvl w:val="0"/>
                <w:numId w:val="6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Методические указания по выполнению курсовой работы: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 введении: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Обычно это теоретические и практические вопросы, исследование которых и означает видение данной проблемы.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 описывается информация, на базе которой выполнена работа;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 обосновывается структура курсовой работы. 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введения составляет 2-3 страницы печатного текста.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Первая глава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7B15" w:rsidRPr="004E7B15" w:rsidRDefault="004E7B15" w:rsidP="004E7B15">
            <w:pPr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современного состояния изучаемого предмета исследования в теоретических источниках;</w:t>
            </w:r>
          </w:p>
          <w:p w:rsidR="004E7B15" w:rsidRPr="004E7B15" w:rsidRDefault="004E7B15" w:rsidP="004E7B15">
            <w:pPr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4E7B15" w:rsidRPr="004E7B15" w:rsidRDefault="004E7B15" w:rsidP="004E7B15">
            <w:pPr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теоретической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12-15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Вторая глава (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практической части 15-20 страниц.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Заключение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4E7B15" w:rsidRPr="004E7B15" w:rsidRDefault="004E7B15" w:rsidP="004E7B15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 курсовой работы прилагается </w:t>
            </w: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список используемой литературы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Список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4E7B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Список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</w:tc>
      </w:tr>
      <w:tr w:rsidR="004E7B15" w:rsidRPr="00F85271" w:rsidTr="004E7B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4E7B15" w:rsidRPr="004E7B15" w:rsidTr="004E7B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4E7B15" w:rsidRPr="004E7B15" w:rsidRDefault="004E7B15" w:rsidP="004E7B15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7B15" w:rsidRPr="00A87FEB" w:rsidRDefault="004E7B15" w:rsidP="004E7B15">
            <w:pPr>
              <w:pStyle w:val="2"/>
              <w:tabs>
                <w:tab w:val="left" w:pos="463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E7B15" w:rsidRPr="00A87FEB" w:rsidRDefault="004E7B15" w:rsidP="004E7B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финансовой отчетности в системе финансового менеджмента</w:t>
            </w:r>
          </w:p>
          <w:p w:rsidR="004E7B15" w:rsidRPr="00A87FEB" w:rsidRDefault="004E7B15" w:rsidP="004E7B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FE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A8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FE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spellEnd"/>
            <w:r w:rsidRPr="00A8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FEB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</w:p>
          <w:p w:rsidR="004E7B15" w:rsidRPr="00A87FEB" w:rsidRDefault="004E7B15" w:rsidP="004E7B15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A87FEB">
              <w:t>Понятие финансовой отчетности. Содержание бухгалтерского баланса</w:t>
            </w:r>
          </w:p>
          <w:p w:rsidR="004E7B15" w:rsidRPr="00A87FEB" w:rsidRDefault="004E7B15" w:rsidP="004E7B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финансовой отчетности. Содержание «Отчета о финансовых результатах»</w:t>
            </w:r>
          </w:p>
          <w:p w:rsidR="004E7B15" w:rsidRPr="00A87FEB" w:rsidRDefault="004E7B15" w:rsidP="004E7B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отчета о движении денежных средств, об изменениях капитала, пояснительной записки</w:t>
            </w: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pStyle w:val="2"/>
              <w:tabs>
                <w:tab w:val="left" w:pos="463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форм отчетности в работе финансового менеджера</w:t>
            </w:r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рентабельности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2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платежеспособности</w:t>
            </w:r>
            <w:proofErr w:type="spellEnd"/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15" w:rsidRPr="00F85271" w:rsidTr="004E7B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4E7B15" w:rsidRPr="004E7B15" w:rsidRDefault="004E7B15" w:rsidP="004E7B15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E7B15"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практические задания для зачета с оценкой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 xml:space="preserve">На начало года, </w:t>
                  </w:r>
                  <w:proofErr w:type="spellStart"/>
                  <w:r w:rsidRPr="004E7B15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4E7B1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На конец года, тыс. руб.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884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803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97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743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556</w:t>
                  </w:r>
                </w:p>
              </w:tc>
            </w:tr>
            <w:tr w:rsidR="004E7B15" w:rsidRPr="00F85271" w:rsidTr="004E7B1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15">
                    <w:rPr>
                      <w:sz w:val="24"/>
                      <w:szCs w:val="24"/>
                    </w:rPr>
                    <w:t>887</w:t>
                  </w:r>
                </w:p>
              </w:tc>
            </w:tr>
          </w:tbl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Сделайте выводы о ликвидности предприятия.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 таблицах приведены данные о финансовом состоянии и результатах деятельности компании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ПАССИВ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Долгосрочные заемные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20Х2 г.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 таблицах приведены данные о финансовом состоянии и результатах деятельности компании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Баланс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7120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ПАССИВ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20Х2 г.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 таблицах приведены данные о финансовом состоянии и результатах деятельности компании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Запасы и затраты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ПАССИВ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20Х2 г.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5.В таблицах приведены данные о финансовом состоянии и результатах деятельности компании </w:t>
            </w: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ПАССИВ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4E7B15" w:rsidRPr="004E7B15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20Х2 г.</w:t>
                  </w:r>
                </w:p>
              </w:tc>
            </w:tr>
            <w:tr w:rsidR="004E7B15" w:rsidRPr="00F85271" w:rsidTr="004E7B15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4E7B15" w:rsidRPr="002142F3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2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E7B15" w:rsidRPr="004E7B15" w:rsidRDefault="004E7B15" w:rsidP="004E7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7B1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4E7B15" w:rsidRPr="00F85271" w:rsidTr="004E7B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5" w:rsidRPr="004E7B15" w:rsidRDefault="004E7B15" w:rsidP="004E7B1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способами поиска и анализа экономической информации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содержащейся в отчетности предприятий различных форм собственности;</w:t>
            </w:r>
          </w:p>
          <w:p w:rsidR="004E7B15" w:rsidRPr="004E7B15" w:rsidRDefault="004E7B15" w:rsidP="004E7B1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Практические задания для зачета с оценкой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Разработайте основные этапы дивидендной политики в сочетании с финансовым 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прогнозированием на примере организации, имеющей следующую структуру аналитического баланса.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актив за вычетом кредиторской задолженности – 10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пассиве 4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собственных и 6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заемных средств.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оборот составляет 30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НРЭИ достигает 1,8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млн.руб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коммерческая маржа (НРЭИ / ОБОРОТ * 100) = 6%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задолженность обходится предприятию в среднем в 14% (ставка ссудного процента - 14%). 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ставка налогообложения прибыли -20%</w:t>
            </w:r>
          </w:p>
          <w:p w:rsidR="004E7B15" w:rsidRPr="004E7B15" w:rsidRDefault="004E7B15" w:rsidP="004E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распределяется на дивиденды 1/3 чистой прибыли (НР = 0,33).</w:t>
            </w:r>
          </w:p>
          <w:p w:rsidR="004E7B15" w:rsidRPr="004E7B15" w:rsidRDefault="004E7B15" w:rsidP="004E7B15">
            <w:pPr>
              <w:spacing w:after="0" w:line="240" w:lineRule="auto"/>
              <w:ind w:firstLine="42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7B15" w:rsidRPr="004E7B15" w:rsidRDefault="004E7B15" w:rsidP="004E7B15">
            <w:pPr>
              <w:spacing w:after="0" w:line="240" w:lineRule="auto"/>
              <w:ind w:firstLine="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пожертвовала 1 млн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детскому дому;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выделила 300 млн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4E7B15" w:rsidRPr="004E7B15" w:rsidRDefault="004E7B15" w:rsidP="004E7B15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4E7B15" w:rsidRPr="004E7B15" w:rsidRDefault="004E7B15" w:rsidP="004E7B1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4E7B15" w:rsidRPr="00A87FEB" w:rsidRDefault="004E7B15" w:rsidP="004E7B15">
            <w:pPr>
              <w:pStyle w:val="2"/>
              <w:tabs>
                <w:tab w:val="left" w:pos="331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87F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Примерный перечень тем курсовых работ:</w:t>
            </w:r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Кредитоспособность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ликвидностью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платежеспособностью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прогнозирование финансовых показателей деятельности организации</w:t>
            </w:r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:rsidR="004E7B15" w:rsidRPr="004E7B15" w:rsidRDefault="004E7B15" w:rsidP="004E7B15">
            <w:pPr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7B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Финансовая политика организации: особенности формирования и осуществления</w:t>
            </w:r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Факторинг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задолженностью</w:t>
            </w:r>
            <w:proofErr w:type="spellEnd"/>
          </w:p>
          <w:p w:rsidR="004E7B15" w:rsidRPr="004E7B15" w:rsidRDefault="004E7B15" w:rsidP="004E7B15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proofErr w:type="spellEnd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7B15" w:rsidRPr="004E7B15" w:rsidRDefault="004E7B15" w:rsidP="004E7B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E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10.Управление денежными средствами и дебиторской задолженностью</w:t>
            </w:r>
          </w:p>
        </w:tc>
      </w:tr>
    </w:tbl>
    <w:p w:rsidR="004E7B15" w:rsidRPr="004E7B15" w:rsidRDefault="004E7B15" w:rsidP="004E7B15">
      <w:pPr>
        <w:pStyle w:val="Style3"/>
        <w:widowControl/>
        <w:jc w:val="both"/>
        <w:rPr>
          <w:rStyle w:val="FontStyle32"/>
          <w:b/>
          <w:i w:val="0"/>
          <w:sz w:val="24"/>
          <w:szCs w:val="24"/>
        </w:rPr>
      </w:pPr>
    </w:p>
    <w:p w:rsidR="004E7B15" w:rsidRPr="004E7B15" w:rsidRDefault="004E7B15" w:rsidP="004E7B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E7B15" w:rsidRPr="004E7B1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86B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зачета, зачета с оценкой и в форме выполнения и защиты курсовой работы.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986B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986B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986B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986B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86BC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86BC7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1E" w:rsidRPr="00986BC7" w:rsidRDefault="00343E1E" w:rsidP="00343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E1E" w:rsidRDefault="00343E1E" w:rsidP="00343E1E">
      <w:pPr>
        <w:rPr>
          <w:lang w:val="ru-RU"/>
        </w:rPr>
      </w:pPr>
    </w:p>
    <w:p w:rsidR="00343E1E" w:rsidRDefault="00343E1E" w:rsidP="00343E1E">
      <w:pPr>
        <w:rPr>
          <w:lang w:val="ru-RU"/>
        </w:rPr>
      </w:pPr>
    </w:p>
    <w:p w:rsidR="00057468" w:rsidRPr="007B26E4" w:rsidRDefault="00057468">
      <w:pPr>
        <w:rPr>
          <w:lang w:val="ru-RU"/>
        </w:rPr>
      </w:pPr>
    </w:p>
    <w:sectPr w:rsidR="00057468" w:rsidRPr="007B26E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</w:pPr>
    </w:lvl>
    <w:lvl w:ilvl="2" w:tplc="5BA42DB0">
      <w:numFmt w:val="none"/>
      <w:lvlText w:val=""/>
      <w:lvlJc w:val="left"/>
      <w:pPr>
        <w:tabs>
          <w:tab w:val="num" w:pos="360"/>
        </w:tabs>
      </w:pPr>
    </w:lvl>
    <w:lvl w:ilvl="3" w:tplc="04269BCC">
      <w:numFmt w:val="none"/>
      <w:lvlText w:val=""/>
      <w:lvlJc w:val="left"/>
      <w:pPr>
        <w:tabs>
          <w:tab w:val="num" w:pos="360"/>
        </w:tabs>
      </w:pPr>
    </w:lvl>
    <w:lvl w:ilvl="4" w:tplc="8378147A">
      <w:numFmt w:val="none"/>
      <w:lvlText w:val=""/>
      <w:lvlJc w:val="left"/>
      <w:pPr>
        <w:tabs>
          <w:tab w:val="num" w:pos="360"/>
        </w:tabs>
      </w:pPr>
    </w:lvl>
    <w:lvl w:ilvl="5" w:tplc="E93AD5D6">
      <w:numFmt w:val="none"/>
      <w:lvlText w:val=""/>
      <w:lvlJc w:val="left"/>
      <w:pPr>
        <w:tabs>
          <w:tab w:val="num" w:pos="360"/>
        </w:tabs>
      </w:pPr>
    </w:lvl>
    <w:lvl w:ilvl="6" w:tplc="1714D17A">
      <w:numFmt w:val="none"/>
      <w:lvlText w:val=""/>
      <w:lvlJc w:val="left"/>
      <w:pPr>
        <w:tabs>
          <w:tab w:val="num" w:pos="360"/>
        </w:tabs>
      </w:pPr>
    </w:lvl>
    <w:lvl w:ilvl="7" w:tplc="D354D9AC">
      <w:numFmt w:val="none"/>
      <w:lvlText w:val=""/>
      <w:lvlJc w:val="left"/>
      <w:pPr>
        <w:tabs>
          <w:tab w:val="num" w:pos="360"/>
        </w:tabs>
      </w:pPr>
    </w:lvl>
    <w:lvl w:ilvl="8" w:tplc="5454B0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E6072D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230ADC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E46"/>
    <w:multiLevelType w:val="hybridMultilevel"/>
    <w:tmpl w:val="8FA8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6316"/>
    <w:multiLevelType w:val="hybridMultilevel"/>
    <w:tmpl w:val="102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A101B"/>
    <w:multiLevelType w:val="hybridMultilevel"/>
    <w:tmpl w:val="3ECA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B55A5"/>
    <w:multiLevelType w:val="hybridMultilevel"/>
    <w:tmpl w:val="AF9A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0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468"/>
    <w:rsid w:val="000738E8"/>
    <w:rsid w:val="001F0BC7"/>
    <w:rsid w:val="002142F3"/>
    <w:rsid w:val="0022364F"/>
    <w:rsid w:val="0024100C"/>
    <w:rsid w:val="0034077C"/>
    <w:rsid w:val="00343E1E"/>
    <w:rsid w:val="004E7B15"/>
    <w:rsid w:val="00540AA2"/>
    <w:rsid w:val="00586B1E"/>
    <w:rsid w:val="007136F9"/>
    <w:rsid w:val="007B26E4"/>
    <w:rsid w:val="008A52FB"/>
    <w:rsid w:val="00A15B4D"/>
    <w:rsid w:val="00A87FEB"/>
    <w:rsid w:val="00D03B70"/>
    <w:rsid w:val="00D31453"/>
    <w:rsid w:val="00DD01EB"/>
    <w:rsid w:val="00DF2DFA"/>
    <w:rsid w:val="00E209E2"/>
    <w:rsid w:val="00F85271"/>
    <w:rsid w:val="00F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7C5A6-CFFC-4AE1-998E-AE46FC0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7468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6B1E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57468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0574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5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057468"/>
    <w:rPr>
      <w:rFonts w:ascii="Georgia" w:hAnsi="Georgia" w:cs="Georgia" w:hint="default"/>
      <w:sz w:val="12"/>
      <w:szCs w:val="12"/>
    </w:rPr>
  </w:style>
  <w:style w:type="table" w:styleId="a4">
    <w:name w:val="Table Grid"/>
    <w:basedOn w:val="a1"/>
    <w:uiPriority w:val="59"/>
    <w:rsid w:val="0005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F2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DF2DF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2D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F2D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F2D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F2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2DFA"/>
  </w:style>
  <w:style w:type="paragraph" w:customStyle="1" w:styleId="style1">
    <w:name w:val="style1"/>
    <w:basedOn w:val="a"/>
    <w:uiPriority w:val="99"/>
    <w:rsid w:val="00D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DF2D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semiHidden/>
    <w:rsid w:val="00586B1E"/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paragraph" w:customStyle="1" w:styleId="Style4">
    <w:name w:val="Style4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586B1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86B1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nhideWhenUsed/>
    <w:rsid w:val="00586B1E"/>
    <w:rPr>
      <w:rFonts w:ascii="Arial" w:hAnsi="Arial" w:cs="Arial" w:hint="default"/>
      <w:color w:val="143057"/>
      <w:u w:val="single"/>
    </w:rPr>
  </w:style>
  <w:style w:type="character" w:styleId="aa">
    <w:name w:val="FollowedHyperlink"/>
    <w:basedOn w:val="a0"/>
    <w:uiPriority w:val="99"/>
    <w:semiHidden/>
    <w:unhideWhenUsed/>
    <w:rsid w:val="00586B1E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586B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d">
    <w:name w:val="Название Знак"/>
    <w:basedOn w:val="a0"/>
    <w:link w:val="ac"/>
    <w:uiPriority w:val="99"/>
    <w:rsid w:val="00586B1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86B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86B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86B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B1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86B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B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86B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6B1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Plain Text"/>
    <w:basedOn w:val="a"/>
    <w:link w:val="af1"/>
    <w:uiPriority w:val="99"/>
    <w:unhideWhenUsed/>
    <w:rsid w:val="00586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uiPriority w:val="99"/>
    <w:rsid w:val="00586B1E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2">
    <w:name w:val="подрисн"/>
    <w:basedOn w:val="a7"/>
    <w:uiPriority w:val="99"/>
    <w:rsid w:val="00586B1E"/>
    <w:pPr>
      <w:spacing w:after="0"/>
      <w:jc w:val="center"/>
    </w:pPr>
    <w:rPr>
      <w:sz w:val="22"/>
      <w:szCs w:val="20"/>
    </w:rPr>
  </w:style>
  <w:style w:type="paragraph" w:customStyle="1" w:styleId="af3">
    <w:name w:val="таблица"/>
    <w:basedOn w:val="a7"/>
    <w:uiPriority w:val="99"/>
    <w:rsid w:val="00586B1E"/>
    <w:pPr>
      <w:spacing w:after="0"/>
      <w:jc w:val="center"/>
    </w:pPr>
    <w:rPr>
      <w:szCs w:val="16"/>
    </w:rPr>
  </w:style>
  <w:style w:type="paragraph" w:customStyle="1" w:styleId="af4">
    <w:name w:val="Для таблиц"/>
    <w:basedOn w:val="a"/>
    <w:uiPriority w:val="99"/>
    <w:rsid w:val="0058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5">
    <w:name w:val="список с точками"/>
    <w:basedOn w:val="a"/>
    <w:uiPriority w:val="99"/>
    <w:rsid w:val="00586B1E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586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0">
    <w:name w:val="Style1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0">
    <w:name w:val="Style10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uiPriority w:val="99"/>
    <w:rsid w:val="00586B1E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2">
    <w:name w:val="Обычный1"/>
    <w:uiPriority w:val="99"/>
    <w:rsid w:val="00586B1E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586B1E"/>
    <w:pPr>
      <w:spacing w:before="40" w:line="240" w:lineRule="auto"/>
      <w:ind w:left="60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copywrite">
    <w:name w:val="copywrite"/>
    <w:basedOn w:val="a"/>
    <w:uiPriority w:val="99"/>
    <w:rsid w:val="00586B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uiPriority w:val="99"/>
    <w:rsid w:val="00586B1E"/>
    <w:pPr>
      <w:numPr>
        <w:numId w:val="11"/>
      </w:numPr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basedOn w:val="a0"/>
    <w:uiPriority w:val="99"/>
    <w:rsid w:val="00586B1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586B1E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586B1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586B1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586B1E"/>
    <w:rPr>
      <w:rFonts w:ascii="Georgia" w:hAnsi="Georgia" w:cs="Georgia" w:hint="default"/>
      <w:sz w:val="12"/>
      <w:szCs w:val="12"/>
    </w:rPr>
  </w:style>
  <w:style w:type="character" w:customStyle="1" w:styleId="FontStyle14">
    <w:name w:val="Font Style14"/>
    <w:basedOn w:val="a0"/>
    <w:rsid w:val="00586B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586B1E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86B1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B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B1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B1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586B1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4">
    <w:name w:val="Style14"/>
    <w:basedOn w:val="a"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586B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Strong"/>
    <w:uiPriority w:val="99"/>
    <w:qFormat/>
    <w:rsid w:val="00586B1E"/>
    <w:rPr>
      <w:b/>
      <w:bCs/>
    </w:rPr>
  </w:style>
  <w:style w:type="paragraph" w:customStyle="1" w:styleId="Style8">
    <w:name w:val="Style8"/>
    <w:basedOn w:val="a"/>
    <w:rsid w:val="0058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e">
    <w:name w:val="Обычный+черный"/>
    <w:basedOn w:val="a"/>
    <w:uiPriority w:val="99"/>
    <w:rsid w:val="0058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header"/>
    <w:aliases w:val=" Знак,Знак"/>
    <w:basedOn w:val="a"/>
    <w:link w:val="aff0"/>
    <w:uiPriority w:val="99"/>
    <w:rsid w:val="00586B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Верхний колонтитул Знак"/>
    <w:aliases w:val=" Знак Знак,Знак Знак"/>
    <w:basedOn w:val="a0"/>
    <w:link w:val="aff"/>
    <w:uiPriority w:val="99"/>
    <w:rsid w:val="00586B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86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586B1E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read?id=72919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58194" TargetMode="External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211044" TargetMode="External"/><Relationship Id="rId24" Type="http://schemas.openxmlformats.org/officeDocument/2006/relationships/oleObject" Target="embeddings/oleObject6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" Type="http://schemas.openxmlformats.org/officeDocument/2006/relationships/image" Target="media/image1.jpeg"/><Relationship Id="rId15" Type="http://schemas.openxmlformats.org/officeDocument/2006/relationships/image" Target="media/image4.wmf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10" Type="http://schemas.openxmlformats.org/officeDocument/2006/relationships/hyperlink" Target="https://znanium.com/read?id=335580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6163" TargetMode="External"/><Relationship Id="rId14" Type="http://schemas.openxmlformats.org/officeDocument/2006/relationships/hyperlink" Target="https://magtu.informsystema.ru/uploader/fileUpload?name=2549.pdf&amp;show=dcatalogues/1/1130351/2549.pdf&amp;view=true" TargetMode="Externa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8" Type="http://schemas.openxmlformats.org/officeDocument/2006/relationships/hyperlink" Target="https://znanium.com/read?id=11123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11434</Words>
  <Characters>65180</Characters>
  <Application>Microsoft Office Word</Application>
  <DocSecurity>0</DocSecurity>
  <Lines>543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2019-2020_38_03_01-зЭЭб-19-2_69_plx_Финансовый менеджмент</vt:lpstr>
      <vt:lpstr>Лист1</vt:lpstr>
    </vt:vector>
  </TitlesOfParts>
  <Company>Microsoft</Company>
  <LinksUpToDate>false</LinksUpToDate>
  <CharactersWithSpaces>76462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2019-2020_38_03_01-зЭЭб-19-2_69_plx_Финансовый менеджмент</dc:title>
  <dc:creator>FastReport.NET</dc:creator>
  <cp:lastModifiedBy>Наталья</cp:lastModifiedBy>
  <cp:revision>10</cp:revision>
  <cp:lastPrinted>2020-03-19T02:39:00Z</cp:lastPrinted>
  <dcterms:created xsi:type="dcterms:W3CDTF">2020-10-24T14:29:00Z</dcterms:created>
  <dcterms:modified xsi:type="dcterms:W3CDTF">2020-12-21T15:11:00Z</dcterms:modified>
</cp:coreProperties>
</file>