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9CF" w:rsidRDefault="002D6261" w:rsidP="0059734B">
      <w:pPr>
        <w:ind w:left="-284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203620" cy="9188742"/>
            <wp:effectExtent l="19050" t="0" r="66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12" cy="919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B5" w:rsidRPr="00AF0575" w:rsidRDefault="00D333B5" w:rsidP="00D333B5">
      <w:pPr>
        <w:tabs>
          <w:tab w:val="left" w:pos="6096"/>
        </w:tabs>
        <w:rPr>
          <w:sz w:val="0"/>
          <w:szCs w:val="0"/>
          <w:lang w:val="ru-RU"/>
        </w:rPr>
      </w:pPr>
    </w:p>
    <w:p w:rsidR="0059734B" w:rsidRDefault="0059734B" w:rsidP="0059734B">
      <w:pPr>
        <w:ind w:left="-284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542924" cy="908692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24" cy="908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27C" w:rsidRPr="00D333B5" w:rsidRDefault="00F2227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F420B6" w:rsidTr="00D514A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0B6" w:rsidRDefault="00F420B6" w:rsidP="00D514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420B6" w:rsidTr="00D514AE">
        <w:trPr>
          <w:trHeight w:hRule="exact" w:val="131"/>
        </w:trPr>
        <w:tc>
          <w:tcPr>
            <w:tcW w:w="3119" w:type="dxa"/>
          </w:tcPr>
          <w:p w:rsidR="00F420B6" w:rsidRDefault="00F420B6" w:rsidP="00D514AE"/>
        </w:tc>
        <w:tc>
          <w:tcPr>
            <w:tcW w:w="6238" w:type="dxa"/>
          </w:tcPr>
          <w:p w:rsidR="00F420B6" w:rsidRDefault="00F420B6" w:rsidP="00D514AE"/>
        </w:tc>
      </w:tr>
      <w:tr w:rsidR="00F420B6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Default="00F420B6" w:rsidP="00D514AE"/>
        </w:tc>
      </w:tr>
      <w:tr w:rsidR="00F420B6" w:rsidTr="00D514AE">
        <w:trPr>
          <w:trHeight w:hRule="exact" w:val="13"/>
        </w:trPr>
        <w:tc>
          <w:tcPr>
            <w:tcW w:w="3119" w:type="dxa"/>
          </w:tcPr>
          <w:p w:rsidR="00F420B6" w:rsidRDefault="00F420B6" w:rsidP="00D514AE"/>
        </w:tc>
        <w:tc>
          <w:tcPr>
            <w:tcW w:w="6238" w:type="dxa"/>
          </w:tcPr>
          <w:p w:rsidR="00F420B6" w:rsidRDefault="00F420B6" w:rsidP="00D514AE"/>
        </w:tc>
      </w:tr>
      <w:tr w:rsidR="00F420B6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Default="00F420B6" w:rsidP="00D514AE"/>
        </w:tc>
      </w:tr>
      <w:tr w:rsidR="00F420B6" w:rsidTr="00D514AE">
        <w:trPr>
          <w:trHeight w:hRule="exact" w:val="96"/>
        </w:trPr>
        <w:tc>
          <w:tcPr>
            <w:tcW w:w="3119" w:type="dxa"/>
          </w:tcPr>
          <w:p w:rsidR="00F420B6" w:rsidRDefault="00F420B6" w:rsidP="00D514AE"/>
        </w:tc>
        <w:tc>
          <w:tcPr>
            <w:tcW w:w="6238" w:type="dxa"/>
          </w:tcPr>
          <w:p w:rsidR="00F420B6" w:rsidRDefault="00F420B6" w:rsidP="00D514AE"/>
        </w:tc>
      </w:tr>
      <w:tr w:rsidR="00F420B6" w:rsidRPr="003A505B" w:rsidTr="00D514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F420B6" w:rsidRPr="003A505B" w:rsidTr="00D514AE">
        <w:trPr>
          <w:trHeight w:hRule="exact" w:val="138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F420B6" w:rsidRPr="003A505B" w:rsidTr="00D514AE">
        <w:trPr>
          <w:trHeight w:hRule="exact" w:val="277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3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96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F420B6" w:rsidRPr="003A505B" w:rsidTr="00D514AE">
        <w:trPr>
          <w:trHeight w:hRule="exact" w:val="138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F420B6" w:rsidRPr="003A505B" w:rsidTr="00D514AE">
        <w:trPr>
          <w:trHeight w:hRule="exact" w:val="277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3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96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Научные сотрудники</w:t>
            </w:r>
          </w:p>
        </w:tc>
      </w:tr>
      <w:tr w:rsidR="00F420B6" w:rsidRPr="003A505B" w:rsidTr="00D514AE">
        <w:trPr>
          <w:trHeight w:hRule="exact" w:val="138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F420B6" w:rsidRPr="003A505B" w:rsidTr="00D514AE">
        <w:trPr>
          <w:trHeight w:hRule="exact" w:val="277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3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96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Научные сотрудники</w:t>
            </w:r>
          </w:p>
        </w:tc>
      </w:tr>
      <w:tr w:rsidR="00F420B6" w:rsidRPr="003A505B" w:rsidTr="00D514AE">
        <w:trPr>
          <w:trHeight w:hRule="exact" w:val="138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</w:tr>
      <w:tr w:rsidR="00F420B6" w:rsidRPr="003A505B" w:rsidTr="00D514AE">
        <w:trPr>
          <w:trHeight w:hRule="exact" w:val="555"/>
        </w:trPr>
        <w:tc>
          <w:tcPr>
            <w:tcW w:w="3119" w:type="dxa"/>
          </w:tcPr>
          <w:p w:rsidR="00F420B6" w:rsidRPr="00392F5B" w:rsidRDefault="00F420B6" w:rsidP="00D514A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420B6" w:rsidRPr="00392F5B" w:rsidRDefault="00F420B6" w:rsidP="00D514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92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F420B6" w:rsidRPr="00F420B6" w:rsidRDefault="00F420B6">
      <w:pPr>
        <w:rPr>
          <w:lang w:val="ru-RU"/>
        </w:rPr>
      </w:pPr>
      <w:r w:rsidRPr="00F420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941290" w:rsidTr="00355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97D88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41290" w:rsidRPr="003A505B" w:rsidTr="003559B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специфических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138"/>
        </w:trPr>
        <w:tc>
          <w:tcPr>
            <w:tcW w:w="1999" w:type="dxa"/>
          </w:tcPr>
          <w:p w:rsidR="00941290" w:rsidRPr="00897D88" w:rsidRDefault="00941290" w:rsidP="003559B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41290" w:rsidRPr="00897D88" w:rsidRDefault="00941290" w:rsidP="003559B0">
            <w:pPr>
              <w:rPr>
                <w:lang w:val="ru-RU"/>
              </w:rPr>
            </w:pPr>
          </w:p>
        </w:tc>
      </w:tr>
      <w:tr w:rsidR="00941290" w:rsidRPr="003A505B" w:rsidTr="003559B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97D88">
              <w:rPr>
                <w:lang w:val="ru-RU"/>
              </w:rPr>
              <w:t xml:space="preserve"> </w:t>
            </w:r>
          </w:p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  <w:p w:rsidR="00941290" w:rsidRDefault="00941290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41290" w:rsidRPr="00FF3ABE" w:rsidRDefault="00941290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41290" w:rsidRPr="003A505B" w:rsidTr="00355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FF3ABE" w:rsidRDefault="00941290" w:rsidP="003559B0">
            <w:pPr>
              <w:ind w:firstLine="75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ностранн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ый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3AB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объеме общеобразовательной средней школы.</w:t>
            </w:r>
          </w:p>
        </w:tc>
      </w:tr>
      <w:tr w:rsidR="00941290" w:rsidRPr="003A505B" w:rsidTr="003559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138"/>
        </w:trPr>
        <w:tc>
          <w:tcPr>
            <w:tcW w:w="1999" w:type="dxa"/>
          </w:tcPr>
          <w:p w:rsidR="00941290" w:rsidRPr="00897D88" w:rsidRDefault="00941290" w:rsidP="003559B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41290" w:rsidRPr="00897D88" w:rsidRDefault="00941290" w:rsidP="003559B0">
            <w:pPr>
              <w:rPr>
                <w:lang w:val="ru-RU"/>
              </w:rPr>
            </w:pPr>
          </w:p>
        </w:tc>
      </w:tr>
      <w:tr w:rsidR="00941290" w:rsidRPr="003A505B" w:rsidTr="003559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proofErr w:type="gramEnd"/>
          </w:p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коммуникация»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941290" w:rsidRPr="003A505B" w:rsidTr="003559B0">
        <w:trPr>
          <w:trHeight w:hRule="exact" w:val="277"/>
        </w:trPr>
        <w:tc>
          <w:tcPr>
            <w:tcW w:w="1999" w:type="dxa"/>
          </w:tcPr>
          <w:p w:rsidR="00941290" w:rsidRPr="00897D88" w:rsidRDefault="00941290" w:rsidP="003559B0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41290" w:rsidRPr="00897D88" w:rsidRDefault="00941290" w:rsidP="003559B0">
            <w:pPr>
              <w:rPr>
                <w:lang w:val="ru-RU"/>
              </w:rPr>
            </w:pPr>
          </w:p>
        </w:tc>
      </w:tr>
      <w:tr w:rsidR="00941290" w:rsidTr="003559B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41290" w:rsidRDefault="00941290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41290" w:rsidRDefault="00941290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41290" w:rsidRPr="003A505B" w:rsidTr="003559B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941290" w:rsidRPr="003A505B" w:rsidTr="003559B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</w:tr>
      <w:tr w:rsidR="00941290" w:rsidRPr="003A505B" w:rsidTr="00355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</w:tr>
      <w:tr w:rsidR="00941290" w:rsidRPr="003A505B" w:rsidTr="003559B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Default="00941290" w:rsidP="003559B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1290" w:rsidRPr="00897D88" w:rsidRDefault="00941290" w:rsidP="003559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</w:tr>
    </w:tbl>
    <w:p w:rsidR="00F2227C" w:rsidRPr="00D333B5" w:rsidRDefault="00683562">
      <w:pPr>
        <w:rPr>
          <w:sz w:val="0"/>
          <w:szCs w:val="0"/>
          <w:lang w:val="ru-RU"/>
        </w:rPr>
      </w:pPr>
      <w:r w:rsidRPr="00D333B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57"/>
        <w:gridCol w:w="397"/>
        <w:gridCol w:w="533"/>
        <w:gridCol w:w="622"/>
        <w:gridCol w:w="677"/>
        <w:gridCol w:w="496"/>
        <w:gridCol w:w="1543"/>
        <w:gridCol w:w="1612"/>
        <w:gridCol w:w="1243"/>
      </w:tblGrid>
      <w:tr w:rsidR="00F2227C" w:rsidRPr="003A505B">
        <w:trPr>
          <w:trHeight w:hRule="exact" w:val="285"/>
        </w:trPr>
        <w:tc>
          <w:tcPr>
            <w:tcW w:w="710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333B5">
              <w:rPr>
                <w:lang w:val="ru-RU"/>
              </w:rPr>
              <w:t xml:space="preserve"> </w:t>
            </w:r>
          </w:p>
        </w:tc>
      </w:tr>
      <w:tr w:rsidR="00F2227C" w:rsidRPr="003A505B" w:rsidTr="003E769A">
        <w:trPr>
          <w:trHeight w:hRule="exact" w:val="268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proofErr w:type="gramStart"/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proofErr w:type="gramStart"/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F2227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2227C" w:rsidRPr="00D333B5" w:rsidRDefault="006835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D333B5">
              <w:rPr>
                <w:lang w:val="ru-RU"/>
              </w:rPr>
              <w:t xml:space="preserve"> </w:t>
            </w:r>
          </w:p>
        </w:tc>
      </w:tr>
      <w:tr w:rsidR="00F2227C" w:rsidRPr="003A505B">
        <w:trPr>
          <w:trHeight w:hRule="exact" w:val="138"/>
        </w:trPr>
        <w:tc>
          <w:tcPr>
            <w:tcW w:w="710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2227C" w:rsidRPr="00D333B5" w:rsidRDefault="00F2227C">
            <w:pPr>
              <w:rPr>
                <w:lang w:val="ru-RU"/>
              </w:rPr>
            </w:pPr>
          </w:p>
        </w:tc>
      </w:tr>
      <w:tr w:rsidR="00F2227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2227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2227C" w:rsidRDefault="00F2227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</w:tr>
      <w:tr w:rsidR="00F2227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</w:tr>
      <w:tr w:rsidR="00F2227C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Феномен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культуре.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публичных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среде.</w:t>
            </w:r>
            <w:r w:rsidRPr="00D333B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науч-ного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Лексические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морфологические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речи.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Научно-теоретические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академического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письма.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полемика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спор.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6835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D333B5">
              <w:rPr>
                <w:lang w:val="ru-RU"/>
              </w:rPr>
              <w:t xml:space="preserve"> </w:t>
            </w:r>
            <w:proofErr w:type="spellStart"/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Наукометрические</w:t>
            </w:r>
            <w:proofErr w:type="spellEnd"/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публикационной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исследователя.</w:t>
            </w:r>
            <w:r w:rsidRPr="00D333B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Pr="00D333B5" w:rsidRDefault="00F2227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222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</w:tr>
      <w:tr w:rsidR="00F222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</w:tr>
      <w:tr w:rsidR="00F2227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F2227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227C" w:rsidRDefault="00683562" w:rsidP="007F5B8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:rsidR="00F2227C" w:rsidRDefault="006835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3"/>
        <w:gridCol w:w="2313"/>
        <w:gridCol w:w="3304"/>
        <w:gridCol w:w="3321"/>
        <w:gridCol w:w="69"/>
        <w:gridCol w:w="54"/>
      </w:tblGrid>
      <w:tr w:rsidR="00550FF9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0FF9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550FF9" w:rsidRDefault="00550FF9" w:rsidP="00611576"/>
        </w:tc>
      </w:tr>
      <w:tr w:rsidR="00550FF9" w:rsidRPr="003A505B" w:rsidTr="00611576">
        <w:trPr>
          <w:gridAfter w:val="1"/>
          <w:wAfter w:w="54" w:type="dxa"/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компетентностно-модульная</w:t>
            </w:r>
            <w:proofErr w:type="spell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897D88">
              <w:rPr>
                <w:lang w:val="ru-RU"/>
              </w:rPr>
              <w:t xml:space="preserve"> </w:t>
            </w:r>
            <w:proofErr w:type="spell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объясне-ния</w:t>
            </w:r>
            <w:proofErr w:type="spell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897D88">
              <w:rPr>
                <w:lang w:val="ru-RU"/>
              </w:rPr>
              <w:t xml:space="preserve"> </w:t>
            </w:r>
          </w:p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97D88">
              <w:rPr>
                <w:lang w:val="ru-RU"/>
              </w:rPr>
              <w:t xml:space="preserve"> </w:t>
            </w:r>
          </w:p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97D88">
              <w:rPr>
                <w:lang w:val="ru-RU"/>
              </w:rPr>
              <w:t xml:space="preserve"> </w:t>
            </w:r>
          </w:p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897D88">
              <w:rPr>
                <w:lang w:val="ru-RU"/>
              </w:rPr>
              <w:t xml:space="preserve"> </w:t>
            </w:r>
          </w:p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97D88">
              <w:rPr>
                <w:lang w:val="ru-RU"/>
              </w:rPr>
              <w:t xml:space="preserve"> </w:t>
            </w:r>
            <w:proofErr w:type="spellStart"/>
            <w:proofErr w:type="gramStart"/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отве-денных</w:t>
            </w:r>
            <w:proofErr w:type="spellEnd"/>
            <w:proofErr w:type="gramEnd"/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50FF9" w:rsidRPr="003A505B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</w:tcPr>
          <w:p w:rsidR="00550FF9" w:rsidRPr="00897D88" w:rsidRDefault="00550FF9" w:rsidP="00611576">
            <w:pPr>
              <w:rPr>
                <w:lang w:val="ru-RU"/>
              </w:rPr>
            </w:pPr>
          </w:p>
        </w:tc>
      </w:tr>
      <w:tr w:rsidR="00550FF9" w:rsidRPr="003A505B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97D88">
              <w:rPr>
                <w:lang w:val="ru-RU"/>
              </w:rPr>
              <w:t xml:space="preserve"> </w:t>
            </w:r>
            <w:proofErr w:type="gramStart"/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97D88">
              <w:rPr>
                <w:lang w:val="ru-RU"/>
              </w:rPr>
              <w:t xml:space="preserve"> </w:t>
            </w:r>
          </w:p>
        </w:tc>
      </w:tr>
      <w:tr w:rsidR="00550FF9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0FF9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550FF9" w:rsidRDefault="00550FF9" w:rsidP="00611576"/>
        </w:tc>
      </w:tr>
      <w:tr w:rsidR="00550FF9" w:rsidRPr="003A505B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50FF9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0FF9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550FF9" w:rsidRDefault="00550FF9" w:rsidP="00611576"/>
        </w:tc>
      </w:tr>
      <w:tr w:rsidR="00550FF9" w:rsidRPr="003A505B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50FF9" w:rsidTr="00611576">
        <w:trPr>
          <w:gridAfter w:val="1"/>
          <w:wAfter w:w="54" w:type="dxa"/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0FF9" w:rsidRPr="003A505B" w:rsidTr="00611576">
        <w:trPr>
          <w:gridAfter w:val="1"/>
          <w:wAfter w:w="54" w:type="dxa"/>
          <w:trHeight w:hRule="exact" w:val="225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теории коммуникации: учебник и практикум для вузов /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Венедиктова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др.]; под редакцией Т. Д.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Венедиктовой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Д. Б. Гудкова. — Москва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193 с. — (Высшее образование). — ISBN 978-5-534-00242-3. — Текст: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E10BA5">
              <w:fldChar w:fldCharType="begin"/>
            </w:r>
            <w:r w:rsidR="00E10BA5">
              <w:instrText>HYPERLINK</w:instrText>
            </w:r>
            <w:r w:rsidR="00E10BA5" w:rsidRPr="003A505B">
              <w:rPr>
                <w:lang w:val="ru-RU"/>
              </w:rPr>
              <w:instrText xml:space="preserve"> "</w:instrText>
            </w:r>
            <w:r w:rsidR="00E10BA5">
              <w:instrText>URL</w:instrText>
            </w:r>
            <w:r w:rsidR="00E10BA5" w:rsidRPr="003A505B">
              <w:rPr>
                <w:lang w:val="ru-RU"/>
              </w:rPr>
              <w:instrText>:%20</w:instrText>
            </w:r>
            <w:r w:rsidR="00E10BA5">
              <w:instrText>https</w:instrText>
            </w:r>
            <w:r w:rsidR="00E10BA5" w:rsidRPr="003A505B">
              <w:rPr>
                <w:lang w:val="ru-RU"/>
              </w:rPr>
              <w:instrText>://</w:instrText>
            </w:r>
            <w:r w:rsidR="00E10BA5">
              <w:instrText>urait</w:instrText>
            </w:r>
            <w:r w:rsidR="00E10BA5" w:rsidRPr="003A505B">
              <w:rPr>
                <w:lang w:val="ru-RU"/>
              </w:rPr>
              <w:instrText>.</w:instrText>
            </w:r>
            <w:r w:rsidR="00E10BA5">
              <w:instrText>ru</w:instrText>
            </w:r>
            <w:r w:rsidR="00E10BA5" w:rsidRPr="003A505B">
              <w:rPr>
                <w:lang w:val="ru-RU"/>
              </w:rPr>
              <w:instrText>/</w:instrText>
            </w:r>
            <w:r w:rsidR="00E10BA5">
              <w:instrText>bcode</w:instrText>
            </w:r>
            <w:r w:rsidR="00E10BA5" w:rsidRPr="003A505B">
              <w:rPr>
                <w:lang w:val="ru-RU"/>
              </w:rPr>
              <w:instrText>/450965%20"</w:instrText>
            </w:r>
            <w:r w:rsidR="00E10BA5">
              <w:fldChar w:fldCharType="separate"/>
            </w:r>
            <w:r w:rsidRPr="00A55E0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https://urait.ru/bcode/450965</w:t>
            </w:r>
            <w:r w:rsidR="00E10BA5">
              <w:fldChar w:fldCharType="end"/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0FF9" w:rsidRPr="00A55E0A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705AA">
              <w:rPr>
                <w:lang w:val="ru-RU"/>
              </w:rPr>
              <w:t xml:space="preserve"> </w:t>
            </w:r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Гавра, Д. П.  Основы теории коммуникации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Д. П. Гавра. — 2-е изд.,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231 с. — (Высшее образование). — ISBN 978-5-534-06317-2. — Текст</w:t>
            </w:r>
            <w:proofErr w:type="gram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55E0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7" w:history="1">
              <w:r w:rsidRPr="00A55E0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https://urait.ru/bcode/450795</w:t>
              </w:r>
            </w:hyperlink>
          </w:p>
          <w:p w:rsidR="00550FF9" w:rsidRPr="00C705AA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705AA">
              <w:rPr>
                <w:lang w:val="ru-RU"/>
              </w:rPr>
              <w:t xml:space="preserve"> </w:t>
            </w:r>
          </w:p>
        </w:tc>
      </w:tr>
      <w:tr w:rsidR="00550FF9" w:rsidRPr="003A505B" w:rsidTr="00611576">
        <w:trPr>
          <w:gridAfter w:val="1"/>
          <w:wAfter w:w="54" w:type="dxa"/>
          <w:trHeight w:hRule="exact" w:val="138"/>
        </w:trPr>
        <w:tc>
          <w:tcPr>
            <w:tcW w:w="9370" w:type="dxa"/>
            <w:gridSpan w:val="5"/>
          </w:tcPr>
          <w:p w:rsidR="00550FF9" w:rsidRPr="00C705AA" w:rsidRDefault="00550FF9" w:rsidP="00611576">
            <w:pPr>
              <w:rPr>
                <w:lang w:val="ru-RU"/>
              </w:rPr>
            </w:pPr>
          </w:p>
        </w:tc>
      </w:tr>
      <w:tr w:rsidR="00550FF9" w:rsidTr="00611576">
        <w:trPr>
          <w:gridAfter w:val="1"/>
          <w:wAfter w:w="54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0FF9" w:rsidRPr="003A505B" w:rsidTr="00611576">
        <w:trPr>
          <w:gridAfter w:val="1"/>
          <w:wAfter w:w="54" w:type="dxa"/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1A9F" w:rsidRPr="00A70604" w:rsidRDefault="00B41A9F" w:rsidP="00B41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05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705AA">
              <w:rPr>
                <w:lang w:val="ru-RU"/>
              </w:rPr>
              <w:t xml:space="preserve">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Б.  Модели обучения академическому письму : учебное пособие для вузов / И. Б.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03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219 с. — (Высшее образование). — </w:t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ISBN 978-5-534-06013-3. — Текст: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="00E10BA5">
              <w:fldChar w:fldCharType="begin"/>
            </w:r>
            <w:r w:rsidR="00E10BA5">
              <w:instrText>HYPERLINK</w:instrText>
            </w:r>
            <w:r w:rsidR="00E10BA5" w:rsidRPr="003A505B">
              <w:rPr>
                <w:lang w:val="ru-RU"/>
              </w:rPr>
              <w:instrText xml:space="preserve"> "</w:instrText>
            </w:r>
            <w:r w:rsidR="00E10BA5">
              <w:instrText>URL</w:instrText>
            </w:r>
            <w:r w:rsidR="00E10BA5" w:rsidRPr="003A505B">
              <w:rPr>
                <w:lang w:val="ru-RU"/>
              </w:rPr>
              <w:instrText>:%20</w:instrText>
            </w:r>
            <w:r w:rsidR="00E10BA5">
              <w:instrText>https</w:instrText>
            </w:r>
            <w:r w:rsidR="00E10BA5" w:rsidRPr="003A505B">
              <w:rPr>
                <w:lang w:val="ru-RU"/>
              </w:rPr>
              <w:instrText>://</w:instrText>
            </w:r>
            <w:r w:rsidR="00E10BA5">
              <w:instrText>urait</w:instrText>
            </w:r>
            <w:r w:rsidR="00E10BA5" w:rsidRPr="003A505B">
              <w:rPr>
                <w:lang w:val="ru-RU"/>
              </w:rPr>
              <w:instrText>.</w:instrText>
            </w:r>
            <w:r w:rsidR="00E10BA5">
              <w:instrText>ru</w:instrText>
            </w:r>
            <w:r w:rsidR="00E10BA5" w:rsidRPr="003A505B">
              <w:rPr>
                <w:lang w:val="ru-RU"/>
              </w:rPr>
              <w:instrText>/</w:instrText>
            </w:r>
            <w:r w:rsidR="00E10BA5">
              <w:instrText>bcode</w:instrText>
            </w:r>
            <w:r w:rsidR="00E10BA5" w:rsidRPr="003A505B">
              <w:rPr>
                <w:lang w:val="ru-RU"/>
              </w:rPr>
              <w:instrText>/455090%20"</w:instrText>
            </w:r>
            <w:r w:rsidR="00E10BA5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URL: https://urait.ru/bcode/455090</w:t>
            </w:r>
            <w:r w:rsidR="00E10BA5">
              <w:fldChar w:fldCharType="end"/>
            </w: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41A9F" w:rsidRPr="00A70604" w:rsidRDefault="00B41A9F" w:rsidP="00B41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В.  Речевая коммуникация : учебное пособие для вузов / Н. В.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Войтик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125 с. — (Высшее образование). — ISBN 978-5-534-09922-5.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8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https://urait.ru/bcode/453039</w:t>
              </w:r>
            </w:hyperlink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B41A9F" w:rsidRPr="00A70604" w:rsidRDefault="00B41A9F" w:rsidP="00B41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706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К.  Социальные коммуникации. Психология общения : учебник и практикум для вузов / А. К.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Болотова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 М. Жуков, Л. А. Петровская. — 2-е изд.,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272 с. — (Высшее образование). — ISBN 978-5-534-08188-6.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hyperlink r:id="rId9" w:history="1">
              <w:r w:rsidRPr="00A7060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URL: https://urait.ru/bcode/450074</w:t>
              </w:r>
            </w:hyperlink>
          </w:p>
          <w:p w:rsidR="00B41A9F" w:rsidRPr="00A70604" w:rsidRDefault="00B41A9F" w:rsidP="00B41A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А. 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Самопрезентация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убеждающая коммуникация : учебник и практикум для вузов / Н. А.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Корягина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Москва : Издательство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 — 225 с. — (Высшее образование). — ISBN 978-5-534-11562-8. — Текст</w:t>
            </w:r>
            <w:proofErr w:type="gram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A706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URL: </w:t>
            </w:r>
            <w:r w:rsidR="00E10BA5">
              <w:fldChar w:fldCharType="begin"/>
            </w:r>
            <w:r w:rsidR="00E10BA5">
              <w:instrText>HYPERLINK</w:instrText>
            </w:r>
            <w:r w:rsidR="00E10BA5" w:rsidRPr="003A505B">
              <w:rPr>
                <w:lang w:val="ru-RU"/>
              </w:rPr>
              <w:instrText xml:space="preserve"> "</w:instrText>
            </w:r>
            <w:r w:rsidR="00E10BA5">
              <w:instrText>https</w:instrText>
            </w:r>
            <w:r w:rsidR="00E10BA5" w:rsidRPr="003A505B">
              <w:rPr>
                <w:lang w:val="ru-RU"/>
              </w:rPr>
              <w:instrText>://</w:instrText>
            </w:r>
            <w:r w:rsidR="00E10BA5">
              <w:instrText>urait</w:instrText>
            </w:r>
            <w:r w:rsidR="00E10BA5" w:rsidRPr="003A505B">
              <w:rPr>
                <w:lang w:val="ru-RU"/>
              </w:rPr>
              <w:instrText>.</w:instrText>
            </w:r>
            <w:r w:rsidR="00E10BA5">
              <w:instrText>ru</w:instrText>
            </w:r>
            <w:r w:rsidR="00E10BA5" w:rsidRPr="003A505B">
              <w:rPr>
                <w:lang w:val="ru-RU"/>
              </w:rPr>
              <w:instrText>/</w:instrText>
            </w:r>
            <w:r w:rsidR="00E10BA5">
              <w:instrText>bcode</w:instrText>
            </w:r>
            <w:r w:rsidR="00E10BA5" w:rsidRPr="003A505B">
              <w:rPr>
                <w:lang w:val="ru-RU"/>
              </w:rPr>
              <w:instrText>/456270"</w:instrText>
            </w:r>
            <w:r w:rsidR="00E10BA5">
              <w:fldChar w:fldCharType="separate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https://urait.ru/bcode/456270</w:t>
            </w:r>
            <w:r w:rsidR="00E10BA5">
              <w:fldChar w:fldCharType="end"/>
            </w:r>
            <w:r w:rsidRPr="00A7060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50FF9" w:rsidRPr="00C705AA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0FF9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0FF9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550FF9" w:rsidTr="00611576">
        <w:trPr>
          <w:trHeight w:hRule="exact" w:val="138"/>
        </w:trPr>
        <w:tc>
          <w:tcPr>
            <w:tcW w:w="363" w:type="dxa"/>
          </w:tcPr>
          <w:p w:rsidR="00550FF9" w:rsidRDefault="00550FF9" w:rsidP="00611576"/>
        </w:tc>
        <w:tc>
          <w:tcPr>
            <w:tcW w:w="2313" w:type="dxa"/>
          </w:tcPr>
          <w:p w:rsidR="00550FF9" w:rsidRDefault="00550FF9" w:rsidP="00611576"/>
        </w:tc>
        <w:tc>
          <w:tcPr>
            <w:tcW w:w="3304" w:type="dxa"/>
          </w:tcPr>
          <w:p w:rsidR="00550FF9" w:rsidRDefault="00550FF9" w:rsidP="00611576"/>
        </w:tc>
        <w:tc>
          <w:tcPr>
            <w:tcW w:w="3321" w:type="dxa"/>
          </w:tcPr>
          <w:p w:rsidR="00550FF9" w:rsidRDefault="00550FF9" w:rsidP="00611576"/>
        </w:tc>
        <w:tc>
          <w:tcPr>
            <w:tcW w:w="123" w:type="dxa"/>
            <w:gridSpan w:val="2"/>
          </w:tcPr>
          <w:p w:rsidR="00550FF9" w:rsidRDefault="00550FF9" w:rsidP="00611576"/>
        </w:tc>
      </w:tr>
      <w:tr w:rsidR="00550FF9" w:rsidRPr="003A505B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97D88">
              <w:rPr>
                <w:lang w:val="ru-RU"/>
              </w:rPr>
              <w:t xml:space="preserve"> </w:t>
            </w:r>
            <w:r w:rsidRPr="00897D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97D88">
              <w:rPr>
                <w:lang w:val="ru-RU"/>
              </w:rPr>
              <w:t xml:space="preserve"> </w:t>
            </w:r>
          </w:p>
        </w:tc>
      </w:tr>
      <w:tr w:rsidR="00550FF9" w:rsidRPr="003A505B" w:rsidTr="00611576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0FF9" w:rsidRPr="00897D88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97D88">
              <w:rPr>
                <w:lang w:val="ru-RU"/>
              </w:rPr>
              <w:t xml:space="preserve"> </w:t>
            </w:r>
          </w:p>
        </w:tc>
      </w:tr>
      <w:tr w:rsidR="00550FF9" w:rsidTr="00611576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</w:tbl>
    <w:p w:rsidR="00550FF9" w:rsidRDefault="00550FF9" w:rsidP="00550FF9">
      <w:r>
        <w:br w:type="page"/>
      </w:r>
    </w:p>
    <w:tbl>
      <w:tblPr>
        <w:tblW w:w="9528" w:type="dxa"/>
        <w:tblInd w:w="-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"/>
        <w:gridCol w:w="304"/>
        <w:gridCol w:w="2826"/>
        <w:gridCol w:w="3760"/>
        <w:gridCol w:w="2575"/>
      </w:tblGrid>
      <w:tr w:rsidR="00550FF9" w:rsidTr="00611576">
        <w:trPr>
          <w:trHeight w:hRule="exact" w:val="555"/>
        </w:trPr>
        <w:tc>
          <w:tcPr>
            <w:tcW w:w="63" w:type="dxa"/>
          </w:tcPr>
          <w:p w:rsidR="00550FF9" w:rsidRPr="00F0768C" w:rsidRDefault="00550FF9" w:rsidP="00611576">
            <w:pPr>
              <w:rPr>
                <w:lang w:val="ru-RU"/>
              </w:rPr>
            </w:pPr>
          </w:p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Pr="00F0768C" w:rsidRDefault="00550FF9" w:rsidP="00611576">
            <w:pPr>
              <w:spacing w:after="0" w:line="240" w:lineRule="auto"/>
              <w:ind w:left="-237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F0768C">
              <w:rPr>
                <w:lang w:val="ru-RU"/>
              </w:rPr>
              <w:t xml:space="preserve"> </w:t>
            </w:r>
            <w:proofErr w:type="gramStart"/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Pr="00F0768C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0768C">
              <w:rPr>
                <w:lang w:val="ru-RU"/>
              </w:rPr>
              <w:t xml:space="preserve"> </w:t>
            </w: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F0768C">
              <w:rPr>
                <w:lang w:val="ru-RU"/>
              </w:rP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F0768C">
              <w:rPr>
                <w:lang w:val="ru-RU"/>
              </w:rPr>
              <w:t xml:space="preserve"> </w:t>
            </w:r>
            <w:proofErr w:type="spellStart"/>
            <w:r w:rsidRPr="00F076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</w:tr>
      <w:tr w:rsidR="00550FF9" w:rsidTr="00611576">
        <w:trPr>
          <w:trHeight w:hRule="exact" w:val="818"/>
        </w:trPr>
        <w:tc>
          <w:tcPr>
            <w:tcW w:w="63" w:type="dxa"/>
          </w:tcPr>
          <w:p w:rsidR="00550FF9" w:rsidRDefault="00550FF9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</w:tr>
      <w:tr w:rsidR="00550FF9" w:rsidTr="00611576">
        <w:trPr>
          <w:trHeight w:hRule="exact" w:val="555"/>
        </w:trPr>
        <w:tc>
          <w:tcPr>
            <w:tcW w:w="63" w:type="dxa"/>
          </w:tcPr>
          <w:p w:rsidR="00550FF9" w:rsidRDefault="00550FF9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550FF9" w:rsidTr="00611576">
        <w:trPr>
          <w:trHeight w:hRule="exact" w:val="285"/>
        </w:trPr>
        <w:tc>
          <w:tcPr>
            <w:tcW w:w="63" w:type="dxa"/>
          </w:tcPr>
          <w:p w:rsidR="00550FF9" w:rsidRDefault="00550FF9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550FF9" w:rsidTr="00611576">
        <w:trPr>
          <w:trHeight w:hRule="exact" w:val="285"/>
        </w:trPr>
        <w:tc>
          <w:tcPr>
            <w:tcW w:w="63" w:type="dxa"/>
          </w:tcPr>
          <w:p w:rsidR="00550FF9" w:rsidRDefault="00550FF9" w:rsidP="00611576"/>
        </w:tc>
        <w:tc>
          <w:tcPr>
            <w:tcW w:w="3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FF9" w:rsidRDefault="00550FF9" w:rsidP="0061157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</w:tr>
      <w:tr w:rsidR="00550FF9" w:rsidTr="00611576">
        <w:trPr>
          <w:trHeight w:hRule="exact" w:val="138"/>
        </w:trPr>
        <w:tc>
          <w:tcPr>
            <w:tcW w:w="63" w:type="dxa"/>
          </w:tcPr>
          <w:p w:rsidR="00550FF9" w:rsidRDefault="00550FF9" w:rsidP="00611576"/>
        </w:tc>
        <w:tc>
          <w:tcPr>
            <w:tcW w:w="3130" w:type="dxa"/>
            <w:gridSpan w:val="2"/>
          </w:tcPr>
          <w:p w:rsidR="00550FF9" w:rsidRDefault="00550FF9" w:rsidP="00611576"/>
        </w:tc>
        <w:tc>
          <w:tcPr>
            <w:tcW w:w="3760" w:type="dxa"/>
          </w:tcPr>
          <w:p w:rsidR="00550FF9" w:rsidRDefault="00550FF9" w:rsidP="00611576"/>
        </w:tc>
        <w:tc>
          <w:tcPr>
            <w:tcW w:w="2575" w:type="dxa"/>
          </w:tcPr>
          <w:p w:rsidR="00550FF9" w:rsidRDefault="00550FF9" w:rsidP="00611576"/>
        </w:tc>
      </w:tr>
      <w:tr w:rsidR="00550FF9" w:rsidRPr="00A528D5" w:rsidTr="00611576">
        <w:trPr>
          <w:trHeight w:hRule="exact" w:val="6303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A50BF">
              <w:rPr>
                <w:lang w:val="ru-RU"/>
              </w:rPr>
              <w:t xml:space="preserve"> </w:t>
            </w:r>
            <w:r w:rsidRPr="002A50B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</w:p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4680"/>
              <w:gridCol w:w="4681"/>
            </w:tblGrid>
            <w:tr w:rsidR="00550FF9" w:rsidTr="00611576">
              <w:tc>
                <w:tcPr>
                  <w:tcW w:w="4680" w:type="dxa"/>
                  <w:vAlign w:val="center"/>
                </w:tcPr>
                <w:p w:rsidR="00550FF9" w:rsidRDefault="00550FF9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курса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Default="00550FF9" w:rsidP="00611576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Ссылка</w:t>
                  </w:r>
                  <w:proofErr w:type="spellEnd"/>
                  <w:r>
                    <w:t xml:space="preserve"> </w:t>
                  </w:r>
                </w:p>
              </w:tc>
            </w:tr>
            <w:tr w:rsidR="00550FF9" w:rsidTr="00611576">
              <w:tc>
                <w:tcPr>
                  <w:tcW w:w="4680" w:type="dxa"/>
                  <w:vAlign w:val="center"/>
                </w:tcPr>
                <w:p w:rsidR="00550FF9" w:rsidRPr="001B2275" w:rsidRDefault="00550FF9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база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периодических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изданий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East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View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Information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Services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ООО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«ИВИС»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Default="00E10BA5" w:rsidP="00611576">
                  <w:pPr>
                    <w:jc w:val="both"/>
                    <w:rPr>
                      <w:sz w:val="24"/>
                      <w:szCs w:val="24"/>
                    </w:rPr>
                  </w:pPr>
                  <w:hyperlink r:id="rId10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https://dlib.eastview.com/</w:t>
                    </w:r>
                  </w:hyperlink>
                  <w:r w:rsidR="00550FF9">
                    <w:t xml:space="preserve"> </w:t>
                  </w:r>
                </w:p>
              </w:tc>
            </w:tr>
            <w:tr w:rsidR="00550FF9" w:rsidRPr="00A528D5" w:rsidTr="00611576">
              <w:tc>
                <w:tcPr>
                  <w:tcW w:w="4680" w:type="dxa"/>
                  <w:vAlign w:val="center"/>
                </w:tcPr>
                <w:p w:rsidR="00550FF9" w:rsidRPr="001B2275" w:rsidRDefault="00550FF9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Национальная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информационно-аналитическая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–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Российский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индекс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научного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цитирования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(РИНЦ)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Pr="002B7978" w:rsidRDefault="00E10BA5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1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https://elibrary.ru/project_risc.asp</w:t>
                    </w:r>
                  </w:hyperlink>
                  <w:r w:rsidR="00550FF9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0FF9" w:rsidRPr="00A528D5" w:rsidTr="00611576">
              <w:tc>
                <w:tcPr>
                  <w:tcW w:w="4680" w:type="dxa"/>
                  <w:vAlign w:val="center"/>
                </w:tcPr>
                <w:p w:rsidR="00550FF9" w:rsidRPr="001B2275" w:rsidRDefault="00550FF9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Академия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Google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Scholar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)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Pr="002B7978" w:rsidRDefault="00E10BA5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2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https://scholar.google.ru/</w:t>
                    </w:r>
                  </w:hyperlink>
                  <w:r w:rsidR="00550FF9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0FF9" w:rsidRPr="00A528D5" w:rsidTr="00611576">
              <w:tc>
                <w:tcPr>
                  <w:tcW w:w="4680" w:type="dxa"/>
                  <w:vAlign w:val="center"/>
                </w:tcPr>
                <w:p w:rsidR="00550FF9" w:rsidRPr="001B2275" w:rsidRDefault="00550FF9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Информационная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система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-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Единое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окно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доступа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к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информационным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ресурсам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Pr="002B7978" w:rsidRDefault="00E10BA5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3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http://window.edu.ru/</w:t>
                    </w:r>
                  </w:hyperlink>
                  <w:r w:rsidR="00550FF9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0FF9" w:rsidRPr="00A528D5" w:rsidTr="00611576">
              <w:tc>
                <w:tcPr>
                  <w:tcW w:w="4680" w:type="dxa"/>
                  <w:vAlign w:val="center"/>
                </w:tcPr>
                <w:p w:rsidR="00550FF9" w:rsidRPr="001B2275" w:rsidRDefault="00550FF9" w:rsidP="00611576">
                  <w:pPr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Федеральное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государственное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бюджетное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учреждение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«Федеральный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институт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промышленной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собственности»</w:t>
                  </w:r>
                  <w:r w:rsidRPr="001B2275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Pr="002B7978" w:rsidRDefault="00E10BA5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4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URL: http://www1.fips.ru/</w:t>
                    </w:r>
                  </w:hyperlink>
                  <w:r w:rsidR="00550FF9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0FF9" w:rsidRPr="00A528D5" w:rsidTr="00611576">
              <w:tc>
                <w:tcPr>
                  <w:tcW w:w="4680" w:type="dxa"/>
                  <w:vAlign w:val="center"/>
                </w:tcPr>
                <w:p w:rsidR="00550FF9" w:rsidRDefault="00550FF9" w:rsidP="006115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Российская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Государственная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библиотека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Каталоги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Pr="002B7978" w:rsidRDefault="00E10BA5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5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https://www.rsl.ru/ru/4readers/catalogues/</w:t>
                    </w:r>
                  </w:hyperlink>
                  <w:r w:rsidR="00550FF9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0FF9" w:rsidRPr="00A528D5" w:rsidTr="00611576">
              <w:trPr>
                <w:trHeight w:val="292"/>
              </w:trPr>
              <w:tc>
                <w:tcPr>
                  <w:tcW w:w="4680" w:type="dxa"/>
                  <w:vAlign w:val="center"/>
                </w:tcPr>
                <w:p w:rsidR="00550FF9" w:rsidRDefault="00550FF9" w:rsidP="00611576">
                  <w:pPr>
                    <w:jc w:val="both"/>
                    <w:rPr>
                      <w:sz w:val="24"/>
                      <w:szCs w:val="24"/>
                    </w:rPr>
                  </w:pP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Электронные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ресурсы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библиотеки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МГТУ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 w:rsidRPr="001B227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им.</w:t>
                  </w:r>
                  <w:r w:rsidRPr="001B2275">
                    <w:rPr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Г.И.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Носова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681" w:type="dxa"/>
                  <w:vAlign w:val="center"/>
                </w:tcPr>
                <w:p w:rsidR="00550FF9" w:rsidRPr="002B7978" w:rsidRDefault="00E10BA5" w:rsidP="00611576">
                  <w:pPr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hyperlink r:id="rId16" w:history="1">
                    <w:r w:rsidR="00550FF9" w:rsidRPr="002B7978">
                      <w:rPr>
                        <w:rStyle w:val="a5"/>
                        <w:rFonts w:ascii="Times New Roman" w:hAnsi="Times New Roman" w:cs="Times New Roman"/>
                        <w:sz w:val="24"/>
                        <w:szCs w:val="24"/>
                      </w:rPr>
                      <w:t>http://magtu.ru:8085/marcweb2/Default.asp</w:t>
                    </w:r>
                  </w:hyperlink>
                  <w:r w:rsidR="00550FF9" w:rsidRPr="002B797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550FF9" w:rsidRPr="00A528D5" w:rsidRDefault="00550FF9" w:rsidP="00611576">
            <w:pPr>
              <w:spacing w:after="0" w:line="240" w:lineRule="auto"/>
              <w:ind w:firstLine="756"/>
              <w:jc w:val="both"/>
            </w:pPr>
          </w:p>
          <w:p w:rsidR="00550FF9" w:rsidRPr="00A528D5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550FF9" w:rsidRPr="00A528D5" w:rsidTr="00611576">
        <w:trPr>
          <w:trHeight w:hRule="exact" w:val="225"/>
        </w:trPr>
        <w:tc>
          <w:tcPr>
            <w:tcW w:w="367" w:type="dxa"/>
            <w:gridSpan w:val="2"/>
          </w:tcPr>
          <w:p w:rsidR="00550FF9" w:rsidRPr="00A528D5" w:rsidRDefault="00550FF9" w:rsidP="00611576"/>
        </w:tc>
        <w:tc>
          <w:tcPr>
            <w:tcW w:w="2826" w:type="dxa"/>
          </w:tcPr>
          <w:p w:rsidR="00550FF9" w:rsidRPr="00A528D5" w:rsidRDefault="00550FF9" w:rsidP="00611576"/>
        </w:tc>
        <w:tc>
          <w:tcPr>
            <w:tcW w:w="3760" w:type="dxa"/>
          </w:tcPr>
          <w:p w:rsidR="00550FF9" w:rsidRPr="00A528D5" w:rsidRDefault="00550FF9" w:rsidP="00611576"/>
        </w:tc>
        <w:tc>
          <w:tcPr>
            <w:tcW w:w="2575" w:type="dxa"/>
          </w:tcPr>
          <w:p w:rsidR="00550FF9" w:rsidRPr="00A528D5" w:rsidRDefault="00550FF9" w:rsidP="00611576"/>
        </w:tc>
      </w:tr>
      <w:tr w:rsidR="00550FF9" w:rsidRPr="003A505B" w:rsidTr="00611576">
        <w:trPr>
          <w:trHeight w:hRule="exact" w:val="1135"/>
        </w:trPr>
        <w:tc>
          <w:tcPr>
            <w:tcW w:w="952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FF9" w:rsidRPr="00A528D5" w:rsidRDefault="00550FF9" w:rsidP="00611576">
            <w:pPr>
              <w:rPr>
                <w:sz w:val="0"/>
                <w:szCs w:val="0"/>
              </w:rPr>
            </w:pPr>
            <w:r w:rsidRPr="00A528D5">
              <w:br w:type="page"/>
            </w:r>
          </w:p>
          <w:p w:rsidR="00550FF9" w:rsidRPr="000946AB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550FF9" w:rsidRDefault="00550FF9" w:rsidP="0061157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50FF9" w:rsidRPr="006D7ACA" w:rsidRDefault="00550FF9" w:rsidP="0061157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114DB">
              <w:rPr>
                <w:lang w:val="ru-RU"/>
              </w:rPr>
              <w:t xml:space="preserve"> </w:t>
            </w:r>
            <w:r w:rsidRPr="00F114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550FF9" w:rsidRPr="00550FF9" w:rsidRDefault="00550FF9">
      <w:pPr>
        <w:rPr>
          <w:lang w:val="ru-RU"/>
        </w:rPr>
      </w:pPr>
      <w:r w:rsidRPr="00550F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F2227C" w:rsidRPr="003A505B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333B5">
              <w:rPr>
                <w:lang w:val="ru-RU"/>
              </w:rPr>
              <w:t xml:space="preserve"> </w:t>
            </w:r>
            <w:proofErr w:type="spellStart"/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333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333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333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333B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333B5">
              <w:rPr>
                <w:lang w:val="ru-RU"/>
              </w:rPr>
              <w:t xml:space="preserve"> </w:t>
            </w:r>
          </w:p>
          <w:p w:rsidR="00F2227C" w:rsidRPr="00D333B5" w:rsidRDefault="006835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333B5">
              <w:rPr>
                <w:lang w:val="ru-RU"/>
              </w:rPr>
              <w:t xml:space="preserve"> </w:t>
            </w:r>
            <w:r w:rsidRPr="00D333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333B5">
              <w:rPr>
                <w:lang w:val="ru-RU"/>
              </w:rPr>
              <w:t xml:space="preserve"> </w:t>
            </w:r>
          </w:p>
        </w:tc>
      </w:tr>
    </w:tbl>
    <w:p w:rsidR="00F2227C" w:rsidRDefault="00F2227C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CE02EA" w:rsidRDefault="00CE02EA">
      <w:pPr>
        <w:rPr>
          <w:lang w:val="ru-RU"/>
        </w:rPr>
      </w:pPr>
    </w:p>
    <w:p w:rsidR="003A505B" w:rsidRPr="008E547F" w:rsidRDefault="003A505B" w:rsidP="003A505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E547F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3A505B" w:rsidRPr="0097780B" w:rsidRDefault="003A505B" w:rsidP="003A505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505B" w:rsidRPr="0097780B" w:rsidRDefault="003A505B" w:rsidP="003A505B">
      <w:pPr>
        <w:keepNext/>
        <w:widowControl w:val="0"/>
        <w:tabs>
          <w:tab w:val="left" w:pos="851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7780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</w:p>
    <w:p w:rsidR="003A505B" w:rsidRPr="0097780B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505B" w:rsidRPr="0097780B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8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 Перечень тем для подготовки к собеседованиям и устным опросам: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Научная коммуникация: определение, классификация, виды.  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Эволюция представлений о научной коммуникации. 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Роль университетов в развитии современных методов  научной коммуникации.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Новые формы научной коммуникации в информационном обществе. 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Влияние НТР на научную коммуникацию. 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Информационная картина мира и ее влияние на современные формы научной коммуникации.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Научно-популярные СМИ в России и за рубежом.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Научная дискуссия как метод разрешения спорных проблем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Научный спор: цели и подходы. 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Этика научной коммуникации. Основные особенности.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Онлай-пространство</w:t>
      </w:r>
      <w:proofErr w:type="spellEnd"/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научных коммуникаций. Электронные библиотечные системы. Реферативные базы данных.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Письменная научная коммуникация: рецензия, отзыв, тезисы, научная статья.</w:t>
      </w:r>
    </w:p>
    <w:p w:rsidR="003A505B" w:rsidRPr="0097780B" w:rsidRDefault="003A505B" w:rsidP="003A505B">
      <w:pPr>
        <w:numPr>
          <w:ilvl w:val="0"/>
          <w:numId w:val="5"/>
        </w:num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Структура и стилистические особенности научного  текста.</w:t>
      </w:r>
    </w:p>
    <w:p w:rsidR="003A505B" w:rsidRPr="0097780B" w:rsidRDefault="003A505B" w:rsidP="003A505B">
      <w:pPr>
        <w:tabs>
          <w:tab w:val="left" w:pos="284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3A505B" w:rsidRPr="0097780B" w:rsidRDefault="003A505B" w:rsidP="003A505B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7780B">
        <w:rPr>
          <w:rFonts w:ascii="Times New Roman" w:hAnsi="Times New Roman" w:cs="Times New Roman"/>
          <w:sz w:val="24"/>
          <w:szCs w:val="24"/>
          <w:lang w:val="ru-RU"/>
        </w:rPr>
        <w:t>6.2 Перечень тем и заданий для подготовки к зачету с оценкой: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Классические и инновационные  методы и технологии научной  коммуникации. 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Специфика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коммуникации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современного научного пространства России и мира.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Роль и динамика развития современных методов научной коммуникации в ВУЗах.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публичных выступлений в научной среде. 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Научные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мероприятия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и содержание научного доклада.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Лексические и морфологические и особенности научного стиля речи.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Структура  и стилистические особенности представления результатов научных исследований.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851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Риторика и композиция научного текста.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Методология академического письма: основные принципы и подходы.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Научные публикации. Виды, структура и особенности оформления.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Особенности научных статей, предназначенных для публикации в зарубежных научных изданиях.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Особенности научного текста: цитирование, ссылки на литературные источники.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Особенности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составления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библиографического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списка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. 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Государственные  стандарты  в  области  составления и оформления  научных текстов. 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Основные характеристики научной полемики. Принципы и правила научной полемики.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Виды аргументов, применяемых в рамках научной дискуссии и научного спора. 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 xml:space="preserve">Научная дискуссия как метод разрешения спорных проблем.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Правила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ведения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научной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дискуссии</w:t>
      </w:r>
      <w:proofErr w:type="spellEnd"/>
      <w:r w:rsidRPr="0097780B">
        <w:rPr>
          <w:rFonts w:ascii="Times New Roman" w:eastAsia="TimesNewRoman" w:hAnsi="Times New Roman" w:cs="Times New Roman"/>
          <w:color w:val="000000"/>
          <w:sz w:val="24"/>
          <w:szCs w:val="24"/>
        </w:rPr>
        <w:t>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Научный спор: цели и подходы. Принципы ведения научного спора. Техники убеждения.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Этика научной коммуникации. Нравственные основы научной коммуникации.</w:t>
      </w:r>
    </w:p>
    <w:p w:rsidR="003A505B" w:rsidRPr="0097780B" w:rsidRDefault="003A505B" w:rsidP="003A505B">
      <w:pPr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Правила делового этикета в научной коммуникации.</w:t>
      </w:r>
    </w:p>
    <w:p w:rsidR="003A505B" w:rsidRPr="0097780B" w:rsidRDefault="003A505B" w:rsidP="003A505B">
      <w:pPr>
        <w:keepNext/>
        <w:widowControl w:val="0"/>
        <w:numPr>
          <w:ilvl w:val="0"/>
          <w:numId w:val="3"/>
        </w:numPr>
        <w:tabs>
          <w:tab w:val="left" w:pos="284"/>
          <w:tab w:val="left" w:pos="426"/>
          <w:tab w:val="left" w:pos="709"/>
          <w:tab w:val="left" w:pos="851"/>
          <w:tab w:val="left" w:pos="993"/>
        </w:tabs>
        <w:autoSpaceDE w:val="0"/>
        <w:spacing w:after="0" w:line="240" w:lineRule="auto"/>
        <w:ind w:left="0" w:firstLine="567"/>
        <w:jc w:val="both"/>
        <w:outlineLvl w:val="0"/>
        <w:rPr>
          <w:sz w:val="24"/>
          <w:szCs w:val="24"/>
          <w:lang w:val="ru-RU"/>
        </w:rPr>
      </w:pPr>
      <w:r w:rsidRPr="0097780B">
        <w:rPr>
          <w:rFonts w:ascii="Times New Roman" w:eastAsia="TimesNewRoman" w:hAnsi="Times New Roman" w:cs="Times New Roman"/>
          <w:color w:val="000000"/>
          <w:sz w:val="24"/>
          <w:szCs w:val="24"/>
          <w:lang w:val="ru-RU"/>
        </w:rPr>
        <w:t>Ключевые принципы международной научной коммуникации</w:t>
      </w:r>
    </w:p>
    <w:p w:rsidR="003A505B" w:rsidRPr="008E547F" w:rsidRDefault="003A505B" w:rsidP="003A505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Default="003A505B" w:rsidP="003A505B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3A505B" w:rsidSect="00E5501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3A505B" w:rsidRPr="000A4BA4" w:rsidRDefault="003A505B" w:rsidP="003A505B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0A4BA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Приложение 2</w:t>
      </w:r>
    </w:p>
    <w:p w:rsidR="003A505B" w:rsidRDefault="003A505B" w:rsidP="003A505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3A505B" w:rsidRPr="00B263E3" w:rsidRDefault="003A505B" w:rsidP="003A505B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B263E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3A505B" w:rsidRPr="00B263E3" w:rsidRDefault="003A505B" w:rsidP="003A5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A505B" w:rsidRPr="00B263E3" w:rsidRDefault="003A505B" w:rsidP="003A5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263E3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10"/>
        <w:gridCol w:w="4405"/>
        <w:gridCol w:w="8840"/>
      </w:tblGrid>
      <w:tr w:rsidR="003A505B" w:rsidTr="009A1F0E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05B" w:rsidRDefault="003A505B" w:rsidP="009A1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05B" w:rsidRPr="008700F3" w:rsidRDefault="003A505B" w:rsidP="009A1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Планируемые результаты обучения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505B" w:rsidRDefault="003A505B" w:rsidP="009A1F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A505B" w:rsidRPr="00AE4DE4" w:rsidTr="009A1F0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B263E3" w:rsidRDefault="003A505B" w:rsidP="009A1F0E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E03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3A505B" w:rsidRPr="00AE4DE4" w:rsidTr="009A1F0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Default="003A505B" w:rsidP="009A1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AE0300" w:rsidRDefault="003A505B" w:rsidP="009A1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03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и особенности применения современных методов и технологий научной коммуникации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701DFD" w:rsidRDefault="003A505B" w:rsidP="009A1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Теоретические</w:t>
            </w:r>
            <w:proofErr w:type="spellEnd"/>
            <w:r w:rsidRPr="00701D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701DF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Классические и инновационные  методы и технологии научной  коммуникации. 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Специфика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современного научного пространства России и мира.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Роль и динамика развития современных методов научной коммуникации в ВУЗах.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публичных выступлений в научной среде. 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мероприятия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и содержание научного доклада.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Лексические и морфологические и особенности научного стиля речи.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Структура  и стилистические особенности представления результатов научных исследований.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851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Риторика и композиция научного текста.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Методология академического письма: основные принципы и подходы.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Научные публикации. Виды, структура и особенности оформления.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статей, предназначенных для публикации в зарубежных научных изданиях.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научного текста: цитирование, ссылки на литературные источники.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Особенности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библиографического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списка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Государственные  стандарты  в  области  составления и оформления  научных текстов. 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научной полемики. Принципы и правила научной полемики.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Виды аргументов, применяемых в рамках научной дискуссии и научного спора. 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Научная дискуссия как метод разрешения спорных проблем.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ведения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дискуссии</w:t>
            </w:r>
            <w:proofErr w:type="spellEnd"/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Научный спор: цели и подходы. Принципы ведения научного спора. Техники убеждения.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Этика научной коммуникации. Нравственные основы научной коммуникации.</w:t>
            </w:r>
          </w:p>
          <w:p w:rsidR="003A505B" w:rsidRPr="008E547F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Правила делового этикета в научной коммуникации.</w:t>
            </w:r>
          </w:p>
          <w:p w:rsidR="003A505B" w:rsidRPr="00F3065D" w:rsidRDefault="003A505B" w:rsidP="009A1F0E">
            <w:pPr>
              <w:widowControl w:val="0"/>
              <w:numPr>
                <w:ilvl w:val="0"/>
                <w:numId w:val="4"/>
              </w:numPr>
              <w:tabs>
                <w:tab w:val="left" w:pos="15"/>
                <w:tab w:val="left" w:pos="298"/>
                <w:tab w:val="left" w:pos="426"/>
                <w:tab w:val="left" w:pos="709"/>
                <w:tab w:val="left" w:pos="851"/>
                <w:tab w:val="left" w:pos="993"/>
              </w:tabs>
              <w:autoSpaceDE w:val="0"/>
              <w:spacing w:after="0" w:line="240" w:lineRule="auto"/>
              <w:ind w:left="0" w:firstLine="15"/>
              <w:jc w:val="both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Ключевые принципы международной научной коммуникации.</w:t>
            </w:r>
          </w:p>
        </w:tc>
      </w:tr>
      <w:tr w:rsidR="003A505B" w:rsidRPr="00AE4DE4" w:rsidTr="009A1F0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Default="003A505B" w:rsidP="009A1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AE0300" w:rsidRDefault="003A505B" w:rsidP="009A1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03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наиболее эффективные методы и технологии научной коммуникации для представления научных результатов и анализа научных достижений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2B7A2C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2B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Практические задания: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Проанализируйте с</w:t>
            </w:r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труктур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стилистические особенности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3-х научных публикаций одного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высокорейтинговых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изданий.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Обозначьте 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лексические и морфологические </w:t>
            </w:r>
            <w:r w:rsidRPr="008E547F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научного стиля</w:t>
            </w:r>
            <w: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  <w:lang w:val="ru-RU"/>
              </w:rPr>
              <w:t>, используемые авторами публикаций. Приведите примеры.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3A505B" w:rsidRPr="00B932BD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реферативные баз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данных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3A505B" w:rsidRPr="00AE4DE4" w:rsidTr="009A1F0E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Default="003A505B" w:rsidP="009A1F0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AE0300" w:rsidRDefault="003A505B" w:rsidP="009A1F0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03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 профессионального общения и навыками применения современных методов научной коммуникации с учетом требований и особенностей целевой аудитории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505B" w:rsidRPr="002B7A2C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</w:pPr>
            <w:r w:rsidRPr="002B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Задания на решение задач из профессиональной области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, комплексные задания</w:t>
            </w:r>
            <w:r w:rsidRPr="002B7A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ru-RU"/>
              </w:rPr>
              <w:t>: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ыполн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ите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обзор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менее 10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научных работ,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опубликованных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высокорейтинговых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изданиях.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Обозначьте одну из научных проблем в интересующей области.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Обоснуйте актуальность и научную значимость решения указанной проблемы.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Опишите возможные подходы к решению рассматриваемой проблемы.</w:t>
            </w:r>
          </w:p>
          <w:p w:rsidR="003A505B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Тематика анализируемых работ должна соответствовать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направлению подготовки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област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научных интересов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обучающегося.</w:t>
            </w:r>
          </w:p>
          <w:p w:rsidR="003A505B" w:rsidRPr="00B932BD" w:rsidRDefault="003A505B" w:rsidP="009A1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поиске информации должны использоваться 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реферативные баз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данных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Web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of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Science</w:t>
            </w:r>
            <w:proofErr w:type="spellEnd"/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B932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и/или РИНЦ</w:t>
            </w:r>
            <w:r w:rsidRPr="00B263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</w:tr>
    </w:tbl>
    <w:p w:rsidR="003A505B" w:rsidRPr="00B263E3" w:rsidRDefault="003A505B" w:rsidP="003A505B">
      <w:pPr>
        <w:spacing w:after="0" w:line="240" w:lineRule="auto"/>
        <w:rPr>
          <w:lang w:val="ru-RU"/>
        </w:rPr>
      </w:pPr>
    </w:p>
    <w:p w:rsidR="003A505B" w:rsidRPr="00B263E3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б) Порядок проведения промежуточной аттестации, показатели и критерии оценивания:</w:t>
      </w:r>
    </w:p>
    <w:p w:rsidR="003A505B" w:rsidRPr="00B263E3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3A505B" w:rsidRPr="00B263E3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аучн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ая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коммуникаци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я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» проводится в форме зачета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 оценкой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.</w:t>
      </w:r>
    </w:p>
    <w:p w:rsidR="003A505B" w:rsidRPr="00B263E3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Зачет по данной дисциплине проводится в виде собеседования в рамках теоретических вопросов, 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ыносимых на зачет, и выполнения </w:t>
      </w:r>
      <w:r w:rsidRPr="00B263E3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заданий. </w:t>
      </w:r>
    </w:p>
    <w:p w:rsidR="003A505B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Критерии оценки:</w:t>
      </w:r>
    </w:p>
    <w:p w:rsidR="003A505B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«отлично» – обучающийся показывает высокий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темами данного курса, других изучаемых предметов), а также без ошибок выполнил практическое задание;</w:t>
      </w:r>
    </w:p>
    <w:p w:rsidR="003A505B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«хорошо» – обучающийся показывает средний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:rsidR="003A505B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на оценку «удовлетворительно» – обучающийся показывает пороговый уровень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:rsidR="003A505B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– 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3A505B" w:rsidRPr="002A50BF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lang w:val="ru-RU"/>
        </w:rPr>
      </w:pPr>
    </w:p>
    <w:p w:rsidR="003A505B" w:rsidRDefault="003A505B" w:rsidP="003A5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Pr="008E547F" w:rsidRDefault="003A505B" w:rsidP="003A5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Pr="008E547F" w:rsidRDefault="003A505B" w:rsidP="003A5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Default="003A505B" w:rsidP="003A5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3A505B" w:rsidSect="000A4BA4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3A505B" w:rsidRPr="008E547F" w:rsidRDefault="003A505B" w:rsidP="003A505B">
      <w:pPr>
        <w:widowControl w:val="0"/>
        <w:autoSpaceDE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Приложение 3</w:t>
      </w:r>
    </w:p>
    <w:p w:rsidR="003A505B" w:rsidRPr="008E547F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3A505B" w:rsidRPr="008E547F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  <w:r w:rsidRPr="008E54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8. Учебно-методическое</w:t>
      </w: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</w:t>
      </w: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информационное</w:t>
      </w: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обеспечение</w:t>
      </w: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дисциплины</w:t>
      </w: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  <w:t>(модуля)</w:t>
      </w:r>
    </w:p>
    <w:p w:rsidR="003A505B" w:rsidRPr="008E547F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zh-CN"/>
        </w:rPr>
      </w:pPr>
    </w:p>
    <w:p w:rsidR="003A505B" w:rsidRPr="008E547F" w:rsidRDefault="003A505B" w:rsidP="003A505B">
      <w:pPr>
        <w:widowControl w:val="0"/>
        <w:autoSpaceDE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Методические</w:t>
      </w:r>
      <w:r w:rsidRPr="008E547F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zh-CN"/>
        </w:rPr>
        <w:t>указания по работе обучающегося с лекционным материалом</w:t>
      </w:r>
    </w:p>
    <w:p w:rsidR="003A505B" w:rsidRPr="008E547F" w:rsidRDefault="003A505B" w:rsidP="003A505B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Лекция (от лат. </w:t>
      </w:r>
      <w:proofErr w:type="spellStart"/>
      <w:r w:rsidRPr="008E54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lectio</w:t>
      </w:r>
      <w:proofErr w:type="spellEnd"/>
      <w:r w:rsidRPr="008E54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) – это последовательное, устное изложение преподавателем учебного материала, как правило, теоретического характера.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Лекция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является важнейшей формой организации учебного процесса, которая выполняет следующие основные функции: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 w:rsidRPr="008E54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знакомит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с новым учебным материалом;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</w:t>
      </w:r>
      <w:r w:rsidRPr="008E547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разъясняет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основные учебные элементы, представляющие сложность для самостоятельного изучения;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систематизирует учебный материал;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углубляет и совершенствует ранее полученные знания.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Эффективность лекционного занятия во многом определяется качеством работы обучающегося с лекционным материалом. 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связи с этим рекомендуется следующий порядок доработки конспекта лекций: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4472C4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Прочитайте свои записи и восстановите в памяти содержа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ние лекции. Особое внимание уделите новым понятиям и терминам.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Исправьте описки, при необходимости расшифруйте обозначения и сокращения.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Заполните пропущенные в конспекте места, внесите нужные дополнения.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Выделите в лекционном материале опорные пункты и наиболее важные элементы, отметь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те их в конспекте. При необходимости произведите нумерацию, под</w:t>
      </w: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черкивание и т.п.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Самостоятельно изучите дополнительные материалы по рассматриваемому вопросу, используя рекомендуемую учебно-методическую литературу.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Проанализируйте полученною информацию.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Уясните, какие сведения остались для вас непонятными,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Запишите вопросы, которые вы можете задать преподавателю на предстоящих занятиях или консультациях.</w:t>
      </w:r>
    </w:p>
    <w:p w:rsidR="003A505B" w:rsidRPr="008E547F" w:rsidRDefault="003A505B" w:rsidP="003A505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E54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 </w:t>
      </w:r>
    </w:p>
    <w:p w:rsidR="003A505B" w:rsidRPr="008E547F" w:rsidRDefault="003A505B" w:rsidP="003A505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Pr="008E547F" w:rsidRDefault="003A505B" w:rsidP="003A505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Pr="008E547F" w:rsidRDefault="003A505B" w:rsidP="003A505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A505B" w:rsidRDefault="003A505B" w:rsidP="003A505B">
      <w:pPr>
        <w:rPr>
          <w:lang w:val="ru-RU"/>
        </w:rPr>
      </w:pPr>
    </w:p>
    <w:p w:rsidR="003A505B" w:rsidRDefault="003A505B" w:rsidP="003A505B">
      <w:pPr>
        <w:rPr>
          <w:lang w:val="ru-RU"/>
        </w:rPr>
      </w:pPr>
    </w:p>
    <w:p w:rsidR="003A505B" w:rsidRPr="00897D88" w:rsidRDefault="003A505B" w:rsidP="003A505B">
      <w:pPr>
        <w:rPr>
          <w:lang w:val="ru-RU"/>
        </w:rPr>
      </w:pPr>
    </w:p>
    <w:p w:rsidR="003A505B" w:rsidRPr="00C705AA" w:rsidRDefault="003A505B" w:rsidP="003A505B">
      <w:pPr>
        <w:rPr>
          <w:lang w:val="ru-RU"/>
        </w:rPr>
      </w:pPr>
    </w:p>
    <w:p w:rsidR="00CE02EA" w:rsidRPr="00D333B5" w:rsidRDefault="00CE02EA">
      <w:pPr>
        <w:rPr>
          <w:lang w:val="ru-RU"/>
        </w:rPr>
      </w:pPr>
    </w:p>
    <w:sectPr w:rsidR="00CE02EA" w:rsidRPr="00D333B5" w:rsidSect="00F2227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3809"/>
    <w:multiLevelType w:val="hybridMultilevel"/>
    <w:tmpl w:val="D25EF1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6644791"/>
    <w:multiLevelType w:val="hybridMultilevel"/>
    <w:tmpl w:val="8CE47138"/>
    <w:lvl w:ilvl="0" w:tplc="85EAEC6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531CF"/>
    <w:multiLevelType w:val="hybridMultilevel"/>
    <w:tmpl w:val="05B08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79C4"/>
    <w:rsid w:val="000E708D"/>
    <w:rsid w:val="001E44BA"/>
    <w:rsid w:val="001F0BC7"/>
    <w:rsid w:val="00260E63"/>
    <w:rsid w:val="002924E4"/>
    <w:rsid w:val="002A6E61"/>
    <w:rsid w:val="002D6261"/>
    <w:rsid w:val="003459CF"/>
    <w:rsid w:val="003A1FB4"/>
    <w:rsid w:val="003A505B"/>
    <w:rsid w:val="003D38FE"/>
    <w:rsid w:val="003E769A"/>
    <w:rsid w:val="004A2AF3"/>
    <w:rsid w:val="004B5143"/>
    <w:rsid w:val="004C0802"/>
    <w:rsid w:val="0050121D"/>
    <w:rsid w:val="00550FF9"/>
    <w:rsid w:val="0059734B"/>
    <w:rsid w:val="005D611D"/>
    <w:rsid w:val="006526B9"/>
    <w:rsid w:val="00683562"/>
    <w:rsid w:val="007E78F4"/>
    <w:rsid w:val="007F2923"/>
    <w:rsid w:val="007F5B85"/>
    <w:rsid w:val="00812BBF"/>
    <w:rsid w:val="008179CF"/>
    <w:rsid w:val="00941290"/>
    <w:rsid w:val="009811FE"/>
    <w:rsid w:val="009D7BB4"/>
    <w:rsid w:val="00A42BC4"/>
    <w:rsid w:val="00AA2B98"/>
    <w:rsid w:val="00AC20F2"/>
    <w:rsid w:val="00AE60D0"/>
    <w:rsid w:val="00AF38AF"/>
    <w:rsid w:val="00B41A9F"/>
    <w:rsid w:val="00B53081"/>
    <w:rsid w:val="00CE02EA"/>
    <w:rsid w:val="00D112E9"/>
    <w:rsid w:val="00D24205"/>
    <w:rsid w:val="00D31453"/>
    <w:rsid w:val="00D333B5"/>
    <w:rsid w:val="00D55288"/>
    <w:rsid w:val="00DA0B6F"/>
    <w:rsid w:val="00E10BA5"/>
    <w:rsid w:val="00E209E2"/>
    <w:rsid w:val="00E8793A"/>
    <w:rsid w:val="00EB20D1"/>
    <w:rsid w:val="00EB6BCE"/>
    <w:rsid w:val="00F2227C"/>
    <w:rsid w:val="00F42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5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769A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50F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URL:%20https://urait.ru/bcode/453039%20" TargetMode="External"/><Relationship Id="rId13" Type="http://schemas.openxmlformats.org/officeDocument/2006/relationships/hyperlink" Target="URL:%20http://window.edu.ru/%2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URL:%20https://urait.ru/bcode/450795" TargetMode="External"/><Relationship Id="rId12" Type="http://schemas.openxmlformats.org/officeDocument/2006/relationships/hyperlink" Target="URL:%20https://scholar.google.ru/%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agtu.ru:8085/marcweb2/Default.asp%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URL:%20https://elibrary.ru/project_risc.asp%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sl.ru/ru/4readers/catalogues/%20" TargetMode="External"/><Relationship Id="rId10" Type="http://schemas.openxmlformats.org/officeDocument/2006/relationships/hyperlink" Target="https://dlib.eastview.com/%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RL:%20https://urait.ru/bcode/450074" TargetMode="External"/><Relationship Id="rId14" Type="http://schemas.openxmlformats.org/officeDocument/2006/relationships/hyperlink" Target="URL:%20http://www1.fips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3006</Words>
  <Characters>17135</Characters>
  <Application>Microsoft Office Word</Application>
  <DocSecurity>0</DocSecurity>
  <Lines>142</Lines>
  <Paragraphs>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2019-2020_а22_06_01-МТа-19-2_28_plx_Научная коммуникация</dc:title>
  <dc:creator>FastReport.NET</dc:creator>
  <cp:lastModifiedBy>андрей</cp:lastModifiedBy>
  <cp:revision>34</cp:revision>
  <dcterms:created xsi:type="dcterms:W3CDTF">2020-03-20T05:43:00Z</dcterms:created>
  <dcterms:modified xsi:type="dcterms:W3CDTF">2020-10-15T14:57:00Z</dcterms:modified>
</cp:coreProperties>
</file>