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53"/>
        <w:gridCol w:w="6704"/>
      </w:tblGrid>
      <w:tr w:rsidR="00636EE8" w:rsidRPr="002966D6" w:rsidTr="002C000F">
        <w:trPr>
          <w:trHeight w:hRule="exact" w:val="277"/>
        </w:trPr>
        <w:tc>
          <w:tcPr>
            <w:tcW w:w="1149" w:type="dxa"/>
          </w:tcPr>
          <w:p w:rsidR="00636EE8" w:rsidRDefault="00636EE8" w:rsidP="00A21563"/>
        </w:tc>
        <w:tc>
          <w:tcPr>
            <w:tcW w:w="7957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36EE8" w:rsidRPr="00FB5717" w:rsidRDefault="00EB6217" w:rsidP="00A2156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-1747193</wp:posOffset>
                  </wp:positionH>
                  <wp:positionV relativeFrom="paragraph">
                    <wp:posOffset>-663992</wp:posOffset>
                  </wp:positionV>
                  <wp:extent cx="7433006" cy="10516982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98" cy="1052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6EE8" w:rsidRPr="00FB5717">
              <w:rPr>
                <w:color w:val="000000"/>
              </w:rPr>
              <w:t>МИНИСТЕРСТВО НАУКИ И ВЫСШЕГО ОБРАЗОВАНИЯ</w:t>
            </w:r>
          </w:p>
          <w:p w:rsidR="00636EE8" w:rsidRPr="00FB5717" w:rsidRDefault="00636EE8" w:rsidP="00A21563">
            <w:pPr>
              <w:jc w:val="center"/>
            </w:pPr>
            <w:r w:rsidRPr="00FB5717">
              <w:rPr>
                <w:color w:val="000000"/>
              </w:rPr>
              <w:t>РОССИЙСКОЙ ФЕДЕРАЦИИ</w:t>
            </w:r>
          </w:p>
        </w:tc>
      </w:tr>
      <w:tr w:rsidR="00636EE8" w:rsidTr="002C000F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636EE8" w:rsidRDefault="00636EE8" w:rsidP="00A21563"/>
        </w:tc>
        <w:tc>
          <w:tcPr>
            <w:tcW w:w="7957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6EE8" w:rsidRDefault="00636EE8" w:rsidP="00A21563"/>
        </w:tc>
      </w:tr>
      <w:tr w:rsidR="00636EE8" w:rsidTr="002C000F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636EE8" w:rsidRDefault="00636EE8" w:rsidP="00A21563"/>
        </w:tc>
        <w:tc>
          <w:tcPr>
            <w:tcW w:w="1253" w:type="dxa"/>
          </w:tcPr>
          <w:p w:rsidR="00636EE8" w:rsidRDefault="00636EE8" w:rsidP="00A21563"/>
        </w:tc>
        <w:tc>
          <w:tcPr>
            <w:tcW w:w="6704" w:type="dxa"/>
          </w:tcPr>
          <w:p w:rsidR="00636EE8" w:rsidRDefault="00636EE8" w:rsidP="00A21563"/>
        </w:tc>
      </w:tr>
      <w:tr w:rsidR="00636EE8" w:rsidTr="002C000F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636EE8" w:rsidRDefault="00636EE8" w:rsidP="00A21563"/>
        </w:tc>
        <w:tc>
          <w:tcPr>
            <w:tcW w:w="7957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36EE8" w:rsidRPr="00FB5717" w:rsidRDefault="00636EE8" w:rsidP="00A21563">
            <w:pPr>
              <w:jc w:val="center"/>
            </w:pPr>
            <w:r w:rsidRPr="00FB5717">
              <w:rPr>
                <w:color w:val="000000"/>
              </w:rPr>
              <w:t>Федеральное государственное бюджетное образовательное учреждение</w:t>
            </w:r>
          </w:p>
          <w:p w:rsidR="00636EE8" w:rsidRPr="00FB5717" w:rsidRDefault="00636EE8" w:rsidP="00A21563">
            <w:pPr>
              <w:jc w:val="center"/>
            </w:pPr>
            <w:r w:rsidRPr="00FB5717">
              <w:rPr>
                <w:color w:val="000000"/>
              </w:rPr>
              <w:t>высшего образования</w:t>
            </w:r>
          </w:p>
          <w:p w:rsidR="00636EE8" w:rsidRDefault="00636EE8" w:rsidP="00A21563">
            <w:pPr>
              <w:jc w:val="center"/>
            </w:pPr>
            <w:r w:rsidRPr="00FB5717">
              <w:rPr>
                <w:color w:val="000000"/>
              </w:rPr>
              <w:t xml:space="preserve">«Магнитогорский государственный технический университет им. </w:t>
            </w:r>
            <w:r>
              <w:rPr>
                <w:color w:val="000000"/>
              </w:rPr>
              <w:t>Г.И. Носова»</w:t>
            </w:r>
          </w:p>
        </w:tc>
        <w:bookmarkStart w:id="0" w:name="_GoBack"/>
        <w:bookmarkEnd w:id="0"/>
      </w:tr>
      <w:tr w:rsidR="00636EE8" w:rsidTr="002C000F">
        <w:trPr>
          <w:trHeight w:hRule="exact" w:val="416"/>
        </w:trPr>
        <w:tc>
          <w:tcPr>
            <w:tcW w:w="1149" w:type="dxa"/>
          </w:tcPr>
          <w:p w:rsidR="00636EE8" w:rsidRDefault="00636EE8" w:rsidP="00A21563"/>
        </w:tc>
        <w:tc>
          <w:tcPr>
            <w:tcW w:w="7957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36EE8" w:rsidRDefault="00636EE8" w:rsidP="00A21563"/>
        </w:tc>
      </w:tr>
      <w:tr w:rsidR="00636EE8" w:rsidTr="002C000F">
        <w:trPr>
          <w:trHeight w:hRule="exact" w:val="416"/>
        </w:trPr>
        <w:tc>
          <w:tcPr>
            <w:tcW w:w="1149" w:type="dxa"/>
          </w:tcPr>
          <w:p w:rsidR="00636EE8" w:rsidRDefault="00636EE8" w:rsidP="00A21563"/>
        </w:tc>
        <w:tc>
          <w:tcPr>
            <w:tcW w:w="1253" w:type="dxa"/>
          </w:tcPr>
          <w:p w:rsidR="00636EE8" w:rsidRDefault="00636EE8" w:rsidP="00A21563"/>
        </w:tc>
        <w:tc>
          <w:tcPr>
            <w:tcW w:w="6704" w:type="dxa"/>
          </w:tcPr>
          <w:p w:rsidR="00636EE8" w:rsidRDefault="00636EE8" w:rsidP="00A21563"/>
        </w:tc>
      </w:tr>
      <w:tr w:rsidR="00636EE8" w:rsidTr="002C000F">
        <w:trPr>
          <w:trHeight w:hRule="exact" w:val="1528"/>
        </w:trPr>
        <w:tc>
          <w:tcPr>
            <w:tcW w:w="910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6EE8" w:rsidRPr="00FB5717" w:rsidRDefault="00636EE8" w:rsidP="00A21563">
            <w:pPr>
              <w:jc w:val="right"/>
            </w:pPr>
            <w:r w:rsidRPr="00FB5717">
              <w:rPr>
                <w:color w:val="000000"/>
              </w:rPr>
              <w:t>УТВЕРЖДАЮ</w:t>
            </w:r>
          </w:p>
          <w:p w:rsidR="00636EE8" w:rsidRPr="00FB5717" w:rsidRDefault="00636EE8" w:rsidP="00A21563">
            <w:pPr>
              <w:jc w:val="right"/>
            </w:pPr>
            <w:r w:rsidRPr="00FB5717">
              <w:rPr>
                <w:color w:val="000000"/>
              </w:rPr>
              <w:t xml:space="preserve">Директор </w:t>
            </w:r>
            <w:proofErr w:type="spellStart"/>
            <w:r w:rsidRPr="00FB5717">
              <w:rPr>
                <w:color w:val="000000"/>
              </w:rPr>
              <w:t>ИММиМ</w:t>
            </w:r>
            <w:proofErr w:type="spellEnd"/>
          </w:p>
          <w:p w:rsidR="00636EE8" w:rsidRPr="00FB5717" w:rsidRDefault="00636EE8" w:rsidP="00A21563">
            <w:pPr>
              <w:jc w:val="right"/>
            </w:pPr>
            <w:r w:rsidRPr="00FB5717">
              <w:rPr>
                <w:color w:val="000000"/>
              </w:rPr>
              <w:t>_________________ А.С. Савинов</w:t>
            </w:r>
          </w:p>
          <w:p w:rsidR="00636EE8" w:rsidRPr="00FB5717" w:rsidRDefault="00636EE8" w:rsidP="00A21563">
            <w:pPr>
              <w:jc w:val="right"/>
            </w:pPr>
          </w:p>
          <w:p w:rsidR="00636EE8" w:rsidRDefault="00636EE8" w:rsidP="00A21563">
            <w:pPr>
              <w:jc w:val="right"/>
            </w:pPr>
            <w:r>
              <w:rPr>
                <w:color w:val="000000"/>
              </w:rPr>
              <w:t>20.02.2020 г.</w:t>
            </w:r>
          </w:p>
        </w:tc>
      </w:tr>
      <w:tr w:rsidR="00636EE8" w:rsidTr="002C000F">
        <w:trPr>
          <w:trHeight w:hRule="exact" w:val="1250"/>
        </w:trPr>
        <w:tc>
          <w:tcPr>
            <w:tcW w:w="1149" w:type="dxa"/>
          </w:tcPr>
          <w:p w:rsidR="00636EE8" w:rsidRDefault="00636EE8" w:rsidP="00A21563"/>
        </w:tc>
        <w:tc>
          <w:tcPr>
            <w:tcW w:w="1253" w:type="dxa"/>
          </w:tcPr>
          <w:p w:rsidR="00636EE8" w:rsidRDefault="00636EE8" w:rsidP="00A21563"/>
        </w:tc>
        <w:tc>
          <w:tcPr>
            <w:tcW w:w="6704" w:type="dxa"/>
          </w:tcPr>
          <w:p w:rsidR="00636EE8" w:rsidRDefault="00636EE8" w:rsidP="00A21563"/>
        </w:tc>
      </w:tr>
      <w:tr w:rsidR="00636EE8" w:rsidRPr="002966D6" w:rsidTr="002C000F">
        <w:trPr>
          <w:trHeight w:hRule="exact" w:val="416"/>
        </w:trPr>
        <w:tc>
          <w:tcPr>
            <w:tcW w:w="910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6EE8" w:rsidRPr="002966D6" w:rsidRDefault="00636EE8" w:rsidP="00A21563">
            <w:pPr>
              <w:jc w:val="center"/>
            </w:pPr>
            <w:r w:rsidRPr="002966D6">
              <w:rPr>
                <w:b/>
                <w:color w:val="000000"/>
              </w:rPr>
              <w:t>РАБОЧАЯ</w:t>
            </w:r>
            <w:r>
              <w:rPr>
                <w:b/>
                <w:color w:val="000000"/>
              </w:rPr>
              <w:t xml:space="preserve"> </w:t>
            </w:r>
            <w:r w:rsidRPr="002966D6">
              <w:rPr>
                <w:b/>
                <w:color w:val="000000"/>
              </w:rPr>
              <w:t>ПРОГРАММА</w:t>
            </w:r>
            <w:r>
              <w:rPr>
                <w:b/>
                <w:color w:val="000000"/>
              </w:rPr>
              <w:t xml:space="preserve"> </w:t>
            </w:r>
            <w:r w:rsidRPr="002966D6">
              <w:rPr>
                <w:b/>
                <w:color w:val="000000"/>
              </w:rPr>
              <w:t>ДИСЦИПЛИНЫ(МОДУЛЯ)</w:t>
            </w:r>
          </w:p>
        </w:tc>
      </w:tr>
      <w:tr w:rsidR="00636EE8" w:rsidRPr="002966D6" w:rsidTr="002C000F">
        <w:trPr>
          <w:trHeight w:hRule="exact" w:val="138"/>
        </w:trPr>
        <w:tc>
          <w:tcPr>
            <w:tcW w:w="1149" w:type="dxa"/>
          </w:tcPr>
          <w:p w:rsidR="00636EE8" w:rsidRPr="002966D6" w:rsidRDefault="00636EE8" w:rsidP="00A21563"/>
        </w:tc>
        <w:tc>
          <w:tcPr>
            <w:tcW w:w="1253" w:type="dxa"/>
          </w:tcPr>
          <w:p w:rsidR="00636EE8" w:rsidRPr="002966D6" w:rsidRDefault="00636EE8" w:rsidP="00A21563"/>
        </w:tc>
        <w:tc>
          <w:tcPr>
            <w:tcW w:w="6704" w:type="dxa"/>
          </w:tcPr>
          <w:p w:rsidR="00636EE8" w:rsidRPr="002966D6" w:rsidRDefault="00636EE8" w:rsidP="00A21563"/>
        </w:tc>
      </w:tr>
      <w:tr w:rsidR="00636EE8" w:rsidRPr="002966D6" w:rsidTr="002C000F">
        <w:trPr>
          <w:trHeight w:hRule="exact" w:val="416"/>
        </w:trPr>
        <w:tc>
          <w:tcPr>
            <w:tcW w:w="910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6EE8" w:rsidRPr="00636EE8" w:rsidRDefault="00636EE8" w:rsidP="00A21563">
            <w:pPr>
              <w:jc w:val="center"/>
              <w:rPr>
                <w:b/>
                <w:sz w:val="28"/>
                <w:szCs w:val="28"/>
              </w:rPr>
            </w:pPr>
            <w:r w:rsidRPr="00636EE8">
              <w:rPr>
                <w:b/>
                <w:sz w:val="28"/>
                <w:szCs w:val="28"/>
              </w:rPr>
              <w:t>ИТОГОВАЯ ГОСУДАРСТВЕННАЯ АТЕСТАЦИЯ</w:t>
            </w:r>
          </w:p>
        </w:tc>
      </w:tr>
      <w:tr w:rsidR="00636EE8" w:rsidRPr="002966D6" w:rsidTr="002C000F">
        <w:trPr>
          <w:trHeight w:hRule="exact" w:val="138"/>
        </w:trPr>
        <w:tc>
          <w:tcPr>
            <w:tcW w:w="1149" w:type="dxa"/>
          </w:tcPr>
          <w:p w:rsidR="00636EE8" w:rsidRPr="00FB5717" w:rsidRDefault="00636EE8" w:rsidP="00A21563"/>
        </w:tc>
        <w:tc>
          <w:tcPr>
            <w:tcW w:w="1253" w:type="dxa"/>
          </w:tcPr>
          <w:p w:rsidR="00636EE8" w:rsidRPr="00FB5717" w:rsidRDefault="00636EE8" w:rsidP="00A21563"/>
        </w:tc>
        <w:tc>
          <w:tcPr>
            <w:tcW w:w="6704" w:type="dxa"/>
          </w:tcPr>
          <w:p w:rsidR="00636EE8" w:rsidRPr="00FB5717" w:rsidRDefault="00636EE8" w:rsidP="00A21563"/>
        </w:tc>
      </w:tr>
      <w:tr w:rsidR="00636EE8" w:rsidTr="002C000F">
        <w:trPr>
          <w:trHeight w:hRule="exact" w:val="694"/>
        </w:trPr>
        <w:tc>
          <w:tcPr>
            <w:tcW w:w="910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6EE8" w:rsidRDefault="00636EE8" w:rsidP="00A21563">
            <w:pPr>
              <w:jc w:val="center"/>
            </w:pPr>
            <w:proofErr w:type="spellStart"/>
            <w:r>
              <w:rPr>
                <w:color w:val="000000"/>
              </w:rPr>
              <w:t>Направлениеподготовки</w:t>
            </w:r>
            <w:proofErr w:type="spellEnd"/>
            <w:r>
              <w:rPr>
                <w:color w:val="000000"/>
              </w:rPr>
              <w:t>(специальность)</w:t>
            </w:r>
          </w:p>
          <w:p w:rsidR="00636EE8" w:rsidRDefault="00636EE8" w:rsidP="00A21563">
            <w:pPr>
              <w:jc w:val="center"/>
            </w:pPr>
            <w:r>
              <w:rPr>
                <w:color w:val="000000"/>
              </w:rPr>
              <w:t>22.04.02Металлургия</w:t>
            </w:r>
          </w:p>
        </w:tc>
      </w:tr>
      <w:tr w:rsidR="00636EE8" w:rsidRPr="002966D6" w:rsidTr="002C000F">
        <w:trPr>
          <w:trHeight w:hRule="exact" w:val="555"/>
        </w:trPr>
        <w:tc>
          <w:tcPr>
            <w:tcW w:w="910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6EE8" w:rsidRPr="00FB5717" w:rsidRDefault="00636EE8" w:rsidP="00A21563">
            <w:pPr>
              <w:jc w:val="center"/>
            </w:pPr>
            <w:r w:rsidRPr="00FB5717">
              <w:rPr>
                <w:color w:val="000000"/>
              </w:rPr>
              <w:t>Направленность(профиль/</w:t>
            </w:r>
            <w:proofErr w:type="gramStart"/>
            <w:r w:rsidRPr="00FB5717">
              <w:rPr>
                <w:color w:val="000000"/>
              </w:rPr>
              <w:t>специализация)программы</w:t>
            </w:r>
            <w:proofErr w:type="gramEnd"/>
          </w:p>
          <w:p w:rsidR="00636EE8" w:rsidRPr="00FB5717" w:rsidRDefault="007335DF" w:rsidP="00A21563">
            <w:pPr>
              <w:jc w:val="center"/>
            </w:pPr>
            <w:r>
              <w:rPr>
                <w:color w:val="000000"/>
              </w:rPr>
              <w:t>Ювелирные и промышленные литейные технологии</w:t>
            </w:r>
          </w:p>
        </w:tc>
      </w:tr>
      <w:tr w:rsidR="00636EE8" w:rsidRPr="002966D6" w:rsidTr="002C000F">
        <w:trPr>
          <w:trHeight w:hRule="exact" w:val="277"/>
        </w:trPr>
        <w:tc>
          <w:tcPr>
            <w:tcW w:w="1149" w:type="dxa"/>
          </w:tcPr>
          <w:p w:rsidR="00636EE8" w:rsidRPr="00FB5717" w:rsidRDefault="00636EE8" w:rsidP="00A21563"/>
        </w:tc>
        <w:tc>
          <w:tcPr>
            <w:tcW w:w="1253" w:type="dxa"/>
          </w:tcPr>
          <w:p w:rsidR="00636EE8" w:rsidRPr="00FB5717" w:rsidRDefault="00636EE8" w:rsidP="00A21563"/>
        </w:tc>
        <w:tc>
          <w:tcPr>
            <w:tcW w:w="6704" w:type="dxa"/>
          </w:tcPr>
          <w:p w:rsidR="00636EE8" w:rsidRPr="00FB5717" w:rsidRDefault="00636EE8" w:rsidP="00A21563"/>
        </w:tc>
      </w:tr>
      <w:tr w:rsidR="00636EE8" w:rsidTr="002C000F">
        <w:trPr>
          <w:trHeight w:hRule="exact" w:val="285"/>
        </w:trPr>
        <w:tc>
          <w:tcPr>
            <w:tcW w:w="910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6EE8" w:rsidRDefault="00636EE8" w:rsidP="00A21563">
            <w:pPr>
              <w:jc w:val="center"/>
            </w:pPr>
            <w:r>
              <w:rPr>
                <w:color w:val="000000"/>
              </w:rPr>
              <w:t>Уровень</w:t>
            </w:r>
            <w:r w:rsidR="007335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высшего</w:t>
            </w:r>
            <w:r w:rsidR="007335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образования</w:t>
            </w:r>
            <w:r w:rsidR="007335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-</w:t>
            </w:r>
            <w:r w:rsidR="007335DF">
              <w:rPr>
                <w:color w:val="000000"/>
              </w:rPr>
              <w:t xml:space="preserve"> бакалавриат</w:t>
            </w:r>
          </w:p>
        </w:tc>
      </w:tr>
      <w:tr w:rsidR="00636EE8" w:rsidTr="002C000F">
        <w:trPr>
          <w:trHeight w:hRule="exact" w:val="694"/>
        </w:trPr>
        <w:tc>
          <w:tcPr>
            <w:tcW w:w="1149" w:type="dxa"/>
          </w:tcPr>
          <w:p w:rsidR="00636EE8" w:rsidRDefault="00636EE8" w:rsidP="00A21563"/>
        </w:tc>
        <w:tc>
          <w:tcPr>
            <w:tcW w:w="1253" w:type="dxa"/>
          </w:tcPr>
          <w:p w:rsidR="00636EE8" w:rsidRDefault="00636EE8" w:rsidP="00A21563"/>
        </w:tc>
        <w:tc>
          <w:tcPr>
            <w:tcW w:w="6704" w:type="dxa"/>
          </w:tcPr>
          <w:p w:rsidR="00636EE8" w:rsidRDefault="00636EE8" w:rsidP="00A21563"/>
        </w:tc>
      </w:tr>
      <w:tr w:rsidR="00636EE8" w:rsidTr="002C000F">
        <w:trPr>
          <w:trHeight w:hRule="exact" w:val="555"/>
        </w:trPr>
        <w:tc>
          <w:tcPr>
            <w:tcW w:w="910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6EE8" w:rsidRDefault="00636EE8" w:rsidP="00A21563">
            <w:pPr>
              <w:jc w:val="center"/>
            </w:pPr>
            <w:proofErr w:type="spellStart"/>
            <w:r>
              <w:rPr>
                <w:color w:val="000000"/>
              </w:rPr>
              <w:t>Формаобучения</w:t>
            </w:r>
            <w:proofErr w:type="spellEnd"/>
          </w:p>
          <w:p w:rsidR="00636EE8" w:rsidRDefault="00636EE8" w:rsidP="00A21563">
            <w:pPr>
              <w:jc w:val="center"/>
            </w:pPr>
            <w:r>
              <w:rPr>
                <w:color w:val="000000"/>
              </w:rPr>
              <w:t>очная</w:t>
            </w:r>
          </w:p>
        </w:tc>
      </w:tr>
      <w:tr w:rsidR="00636EE8" w:rsidTr="002C000F">
        <w:trPr>
          <w:trHeight w:hRule="exact" w:val="2263"/>
        </w:trPr>
        <w:tc>
          <w:tcPr>
            <w:tcW w:w="1149" w:type="dxa"/>
          </w:tcPr>
          <w:p w:rsidR="00636EE8" w:rsidRDefault="00636EE8" w:rsidP="00A21563"/>
        </w:tc>
        <w:tc>
          <w:tcPr>
            <w:tcW w:w="1253" w:type="dxa"/>
          </w:tcPr>
          <w:p w:rsidR="00636EE8" w:rsidRDefault="00636EE8" w:rsidP="00A21563"/>
        </w:tc>
        <w:tc>
          <w:tcPr>
            <w:tcW w:w="6704" w:type="dxa"/>
          </w:tcPr>
          <w:p w:rsidR="00636EE8" w:rsidRDefault="00636EE8" w:rsidP="00A21563"/>
        </w:tc>
      </w:tr>
      <w:tr w:rsidR="00636EE8" w:rsidRPr="002966D6" w:rsidTr="002C000F">
        <w:trPr>
          <w:trHeight w:hRule="exact" w:val="285"/>
        </w:trPr>
        <w:tc>
          <w:tcPr>
            <w:tcW w:w="24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6EE8" w:rsidRDefault="00636EE8" w:rsidP="00A21563">
            <w:r>
              <w:rPr>
                <w:color w:val="000000"/>
              </w:rPr>
              <w:t>Институт/факультет</w:t>
            </w:r>
          </w:p>
        </w:tc>
        <w:tc>
          <w:tcPr>
            <w:tcW w:w="6704" w:type="dxa"/>
            <w:shd w:val="clear" w:color="000000" w:fill="FFFFFF"/>
            <w:tcMar>
              <w:left w:w="34" w:type="dxa"/>
              <w:right w:w="34" w:type="dxa"/>
            </w:tcMar>
          </w:tcPr>
          <w:p w:rsidR="00636EE8" w:rsidRPr="00FB5717" w:rsidRDefault="00636EE8" w:rsidP="00A21563">
            <w:r w:rsidRPr="00FB5717">
              <w:rPr>
                <w:color w:val="000000"/>
              </w:rPr>
              <w:t>Институт</w:t>
            </w:r>
            <w:r w:rsidR="007335DF">
              <w:rPr>
                <w:color w:val="000000"/>
              </w:rPr>
              <w:t xml:space="preserve"> </w:t>
            </w:r>
            <w:r w:rsidRPr="00FB5717">
              <w:rPr>
                <w:color w:val="000000"/>
              </w:rPr>
              <w:t>металлургии,</w:t>
            </w:r>
            <w:r w:rsidR="007335DF">
              <w:rPr>
                <w:color w:val="000000"/>
              </w:rPr>
              <w:t xml:space="preserve"> </w:t>
            </w:r>
            <w:r w:rsidRPr="00FB5717">
              <w:rPr>
                <w:color w:val="000000"/>
              </w:rPr>
              <w:t>машиностроения</w:t>
            </w:r>
            <w:r w:rsidR="007335DF">
              <w:rPr>
                <w:color w:val="000000"/>
              </w:rPr>
              <w:t xml:space="preserve"> </w:t>
            </w:r>
            <w:r w:rsidRPr="00FB5717">
              <w:rPr>
                <w:color w:val="000000"/>
              </w:rPr>
              <w:t>и</w:t>
            </w:r>
            <w:r w:rsidR="007335DF">
              <w:rPr>
                <w:color w:val="000000"/>
              </w:rPr>
              <w:t xml:space="preserve"> </w:t>
            </w:r>
            <w:r w:rsidRPr="00FB5717">
              <w:rPr>
                <w:color w:val="000000"/>
              </w:rPr>
              <w:t>материалообработки</w:t>
            </w:r>
          </w:p>
        </w:tc>
      </w:tr>
      <w:tr w:rsidR="00636EE8" w:rsidRPr="002966D6" w:rsidTr="002C000F">
        <w:trPr>
          <w:trHeight w:hRule="exact" w:val="138"/>
        </w:trPr>
        <w:tc>
          <w:tcPr>
            <w:tcW w:w="1149" w:type="dxa"/>
          </w:tcPr>
          <w:p w:rsidR="00636EE8" w:rsidRPr="00FB5717" w:rsidRDefault="00636EE8" w:rsidP="00A21563"/>
        </w:tc>
        <w:tc>
          <w:tcPr>
            <w:tcW w:w="1253" w:type="dxa"/>
          </w:tcPr>
          <w:p w:rsidR="00636EE8" w:rsidRPr="00FB5717" w:rsidRDefault="00636EE8" w:rsidP="00A21563"/>
        </w:tc>
        <w:tc>
          <w:tcPr>
            <w:tcW w:w="6704" w:type="dxa"/>
          </w:tcPr>
          <w:p w:rsidR="00636EE8" w:rsidRPr="00FB5717" w:rsidRDefault="00636EE8" w:rsidP="00A21563"/>
        </w:tc>
      </w:tr>
      <w:tr w:rsidR="00636EE8" w:rsidTr="002C000F">
        <w:trPr>
          <w:trHeight w:hRule="exact" w:val="285"/>
        </w:trPr>
        <w:tc>
          <w:tcPr>
            <w:tcW w:w="24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6EE8" w:rsidRDefault="00636EE8" w:rsidP="00A21563">
            <w:r>
              <w:rPr>
                <w:color w:val="000000"/>
              </w:rPr>
              <w:t>Кафедра</w:t>
            </w:r>
          </w:p>
        </w:tc>
        <w:tc>
          <w:tcPr>
            <w:tcW w:w="6704" w:type="dxa"/>
            <w:shd w:val="clear" w:color="000000" w:fill="FFFFFF"/>
            <w:tcMar>
              <w:left w:w="34" w:type="dxa"/>
              <w:right w:w="34" w:type="dxa"/>
            </w:tcMar>
          </w:tcPr>
          <w:p w:rsidR="00636EE8" w:rsidRDefault="00636EE8" w:rsidP="00A21563">
            <w:r>
              <w:rPr>
                <w:color w:val="000000"/>
              </w:rPr>
              <w:t>Литейных</w:t>
            </w:r>
            <w:r w:rsidR="007335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процессов</w:t>
            </w:r>
            <w:r w:rsidR="007335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="007335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материаловедения</w:t>
            </w:r>
          </w:p>
        </w:tc>
      </w:tr>
      <w:tr w:rsidR="00636EE8" w:rsidTr="002C000F">
        <w:trPr>
          <w:trHeight w:hRule="exact" w:val="138"/>
        </w:trPr>
        <w:tc>
          <w:tcPr>
            <w:tcW w:w="1149" w:type="dxa"/>
          </w:tcPr>
          <w:p w:rsidR="00636EE8" w:rsidRDefault="00636EE8" w:rsidP="00A21563"/>
        </w:tc>
        <w:tc>
          <w:tcPr>
            <w:tcW w:w="1253" w:type="dxa"/>
          </w:tcPr>
          <w:p w:rsidR="00636EE8" w:rsidRDefault="00636EE8" w:rsidP="00A21563"/>
        </w:tc>
        <w:tc>
          <w:tcPr>
            <w:tcW w:w="6704" w:type="dxa"/>
          </w:tcPr>
          <w:p w:rsidR="00636EE8" w:rsidRDefault="00636EE8" w:rsidP="00A21563"/>
        </w:tc>
      </w:tr>
      <w:tr w:rsidR="00636EE8" w:rsidTr="002C000F">
        <w:trPr>
          <w:trHeight w:hRule="exact" w:val="285"/>
        </w:trPr>
        <w:tc>
          <w:tcPr>
            <w:tcW w:w="24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6EE8" w:rsidRDefault="00636EE8" w:rsidP="00A21563">
            <w:r>
              <w:rPr>
                <w:color w:val="000000"/>
              </w:rPr>
              <w:t>Курс</w:t>
            </w:r>
          </w:p>
        </w:tc>
        <w:tc>
          <w:tcPr>
            <w:tcW w:w="6704" w:type="dxa"/>
            <w:shd w:val="clear" w:color="000000" w:fill="FFFFFF"/>
            <w:tcMar>
              <w:left w:w="34" w:type="dxa"/>
              <w:right w:w="34" w:type="dxa"/>
            </w:tcMar>
          </w:tcPr>
          <w:p w:rsidR="00636EE8" w:rsidRDefault="007335DF" w:rsidP="00A21563">
            <w:r>
              <w:rPr>
                <w:color w:val="000000"/>
              </w:rPr>
              <w:t>4</w:t>
            </w:r>
          </w:p>
        </w:tc>
      </w:tr>
      <w:tr w:rsidR="00636EE8" w:rsidTr="002C000F">
        <w:trPr>
          <w:trHeight w:hRule="exact" w:val="138"/>
        </w:trPr>
        <w:tc>
          <w:tcPr>
            <w:tcW w:w="1149" w:type="dxa"/>
          </w:tcPr>
          <w:p w:rsidR="00636EE8" w:rsidRDefault="00636EE8" w:rsidP="00A21563"/>
        </w:tc>
        <w:tc>
          <w:tcPr>
            <w:tcW w:w="1253" w:type="dxa"/>
          </w:tcPr>
          <w:p w:rsidR="00636EE8" w:rsidRDefault="00636EE8" w:rsidP="00A21563"/>
        </w:tc>
        <w:tc>
          <w:tcPr>
            <w:tcW w:w="6704" w:type="dxa"/>
          </w:tcPr>
          <w:p w:rsidR="00636EE8" w:rsidRDefault="00636EE8" w:rsidP="00A21563"/>
        </w:tc>
      </w:tr>
      <w:tr w:rsidR="00636EE8" w:rsidTr="002C000F">
        <w:trPr>
          <w:trHeight w:hRule="exact" w:val="285"/>
        </w:trPr>
        <w:tc>
          <w:tcPr>
            <w:tcW w:w="240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36EE8" w:rsidRDefault="00636EE8" w:rsidP="00A21563">
            <w:r>
              <w:rPr>
                <w:color w:val="000000"/>
              </w:rPr>
              <w:t>Семестр</w:t>
            </w:r>
          </w:p>
        </w:tc>
        <w:tc>
          <w:tcPr>
            <w:tcW w:w="6704" w:type="dxa"/>
            <w:shd w:val="clear" w:color="000000" w:fill="FFFFFF"/>
            <w:tcMar>
              <w:left w:w="34" w:type="dxa"/>
              <w:right w:w="34" w:type="dxa"/>
            </w:tcMar>
          </w:tcPr>
          <w:p w:rsidR="00636EE8" w:rsidRDefault="007335DF" w:rsidP="00A21563">
            <w:r>
              <w:rPr>
                <w:color w:val="000000"/>
              </w:rPr>
              <w:t>8</w:t>
            </w:r>
          </w:p>
        </w:tc>
      </w:tr>
      <w:tr w:rsidR="00636EE8" w:rsidTr="002C000F">
        <w:trPr>
          <w:trHeight w:hRule="exact" w:val="387"/>
        </w:trPr>
        <w:tc>
          <w:tcPr>
            <w:tcW w:w="1149" w:type="dxa"/>
          </w:tcPr>
          <w:p w:rsidR="00636EE8" w:rsidRDefault="00636EE8" w:rsidP="00A21563"/>
        </w:tc>
        <w:tc>
          <w:tcPr>
            <w:tcW w:w="1253" w:type="dxa"/>
          </w:tcPr>
          <w:p w:rsidR="00636EE8" w:rsidRDefault="00636EE8" w:rsidP="00A21563"/>
        </w:tc>
        <w:tc>
          <w:tcPr>
            <w:tcW w:w="6704" w:type="dxa"/>
          </w:tcPr>
          <w:p w:rsidR="00636EE8" w:rsidRDefault="00636EE8" w:rsidP="00A21563"/>
        </w:tc>
      </w:tr>
      <w:tr w:rsidR="00636EE8" w:rsidTr="002C000F">
        <w:trPr>
          <w:trHeight w:hRule="exact" w:val="555"/>
        </w:trPr>
        <w:tc>
          <w:tcPr>
            <w:tcW w:w="910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36EE8" w:rsidRDefault="00636EE8" w:rsidP="00A21563">
            <w:pPr>
              <w:jc w:val="center"/>
            </w:pPr>
            <w:r>
              <w:rPr>
                <w:color w:val="000000"/>
              </w:rPr>
              <w:t>Магнитогорск</w:t>
            </w:r>
          </w:p>
          <w:p w:rsidR="00636EE8" w:rsidRDefault="00BD0252" w:rsidP="00A21563">
            <w:pPr>
              <w:jc w:val="center"/>
            </w:pPr>
            <w:r>
              <w:rPr>
                <w:color w:val="000000"/>
              </w:rPr>
              <w:t>20</w:t>
            </w:r>
            <w:r>
              <w:rPr>
                <w:color w:val="000000"/>
                <w:lang w:val="en-US"/>
              </w:rPr>
              <w:t>20</w:t>
            </w:r>
            <w:r w:rsidR="00636EE8">
              <w:rPr>
                <w:color w:val="000000"/>
              </w:rPr>
              <w:t>год</w:t>
            </w:r>
          </w:p>
        </w:tc>
      </w:tr>
    </w:tbl>
    <w:p w:rsidR="001416D9" w:rsidRDefault="001416D9" w:rsidP="001416D9">
      <w:pPr>
        <w:spacing w:after="200"/>
        <w:jc w:val="center"/>
        <w:rPr>
          <w:bCs/>
          <w:lang w:val="en-US"/>
        </w:rPr>
      </w:pPr>
    </w:p>
    <w:p w:rsidR="00861C29" w:rsidRPr="00807C59" w:rsidRDefault="00EB6217" w:rsidP="00D66F8B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-1024038</wp:posOffset>
            </wp:positionH>
            <wp:positionV relativeFrom="paragraph">
              <wp:posOffset>-630333</wp:posOffset>
            </wp:positionV>
            <wp:extent cx="7416177" cy="10198878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931" cy="1020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217" w:rsidRDefault="00EB6217">
      <w:pPr>
        <w:widowControl/>
        <w:autoSpaceDE/>
        <w:autoSpaceDN/>
        <w:adjustRightInd/>
        <w:rPr>
          <w:b/>
          <w:iCs/>
          <w:szCs w:val="20"/>
        </w:rPr>
      </w:pPr>
      <w:r>
        <w:rPr>
          <w:b/>
          <w:i/>
        </w:rPr>
        <w:br w:type="page"/>
      </w:r>
    </w:p>
    <w:p w:rsidR="00051AFE" w:rsidRPr="00051AFE" w:rsidRDefault="00051AFE" w:rsidP="00051AFE">
      <w:pPr>
        <w:pStyle w:val="1"/>
        <w:rPr>
          <w:b/>
          <w:i w:val="0"/>
        </w:rPr>
      </w:pPr>
      <w:r w:rsidRPr="00051AFE">
        <w:rPr>
          <w:b/>
          <w:i w:val="0"/>
        </w:rPr>
        <w:lastRenderedPageBreak/>
        <w:t>1. Общие положения</w:t>
      </w:r>
    </w:p>
    <w:p w:rsidR="00051AFE" w:rsidRDefault="00051AFE" w:rsidP="002C000F">
      <w:pPr>
        <w:pStyle w:val="afb"/>
      </w:pPr>
      <w: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051AFE" w:rsidRDefault="00051AFE" w:rsidP="002C000F">
      <w:pPr>
        <w:pStyle w:val="afb"/>
      </w:pPr>
      <w:r>
        <w:t xml:space="preserve">Бакалавр по направлению подготовки 22.03.02 Металлургия должен быть подготовлен к решению профессиональных задач в соответствии с направленностью (профилем) образовательной программы </w:t>
      </w:r>
      <w:r w:rsidR="002C000F">
        <w:t>«</w:t>
      </w:r>
      <w:r w:rsidR="00684B29">
        <w:t>Ювелирные и промышленные литейные технологии</w:t>
      </w:r>
      <w:r w:rsidR="002C000F">
        <w:t>»</w:t>
      </w:r>
      <w:r>
        <w:t xml:space="preserve"> и видам профессиональной деятельности:</w:t>
      </w:r>
    </w:p>
    <w:p w:rsidR="00051AFE" w:rsidRDefault="00051AFE" w:rsidP="002C000F">
      <w:pPr>
        <w:pStyle w:val="25"/>
      </w:pPr>
      <w:r>
        <w:t>- научно-исследовательская;</w:t>
      </w:r>
    </w:p>
    <w:p w:rsidR="00051AFE" w:rsidRDefault="00051AFE" w:rsidP="002C000F">
      <w:pPr>
        <w:pStyle w:val="25"/>
      </w:pPr>
      <w:r>
        <w:t>- производственно-технологическая.</w:t>
      </w:r>
    </w:p>
    <w:p w:rsidR="00051AFE" w:rsidRDefault="00051AFE" w:rsidP="002C000F">
      <w:pPr>
        <w:pStyle w:val="afb"/>
      </w:pPr>
      <w: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ОК-1: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ОК-2: способностью использовать основы экономических знаний при оценке эффективности результатов деятельности в различных сферах;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ОК-3: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ОК-4: способностью работать в команде, толерантно воспринимая социальные, этнические, конфессиональные и культурные различия;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ОК-5: способностью к самоорганизации и самообразованию;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ОК-6: способностью использовать общеправовые знания в различных сферах деятельности;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ОК-7: способностью поддерживать должный уровень физической подготовленности для обеспечения полноценной социальной и профессиональной деятельности;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ОПК-1: готовностью использовать фундаментальные общеинженерные знания;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ОПК-2: готовностью критически осмысливать накопленный опыт, изменять при необходимости профиль своей профессиональной деятельности;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ОПК-3: способностью осознавать социальную значимость своей будущей профессии;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ОПК-4: готовностью сочетать теорию и практику для решения инженерных задач;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ОПК-5: способностью применять в практической деятельности принципы рационального использования природных ресурсов и защиты окружающей среды;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ОПК-6: способностью использовать нормативные правовые документы в своей профессиональной деятельности;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ОПК-7: готовностью выбирать средства измерений в соответствии с требуемой точностью и условиями эксплуатации;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ОПК-8: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ОПК-9: способностью использовать принципы системы менеджмента качества;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ПК-1: способностью к анализу и синтезу;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ПК-2: способностью выбирать методы исследования, планировать и проводить необходимые эксперименты, интерпретировать результаты и делать выводы;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ПК-3: готовностью использовать физико-математический аппарат для решения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задач, возникающих в ходе профессиональной деятельности;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ПК-4: готовностью использовать основные понятия, законы и модели термодинамики, химической кинетики, переноса тепла и массы;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ПК-5: способностью выбирать и применять соответствующие методы моделирования физических, химических и технологических процессов;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ПК-10: способностью осуществлять и корректировать технологические процессы в металлургии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материалообработке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ПК-11: готовностью выявлять объекты для улучшения в технике и технологии;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ПК-12: способностью осуществлять выбор материалов для изделий различного назначения с учетом эксплуатационных требований и охраны окружающей среды;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ПК-13: готовностью оценивать риски и определять меры по обеспечению безопасности технологических процессов;</w:t>
      </w:r>
    </w:p>
    <w:p w:rsidR="00051AFE" w:rsidRDefault="00051AFE" w:rsidP="002C00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ДПК-1: способностью обосновывать выбор оборудования для осуществления технологических процессов.</w:t>
      </w:r>
    </w:p>
    <w:p w:rsidR="00051AFE" w:rsidRDefault="00051AFE" w:rsidP="002C000F">
      <w:pPr>
        <w:pStyle w:val="afb"/>
      </w:pPr>
      <w:r>
        <w:t>На основании решения Ученого совета университета от 2</w:t>
      </w:r>
      <w:r w:rsidR="00311881">
        <w:t>6</w:t>
      </w:r>
      <w:r>
        <w:t>.0</w:t>
      </w:r>
      <w:r w:rsidR="00311881">
        <w:t>2</w:t>
      </w:r>
      <w:r>
        <w:t>.20</w:t>
      </w:r>
      <w:r w:rsidR="00D5106C">
        <w:t>20</w:t>
      </w:r>
      <w:r>
        <w:t xml:space="preserve"> (протокол № </w:t>
      </w:r>
      <w:r w:rsidR="00311881">
        <w:t>4</w:t>
      </w:r>
      <w:r>
        <w:t xml:space="preserve">) </w:t>
      </w:r>
    </w:p>
    <w:p w:rsidR="00051AFE" w:rsidRDefault="00051AFE" w:rsidP="002C000F">
      <w:pPr>
        <w:pStyle w:val="afb"/>
      </w:pPr>
      <w:r>
        <w:t>государственные аттестационные испытания по направлению подготовки 22.03.02 Металлургия проводятся в форме:</w:t>
      </w:r>
    </w:p>
    <w:p w:rsidR="00051AFE" w:rsidRDefault="00051AFE" w:rsidP="002C000F">
      <w:pPr>
        <w:pStyle w:val="25"/>
      </w:pPr>
      <w:r>
        <w:t>– государственного экзамена;</w:t>
      </w:r>
    </w:p>
    <w:p w:rsidR="00051AFE" w:rsidRDefault="00051AFE" w:rsidP="002C000F">
      <w:pPr>
        <w:pStyle w:val="25"/>
      </w:pPr>
      <w:r>
        <w:t>– защиты выпускной квалификационной работы.</w:t>
      </w:r>
    </w:p>
    <w:p w:rsidR="00051AFE" w:rsidRDefault="00051AFE" w:rsidP="002C000F">
      <w:pPr>
        <w:pStyle w:val="afb"/>
      </w:pPr>
      <w: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 </w:t>
      </w:r>
    </w:p>
    <w:p w:rsidR="00051AFE" w:rsidRPr="00FE080E" w:rsidRDefault="00051AFE" w:rsidP="002C000F">
      <w:pPr>
        <w:pStyle w:val="1"/>
        <w:ind w:firstLine="720"/>
        <w:rPr>
          <w:b/>
          <w:i w:val="0"/>
        </w:rPr>
      </w:pPr>
      <w:r w:rsidRPr="00FE080E">
        <w:rPr>
          <w:b/>
          <w:i w:val="0"/>
        </w:rPr>
        <w:t>2. Программа и порядок проведения государственного экзамена</w:t>
      </w:r>
    </w:p>
    <w:p w:rsidR="00051AFE" w:rsidRDefault="00051AFE" w:rsidP="002C000F">
      <w:pPr>
        <w:pStyle w:val="afb"/>
        <w:ind w:firstLine="720"/>
        <w:jc w:val="both"/>
      </w:pPr>
      <w:r>
        <w:t>Согласно рабочему учебному плану государственный экзамен проводится в пери</w:t>
      </w:r>
      <w:r w:rsidR="009774BC">
        <w:t xml:space="preserve">од с </w:t>
      </w:r>
      <w:r w:rsidR="00437ABF">
        <w:t>01</w:t>
      </w:r>
      <w:r w:rsidR="009774BC">
        <w:t>.0</w:t>
      </w:r>
      <w:r w:rsidR="00437ABF">
        <w:t>6</w:t>
      </w:r>
      <w:r w:rsidR="009774BC">
        <w:t>.202</w:t>
      </w:r>
      <w:r w:rsidR="009774BC" w:rsidRPr="009774BC">
        <w:t>4</w:t>
      </w:r>
      <w:r w:rsidR="00662471">
        <w:t xml:space="preserve"> по 1</w:t>
      </w:r>
      <w:r w:rsidR="00437ABF">
        <w:t>5</w:t>
      </w:r>
      <w:r w:rsidR="009774BC">
        <w:t>.06.202</w:t>
      </w:r>
      <w:r w:rsidR="009774BC" w:rsidRPr="009774BC">
        <w:t>4</w:t>
      </w:r>
      <w:r>
        <w:t>. Для проведения государственного экзамена 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:rsidR="00051AFE" w:rsidRDefault="00051AFE" w:rsidP="002C000F">
      <w:pPr>
        <w:pStyle w:val="afb"/>
        <w:ind w:firstLine="720"/>
        <w:jc w:val="both"/>
      </w:pPr>
      <w:r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051AFE" w:rsidRDefault="00051AFE" w:rsidP="002C000F">
      <w:pPr>
        <w:pStyle w:val="afb"/>
        <w:ind w:firstLine="720"/>
        <w:jc w:val="both"/>
      </w:pPr>
      <w: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051AFE" w:rsidRPr="002C000F" w:rsidRDefault="00051AFE" w:rsidP="002C000F">
      <w:pPr>
        <w:pStyle w:val="a6"/>
        <w:ind w:firstLine="720"/>
        <w:jc w:val="both"/>
      </w:pPr>
      <w:r w:rsidRPr="002C000F">
        <w:t>Государственный экзамен проводится в два этапа:</w:t>
      </w:r>
    </w:p>
    <w:p w:rsidR="00051AFE" w:rsidRDefault="00051AFE" w:rsidP="002C000F">
      <w:pPr>
        <w:pStyle w:val="af7"/>
        <w:numPr>
          <w:ilvl w:val="0"/>
          <w:numId w:val="27"/>
        </w:numPr>
        <w:spacing w:line="240" w:lineRule="auto"/>
        <w:ind w:left="0" w:firstLine="720"/>
      </w:pPr>
      <w:r>
        <w:t>на первом этапе проверяется сформированность общекультурных компетенций;</w:t>
      </w:r>
    </w:p>
    <w:p w:rsidR="00051AFE" w:rsidRDefault="00051AFE" w:rsidP="002C000F">
      <w:pPr>
        <w:pStyle w:val="af7"/>
        <w:numPr>
          <w:ilvl w:val="0"/>
          <w:numId w:val="27"/>
        </w:numPr>
        <w:spacing w:line="240" w:lineRule="auto"/>
        <w:ind w:left="0" w:firstLine="720"/>
      </w:pPr>
      <w:r>
        <w:t>на втором этапе проверяется сформированность общепрофессиональных и профессиональных компетенций в соответствии с учебным планом.</w:t>
      </w:r>
    </w:p>
    <w:p w:rsidR="00051AFE" w:rsidRDefault="00051AFE" w:rsidP="002C000F">
      <w:pPr>
        <w:pStyle w:val="2"/>
        <w:ind w:firstLine="720"/>
      </w:pPr>
      <w:r>
        <w:t>Подготовка к сдаче и сдача первого этапа государственного экзамена</w:t>
      </w:r>
    </w:p>
    <w:p w:rsidR="00051AFE" w:rsidRDefault="00051AFE" w:rsidP="002C000F">
      <w:pPr>
        <w:pStyle w:val="afb"/>
        <w:ind w:firstLine="720"/>
        <w:jc w:val="both"/>
      </w:pPr>
      <w:r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051AFE" w:rsidRDefault="00051AFE" w:rsidP="002C000F">
      <w:pPr>
        <w:pStyle w:val="af7"/>
        <w:numPr>
          <w:ilvl w:val="0"/>
          <w:numId w:val="28"/>
        </w:numPr>
        <w:spacing w:line="240" w:lineRule="auto"/>
        <w:ind w:left="0" w:firstLine="720"/>
      </w:pPr>
      <w:r>
        <w:t>выбор одного правильного ответа из заданного списка;</w:t>
      </w:r>
    </w:p>
    <w:p w:rsidR="00051AFE" w:rsidRDefault="00051AFE" w:rsidP="002C000F">
      <w:pPr>
        <w:pStyle w:val="af7"/>
        <w:numPr>
          <w:ilvl w:val="0"/>
          <w:numId w:val="28"/>
        </w:numPr>
        <w:spacing w:line="240" w:lineRule="auto"/>
        <w:ind w:left="0" w:firstLine="720"/>
      </w:pPr>
      <w:r>
        <w:t>восстановление соответствия.</w:t>
      </w:r>
    </w:p>
    <w:p w:rsidR="00051AFE" w:rsidRDefault="00051AFE" w:rsidP="002C000F">
      <w:pPr>
        <w:pStyle w:val="afb"/>
        <w:ind w:firstLine="720"/>
        <w:jc w:val="both"/>
      </w:pPr>
      <w:r>
        <w:t xml:space="preserve"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</w:t>
      </w:r>
      <w:proofErr w:type="gramStart"/>
      <w:r>
        <w:t>демо-версии</w:t>
      </w:r>
      <w:proofErr w:type="gramEnd"/>
      <w:r>
        <w:t xml:space="preserve">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051AFE" w:rsidRDefault="00051AFE" w:rsidP="002C000F">
      <w:pPr>
        <w:pStyle w:val="afb"/>
        <w:ind w:firstLine="720"/>
        <w:jc w:val="both"/>
      </w:pPr>
      <w:r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</w:t>
      </w:r>
      <w:r>
        <w:lastRenderedPageBreak/>
        <w:t>ний.</w:t>
      </w:r>
    </w:p>
    <w:p w:rsidR="00051AFE" w:rsidRDefault="00051AFE" w:rsidP="002C000F">
      <w:pPr>
        <w:pStyle w:val="afb"/>
        <w:ind w:firstLine="720"/>
        <w:jc w:val="both"/>
      </w:pPr>
      <w:r>
        <w:t>Блок заданий первого этапа государственного экзамена включает 13 тестовых вопросов. Продолжительность</w:t>
      </w:r>
      <w:r>
        <w:rPr>
          <w:color w:val="000000"/>
          <w:spacing w:val="3"/>
        </w:rPr>
        <w:t xml:space="preserve"> экзамена составляет </w:t>
      </w:r>
      <w:r>
        <w:rPr>
          <w:color w:val="000000"/>
          <w:spacing w:val="2"/>
        </w:rPr>
        <w:t>30 минут.</w:t>
      </w:r>
    </w:p>
    <w:p w:rsidR="00051AFE" w:rsidRDefault="00051AFE" w:rsidP="002C000F">
      <w:pPr>
        <w:pStyle w:val="11"/>
        <w:shd w:val="clear" w:color="auto" w:fill="FFFFFF"/>
        <w:spacing w:before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051AFE" w:rsidRDefault="00051AFE" w:rsidP="002C000F">
      <w:pPr>
        <w:pStyle w:val="11"/>
        <w:shd w:val="clear" w:color="auto" w:fill="FFFFFF"/>
        <w:spacing w:before="0" w:line="240" w:lineRule="auto"/>
        <w:ind w:firstLine="720"/>
        <w:rPr>
          <w:color w:val="000000"/>
          <w:sz w:val="24"/>
        </w:rPr>
      </w:pPr>
      <w:r>
        <w:rPr>
          <w:color w:val="000000"/>
          <w:sz w:val="24"/>
        </w:rPr>
        <w:t>Критерии оценки первого этапа государственного экзамена:</w:t>
      </w:r>
    </w:p>
    <w:p w:rsidR="00051AFE" w:rsidRDefault="00051AFE" w:rsidP="002C000F">
      <w:pPr>
        <w:pStyle w:val="11"/>
        <w:shd w:val="clear" w:color="auto" w:fill="FFFFFF"/>
        <w:spacing w:before="0" w:line="240" w:lineRule="auto"/>
        <w:ind w:firstLine="720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 xml:space="preserve">«зачтено» </w:t>
      </w:r>
      <w:r>
        <w:rPr>
          <w:color w:val="000000"/>
          <w:sz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051AFE" w:rsidRDefault="00051AFE" w:rsidP="002C000F">
      <w:pPr>
        <w:pStyle w:val="11"/>
        <w:shd w:val="clear" w:color="auto" w:fill="FFFFFF"/>
        <w:spacing w:before="0" w:line="240" w:lineRule="auto"/>
        <w:ind w:firstLine="720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«не зачтено»</w:t>
      </w:r>
      <w:r>
        <w:rPr>
          <w:color w:val="000000"/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>
        <w:rPr>
          <w:sz w:val="24"/>
          <w:szCs w:val="24"/>
        </w:rPr>
        <w:t>Результат менее 50% баллов за задания свидетельствует о недостаточном уровне сформированности компетенций.</w:t>
      </w:r>
    </w:p>
    <w:p w:rsidR="00051AFE" w:rsidRDefault="00051AFE" w:rsidP="002C000F">
      <w:pPr>
        <w:pStyle w:val="2"/>
        <w:ind w:firstLine="720"/>
      </w:pPr>
      <w:r>
        <w:t>Подготовка к сдаче и сдача второго этапа государственного экзамена</w:t>
      </w:r>
    </w:p>
    <w:p w:rsidR="00051AFE" w:rsidRDefault="00051AFE" w:rsidP="002C000F">
      <w:pPr>
        <w:pStyle w:val="afb"/>
        <w:ind w:firstLine="720"/>
        <w:jc w:val="both"/>
      </w:pPr>
      <w:r>
        <w:t>Ко второму этапу государственного экзамена допускается обучающийся, получивший оценку «зачтено» на первом этапе.</w:t>
      </w:r>
    </w:p>
    <w:p w:rsidR="00051AFE" w:rsidRDefault="00051AFE" w:rsidP="002C000F">
      <w:pPr>
        <w:pStyle w:val="afb"/>
        <w:ind w:firstLine="720"/>
        <w:jc w:val="both"/>
      </w:pPr>
      <w:r>
        <w:t>Второй этап государственного экзамена проводится в письменной форме.</w:t>
      </w:r>
    </w:p>
    <w:p w:rsidR="00051AFE" w:rsidRDefault="00051AFE" w:rsidP="002C000F">
      <w:pPr>
        <w:pStyle w:val="afb"/>
        <w:ind w:firstLine="720"/>
        <w:jc w:val="both"/>
      </w:pPr>
      <w:r>
        <w:t>Второй этап государственного экзамена включает два теоретических вопроса и практическое задание. Продолжительность</w:t>
      </w:r>
      <w:r>
        <w:rPr>
          <w:color w:val="000000"/>
          <w:spacing w:val="3"/>
        </w:rPr>
        <w:t xml:space="preserve"> экзамена составляет четыре часа.</w:t>
      </w:r>
    </w:p>
    <w:p w:rsidR="00051AFE" w:rsidRDefault="00051AFE" w:rsidP="002C000F">
      <w:pPr>
        <w:pStyle w:val="afb"/>
        <w:ind w:firstLine="720"/>
        <w:jc w:val="both"/>
      </w:pPr>
      <w:r>
        <w:t>Во время второго этапа государственного экзамена студент может пользоваться литературой информационно-справочного характера.</w:t>
      </w:r>
    </w:p>
    <w:p w:rsidR="00051AFE" w:rsidRDefault="00051AFE" w:rsidP="002C000F">
      <w:pPr>
        <w:pStyle w:val="afb"/>
        <w:ind w:firstLine="720"/>
        <w:jc w:val="both"/>
      </w:pPr>
      <w:r>
        <w:t xml:space="preserve">Результаты </w:t>
      </w:r>
      <w:r>
        <w:rPr>
          <w:color w:val="000000"/>
        </w:rPr>
        <w:t xml:space="preserve">второго этапа </w:t>
      </w:r>
      <w:r>
        <w:t xml:space="preserve">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051AFE" w:rsidRDefault="00051AFE" w:rsidP="002C000F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>Критерии оценки второго этапа государственного экзамена:</w:t>
      </w:r>
    </w:p>
    <w:p w:rsidR="00051AFE" w:rsidRDefault="00051AFE" w:rsidP="002C000F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«отлично»</w:t>
      </w:r>
      <w:r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051AFE" w:rsidRDefault="00051AFE" w:rsidP="002C000F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051AFE" w:rsidRDefault="00051AFE" w:rsidP="002C000F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>«удовлетворительно»</w:t>
      </w:r>
      <w:r>
        <w:rPr>
          <w:color w:val="000000"/>
          <w:sz w:val="24"/>
        </w:rPr>
        <w:t xml:space="preserve"> (3 балла) – обучающийся должен показать базовый уровень сформированности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051AFE" w:rsidRDefault="00051AFE" w:rsidP="002C000F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–на оценку </w:t>
      </w:r>
      <w:r>
        <w:rPr>
          <w:b/>
          <w:color w:val="000000"/>
          <w:sz w:val="24"/>
        </w:rPr>
        <w:t xml:space="preserve">«неудовлетворительно» </w:t>
      </w:r>
      <w:r>
        <w:rPr>
          <w:color w:val="000000"/>
          <w:sz w:val="24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051AFE" w:rsidRDefault="00051AFE" w:rsidP="002C000F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– на оценку </w:t>
      </w:r>
      <w:r>
        <w:rPr>
          <w:b/>
          <w:color w:val="000000"/>
          <w:sz w:val="24"/>
        </w:rPr>
        <w:t xml:space="preserve">«неудовлетворительно» </w:t>
      </w:r>
      <w:r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51AFE" w:rsidRDefault="00051AFE" w:rsidP="002C000F">
      <w:pPr>
        <w:pStyle w:val="afb"/>
      </w:pPr>
      <w:r>
        <w:t xml:space="preserve">Результаты второго этапа государственного экзамена объявляются на следующий </w:t>
      </w:r>
      <w:r>
        <w:lastRenderedPageBreak/>
        <w:t>рабочий день после проведения экзамена.</w:t>
      </w:r>
    </w:p>
    <w:p w:rsidR="00051AFE" w:rsidRDefault="00051AFE" w:rsidP="002C000F">
      <w:pPr>
        <w:pStyle w:val="afb"/>
      </w:pPr>
      <w:r>
        <w:t>Обучающийся, успешно сдавший государственный экзамен, допускается к выполнению и защите выпускной квалификационной работе.</w:t>
      </w:r>
    </w:p>
    <w:p w:rsidR="00051AFE" w:rsidRPr="00FE080E" w:rsidRDefault="00051AFE" w:rsidP="002C000F">
      <w:pPr>
        <w:pStyle w:val="1"/>
        <w:rPr>
          <w:b/>
          <w:i w:val="0"/>
        </w:rPr>
      </w:pPr>
      <w:r w:rsidRPr="00FE080E">
        <w:rPr>
          <w:b/>
          <w:i w:val="0"/>
        </w:rPr>
        <w:t xml:space="preserve">2.1 </w:t>
      </w:r>
      <w:bookmarkStart w:id="1" w:name="_Toc294809323"/>
      <w:r w:rsidRPr="00FE080E">
        <w:rPr>
          <w:b/>
          <w:i w:val="0"/>
        </w:rPr>
        <w:t>Содержание государственного экзамена</w:t>
      </w:r>
      <w:bookmarkEnd w:id="1"/>
    </w:p>
    <w:p w:rsidR="00051AFE" w:rsidRDefault="00051AFE" w:rsidP="002C000F">
      <w:pPr>
        <w:pStyle w:val="2"/>
      </w:pPr>
      <w:r>
        <w:t>2.1.1 Перечень тем, проверяемых на первом этапе государственного экзамена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Философия, ее место в культуре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Исторические типы философии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Проблема идеального. Сознание как форма психического отражения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Особенности человеческого бытия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Общество как развивающаяся система. Культура и цивилизация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История в системе гуманитарных наук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Цивилизации Древнего мира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Эпоха средневековья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Новое время XVI-XVIII вв.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Модернизация и становление индустриального общества во второй половине XVIII – начале XX вв.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Россия и мир в ХХ – начале XXI в.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Новое время и эпоха модернизации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Спрос, предложение, рыночное равновесие, эластичность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Основы теории производства: издержки производства, выручка, прибыль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Основные макроэкономические показатели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Макроэкономическая нестабильность: безработица, инфляция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Предприятие и фирма. Экономическая природа и целевая функция фирмы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Конституционное право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Гражданское право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Трудовое право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Семейное право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Уголовное право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Я и моё окружение (на иностранном языке)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Я и моя учеба (на иностранном языке)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Я и мир вокруг меня (на иностранном языке)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Я и моя будущая профессия (на иностранном языке)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Страна изучаемого языка (на иностранном языке)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Формы существования языка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Функциональные стили литературного языка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Проблема межкультурного взаимодействия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Речевое взаимодействие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Деловая коммуникация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Основные понятия культурологии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Христианский тип культуры как взаимодействие конфессий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Исламский тип культуры в духовно-историческом контексте взаимодействия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 xml:space="preserve">Теоретико-методологические основы </w:t>
      </w:r>
      <w:proofErr w:type="spellStart"/>
      <w:r>
        <w:t>командообразования</w:t>
      </w:r>
      <w:proofErr w:type="spellEnd"/>
      <w:r>
        <w:t xml:space="preserve"> и саморазвития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Личностные характеристики членов команды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Организационно-процессуальные аспекты командной работы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Технология создания команды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Саморазвитие как условие повышения эффективности личности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Диагностика и самодиагностика организма при регулярных занятиях физической культурой и спортом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Техническая подготовка и обучение двигательным действиям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 xml:space="preserve">Методики воспитания физических качеств.  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Виды спорта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t>Классификация чрезвычайных ситуаций. Система чрезвычайных ситуаций</w:t>
      </w:r>
    </w:p>
    <w:p w:rsidR="00051AFE" w:rsidRDefault="00051AFE" w:rsidP="002C000F">
      <w:pPr>
        <w:pStyle w:val="af7"/>
        <w:numPr>
          <w:ilvl w:val="0"/>
          <w:numId w:val="29"/>
        </w:numPr>
        <w:spacing w:line="240" w:lineRule="auto"/>
        <w:ind w:left="851"/>
      </w:pPr>
      <w:r>
        <w:lastRenderedPageBreak/>
        <w:t>Методы защиты в условиях чрезвычайных ситуаций.</w:t>
      </w:r>
    </w:p>
    <w:p w:rsidR="00051AFE" w:rsidRDefault="00051AFE" w:rsidP="002C000F">
      <w:pPr>
        <w:pStyle w:val="2"/>
      </w:pPr>
      <w:r>
        <w:t xml:space="preserve">2.1.2 Перечень теоретических вопросов, выносимых на второй этап </w:t>
      </w:r>
    </w:p>
    <w:p w:rsidR="00051AFE" w:rsidRDefault="00051AFE" w:rsidP="002C000F">
      <w:pPr>
        <w:pStyle w:val="2"/>
      </w:pPr>
      <w:r>
        <w:t>государственного экзамена</w:t>
      </w:r>
    </w:p>
    <w:p w:rsidR="00F46ADA" w:rsidRPr="00F46ADA" w:rsidRDefault="00F46ADA" w:rsidP="002C000F">
      <w:pPr>
        <w:pStyle w:val="afa"/>
      </w:pPr>
      <w:r>
        <w:t>1.</w:t>
      </w:r>
      <w:r w:rsidR="002C000F">
        <w:tab/>
      </w:r>
      <w:r w:rsidRPr="00F46ADA">
        <w:t xml:space="preserve">Анализ и выбор возможных способов изготовления отливок. Матрица морфологического подхода при выборе. </w:t>
      </w:r>
    </w:p>
    <w:p w:rsidR="00F46ADA" w:rsidRPr="00F46ADA" w:rsidRDefault="00F46ADA" w:rsidP="002C000F">
      <w:pPr>
        <w:pStyle w:val="afa"/>
      </w:pPr>
      <w:r w:rsidRPr="00F46ADA">
        <w:t>2.</w:t>
      </w:r>
      <w:r w:rsidR="002C000F">
        <w:tab/>
      </w:r>
      <w:r w:rsidRPr="00F46ADA">
        <w:t xml:space="preserve">Выбор оснастки для различных способов получения отливок. </w:t>
      </w:r>
    </w:p>
    <w:p w:rsidR="00F46ADA" w:rsidRPr="00F46ADA" w:rsidRDefault="00F46ADA" w:rsidP="002C000F">
      <w:pPr>
        <w:pStyle w:val="afa"/>
      </w:pPr>
      <w:r w:rsidRPr="00F46ADA">
        <w:t>3.</w:t>
      </w:r>
      <w:r w:rsidR="002C000F">
        <w:tab/>
      </w:r>
      <w:r w:rsidRPr="00F46ADA">
        <w:t xml:space="preserve">Выбор метода плавки сплава. </w:t>
      </w:r>
    </w:p>
    <w:p w:rsidR="00F46ADA" w:rsidRPr="00F46ADA" w:rsidRDefault="00F46ADA" w:rsidP="002C000F">
      <w:pPr>
        <w:pStyle w:val="afa"/>
      </w:pPr>
      <w:r w:rsidRPr="00F46ADA">
        <w:t>4.</w:t>
      </w:r>
      <w:r w:rsidR="002C000F">
        <w:tab/>
      </w:r>
      <w:r w:rsidRPr="00F46ADA">
        <w:t xml:space="preserve">Виды и режимы термической обработки разрабатываемой отливки. </w:t>
      </w:r>
    </w:p>
    <w:p w:rsidR="00F46ADA" w:rsidRPr="00F46ADA" w:rsidRDefault="00F46ADA" w:rsidP="002C000F">
      <w:pPr>
        <w:pStyle w:val="afa"/>
      </w:pPr>
      <w:r w:rsidRPr="00F46ADA">
        <w:t>5.</w:t>
      </w:r>
      <w:r w:rsidR="002C000F">
        <w:tab/>
      </w:r>
      <w:r w:rsidRPr="00F46ADA">
        <w:t xml:space="preserve">Методы контроля качества отливок, виды брака и способы предотвращения его на примере рассматриваемой отливки. </w:t>
      </w:r>
    </w:p>
    <w:p w:rsidR="00F46ADA" w:rsidRPr="00F46ADA" w:rsidRDefault="00F46ADA" w:rsidP="002C000F">
      <w:pPr>
        <w:pStyle w:val="afa"/>
      </w:pPr>
      <w:r w:rsidRPr="00F46ADA">
        <w:t>6.</w:t>
      </w:r>
      <w:r w:rsidR="002C000F">
        <w:tab/>
      </w:r>
      <w:r w:rsidRPr="00F46ADA">
        <w:t xml:space="preserve">Экономические мероприятия для снижения себестоимости отливок. </w:t>
      </w:r>
    </w:p>
    <w:p w:rsidR="00F46ADA" w:rsidRPr="00F46ADA" w:rsidRDefault="00F46ADA" w:rsidP="002C000F">
      <w:pPr>
        <w:pStyle w:val="afa"/>
      </w:pPr>
      <w:r w:rsidRPr="00F46ADA">
        <w:t>7.</w:t>
      </w:r>
      <w:r w:rsidR="002C000F">
        <w:tab/>
      </w:r>
      <w:r w:rsidRPr="00F46ADA">
        <w:t xml:space="preserve">Разработка технологии выплавки сплавов для изготовления отливки. </w:t>
      </w:r>
    </w:p>
    <w:p w:rsidR="00F46ADA" w:rsidRPr="00F46ADA" w:rsidRDefault="00F46ADA" w:rsidP="002C000F">
      <w:pPr>
        <w:pStyle w:val="afa"/>
      </w:pPr>
      <w:r w:rsidRPr="00F46ADA">
        <w:t>8.</w:t>
      </w:r>
      <w:r w:rsidR="002C000F">
        <w:tab/>
      </w:r>
      <w:r w:rsidRPr="00F46ADA">
        <w:t xml:space="preserve">Возможные дефекты отливки и пути их устранения за счет технологических мероприятий. Исправление дефектов в </w:t>
      </w:r>
      <w:proofErr w:type="spellStart"/>
      <w:r w:rsidRPr="00F46ADA">
        <w:t>термообрубном</w:t>
      </w:r>
      <w:proofErr w:type="spellEnd"/>
      <w:r w:rsidRPr="00F46ADA">
        <w:t xml:space="preserve"> отделении. </w:t>
      </w:r>
    </w:p>
    <w:p w:rsidR="00F46ADA" w:rsidRPr="00F46ADA" w:rsidRDefault="00F46ADA" w:rsidP="002C000F">
      <w:pPr>
        <w:pStyle w:val="afa"/>
      </w:pPr>
      <w:r w:rsidRPr="00F46ADA">
        <w:t>9.</w:t>
      </w:r>
      <w:r w:rsidR="002C000F">
        <w:tab/>
      </w:r>
      <w:r w:rsidRPr="00F46ADA">
        <w:t xml:space="preserve">Выбор и расчет необходимого количества оборудования для цеха, где проектируемая отливка занимает ……%. </w:t>
      </w:r>
    </w:p>
    <w:p w:rsidR="00F46ADA" w:rsidRPr="00F46ADA" w:rsidRDefault="00F46ADA" w:rsidP="002C000F">
      <w:pPr>
        <w:pStyle w:val="afa"/>
      </w:pPr>
      <w:r w:rsidRPr="00F46ADA">
        <w:t>10.</w:t>
      </w:r>
      <w:r w:rsidR="002C000F">
        <w:tab/>
      </w:r>
      <w:r w:rsidRPr="00F46ADA">
        <w:t xml:space="preserve">Мероприятия по охране труда и технике безопасности при выполнении очистки отливки. </w:t>
      </w:r>
    </w:p>
    <w:p w:rsidR="00F46ADA" w:rsidRPr="00F46ADA" w:rsidRDefault="00F46ADA" w:rsidP="002C000F">
      <w:pPr>
        <w:pStyle w:val="afa"/>
      </w:pPr>
      <w:r w:rsidRPr="00F46ADA">
        <w:t>11.</w:t>
      </w:r>
      <w:r w:rsidR="002C000F">
        <w:tab/>
      </w:r>
      <w:r w:rsidRPr="00F46ADA">
        <w:t xml:space="preserve">Основные пути снижения себестоимости рассматриваемой отливки. </w:t>
      </w:r>
    </w:p>
    <w:p w:rsidR="00F46ADA" w:rsidRPr="00F46ADA" w:rsidRDefault="00F46ADA" w:rsidP="002C000F">
      <w:pPr>
        <w:pStyle w:val="afa"/>
      </w:pPr>
      <w:r w:rsidRPr="00F46ADA">
        <w:t>12.</w:t>
      </w:r>
      <w:r w:rsidR="002C000F">
        <w:tab/>
      </w:r>
      <w:r w:rsidRPr="00F46ADA">
        <w:t xml:space="preserve">Анализ возможных способов изготовления отливки, исходя из серийности производства и показателей качества (матрица выбора). </w:t>
      </w:r>
    </w:p>
    <w:p w:rsidR="00F46ADA" w:rsidRPr="00F46ADA" w:rsidRDefault="00F46ADA" w:rsidP="002C000F">
      <w:pPr>
        <w:pStyle w:val="afa"/>
      </w:pPr>
      <w:r w:rsidRPr="00F46ADA">
        <w:t xml:space="preserve">13. Варианты выбора плоскости разъема отливки. </w:t>
      </w:r>
    </w:p>
    <w:p w:rsidR="00F46ADA" w:rsidRPr="00F46ADA" w:rsidRDefault="00F46ADA" w:rsidP="002C000F">
      <w:pPr>
        <w:pStyle w:val="afa"/>
      </w:pPr>
      <w:r w:rsidRPr="00F46ADA">
        <w:t xml:space="preserve">14. Выбор стержневых и формовочных смесей. </w:t>
      </w:r>
    </w:p>
    <w:p w:rsidR="00F46ADA" w:rsidRPr="00F46ADA" w:rsidRDefault="00F46ADA" w:rsidP="002C000F">
      <w:pPr>
        <w:pStyle w:val="afa"/>
      </w:pPr>
      <w:r w:rsidRPr="00F46ADA">
        <w:t>15.</w:t>
      </w:r>
      <w:r w:rsidR="002C000F">
        <w:tab/>
      </w:r>
      <w:r w:rsidRPr="00F46ADA">
        <w:t xml:space="preserve">Характеристика свойств сплава и соответствие его условиям работы </w:t>
      </w:r>
      <w:proofErr w:type="gramStart"/>
      <w:r w:rsidRPr="00F46ADA">
        <w:t>детали(</w:t>
      </w:r>
      <w:proofErr w:type="gramEnd"/>
      <w:r w:rsidRPr="00F46ADA">
        <w:t xml:space="preserve">матрица выбора материалов). </w:t>
      </w:r>
    </w:p>
    <w:p w:rsidR="00F46ADA" w:rsidRPr="00F46ADA" w:rsidRDefault="00F46ADA" w:rsidP="002C000F">
      <w:pPr>
        <w:pStyle w:val="afa"/>
        <w:rPr>
          <w:color w:val="000000"/>
        </w:rPr>
      </w:pPr>
      <w:r w:rsidRPr="00F46ADA">
        <w:t>16.</w:t>
      </w:r>
      <w:r w:rsidR="002C000F">
        <w:tab/>
      </w:r>
      <w:r w:rsidRPr="00F46ADA">
        <w:t xml:space="preserve">Выбор технологического процесса литья. Определение и анализ возможных плоскостей разъема. Установление количества и конфигурации стержней. </w:t>
      </w:r>
    </w:p>
    <w:p w:rsidR="00F46ADA" w:rsidRPr="00F46ADA" w:rsidRDefault="00F46ADA" w:rsidP="002C000F">
      <w:pPr>
        <w:pStyle w:val="afa"/>
      </w:pPr>
      <w:r w:rsidRPr="00F46ADA">
        <w:t>17.</w:t>
      </w:r>
      <w:r w:rsidR="002C000F">
        <w:tab/>
      </w:r>
      <w:r w:rsidRPr="00F46ADA">
        <w:t xml:space="preserve">Технология рафинирования и модифицирования сплава. Основные режимы, виды модификаторов, последовательность технологических операций. </w:t>
      </w:r>
    </w:p>
    <w:p w:rsidR="00F46ADA" w:rsidRPr="00F46ADA" w:rsidRDefault="00F46ADA" w:rsidP="002C000F">
      <w:pPr>
        <w:pStyle w:val="afa"/>
      </w:pPr>
      <w:r w:rsidRPr="00F46ADA">
        <w:t>18.</w:t>
      </w:r>
      <w:r w:rsidR="002C000F">
        <w:tab/>
      </w:r>
      <w:r w:rsidRPr="00F46ADA">
        <w:t xml:space="preserve">Технология окраски формы, составы краски и метод сушки. </w:t>
      </w:r>
    </w:p>
    <w:p w:rsidR="00F46ADA" w:rsidRPr="00F46ADA" w:rsidRDefault="00F46ADA" w:rsidP="002C000F">
      <w:pPr>
        <w:pStyle w:val="afa"/>
      </w:pPr>
      <w:r w:rsidRPr="00F46ADA">
        <w:t>19.</w:t>
      </w:r>
      <w:r w:rsidR="002C000F">
        <w:tab/>
      </w:r>
      <w:r w:rsidRPr="00F46ADA">
        <w:t xml:space="preserve">Оценка экономической эффективности способа получения отливки. </w:t>
      </w:r>
    </w:p>
    <w:p w:rsidR="00F46ADA" w:rsidRPr="00F46ADA" w:rsidRDefault="00F46ADA" w:rsidP="002C000F">
      <w:pPr>
        <w:pStyle w:val="afa"/>
      </w:pPr>
      <w:r w:rsidRPr="00F46ADA">
        <w:t>20.</w:t>
      </w:r>
      <w:r w:rsidR="002C000F">
        <w:tab/>
      </w:r>
      <w:r w:rsidRPr="00F46ADA">
        <w:t xml:space="preserve">Технология сборки формы, методы контроля точности сборки формы. </w:t>
      </w:r>
    </w:p>
    <w:p w:rsidR="00F46ADA" w:rsidRDefault="00F46ADA" w:rsidP="002C000F">
      <w:pPr>
        <w:pStyle w:val="2"/>
      </w:pPr>
      <w:r w:rsidRPr="00565E59">
        <w:rPr>
          <w:bCs w:val="0"/>
          <w:i w:val="0"/>
          <w:iCs/>
          <w:color w:val="000000"/>
          <w:sz w:val="23"/>
          <w:szCs w:val="23"/>
        </w:rPr>
        <w:t>2.1.3</w:t>
      </w:r>
      <w:r w:rsidRPr="00F46ADA">
        <w:rPr>
          <w:iCs/>
          <w:color w:val="000000"/>
          <w:sz w:val="23"/>
          <w:szCs w:val="23"/>
        </w:rPr>
        <w:t xml:space="preserve"> Перечень пр</w:t>
      </w:r>
      <w:r>
        <w:rPr>
          <w:iCs/>
          <w:color w:val="000000"/>
          <w:sz w:val="23"/>
          <w:szCs w:val="23"/>
        </w:rPr>
        <w:t xml:space="preserve">актических заданий, </w:t>
      </w:r>
      <w:proofErr w:type="gramStart"/>
      <w:r>
        <w:rPr>
          <w:iCs/>
          <w:color w:val="000000"/>
          <w:sz w:val="23"/>
          <w:szCs w:val="23"/>
        </w:rPr>
        <w:t xml:space="preserve">выносимых </w:t>
      </w:r>
      <w:r w:rsidRPr="00F46ADA">
        <w:rPr>
          <w:iCs/>
          <w:color w:val="000000"/>
          <w:sz w:val="23"/>
          <w:szCs w:val="23"/>
        </w:rPr>
        <w:t xml:space="preserve"> </w:t>
      </w:r>
      <w:r>
        <w:t>на</w:t>
      </w:r>
      <w:proofErr w:type="gramEnd"/>
      <w:r>
        <w:t xml:space="preserve"> второй этап </w:t>
      </w:r>
    </w:p>
    <w:p w:rsidR="00F46ADA" w:rsidRDefault="00F46ADA" w:rsidP="002C000F">
      <w:pPr>
        <w:pStyle w:val="2"/>
      </w:pPr>
      <w:r>
        <w:t>государственного экзамена</w:t>
      </w:r>
    </w:p>
    <w:p w:rsidR="00D5106C" w:rsidRPr="00D5106C" w:rsidRDefault="00D5106C" w:rsidP="00D5106C">
      <w:pPr>
        <w:rPr>
          <w:b/>
        </w:rPr>
      </w:pPr>
      <w:r w:rsidRPr="007344DC">
        <w:rPr>
          <w:b/>
          <w:sz w:val="23"/>
          <w:szCs w:val="23"/>
        </w:rPr>
        <w:t>Пра</w:t>
      </w:r>
      <w:r>
        <w:rPr>
          <w:b/>
          <w:sz w:val="23"/>
          <w:szCs w:val="23"/>
        </w:rPr>
        <w:t>ктические задания выполняются по чертежу детали, которые выдают преподаватели перед началом экзамена.</w:t>
      </w:r>
    </w:p>
    <w:p w:rsidR="00F46ADA" w:rsidRPr="00F46ADA" w:rsidRDefault="00F46ADA" w:rsidP="002C000F">
      <w:pPr>
        <w:pStyle w:val="afa"/>
      </w:pPr>
      <w:r w:rsidRPr="00F46ADA">
        <w:t>1.</w:t>
      </w:r>
      <w:r w:rsidR="002C000F">
        <w:tab/>
      </w:r>
      <w:r w:rsidRPr="00F46ADA">
        <w:t xml:space="preserve">Нанесение элементов литейной формы на чертеже. </w:t>
      </w:r>
    </w:p>
    <w:p w:rsidR="00F46ADA" w:rsidRPr="00F46ADA" w:rsidRDefault="00F46ADA" w:rsidP="002C000F">
      <w:pPr>
        <w:pStyle w:val="afa"/>
      </w:pPr>
      <w:r w:rsidRPr="00F46ADA">
        <w:t>2.</w:t>
      </w:r>
      <w:r w:rsidR="002C000F">
        <w:tab/>
      </w:r>
      <w:r w:rsidRPr="00F46ADA">
        <w:t xml:space="preserve">Выбор и расчет литниково–питающей системы и расположение её на модельной плите. </w:t>
      </w:r>
    </w:p>
    <w:p w:rsidR="00F46ADA" w:rsidRPr="00F46ADA" w:rsidRDefault="00F46ADA" w:rsidP="002C000F">
      <w:pPr>
        <w:pStyle w:val="afa"/>
      </w:pPr>
      <w:r w:rsidRPr="00F46ADA">
        <w:t>3.</w:t>
      </w:r>
      <w:r w:rsidR="002C000F">
        <w:tab/>
      </w:r>
      <w:r w:rsidRPr="00F46ADA">
        <w:t xml:space="preserve">Расчет шихты на </w:t>
      </w:r>
      <w:proofErr w:type="gramStart"/>
      <w:r w:rsidRPr="00F46ADA">
        <w:t>содержание….</w:t>
      </w:r>
      <w:proofErr w:type="gramEnd"/>
      <w:r w:rsidRPr="00F46ADA">
        <w:t xml:space="preserve">элементов и определение потребности в основных шихтовых материалах. </w:t>
      </w:r>
    </w:p>
    <w:p w:rsidR="00F46ADA" w:rsidRPr="00F46ADA" w:rsidRDefault="00F46ADA" w:rsidP="002C000F">
      <w:pPr>
        <w:pStyle w:val="afa"/>
      </w:pPr>
      <w:r w:rsidRPr="00F46ADA">
        <w:t>4.</w:t>
      </w:r>
      <w:r w:rsidR="002C000F">
        <w:tab/>
      </w:r>
      <w:r w:rsidRPr="00F46ADA">
        <w:t xml:space="preserve">Расчет производственной программы цеха (серийность отливки составляет …. % от производства). Расчет формовочного оборудования для реализации программы. </w:t>
      </w:r>
    </w:p>
    <w:p w:rsidR="00F46ADA" w:rsidRPr="00F46ADA" w:rsidRDefault="00F46ADA" w:rsidP="002C000F">
      <w:pPr>
        <w:pStyle w:val="afa"/>
      </w:pPr>
      <w:r w:rsidRPr="00F46ADA">
        <w:t>5.</w:t>
      </w:r>
      <w:r w:rsidR="002C000F">
        <w:tab/>
      </w:r>
      <w:r w:rsidRPr="00F46ADA">
        <w:t xml:space="preserve">Определение положения отливки в форме и выбор рациональной плоскости разъёма. </w:t>
      </w:r>
    </w:p>
    <w:p w:rsidR="00F46ADA" w:rsidRPr="00F46ADA" w:rsidRDefault="00F46ADA" w:rsidP="002C000F">
      <w:pPr>
        <w:pStyle w:val="afa"/>
      </w:pPr>
      <w:r w:rsidRPr="00F46ADA">
        <w:t>6.</w:t>
      </w:r>
      <w:r w:rsidR="002C000F">
        <w:tab/>
      </w:r>
      <w:r w:rsidRPr="00F46ADA">
        <w:t xml:space="preserve">Разработка элементов литейной формы на чертеже отливки. </w:t>
      </w:r>
    </w:p>
    <w:p w:rsidR="00F46ADA" w:rsidRPr="00F46ADA" w:rsidRDefault="00F46ADA" w:rsidP="002C000F">
      <w:pPr>
        <w:pStyle w:val="afa"/>
      </w:pPr>
      <w:r w:rsidRPr="00F46ADA">
        <w:t>7.</w:t>
      </w:r>
      <w:r w:rsidR="002C000F">
        <w:tab/>
      </w:r>
      <w:r w:rsidRPr="00F46ADA">
        <w:t xml:space="preserve">Расположение на модельной плите элементов литниково-питающей системы. </w:t>
      </w:r>
    </w:p>
    <w:p w:rsidR="00F46ADA" w:rsidRPr="00F46ADA" w:rsidRDefault="00F46ADA" w:rsidP="002C000F">
      <w:pPr>
        <w:pStyle w:val="afa"/>
      </w:pPr>
      <w:r w:rsidRPr="00F46ADA">
        <w:t>8.</w:t>
      </w:r>
      <w:r w:rsidR="002C000F">
        <w:tab/>
      </w:r>
      <w:r w:rsidRPr="00F46ADA">
        <w:t xml:space="preserve">Расчет длительности охлаждения отливки и выбор оборудования для осуществления выбивки отливки. </w:t>
      </w:r>
    </w:p>
    <w:p w:rsidR="00F46ADA" w:rsidRPr="00F46ADA" w:rsidRDefault="00F46ADA" w:rsidP="002C000F">
      <w:pPr>
        <w:pStyle w:val="afa"/>
      </w:pPr>
      <w:r w:rsidRPr="00F46ADA">
        <w:t>9.</w:t>
      </w:r>
      <w:r w:rsidR="002C000F">
        <w:tab/>
      </w:r>
      <w:r w:rsidRPr="00F46ADA">
        <w:t xml:space="preserve">Разработка эскизов модельных плит, стержневых ящиков, определение их размеров. </w:t>
      </w:r>
    </w:p>
    <w:p w:rsidR="00F46ADA" w:rsidRPr="00F46ADA" w:rsidRDefault="00F46ADA" w:rsidP="002C000F">
      <w:pPr>
        <w:pStyle w:val="afa"/>
      </w:pPr>
      <w:r w:rsidRPr="00F46ADA">
        <w:t>10.</w:t>
      </w:r>
      <w:r w:rsidR="002C000F">
        <w:tab/>
      </w:r>
      <w:r w:rsidRPr="00F46ADA">
        <w:t xml:space="preserve">Расчет прибылей и определение их положения на отливке. </w:t>
      </w:r>
    </w:p>
    <w:p w:rsidR="00F46ADA" w:rsidRPr="00F46ADA" w:rsidRDefault="00F46ADA" w:rsidP="002C000F">
      <w:pPr>
        <w:pStyle w:val="afa"/>
      </w:pPr>
      <w:r w:rsidRPr="00F46ADA">
        <w:t>11.</w:t>
      </w:r>
      <w:r w:rsidR="002C000F">
        <w:tab/>
      </w:r>
      <w:r w:rsidRPr="00F46ADA">
        <w:t xml:space="preserve">Разработка эскиза формы в сборе с изображением литниковой и питающей систем. </w:t>
      </w:r>
    </w:p>
    <w:p w:rsidR="00F46ADA" w:rsidRDefault="00F46ADA" w:rsidP="002C000F">
      <w:pPr>
        <w:pStyle w:val="afa"/>
      </w:pPr>
      <w:r w:rsidRPr="00F46ADA">
        <w:lastRenderedPageBreak/>
        <w:t>12.</w:t>
      </w:r>
      <w:r w:rsidR="002C000F">
        <w:tab/>
      </w:r>
      <w:r w:rsidRPr="00F46ADA">
        <w:t xml:space="preserve">Выбор оборудования и расчет его для проведения выбивки и очистки отливок (на данную отливку </w:t>
      </w:r>
      <w:proofErr w:type="gramStart"/>
      <w:r w:rsidRPr="00F46ADA">
        <w:t>приходится….</w:t>
      </w:r>
      <w:proofErr w:type="gramEnd"/>
      <w:r w:rsidRPr="00F46ADA">
        <w:t xml:space="preserve">.%. </w:t>
      </w:r>
    </w:p>
    <w:p w:rsidR="00F46ADA" w:rsidRDefault="00F46ADA" w:rsidP="002C000F">
      <w:pPr>
        <w:pStyle w:val="afa"/>
      </w:pPr>
      <w:r>
        <w:t>13.</w:t>
      </w:r>
      <w:r w:rsidR="002C000F">
        <w:tab/>
      </w:r>
      <w:r w:rsidRPr="00F46ADA">
        <w:t xml:space="preserve">Мероприятия по созданию санитарно-гигиенических условий труда в процессе выплавки и заливки сплава. </w:t>
      </w:r>
    </w:p>
    <w:p w:rsidR="002C000F" w:rsidRPr="00F46ADA" w:rsidRDefault="002C000F" w:rsidP="002C000F">
      <w:pPr>
        <w:widowControl/>
        <w:jc w:val="both"/>
        <w:rPr>
          <w:color w:val="000000"/>
          <w:sz w:val="23"/>
          <w:szCs w:val="23"/>
        </w:rPr>
      </w:pPr>
    </w:p>
    <w:p w:rsidR="00433EE0" w:rsidRDefault="00433EE0" w:rsidP="00433EE0">
      <w:pPr>
        <w:pStyle w:val="2"/>
      </w:pPr>
      <w:r>
        <w:t>2.1.4 Учебно-методическое обеспечение</w:t>
      </w:r>
    </w:p>
    <w:p w:rsidR="00433EE0" w:rsidRPr="00433EE0" w:rsidRDefault="00433EE0" w:rsidP="00B66782">
      <w:pPr>
        <w:widowControl/>
        <w:jc w:val="both"/>
        <w:rPr>
          <w:color w:val="000000"/>
        </w:rPr>
      </w:pPr>
    </w:p>
    <w:p w:rsidR="00B66782" w:rsidRPr="00586E13" w:rsidRDefault="00B66782" w:rsidP="007E20CC">
      <w:pPr>
        <w:pStyle w:val="ae"/>
        <w:numPr>
          <w:ilvl w:val="0"/>
          <w:numId w:val="34"/>
        </w:numPr>
        <w:ind w:left="0" w:firstLine="0"/>
        <w:jc w:val="both"/>
      </w:pPr>
      <w:r w:rsidRPr="00586E13">
        <w:t>Белов,</w:t>
      </w:r>
      <w:r w:rsidR="00067138">
        <w:t xml:space="preserve"> </w:t>
      </w:r>
      <w:r w:rsidRPr="00586E13">
        <w:t>В.Д.</w:t>
      </w:r>
      <w:r>
        <w:t xml:space="preserve"> </w:t>
      </w:r>
      <w:r w:rsidRPr="00586E13">
        <w:t>Литейное</w:t>
      </w:r>
      <w:r>
        <w:t xml:space="preserve"> </w:t>
      </w:r>
      <w:r w:rsidRPr="00586E13">
        <w:t>производство:</w:t>
      </w:r>
      <w:r>
        <w:t xml:space="preserve"> </w:t>
      </w:r>
      <w:r w:rsidRPr="00586E13">
        <w:t>учебник/</w:t>
      </w:r>
      <w:r>
        <w:t xml:space="preserve"> </w:t>
      </w:r>
      <w:proofErr w:type="spellStart"/>
      <w:r w:rsidRPr="00586E13">
        <w:t>В.Д.Белов</w:t>
      </w:r>
      <w:proofErr w:type="spellEnd"/>
      <w:r w:rsidRPr="00586E13">
        <w:t>;</w:t>
      </w:r>
      <w:r>
        <w:t xml:space="preserve"> </w:t>
      </w:r>
      <w:r w:rsidRPr="00586E13">
        <w:t>под</w:t>
      </w:r>
      <w:r>
        <w:t xml:space="preserve"> </w:t>
      </w:r>
      <w:r w:rsidRPr="00586E13">
        <w:t>редакцией</w:t>
      </w:r>
      <w:r>
        <w:t xml:space="preserve"> </w:t>
      </w:r>
      <w:proofErr w:type="spellStart"/>
      <w:r w:rsidRPr="00586E13">
        <w:t>В.Д.Белова</w:t>
      </w:r>
      <w:proofErr w:type="spellEnd"/>
      <w:r w:rsidRPr="00586E13">
        <w:t>.—3-еизд.,</w:t>
      </w:r>
      <w:r>
        <w:t xml:space="preserve"> </w:t>
      </w:r>
      <w:proofErr w:type="spellStart"/>
      <w:r w:rsidRPr="00586E13">
        <w:t>перераб</w:t>
      </w:r>
      <w:proofErr w:type="spellEnd"/>
      <w:r w:rsidRPr="00586E13">
        <w:t>.</w:t>
      </w:r>
      <w:r>
        <w:t xml:space="preserve"> </w:t>
      </w:r>
      <w:r w:rsidRPr="00586E13">
        <w:t>и</w:t>
      </w:r>
      <w:r>
        <w:t xml:space="preserve"> </w:t>
      </w:r>
      <w:r w:rsidRPr="00586E13">
        <w:t>доп.—Москва:</w:t>
      </w:r>
      <w:r>
        <w:t xml:space="preserve"> </w:t>
      </w:r>
      <w:r w:rsidRPr="00586E13">
        <w:t>МИСИС,</w:t>
      </w:r>
      <w:r>
        <w:t xml:space="preserve"> </w:t>
      </w:r>
      <w:r w:rsidRPr="00586E13">
        <w:t>2015.—</w:t>
      </w:r>
      <w:r>
        <w:t xml:space="preserve"> </w:t>
      </w:r>
      <w:r w:rsidRPr="00586E13">
        <w:t>487с.—</w:t>
      </w:r>
      <w:r>
        <w:t>ISBN</w:t>
      </w:r>
      <w:r w:rsidRPr="00586E13">
        <w:t>978-5-87623-892-4.—Текст:</w:t>
      </w:r>
      <w:r>
        <w:t xml:space="preserve"> </w:t>
      </w:r>
      <w:r w:rsidRPr="00586E13">
        <w:t>электронный</w:t>
      </w:r>
      <w:r>
        <w:t xml:space="preserve"> </w:t>
      </w:r>
      <w:r w:rsidRPr="00586E13">
        <w:t>//</w:t>
      </w:r>
      <w:r>
        <w:t xml:space="preserve"> </w:t>
      </w:r>
      <w:r w:rsidRPr="00586E13">
        <w:t>Электронно-библиотечная</w:t>
      </w:r>
      <w:r>
        <w:t xml:space="preserve"> </w:t>
      </w:r>
      <w:r w:rsidRPr="00586E13">
        <w:t>система</w:t>
      </w:r>
      <w:r>
        <w:t xml:space="preserve"> </w:t>
      </w:r>
      <w:r w:rsidRPr="00586E13">
        <w:t>«Лань»:</w:t>
      </w:r>
      <w:r>
        <w:t xml:space="preserve"> </w:t>
      </w:r>
      <w:r w:rsidRPr="00586E13">
        <w:t>[сайт].—</w:t>
      </w:r>
      <w:r>
        <w:t>URL</w:t>
      </w:r>
      <w:r w:rsidRPr="00586E13">
        <w:t>:</w:t>
      </w:r>
      <w:hyperlink r:id="rId10" w:history="1">
        <w:r w:rsidRPr="003752AA">
          <w:rPr>
            <w:rStyle w:val="af1"/>
          </w:rPr>
          <w:t>https://e.lanbook.com/book/116953</w:t>
        </w:r>
      </w:hyperlink>
      <w:r>
        <w:rPr>
          <w:rStyle w:val="af1"/>
        </w:rPr>
        <w:t xml:space="preserve"> </w:t>
      </w:r>
      <w:r w:rsidRPr="00586E13">
        <w:t>(</w:t>
      </w:r>
      <w:proofErr w:type="spellStart"/>
      <w:r w:rsidRPr="00586E13">
        <w:t>датаобращения</w:t>
      </w:r>
      <w:proofErr w:type="spellEnd"/>
      <w:r w:rsidRPr="00586E13">
        <w:t>:</w:t>
      </w:r>
      <w:r w:rsidR="00A330F3">
        <w:t xml:space="preserve"> 01</w:t>
      </w:r>
      <w:r>
        <w:t>.09.20</w:t>
      </w:r>
      <w:r w:rsidR="00A330F3">
        <w:t>20</w:t>
      </w:r>
      <w:r>
        <w:t xml:space="preserve">). </w:t>
      </w:r>
      <w:r w:rsidRPr="00586E13">
        <w:t>Режим</w:t>
      </w:r>
      <w:r w:rsidR="00C33B16">
        <w:t xml:space="preserve"> </w:t>
      </w:r>
      <w:r w:rsidRPr="00586E13">
        <w:t>доступа:</w:t>
      </w:r>
      <w:r w:rsidR="00C33B16">
        <w:t xml:space="preserve"> </w:t>
      </w:r>
      <w:r w:rsidRPr="00586E13">
        <w:t>для</w:t>
      </w:r>
      <w:r w:rsidR="00C33B16">
        <w:t xml:space="preserve"> </w:t>
      </w:r>
      <w:proofErr w:type="spellStart"/>
      <w:r w:rsidRPr="00586E13">
        <w:t>авториз</w:t>
      </w:r>
      <w:proofErr w:type="spellEnd"/>
      <w:r w:rsidRPr="00586E13">
        <w:t>.</w:t>
      </w:r>
      <w:r w:rsidR="00C33B16">
        <w:t xml:space="preserve"> </w:t>
      </w:r>
      <w:r w:rsidRPr="00586E13">
        <w:t>пользователей.</w:t>
      </w:r>
    </w:p>
    <w:p w:rsidR="00B66782" w:rsidRDefault="00B66782" w:rsidP="007E20CC">
      <w:pPr>
        <w:pStyle w:val="ae"/>
        <w:numPr>
          <w:ilvl w:val="0"/>
          <w:numId w:val="34"/>
        </w:numPr>
        <w:ind w:left="0" w:firstLine="0"/>
        <w:jc w:val="both"/>
      </w:pPr>
      <w:r w:rsidRPr="00586E13">
        <w:t>Основы</w:t>
      </w:r>
      <w:r w:rsidR="00C33B16">
        <w:t xml:space="preserve"> </w:t>
      </w:r>
      <w:r w:rsidRPr="00586E13">
        <w:t>металлургического</w:t>
      </w:r>
      <w:r w:rsidR="00C33B16">
        <w:t xml:space="preserve"> </w:t>
      </w:r>
      <w:r w:rsidRPr="00586E13">
        <w:t>производства:</w:t>
      </w:r>
      <w:r w:rsidR="00C33B16">
        <w:t xml:space="preserve"> </w:t>
      </w:r>
      <w:r w:rsidRPr="00586E13">
        <w:t>учебник</w:t>
      </w:r>
      <w:r w:rsidR="00C33B16">
        <w:t xml:space="preserve"> </w:t>
      </w:r>
      <w:r w:rsidRPr="00586E13">
        <w:t>/</w:t>
      </w:r>
      <w:r w:rsidR="00C33B16">
        <w:t xml:space="preserve"> </w:t>
      </w:r>
      <w:proofErr w:type="spellStart"/>
      <w:r w:rsidRPr="00586E13">
        <w:t>В.А.Бигеев</w:t>
      </w:r>
      <w:proofErr w:type="spellEnd"/>
      <w:r w:rsidRPr="00586E13">
        <w:t>,</w:t>
      </w:r>
      <w:r w:rsidR="00C33B16">
        <w:t xml:space="preserve"> </w:t>
      </w:r>
      <w:proofErr w:type="spellStart"/>
      <w:r w:rsidRPr="00586E13">
        <w:t>К.Н.Вдовин</w:t>
      </w:r>
      <w:proofErr w:type="spellEnd"/>
      <w:r w:rsidRPr="00586E13">
        <w:t>,</w:t>
      </w:r>
      <w:r w:rsidR="00C33B16">
        <w:t xml:space="preserve"> </w:t>
      </w:r>
      <w:proofErr w:type="spellStart"/>
      <w:r w:rsidRPr="00586E13">
        <w:t>В.М.Колокольцев</w:t>
      </w:r>
      <w:proofErr w:type="spellEnd"/>
      <w:r w:rsidR="00C33B16">
        <w:t xml:space="preserve"> </w:t>
      </w:r>
      <w:r w:rsidRPr="00586E13">
        <w:t>[и</w:t>
      </w:r>
      <w:r w:rsidR="00C33B16">
        <w:t xml:space="preserve"> </w:t>
      </w:r>
      <w:r w:rsidRPr="00586E13">
        <w:t>др.];</w:t>
      </w:r>
      <w:r w:rsidR="00C33B16">
        <w:t xml:space="preserve"> </w:t>
      </w:r>
      <w:r w:rsidRPr="00586E13">
        <w:t>под</w:t>
      </w:r>
      <w:r w:rsidR="00C33B16">
        <w:t xml:space="preserve"> </w:t>
      </w:r>
      <w:r w:rsidRPr="00586E13">
        <w:t>общей</w:t>
      </w:r>
      <w:r w:rsidR="00C33B16">
        <w:t xml:space="preserve"> </w:t>
      </w:r>
      <w:r w:rsidRPr="00586E13">
        <w:t>редакцией</w:t>
      </w:r>
      <w:r w:rsidR="00C33B16">
        <w:t xml:space="preserve"> </w:t>
      </w:r>
      <w:proofErr w:type="spellStart"/>
      <w:proofErr w:type="gramStart"/>
      <w:r w:rsidRPr="00586E13">
        <w:t>В.М.Колокольцева</w:t>
      </w:r>
      <w:proofErr w:type="spellEnd"/>
      <w:r w:rsidR="00C33B16">
        <w:t xml:space="preserve"> </w:t>
      </w:r>
      <w:r w:rsidRPr="00586E13">
        <w:t>.</w:t>
      </w:r>
      <w:proofErr w:type="gramEnd"/>
      <w:r w:rsidRPr="00586E13">
        <w:t>—</w:t>
      </w:r>
      <w:r w:rsidR="00C33B16">
        <w:t xml:space="preserve"> </w:t>
      </w:r>
      <w:r w:rsidRPr="00586E13">
        <w:t>2-еизд.,стер.—Санкт-Петербург:</w:t>
      </w:r>
      <w:r w:rsidR="00C33B16">
        <w:t xml:space="preserve"> </w:t>
      </w:r>
      <w:r w:rsidRPr="00586E13">
        <w:t>Лань,</w:t>
      </w:r>
      <w:r w:rsidR="00C33B16">
        <w:t xml:space="preserve"> </w:t>
      </w:r>
      <w:r w:rsidRPr="00586E13">
        <w:t>2020.</w:t>
      </w:r>
      <w:r w:rsidR="00C33B16">
        <w:t xml:space="preserve"> </w:t>
      </w:r>
      <w:r w:rsidRPr="00586E13">
        <w:t>—</w:t>
      </w:r>
      <w:r w:rsidR="00C33B16">
        <w:t xml:space="preserve"> </w:t>
      </w:r>
      <w:r w:rsidRPr="00586E13">
        <w:t>616с.</w:t>
      </w:r>
      <w:r w:rsidR="00C33B16">
        <w:t xml:space="preserve"> </w:t>
      </w:r>
      <w:r w:rsidRPr="00586E13">
        <w:t>—</w:t>
      </w:r>
      <w:r w:rsidR="00C33B16">
        <w:t xml:space="preserve"> </w:t>
      </w:r>
      <w:r>
        <w:t>ISBN</w:t>
      </w:r>
      <w:r w:rsidRPr="00586E13">
        <w:t>978-5-8114-4960-</w:t>
      </w:r>
      <w:proofErr w:type="gramStart"/>
      <w:r w:rsidRPr="00586E13">
        <w:t>6.—</w:t>
      </w:r>
      <w:proofErr w:type="gramEnd"/>
      <w:r w:rsidRPr="00586E13">
        <w:t>Текст:</w:t>
      </w:r>
      <w:r w:rsidR="00C33B16">
        <w:t xml:space="preserve"> </w:t>
      </w:r>
      <w:r w:rsidRPr="00586E13">
        <w:t>электрон-</w:t>
      </w:r>
      <w:proofErr w:type="spellStart"/>
      <w:r w:rsidRPr="00586E13">
        <w:t>ный</w:t>
      </w:r>
      <w:proofErr w:type="spellEnd"/>
      <w:r w:rsidR="00C33B16">
        <w:t xml:space="preserve"> </w:t>
      </w:r>
      <w:r w:rsidRPr="00586E13">
        <w:t>//</w:t>
      </w:r>
      <w:r w:rsidR="00C33B16">
        <w:t xml:space="preserve"> </w:t>
      </w:r>
      <w:r w:rsidRPr="00586E13">
        <w:t>Лань:</w:t>
      </w:r>
      <w:r w:rsidR="00C33B16">
        <w:t xml:space="preserve"> </w:t>
      </w:r>
      <w:r w:rsidRPr="00586E13">
        <w:t>электронно-библиотечная</w:t>
      </w:r>
      <w:r w:rsidR="00C33B16">
        <w:t xml:space="preserve"> </w:t>
      </w:r>
      <w:r w:rsidRPr="00586E13">
        <w:t>система.</w:t>
      </w:r>
      <w:r w:rsidR="00C33B16">
        <w:t xml:space="preserve"> </w:t>
      </w:r>
      <w:r w:rsidRPr="00586E13">
        <w:t>—</w:t>
      </w:r>
      <w:r>
        <w:t>URL</w:t>
      </w:r>
      <w:r w:rsidRPr="00586E13">
        <w:t>:</w:t>
      </w:r>
      <w:r w:rsidR="00C33B16">
        <w:t xml:space="preserve"> </w:t>
      </w:r>
      <w:hyperlink r:id="rId11" w:history="1">
        <w:r w:rsidRPr="003752AA">
          <w:rPr>
            <w:rStyle w:val="af1"/>
          </w:rPr>
          <w:t>https://e.lanbook.com/book/129223</w:t>
        </w:r>
      </w:hyperlink>
      <w:r w:rsidR="00C33B16">
        <w:rPr>
          <w:rStyle w:val="af1"/>
        </w:rPr>
        <w:t xml:space="preserve"> </w:t>
      </w:r>
      <w:r w:rsidRPr="00586E13">
        <w:t>(</w:t>
      </w:r>
      <w:proofErr w:type="spellStart"/>
      <w:r w:rsidRPr="00586E13">
        <w:t>датаобращения</w:t>
      </w:r>
      <w:proofErr w:type="spellEnd"/>
      <w:r w:rsidRPr="00586E13">
        <w:t>:</w:t>
      </w:r>
      <w:r w:rsidR="00A330F3" w:rsidRPr="00A330F3">
        <w:t xml:space="preserve"> </w:t>
      </w:r>
      <w:r w:rsidR="00A330F3">
        <w:t>01.09.2020</w:t>
      </w:r>
      <w:r w:rsidRPr="00586E13">
        <w:t>).</w:t>
      </w:r>
      <w:r w:rsidR="00C33B16">
        <w:t xml:space="preserve"> </w:t>
      </w:r>
      <w:r w:rsidRPr="00586E13">
        <w:t>Режим</w:t>
      </w:r>
      <w:r w:rsidR="00C33B16">
        <w:t xml:space="preserve"> </w:t>
      </w:r>
      <w:r w:rsidRPr="00586E13">
        <w:t>доступа:</w:t>
      </w:r>
      <w:r w:rsidR="00C33B16">
        <w:t xml:space="preserve"> </w:t>
      </w:r>
      <w:r w:rsidRPr="00586E13">
        <w:t>для</w:t>
      </w:r>
      <w:r w:rsidR="00C33B16">
        <w:t xml:space="preserve"> </w:t>
      </w:r>
      <w:proofErr w:type="spellStart"/>
      <w:r w:rsidRPr="00586E13">
        <w:t>авториз</w:t>
      </w:r>
      <w:proofErr w:type="spellEnd"/>
      <w:r w:rsidRPr="00586E13">
        <w:t>.</w:t>
      </w:r>
      <w:r w:rsidR="00C33B16">
        <w:t xml:space="preserve"> </w:t>
      </w:r>
      <w:r w:rsidRPr="00586E13">
        <w:t>пользователей.</w:t>
      </w:r>
    </w:p>
    <w:p w:rsidR="00B66782" w:rsidRPr="00BD6CB9" w:rsidRDefault="00437ABF" w:rsidP="007E20CC">
      <w:pPr>
        <w:pStyle w:val="ae"/>
        <w:numPr>
          <w:ilvl w:val="0"/>
          <w:numId w:val="34"/>
        </w:numPr>
        <w:ind w:left="0" w:firstLine="0"/>
        <w:jc w:val="both"/>
      </w:pPr>
      <w:r w:rsidRPr="00437ABF">
        <w:t xml:space="preserve">Галимов, Э. Р. Современные конструкционные материалы для </w:t>
      </w:r>
      <w:proofErr w:type="gramStart"/>
      <w:r w:rsidRPr="00437ABF">
        <w:t>машиностроения :</w:t>
      </w:r>
      <w:proofErr w:type="gramEnd"/>
      <w:r w:rsidRPr="00437ABF">
        <w:t xml:space="preserve"> учебное пособие / Э. Р. Галимов, А. Л. Абдуллин. — 3-е изд., стер. — Санкт-</w:t>
      </w:r>
      <w:proofErr w:type="gramStart"/>
      <w:r w:rsidRPr="00437ABF">
        <w:t>Петербург :</w:t>
      </w:r>
      <w:proofErr w:type="gramEnd"/>
      <w:r w:rsidRPr="00437ABF">
        <w:t xml:space="preserve"> Лань, 2020. — 268 с. — ISBN 978-5-8114-4864-7. — </w:t>
      </w:r>
      <w:proofErr w:type="gramStart"/>
      <w:r w:rsidRPr="00437ABF">
        <w:t>Текст :</w:t>
      </w:r>
      <w:proofErr w:type="gramEnd"/>
      <w:r w:rsidRPr="00437ABF">
        <w:t xml:space="preserve"> электронный // Лань : электронно-библиотечная система. — URL: </w:t>
      </w:r>
      <w:hyperlink r:id="rId12" w:history="1">
        <w:r w:rsidRPr="008576D7">
          <w:rPr>
            <w:rStyle w:val="af1"/>
          </w:rPr>
          <w:t>https://e.lanbook.com/book/126707</w:t>
        </w:r>
      </w:hyperlink>
      <w:r>
        <w:t xml:space="preserve"> </w:t>
      </w:r>
      <w:r w:rsidRPr="00437ABF">
        <w:t xml:space="preserve">(дата обращения: </w:t>
      </w:r>
      <w:r>
        <w:t>01</w:t>
      </w:r>
      <w:r w:rsidRPr="00437ABF">
        <w:t>.</w:t>
      </w:r>
      <w:r>
        <w:t>09</w:t>
      </w:r>
      <w:r w:rsidRPr="00437ABF">
        <w:t xml:space="preserve">.2020). — Режим доступа: для </w:t>
      </w:r>
      <w:proofErr w:type="spellStart"/>
      <w:r w:rsidRPr="00437ABF">
        <w:t>авториз</w:t>
      </w:r>
      <w:proofErr w:type="spellEnd"/>
      <w:r w:rsidRPr="00437ABF">
        <w:t>. пользователей.</w:t>
      </w:r>
    </w:p>
    <w:p w:rsidR="00437ABF" w:rsidRPr="00437ABF" w:rsidRDefault="002C000F" w:rsidP="007E20CC">
      <w:pPr>
        <w:pStyle w:val="ae"/>
        <w:numPr>
          <w:ilvl w:val="0"/>
          <w:numId w:val="34"/>
        </w:numPr>
        <w:ind w:left="0" w:firstLine="0"/>
        <w:jc w:val="both"/>
      </w:pPr>
      <w:r w:rsidRPr="00437ABF">
        <w:t>Пикунов</w:t>
      </w:r>
      <w:r w:rsidRPr="002C000F">
        <w:rPr>
          <w:color w:val="000000"/>
        </w:rPr>
        <w:t xml:space="preserve">, М. В. Основы теории литейных процессов: кристаллизация </w:t>
      </w:r>
      <w:proofErr w:type="gramStart"/>
      <w:r w:rsidRPr="002C000F">
        <w:rPr>
          <w:color w:val="000000"/>
        </w:rPr>
        <w:t>сплавов :</w:t>
      </w:r>
      <w:proofErr w:type="gramEnd"/>
      <w:r w:rsidRPr="002C000F">
        <w:rPr>
          <w:color w:val="000000"/>
        </w:rPr>
        <w:t xml:space="preserve"> учебное пособие / М. В. Пикунов, А. Н. Коновалов. — </w:t>
      </w:r>
      <w:proofErr w:type="gramStart"/>
      <w:r w:rsidRPr="002C000F">
        <w:rPr>
          <w:color w:val="000000"/>
        </w:rPr>
        <w:t>Москва :</w:t>
      </w:r>
      <w:proofErr w:type="gramEnd"/>
      <w:r w:rsidRPr="002C000F">
        <w:rPr>
          <w:color w:val="000000"/>
        </w:rPr>
        <w:t xml:space="preserve"> МИСИС, 2015. — 91 с. — ISBN 978-5-87623-825-2. — </w:t>
      </w:r>
      <w:proofErr w:type="gramStart"/>
      <w:r w:rsidRPr="002C000F">
        <w:rPr>
          <w:color w:val="000000"/>
        </w:rPr>
        <w:t>Текст :</w:t>
      </w:r>
      <w:proofErr w:type="gramEnd"/>
      <w:r w:rsidRPr="002C000F">
        <w:rPr>
          <w:color w:val="000000"/>
        </w:rPr>
        <w:t xml:space="preserve"> электронный // Лань : электронно-библиотечная система. — URL: </w:t>
      </w:r>
      <w:hyperlink r:id="rId13" w:history="1">
        <w:r w:rsidRPr="00581E87">
          <w:rPr>
            <w:rStyle w:val="af1"/>
          </w:rPr>
          <w:t>https://e.lanbook.com/book/69762</w:t>
        </w:r>
      </w:hyperlink>
      <w:r w:rsidRPr="002C000F">
        <w:rPr>
          <w:color w:val="000000"/>
        </w:rPr>
        <w:t xml:space="preserve"> (дата обращения: 0</w:t>
      </w:r>
      <w:r w:rsidR="00437ABF">
        <w:rPr>
          <w:color w:val="000000"/>
        </w:rPr>
        <w:t>1</w:t>
      </w:r>
      <w:r w:rsidRPr="002C000F">
        <w:rPr>
          <w:color w:val="000000"/>
        </w:rPr>
        <w:t>.</w:t>
      </w:r>
      <w:r w:rsidR="00437ABF">
        <w:rPr>
          <w:color w:val="000000"/>
        </w:rPr>
        <w:t>09</w:t>
      </w:r>
      <w:r w:rsidRPr="002C000F">
        <w:rPr>
          <w:color w:val="000000"/>
        </w:rPr>
        <w:t xml:space="preserve">.2020). — Режим доступа: для </w:t>
      </w:r>
      <w:proofErr w:type="spellStart"/>
      <w:r w:rsidRPr="002C000F">
        <w:rPr>
          <w:color w:val="000000"/>
        </w:rPr>
        <w:t>авториз</w:t>
      </w:r>
      <w:proofErr w:type="spellEnd"/>
      <w:r w:rsidRPr="002C000F">
        <w:rPr>
          <w:color w:val="000000"/>
        </w:rPr>
        <w:t>. пользователей.</w:t>
      </w:r>
    </w:p>
    <w:p w:rsidR="00437ABF" w:rsidRPr="00437ABF" w:rsidRDefault="00067138" w:rsidP="007E20CC">
      <w:pPr>
        <w:pStyle w:val="ae"/>
        <w:numPr>
          <w:ilvl w:val="0"/>
          <w:numId w:val="34"/>
        </w:numPr>
        <w:ind w:left="0" w:firstLine="0"/>
        <w:jc w:val="both"/>
      </w:pPr>
      <w:proofErr w:type="gramStart"/>
      <w:r w:rsidRPr="00067138">
        <w:rPr>
          <w:color w:val="000000"/>
        </w:rPr>
        <w:t>Материаловедение</w:t>
      </w:r>
      <w:r w:rsidRPr="00C53B1A">
        <w:t xml:space="preserve"> </w:t>
      </w:r>
      <w:r w:rsidRPr="00067138">
        <w:rPr>
          <w:color w:val="000000"/>
        </w:rPr>
        <w:t>:</w:t>
      </w:r>
      <w:proofErr w:type="gramEnd"/>
      <w:r w:rsidRPr="00C53B1A">
        <w:t xml:space="preserve"> </w:t>
      </w:r>
      <w:r w:rsidRPr="00067138">
        <w:rPr>
          <w:color w:val="000000"/>
        </w:rPr>
        <w:t>фазовые</w:t>
      </w:r>
      <w:r w:rsidRPr="00C53B1A">
        <w:t xml:space="preserve"> </w:t>
      </w:r>
      <w:r w:rsidRPr="00067138">
        <w:rPr>
          <w:color w:val="000000"/>
        </w:rPr>
        <w:t>диаграммы</w:t>
      </w:r>
      <w:r w:rsidRPr="00C53B1A">
        <w:t xml:space="preserve"> </w:t>
      </w:r>
      <w:r w:rsidRPr="00067138">
        <w:rPr>
          <w:color w:val="000000"/>
        </w:rPr>
        <w:t>двухкомпонентных</w:t>
      </w:r>
      <w:r w:rsidRPr="00C53B1A">
        <w:t xml:space="preserve"> </w:t>
      </w:r>
      <w:r w:rsidRPr="00067138">
        <w:rPr>
          <w:color w:val="000000"/>
        </w:rPr>
        <w:t>систем</w:t>
      </w:r>
      <w:r w:rsidRPr="00C53B1A">
        <w:t xml:space="preserve"> </w:t>
      </w:r>
      <w:r w:rsidRPr="00067138">
        <w:rPr>
          <w:color w:val="000000"/>
        </w:rPr>
        <w:t>[Электронный</w:t>
      </w:r>
      <w:r w:rsidRPr="00C53B1A">
        <w:t xml:space="preserve"> </w:t>
      </w:r>
      <w:r w:rsidRPr="00067138">
        <w:rPr>
          <w:color w:val="000000"/>
        </w:rPr>
        <w:t>ресурс]</w:t>
      </w:r>
      <w:r w:rsidRPr="00C53B1A">
        <w:t xml:space="preserve"> </w:t>
      </w:r>
      <w:r w:rsidRPr="00067138">
        <w:rPr>
          <w:color w:val="000000"/>
        </w:rPr>
        <w:t>:</w:t>
      </w:r>
      <w:r w:rsidRPr="00C53B1A">
        <w:t xml:space="preserve"> </w:t>
      </w:r>
      <w:r w:rsidRPr="00067138">
        <w:rPr>
          <w:color w:val="000000"/>
        </w:rPr>
        <w:t>учебное</w:t>
      </w:r>
      <w:r w:rsidRPr="00C53B1A">
        <w:t xml:space="preserve"> </w:t>
      </w:r>
      <w:r w:rsidRPr="00067138">
        <w:rPr>
          <w:color w:val="000000"/>
        </w:rPr>
        <w:t>пособие</w:t>
      </w:r>
      <w:r w:rsidRPr="00C53B1A">
        <w:t xml:space="preserve"> </w:t>
      </w:r>
      <w:r w:rsidRPr="00067138">
        <w:rPr>
          <w:color w:val="000000"/>
        </w:rPr>
        <w:t>/</w:t>
      </w:r>
      <w:r w:rsidRPr="00C53B1A">
        <w:t xml:space="preserve"> </w:t>
      </w:r>
      <w:r w:rsidRPr="00067138">
        <w:rPr>
          <w:color w:val="000000"/>
        </w:rPr>
        <w:t>А.В.</w:t>
      </w:r>
      <w:r w:rsidRPr="00C53B1A">
        <w:t xml:space="preserve"> </w:t>
      </w:r>
      <w:r w:rsidRPr="00067138">
        <w:rPr>
          <w:color w:val="000000"/>
        </w:rPr>
        <w:t>Поздняков</w:t>
      </w:r>
      <w:r w:rsidRPr="00C53B1A">
        <w:t xml:space="preserve"> </w:t>
      </w:r>
      <w:r w:rsidRPr="00067138">
        <w:rPr>
          <w:color w:val="000000"/>
        </w:rPr>
        <w:t>[и</w:t>
      </w:r>
      <w:r w:rsidRPr="00C53B1A">
        <w:t xml:space="preserve"> </w:t>
      </w:r>
      <w:r w:rsidRPr="00067138">
        <w:rPr>
          <w:color w:val="000000"/>
        </w:rPr>
        <w:t>др.].</w:t>
      </w:r>
      <w:r w:rsidRPr="00C53B1A">
        <w:t xml:space="preserve"> </w:t>
      </w:r>
      <w:r w:rsidRPr="00067138">
        <w:rPr>
          <w:color w:val="000000"/>
        </w:rPr>
        <w:t>—</w:t>
      </w:r>
      <w:r w:rsidRPr="00C53B1A">
        <w:t xml:space="preserve"> </w:t>
      </w:r>
      <w:r w:rsidRPr="00067138">
        <w:rPr>
          <w:color w:val="000000"/>
        </w:rPr>
        <w:t>Электрон</w:t>
      </w:r>
      <w:proofErr w:type="gramStart"/>
      <w:r w:rsidRPr="00067138">
        <w:rPr>
          <w:color w:val="000000"/>
        </w:rPr>
        <w:t>.</w:t>
      </w:r>
      <w:proofErr w:type="gramEnd"/>
      <w:r w:rsidRPr="00C53B1A">
        <w:t xml:space="preserve"> </w:t>
      </w:r>
      <w:r w:rsidRPr="00067138">
        <w:rPr>
          <w:color w:val="000000"/>
        </w:rPr>
        <w:t>дан.</w:t>
      </w:r>
      <w:r w:rsidRPr="00C53B1A">
        <w:t xml:space="preserve"> </w:t>
      </w:r>
      <w:r w:rsidRPr="00067138">
        <w:rPr>
          <w:color w:val="000000"/>
        </w:rPr>
        <w:t>—</w:t>
      </w:r>
      <w:r w:rsidRPr="00C53B1A">
        <w:t xml:space="preserve"> </w:t>
      </w:r>
      <w:proofErr w:type="gramStart"/>
      <w:r w:rsidRPr="00067138">
        <w:rPr>
          <w:color w:val="000000"/>
        </w:rPr>
        <w:t>Москва</w:t>
      </w:r>
      <w:r w:rsidRPr="00C53B1A">
        <w:t xml:space="preserve"> </w:t>
      </w:r>
      <w:r w:rsidRPr="00067138">
        <w:rPr>
          <w:color w:val="000000"/>
        </w:rPr>
        <w:t>:</w:t>
      </w:r>
      <w:proofErr w:type="gramEnd"/>
      <w:r w:rsidRPr="00C53B1A">
        <w:t xml:space="preserve"> </w:t>
      </w:r>
      <w:r w:rsidRPr="00067138">
        <w:rPr>
          <w:color w:val="000000"/>
        </w:rPr>
        <w:t>МИСИС,</w:t>
      </w:r>
      <w:r w:rsidRPr="00C53B1A">
        <w:t xml:space="preserve"> </w:t>
      </w:r>
      <w:r w:rsidRPr="00067138">
        <w:rPr>
          <w:color w:val="000000"/>
        </w:rPr>
        <w:t>2016.</w:t>
      </w:r>
      <w:r w:rsidRPr="00C53B1A">
        <w:t xml:space="preserve"> </w:t>
      </w:r>
      <w:r w:rsidRPr="00067138">
        <w:rPr>
          <w:color w:val="000000"/>
        </w:rPr>
        <w:t>—</w:t>
      </w:r>
      <w:r w:rsidRPr="00C53B1A">
        <w:t xml:space="preserve"> </w:t>
      </w:r>
      <w:r w:rsidRPr="00067138">
        <w:rPr>
          <w:color w:val="000000"/>
        </w:rPr>
        <w:t>98</w:t>
      </w:r>
      <w:r w:rsidRPr="00C53B1A">
        <w:t xml:space="preserve"> </w:t>
      </w:r>
      <w:r w:rsidRPr="00067138">
        <w:rPr>
          <w:color w:val="000000"/>
        </w:rPr>
        <w:t>с.</w:t>
      </w:r>
      <w:r w:rsidRPr="00C53B1A">
        <w:t xml:space="preserve"> </w:t>
      </w:r>
      <w:r w:rsidRPr="00067138">
        <w:rPr>
          <w:color w:val="000000"/>
        </w:rPr>
        <w:t>—</w:t>
      </w:r>
      <w:r w:rsidRPr="00C53B1A">
        <w:t xml:space="preserve"> </w:t>
      </w:r>
      <w:r w:rsidRPr="00067138">
        <w:rPr>
          <w:color w:val="000000"/>
        </w:rPr>
        <w:t>Режим</w:t>
      </w:r>
      <w:r w:rsidRPr="00C53B1A">
        <w:t xml:space="preserve"> </w:t>
      </w:r>
      <w:r w:rsidRPr="00067138">
        <w:rPr>
          <w:color w:val="000000"/>
        </w:rPr>
        <w:t>доступа:</w:t>
      </w:r>
      <w:r w:rsidRPr="00C53B1A">
        <w:t xml:space="preserve"> </w:t>
      </w:r>
      <w:hyperlink r:id="rId14" w:history="1">
        <w:r w:rsidRPr="00563F39">
          <w:rPr>
            <w:rStyle w:val="af1"/>
          </w:rPr>
          <w:t>https://e.lanbook.com/book/93649</w:t>
        </w:r>
      </w:hyperlink>
      <w:r w:rsidRPr="00067138">
        <w:rPr>
          <w:color w:val="000000"/>
        </w:rPr>
        <w:t xml:space="preserve"> .</w:t>
      </w:r>
      <w:r w:rsidRPr="00C53B1A">
        <w:t xml:space="preserve"> </w:t>
      </w:r>
      <w:r w:rsidRPr="00067138">
        <w:rPr>
          <w:color w:val="000000"/>
        </w:rPr>
        <w:t>—</w:t>
      </w:r>
      <w:r w:rsidRPr="00C53B1A">
        <w:t xml:space="preserve"> </w:t>
      </w:r>
      <w:proofErr w:type="spellStart"/>
      <w:r w:rsidRPr="00067138">
        <w:rPr>
          <w:color w:val="000000"/>
        </w:rPr>
        <w:t>Загл</w:t>
      </w:r>
      <w:proofErr w:type="spellEnd"/>
      <w:r w:rsidRPr="00067138">
        <w:rPr>
          <w:color w:val="000000"/>
        </w:rPr>
        <w:t>.</w:t>
      </w:r>
      <w:r w:rsidRPr="00C53B1A">
        <w:t xml:space="preserve"> </w:t>
      </w:r>
      <w:r w:rsidRPr="00067138">
        <w:rPr>
          <w:color w:val="000000"/>
        </w:rPr>
        <w:t>с</w:t>
      </w:r>
      <w:r w:rsidRPr="00C53B1A">
        <w:t xml:space="preserve"> </w:t>
      </w:r>
      <w:r w:rsidRPr="00067138">
        <w:rPr>
          <w:color w:val="000000"/>
        </w:rPr>
        <w:t>экрана.</w:t>
      </w:r>
      <w:r w:rsidRPr="00C53B1A">
        <w:t xml:space="preserve"> </w:t>
      </w:r>
      <w:r w:rsidR="00437ABF" w:rsidRPr="002C000F">
        <w:rPr>
          <w:color w:val="000000"/>
        </w:rPr>
        <w:t>(дата обращения: 0</w:t>
      </w:r>
      <w:r w:rsidR="00437ABF">
        <w:rPr>
          <w:color w:val="000000"/>
        </w:rPr>
        <w:t>1</w:t>
      </w:r>
      <w:r w:rsidR="00437ABF" w:rsidRPr="002C000F">
        <w:rPr>
          <w:color w:val="000000"/>
        </w:rPr>
        <w:t>.</w:t>
      </w:r>
      <w:r w:rsidR="00437ABF">
        <w:rPr>
          <w:color w:val="000000"/>
        </w:rPr>
        <w:t>09</w:t>
      </w:r>
      <w:r w:rsidR="00437ABF" w:rsidRPr="002C000F">
        <w:rPr>
          <w:color w:val="000000"/>
        </w:rPr>
        <w:t>.2020).</w:t>
      </w:r>
    </w:p>
    <w:p w:rsidR="00437ABF" w:rsidRPr="00437ABF" w:rsidRDefault="002C000F" w:rsidP="007E20CC">
      <w:pPr>
        <w:pStyle w:val="ae"/>
        <w:numPr>
          <w:ilvl w:val="0"/>
          <w:numId w:val="34"/>
        </w:numPr>
        <w:ind w:left="0" w:firstLine="0"/>
        <w:jc w:val="both"/>
      </w:pPr>
      <w:r w:rsidRPr="00437ABF">
        <w:rPr>
          <w:color w:val="000000"/>
        </w:rPr>
        <w:t xml:space="preserve">Пикунов, М. В. Современные проблемы материаловедения и </w:t>
      </w:r>
      <w:proofErr w:type="gramStart"/>
      <w:r w:rsidRPr="00437ABF">
        <w:rPr>
          <w:color w:val="000000"/>
        </w:rPr>
        <w:t>металлургии :</w:t>
      </w:r>
      <w:proofErr w:type="gramEnd"/>
      <w:r w:rsidRPr="00437ABF">
        <w:rPr>
          <w:color w:val="000000"/>
        </w:rPr>
        <w:t xml:space="preserve"> кристаллизационные процессы : учебное пособие / М. В. Пикунов, В. Е. Баженов. — </w:t>
      </w:r>
      <w:proofErr w:type="gramStart"/>
      <w:r w:rsidRPr="00437ABF">
        <w:rPr>
          <w:color w:val="000000"/>
        </w:rPr>
        <w:t>Москва :</w:t>
      </w:r>
      <w:proofErr w:type="gramEnd"/>
      <w:r w:rsidRPr="00437ABF">
        <w:rPr>
          <w:color w:val="000000"/>
        </w:rPr>
        <w:t xml:space="preserve"> МИСИС, 2016. — 95 с. — ISBN 978-5-87623-980-8. — </w:t>
      </w:r>
      <w:proofErr w:type="gramStart"/>
      <w:r w:rsidRPr="00437ABF">
        <w:rPr>
          <w:color w:val="000000"/>
        </w:rPr>
        <w:t>Текст :</w:t>
      </w:r>
      <w:proofErr w:type="gramEnd"/>
      <w:r w:rsidRPr="00437ABF">
        <w:rPr>
          <w:color w:val="000000"/>
        </w:rPr>
        <w:t xml:space="preserve"> электронный // Лань : электронно-библиотечная система. — URL: </w:t>
      </w:r>
      <w:hyperlink r:id="rId15" w:history="1">
        <w:r w:rsidRPr="00581E87">
          <w:rPr>
            <w:rStyle w:val="af1"/>
          </w:rPr>
          <w:t>https://e.lanbook.com/book/93657</w:t>
        </w:r>
      </w:hyperlink>
      <w:r w:rsidRPr="00437ABF">
        <w:rPr>
          <w:color w:val="000000"/>
        </w:rPr>
        <w:t xml:space="preserve"> (дата обращения: 0</w:t>
      </w:r>
      <w:r w:rsidR="00437ABF">
        <w:rPr>
          <w:color w:val="000000"/>
        </w:rPr>
        <w:t>1</w:t>
      </w:r>
      <w:r w:rsidRPr="00437ABF">
        <w:rPr>
          <w:color w:val="000000"/>
        </w:rPr>
        <w:t>.</w:t>
      </w:r>
      <w:r w:rsidR="00437ABF">
        <w:rPr>
          <w:color w:val="000000"/>
        </w:rPr>
        <w:t>09</w:t>
      </w:r>
      <w:r w:rsidRPr="00437ABF">
        <w:rPr>
          <w:color w:val="000000"/>
        </w:rPr>
        <w:t xml:space="preserve">.2020). — Режим доступа: для </w:t>
      </w:r>
      <w:proofErr w:type="spellStart"/>
      <w:r w:rsidRPr="00437ABF">
        <w:rPr>
          <w:color w:val="000000"/>
        </w:rPr>
        <w:t>авториз</w:t>
      </w:r>
      <w:proofErr w:type="spellEnd"/>
      <w:r w:rsidRPr="00437ABF">
        <w:rPr>
          <w:color w:val="000000"/>
        </w:rPr>
        <w:t xml:space="preserve">. пользователей. </w:t>
      </w:r>
    </w:p>
    <w:p w:rsidR="00067138" w:rsidRDefault="00437ABF" w:rsidP="007E20CC">
      <w:pPr>
        <w:pStyle w:val="ae"/>
        <w:numPr>
          <w:ilvl w:val="0"/>
          <w:numId w:val="34"/>
        </w:numPr>
        <w:ind w:left="0" w:firstLine="0"/>
        <w:jc w:val="both"/>
      </w:pPr>
      <w:r w:rsidRPr="00437ABF">
        <w:rPr>
          <w:color w:val="000000"/>
        </w:rPr>
        <w:t xml:space="preserve">Галимов, Э. Р. Современные конструкционные материалы для </w:t>
      </w:r>
      <w:proofErr w:type="gramStart"/>
      <w:r w:rsidRPr="00437ABF">
        <w:rPr>
          <w:color w:val="000000"/>
        </w:rPr>
        <w:t>машиностроения :</w:t>
      </w:r>
      <w:proofErr w:type="gramEnd"/>
      <w:r w:rsidRPr="00437ABF">
        <w:rPr>
          <w:color w:val="000000"/>
        </w:rPr>
        <w:t xml:space="preserve"> учебное пособие / Э. Р. Галимов, А. Л. Абдуллин. — 3-е изд., стер. — Санкт-</w:t>
      </w:r>
      <w:proofErr w:type="gramStart"/>
      <w:r w:rsidRPr="00437ABF">
        <w:rPr>
          <w:color w:val="000000"/>
        </w:rPr>
        <w:t>Петербург :</w:t>
      </w:r>
      <w:proofErr w:type="gramEnd"/>
      <w:r w:rsidRPr="00437ABF">
        <w:rPr>
          <w:color w:val="000000"/>
        </w:rPr>
        <w:t xml:space="preserve"> Лань, 2020. — 268 с. — ISBN 978-5-8114-4864-7. — </w:t>
      </w:r>
      <w:proofErr w:type="gramStart"/>
      <w:r w:rsidRPr="00437ABF">
        <w:rPr>
          <w:color w:val="000000"/>
        </w:rPr>
        <w:t>Текст :</w:t>
      </w:r>
      <w:proofErr w:type="gramEnd"/>
      <w:r w:rsidRPr="00437ABF">
        <w:rPr>
          <w:color w:val="000000"/>
        </w:rPr>
        <w:t xml:space="preserve"> электронный // Лань : электронно-библиотечная система. — URL: </w:t>
      </w:r>
      <w:hyperlink r:id="rId16" w:history="1">
        <w:r w:rsidRPr="008576D7">
          <w:rPr>
            <w:rStyle w:val="af1"/>
          </w:rPr>
          <w:t>https://e.lanbook.com/book/126707</w:t>
        </w:r>
      </w:hyperlink>
      <w:r>
        <w:rPr>
          <w:color w:val="000000"/>
        </w:rPr>
        <w:t xml:space="preserve"> </w:t>
      </w:r>
      <w:r w:rsidRPr="00437ABF">
        <w:rPr>
          <w:color w:val="000000"/>
        </w:rPr>
        <w:t xml:space="preserve">(дата обращения: </w:t>
      </w:r>
      <w:r>
        <w:rPr>
          <w:color w:val="000000"/>
        </w:rPr>
        <w:t>01</w:t>
      </w:r>
      <w:r w:rsidRPr="00437ABF">
        <w:rPr>
          <w:color w:val="000000"/>
        </w:rPr>
        <w:t>.</w:t>
      </w:r>
      <w:r>
        <w:rPr>
          <w:color w:val="000000"/>
        </w:rPr>
        <w:t>09</w:t>
      </w:r>
      <w:r w:rsidRPr="00437ABF">
        <w:rPr>
          <w:color w:val="000000"/>
        </w:rPr>
        <w:t xml:space="preserve">.2020). — Режим доступа: для </w:t>
      </w:r>
      <w:proofErr w:type="spellStart"/>
      <w:r w:rsidRPr="00437ABF">
        <w:rPr>
          <w:color w:val="000000"/>
        </w:rPr>
        <w:t>авториз</w:t>
      </w:r>
      <w:proofErr w:type="spellEnd"/>
      <w:r w:rsidRPr="00437ABF">
        <w:rPr>
          <w:color w:val="000000"/>
        </w:rPr>
        <w:t>. пользователей.</w:t>
      </w:r>
      <w:r w:rsidR="00067138" w:rsidRPr="000D6494">
        <w:t xml:space="preserve"> </w:t>
      </w:r>
    </w:p>
    <w:p w:rsidR="00B66782" w:rsidRPr="00067138" w:rsidRDefault="00067138" w:rsidP="007E20CC">
      <w:pPr>
        <w:pStyle w:val="af7"/>
        <w:numPr>
          <w:ilvl w:val="0"/>
          <w:numId w:val="34"/>
        </w:numPr>
        <w:spacing w:line="240" w:lineRule="auto"/>
        <w:ind w:left="0" w:firstLine="0"/>
      </w:pPr>
      <w:proofErr w:type="spellStart"/>
      <w:r w:rsidRPr="00067138">
        <w:rPr>
          <w:color w:val="000000"/>
        </w:rPr>
        <w:t>Мамзурина</w:t>
      </w:r>
      <w:proofErr w:type="spellEnd"/>
      <w:r w:rsidRPr="00067138">
        <w:rPr>
          <w:color w:val="000000"/>
        </w:rPr>
        <w:t>,</w:t>
      </w:r>
      <w:r w:rsidRPr="008A4B46">
        <w:t xml:space="preserve"> </w:t>
      </w:r>
      <w:r w:rsidRPr="00067138">
        <w:rPr>
          <w:color w:val="000000"/>
        </w:rPr>
        <w:t>О.И.</w:t>
      </w:r>
      <w:r w:rsidRPr="008A4B46">
        <w:t xml:space="preserve"> </w:t>
      </w:r>
      <w:r w:rsidRPr="00067138">
        <w:rPr>
          <w:color w:val="000000"/>
        </w:rPr>
        <w:t>Металловедение</w:t>
      </w:r>
      <w:r w:rsidRPr="008A4B46">
        <w:t xml:space="preserve"> </w:t>
      </w:r>
      <w:r w:rsidRPr="00067138">
        <w:rPr>
          <w:color w:val="000000"/>
        </w:rPr>
        <w:t>драгоценных</w:t>
      </w:r>
      <w:r w:rsidRPr="008A4B46">
        <w:t xml:space="preserve"> </w:t>
      </w:r>
      <w:r w:rsidRPr="00067138">
        <w:rPr>
          <w:color w:val="000000"/>
        </w:rPr>
        <w:t>металлов:</w:t>
      </w:r>
      <w:r w:rsidRPr="008A4B46">
        <w:t xml:space="preserve"> </w:t>
      </w:r>
      <w:r w:rsidRPr="00067138">
        <w:rPr>
          <w:color w:val="000000"/>
        </w:rPr>
        <w:t>Золото</w:t>
      </w:r>
      <w:r w:rsidRPr="008A4B46">
        <w:t xml:space="preserve"> </w:t>
      </w:r>
      <w:r w:rsidRPr="00067138">
        <w:rPr>
          <w:color w:val="000000"/>
        </w:rPr>
        <w:t>и</w:t>
      </w:r>
      <w:r w:rsidRPr="008A4B46">
        <w:t xml:space="preserve"> </w:t>
      </w:r>
      <w:r w:rsidRPr="00067138">
        <w:rPr>
          <w:color w:val="000000"/>
        </w:rPr>
        <w:t>сплавы</w:t>
      </w:r>
      <w:r w:rsidRPr="008A4B46">
        <w:t xml:space="preserve"> </w:t>
      </w:r>
      <w:r w:rsidRPr="00067138">
        <w:rPr>
          <w:color w:val="000000"/>
        </w:rPr>
        <w:t>на</w:t>
      </w:r>
      <w:r w:rsidRPr="008A4B46">
        <w:t xml:space="preserve"> </w:t>
      </w:r>
      <w:r w:rsidRPr="00067138">
        <w:rPr>
          <w:color w:val="000000"/>
        </w:rPr>
        <w:t>основе</w:t>
      </w:r>
      <w:r w:rsidRPr="008A4B46">
        <w:t xml:space="preserve"> </w:t>
      </w:r>
      <w:proofErr w:type="gramStart"/>
      <w:r w:rsidRPr="00067138">
        <w:rPr>
          <w:color w:val="000000"/>
        </w:rPr>
        <w:t>золота</w:t>
      </w:r>
      <w:r w:rsidRPr="008A4B46">
        <w:t xml:space="preserve"> </w:t>
      </w:r>
      <w:r w:rsidRPr="00067138">
        <w:rPr>
          <w:color w:val="000000"/>
        </w:rPr>
        <w:t>:</w:t>
      </w:r>
      <w:proofErr w:type="gramEnd"/>
      <w:r w:rsidRPr="008A4B46">
        <w:t xml:space="preserve"> </w:t>
      </w:r>
      <w:r w:rsidRPr="00067138">
        <w:rPr>
          <w:color w:val="000000"/>
        </w:rPr>
        <w:t>учебное</w:t>
      </w:r>
      <w:r w:rsidRPr="008A4B46">
        <w:t xml:space="preserve"> </w:t>
      </w:r>
      <w:r w:rsidRPr="00067138">
        <w:rPr>
          <w:color w:val="000000"/>
        </w:rPr>
        <w:t>пособие</w:t>
      </w:r>
      <w:r w:rsidRPr="008A4B46">
        <w:t xml:space="preserve"> </w:t>
      </w:r>
      <w:r w:rsidRPr="00067138">
        <w:rPr>
          <w:color w:val="000000"/>
        </w:rPr>
        <w:t>/</w:t>
      </w:r>
      <w:r w:rsidRPr="008A4B46">
        <w:t xml:space="preserve"> </w:t>
      </w:r>
      <w:r w:rsidRPr="00067138">
        <w:rPr>
          <w:color w:val="000000"/>
        </w:rPr>
        <w:t>О.И.</w:t>
      </w:r>
      <w:r w:rsidRPr="008A4B46">
        <w:t xml:space="preserve"> </w:t>
      </w:r>
      <w:proofErr w:type="spellStart"/>
      <w:r w:rsidRPr="00067138">
        <w:rPr>
          <w:color w:val="000000"/>
        </w:rPr>
        <w:t>Мамзурина</w:t>
      </w:r>
      <w:proofErr w:type="spellEnd"/>
      <w:r w:rsidRPr="00067138">
        <w:rPr>
          <w:color w:val="000000"/>
        </w:rPr>
        <w:t>,</w:t>
      </w:r>
      <w:r w:rsidRPr="008A4B46">
        <w:t xml:space="preserve"> </w:t>
      </w:r>
      <w:r w:rsidRPr="00067138">
        <w:rPr>
          <w:color w:val="000000"/>
        </w:rPr>
        <w:t>А.В.</w:t>
      </w:r>
      <w:r w:rsidRPr="008A4B46">
        <w:t xml:space="preserve"> </w:t>
      </w:r>
      <w:r w:rsidRPr="00067138">
        <w:rPr>
          <w:color w:val="000000"/>
        </w:rPr>
        <w:t>Поздняков.</w:t>
      </w:r>
      <w:r w:rsidRPr="008A4B46">
        <w:t xml:space="preserve"> </w:t>
      </w:r>
      <w:r w:rsidRPr="00067138">
        <w:rPr>
          <w:color w:val="000000"/>
        </w:rPr>
        <w:t>—</w:t>
      </w:r>
      <w:r w:rsidRPr="008A4B46">
        <w:t xml:space="preserve"> </w:t>
      </w:r>
      <w:proofErr w:type="gramStart"/>
      <w:r w:rsidRPr="00067138">
        <w:rPr>
          <w:color w:val="000000"/>
        </w:rPr>
        <w:t>Москва</w:t>
      </w:r>
      <w:r w:rsidRPr="008A4B46">
        <w:t xml:space="preserve"> </w:t>
      </w:r>
      <w:r w:rsidRPr="00067138">
        <w:rPr>
          <w:color w:val="000000"/>
        </w:rPr>
        <w:t>:</w:t>
      </w:r>
      <w:proofErr w:type="gramEnd"/>
      <w:r w:rsidRPr="008A4B46">
        <w:t xml:space="preserve"> </w:t>
      </w:r>
      <w:r w:rsidRPr="00067138">
        <w:rPr>
          <w:color w:val="000000"/>
        </w:rPr>
        <w:t>МИСИС,</w:t>
      </w:r>
      <w:r w:rsidRPr="008A4B46">
        <w:t xml:space="preserve"> </w:t>
      </w:r>
      <w:r w:rsidRPr="00067138">
        <w:rPr>
          <w:color w:val="000000"/>
        </w:rPr>
        <w:t>2018.</w:t>
      </w:r>
      <w:r w:rsidRPr="008A4B46">
        <w:t xml:space="preserve"> </w:t>
      </w:r>
      <w:r w:rsidRPr="00067138">
        <w:rPr>
          <w:color w:val="000000"/>
        </w:rPr>
        <w:t>—</w:t>
      </w:r>
      <w:r w:rsidRPr="008A4B46">
        <w:t xml:space="preserve"> </w:t>
      </w:r>
      <w:r w:rsidRPr="00067138">
        <w:rPr>
          <w:color w:val="000000"/>
        </w:rPr>
        <w:t>76</w:t>
      </w:r>
      <w:r w:rsidRPr="008A4B46">
        <w:t xml:space="preserve"> </w:t>
      </w:r>
      <w:r w:rsidRPr="00067138">
        <w:rPr>
          <w:color w:val="000000"/>
        </w:rPr>
        <w:t>с.</w:t>
      </w:r>
      <w:r w:rsidRPr="008A4B46">
        <w:t xml:space="preserve"> </w:t>
      </w:r>
      <w:r w:rsidRPr="00067138">
        <w:rPr>
          <w:color w:val="000000"/>
        </w:rPr>
        <w:t>—</w:t>
      </w:r>
      <w:r w:rsidRPr="008A4B46">
        <w:t xml:space="preserve"> </w:t>
      </w:r>
      <w:r w:rsidRPr="00067138">
        <w:rPr>
          <w:color w:val="000000"/>
        </w:rPr>
        <w:t>ISBN</w:t>
      </w:r>
      <w:r w:rsidRPr="008A4B46">
        <w:t xml:space="preserve"> </w:t>
      </w:r>
      <w:r w:rsidRPr="00067138">
        <w:rPr>
          <w:color w:val="000000"/>
        </w:rPr>
        <w:t>978-5-609653-65-0.</w:t>
      </w:r>
      <w:r w:rsidRPr="008A4B46">
        <w:t xml:space="preserve"> </w:t>
      </w:r>
      <w:r w:rsidRPr="00067138">
        <w:rPr>
          <w:color w:val="000000"/>
        </w:rPr>
        <w:t>—</w:t>
      </w:r>
      <w:r w:rsidRPr="008A4B46">
        <w:t xml:space="preserve"> </w:t>
      </w:r>
      <w:proofErr w:type="gramStart"/>
      <w:r w:rsidRPr="00067138">
        <w:rPr>
          <w:color w:val="000000"/>
        </w:rPr>
        <w:t>Текст</w:t>
      </w:r>
      <w:r w:rsidRPr="008A4B46">
        <w:t xml:space="preserve"> </w:t>
      </w:r>
      <w:r w:rsidRPr="00067138">
        <w:rPr>
          <w:color w:val="000000"/>
        </w:rPr>
        <w:t>:</w:t>
      </w:r>
      <w:proofErr w:type="gramEnd"/>
      <w:r w:rsidRPr="008A4B46">
        <w:t xml:space="preserve"> </w:t>
      </w:r>
      <w:r w:rsidRPr="00067138">
        <w:rPr>
          <w:color w:val="000000"/>
        </w:rPr>
        <w:t>электронный</w:t>
      </w:r>
      <w:r w:rsidRPr="008A4B46">
        <w:t xml:space="preserve"> </w:t>
      </w:r>
      <w:r w:rsidRPr="00067138">
        <w:rPr>
          <w:color w:val="000000"/>
        </w:rPr>
        <w:t>//</w:t>
      </w:r>
      <w:r w:rsidRPr="008A4B46">
        <w:t xml:space="preserve"> </w:t>
      </w:r>
      <w:r w:rsidRPr="00067138">
        <w:rPr>
          <w:color w:val="000000"/>
        </w:rPr>
        <w:t>Лань</w:t>
      </w:r>
      <w:r w:rsidRPr="008A4B46">
        <w:t xml:space="preserve"> </w:t>
      </w:r>
      <w:r w:rsidRPr="00067138">
        <w:rPr>
          <w:color w:val="000000"/>
        </w:rPr>
        <w:t>:</w:t>
      </w:r>
      <w:r w:rsidRPr="008A4B46">
        <w:t xml:space="preserve"> </w:t>
      </w:r>
      <w:r w:rsidRPr="00067138">
        <w:rPr>
          <w:color w:val="000000"/>
        </w:rPr>
        <w:t>электронно-библиотечная</w:t>
      </w:r>
      <w:r w:rsidRPr="008A4B46">
        <w:t xml:space="preserve"> </w:t>
      </w:r>
      <w:r w:rsidRPr="00067138">
        <w:rPr>
          <w:color w:val="000000"/>
        </w:rPr>
        <w:t>система.</w:t>
      </w:r>
      <w:r w:rsidRPr="008A4B46">
        <w:t xml:space="preserve"> </w:t>
      </w:r>
      <w:r w:rsidRPr="00067138">
        <w:rPr>
          <w:color w:val="000000"/>
        </w:rPr>
        <w:t>—</w:t>
      </w:r>
      <w:r w:rsidRPr="008A4B46">
        <w:t xml:space="preserve"> </w:t>
      </w:r>
      <w:r w:rsidRPr="00067138">
        <w:rPr>
          <w:color w:val="000000"/>
        </w:rPr>
        <w:t>URL:</w:t>
      </w:r>
      <w:r w:rsidRPr="008A4B46">
        <w:t xml:space="preserve"> </w:t>
      </w:r>
      <w:hyperlink r:id="rId17" w:history="1">
        <w:r w:rsidRPr="008A4B46">
          <w:rPr>
            <w:rStyle w:val="af1"/>
          </w:rPr>
          <w:t>https://e.lanbook.com/book/115267</w:t>
        </w:r>
      </w:hyperlink>
      <w:r w:rsidRPr="00067138">
        <w:rPr>
          <w:color w:val="000000"/>
        </w:rPr>
        <w:t xml:space="preserve"> </w:t>
      </w:r>
      <w:r w:rsidRPr="008A4B46">
        <w:t xml:space="preserve"> </w:t>
      </w:r>
      <w:r w:rsidRPr="00067138">
        <w:rPr>
          <w:color w:val="000000"/>
        </w:rPr>
        <w:t>(дата</w:t>
      </w:r>
      <w:r w:rsidRPr="008A4B46">
        <w:t xml:space="preserve"> </w:t>
      </w:r>
      <w:r w:rsidRPr="00067138">
        <w:rPr>
          <w:color w:val="000000"/>
        </w:rPr>
        <w:t>обращения:</w:t>
      </w:r>
      <w:r w:rsidRPr="008A4B46">
        <w:t xml:space="preserve"> </w:t>
      </w:r>
      <w:r w:rsidR="00A330F3">
        <w:t>01.09.2020</w:t>
      </w:r>
      <w:r w:rsidRPr="00067138">
        <w:rPr>
          <w:color w:val="000000"/>
        </w:rPr>
        <w:t>).</w:t>
      </w:r>
      <w:r w:rsidRPr="008A4B46">
        <w:t xml:space="preserve"> </w:t>
      </w:r>
      <w:r w:rsidRPr="00067138">
        <w:rPr>
          <w:color w:val="000000"/>
        </w:rPr>
        <w:t>—</w:t>
      </w:r>
      <w:r w:rsidRPr="008A4B46">
        <w:t xml:space="preserve"> </w:t>
      </w:r>
      <w:r w:rsidRPr="00067138">
        <w:rPr>
          <w:color w:val="000000"/>
        </w:rPr>
        <w:t>Режим</w:t>
      </w:r>
      <w:r w:rsidRPr="008A4B46">
        <w:t xml:space="preserve"> </w:t>
      </w:r>
      <w:r w:rsidRPr="00067138">
        <w:rPr>
          <w:color w:val="000000"/>
        </w:rPr>
        <w:t>доступа:</w:t>
      </w:r>
      <w:r w:rsidRPr="008A4B46">
        <w:t xml:space="preserve"> </w:t>
      </w:r>
      <w:r w:rsidRPr="00067138">
        <w:rPr>
          <w:color w:val="000000"/>
        </w:rPr>
        <w:t>для</w:t>
      </w:r>
      <w:r w:rsidRPr="008A4B46">
        <w:t xml:space="preserve"> </w:t>
      </w:r>
      <w:proofErr w:type="spellStart"/>
      <w:r w:rsidRPr="00067138">
        <w:rPr>
          <w:color w:val="000000"/>
        </w:rPr>
        <w:t>авториз</w:t>
      </w:r>
      <w:proofErr w:type="spellEnd"/>
      <w:r w:rsidRPr="00067138">
        <w:rPr>
          <w:color w:val="000000"/>
        </w:rPr>
        <w:t>.</w:t>
      </w:r>
      <w:r w:rsidRPr="008A4B46">
        <w:t xml:space="preserve"> </w:t>
      </w:r>
      <w:r w:rsidRPr="00067138">
        <w:rPr>
          <w:color w:val="000000"/>
        </w:rPr>
        <w:t>пользователей.</w:t>
      </w:r>
    </w:p>
    <w:p w:rsidR="00067138" w:rsidRPr="00067138" w:rsidRDefault="00067138" w:rsidP="007E20CC">
      <w:pPr>
        <w:pStyle w:val="af7"/>
        <w:numPr>
          <w:ilvl w:val="0"/>
          <w:numId w:val="34"/>
        </w:numPr>
        <w:spacing w:line="240" w:lineRule="auto"/>
        <w:ind w:left="0" w:firstLine="0"/>
        <w:rPr>
          <w:color w:val="000000"/>
        </w:rPr>
      </w:pPr>
      <w:r w:rsidRPr="00067138">
        <w:rPr>
          <w:color w:val="000000"/>
        </w:rPr>
        <w:t xml:space="preserve">Смирнов, А. М. Организационно-технологическое проектирование участков и </w:t>
      </w:r>
      <w:proofErr w:type="gramStart"/>
      <w:r w:rsidRPr="00067138">
        <w:rPr>
          <w:color w:val="000000"/>
        </w:rPr>
        <w:t>цехов :</w:t>
      </w:r>
      <w:proofErr w:type="gramEnd"/>
      <w:r w:rsidRPr="00067138">
        <w:rPr>
          <w:color w:val="000000"/>
        </w:rPr>
        <w:t xml:space="preserve"> учебное пособие / А. М. Смирнов, Е. Н. </w:t>
      </w:r>
      <w:proofErr w:type="spellStart"/>
      <w:r w:rsidRPr="00067138">
        <w:rPr>
          <w:color w:val="000000"/>
        </w:rPr>
        <w:t>Сосенушкин</w:t>
      </w:r>
      <w:proofErr w:type="spellEnd"/>
      <w:r w:rsidRPr="00067138">
        <w:rPr>
          <w:color w:val="000000"/>
        </w:rPr>
        <w:t>. — 2-е изд., стер. — Санкт-</w:t>
      </w:r>
      <w:proofErr w:type="gramStart"/>
      <w:r w:rsidRPr="00067138">
        <w:rPr>
          <w:color w:val="000000"/>
        </w:rPr>
        <w:t>Петербург :</w:t>
      </w:r>
      <w:proofErr w:type="gramEnd"/>
      <w:r w:rsidRPr="00067138">
        <w:rPr>
          <w:color w:val="000000"/>
        </w:rPr>
        <w:t xml:space="preserve"> Лань, 2017. — 228 с. — ISBN 978-5-8114-2201-2. — </w:t>
      </w:r>
      <w:proofErr w:type="gramStart"/>
      <w:r w:rsidRPr="00067138">
        <w:rPr>
          <w:color w:val="000000"/>
        </w:rPr>
        <w:t>Текст :</w:t>
      </w:r>
      <w:proofErr w:type="gramEnd"/>
      <w:r w:rsidRPr="00067138">
        <w:rPr>
          <w:color w:val="000000"/>
        </w:rPr>
        <w:t xml:space="preserve"> электронный // Лань : электронно-библиотечная система. — URL: </w:t>
      </w:r>
      <w:hyperlink r:id="rId18" w:history="1">
        <w:r w:rsidRPr="001677B9">
          <w:rPr>
            <w:rStyle w:val="af1"/>
          </w:rPr>
          <w:t>https://e.lanbook.com/book/93717</w:t>
        </w:r>
      </w:hyperlink>
      <w:r w:rsidRPr="00067138">
        <w:rPr>
          <w:color w:val="000000"/>
        </w:rPr>
        <w:t xml:space="preserve"> (дата обращения: </w:t>
      </w:r>
      <w:r w:rsidR="00A330F3">
        <w:t>01.09.2020</w:t>
      </w:r>
      <w:r w:rsidRPr="00067138">
        <w:rPr>
          <w:color w:val="000000"/>
        </w:rPr>
        <w:t xml:space="preserve">). — Режим доступа: для </w:t>
      </w:r>
      <w:proofErr w:type="spellStart"/>
      <w:r w:rsidRPr="00067138">
        <w:rPr>
          <w:color w:val="000000"/>
        </w:rPr>
        <w:t>авториз</w:t>
      </w:r>
      <w:proofErr w:type="spellEnd"/>
      <w:r w:rsidRPr="00067138">
        <w:rPr>
          <w:color w:val="000000"/>
        </w:rPr>
        <w:t>. пользователей.</w:t>
      </w:r>
    </w:p>
    <w:p w:rsidR="00267321" w:rsidRDefault="00067138" w:rsidP="007E20CC">
      <w:pPr>
        <w:pStyle w:val="af7"/>
        <w:numPr>
          <w:ilvl w:val="0"/>
          <w:numId w:val="34"/>
        </w:numPr>
        <w:spacing w:line="240" w:lineRule="auto"/>
        <w:ind w:left="0" w:firstLine="0"/>
      </w:pPr>
      <w:r w:rsidRPr="00067138">
        <w:rPr>
          <w:color w:val="000000"/>
        </w:rPr>
        <w:t>Луговой,</w:t>
      </w:r>
      <w:r w:rsidRPr="003250C1">
        <w:t xml:space="preserve"> </w:t>
      </w:r>
      <w:r w:rsidRPr="00067138">
        <w:rPr>
          <w:color w:val="000000"/>
        </w:rPr>
        <w:t>В.</w:t>
      </w:r>
      <w:r w:rsidRPr="003250C1">
        <w:t xml:space="preserve"> </w:t>
      </w:r>
      <w:r w:rsidRPr="00067138">
        <w:rPr>
          <w:color w:val="000000"/>
        </w:rPr>
        <w:t>П.</w:t>
      </w:r>
      <w:r w:rsidRPr="003250C1">
        <w:t xml:space="preserve"> </w:t>
      </w:r>
      <w:r w:rsidRPr="00067138">
        <w:rPr>
          <w:color w:val="000000"/>
        </w:rPr>
        <w:t>Технология</w:t>
      </w:r>
      <w:r w:rsidRPr="003250C1">
        <w:t xml:space="preserve"> </w:t>
      </w:r>
      <w:r w:rsidRPr="00067138">
        <w:rPr>
          <w:color w:val="000000"/>
        </w:rPr>
        <w:t>ювелирного</w:t>
      </w:r>
      <w:r w:rsidRPr="003250C1">
        <w:t xml:space="preserve"> </w:t>
      </w:r>
      <w:r w:rsidRPr="00067138">
        <w:rPr>
          <w:color w:val="000000"/>
        </w:rPr>
        <w:t>производства:</w:t>
      </w:r>
      <w:r w:rsidRPr="003250C1">
        <w:t xml:space="preserve"> </w:t>
      </w:r>
      <w:r w:rsidRPr="00067138">
        <w:rPr>
          <w:color w:val="000000"/>
        </w:rPr>
        <w:t>Учебное</w:t>
      </w:r>
      <w:r w:rsidRPr="003250C1">
        <w:t xml:space="preserve"> </w:t>
      </w:r>
      <w:r w:rsidRPr="00067138">
        <w:rPr>
          <w:color w:val="000000"/>
        </w:rPr>
        <w:t>пособие</w:t>
      </w:r>
      <w:r w:rsidRPr="003250C1">
        <w:t xml:space="preserve"> </w:t>
      </w:r>
      <w:r w:rsidRPr="00067138">
        <w:rPr>
          <w:color w:val="000000"/>
        </w:rPr>
        <w:t>/</w:t>
      </w:r>
      <w:r w:rsidRPr="003250C1">
        <w:t xml:space="preserve"> </w:t>
      </w:r>
      <w:r w:rsidRPr="00067138">
        <w:rPr>
          <w:color w:val="000000"/>
        </w:rPr>
        <w:t>В.П.</w:t>
      </w:r>
      <w:r w:rsidRPr="003250C1">
        <w:t xml:space="preserve"> </w:t>
      </w:r>
      <w:r w:rsidRPr="00067138">
        <w:rPr>
          <w:color w:val="000000"/>
        </w:rPr>
        <w:t>Луговой.</w:t>
      </w:r>
      <w:r w:rsidRPr="003250C1">
        <w:t xml:space="preserve"> </w:t>
      </w:r>
      <w:r w:rsidRPr="00067138">
        <w:rPr>
          <w:color w:val="000000"/>
        </w:rPr>
        <w:t>-</w:t>
      </w:r>
      <w:r w:rsidRPr="003250C1">
        <w:t xml:space="preserve"> </w:t>
      </w:r>
      <w:proofErr w:type="gramStart"/>
      <w:r w:rsidRPr="00067138">
        <w:rPr>
          <w:color w:val="000000"/>
        </w:rPr>
        <w:t>Москва</w:t>
      </w:r>
      <w:r w:rsidRPr="003250C1">
        <w:t xml:space="preserve"> </w:t>
      </w:r>
      <w:r w:rsidRPr="00067138">
        <w:rPr>
          <w:color w:val="000000"/>
        </w:rPr>
        <w:t>:</w:t>
      </w:r>
      <w:proofErr w:type="gramEnd"/>
      <w:r w:rsidRPr="003250C1">
        <w:t xml:space="preserve"> </w:t>
      </w:r>
      <w:r w:rsidRPr="00067138">
        <w:rPr>
          <w:color w:val="000000"/>
        </w:rPr>
        <w:t>НИЦ</w:t>
      </w:r>
      <w:r w:rsidRPr="003250C1">
        <w:t xml:space="preserve"> </w:t>
      </w:r>
      <w:r w:rsidRPr="00067138">
        <w:rPr>
          <w:color w:val="000000"/>
        </w:rPr>
        <w:t>Инфра-М;</w:t>
      </w:r>
      <w:r w:rsidRPr="003250C1">
        <w:t xml:space="preserve"> </w:t>
      </w:r>
      <w:r w:rsidRPr="00067138">
        <w:rPr>
          <w:color w:val="000000"/>
        </w:rPr>
        <w:t>Минск</w:t>
      </w:r>
      <w:r w:rsidRPr="003250C1">
        <w:t xml:space="preserve"> </w:t>
      </w:r>
      <w:r w:rsidRPr="00067138">
        <w:rPr>
          <w:color w:val="000000"/>
        </w:rPr>
        <w:t>:</w:t>
      </w:r>
      <w:r w:rsidRPr="003250C1">
        <w:t xml:space="preserve"> </w:t>
      </w:r>
      <w:r w:rsidRPr="00067138">
        <w:rPr>
          <w:color w:val="000000"/>
        </w:rPr>
        <w:t>Нов.</w:t>
      </w:r>
      <w:r w:rsidRPr="003250C1">
        <w:t xml:space="preserve"> </w:t>
      </w:r>
      <w:r w:rsidRPr="00067138">
        <w:rPr>
          <w:color w:val="000000"/>
        </w:rPr>
        <w:t>знание,</w:t>
      </w:r>
      <w:r w:rsidRPr="003250C1">
        <w:t xml:space="preserve"> </w:t>
      </w:r>
      <w:r w:rsidRPr="00067138">
        <w:rPr>
          <w:color w:val="000000"/>
        </w:rPr>
        <w:t>2013.</w:t>
      </w:r>
      <w:r w:rsidRPr="003250C1">
        <w:t xml:space="preserve"> </w:t>
      </w:r>
      <w:r w:rsidRPr="00067138">
        <w:rPr>
          <w:color w:val="000000"/>
        </w:rPr>
        <w:t>-</w:t>
      </w:r>
      <w:r w:rsidRPr="003250C1">
        <w:t xml:space="preserve"> </w:t>
      </w:r>
      <w:r w:rsidRPr="00067138">
        <w:rPr>
          <w:color w:val="000000"/>
        </w:rPr>
        <w:t>526</w:t>
      </w:r>
      <w:r w:rsidRPr="003250C1">
        <w:t xml:space="preserve"> </w:t>
      </w:r>
      <w:r w:rsidRPr="00067138">
        <w:rPr>
          <w:color w:val="000000"/>
        </w:rPr>
        <w:t>с.:</w:t>
      </w:r>
      <w:r w:rsidRPr="003250C1">
        <w:t xml:space="preserve"> </w:t>
      </w:r>
      <w:r w:rsidRPr="00067138">
        <w:rPr>
          <w:color w:val="000000"/>
        </w:rPr>
        <w:t>ил.</w:t>
      </w:r>
      <w:proofErr w:type="gramStart"/>
      <w:r w:rsidRPr="00067138">
        <w:rPr>
          <w:color w:val="000000"/>
        </w:rPr>
        <w:t>;</w:t>
      </w:r>
      <w:r w:rsidRPr="003250C1">
        <w:t xml:space="preserve"> </w:t>
      </w:r>
      <w:r w:rsidRPr="00067138">
        <w:rPr>
          <w:color w:val="000000"/>
        </w:rPr>
        <w:t>.</w:t>
      </w:r>
      <w:proofErr w:type="gramEnd"/>
      <w:r w:rsidRPr="003250C1">
        <w:t xml:space="preserve"> </w:t>
      </w:r>
      <w:r w:rsidRPr="00067138">
        <w:rPr>
          <w:color w:val="000000"/>
        </w:rPr>
        <w:t>-</w:t>
      </w:r>
      <w:r w:rsidRPr="003250C1">
        <w:t xml:space="preserve"> </w:t>
      </w:r>
      <w:r w:rsidRPr="00067138">
        <w:rPr>
          <w:color w:val="000000"/>
        </w:rPr>
        <w:t>(Высшее</w:t>
      </w:r>
      <w:r w:rsidRPr="003250C1">
        <w:t xml:space="preserve"> </w:t>
      </w:r>
      <w:r w:rsidRPr="00067138">
        <w:rPr>
          <w:color w:val="000000"/>
        </w:rPr>
        <w:t>образование:</w:t>
      </w:r>
      <w:r w:rsidRPr="003250C1">
        <w:t xml:space="preserve"> </w:t>
      </w:r>
      <w:r w:rsidRPr="00067138">
        <w:rPr>
          <w:color w:val="000000"/>
        </w:rPr>
        <w:t>Бакалавриат).</w:t>
      </w:r>
      <w:r w:rsidRPr="003250C1">
        <w:t xml:space="preserve"> </w:t>
      </w:r>
      <w:r w:rsidRPr="00067138">
        <w:rPr>
          <w:color w:val="000000"/>
        </w:rPr>
        <w:t>ISBN</w:t>
      </w:r>
      <w:r w:rsidRPr="003250C1">
        <w:t xml:space="preserve"> </w:t>
      </w:r>
      <w:r w:rsidRPr="00067138">
        <w:rPr>
          <w:color w:val="000000"/>
        </w:rPr>
        <w:t>978-5-16-005653-1.</w:t>
      </w:r>
      <w:r w:rsidRPr="003250C1">
        <w:t xml:space="preserve"> </w:t>
      </w:r>
      <w:r w:rsidRPr="00067138">
        <w:rPr>
          <w:color w:val="000000"/>
        </w:rPr>
        <w:t>-</w:t>
      </w:r>
      <w:r w:rsidRPr="003250C1">
        <w:t xml:space="preserve"> </w:t>
      </w:r>
      <w:proofErr w:type="gramStart"/>
      <w:r w:rsidRPr="00067138">
        <w:rPr>
          <w:color w:val="000000"/>
        </w:rPr>
        <w:t>Текст</w:t>
      </w:r>
      <w:r w:rsidRPr="003250C1">
        <w:t xml:space="preserve"> </w:t>
      </w:r>
      <w:r w:rsidRPr="00067138">
        <w:rPr>
          <w:color w:val="000000"/>
        </w:rPr>
        <w:t>:</w:t>
      </w:r>
      <w:proofErr w:type="gramEnd"/>
      <w:r w:rsidRPr="003250C1">
        <w:t xml:space="preserve"> </w:t>
      </w:r>
      <w:r w:rsidRPr="00067138">
        <w:rPr>
          <w:color w:val="000000"/>
        </w:rPr>
        <w:t>электронный.</w:t>
      </w:r>
      <w:r w:rsidRPr="003250C1">
        <w:t xml:space="preserve"> </w:t>
      </w:r>
      <w:r w:rsidRPr="00067138">
        <w:rPr>
          <w:color w:val="000000"/>
        </w:rPr>
        <w:t>-</w:t>
      </w:r>
      <w:r w:rsidRPr="003250C1">
        <w:t xml:space="preserve"> </w:t>
      </w:r>
      <w:r w:rsidRPr="00067138">
        <w:rPr>
          <w:color w:val="000000"/>
        </w:rPr>
        <w:t>URL:</w:t>
      </w:r>
      <w:r w:rsidRPr="003250C1">
        <w:t xml:space="preserve"> </w:t>
      </w:r>
      <w:hyperlink r:id="rId19" w:history="1">
        <w:r w:rsidRPr="003250C1">
          <w:rPr>
            <w:rStyle w:val="af1"/>
          </w:rPr>
          <w:t>https://new.znanium.com/catalog/product/304352</w:t>
        </w:r>
      </w:hyperlink>
      <w:r w:rsidRPr="00067138">
        <w:rPr>
          <w:color w:val="000000"/>
        </w:rPr>
        <w:t xml:space="preserve"> </w:t>
      </w:r>
      <w:r w:rsidRPr="003250C1">
        <w:t xml:space="preserve"> </w:t>
      </w:r>
      <w:r w:rsidRPr="00067138">
        <w:rPr>
          <w:color w:val="000000"/>
        </w:rPr>
        <w:t>(дата</w:t>
      </w:r>
      <w:r w:rsidRPr="003250C1">
        <w:t xml:space="preserve"> </w:t>
      </w:r>
      <w:r w:rsidRPr="00067138">
        <w:rPr>
          <w:color w:val="000000"/>
        </w:rPr>
        <w:t>обращения:</w:t>
      </w:r>
      <w:r w:rsidRPr="003250C1">
        <w:t xml:space="preserve"> </w:t>
      </w:r>
      <w:r w:rsidR="00A330F3">
        <w:t>01.09.2020</w:t>
      </w:r>
      <w:r w:rsidRPr="00067138">
        <w:rPr>
          <w:color w:val="000000"/>
        </w:rPr>
        <w:t>)</w:t>
      </w:r>
      <w:r w:rsidRPr="003250C1">
        <w:t xml:space="preserve"> </w:t>
      </w:r>
    </w:p>
    <w:p w:rsidR="00067138" w:rsidRPr="00067138" w:rsidRDefault="00267321" w:rsidP="007E20CC">
      <w:pPr>
        <w:pStyle w:val="af7"/>
        <w:numPr>
          <w:ilvl w:val="0"/>
          <w:numId w:val="34"/>
        </w:numPr>
        <w:spacing w:line="240" w:lineRule="auto"/>
        <w:ind w:left="0" w:firstLine="0"/>
      </w:pPr>
      <w:r w:rsidRPr="00267321">
        <w:rPr>
          <w:color w:val="000000"/>
        </w:rPr>
        <w:t>Никулин,</w:t>
      </w:r>
      <w:r w:rsidRPr="009F7EB6">
        <w:t xml:space="preserve"> </w:t>
      </w:r>
      <w:r w:rsidRPr="00267321">
        <w:rPr>
          <w:color w:val="000000"/>
        </w:rPr>
        <w:t>С.А.</w:t>
      </w:r>
      <w:r w:rsidRPr="009F7EB6">
        <w:t xml:space="preserve"> </w:t>
      </w:r>
      <w:proofErr w:type="gramStart"/>
      <w:r w:rsidRPr="00267321">
        <w:rPr>
          <w:color w:val="000000"/>
        </w:rPr>
        <w:t>Материаловедение</w:t>
      </w:r>
      <w:r w:rsidRPr="009F7EB6">
        <w:t xml:space="preserve"> </w:t>
      </w:r>
      <w:r w:rsidRPr="00267321">
        <w:rPr>
          <w:color w:val="000000"/>
        </w:rPr>
        <w:t>:</w:t>
      </w:r>
      <w:proofErr w:type="gramEnd"/>
      <w:r w:rsidRPr="009F7EB6">
        <w:t xml:space="preserve"> </w:t>
      </w:r>
      <w:r w:rsidRPr="00267321">
        <w:rPr>
          <w:color w:val="000000"/>
        </w:rPr>
        <w:t>специальные</w:t>
      </w:r>
      <w:r w:rsidRPr="009F7EB6">
        <w:t xml:space="preserve"> </w:t>
      </w:r>
      <w:r w:rsidRPr="00267321">
        <w:rPr>
          <w:color w:val="000000"/>
        </w:rPr>
        <w:t>стали</w:t>
      </w:r>
      <w:r w:rsidRPr="009F7EB6">
        <w:t xml:space="preserve"> </w:t>
      </w:r>
      <w:r w:rsidRPr="00267321">
        <w:rPr>
          <w:color w:val="000000"/>
        </w:rPr>
        <w:t>и</w:t>
      </w:r>
      <w:r w:rsidRPr="009F7EB6">
        <w:t xml:space="preserve"> </w:t>
      </w:r>
      <w:r w:rsidRPr="00267321">
        <w:rPr>
          <w:color w:val="000000"/>
        </w:rPr>
        <w:t>сплавы</w:t>
      </w:r>
      <w:r w:rsidRPr="009F7EB6">
        <w:t xml:space="preserve"> </w:t>
      </w:r>
      <w:r w:rsidRPr="00267321">
        <w:rPr>
          <w:color w:val="000000"/>
        </w:rPr>
        <w:t>:</w:t>
      </w:r>
      <w:r w:rsidRPr="009F7EB6">
        <w:t xml:space="preserve"> </w:t>
      </w:r>
      <w:r w:rsidRPr="00267321">
        <w:rPr>
          <w:color w:val="000000"/>
        </w:rPr>
        <w:t>учебное</w:t>
      </w:r>
      <w:r w:rsidRPr="009F7EB6">
        <w:t xml:space="preserve"> </w:t>
      </w:r>
      <w:r w:rsidRPr="00267321">
        <w:rPr>
          <w:color w:val="000000"/>
        </w:rPr>
        <w:t>пособие</w:t>
      </w:r>
      <w:r w:rsidRPr="009F7EB6">
        <w:t xml:space="preserve"> </w:t>
      </w:r>
      <w:r w:rsidRPr="00267321">
        <w:rPr>
          <w:color w:val="000000"/>
        </w:rPr>
        <w:t>/</w:t>
      </w:r>
      <w:r w:rsidRPr="009F7EB6">
        <w:t xml:space="preserve"> </w:t>
      </w:r>
      <w:r w:rsidRPr="00267321">
        <w:rPr>
          <w:color w:val="000000"/>
        </w:rPr>
        <w:t>С.А.</w:t>
      </w:r>
      <w:r w:rsidRPr="009F7EB6">
        <w:t xml:space="preserve"> </w:t>
      </w:r>
      <w:r w:rsidRPr="00267321">
        <w:rPr>
          <w:color w:val="000000"/>
        </w:rPr>
        <w:t>Никулин,</w:t>
      </w:r>
      <w:r w:rsidRPr="009F7EB6">
        <w:t xml:space="preserve"> </w:t>
      </w:r>
      <w:r w:rsidRPr="00267321">
        <w:rPr>
          <w:color w:val="000000"/>
        </w:rPr>
        <w:t>В.Ю.</w:t>
      </w:r>
      <w:r w:rsidRPr="009F7EB6">
        <w:t xml:space="preserve"> </w:t>
      </w:r>
      <w:proofErr w:type="spellStart"/>
      <w:r w:rsidRPr="00267321">
        <w:rPr>
          <w:color w:val="000000"/>
        </w:rPr>
        <w:t>Турилина</w:t>
      </w:r>
      <w:proofErr w:type="spellEnd"/>
      <w:r w:rsidRPr="00267321">
        <w:rPr>
          <w:color w:val="000000"/>
        </w:rPr>
        <w:t>.</w:t>
      </w:r>
      <w:r w:rsidRPr="009F7EB6">
        <w:t xml:space="preserve"> </w:t>
      </w:r>
      <w:r w:rsidRPr="00267321">
        <w:rPr>
          <w:color w:val="000000"/>
        </w:rPr>
        <w:t>—</w:t>
      </w:r>
      <w:r w:rsidRPr="009F7EB6">
        <w:t xml:space="preserve"> </w:t>
      </w:r>
      <w:proofErr w:type="gramStart"/>
      <w:r w:rsidRPr="00267321">
        <w:rPr>
          <w:color w:val="000000"/>
        </w:rPr>
        <w:t>Москва</w:t>
      </w:r>
      <w:r w:rsidRPr="009F7EB6">
        <w:t xml:space="preserve"> </w:t>
      </w:r>
      <w:r w:rsidRPr="00267321">
        <w:rPr>
          <w:color w:val="000000"/>
        </w:rPr>
        <w:t>:</w:t>
      </w:r>
      <w:proofErr w:type="gramEnd"/>
      <w:r w:rsidRPr="009F7EB6">
        <w:t xml:space="preserve"> </w:t>
      </w:r>
      <w:r w:rsidRPr="00267321">
        <w:rPr>
          <w:color w:val="000000"/>
        </w:rPr>
        <w:t>МИСИС,</w:t>
      </w:r>
      <w:r w:rsidRPr="009F7EB6">
        <w:t xml:space="preserve"> </w:t>
      </w:r>
      <w:r w:rsidRPr="00267321">
        <w:rPr>
          <w:color w:val="000000"/>
        </w:rPr>
        <w:t>2013.</w:t>
      </w:r>
      <w:r w:rsidRPr="009F7EB6">
        <w:t xml:space="preserve"> </w:t>
      </w:r>
      <w:r w:rsidRPr="00267321">
        <w:rPr>
          <w:color w:val="000000"/>
        </w:rPr>
        <w:t>—</w:t>
      </w:r>
      <w:r w:rsidRPr="009F7EB6">
        <w:t xml:space="preserve"> </w:t>
      </w:r>
      <w:r w:rsidRPr="00267321">
        <w:rPr>
          <w:color w:val="000000"/>
        </w:rPr>
        <w:t>123</w:t>
      </w:r>
      <w:r w:rsidRPr="009F7EB6">
        <w:t xml:space="preserve"> </w:t>
      </w:r>
      <w:r w:rsidRPr="00267321">
        <w:rPr>
          <w:color w:val="000000"/>
        </w:rPr>
        <w:t>с.</w:t>
      </w:r>
      <w:r w:rsidRPr="009F7EB6">
        <w:t xml:space="preserve"> </w:t>
      </w:r>
      <w:r w:rsidRPr="00267321">
        <w:rPr>
          <w:color w:val="000000"/>
        </w:rPr>
        <w:t>—</w:t>
      </w:r>
      <w:r w:rsidRPr="009F7EB6">
        <w:t xml:space="preserve"> </w:t>
      </w:r>
      <w:r w:rsidRPr="00267321">
        <w:rPr>
          <w:color w:val="000000"/>
        </w:rPr>
        <w:t>ISBN</w:t>
      </w:r>
      <w:r w:rsidRPr="009F7EB6">
        <w:t xml:space="preserve"> </w:t>
      </w:r>
      <w:r w:rsidRPr="00267321">
        <w:rPr>
          <w:color w:val="000000"/>
        </w:rPr>
        <w:t>978-5-87623-679-1.</w:t>
      </w:r>
      <w:r w:rsidRPr="009F7EB6">
        <w:t xml:space="preserve"> </w:t>
      </w:r>
      <w:r w:rsidRPr="00267321">
        <w:rPr>
          <w:color w:val="000000"/>
        </w:rPr>
        <w:t>—</w:t>
      </w:r>
      <w:r w:rsidRPr="009F7EB6">
        <w:t xml:space="preserve"> </w:t>
      </w:r>
      <w:proofErr w:type="gramStart"/>
      <w:r w:rsidRPr="00267321">
        <w:rPr>
          <w:color w:val="000000"/>
        </w:rPr>
        <w:t>Текст</w:t>
      </w:r>
      <w:r w:rsidRPr="009F7EB6">
        <w:t xml:space="preserve"> </w:t>
      </w:r>
      <w:r w:rsidRPr="00267321">
        <w:rPr>
          <w:color w:val="000000"/>
        </w:rPr>
        <w:t>:</w:t>
      </w:r>
      <w:proofErr w:type="gramEnd"/>
      <w:r w:rsidRPr="009F7EB6">
        <w:t xml:space="preserve"> </w:t>
      </w:r>
      <w:r w:rsidRPr="00267321">
        <w:rPr>
          <w:color w:val="000000"/>
        </w:rPr>
        <w:t>электронный</w:t>
      </w:r>
      <w:r w:rsidRPr="009F7EB6">
        <w:t xml:space="preserve"> </w:t>
      </w:r>
      <w:r w:rsidRPr="00267321">
        <w:rPr>
          <w:color w:val="000000"/>
        </w:rPr>
        <w:t>//</w:t>
      </w:r>
      <w:r w:rsidRPr="009F7EB6">
        <w:t xml:space="preserve"> </w:t>
      </w:r>
      <w:r w:rsidRPr="00267321">
        <w:rPr>
          <w:color w:val="000000"/>
        </w:rPr>
        <w:t>Электронно-библиотечная</w:t>
      </w:r>
      <w:r w:rsidRPr="009F7EB6">
        <w:t xml:space="preserve"> </w:t>
      </w:r>
      <w:r w:rsidRPr="00267321">
        <w:rPr>
          <w:color w:val="000000"/>
        </w:rPr>
        <w:t>система</w:t>
      </w:r>
      <w:r w:rsidRPr="009F7EB6">
        <w:t xml:space="preserve"> </w:t>
      </w:r>
      <w:r w:rsidRPr="00267321">
        <w:rPr>
          <w:color w:val="000000"/>
        </w:rPr>
        <w:t>«Лань»</w:t>
      </w:r>
      <w:r w:rsidRPr="009F7EB6">
        <w:t xml:space="preserve"> </w:t>
      </w:r>
      <w:r w:rsidRPr="00267321">
        <w:rPr>
          <w:color w:val="000000"/>
        </w:rPr>
        <w:t>:</w:t>
      </w:r>
      <w:r w:rsidRPr="009F7EB6">
        <w:t xml:space="preserve"> </w:t>
      </w:r>
      <w:r w:rsidRPr="00267321">
        <w:rPr>
          <w:color w:val="000000"/>
        </w:rPr>
        <w:t>[сайт].</w:t>
      </w:r>
      <w:r w:rsidRPr="009F7EB6">
        <w:t xml:space="preserve"> </w:t>
      </w:r>
      <w:r w:rsidRPr="00267321">
        <w:rPr>
          <w:color w:val="000000"/>
        </w:rPr>
        <w:t>—</w:t>
      </w:r>
      <w:r w:rsidRPr="009F7EB6">
        <w:t xml:space="preserve"> </w:t>
      </w:r>
      <w:r w:rsidRPr="00267321">
        <w:rPr>
          <w:color w:val="000000"/>
        </w:rPr>
        <w:t>URL:</w:t>
      </w:r>
      <w:r w:rsidRPr="009F7EB6">
        <w:t xml:space="preserve"> </w:t>
      </w:r>
      <w:hyperlink r:id="rId20" w:history="1">
        <w:r w:rsidRPr="009F7EB6">
          <w:rPr>
            <w:rStyle w:val="af1"/>
          </w:rPr>
          <w:t>https://e.lanbook.com/book/117183</w:t>
        </w:r>
      </w:hyperlink>
      <w:r w:rsidRPr="00267321">
        <w:rPr>
          <w:color w:val="000000"/>
        </w:rPr>
        <w:t xml:space="preserve"> </w:t>
      </w:r>
      <w:r w:rsidRPr="009F7EB6">
        <w:t xml:space="preserve"> </w:t>
      </w:r>
      <w:r w:rsidRPr="00267321">
        <w:rPr>
          <w:color w:val="000000"/>
        </w:rPr>
        <w:t>(дата</w:t>
      </w:r>
      <w:r w:rsidRPr="009F7EB6">
        <w:t xml:space="preserve"> </w:t>
      </w:r>
      <w:r w:rsidRPr="00267321">
        <w:rPr>
          <w:color w:val="000000"/>
        </w:rPr>
        <w:t>обращения:</w:t>
      </w:r>
      <w:r w:rsidRPr="009F7EB6">
        <w:t xml:space="preserve"> </w:t>
      </w:r>
      <w:r w:rsidR="00A330F3">
        <w:t>01.09.2020</w:t>
      </w:r>
      <w:r w:rsidRPr="00267321">
        <w:rPr>
          <w:color w:val="000000"/>
        </w:rPr>
        <w:t>).</w:t>
      </w:r>
      <w:r w:rsidRPr="009F7EB6">
        <w:t xml:space="preserve"> </w:t>
      </w:r>
      <w:r w:rsidRPr="00267321">
        <w:rPr>
          <w:color w:val="000000"/>
        </w:rPr>
        <w:t>—</w:t>
      </w:r>
      <w:r w:rsidRPr="009F7EB6">
        <w:t xml:space="preserve"> </w:t>
      </w:r>
      <w:r w:rsidRPr="00267321">
        <w:rPr>
          <w:color w:val="000000"/>
        </w:rPr>
        <w:t>Режим</w:t>
      </w:r>
      <w:r w:rsidRPr="009F7EB6">
        <w:t xml:space="preserve"> </w:t>
      </w:r>
      <w:r w:rsidRPr="00267321">
        <w:rPr>
          <w:color w:val="000000"/>
        </w:rPr>
        <w:t>доступа:</w:t>
      </w:r>
      <w:r w:rsidRPr="009F7EB6">
        <w:t xml:space="preserve"> </w:t>
      </w:r>
      <w:r w:rsidRPr="00267321">
        <w:rPr>
          <w:color w:val="000000"/>
        </w:rPr>
        <w:t>для</w:t>
      </w:r>
      <w:r w:rsidRPr="009F7EB6">
        <w:t xml:space="preserve"> </w:t>
      </w:r>
      <w:proofErr w:type="spellStart"/>
      <w:r w:rsidRPr="00267321">
        <w:rPr>
          <w:color w:val="000000"/>
        </w:rPr>
        <w:t>авториз</w:t>
      </w:r>
      <w:proofErr w:type="spellEnd"/>
      <w:r w:rsidRPr="00267321">
        <w:rPr>
          <w:color w:val="000000"/>
        </w:rPr>
        <w:t>.</w:t>
      </w:r>
      <w:r w:rsidRPr="009F7EB6">
        <w:t xml:space="preserve"> </w:t>
      </w:r>
      <w:r w:rsidRPr="00267321">
        <w:rPr>
          <w:color w:val="000000"/>
        </w:rPr>
        <w:t>пользователей.</w:t>
      </w:r>
    </w:p>
    <w:p w:rsidR="00067138" w:rsidRPr="00B66782" w:rsidRDefault="00067138" w:rsidP="00B66782">
      <w:pPr>
        <w:ind w:firstLine="756"/>
        <w:rPr>
          <w:color w:val="000000"/>
        </w:rPr>
      </w:pPr>
    </w:p>
    <w:p w:rsidR="00433EE0" w:rsidRPr="00437ABF" w:rsidRDefault="00433EE0" w:rsidP="002C000F">
      <w:pPr>
        <w:pStyle w:val="1"/>
        <w:ind w:firstLine="720"/>
        <w:rPr>
          <w:b/>
        </w:rPr>
      </w:pPr>
      <w:r w:rsidRPr="00437ABF">
        <w:rPr>
          <w:b/>
        </w:rPr>
        <w:t>3. Порядок подготовки и защиты выпускной квалификационной работы</w:t>
      </w:r>
    </w:p>
    <w:p w:rsidR="00433EE0" w:rsidRDefault="00433EE0" w:rsidP="002C000F">
      <w:pPr>
        <w:pStyle w:val="afb"/>
      </w:pPr>
      <w:r>
        <w:t>Выполнение и защита выпускной квалификационной работы является одной из форм государственной итоговой аттестации.</w:t>
      </w:r>
    </w:p>
    <w:p w:rsidR="00433EE0" w:rsidRDefault="00433EE0" w:rsidP="002C000F">
      <w:pPr>
        <w:pStyle w:val="afb"/>
        <w:rPr>
          <w:i/>
        </w:rPr>
      </w:pPr>
      <w: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433EE0" w:rsidRDefault="00433EE0" w:rsidP="002C000F">
      <w:pPr>
        <w:pStyle w:val="afb"/>
        <w:rPr>
          <w:i/>
        </w:rPr>
      </w:pPr>
      <w:r>
        <w:t>Обучающий, выполняющий выпускную квалификационную работу должен показать свою способность и умение:</w:t>
      </w:r>
    </w:p>
    <w:p w:rsidR="00433EE0" w:rsidRDefault="00433EE0" w:rsidP="002C000F">
      <w:pPr>
        <w:pStyle w:val="afb"/>
      </w:pPr>
      <w:r>
        <w:t>– определять и формулировать проблему исследования с учетом ее актуальности;</w:t>
      </w:r>
    </w:p>
    <w:p w:rsidR="00433EE0" w:rsidRDefault="00433EE0" w:rsidP="002C000F">
      <w:pPr>
        <w:pStyle w:val="afb"/>
      </w:pPr>
      <w:r>
        <w:t>– ставить цели исследования и определять задачи, необходимые для их достижения;</w:t>
      </w:r>
    </w:p>
    <w:p w:rsidR="00433EE0" w:rsidRDefault="00433EE0" w:rsidP="002C000F">
      <w:pPr>
        <w:pStyle w:val="afb"/>
      </w:pPr>
      <w:r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433EE0" w:rsidRDefault="00433EE0" w:rsidP="002C000F">
      <w:pPr>
        <w:pStyle w:val="afb"/>
      </w:pPr>
      <w:r>
        <w:t>– применять теоретические знания при решении практических задач;</w:t>
      </w:r>
    </w:p>
    <w:p w:rsidR="00433EE0" w:rsidRDefault="00433EE0" w:rsidP="002C000F">
      <w:pPr>
        <w:pStyle w:val="afb"/>
      </w:pPr>
      <w:r>
        <w:t>– делать заключение по теме исследования, обозначать перспективы дальнейшего изучения исследуемого вопроса;</w:t>
      </w:r>
    </w:p>
    <w:p w:rsidR="00433EE0" w:rsidRDefault="00433EE0" w:rsidP="002C000F">
      <w:pPr>
        <w:pStyle w:val="afb"/>
      </w:pPr>
      <w:r>
        <w:t>– оформлять работу в соответствии с установленными требованиями.</w:t>
      </w:r>
    </w:p>
    <w:p w:rsidR="00433EE0" w:rsidRDefault="00433EE0" w:rsidP="002C000F">
      <w:pPr>
        <w:pStyle w:val="1"/>
        <w:spacing w:after="240"/>
        <w:ind w:firstLine="720"/>
      </w:pPr>
      <w:r>
        <w:t>3.1 Подготовительный этап выполнения выпускной квалификационной работы</w:t>
      </w:r>
    </w:p>
    <w:p w:rsidR="006607D9" w:rsidRDefault="006607D9" w:rsidP="002C000F">
      <w:pPr>
        <w:pStyle w:val="2"/>
        <w:ind w:firstLine="720"/>
      </w:pPr>
      <w:r w:rsidRPr="00882BA2">
        <w:rPr>
          <w:i w:val="0"/>
        </w:rPr>
        <w:t>3.1 Подготовительный этап выполнения выпускной квалификационной работы</w:t>
      </w:r>
    </w:p>
    <w:p w:rsidR="00433EE0" w:rsidRDefault="00433EE0" w:rsidP="002C000F">
      <w:pPr>
        <w:pStyle w:val="2"/>
        <w:ind w:firstLine="720"/>
      </w:pPr>
      <w:r>
        <w:t>3.1.1 Выбор темы выпускной квалификационной работы</w:t>
      </w:r>
    </w:p>
    <w:p w:rsidR="00433EE0" w:rsidRDefault="00433EE0" w:rsidP="002C000F">
      <w:pPr>
        <w:pStyle w:val="afb"/>
      </w:pPr>
      <w:r>
        <w:t xml:space="preserve">Обучающийся </w:t>
      </w:r>
      <w:r>
        <w:rPr>
          <w:color w:val="000000"/>
          <w:spacing w:val="2"/>
        </w:rPr>
        <w:t>самостоятельно</w:t>
      </w:r>
      <w:r>
        <w:t xml:space="preserve"> выбирает тему из рекомендуемого перечня тем ВКР, представленного в приложении 1. 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:rsidR="00433EE0" w:rsidRDefault="00433EE0" w:rsidP="002C000F">
      <w:pPr>
        <w:pStyle w:val="2"/>
        <w:spacing w:before="120" w:after="120"/>
        <w:ind w:firstLine="720"/>
      </w:pPr>
      <w:r>
        <w:t>3.1.2 Функции руководителя выпускной квалификационной работы</w:t>
      </w:r>
    </w:p>
    <w:p w:rsidR="00433EE0" w:rsidRDefault="00433EE0" w:rsidP="002C000F">
      <w:pPr>
        <w:pStyle w:val="afb"/>
      </w:pPr>
      <w: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433EE0" w:rsidRDefault="00433EE0" w:rsidP="002C000F">
      <w:pPr>
        <w:pStyle w:val="afb"/>
      </w:pPr>
      <w:r>
        <w:t xml:space="preserve">Руководитель ВКР </w:t>
      </w:r>
      <w:r>
        <w:rPr>
          <w:color w:val="000000"/>
          <w:spacing w:val="2"/>
        </w:rPr>
        <w:t>помогает</w:t>
      </w:r>
      <w:r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433EE0" w:rsidRDefault="00433EE0" w:rsidP="002C000F">
      <w:pPr>
        <w:pStyle w:val="afb"/>
      </w:pPr>
      <w:r>
        <w:t xml:space="preserve">Подготовка </w:t>
      </w:r>
      <w:r>
        <w:rPr>
          <w:color w:val="000000"/>
          <w:spacing w:val="2"/>
        </w:rPr>
        <w:t>ВКР</w:t>
      </w:r>
      <w: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433EE0" w:rsidRPr="006607D9" w:rsidRDefault="00433EE0" w:rsidP="00433EE0">
      <w:pPr>
        <w:pStyle w:val="1"/>
        <w:spacing w:before="120" w:after="120"/>
        <w:rPr>
          <w:b/>
        </w:rPr>
      </w:pPr>
      <w:r w:rsidRPr="006607D9">
        <w:rPr>
          <w:b/>
        </w:rPr>
        <w:lastRenderedPageBreak/>
        <w:t>3.2 Требования к выпускной квалификационной работе</w:t>
      </w:r>
    </w:p>
    <w:p w:rsidR="00433EE0" w:rsidRDefault="00433EE0" w:rsidP="009A2A6C">
      <w:pPr>
        <w:pStyle w:val="afb"/>
        <w:jc w:val="both"/>
      </w:pPr>
      <w:r>
        <w:t>При подготовке выпускной квалификационной работы обучающийся руководствуется локальным нормативным актом университета СМК-О-СМГТУ-36-</w:t>
      </w:r>
      <w:r w:rsidR="003B43D3" w:rsidRPr="003B43D3">
        <w:t>20</w:t>
      </w:r>
      <w:r w:rsidR="009A2A6C">
        <w:t>.</w:t>
      </w:r>
      <w:r w:rsidR="003B43D3" w:rsidRPr="003B43D3">
        <w:t xml:space="preserve"> </w:t>
      </w:r>
      <w:r>
        <w:t>Выпускная квалификационная работа: структура, содержание, общие правила выпол</w:t>
      </w:r>
      <w:r w:rsidR="003B43D3">
        <w:t xml:space="preserve">нения и оформления. Версия </w:t>
      </w:r>
      <w:r w:rsidR="003B43D3" w:rsidRPr="009774BC">
        <w:t>4</w:t>
      </w:r>
      <w:r w:rsidR="003B43D3">
        <w:t xml:space="preserve"> от 04.</w:t>
      </w:r>
      <w:r>
        <w:t>0</w:t>
      </w:r>
      <w:r w:rsidR="003B43D3" w:rsidRPr="009774BC">
        <w:t>7</w:t>
      </w:r>
      <w:r>
        <w:t>.20</w:t>
      </w:r>
      <w:r w:rsidR="003B43D3" w:rsidRPr="009774BC">
        <w:t>20</w:t>
      </w:r>
      <w:r>
        <w:t>.</w:t>
      </w:r>
    </w:p>
    <w:p w:rsidR="00433EE0" w:rsidRPr="00ED5778" w:rsidRDefault="00433EE0" w:rsidP="002C000F">
      <w:pPr>
        <w:pStyle w:val="1"/>
        <w:ind w:firstLine="720"/>
        <w:rPr>
          <w:b/>
        </w:rPr>
      </w:pPr>
      <w:r w:rsidRPr="00ED5778">
        <w:rPr>
          <w:b/>
        </w:rPr>
        <w:t>3.3 Порядок защиты выпускной квалификационной работы</w:t>
      </w:r>
    </w:p>
    <w:p w:rsidR="00433EE0" w:rsidRDefault="00433EE0" w:rsidP="002C000F">
      <w:pPr>
        <w:pStyle w:val="afb"/>
      </w:pPr>
      <w:r>
        <w:t xml:space="preserve">Законченная выпускная квалификационная работа должна пройти процедуру </w:t>
      </w:r>
      <w:proofErr w:type="spellStart"/>
      <w:r>
        <w:t>нормоконтроля</w:t>
      </w:r>
      <w:proofErr w:type="spellEnd"/>
      <w:r>
        <w:t xml:space="preserve">, включая проверку на объем заимствований, а затем представлена руководителю для оформления письменного отзыва. </w:t>
      </w:r>
    </w:p>
    <w:p w:rsidR="00433EE0" w:rsidRDefault="00433EE0" w:rsidP="002C000F">
      <w:pPr>
        <w:pStyle w:val="afb"/>
      </w:pPr>
      <w:r>
        <w:t>Выпускная квалификационная работа, подписанная заведующим кафедрой, имеющая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433EE0" w:rsidRDefault="00433EE0" w:rsidP="002C000F">
      <w:pPr>
        <w:pStyle w:val="afb"/>
      </w:pPr>
      <w:r>
        <w:t>Объявление о защите выпускных работ вывешивается на кафедре за несколько дней до защиты.</w:t>
      </w:r>
    </w:p>
    <w:p w:rsidR="00433EE0" w:rsidRDefault="00433EE0" w:rsidP="002C000F">
      <w:pPr>
        <w:pStyle w:val="afb"/>
      </w:pPr>
      <w: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>
        <w:rPr>
          <w:b/>
          <w:i/>
        </w:rPr>
        <w:t>не должна превышать 30 минут</w:t>
      </w:r>
      <w:r>
        <w:t xml:space="preserve">. </w:t>
      </w:r>
    </w:p>
    <w:p w:rsidR="00433EE0" w:rsidRDefault="00433EE0" w:rsidP="002C000F">
      <w:pPr>
        <w:pStyle w:val="afb"/>
      </w:pPr>
      <w:r>
        <w:t xml:space="preserve">Для сообщения обучающемуся предоставляется </w:t>
      </w:r>
      <w:r>
        <w:rPr>
          <w:b/>
          <w:i/>
        </w:rPr>
        <w:t>не более 10 минут</w:t>
      </w:r>
      <w:r>
        <w:t xml:space="preserve">. 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433EE0" w:rsidRPr="002C000F" w:rsidRDefault="00433EE0" w:rsidP="002C000F">
      <w:pPr>
        <w:pStyle w:val="a6"/>
        <w:rPr>
          <w:b/>
        </w:rPr>
      </w:pPr>
      <w:r w:rsidRPr="002C000F">
        <w:t>В своем выступлении обучающийся должен отразить:</w:t>
      </w:r>
    </w:p>
    <w:p w:rsidR="00433EE0" w:rsidRDefault="00433EE0" w:rsidP="002C000F">
      <w:pPr>
        <w:pStyle w:val="25"/>
      </w:pPr>
      <w:r>
        <w:t>– содержание проблемы и актуальность исследования;</w:t>
      </w:r>
    </w:p>
    <w:p w:rsidR="00433EE0" w:rsidRDefault="00433EE0" w:rsidP="002C000F">
      <w:pPr>
        <w:pStyle w:val="25"/>
      </w:pPr>
      <w:r>
        <w:t>– цель и задачи исследования;</w:t>
      </w:r>
    </w:p>
    <w:p w:rsidR="00433EE0" w:rsidRDefault="00433EE0" w:rsidP="002C000F">
      <w:pPr>
        <w:pStyle w:val="25"/>
      </w:pPr>
      <w:r>
        <w:t>– объект и предмет исследования;</w:t>
      </w:r>
    </w:p>
    <w:p w:rsidR="00433EE0" w:rsidRDefault="00433EE0" w:rsidP="002C000F">
      <w:pPr>
        <w:pStyle w:val="25"/>
      </w:pPr>
      <w:r>
        <w:t>– методику своего исследования;</w:t>
      </w:r>
    </w:p>
    <w:p w:rsidR="00433EE0" w:rsidRDefault="00433EE0" w:rsidP="002C000F">
      <w:pPr>
        <w:pStyle w:val="25"/>
      </w:pPr>
      <w:r>
        <w:t>– полученные теоретические и практические результаты исследования;</w:t>
      </w:r>
    </w:p>
    <w:p w:rsidR="00433EE0" w:rsidRDefault="00433EE0" w:rsidP="002C000F">
      <w:pPr>
        <w:pStyle w:val="25"/>
      </w:pPr>
      <w:r>
        <w:t>– выводы и заключение.</w:t>
      </w:r>
    </w:p>
    <w:p w:rsidR="00433EE0" w:rsidRDefault="00433EE0" w:rsidP="002C000F">
      <w:pPr>
        <w:pStyle w:val="afb"/>
      </w:pPr>
      <w: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433EE0" w:rsidRDefault="00433EE0" w:rsidP="002C000F">
      <w:pPr>
        <w:pStyle w:val="afb"/>
      </w:pPr>
      <w: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433EE0" w:rsidRDefault="00433EE0" w:rsidP="002C000F">
      <w:pPr>
        <w:pStyle w:val="afb"/>
      </w:pPr>
      <w: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433EE0" w:rsidRDefault="00433EE0" w:rsidP="002C000F">
      <w:pPr>
        <w:pStyle w:val="afb"/>
      </w:pPr>
      <w:r>
        <w:t xml:space="preserve">После этого выступает рецензент или рецензия зачитывается одним из членов ГЭК. </w:t>
      </w:r>
    </w:p>
    <w:p w:rsidR="00433EE0" w:rsidRDefault="00433EE0" w:rsidP="002C000F">
      <w:pPr>
        <w:pStyle w:val="afb"/>
      </w:pPr>
      <w:r>
        <w:t>Заслушав официальную рецензию своей работы, студент должен ответить на вопросы и замечания рецензента.</w:t>
      </w:r>
    </w:p>
    <w:p w:rsidR="00433EE0" w:rsidRDefault="00433EE0" w:rsidP="002C000F">
      <w:pPr>
        <w:pStyle w:val="afb"/>
        <w:rPr>
          <w:b/>
        </w:rPr>
      </w:pPr>
      <w:r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433EE0" w:rsidRDefault="00433EE0" w:rsidP="002C000F">
      <w:pPr>
        <w:pStyle w:val="afb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433EE0" w:rsidRDefault="00433EE0" w:rsidP="002C000F">
      <w:pPr>
        <w:pStyle w:val="1"/>
        <w:ind w:firstLine="720"/>
      </w:pPr>
      <w:r>
        <w:t>3.4 Критерии оценки выпускной квалификационной работы</w:t>
      </w:r>
    </w:p>
    <w:p w:rsidR="00433EE0" w:rsidRDefault="00433EE0" w:rsidP="002C000F">
      <w:pPr>
        <w:pStyle w:val="afb"/>
      </w:pPr>
      <w:r>
        <w:t>Результаты защиты ВКР определяются оценками: «отлично», «хорошо», «удовле</w:t>
      </w:r>
      <w:r>
        <w:lastRenderedPageBreak/>
        <w:t xml:space="preserve">творительно», «неудовлетворительно» 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433EE0" w:rsidRDefault="00433EE0" w:rsidP="002C000F">
      <w:pPr>
        <w:pStyle w:val="afb"/>
      </w:pPr>
      <w: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433EE0" w:rsidRDefault="00433EE0" w:rsidP="002C000F">
      <w:pPr>
        <w:pStyle w:val="25"/>
      </w:pPr>
      <w:r>
        <w:t>– актуальность темы;</w:t>
      </w:r>
    </w:p>
    <w:p w:rsidR="00433EE0" w:rsidRDefault="00433EE0" w:rsidP="002C000F">
      <w:pPr>
        <w:pStyle w:val="25"/>
      </w:pPr>
      <w:r>
        <w:t>– научно-практическое значением темы;</w:t>
      </w:r>
    </w:p>
    <w:p w:rsidR="00433EE0" w:rsidRDefault="00433EE0" w:rsidP="002C000F">
      <w:pPr>
        <w:pStyle w:val="afb"/>
      </w:pPr>
      <w:r>
        <w:t>– качество выполнения работы, включая демонстрационные и презентационные материалы;</w:t>
      </w:r>
    </w:p>
    <w:p w:rsidR="00433EE0" w:rsidRDefault="00433EE0" w:rsidP="002C000F">
      <w:pPr>
        <w:pStyle w:val="26"/>
      </w:pPr>
      <w:r>
        <w:t>– содержательность доклада и ответов на вопросы;</w:t>
      </w:r>
    </w:p>
    <w:p w:rsidR="00433EE0" w:rsidRDefault="00433EE0" w:rsidP="002C000F">
      <w:pPr>
        <w:pStyle w:val="26"/>
      </w:pPr>
      <w:r>
        <w:t>– умение представлять работу на защите, уровень речевой культуры.</w:t>
      </w:r>
    </w:p>
    <w:p w:rsidR="00433EE0" w:rsidRDefault="00433EE0" w:rsidP="002C000F">
      <w:pPr>
        <w:pStyle w:val="11"/>
        <w:shd w:val="clear" w:color="auto" w:fill="FFFFFF"/>
        <w:spacing w:before="0" w:line="240" w:lineRule="auto"/>
        <w:ind w:firstLine="720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>
        <w:rPr>
          <w:b/>
          <w:color w:val="000000"/>
          <w:sz w:val="24"/>
        </w:rPr>
        <w:t xml:space="preserve">«отлично» </w:t>
      </w:r>
      <w:r>
        <w:rPr>
          <w:color w:val="000000"/>
          <w:sz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433EE0" w:rsidRDefault="00433EE0" w:rsidP="002C000F">
      <w:pPr>
        <w:pStyle w:val="11"/>
        <w:shd w:val="clear" w:color="auto" w:fill="FFFFFF"/>
        <w:spacing w:before="0" w:line="240" w:lineRule="auto"/>
        <w:ind w:firstLine="720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>
        <w:rPr>
          <w:b/>
          <w:color w:val="000000"/>
          <w:sz w:val="24"/>
        </w:rPr>
        <w:t>«хорошо»</w:t>
      </w:r>
      <w:r>
        <w:rPr>
          <w:color w:val="000000"/>
          <w:sz w:val="24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433EE0" w:rsidRDefault="00433EE0" w:rsidP="002C000F">
      <w:pPr>
        <w:pStyle w:val="11"/>
        <w:shd w:val="clear" w:color="auto" w:fill="FFFFFF"/>
        <w:spacing w:before="0" w:line="240" w:lineRule="auto"/>
        <w:ind w:firstLine="720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>
        <w:rPr>
          <w:b/>
          <w:color w:val="000000"/>
          <w:sz w:val="24"/>
        </w:rPr>
        <w:t>«удовлетворительно»</w:t>
      </w:r>
      <w:r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</w:t>
      </w:r>
      <w:proofErr w:type="gramStart"/>
      <w:r>
        <w:rPr>
          <w:color w:val="000000"/>
          <w:sz w:val="24"/>
        </w:rPr>
        <w:t>от требовании</w:t>
      </w:r>
      <w:proofErr w:type="gramEnd"/>
      <w:r>
        <w:rPr>
          <w:color w:val="000000"/>
          <w:sz w:val="24"/>
        </w:rPr>
        <w:t>, отсутствие наглядного представления работы и затруднения при ответах на вопросы членов ГЭК.</w:t>
      </w:r>
    </w:p>
    <w:p w:rsidR="00433EE0" w:rsidRDefault="00433EE0" w:rsidP="002C000F">
      <w:pPr>
        <w:pStyle w:val="11"/>
        <w:shd w:val="clear" w:color="auto" w:fill="FFFFFF"/>
        <w:spacing w:before="0" w:line="240" w:lineRule="auto"/>
        <w:ind w:firstLine="720"/>
        <w:rPr>
          <w:i/>
          <w:iCs/>
          <w:color w:val="FF0000"/>
          <w:sz w:val="24"/>
          <w:szCs w:val="24"/>
        </w:rPr>
      </w:pPr>
      <w:r>
        <w:rPr>
          <w:color w:val="000000"/>
          <w:sz w:val="24"/>
        </w:rPr>
        <w:t xml:space="preserve">Оценка </w:t>
      </w:r>
      <w:r>
        <w:rPr>
          <w:b/>
          <w:color w:val="000000"/>
          <w:sz w:val="24"/>
        </w:rPr>
        <w:t>«неудовлетворительно»</w:t>
      </w:r>
      <w:r>
        <w:rPr>
          <w:color w:val="000000"/>
          <w:sz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ГЭК.</w:t>
      </w:r>
      <w:r>
        <w:rPr>
          <w:i/>
          <w:iCs/>
          <w:color w:val="FF0000"/>
          <w:sz w:val="24"/>
          <w:szCs w:val="24"/>
        </w:rPr>
        <w:t xml:space="preserve"> </w:t>
      </w:r>
    </w:p>
    <w:p w:rsidR="00433EE0" w:rsidRDefault="00433EE0" w:rsidP="002C000F">
      <w:pPr>
        <w:pStyle w:val="11"/>
        <w:shd w:val="clear" w:color="auto" w:fill="FFFFFF"/>
        <w:spacing w:before="0" w:line="240" w:lineRule="auto"/>
        <w:ind w:firstLine="720"/>
        <w:rPr>
          <w:i/>
          <w:iCs/>
          <w:color w:val="FF0000"/>
          <w:sz w:val="24"/>
          <w:szCs w:val="24"/>
        </w:rPr>
      </w:pPr>
      <w:r>
        <w:rPr>
          <w:color w:val="000000"/>
          <w:sz w:val="24"/>
        </w:rPr>
        <w:t xml:space="preserve">Оценка </w:t>
      </w:r>
      <w:r>
        <w:rPr>
          <w:b/>
          <w:color w:val="000000"/>
          <w:sz w:val="24"/>
        </w:rPr>
        <w:t>«неудовлетворительно»</w:t>
      </w:r>
      <w:r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051AFE" w:rsidRDefault="00433EE0" w:rsidP="002C000F">
      <w:pPr>
        <w:pStyle w:val="afb"/>
      </w:pPr>
      <w: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</w:p>
    <w:p w:rsidR="00BD0252" w:rsidRPr="00A330F3" w:rsidRDefault="00BD0252" w:rsidP="00196720">
      <w:pPr>
        <w:widowControl/>
        <w:jc w:val="right"/>
        <w:rPr>
          <w:color w:val="000000"/>
          <w:sz w:val="23"/>
          <w:szCs w:val="23"/>
        </w:rPr>
      </w:pPr>
    </w:p>
    <w:p w:rsidR="00BD0252" w:rsidRPr="00A330F3" w:rsidRDefault="00BD0252" w:rsidP="00196720">
      <w:pPr>
        <w:widowControl/>
        <w:jc w:val="right"/>
        <w:rPr>
          <w:color w:val="000000"/>
          <w:sz w:val="23"/>
          <w:szCs w:val="23"/>
        </w:rPr>
      </w:pPr>
    </w:p>
    <w:p w:rsidR="00BD0252" w:rsidRPr="00A330F3" w:rsidRDefault="00BD0252" w:rsidP="00196720">
      <w:pPr>
        <w:widowControl/>
        <w:jc w:val="right"/>
        <w:rPr>
          <w:color w:val="000000"/>
          <w:sz w:val="23"/>
          <w:szCs w:val="23"/>
        </w:rPr>
      </w:pPr>
    </w:p>
    <w:p w:rsidR="00BD0252" w:rsidRPr="00A330F3" w:rsidRDefault="00BD0252" w:rsidP="00196720">
      <w:pPr>
        <w:widowControl/>
        <w:jc w:val="right"/>
        <w:rPr>
          <w:color w:val="000000"/>
          <w:sz w:val="23"/>
          <w:szCs w:val="23"/>
        </w:rPr>
      </w:pPr>
    </w:p>
    <w:p w:rsidR="00BD0252" w:rsidRPr="00A330F3" w:rsidRDefault="00BD0252" w:rsidP="00196720">
      <w:pPr>
        <w:widowControl/>
        <w:jc w:val="right"/>
        <w:rPr>
          <w:color w:val="000000"/>
          <w:sz w:val="23"/>
          <w:szCs w:val="23"/>
        </w:rPr>
      </w:pPr>
    </w:p>
    <w:p w:rsidR="00BD0252" w:rsidRPr="00A330F3" w:rsidRDefault="00BD0252" w:rsidP="00196720">
      <w:pPr>
        <w:widowControl/>
        <w:jc w:val="right"/>
        <w:rPr>
          <w:color w:val="000000"/>
          <w:sz w:val="23"/>
          <w:szCs w:val="23"/>
        </w:rPr>
      </w:pPr>
    </w:p>
    <w:p w:rsidR="002C000F" w:rsidRDefault="002C000F">
      <w:pPr>
        <w:widowControl/>
        <w:autoSpaceDE/>
        <w:autoSpaceDN/>
        <w:adjustRightInd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br w:type="page"/>
      </w:r>
    </w:p>
    <w:p w:rsidR="00196720" w:rsidRPr="002C000F" w:rsidRDefault="00196720" w:rsidP="002C000F">
      <w:pPr>
        <w:jc w:val="right"/>
        <w:rPr>
          <w:b/>
        </w:rPr>
      </w:pPr>
      <w:r w:rsidRPr="002C000F">
        <w:rPr>
          <w:b/>
        </w:rPr>
        <w:lastRenderedPageBreak/>
        <w:t xml:space="preserve">Приложение 1 </w:t>
      </w:r>
    </w:p>
    <w:p w:rsidR="002C000F" w:rsidRDefault="002C000F" w:rsidP="002C000F">
      <w:pPr>
        <w:ind w:firstLine="720"/>
        <w:jc w:val="both"/>
      </w:pPr>
    </w:p>
    <w:p w:rsidR="006D5157" w:rsidRPr="00AA1B3D" w:rsidRDefault="006D5157" w:rsidP="006D5157">
      <w:pPr>
        <w:widowControl/>
        <w:spacing w:before="120"/>
        <w:ind w:firstLine="567"/>
        <w:contextualSpacing/>
        <w:jc w:val="both"/>
        <w:rPr>
          <w:b/>
          <w:bCs/>
          <w:color w:val="000000"/>
        </w:rPr>
      </w:pPr>
      <w:r w:rsidRPr="00AA1B3D">
        <w:rPr>
          <w:b/>
          <w:bCs/>
          <w:color w:val="000000"/>
        </w:rPr>
        <w:t>Примерный перечень тем выпускных квалификационных работ</w:t>
      </w:r>
    </w:p>
    <w:p w:rsidR="006D5157" w:rsidRPr="00AA1B3D" w:rsidRDefault="006D5157" w:rsidP="006D5157">
      <w:pPr>
        <w:widowControl/>
        <w:spacing w:before="120"/>
        <w:ind w:firstLine="567"/>
        <w:contextualSpacing/>
        <w:jc w:val="both"/>
        <w:rPr>
          <w:color w:val="000000"/>
        </w:rPr>
      </w:pPr>
    </w:p>
    <w:p w:rsidR="006D5157" w:rsidRPr="00F511C9" w:rsidRDefault="006D5157" w:rsidP="006D5157">
      <w:pPr>
        <w:widowControl/>
        <w:spacing w:before="120"/>
        <w:ind w:firstLine="567"/>
        <w:contextualSpacing/>
        <w:jc w:val="both"/>
        <w:rPr>
          <w:color w:val="000000"/>
        </w:rPr>
      </w:pPr>
      <w:r w:rsidRPr="00AA1B3D">
        <w:rPr>
          <w:color w:val="000000"/>
        </w:rPr>
        <w:t xml:space="preserve">1. Разработка технологии изготовления отливки </w:t>
      </w:r>
      <w:r>
        <w:rPr>
          <w:color w:val="000000"/>
        </w:rPr>
        <w:t>«…» для обеспечения технологического процесса сталелитейного или чугунолитейного цеха производительностью «…» т</w:t>
      </w:r>
      <w:r w:rsidRPr="007344DC">
        <w:rPr>
          <w:color w:val="000000"/>
        </w:rPr>
        <w:t>/</w:t>
      </w:r>
      <w:r>
        <w:rPr>
          <w:color w:val="000000"/>
        </w:rPr>
        <w:t>год.</w:t>
      </w:r>
    </w:p>
    <w:p w:rsidR="006D5157" w:rsidRDefault="006D5157" w:rsidP="006D5157">
      <w:pPr>
        <w:widowControl/>
        <w:spacing w:before="120"/>
        <w:ind w:firstLine="567"/>
        <w:contextualSpacing/>
        <w:jc w:val="both"/>
        <w:rPr>
          <w:i/>
          <w:iCs/>
          <w:color w:val="000000"/>
        </w:rPr>
      </w:pPr>
      <w:r w:rsidRPr="00AA1B3D">
        <w:rPr>
          <w:color w:val="000000"/>
        </w:rPr>
        <w:t xml:space="preserve">2. Разработка и исследование новых сплавов, технологии для литейного производства, разработка новых сплавов и их обработки, с целью получения у отливок из них высоких эксплуатационных свойств </w:t>
      </w:r>
      <w:r w:rsidRPr="00AA1B3D">
        <w:rPr>
          <w:i/>
          <w:iCs/>
          <w:color w:val="000000"/>
        </w:rPr>
        <w:t>(для студентов, активно занимающихся научно-исследовательской работой).</w:t>
      </w:r>
    </w:p>
    <w:p w:rsidR="00196720" w:rsidRPr="006D5157" w:rsidRDefault="006D5157" w:rsidP="006D5157">
      <w:pPr>
        <w:widowControl/>
        <w:spacing w:before="120"/>
        <w:ind w:firstLine="567"/>
        <w:contextualSpacing/>
        <w:jc w:val="both"/>
        <w:rPr>
          <w:i/>
          <w:iCs/>
          <w:color w:val="000000"/>
        </w:rPr>
      </w:pPr>
      <w:r>
        <w:rPr>
          <w:iCs/>
          <w:color w:val="000000"/>
        </w:rPr>
        <w:t>3. Проектирование цеха ювелирного литья мощностью 10 000 изд./год на основе разработки технологического процесса их производства.</w:t>
      </w:r>
    </w:p>
    <w:sectPr w:rsidR="00196720" w:rsidRPr="006D5157" w:rsidSect="00430E77">
      <w:footerReference w:type="even" r:id="rId21"/>
      <w:footerReference w:type="default" r:id="rId22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B9" w:rsidRDefault="003812B9">
      <w:r>
        <w:separator/>
      </w:r>
    </w:p>
  </w:endnote>
  <w:endnote w:type="continuationSeparator" w:id="0">
    <w:p w:rsidR="003812B9" w:rsidRDefault="0038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63" w:rsidRDefault="00281A8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2156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1563" w:rsidRDefault="00A21563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563" w:rsidRDefault="00A21563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B9" w:rsidRDefault="003812B9">
      <w:r>
        <w:separator/>
      </w:r>
    </w:p>
  </w:footnote>
  <w:footnote w:type="continuationSeparator" w:id="0">
    <w:p w:rsidR="003812B9" w:rsidRDefault="0038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 w15:restartNumberingAfterBreak="0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87A5C"/>
    <w:multiLevelType w:val="hybridMultilevel"/>
    <w:tmpl w:val="CD34C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81D95"/>
    <w:multiLevelType w:val="hybridMultilevel"/>
    <w:tmpl w:val="29E23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3" w15:restartNumberingAfterBreak="0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28A500D"/>
    <w:multiLevelType w:val="hybridMultilevel"/>
    <w:tmpl w:val="9F6E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75337"/>
    <w:multiLevelType w:val="hybridMultilevel"/>
    <w:tmpl w:val="3550B4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F9323CE"/>
    <w:multiLevelType w:val="hybridMultilevel"/>
    <w:tmpl w:val="95FA1C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4"/>
  </w:num>
  <w:num w:numId="5">
    <w:abstractNumId w:val="33"/>
  </w:num>
  <w:num w:numId="6">
    <w:abstractNumId w:val="23"/>
  </w:num>
  <w:num w:numId="7">
    <w:abstractNumId w:val="21"/>
  </w:num>
  <w:num w:numId="8">
    <w:abstractNumId w:val="7"/>
  </w:num>
  <w:num w:numId="9">
    <w:abstractNumId w:val="0"/>
  </w:num>
  <w:num w:numId="10">
    <w:abstractNumId w:val="22"/>
  </w:num>
  <w:num w:numId="11">
    <w:abstractNumId w:val="19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8"/>
  </w:num>
  <w:num w:numId="17">
    <w:abstractNumId w:val="26"/>
  </w:num>
  <w:num w:numId="18">
    <w:abstractNumId w:val="15"/>
  </w:num>
  <w:num w:numId="19">
    <w:abstractNumId w:val="4"/>
  </w:num>
  <w:num w:numId="20">
    <w:abstractNumId w:val="29"/>
  </w:num>
  <w:num w:numId="21">
    <w:abstractNumId w:val="2"/>
  </w:num>
  <w:num w:numId="22">
    <w:abstractNumId w:val="31"/>
  </w:num>
  <w:num w:numId="23">
    <w:abstractNumId w:val="11"/>
  </w:num>
  <w:num w:numId="24">
    <w:abstractNumId w:val="12"/>
  </w:num>
  <w:num w:numId="25">
    <w:abstractNumId w:val="28"/>
  </w:num>
  <w:num w:numId="26">
    <w:abstractNumId w:val="32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4"/>
  </w:num>
  <w:num w:numId="32">
    <w:abstractNumId w:val="13"/>
  </w:num>
  <w:num w:numId="33">
    <w:abstractNumId w:val="30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1982"/>
    <w:rsid w:val="00003C0B"/>
    <w:rsid w:val="00011D7C"/>
    <w:rsid w:val="00014FE6"/>
    <w:rsid w:val="00015B92"/>
    <w:rsid w:val="00022BF9"/>
    <w:rsid w:val="00026F31"/>
    <w:rsid w:val="000306DD"/>
    <w:rsid w:val="00036D6F"/>
    <w:rsid w:val="000376FF"/>
    <w:rsid w:val="000516DF"/>
    <w:rsid w:val="00051AFE"/>
    <w:rsid w:val="00054FE2"/>
    <w:rsid w:val="00055516"/>
    <w:rsid w:val="00055865"/>
    <w:rsid w:val="00063D00"/>
    <w:rsid w:val="00067138"/>
    <w:rsid w:val="00074CA5"/>
    <w:rsid w:val="000770F3"/>
    <w:rsid w:val="0008161B"/>
    <w:rsid w:val="000906C2"/>
    <w:rsid w:val="00094253"/>
    <w:rsid w:val="00096DFC"/>
    <w:rsid w:val="000A1EB1"/>
    <w:rsid w:val="000A2FB8"/>
    <w:rsid w:val="000B0916"/>
    <w:rsid w:val="000B6C75"/>
    <w:rsid w:val="000F10A7"/>
    <w:rsid w:val="000F1662"/>
    <w:rsid w:val="000F35A5"/>
    <w:rsid w:val="001013BB"/>
    <w:rsid w:val="001050C8"/>
    <w:rsid w:val="00113E76"/>
    <w:rsid w:val="0012639D"/>
    <w:rsid w:val="0013405F"/>
    <w:rsid w:val="001416D9"/>
    <w:rsid w:val="00152163"/>
    <w:rsid w:val="00153A64"/>
    <w:rsid w:val="00154325"/>
    <w:rsid w:val="00154ABD"/>
    <w:rsid w:val="00163384"/>
    <w:rsid w:val="001731AB"/>
    <w:rsid w:val="00173E53"/>
    <w:rsid w:val="001823DF"/>
    <w:rsid w:val="00196720"/>
    <w:rsid w:val="00196A06"/>
    <w:rsid w:val="00197918"/>
    <w:rsid w:val="001A182E"/>
    <w:rsid w:val="001A4E6B"/>
    <w:rsid w:val="001A7502"/>
    <w:rsid w:val="001D3B1B"/>
    <w:rsid w:val="001E427A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3BAB"/>
    <w:rsid w:val="00224D9E"/>
    <w:rsid w:val="00236626"/>
    <w:rsid w:val="0024270B"/>
    <w:rsid w:val="00243DE6"/>
    <w:rsid w:val="00253551"/>
    <w:rsid w:val="00260677"/>
    <w:rsid w:val="002637CD"/>
    <w:rsid w:val="00267321"/>
    <w:rsid w:val="002674EA"/>
    <w:rsid w:val="002706E5"/>
    <w:rsid w:val="00277AD1"/>
    <w:rsid w:val="00281A8C"/>
    <w:rsid w:val="00284500"/>
    <w:rsid w:val="002A010E"/>
    <w:rsid w:val="002A1E3A"/>
    <w:rsid w:val="002A4DEA"/>
    <w:rsid w:val="002B0CF6"/>
    <w:rsid w:val="002C000F"/>
    <w:rsid w:val="002C0376"/>
    <w:rsid w:val="002C25DC"/>
    <w:rsid w:val="002D371E"/>
    <w:rsid w:val="002D39DB"/>
    <w:rsid w:val="002F73EF"/>
    <w:rsid w:val="00311881"/>
    <w:rsid w:val="00316685"/>
    <w:rsid w:val="0032100D"/>
    <w:rsid w:val="0032470F"/>
    <w:rsid w:val="00342188"/>
    <w:rsid w:val="003619D4"/>
    <w:rsid w:val="00363C5C"/>
    <w:rsid w:val="003812B9"/>
    <w:rsid w:val="0038182C"/>
    <w:rsid w:val="00386A49"/>
    <w:rsid w:val="0039211A"/>
    <w:rsid w:val="003B02E7"/>
    <w:rsid w:val="003B1D84"/>
    <w:rsid w:val="003B43D3"/>
    <w:rsid w:val="003B71FE"/>
    <w:rsid w:val="003D2D66"/>
    <w:rsid w:val="003E6534"/>
    <w:rsid w:val="003F5BA4"/>
    <w:rsid w:val="004070B3"/>
    <w:rsid w:val="00407964"/>
    <w:rsid w:val="00415267"/>
    <w:rsid w:val="00422217"/>
    <w:rsid w:val="00422E65"/>
    <w:rsid w:val="00423A38"/>
    <w:rsid w:val="00426BC3"/>
    <w:rsid w:val="004303CB"/>
    <w:rsid w:val="00430E77"/>
    <w:rsid w:val="00433EE0"/>
    <w:rsid w:val="00435A44"/>
    <w:rsid w:val="00437ABF"/>
    <w:rsid w:val="0045049F"/>
    <w:rsid w:val="00450D9C"/>
    <w:rsid w:val="0045532B"/>
    <w:rsid w:val="00455434"/>
    <w:rsid w:val="00461DA8"/>
    <w:rsid w:val="00471256"/>
    <w:rsid w:val="00474F3A"/>
    <w:rsid w:val="00476BCB"/>
    <w:rsid w:val="0048775E"/>
    <w:rsid w:val="00495369"/>
    <w:rsid w:val="0049631E"/>
    <w:rsid w:val="004B1F7D"/>
    <w:rsid w:val="004B45EE"/>
    <w:rsid w:val="004B6200"/>
    <w:rsid w:val="004F032A"/>
    <w:rsid w:val="004F65FC"/>
    <w:rsid w:val="005064C7"/>
    <w:rsid w:val="005113EF"/>
    <w:rsid w:val="005261D4"/>
    <w:rsid w:val="00535E2A"/>
    <w:rsid w:val="00541628"/>
    <w:rsid w:val="00551238"/>
    <w:rsid w:val="00554F94"/>
    <w:rsid w:val="00556035"/>
    <w:rsid w:val="0056459C"/>
    <w:rsid w:val="00565E59"/>
    <w:rsid w:val="005678A2"/>
    <w:rsid w:val="0057672B"/>
    <w:rsid w:val="00577929"/>
    <w:rsid w:val="00584079"/>
    <w:rsid w:val="005A4F23"/>
    <w:rsid w:val="005B44A9"/>
    <w:rsid w:val="005B5423"/>
    <w:rsid w:val="005C5CA4"/>
    <w:rsid w:val="005D5971"/>
    <w:rsid w:val="005E00BC"/>
    <w:rsid w:val="005E0FCA"/>
    <w:rsid w:val="005E67AF"/>
    <w:rsid w:val="005F3C26"/>
    <w:rsid w:val="005F6596"/>
    <w:rsid w:val="0062261F"/>
    <w:rsid w:val="00624F44"/>
    <w:rsid w:val="00625FC3"/>
    <w:rsid w:val="00626C55"/>
    <w:rsid w:val="0063367B"/>
    <w:rsid w:val="00636EE8"/>
    <w:rsid w:val="00640170"/>
    <w:rsid w:val="00642FE3"/>
    <w:rsid w:val="006455B5"/>
    <w:rsid w:val="00647874"/>
    <w:rsid w:val="006607D9"/>
    <w:rsid w:val="00662471"/>
    <w:rsid w:val="00684B29"/>
    <w:rsid w:val="006865B0"/>
    <w:rsid w:val="00692616"/>
    <w:rsid w:val="006947EF"/>
    <w:rsid w:val="00696F9A"/>
    <w:rsid w:val="0069726B"/>
    <w:rsid w:val="006A7C21"/>
    <w:rsid w:val="006C1369"/>
    <w:rsid w:val="006C3A50"/>
    <w:rsid w:val="006D5157"/>
    <w:rsid w:val="006E22E8"/>
    <w:rsid w:val="00701F6A"/>
    <w:rsid w:val="00703291"/>
    <w:rsid w:val="00710582"/>
    <w:rsid w:val="00713653"/>
    <w:rsid w:val="00724C48"/>
    <w:rsid w:val="00731C4E"/>
    <w:rsid w:val="00732E5A"/>
    <w:rsid w:val="007335DF"/>
    <w:rsid w:val="00751785"/>
    <w:rsid w:val="00767409"/>
    <w:rsid w:val="007754E4"/>
    <w:rsid w:val="00775BCB"/>
    <w:rsid w:val="00775C34"/>
    <w:rsid w:val="00777CC9"/>
    <w:rsid w:val="00781D9D"/>
    <w:rsid w:val="007929CE"/>
    <w:rsid w:val="007C088E"/>
    <w:rsid w:val="007E20CC"/>
    <w:rsid w:val="007E4061"/>
    <w:rsid w:val="007F7A6A"/>
    <w:rsid w:val="00806CC2"/>
    <w:rsid w:val="00811FF9"/>
    <w:rsid w:val="00815833"/>
    <w:rsid w:val="00824D14"/>
    <w:rsid w:val="00827CFA"/>
    <w:rsid w:val="00834280"/>
    <w:rsid w:val="008439AC"/>
    <w:rsid w:val="00847FBC"/>
    <w:rsid w:val="008530B9"/>
    <w:rsid w:val="008609AF"/>
    <w:rsid w:val="00861C29"/>
    <w:rsid w:val="00862E4E"/>
    <w:rsid w:val="0086588A"/>
    <w:rsid w:val="0086698D"/>
    <w:rsid w:val="0087519F"/>
    <w:rsid w:val="0089088D"/>
    <w:rsid w:val="008A20F0"/>
    <w:rsid w:val="008A25C7"/>
    <w:rsid w:val="008A402A"/>
    <w:rsid w:val="008B1F20"/>
    <w:rsid w:val="008B7064"/>
    <w:rsid w:val="008B78F0"/>
    <w:rsid w:val="008C17CE"/>
    <w:rsid w:val="008C7A39"/>
    <w:rsid w:val="008E37BB"/>
    <w:rsid w:val="008F0402"/>
    <w:rsid w:val="008F7C09"/>
    <w:rsid w:val="00907F26"/>
    <w:rsid w:val="009125BE"/>
    <w:rsid w:val="009210B2"/>
    <w:rsid w:val="009345C6"/>
    <w:rsid w:val="0095791A"/>
    <w:rsid w:val="00974FA5"/>
    <w:rsid w:val="00975AE6"/>
    <w:rsid w:val="009774BC"/>
    <w:rsid w:val="009807B9"/>
    <w:rsid w:val="00982D54"/>
    <w:rsid w:val="00986643"/>
    <w:rsid w:val="0099278E"/>
    <w:rsid w:val="009A03DA"/>
    <w:rsid w:val="009A2A6C"/>
    <w:rsid w:val="009A793C"/>
    <w:rsid w:val="009C15E7"/>
    <w:rsid w:val="009C3947"/>
    <w:rsid w:val="009D3968"/>
    <w:rsid w:val="009F09AA"/>
    <w:rsid w:val="009F0F86"/>
    <w:rsid w:val="009F30D6"/>
    <w:rsid w:val="009F7659"/>
    <w:rsid w:val="00A0031A"/>
    <w:rsid w:val="00A01651"/>
    <w:rsid w:val="00A02588"/>
    <w:rsid w:val="00A1689C"/>
    <w:rsid w:val="00A16B54"/>
    <w:rsid w:val="00A16C34"/>
    <w:rsid w:val="00A21351"/>
    <w:rsid w:val="00A21563"/>
    <w:rsid w:val="00A21C93"/>
    <w:rsid w:val="00A274F2"/>
    <w:rsid w:val="00A3084F"/>
    <w:rsid w:val="00A330F3"/>
    <w:rsid w:val="00A34587"/>
    <w:rsid w:val="00A355FE"/>
    <w:rsid w:val="00A3667D"/>
    <w:rsid w:val="00A40900"/>
    <w:rsid w:val="00A42C04"/>
    <w:rsid w:val="00A5741F"/>
    <w:rsid w:val="00A93FA1"/>
    <w:rsid w:val="00AA1A59"/>
    <w:rsid w:val="00AA7B25"/>
    <w:rsid w:val="00AB1E86"/>
    <w:rsid w:val="00AB54CC"/>
    <w:rsid w:val="00AD71F7"/>
    <w:rsid w:val="00AD760D"/>
    <w:rsid w:val="00AE65C8"/>
    <w:rsid w:val="00AF2BB2"/>
    <w:rsid w:val="00AF3D24"/>
    <w:rsid w:val="00B03F6C"/>
    <w:rsid w:val="00B054CD"/>
    <w:rsid w:val="00B201FF"/>
    <w:rsid w:val="00B23837"/>
    <w:rsid w:val="00B26E16"/>
    <w:rsid w:val="00B30DC1"/>
    <w:rsid w:val="00B47907"/>
    <w:rsid w:val="00B52F93"/>
    <w:rsid w:val="00B56311"/>
    <w:rsid w:val="00B60DC0"/>
    <w:rsid w:val="00B66782"/>
    <w:rsid w:val="00B67105"/>
    <w:rsid w:val="00B72C01"/>
    <w:rsid w:val="00B7541B"/>
    <w:rsid w:val="00B75503"/>
    <w:rsid w:val="00B82F70"/>
    <w:rsid w:val="00B91227"/>
    <w:rsid w:val="00B93B6E"/>
    <w:rsid w:val="00BA5579"/>
    <w:rsid w:val="00BA667D"/>
    <w:rsid w:val="00BB0AEF"/>
    <w:rsid w:val="00BB1CCB"/>
    <w:rsid w:val="00BC3EB8"/>
    <w:rsid w:val="00BD0252"/>
    <w:rsid w:val="00BD1F64"/>
    <w:rsid w:val="00BD51D2"/>
    <w:rsid w:val="00BD7EEF"/>
    <w:rsid w:val="00BE6400"/>
    <w:rsid w:val="00BF217F"/>
    <w:rsid w:val="00BF4E1C"/>
    <w:rsid w:val="00C0251B"/>
    <w:rsid w:val="00C15BB4"/>
    <w:rsid w:val="00C17ECC"/>
    <w:rsid w:val="00C24B81"/>
    <w:rsid w:val="00C25F99"/>
    <w:rsid w:val="00C30A78"/>
    <w:rsid w:val="00C30F9C"/>
    <w:rsid w:val="00C33B16"/>
    <w:rsid w:val="00C356BA"/>
    <w:rsid w:val="00C47306"/>
    <w:rsid w:val="00C518F8"/>
    <w:rsid w:val="00C519F2"/>
    <w:rsid w:val="00C532C1"/>
    <w:rsid w:val="00C57CEF"/>
    <w:rsid w:val="00C63F77"/>
    <w:rsid w:val="00C67A1B"/>
    <w:rsid w:val="00C73D3C"/>
    <w:rsid w:val="00C76B94"/>
    <w:rsid w:val="00C80811"/>
    <w:rsid w:val="00C8359C"/>
    <w:rsid w:val="00C84DC5"/>
    <w:rsid w:val="00C93E03"/>
    <w:rsid w:val="00C94D41"/>
    <w:rsid w:val="00CA1100"/>
    <w:rsid w:val="00CB0689"/>
    <w:rsid w:val="00CC44F4"/>
    <w:rsid w:val="00CC5ECF"/>
    <w:rsid w:val="00CD5C70"/>
    <w:rsid w:val="00CE450F"/>
    <w:rsid w:val="00CF32C0"/>
    <w:rsid w:val="00CF7748"/>
    <w:rsid w:val="00D05B95"/>
    <w:rsid w:val="00D22A63"/>
    <w:rsid w:val="00D40C06"/>
    <w:rsid w:val="00D41FB2"/>
    <w:rsid w:val="00D5106C"/>
    <w:rsid w:val="00D64D4C"/>
    <w:rsid w:val="00D656D8"/>
    <w:rsid w:val="00D66F8B"/>
    <w:rsid w:val="00D67FAA"/>
    <w:rsid w:val="00D701BA"/>
    <w:rsid w:val="00D707CB"/>
    <w:rsid w:val="00D71ACC"/>
    <w:rsid w:val="00D71C1B"/>
    <w:rsid w:val="00D75CF7"/>
    <w:rsid w:val="00D932B1"/>
    <w:rsid w:val="00DA1448"/>
    <w:rsid w:val="00DC7795"/>
    <w:rsid w:val="00DD04A6"/>
    <w:rsid w:val="00DD3721"/>
    <w:rsid w:val="00DD6B16"/>
    <w:rsid w:val="00DE367E"/>
    <w:rsid w:val="00E022FE"/>
    <w:rsid w:val="00E41C0C"/>
    <w:rsid w:val="00E51396"/>
    <w:rsid w:val="00E53C19"/>
    <w:rsid w:val="00E55F41"/>
    <w:rsid w:val="00E9071E"/>
    <w:rsid w:val="00E95DD8"/>
    <w:rsid w:val="00E9746F"/>
    <w:rsid w:val="00EA0FDC"/>
    <w:rsid w:val="00EB1160"/>
    <w:rsid w:val="00EB3F41"/>
    <w:rsid w:val="00EB6217"/>
    <w:rsid w:val="00EC14A7"/>
    <w:rsid w:val="00ED5778"/>
    <w:rsid w:val="00ED5F8E"/>
    <w:rsid w:val="00ED6847"/>
    <w:rsid w:val="00EE3990"/>
    <w:rsid w:val="00EE5847"/>
    <w:rsid w:val="00EF5E25"/>
    <w:rsid w:val="00F06274"/>
    <w:rsid w:val="00F1189E"/>
    <w:rsid w:val="00F27EF3"/>
    <w:rsid w:val="00F30A97"/>
    <w:rsid w:val="00F34B47"/>
    <w:rsid w:val="00F40E47"/>
    <w:rsid w:val="00F41523"/>
    <w:rsid w:val="00F46ADA"/>
    <w:rsid w:val="00F5067A"/>
    <w:rsid w:val="00F51D71"/>
    <w:rsid w:val="00F655DC"/>
    <w:rsid w:val="00F65E65"/>
    <w:rsid w:val="00F75D07"/>
    <w:rsid w:val="00F87849"/>
    <w:rsid w:val="00FA1FB2"/>
    <w:rsid w:val="00FA2123"/>
    <w:rsid w:val="00FA4406"/>
    <w:rsid w:val="00FB0979"/>
    <w:rsid w:val="00FB6A33"/>
    <w:rsid w:val="00FC3391"/>
    <w:rsid w:val="00FC6196"/>
    <w:rsid w:val="00FD32EB"/>
    <w:rsid w:val="00FE080E"/>
    <w:rsid w:val="00FE6C50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080706-2ABA-4B9B-A2CC-F1B7454F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7">
    <w:name w:val="heading 7"/>
    <w:basedOn w:val="a"/>
    <w:next w:val="a"/>
    <w:link w:val="70"/>
    <w:unhideWhenUsed/>
    <w:qFormat/>
    <w:rsid w:val="002C000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2C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rsid w:val="00AB1E86"/>
    <w:pPr>
      <w:spacing w:after="120"/>
    </w:pPr>
  </w:style>
  <w:style w:type="paragraph" w:styleId="21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link w:val="af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1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0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2">
    <w:name w:val="header"/>
    <w:aliases w:val=" Знак"/>
    <w:basedOn w:val="a"/>
    <w:link w:val="af3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3">
    <w:name w:val="Body Text 2"/>
    <w:basedOn w:val="a"/>
    <w:link w:val="24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4">
    <w:name w:val="footnote text"/>
    <w:basedOn w:val="a"/>
    <w:link w:val="af5"/>
    <w:rsid w:val="00861C29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61C29"/>
  </w:style>
  <w:style w:type="character" w:customStyle="1" w:styleId="af">
    <w:name w:val="Без интервала Знак"/>
    <w:basedOn w:val="a0"/>
    <w:link w:val="ae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6">
    <w:name w:val="FollowedHyperlink"/>
    <w:basedOn w:val="a0"/>
    <w:rsid w:val="00B26E16"/>
    <w:rPr>
      <w:color w:val="800080" w:themeColor="followedHyperlink"/>
      <w:u w:val="single"/>
    </w:rPr>
  </w:style>
  <w:style w:type="paragraph" w:customStyle="1" w:styleId="11">
    <w:name w:val="Обычный1"/>
    <w:rsid w:val="00051AFE"/>
    <w:pPr>
      <w:widowControl w:val="0"/>
      <w:spacing w:before="60" w:line="260" w:lineRule="auto"/>
      <w:ind w:firstLine="680"/>
      <w:jc w:val="both"/>
    </w:pPr>
    <w:rPr>
      <w:sz w:val="22"/>
    </w:rPr>
  </w:style>
  <w:style w:type="paragraph" w:styleId="af7">
    <w:name w:val="List Paragraph"/>
    <w:basedOn w:val="a"/>
    <w:qFormat/>
    <w:rsid w:val="00051AFE"/>
    <w:pPr>
      <w:widowControl/>
      <w:autoSpaceDE/>
      <w:autoSpaceDN/>
      <w:adjustRightInd/>
      <w:spacing w:line="276" w:lineRule="auto"/>
      <w:ind w:left="720" w:firstLine="567"/>
      <w:contextualSpacing/>
      <w:jc w:val="both"/>
    </w:pPr>
  </w:style>
  <w:style w:type="paragraph" w:customStyle="1" w:styleId="ConsPlusNormal">
    <w:name w:val="ConsPlusNormal"/>
    <w:uiPriority w:val="99"/>
    <w:rsid w:val="00051A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Document Map"/>
    <w:basedOn w:val="a"/>
    <w:link w:val="af9"/>
    <w:rsid w:val="00B66782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B66782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rsid w:val="002C000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rsid w:val="002C000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fa">
    <w:name w:val="List"/>
    <w:basedOn w:val="a"/>
    <w:unhideWhenUsed/>
    <w:rsid w:val="002C000F"/>
    <w:pPr>
      <w:ind w:left="283" w:hanging="283"/>
      <w:contextualSpacing/>
    </w:pPr>
  </w:style>
  <w:style w:type="paragraph" w:styleId="25">
    <w:name w:val="List 2"/>
    <w:basedOn w:val="a"/>
    <w:unhideWhenUsed/>
    <w:rsid w:val="002C000F"/>
    <w:pPr>
      <w:ind w:left="566" w:hanging="283"/>
      <w:contextualSpacing/>
    </w:pPr>
  </w:style>
  <w:style w:type="paragraph" w:styleId="afb">
    <w:name w:val="Body Text First Indent"/>
    <w:basedOn w:val="ac"/>
    <w:link w:val="afc"/>
    <w:rsid w:val="002C000F"/>
    <w:pPr>
      <w:spacing w:after="0"/>
      <w:ind w:firstLine="360"/>
    </w:pPr>
  </w:style>
  <w:style w:type="character" w:customStyle="1" w:styleId="ad">
    <w:name w:val="Основной текст Знак"/>
    <w:basedOn w:val="a0"/>
    <w:link w:val="ac"/>
    <w:rsid w:val="002C000F"/>
    <w:rPr>
      <w:sz w:val="24"/>
      <w:szCs w:val="24"/>
    </w:rPr>
  </w:style>
  <w:style w:type="character" w:customStyle="1" w:styleId="afc">
    <w:name w:val="Красная строка Знак"/>
    <w:basedOn w:val="ad"/>
    <w:link w:val="afb"/>
    <w:rsid w:val="002C000F"/>
    <w:rPr>
      <w:sz w:val="24"/>
      <w:szCs w:val="24"/>
    </w:rPr>
  </w:style>
  <w:style w:type="paragraph" w:styleId="26">
    <w:name w:val="Body Text First Indent 2"/>
    <w:basedOn w:val="a6"/>
    <w:link w:val="27"/>
    <w:unhideWhenUsed/>
    <w:rsid w:val="002C000F"/>
    <w:pPr>
      <w:widowControl w:val="0"/>
      <w:autoSpaceDE w:val="0"/>
      <w:autoSpaceDN w:val="0"/>
      <w:adjustRightInd w:val="0"/>
      <w:ind w:left="360" w:firstLine="360"/>
    </w:pPr>
    <w:rPr>
      <w:i w:val="0"/>
      <w:iCs w:val="0"/>
    </w:rPr>
  </w:style>
  <w:style w:type="character" w:customStyle="1" w:styleId="27">
    <w:name w:val="Красная строка 2 Знак"/>
    <w:basedOn w:val="a7"/>
    <w:link w:val="26"/>
    <w:rsid w:val="002C000F"/>
    <w:rPr>
      <w:i w:val="0"/>
      <w:iCs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37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lanbook.com/book/69762" TargetMode="External"/><Relationship Id="rId18" Type="http://schemas.openxmlformats.org/officeDocument/2006/relationships/hyperlink" Target="https://e.lanbook.com/book/93717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26707" TargetMode="External"/><Relationship Id="rId17" Type="http://schemas.openxmlformats.org/officeDocument/2006/relationships/hyperlink" Target="https://e.lanbook.com/book/1152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26707" TargetMode="External"/><Relationship Id="rId20" Type="http://schemas.openxmlformats.org/officeDocument/2006/relationships/hyperlink" Target="https://e.lanbook.com/book/1171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2922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936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com/book/116953" TargetMode="External"/><Relationship Id="rId19" Type="http://schemas.openxmlformats.org/officeDocument/2006/relationships/hyperlink" Target="https://new.znanium.com/catalog/product/30435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93649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C4A2-733A-41C5-BE23-FEFE437D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4354</Words>
  <Characters>24823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>Макет рабочей программы</vt:lpstr>
      <vt:lpstr>1. Общие положения</vt:lpstr>
      <vt:lpstr>2. Программа и порядок проведения государственного экзамена</vt:lpstr>
      <vt:lpstr>2.1 Содержание государственного экзамена</vt:lpstr>
      <vt:lpstr>    2.1.1 Перечень тем, проверяемых на первом этапе государственного экзамена</vt:lpstr>
      <vt:lpstr>    2.1.2 Перечень теоретических вопросов, выносимых на второй этап </vt:lpstr>
      <vt:lpstr>    государственного экзамена</vt:lpstr>
      <vt:lpstr>    2.1.3 Перечень практических заданий, выносимых  на второй этап </vt:lpstr>
      <vt:lpstr>    государственного экзамена</vt:lpstr>
      <vt:lpstr>    2.1.4 Учебно-методическое обеспечение</vt:lpstr>
      <vt:lpstr>3. Порядок подготовки и защиты выпускной квалификационной работы</vt:lpstr>
      <vt:lpstr>3.1 Подготовительный этап выполнения выпускной квалификационной работы</vt:lpstr>
      <vt:lpstr>    3.1.1 Выбор темы выпускной квалификационной работы</vt:lpstr>
      <vt:lpstr>    3.1.2 Функции руководителя выпускной квалификационной работы</vt:lpstr>
      <vt:lpstr>3.2 Требования к выпускной квалификационной работе</vt:lpstr>
      <vt:lpstr>3.3 Порядок защиты выпускной квалификационной работы</vt:lpstr>
      <vt:lpstr>3.4 Критерии оценки выпускной квалификационной работы</vt:lpstr>
    </vt:vector>
  </TitlesOfParts>
  <Company>Microsoft</Company>
  <LinksUpToDate>false</LinksUpToDate>
  <CharactersWithSpaces>29119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Азамат</cp:lastModifiedBy>
  <cp:revision>27</cp:revision>
  <cp:lastPrinted>2020-11-25T09:35:00Z</cp:lastPrinted>
  <dcterms:created xsi:type="dcterms:W3CDTF">2020-10-11T16:29:00Z</dcterms:created>
  <dcterms:modified xsi:type="dcterms:W3CDTF">2020-11-25T09:35:00Z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