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B19" w:rsidRDefault="00736470">
      <w:pPr>
        <w:rPr>
          <w:sz w:val="0"/>
          <w:szCs w:val="0"/>
        </w:rPr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style="width:496.5pt;height:723.75pt">
            <v:imagedata r:id="rId6" o:title="викп" croptop="9426f" cropbottom="-7807f"/>
          </v:shape>
        </w:pict>
      </w:r>
      <w:bookmarkEnd w:id="0"/>
      <w:r w:rsidR="008B7BE0">
        <w:br w:type="page"/>
      </w:r>
    </w:p>
    <w:p w:rsidR="00116B19" w:rsidRPr="008B7BE0" w:rsidRDefault="00736470" w:rsidP="00736470">
      <w:pPr>
        <w:ind w:hanging="567"/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6" type="#_x0000_t75" style="width:525pt;height:744pt">
            <v:imagedata r:id="rId7" o:title="уп"/>
          </v:shape>
        </w:pict>
      </w:r>
      <w:r w:rsidR="008B7BE0" w:rsidRPr="008B7BE0">
        <w:rPr>
          <w:lang w:val="ru-RU"/>
        </w:rPr>
        <w:br w:type="page"/>
      </w:r>
    </w:p>
    <w:p w:rsidR="00116B19" w:rsidRPr="008B7BE0" w:rsidRDefault="00736470">
      <w:pPr>
        <w:rPr>
          <w:sz w:val="0"/>
          <w:szCs w:val="0"/>
          <w:lang w:val="ru-RU"/>
        </w:rPr>
      </w:pPr>
      <w:r>
        <w:rPr>
          <w:lang w:val="ru-RU"/>
        </w:rPr>
        <w:lastRenderedPageBreak/>
        <w:pict>
          <v:shape id="_x0000_i1027" type="#_x0000_t75" style="width:467.25pt;height:382.5pt">
            <v:imagedata r:id="rId8" o:title="ТИТУЛ_2019_третий лист"/>
          </v:shape>
        </w:pict>
      </w:r>
      <w:r w:rsidR="008B7BE0" w:rsidRPr="008B7B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16B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116B19" w:rsidRPr="0073647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личности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разнообразных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сохранения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укрепления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здоровья,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будущей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138"/>
        </w:trPr>
        <w:tc>
          <w:tcPr>
            <w:tcW w:w="198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 w:rsidRPr="00736470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базовую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</w:t>
            </w:r>
            <w:proofErr w:type="spellEnd"/>
            <w:r>
              <w:t xml:space="preserve"> </w:t>
            </w:r>
          </w:p>
        </w:tc>
      </w:tr>
      <w:tr w:rsidR="00116B19" w:rsidRPr="007364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Адаптивные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спорту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138"/>
        </w:trPr>
        <w:tc>
          <w:tcPr>
            <w:tcW w:w="198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 w:rsidRPr="007364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8B7BE0">
              <w:rPr>
                <w:lang w:val="ru-RU"/>
              </w:rPr>
              <w:t xml:space="preserve"> </w:t>
            </w:r>
            <w:proofErr w:type="gramEnd"/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спорт»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277"/>
        </w:trPr>
        <w:tc>
          <w:tcPr>
            <w:tcW w:w="198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116B19" w:rsidRPr="00736470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ОК-7      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116B19" w:rsidRPr="00736470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анатомо- 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</w:tr>
    </w:tbl>
    <w:p w:rsidR="00116B19" w:rsidRPr="008B7BE0" w:rsidRDefault="008B7BE0">
      <w:pPr>
        <w:rPr>
          <w:sz w:val="0"/>
          <w:szCs w:val="0"/>
          <w:lang w:val="ru-RU"/>
        </w:rPr>
      </w:pPr>
      <w:r w:rsidRPr="008B7B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116B19" w:rsidRPr="00736470">
        <w:trPr>
          <w:trHeight w:hRule="exact" w:val="304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 физиологических особенностей организма.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</w:tr>
      <w:tr w:rsidR="00116B19" w:rsidRPr="00736470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</w:tr>
      <w:tr w:rsidR="00116B19" w:rsidRPr="00736470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ОК-8     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116B19" w:rsidRPr="00736470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приемах первой помощи;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характеристики опасностей природного, техногенного и социального происхождения;</w:t>
            </w:r>
          </w:p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</w:tr>
      <w:tr w:rsidR="00116B19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основные опасности среды обитания человека;</w:t>
            </w:r>
          </w:p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оценивать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proofErr w:type="spellEnd"/>
          </w:p>
        </w:tc>
      </w:tr>
      <w:tr w:rsidR="00116B19" w:rsidRPr="00736470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основными методами решения задач в области защиты населения в условиях чрезвычайных ситуаций</w:t>
            </w:r>
          </w:p>
        </w:tc>
      </w:tr>
    </w:tbl>
    <w:p w:rsidR="00116B19" w:rsidRPr="008B7BE0" w:rsidRDefault="008B7BE0">
      <w:pPr>
        <w:rPr>
          <w:sz w:val="0"/>
          <w:szCs w:val="0"/>
          <w:lang w:val="ru-RU"/>
        </w:rPr>
      </w:pPr>
      <w:r w:rsidRPr="008B7BE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2"/>
        <w:gridCol w:w="1693"/>
        <w:gridCol w:w="385"/>
        <w:gridCol w:w="501"/>
        <w:gridCol w:w="555"/>
        <w:gridCol w:w="646"/>
        <w:gridCol w:w="490"/>
        <w:gridCol w:w="1510"/>
        <w:gridCol w:w="1536"/>
        <w:gridCol w:w="1212"/>
      </w:tblGrid>
      <w:tr w:rsidR="00116B19" w:rsidRPr="00736470">
        <w:trPr>
          <w:trHeight w:hRule="exact" w:val="285"/>
        </w:trPr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4,4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0,4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63,7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116B19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зачёту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3,9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>
        <w:trPr>
          <w:trHeight w:hRule="exact" w:val="138"/>
        </w:trPr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Курс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116B19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16B19" w:rsidRDefault="00116B19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736470">
        <w:trPr>
          <w:trHeight w:hRule="exact" w:val="89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общекультурной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399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области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Компоненты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социальные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Уровни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личности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736470">
        <w:trPr>
          <w:trHeight w:hRule="exact" w:val="67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Организационные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принципы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средства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Методики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Профессионально-прикладная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Техника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культурой.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736470">
        <w:trPr>
          <w:trHeight w:hRule="exact" w:val="1333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Анатомо-морфологические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физиологические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занятиях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культурой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единая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саморазвивающаяся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саморегулирующаяся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биологическая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Внешняя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среда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воздействие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жизнедеятельность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человека.</w:t>
            </w:r>
            <w:r w:rsidRPr="008B7B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Функциональная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активность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человека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ритмы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работоспособность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73647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студента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4.1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здоровье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Ценностные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ориентации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молодежи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здоровый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образ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жизни.</w:t>
            </w:r>
            <w:r w:rsidRPr="008B7BE0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самоконтроль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физического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состояния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0,5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 w:rsidRPr="00736470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116B19">
        <w:trPr>
          <w:trHeight w:hRule="exact" w:val="575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5.1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Виды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спорта.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Олимпийские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игры.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Комплекс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ГТО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программе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воспитания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студентов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(история,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совершенствованию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физических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качеств)</w:t>
            </w:r>
            <w:r w:rsidRPr="008B7BE0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докладов по заранее обозначенным в рабочей программе дисциплины темам;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поиск дополнительной информации по заданной теме (работа с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библиографичес</w:t>
            </w:r>
            <w:proofErr w:type="spell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ким материалами, справочниками, каталогами, словарями, энциклопедиями</w:t>
            </w:r>
            <w:proofErr w:type="gramStart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)</w:t>
            </w:r>
            <w:proofErr w:type="gramEnd"/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;</w:t>
            </w:r>
          </w:p>
          <w:p w:rsidR="00116B19" w:rsidRPr="008B7BE0" w:rsidRDefault="008B7BE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15,7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  <w:tr w:rsidR="00116B19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63,7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8B7BE0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16B19" w:rsidRDefault="00116B19"/>
        </w:tc>
      </w:tr>
    </w:tbl>
    <w:p w:rsidR="00116B19" w:rsidRDefault="008B7BE0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"/>
        <w:gridCol w:w="9336"/>
        <w:gridCol w:w="20"/>
      </w:tblGrid>
      <w:tr w:rsidR="00116B19" w:rsidTr="008B7BE0">
        <w:trPr>
          <w:gridAfter w:val="1"/>
          <w:wAfter w:w="20" w:type="dxa"/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116B19" w:rsidTr="008B7BE0">
        <w:trPr>
          <w:gridAfter w:val="1"/>
          <w:wAfter w:w="20" w:type="dxa"/>
          <w:trHeight w:hRule="exact" w:val="138"/>
        </w:trPr>
        <w:tc>
          <w:tcPr>
            <w:tcW w:w="9370" w:type="dxa"/>
            <w:gridSpan w:val="2"/>
          </w:tcPr>
          <w:p w:rsidR="00116B19" w:rsidRDefault="00116B19"/>
        </w:tc>
      </w:tr>
      <w:tr w:rsidR="00116B19" w:rsidRPr="00736470" w:rsidTr="008B7BE0">
        <w:trPr>
          <w:gridAfter w:val="1"/>
          <w:wAfter w:w="20" w:type="dxa"/>
          <w:trHeight w:hRule="exact" w:val="11373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Порядка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программам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бакалавриата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высшего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(утв.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приказом</w:t>
            </w:r>
            <w:r w:rsidRPr="008B7BE0">
              <w:rPr>
                <w:lang w:val="ru-RU"/>
              </w:rPr>
              <w:t xml:space="preserve"> </w:t>
            </w:r>
            <w:proofErr w:type="spellStart"/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МОиН</w:t>
            </w:r>
            <w:proofErr w:type="spellEnd"/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РФ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05.04.2017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301),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обеспечивается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командной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межличностной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коммуникации,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решений,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лидерских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качеств,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учетом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региональных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особенностей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потребностей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работодателей.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Выбирая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обучающимися,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иметь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виду,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наибольшего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эффекта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можно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достичь,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учитывать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избираемая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содержание,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предстоит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обучающимся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помощью,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использоваться.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нашей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следующее.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прямую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трансляцию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(преимущественно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объяснительно-иллюстративных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обучения).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деятельность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носит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условиях,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правило,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репродуктивный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последовательное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дисциплинарной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логике,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осуществляемое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преимущественно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вербальными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средствами.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проблемная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предполагающее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дискуссионных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освещение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авторские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комментарии,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связанные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моделями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интерпретации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изучаемого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специализированных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технических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(информационную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МООДУС</w:t>
            </w:r>
            <w:r w:rsidRPr="008B7BE0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MOODLE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технологий: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Лекция-визуализация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(демонстрацией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B7BE0">
              <w:rPr>
                <w:lang w:val="ru-RU"/>
              </w:rPr>
              <w:t xml:space="preserve"> </w:t>
            </w:r>
            <w:r w:rsidRPr="008B7BE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8B7BE0">
              <w:rPr>
                <w:lang w:val="ru-RU"/>
              </w:rPr>
              <w:t xml:space="preserve"> </w:t>
            </w:r>
          </w:p>
          <w:p w:rsidR="00116B19" w:rsidRPr="008B7BE0" w:rsidRDefault="008B7BE0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B7BE0">
              <w:rPr>
                <w:lang w:val="ru-RU"/>
              </w:rPr>
              <w:t xml:space="preserve"> </w:t>
            </w:r>
          </w:p>
        </w:tc>
      </w:tr>
      <w:tr w:rsidR="00116B19" w:rsidRPr="00736470" w:rsidTr="008B7BE0">
        <w:trPr>
          <w:gridAfter w:val="1"/>
          <w:wAfter w:w="20" w:type="dxa"/>
          <w:trHeight w:hRule="exact" w:val="277"/>
        </w:trPr>
        <w:tc>
          <w:tcPr>
            <w:tcW w:w="9370" w:type="dxa"/>
            <w:gridSpan w:val="2"/>
          </w:tcPr>
          <w:p w:rsidR="00116B19" w:rsidRPr="008B7BE0" w:rsidRDefault="00116B19">
            <w:pPr>
              <w:rPr>
                <w:lang w:val="ru-RU"/>
              </w:rPr>
            </w:pPr>
          </w:p>
        </w:tc>
      </w:tr>
      <w:tr w:rsidR="00C305DF" w:rsidRPr="00736470" w:rsidTr="00C305DF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736470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736470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285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305DF">
        <w:trPr>
          <w:gridBefore w:val="1"/>
          <w:wBefore w:w="34" w:type="dxa"/>
          <w:trHeight w:hRule="exact" w:val="138"/>
        </w:trPr>
        <w:tc>
          <w:tcPr>
            <w:tcW w:w="9356" w:type="dxa"/>
            <w:gridSpan w:val="2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736470" w:rsidTr="00C305DF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277"/>
        </w:trPr>
        <w:tc>
          <w:tcPr>
            <w:tcW w:w="9356" w:type="dxa"/>
            <w:gridSpan w:val="2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445705" w:rsidTr="00C305DF">
        <w:trPr>
          <w:gridBefore w:val="1"/>
          <w:wBefore w:w="34" w:type="dxa"/>
          <w:trHeight w:hRule="exact" w:val="7"/>
        </w:trPr>
        <w:tc>
          <w:tcPr>
            <w:tcW w:w="9356" w:type="dxa"/>
            <w:gridSpan w:val="2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7"/>
        <w:gridCol w:w="2673"/>
        <w:gridCol w:w="3337"/>
        <w:gridCol w:w="2744"/>
        <w:gridCol w:w="193"/>
      </w:tblGrid>
      <w:tr w:rsidR="00C305DF" w:rsidRPr="00736470" w:rsidTr="00C10295">
        <w:trPr>
          <w:trHeight w:hRule="exact" w:val="2719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305D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 и спорт в вузах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Стриханов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Савинков.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2-е изд.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160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978-5-534-10524-7.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9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https://urait.ru/viewer/fizicheskaya-kultura-i-sport-v-vuzah-454861#page/1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8A7E93">
              <w:rPr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8A7E93">
              <w:rPr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учебник и практикум для вузов / А. Б. 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Муллер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[и др.]. — Москва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2020. — 424 с. — (Высшее образование). — ISBN 978-5-534-02483-8. — Текст</w:t>
            </w:r>
            <w:proofErr w:type="gram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[сайт]. — URL: </w:t>
            </w:r>
            <w:hyperlink r:id="rId10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https://urait.ru/viewer/fizicheskaya-kultura-449973#page/1</w:t>
              </w:r>
            </w:hyperlink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18.09.2020).</w:t>
            </w:r>
          </w:p>
        </w:tc>
      </w:tr>
      <w:tr w:rsidR="00C305DF" w:rsidRPr="00736470" w:rsidTr="008A7E93">
        <w:trPr>
          <w:trHeight w:hRule="exact" w:val="816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736470" w:rsidTr="00C10295">
        <w:trPr>
          <w:trHeight w:hRule="exact" w:val="138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736470" w:rsidTr="00C10295">
        <w:trPr>
          <w:trHeight w:hRule="exact" w:val="4612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305D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Теория и история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и практикум для среднего профессионального образования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Д.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Алхасов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191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(Профессиональное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978-5-534-06071-3.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1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istoriya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-454184#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8A7E93">
              <w:rPr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8A7E93">
              <w:rPr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Германов,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Двигательные способности и физические качества. Разделы теории физической культуры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Г.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Германов.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224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978-5-534-04492-8.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2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dvigatelnye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sposobnosti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fizicheskie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kachestva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razdely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teorii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fizicheskoy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kultury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-453843#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="008A7E93">
              <w:rPr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="008A7E93">
              <w:rPr>
                <w:lang w:val="ru-RU"/>
              </w:rPr>
              <w:t xml:space="preserve"> </w:t>
            </w:r>
            <w:r w:rsidR="008A7E9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25.09.2020)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 А.  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учебник для вузов / И. А.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Письменский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Ю. Н.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Аллянов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 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 — 493 с. — (Высшее образование). — ISBN 978-5-534-09116-8.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URL: </w:t>
            </w:r>
            <w:hyperlink r:id="rId13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https://urait.ru/viewer/fizicheskaya-kultura-450258#page/1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18.09.2020).</w:t>
            </w:r>
          </w:p>
          <w:p w:rsidR="00C305DF" w:rsidRPr="00445705" w:rsidRDefault="00C305DF" w:rsidP="00C10295">
            <w:pPr>
              <w:pStyle w:val="a8"/>
              <w:spacing w:after="0" w:line="240" w:lineRule="auto"/>
              <w:ind w:left="111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736470" w:rsidTr="00C10295">
        <w:trPr>
          <w:trHeight w:hRule="exact" w:val="139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736470" w:rsidTr="00C10295">
        <w:trPr>
          <w:trHeight w:hRule="exact" w:val="139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305DF" w:rsidRPr="00736470" w:rsidTr="00C10295">
        <w:trPr>
          <w:trHeight w:hRule="exact" w:val="3530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C305DF" w:rsidRPr="00445705" w:rsidRDefault="00C305DF" w:rsidP="00C305D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Физическая культура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[и др.]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 под редакцией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Конеевой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2-е изд.,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перераб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 и доп.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599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978-5-534-12033-2.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4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https://urait.ru/viewer/fizicheskaya-kultura-446683#page/1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 </w:t>
            </w:r>
          </w:p>
          <w:p w:rsidR="00C305DF" w:rsidRPr="00445705" w:rsidRDefault="00C305DF" w:rsidP="00C305DF">
            <w:pPr>
              <w:pStyle w:val="a8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Физическая культура. Лыжная подготовка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учебное пособие для вузов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 Е.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Жданкина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Добрынин.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Москва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Издательство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2020.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125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— (Высшее образование).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ISBN 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978-5-534-10153-9. — Текст</w:t>
            </w:r>
            <w:proofErr w:type="gram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:</w:t>
            </w:r>
            <w:proofErr w:type="gram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электронный // ЭБС </w:t>
            </w:r>
            <w:proofErr w:type="spellStart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Юрайт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[сайт]. — 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>URL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hyperlink r:id="rId15" w:anchor="page/1" w:history="1"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urait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viewer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fizicheskaya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kultura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lyzhnaya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</w:t>
              </w:r>
              <w:proofErr w:type="spellStart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podgotovka</w:t>
              </w:r>
              <w:proofErr w:type="spellEnd"/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-453244#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page</w:t>
              </w:r>
              <w:r w:rsidRPr="00445705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/1</w:t>
              </w:r>
            </w:hyperlink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(дата обращения: 17.09.2020).</w:t>
            </w:r>
          </w:p>
        </w:tc>
      </w:tr>
      <w:tr w:rsidR="00C305DF" w:rsidRPr="00736470" w:rsidTr="00C10295">
        <w:trPr>
          <w:trHeight w:hRule="exact" w:val="138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736470" w:rsidTr="00C10295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736470" w:rsidTr="00C10295">
        <w:trPr>
          <w:trHeight w:val="276"/>
        </w:trPr>
        <w:tc>
          <w:tcPr>
            <w:tcW w:w="9424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736470" w:rsidTr="00C10295">
        <w:trPr>
          <w:trHeight w:hRule="exact" w:val="277"/>
        </w:trPr>
        <w:tc>
          <w:tcPr>
            <w:tcW w:w="9424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736470" w:rsidTr="00C10295">
        <w:trPr>
          <w:trHeight w:hRule="exact" w:val="277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26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8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92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818"/>
        </w:trPr>
        <w:tc>
          <w:tcPr>
            <w:tcW w:w="4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4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719"/>
        <w:gridCol w:w="3005"/>
        <w:gridCol w:w="4281"/>
        <w:gridCol w:w="91"/>
      </w:tblGrid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28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138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05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736470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445705" w:rsidTr="00C10295">
        <w:trPr>
          <w:trHeight w:hRule="exact" w:val="270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14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811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Г.И.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Носова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http://magtu.ru:8085/marcweb2/Default.asp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библиотека</w:t>
            </w:r>
            <w:proofErr w:type="spellEnd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Каталоги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https://www.rsl.ru/ru/4readers/catalogues/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https://uisrussia.msu.ru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826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наукометрическая</w:t>
            </w:r>
            <w:proofErr w:type="spellEnd"/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Web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science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http://webofscience.com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реферативная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Scopus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http://scopus.com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445705" w:rsidTr="00C10295">
        <w:trPr>
          <w:trHeight w:hRule="exact" w:val="555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полнотекстовых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журналов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Journals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305DF" w:rsidRPr="00445705" w:rsidRDefault="00C305DF" w:rsidP="00C1029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http://link.springer.com/</w:t>
            </w:r>
            <w:r w:rsidRPr="00445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5DF" w:rsidRPr="00736470" w:rsidTr="00C10295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736470" w:rsidTr="00C10295">
        <w:trPr>
          <w:trHeight w:hRule="exact" w:val="138"/>
        </w:trPr>
        <w:tc>
          <w:tcPr>
            <w:tcW w:w="260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19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005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28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" w:type="dxa"/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305DF" w:rsidRPr="00736470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736470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736470" w:rsidTr="00C10295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736470" w:rsidTr="00C10295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Учебная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работы: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классы;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читальные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залы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библиотеки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Персональные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Мультимедийные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тестовых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рубежных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контролей.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Стеллажи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44570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документации.</w:t>
            </w: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305DF" w:rsidRPr="00445705" w:rsidRDefault="00C305DF" w:rsidP="00C1029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4570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C305DF" w:rsidRPr="00736470" w:rsidTr="00C10295">
        <w:trPr>
          <w:trHeight w:hRule="exact" w:val="4056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C305DF" w:rsidRPr="00445705" w:rsidRDefault="00C305DF" w:rsidP="00C102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305DF" w:rsidRPr="00445705" w:rsidRDefault="00C305DF" w:rsidP="00C305D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45705">
        <w:rPr>
          <w:rFonts w:ascii="Times New Roman" w:hAnsi="Times New Roman" w:cs="Times New Roman"/>
          <w:sz w:val="24"/>
          <w:szCs w:val="24"/>
          <w:lang w:val="ru-RU"/>
        </w:rPr>
        <w:br w:type="page"/>
      </w:r>
    </w:p>
    <w:p w:rsidR="004A76B4" w:rsidRDefault="004A76B4" w:rsidP="004A76B4">
      <w:pPr>
        <w:pStyle w:val="1"/>
        <w:spacing w:before="0" w:after="0"/>
        <w:jc w:val="right"/>
        <w:rPr>
          <w:rStyle w:val="FontStyle31"/>
          <w:sz w:val="24"/>
          <w:szCs w:val="24"/>
        </w:rPr>
      </w:pPr>
      <w:r>
        <w:rPr>
          <w:rStyle w:val="FontStyle31"/>
          <w:sz w:val="24"/>
          <w:szCs w:val="24"/>
        </w:rPr>
        <w:lastRenderedPageBreak/>
        <w:t>Приложение 1</w:t>
      </w:r>
    </w:p>
    <w:p w:rsidR="004A76B4" w:rsidRPr="00390321" w:rsidRDefault="004A76B4" w:rsidP="004A76B4">
      <w:pPr>
        <w:pStyle w:val="1"/>
        <w:spacing w:before="0" w:after="0"/>
        <w:rPr>
          <w:rStyle w:val="FontStyle31"/>
          <w:sz w:val="24"/>
          <w:szCs w:val="24"/>
        </w:rPr>
      </w:pPr>
      <w:r w:rsidRPr="00390321">
        <w:rPr>
          <w:rStyle w:val="FontStyle31"/>
          <w:sz w:val="24"/>
          <w:szCs w:val="24"/>
        </w:rPr>
        <w:t>6. Учебно-методическое обеспечение самостоятельной работы студентов</w:t>
      </w:r>
    </w:p>
    <w:p w:rsidR="004A76B4" w:rsidRPr="00390321" w:rsidRDefault="004A76B4" w:rsidP="004A76B4">
      <w:pPr>
        <w:tabs>
          <w:tab w:val="left" w:pos="851"/>
        </w:tabs>
        <w:rPr>
          <w:rStyle w:val="FontStyle18"/>
          <w:b w:val="0"/>
          <w:sz w:val="24"/>
          <w:szCs w:val="24"/>
          <w:lang w:val="ru-RU"/>
        </w:rPr>
      </w:pPr>
    </w:p>
    <w:p w:rsidR="004A76B4" w:rsidRPr="00390321" w:rsidRDefault="004A76B4" w:rsidP="004A76B4">
      <w:pPr>
        <w:pStyle w:val="Style11"/>
        <w:widowControl/>
        <w:ind w:firstLine="0"/>
        <w:jc w:val="center"/>
        <w:rPr>
          <w:i/>
        </w:rPr>
      </w:pPr>
      <w:r w:rsidRPr="00390321">
        <w:rPr>
          <w:i/>
        </w:rPr>
        <w:t>Тематика реферативных работ по дисциплине «Физическая культура и спорт»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Диагноз и краткая характеристика заболевания студента. 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Влияние заболевания на личную работоспособность и самочувствие.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Медицинские противопоказания при занятиях физическими упражнениями и применение других средств физической культуры при данном заболевании (диагнозе).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Составление и обоснование индивидуального комплекса физических упражнений и доступных средств физической культуры (с указанием примерной дозировки).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5.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в общекультурной и профессиональной подготовке специалиста.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6.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Физическая культура и спорт как социальные феномены общества.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7.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здорового образа жизни.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8.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Общая физическая и специальная подготовка в системе физического воспитания.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9.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Основы оздоровительной физической культуры.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10.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Общие положения, организация и судейство соревнований.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11.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Допинг и антидопинговый контроль.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12.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Массаж, как средство реабилитации.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13.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Лечебная физическая культура: средства и методы.</w:t>
      </w:r>
    </w:p>
    <w:p w:rsidR="004A76B4" w:rsidRPr="00390321" w:rsidRDefault="004A76B4" w:rsidP="004A76B4">
      <w:pPr>
        <w:pStyle w:val="a6"/>
        <w:ind w:firstLine="567"/>
        <w:rPr>
          <w:rFonts w:ascii="Times New Roman" w:hAnsi="Times New Roman" w:cs="Times New Roman"/>
          <w:i w:val="0"/>
          <w:iCs w:val="0"/>
          <w:lang w:val="ru-RU"/>
        </w:rPr>
      </w:pPr>
      <w:r w:rsidRPr="00390321">
        <w:rPr>
          <w:rFonts w:ascii="Times New Roman" w:hAnsi="Times New Roman" w:cs="Times New Roman"/>
          <w:bCs/>
          <w:i w:val="0"/>
          <w:iCs w:val="0"/>
          <w:lang w:val="ru-RU"/>
        </w:rPr>
        <w:t>14.</w:t>
      </w:r>
      <w:r w:rsidRPr="00390321">
        <w:rPr>
          <w:rFonts w:ascii="Times New Roman" w:hAnsi="Times New Roman" w:cs="Times New Roman"/>
          <w:i w:val="0"/>
          <w:iCs w:val="0"/>
          <w:lang w:val="ru-RU"/>
        </w:rPr>
        <w:t xml:space="preserve"> Подвижная игра, как средство и метод физического развития.</w:t>
      </w:r>
    </w:p>
    <w:p w:rsidR="004A76B4" w:rsidRPr="00390321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90321">
        <w:rPr>
          <w:rFonts w:ascii="Times New Roman" w:hAnsi="Times New Roman" w:cs="Times New Roman"/>
          <w:bCs/>
          <w:sz w:val="24"/>
          <w:szCs w:val="24"/>
          <w:lang w:val="ru-RU"/>
        </w:rPr>
        <w:t>15.</w:t>
      </w:r>
      <w:r w:rsidRPr="00390321">
        <w:rPr>
          <w:rFonts w:ascii="Times New Roman" w:hAnsi="Times New Roman" w:cs="Times New Roman"/>
          <w:sz w:val="24"/>
          <w:szCs w:val="24"/>
          <w:lang w:val="ru-RU"/>
        </w:rPr>
        <w:t xml:space="preserve"> Тестирование уровня физического развития школьников</w:t>
      </w:r>
    </w:p>
    <w:p w:rsidR="004A76B4" w:rsidRPr="00390321" w:rsidRDefault="004A76B4" w:rsidP="004A76B4">
      <w:pPr>
        <w:pStyle w:val="Style11"/>
        <w:widowControl/>
        <w:ind w:firstLine="0"/>
        <w:jc w:val="left"/>
        <w:rPr>
          <w:rStyle w:val="FontStyle17"/>
          <w:b w:val="0"/>
          <w:caps/>
        </w:rPr>
      </w:pPr>
    </w:p>
    <w:p w:rsidR="004A76B4" w:rsidRPr="00C54E94" w:rsidRDefault="004A76B4" w:rsidP="004A76B4">
      <w:pPr>
        <w:ind w:left="284"/>
        <w:jc w:val="center"/>
        <w:rPr>
          <w:rStyle w:val="FontStyle20"/>
          <w:rFonts w:ascii="Times New Roman" w:hAnsi="Times New Roman"/>
          <w:i/>
          <w:sz w:val="24"/>
          <w:lang w:val="ru-RU"/>
        </w:rPr>
      </w:pPr>
      <w:r w:rsidRPr="00C54E94">
        <w:rPr>
          <w:rStyle w:val="FontStyle20"/>
          <w:rFonts w:ascii="Times New Roman" w:hAnsi="Times New Roman"/>
          <w:i/>
          <w:sz w:val="24"/>
          <w:lang w:val="ru-RU"/>
        </w:rPr>
        <w:t>Тесты для самопроверки студента</w:t>
      </w:r>
    </w:p>
    <w:p w:rsidR="004A76B4" w:rsidRPr="00871F57" w:rsidRDefault="004A76B4" w:rsidP="004A76B4">
      <w:pPr>
        <w:ind w:left="284"/>
        <w:jc w:val="center"/>
        <w:rPr>
          <w:rStyle w:val="FontStyle20"/>
          <w:rFonts w:ascii="Times New Roman" w:hAnsi="Times New Roman"/>
          <w:i/>
          <w:sz w:val="24"/>
        </w:rPr>
      </w:pPr>
      <w:proofErr w:type="spellStart"/>
      <w:r w:rsidRPr="00871F57">
        <w:rPr>
          <w:rStyle w:val="FontStyle20"/>
          <w:rFonts w:ascii="Times New Roman" w:hAnsi="Times New Roman"/>
          <w:i/>
          <w:sz w:val="24"/>
        </w:rPr>
        <w:t>Тест</w:t>
      </w:r>
      <w:proofErr w:type="spellEnd"/>
      <w:r w:rsidRPr="00871F57">
        <w:rPr>
          <w:rStyle w:val="FontStyle20"/>
          <w:rFonts w:ascii="Times New Roman" w:hAnsi="Times New Roman"/>
          <w:i/>
          <w:sz w:val="24"/>
        </w:rPr>
        <w:t xml:space="preserve"> 1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Комплексы физических упражнений, этические нормы, регулирующие поведение человека в процессе физкультурно-спортивной деятельности – ценности физической культуры: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моральные;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материальные;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спортивные;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духовные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Процесс воспитания физических качеств, обеспечивающий преимущественное развитие тех двигательных способностей, которые необходимы для конкретной спортивной дисциплины – это: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общая физическая подготовка;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специальная физическая подготовка;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психолого-педагогическая подготовка;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психическая подготовка.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Учебно-тренировочные занятия со студентами, не имеющими спортивной квалификации, состоит их: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пяти частей;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двух частей;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трех частей;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четырех частей.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Одно из направлений занятий по физической культуре предполагает использование средств физической культуры в целях восстановления организма и профилактики переутомления и перенапряжения: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гигиеническое;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оздоровительно-рекреативное;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общеподготовительное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лечебное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Важнейшим документом, регламентирующим проведение соревнований, является: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календарь спортивных соревнований;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заявка в установленной форме;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положение о соревнованиях;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правила.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Такая степень владения техникой действия, при которой управление движениями происходит автоматически: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двигательное умение;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рефлекс;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двигательный навык;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двигательное мастерство.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Факторы, такие, как непрерывность, повторяемость, вариативность и последовательность, характеризуют следующий методический принцип физического воспитания: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систематичности;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доступности;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наглядности;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принцип сознательности и активности.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 средствам физического воспитания НЕ относятся: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гигиенические факторы;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двигательные навыки;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физические упражнения;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факторы окружающей среды.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Что НЕ относится к методическим принципам физического воспитания: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принцип наглядности;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принцип словесности;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принцип сознательности и активности;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принцип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доступности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Показателем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самоконтроля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НЕ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является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самочувствие;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желание заниматься;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аппетит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анкетирование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Какая часть учебно-тренировочного занятия включает в себя организацию занятия, построение, сообщение задач урока, содержание основной части: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подготовительная;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заключительная;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вводная;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основная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Специфический процесс и результат человеческой деятельности, средство и способ физического совершенствования личности – это: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физическая культура;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физическое развитие;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интеллектуальное развитие;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спорт.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Лечебная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физическая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культура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метод лечения, состоящий в применении физических упражнений и естественных факторов природы к больному человеку с лечебно-профилактическими целями;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применение физических упражнений после получения травм или после тяжелой операции;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лечебная гимнастика, специально подобранные для лечения физические упражнения;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наука о лечебном применении физических упражнений.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В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бадминтон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играют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А) воланом;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t>Б) шариком;</w:t>
      </w:r>
    </w:p>
    <w:p w:rsidR="004A76B4" w:rsidRPr="00390321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390321">
        <w:rPr>
          <w:rStyle w:val="FontStyle20"/>
          <w:rFonts w:ascii="Times New Roman" w:hAnsi="Times New Roman"/>
          <w:sz w:val="24"/>
          <w:lang w:val="ru-RU"/>
        </w:rPr>
        <w:lastRenderedPageBreak/>
        <w:t>В) шайбой;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мячом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С какого расстояния пробивается пенальти в футболе?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А) 9 м;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Б) 7 м;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В) 11 м;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>Г) 13 м.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Кто в футбольной команде может играть руками?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защитник;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нападающий;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вратарь;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полузащитник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Подвижные игры решают следующие задачи: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только оздоровительные;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оздоровительные и образовательные;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оздоровительные, образовательные и воспитательные;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только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воспитательные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Подвижная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игра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самостоятельный вид спорта, связанный с игровым единоборством команд или отдельных спортсменов и проводящийся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сознательная, активная деятельность человека, характеризующаяся точным и своевременным выполнением заданий, связанных с обязательными для всех играющих правилами;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игра на местности с привлечением не менее 30 участников;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яркое выражение народа в них играющего, отражение этноса в целом и истории его развития.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Лыжные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гонки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один из видов лыжного спорта, который представляет собой спуск с гор на специальных лыжах по заранее подготовленным трассам;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гонки на лыжах на определенную дистанцию по специально подготовленной трассе;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гонки на лыжах на определенную дистанцию по специально подготовленной трассе с винтовкой за спиной;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Г) вид лыжного спорта, который состоит в катании на горных лыжах по бугристому склону.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Инициатором возрождения Олимпийских игр был: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А) А.Д. 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Бутовский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Н.А. Панин-</w:t>
      </w:r>
      <w:proofErr w:type="spellStart"/>
      <w:r w:rsidRPr="00C54E94">
        <w:rPr>
          <w:rStyle w:val="FontStyle20"/>
          <w:rFonts w:ascii="Times New Roman" w:hAnsi="Times New Roman"/>
          <w:sz w:val="24"/>
          <w:lang w:val="ru-RU"/>
        </w:rPr>
        <w:t>Коломенкин</w:t>
      </w:r>
      <w:proofErr w:type="spellEnd"/>
      <w:r w:rsidRPr="00C54E94">
        <w:rPr>
          <w:rStyle w:val="FontStyle20"/>
          <w:rFonts w:ascii="Times New Roman" w:hAnsi="Times New Roman"/>
          <w:sz w:val="24"/>
          <w:lang w:val="ru-RU"/>
        </w:rPr>
        <w:t>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Н. Орлов;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Пьер де Кубертен.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Акробатика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система физических упражнений, связанных с выполнением вращений тела в одной плоскости;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система физических упражнений, связанных с выполнением вращения тела в разных плоскостях с опорой и без с сохранением равновесия;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система статических упражнений, связанных с выполнением вращения тела в разных плоскостях с опорой и без с сохранением равновесия;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система физических упражнений, связанных с выполнением вращений тела в разных плоскостях с опорой и без опоры и без равновесия.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Гиревой спорт – это вид спорта, направленный на развитие следующих качеств: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быстрота;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сила;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ловкость;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гибкость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 xml:space="preserve">. 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 xml:space="preserve">Термин «легкая атлетика» связан с древнегреческим пятиборьем под названием: 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многоборье;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состязание;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панкратион;</w:t>
      </w:r>
    </w:p>
    <w:p w:rsidR="004A76B4" w:rsidRPr="00AD7B69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</w:rPr>
      </w:pPr>
      <w:r w:rsidRPr="00AD7B69">
        <w:rPr>
          <w:rStyle w:val="FontStyle20"/>
          <w:rFonts w:ascii="Times New Roman" w:hAnsi="Times New Roman"/>
          <w:sz w:val="24"/>
        </w:rPr>
        <w:t xml:space="preserve">Г) </w:t>
      </w:r>
      <w:proofErr w:type="spellStart"/>
      <w:proofErr w:type="gramStart"/>
      <w:r w:rsidRPr="00AD7B69">
        <w:rPr>
          <w:rStyle w:val="FontStyle20"/>
          <w:rFonts w:ascii="Times New Roman" w:hAnsi="Times New Roman"/>
          <w:sz w:val="24"/>
        </w:rPr>
        <w:t>пентатлон</w:t>
      </w:r>
      <w:proofErr w:type="spellEnd"/>
      <w:proofErr w:type="gramEnd"/>
      <w:r w:rsidRPr="00AD7B69">
        <w:rPr>
          <w:rStyle w:val="FontStyle20"/>
          <w:rFonts w:ascii="Times New Roman" w:hAnsi="Times New Roman"/>
          <w:sz w:val="24"/>
        </w:rPr>
        <w:t>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Высота сетки для игры в волейбол у мужчин: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238 см;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240 см;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243 см;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250 см.</w:t>
      </w:r>
    </w:p>
    <w:p w:rsidR="004A76B4" w:rsidRPr="00C54E94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Какие действия игрока запрещаются правилами баскетбола?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повороты и финты во время бросков;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lastRenderedPageBreak/>
        <w:t>Б) передачи и броски мяча;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столкновения, удары, захваты, толчки, подножки;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выбивание и ловля катящегося мяча.</w:t>
      </w:r>
    </w:p>
    <w:p w:rsidR="004A76B4" w:rsidRPr="00AD7B69" w:rsidRDefault="004A76B4" w:rsidP="004A76B4">
      <w:pPr>
        <w:widowControl w:val="0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Style w:val="FontStyle20"/>
          <w:rFonts w:ascii="Times New Roman" w:hAnsi="Times New Roman"/>
          <w:sz w:val="24"/>
        </w:rPr>
      </w:pPr>
      <w:proofErr w:type="spellStart"/>
      <w:r w:rsidRPr="00AD7B69">
        <w:rPr>
          <w:rStyle w:val="FontStyle20"/>
          <w:rFonts w:ascii="Times New Roman" w:hAnsi="Times New Roman"/>
          <w:sz w:val="24"/>
        </w:rPr>
        <w:t>Настольный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теннис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 xml:space="preserve"> – </w:t>
      </w:r>
      <w:proofErr w:type="spellStart"/>
      <w:r w:rsidRPr="00AD7B69">
        <w:rPr>
          <w:rStyle w:val="FontStyle20"/>
          <w:rFonts w:ascii="Times New Roman" w:hAnsi="Times New Roman"/>
          <w:sz w:val="24"/>
        </w:rPr>
        <w:t>это</w:t>
      </w:r>
      <w:proofErr w:type="spellEnd"/>
      <w:r w:rsidRPr="00AD7B69">
        <w:rPr>
          <w:rStyle w:val="FontStyle20"/>
          <w:rFonts w:ascii="Times New Roman" w:hAnsi="Times New Roman"/>
          <w:sz w:val="24"/>
        </w:rPr>
        <w:t>: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А) массовая игра, основанная на перекидывании специального мяча ракетками через игровой стол с сеткой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Б) подвижная игра, основанная на перекидывании специального мяча ракетками через игровой стол с сеткой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В) спортивная игра, основанная на перекидывании специального мяча ракетками через игровой стол с сеткой по определенным правилам;</w:t>
      </w:r>
    </w:p>
    <w:p w:rsidR="004A76B4" w:rsidRPr="00C54E94" w:rsidRDefault="004A76B4" w:rsidP="004A76B4">
      <w:pPr>
        <w:tabs>
          <w:tab w:val="left" w:pos="851"/>
        </w:tabs>
        <w:ind w:left="927"/>
        <w:rPr>
          <w:rStyle w:val="FontStyle20"/>
          <w:rFonts w:ascii="Times New Roman" w:hAnsi="Times New Roman"/>
          <w:b/>
          <w:sz w:val="24"/>
          <w:lang w:val="ru-RU"/>
        </w:rPr>
      </w:pPr>
      <w:r w:rsidRPr="00C54E94">
        <w:rPr>
          <w:rStyle w:val="FontStyle20"/>
          <w:rFonts w:ascii="Times New Roman" w:hAnsi="Times New Roman"/>
          <w:sz w:val="24"/>
          <w:lang w:val="ru-RU"/>
        </w:rPr>
        <w:t>Г) народная игра, основанная на перекидывании специального мяча ракетками через игровой стол с сеткой по определенным правилам.</w:t>
      </w:r>
    </w:p>
    <w:p w:rsidR="004A76B4" w:rsidRDefault="004A76B4" w:rsidP="004A76B4">
      <w:pPr>
        <w:pStyle w:val="Style8"/>
        <w:widowControl/>
        <w:rPr>
          <w:b/>
          <w:color w:val="000000"/>
          <w:szCs w:val="20"/>
        </w:rPr>
      </w:pPr>
    </w:p>
    <w:p w:rsidR="004A76B4" w:rsidRPr="00871F57" w:rsidRDefault="004A76B4" w:rsidP="004A76B4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2. Приемы оказания первой помощи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1.Признаки артериального кровотечения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очень темный цвет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алая кровь из раны вытекает фонтанирующей струей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большое кровавое пятно на одежде или лужа крови возле пострадавшего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над раной образуется валик из вытекающей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 кровь пассивно стекает из раны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2.Каким образом проводится сердечно-легочная реанимация пострадавшего?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Давление руками на грудину пострадавшего и искусственная вентиляция легких: вначале 30 надавливаний на грудину, затем 2 вдоха методом «Рот ко рту»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Искусственная вентиляция легких и давление руками на грудину пострадавшего: вначале 1 вдох методом «Рот ко рту», затем 15 надавливаний на грудину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Давление руками на грудину пострадавшего и искусственная вентиляция легких: вначале 5 надавливаний на грудину, затем 1 вдох методом «Рот ко рту»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3.Вторым действием (вторым этапом) при оказании первой помощи является: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Предотвращение возможных осложнений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Устранение состояния, угрожающего жизни и здоровью пострадавшего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Правильная транспортировка пострадавшего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4.Признаки венозного кровотечения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или несколько ответов: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кровь пассивно стекает из раны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над раной образуется валик из вытекающей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очень темный цвет крови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4. алая кровь из раны вытекает фонтанирующей струей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5.По каким признакам судят о наличии внутреннего кровотечения?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Цвет кожных покровов, уровень артериального давления, сознание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Пульс, высокая температура, судороги.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Резкая боль, появление припухлости, потеря сознания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6.Кто может оказывать первую помощь пострадавшему ребенку?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lastRenderedPageBreak/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только медицинский работник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любой человек, который оказался рядом с пострадавшим ребенком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любой человек, который оказался рядом с пострадавшим ребенком, при наличии специальной подготовки и (или) навыков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7.Разрешено ли давать пострадавшему лекарственные средства при оказании ему первой помощи?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Разрешено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Запрещено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Разрешено в случае крайней необходимости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8.Куда накладывается кровоостанавливающий жгут на конечность при кровотечении?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Непосредственно на рану.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Ниже раны на 4-6 см.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Выше раны на 4-6 см.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9.При открытом переломе конечностей, сопровождающимся артериальным кровотечением, оказание первой помощи начинается: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1. С наложения импровизированной шины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2. С наложения жгута выше раны на месте перелома</w:t>
      </w:r>
    </w:p>
    <w:p w:rsidR="004A76B4" w:rsidRPr="008536E9" w:rsidRDefault="004A76B4" w:rsidP="004A76B4">
      <w:pPr>
        <w:pStyle w:val="Style8"/>
        <w:widowControl/>
        <w:ind w:left="567"/>
        <w:rPr>
          <w:color w:val="000000"/>
          <w:szCs w:val="20"/>
        </w:rPr>
      </w:pPr>
      <w:r w:rsidRPr="008536E9">
        <w:rPr>
          <w:color w:val="000000"/>
          <w:szCs w:val="20"/>
        </w:rPr>
        <w:t>3. С наложения давящей повязки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10.Как оказывается первая помощь при переломах конечностей, если отсутствуют подручные средства для их изготовления?</w:t>
      </w:r>
    </w:p>
    <w:p w:rsidR="004A76B4" w:rsidRPr="008536E9" w:rsidRDefault="004A76B4" w:rsidP="004A76B4">
      <w:pPr>
        <w:pStyle w:val="Style8"/>
        <w:widowControl/>
        <w:rPr>
          <w:color w:val="000000"/>
          <w:szCs w:val="20"/>
        </w:rPr>
      </w:pPr>
      <w:r w:rsidRPr="008536E9">
        <w:rPr>
          <w:color w:val="000000"/>
          <w:szCs w:val="20"/>
        </w:rPr>
        <w:t>Выберите один ответ:</w:t>
      </w:r>
    </w:p>
    <w:p w:rsidR="004A76B4" w:rsidRPr="008536E9" w:rsidRDefault="004A76B4" w:rsidP="004A76B4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1. Верхнюю конечность, согнутую в локте, подвешивают на косынке и прибинтовывают к туловищу. Нижние конечности плотно прижимают друг к другу и прибинтовывают.</w:t>
      </w:r>
    </w:p>
    <w:p w:rsidR="004A76B4" w:rsidRPr="008536E9" w:rsidRDefault="004A76B4" w:rsidP="004A76B4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2. Верхнюю конечность, вытянутую вдоль тела, прибинтовывают к туловищу. Нижние конечности прибинтовывают друг к другу, проложив между ними мягкую ткань.</w:t>
      </w:r>
    </w:p>
    <w:p w:rsidR="004A76B4" w:rsidRPr="00993D35" w:rsidRDefault="004A76B4" w:rsidP="004A76B4">
      <w:pPr>
        <w:pStyle w:val="Style8"/>
        <w:widowControl/>
        <w:ind w:left="709"/>
        <w:rPr>
          <w:color w:val="000000"/>
          <w:szCs w:val="20"/>
        </w:rPr>
      </w:pPr>
      <w:r w:rsidRPr="008536E9">
        <w:rPr>
          <w:color w:val="000000"/>
          <w:szCs w:val="20"/>
        </w:rPr>
        <w:t>3. Верхнюю конечность, согнутую в локте, подвешивают на косынке и прибинтовывают к туловищу. Нижние конечности прибинтовывают друг к другу, обязательно проложив между ними мягкую ткань.</w:t>
      </w:r>
    </w:p>
    <w:p w:rsidR="004A76B4" w:rsidRPr="00C54E94" w:rsidRDefault="004A76B4" w:rsidP="004A76B4">
      <w:pPr>
        <w:ind w:left="927"/>
        <w:rPr>
          <w:b/>
          <w:lang w:val="ru-RU"/>
        </w:rPr>
      </w:pPr>
    </w:p>
    <w:p w:rsidR="004A76B4" w:rsidRPr="00871F57" w:rsidRDefault="004A76B4" w:rsidP="004A76B4">
      <w:pPr>
        <w:pStyle w:val="Style8"/>
        <w:widowControl/>
        <w:jc w:val="center"/>
        <w:rPr>
          <w:i/>
          <w:color w:val="000000"/>
          <w:szCs w:val="20"/>
        </w:rPr>
      </w:pPr>
      <w:r w:rsidRPr="00871F57">
        <w:rPr>
          <w:i/>
          <w:color w:val="000000"/>
          <w:szCs w:val="20"/>
        </w:rPr>
        <w:t>Тест 3. Прогнозирование и ликвидация чрезвычайных ситуаций. Методы защиты в условиях чрезвычайных ситуаций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</w:t>
      </w:r>
      <w:r w:rsidRPr="00B547B2">
        <w:rPr>
          <w:color w:val="000000"/>
          <w:szCs w:val="20"/>
        </w:rPr>
        <w:t>. Во время урагана на открытой местности наиболее безопасным естественным местом для укрытия является: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углубление рельефа;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лесной массив;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отдельно стоящее большое дерево;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большой камень;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вершина холма;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2</w:t>
      </w:r>
      <w:r w:rsidRPr="00B547B2">
        <w:rPr>
          <w:color w:val="000000"/>
          <w:szCs w:val="20"/>
        </w:rPr>
        <w:t>. В случае землетрясения в зданиях в качестве укрытия необходимо использовать следующие места: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встроенные шкафы;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вентиляционные шахты и коробы;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балконы и лоджии;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 колонн, проемы и утлы капитальных внутренних стен, дверные проемы;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под подоконниками, утлы внутренних перегородок;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lastRenderedPageBreak/>
        <w:t>3. При получении заблаговременного предупреждения о возможном возникновении стихийного бедствия необходимо: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включить телевизор, радиоприемник, трансляцию и ждать дальнейших распоряжений и указаний;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максимально быстро покинуть жилище и отойти от него на безопасное расстояние;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открыть окна, двери и выйти на балкон;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плотно закрыть все окна и двери в жилище;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отключить в жилище электричество, воду и газ.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4. С помощью сирен, а также прерывистых гудков промышленных предприятии и транспортных средств передается сигнал оповещения «...»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Внимание всем!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Тревога!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Радиационная опасность!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Химическая опасность!</w:t>
      </w:r>
    </w:p>
    <w:p w:rsidR="004A76B4" w:rsidRPr="00993D35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Опасность!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5</w:t>
      </w:r>
      <w:r w:rsidRPr="00B547B2">
        <w:rPr>
          <w:color w:val="000000"/>
          <w:szCs w:val="20"/>
        </w:rPr>
        <w:t>. Химически опасными объектами (ХОО) народного хозяйства не будут являться: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 предприятия химической промышленности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водоочистные сооружения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хладокомбинаты и продовольственные базы, имеющие холодильные установки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все ХОО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6</w:t>
      </w:r>
      <w:r w:rsidRPr="00B547B2">
        <w:rPr>
          <w:color w:val="000000"/>
          <w:szCs w:val="20"/>
        </w:rPr>
        <w:t>. Что из перечисленного относится к природным катастрофам?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метеорологические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топологические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тектонические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социальные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специфические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7</w:t>
      </w:r>
      <w:r w:rsidRPr="00B547B2">
        <w:rPr>
          <w:color w:val="000000"/>
          <w:szCs w:val="20"/>
        </w:rPr>
        <w:t>. Что можно отнести к топологическим катастрофам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наводнения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снежные лавины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оползни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ураганы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кораблекрушения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8</w:t>
      </w:r>
      <w:r w:rsidRPr="00B547B2">
        <w:rPr>
          <w:color w:val="000000"/>
          <w:szCs w:val="20"/>
        </w:rPr>
        <w:t>. Что можно отнести к метеорологическим катастрофам?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бури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засухи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в) пожары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г) морозы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д) эпидемии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9</w:t>
      </w:r>
      <w:r w:rsidRPr="00B547B2">
        <w:rPr>
          <w:color w:val="000000"/>
          <w:szCs w:val="20"/>
        </w:rPr>
        <w:t>. Если случился пожар, то какие действия необходимо выполнить?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а)</w:t>
      </w:r>
      <w:r>
        <w:rPr>
          <w:color w:val="000000"/>
          <w:szCs w:val="20"/>
        </w:rPr>
        <w:t xml:space="preserve"> </w:t>
      </w:r>
      <w:r w:rsidRPr="00B547B2">
        <w:rPr>
          <w:color w:val="000000"/>
          <w:szCs w:val="20"/>
        </w:rPr>
        <w:t xml:space="preserve">идти в </w:t>
      </w:r>
      <w:r>
        <w:rPr>
          <w:color w:val="000000"/>
          <w:szCs w:val="20"/>
        </w:rPr>
        <w:t>сторону, противоположную пожару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б) оценить обстановку и определить, откуда исходит опасность, а также сооб</w:t>
      </w:r>
      <w:r>
        <w:rPr>
          <w:color w:val="000000"/>
          <w:szCs w:val="20"/>
        </w:rPr>
        <w:t>щить в пожарную охрану о пожаре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укрыться в здании и ждать помощи пожарных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двигаться в сторону незадымленной</w:t>
      </w:r>
      <w:r>
        <w:rPr>
          <w:color w:val="000000"/>
          <w:szCs w:val="20"/>
        </w:rPr>
        <w:t xml:space="preserve"> лестничной клетки или к выходу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10</w:t>
      </w:r>
      <w:r w:rsidRPr="00B547B2">
        <w:rPr>
          <w:color w:val="000000"/>
          <w:szCs w:val="20"/>
        </w:rPr>
        <w:t>. Что можно отнести к техногенным катастрофам относят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а) транспортные катастрофы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>
        <w:rPr>
          <w:color w:val="000000"/>
          <w:szCs w:val="20"/>
        </w:rPr>
        <w:t>б) производственные катастрофы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в) войны</w:t>
      </w:r>
    </w:p>
    <w:p w:rsidR="004A76B4" w:rsidRPr="00B547B2" w:rsidRDefault="004A76B4" w:rsidP="004A76B4">
      <w:pPr>
        <w:pStyle w:val="Style8"/>
        <w:widowControl/>
        <w:rPr>
          <w:color w:val="000000"/>
          <w:szCs w:val="20"/>
        </w:rPr>
      </w:pPr>
      <w:r w:rsidRPr="00B547B2">
        <w:rPr>
          <w:color w:val="000000"/>
          <w:szCs w:val="20"/>
        </w:rPr>
        <w:t>г) терроризм</w:t>
      </w:r>
    </w:p>
    <w:p w:rsidR="004A76B4" w:rsidRPr="00C54E94" w:rsidRDefault="004A76B4" w:rsidP="004A76B4">
      <w:pPr>
        <w:rPr>
          <w:color w:val="000000"/>
          <w:szCs w:val="20"/>
          <w:lang w:val="ru-RU"/>
        </w:rPr>
      </w:pPr>
      <w:r w:rsidRPr="00C54E94">
        <w:rPr>
          <w:color w:val="000000"/>
          <w:szCs w:val="20"/>
          <w:lang w:val="ru-RU"/>
        </w:rPr>
        <w:t>д) землетрясения</w:t>
      </w:r>
    </w:p>
    <w:p w:rsidR="004A76B4" w:rsidRPr="009200D8" w:rsidRDefault="004A76B4" w:rsidP="004A76B4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  <w:sectPr w:rsidR="004A76B4" w:rsidRPr="009200D8" w:rsidSect="009200D8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4A76B4" w:rsidRPr="009200D8" w:rsidRDefault="004A76B4" w:rsidP="004A76B4">
      <w:pPr>
        <w:ind w:firstLine="709"/>
        <w:jc w:val="right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Приложение 2</w:t>
      </w:r>
    </w:p>
    <w:p w:rsidR="004A76B4" w:rsidRPr="009200D8" w:rsidRDefault="004A76B4" w:rsidP="004A76B4">
      <w:pPr>
        <w:rPr>
          <w:rFonts w:ascii="Times New Roman" w:hAnsi="Times New Roman" w:cs="Times New Roman"/>
          <w:lang w:val="ru-RU"/>
        </w:rPr>
      </w:pPr>
    </w:p>
    <w:p w:rsidR="004A76B4" w:rsidRPr="009200D8" w:rsidRDefault="004A76B4" w:rsidP="004A76B4">
      <w:pPr>
        <w:ind w:left="360" w:firstLine="349"/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b/>
          <w:snapToGrid w:val="0"/>
          <w:sz w:val="20"/>
          <w:szCs w:val="20"/>
          <w:lang w:val="ru-RU"/>
        </w:rPr>
        <w:t>7 Оценочные средства для проведения промежуточной аттестации</w:t>
      </w:r>
    </w:p>
    <w:p w:rsidR="004A76B4" w:rsidRPr="009200D8" w:rsidRDefault="004A76B4" w:rsidP="004A76B4">
      <w:pPr>
        <w:pStyle w:val="1"/>
        <w:spacing w:before="0" w:after="0"/>
        <w:rPr>
          <w:rStyle w:val="FontStyle20"/>
          <w:rFonts w:ascii="Times New Roman" w:hAnsi="Times New Roman"/>
          <w:sz w:val="20"/>
        </w:rPr>
      </w:pPr>
      <w:r w:rsidRPr="009200D8">
        <w:rPr>
          <w:rStyle w:val="FontStyle20"/>
          <w:rFonts w:ascii="Times New Roman" w:hAnsi="Times New Roman"/>
          <w:sz w:val="20"/>
        </w:rPr>
        <w:t>7. Оценочные средства для проведения промежуточной аттестации</w:t>
      </w:r>
    </w:p>
    <w:p w:rsidR="004A76B4" w:rsidRPr="009200D8" w:rsidRDefault="004A76B4" w:rsidP="004A76B4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200D8">
        <w:rPr>
          <w:rFonts w:ascii="Times New Roman" w:hAnsi="Times New Roman" w:cs="Times New Roman"/>
          <w:sz w:val="20"/>
          <w:szCs w:val="20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4A76B4" w:rsidRDefault="004A76B4" w:rsidP="004A76B4">
      <w:pPr>
        <w:tabs>
          <w:tab w:val="left" w:pos="851"/>
        </w:tabs>
        <w:rPr>
          <w:rStyle w:val="FontStyle18"/>
          <w:b w:val="0"/>
          <w:sz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2"/>
        <w:gridCol w:w="4755"/>
        <w:gridCol w:w="7583"/>
      </w:tblGrid>
      <w:tr w:rsidR="004A76B4" w:rsidRPr="00A90818" w:rsidTr="001741A1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9081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  <w:r w:rsidRPr="00A908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4A76B4" w:rsidRPr="00736470" w:rsidTr="001741A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ОК-7</w:t>
            </w:r>
            <w:r w:rsidRPr="00A9081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- </w:t>
            </w:r>
            <w:r w:rsidRPr="002E70BF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способностью поддерживать должный уровень физической подготовленности для обеспечения полноценной социальной и профессиональной деятельности</w:t>
            </w:r>
          </w:p>
        </w:tc>
      </w:tr>
      <w:tr w:rsidR="004A76B4" w:rsidRPr="00736470" w:rsidTr="001741A1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анатомо-физиологические особенности организма и степень влияния физических упражнений на работу органов и систем организма.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средства и методы физического воспитания, основные методики планирования самостоятельных занятий по физической культуре с учетом анатомо-физиологических особенностей организма.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Основные средства и методы физического воспитания, основные методики </w:t>
            </w: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планирования самостоятельных занятий по физической культуре с учетом анатомо-физиологических особенностей организма и организации ЗОЖ, с целью укрепления здоровья, повышения уровня физической подготовленности.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lastRenderedPageBreak/>
              <w:t>Перечень теоретических вопросов к зачету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1. Дайте определение понятию «физическая культура» и раскройте его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2. Дайте определение основным понятиям теории физической культуры, ее компонентам.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3. Сформулируйте цель, задачи и опишите формы организации физического воспитания.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4. Назовите задачи физического воспитания студентов в вузе.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5. Перечислите основные компетенции студента, формируемые в результате освоения дисциплины «Физическая культура».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6. Перечислите основные требования, предъявляемые к студенту в процессе освоения дисциплины «Физическая культура». </w:t>
            </w:r>
          </w:p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Перечислите основные требования, необходимые для успешной аттестации студента (получение «зачета») по дисциплине «Физическая культура».</w:t>
            </w:r>
          </w:p>
          <w:p w:rsidR="004A76B4" w:rsidRPr="00A90818" w:rsidRDefault="004A76B4" w:rsidP="001741A1">
            <w:pPr>
              <w:rPr>
                <w:rFonts w:ascii="Times New Roman" w:hAnsi="Times New Roman" w:cs="Times New Roman"/>
                <w:i/>
                <w:color w:val="C00000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color w:val="C00000"/>
                <w:kern w:val="24"/>
                <w:sz w:val="24"/>
                <w:szCs w:val="24"/>
                <w:lang w:val="ru-RU"/>
              </w:rPr>
              <w:lastRenderedPageBreak/>
              <w:t xml:space="preserve"> </w:t>
            </w:r>
          </w:p>
        </w:tc>
      </w:tr>
      <w:tr w:rsidR="004A76B4" w:rsidRPr="00736470" w:rsidTr="001741A1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полученные теоретические знания по организации и планированию занятий по физической культуре анатомо-физиологических особенностей организма.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Применять теоретические знания по организации самостоятельных занятий с учетом собственного уровня физического развития и физической подготовленности.</w:t>
            </w:r>
          </w:p>
          <w:p w:rsidR="004A76B4" w:rsidRPr="00A90818" w:rsidRDefault="004A76B4" w:rsidP="001741A1">
            <w:pPr>
              <w:tabs>
                <w:tab w:val="left" w:pos="356"/>
                <w:tab w:val="left" w:pos="851"/>
              </w:tabs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Использовать тесты для определения  физической подготовленности с целью организации самостоятельных занятий по определенному виду спорта с оздоровительной направленностью, для подготовки к профессиональной деятельности.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1. Какие методы физического воспитания вы знаете? Кратко опишите их.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2. В чем отличие двигательного умения от двигательного навыка?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3. Перечислите основные физические качества, дайте им определения.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4. Какие формы занятий физическими упражнениями вы знаете?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5. Что такое ОФП? Его задачи.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6. В чем отличие ОФП от специальной физической подготовки?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7. Что представляет собой спортивная подготовка?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8. Для чего нужны показатели интенсивности физических нагрузок?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9. Расскажите об </w:t>
            </w:r>
            <w:proofErr w:type="spellStart"/>
            <w:r w:rsidRPr="00A90818">
              <w:t>энергозатратах</w:t>
            </w:r>
            <w:proofErr w:type="spellEnd"/>
            <w:r w:rsidRPr="00A90818">
              <w:t xml:space="preserve"> организма при выполнении нагрузок в зонах различной мощности?</w:t>
            </w:r>
          </w:p>
        </w:tc>
      </w:tr>
      <w:tr w:rsidR="004A76B4" w:rsidRPr="00736470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Средствами и методами физического воспитания.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и планирования самостоятельных занятий по физической культуре.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Методиками организации физкультурных и спортивных занятий с учетом уровня физической подготовленности и профессиональной деятельности, навыками и умениями самоконтроля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1. ППФП в системе физического воспитания студентов;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2. Факторы, определяющие ППФП студентов;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>3. Средства ППФП студентов;</w:t>
            </w:r>
          </w:p>
          <w:p w:rsidR="004A76B4" w:rsidRPr="00A90818" w:rsidRDefault="004A76B4" w:rsidP="001741A1">
            <w:pPr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</w:pPr>
            <w:r w:rsidRPr="00A90818">
              <w:rPr>
                <w:rStyle w:val="aa"/>
                <w:rFonts w:ascii="Times New Roman" w:hAnsi="Times New Roman" w:cs="Times New Roman"/>
                <w:b w:val="0"/>
                <w:iCs/>
                <w:sz w:val="24"/>
                <w:szCs w:val="24"/>
                <w:lang w:val="ru-RU"/>
              </w:rPr>
              <w:t xml:space="preserve">4. 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Основы методики самостоятельных занятий физическими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</w:rPr>
              <w:t> </w:t>
            </w:r>
            <w:r w:rsidRPr="00A90818">
              <w:rPr>
                <w:rStyle w:val="aa"/>
                <w:rFonts w:ascii="Times New Roman" w:hAnsi="Times New Roman" w:cs="Times New Roman"/>
                <w:b w:val="0"/>
                <w:sz w:val="24"/>
                <w:szCs w:val="24"/>
                <w:lang w:val="ru-RU"/>
              </w:rPr>
              <w:t>упражнениями;</w:t>
            </w:r>
          </w:p>
          <w:p w:rsidR="004A76B4" w:rsidRPr="00A90818" w:rsidRDefault="004A76B4" w:rsidP="001741A1">
            <w:pPr>
              <w:pStyle w:val="1"/>
              <w:shd w:val="clear" w:color="auto" w:fill="FFFFFF"/>
              <w:spacing w:before="0" w:after="0"/>
              <w:ind w:left="0"/>
              <w:rPr>
                <w:b w:val="0"/>
                <w:color w:val="000000"/>
                <w:szCs w:val="24"/>
              </w:rPr>
            </w:pPr>
            <w:r w:rsidRPr="00A90818">
              <w:rPr>
                <w:rStyle w:val="aa"/>
                <w:szCs w:val="24"/>
              </w:rPr>
              <w:t>5. Индивидуальный выбор спорта или систем физических упражнений.</w:t>
            </w:r>
          </w:p>
        </w:tc>
      </w:tr>
      <w:tr w:rsidR="004A76B4" w:rsidRPr="00736470" w:rsidTr="001741A1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b/>
                <w:kern w:val="24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>ОК-8</w:t>
            </w:r>
            <w:r w:rsidRPr="00A90818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- </w:t>
            </w:r>
            <w:r w:rsidRPr="00EA4AC4">
              <w:rPr>
                <w:rFonts w:ascii="Times New Roman" w:hAnsi="Times New Roman" w:cs="Times New Roman"/>
                <w:b/>
                <w:iCs/>
                <w:sz w:val="24"/>
                <w:szCs w:val="24"/>
                <w:lang w:val="ru-RU"/>
              </w:rPr>
              <w:t xml:space="preserve">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бедствий</w:t>
            </w:r>
          </w:p>
        </w:tc>
      </w:tr>
      <w:tr w:rsidR="004A76B4" w:rsidRPr="00736470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приемах первой помощи;</w:t>
            </w:r>
          </w:p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основные понятия о правах и обязанностях граждан по обеспечению безопасности жизнедеятельности;</w:t>
            </w:r>
          </w:p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характеристики опасностей природного, техногенного и социального происхождения;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государственную политику в области подготовки 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теоретических вопросов к зачету: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1. Организм. Его функции. Взаимодействие с внешней средой. Гомеостаз.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2. Регуляция функций в организме.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3. Двигательная активность как биологическая потребность организма.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4. Особенности физически тренированного организма.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5. Костная система. Влияние на неё физических нагрузок.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6. Мышечная система. Скелетные мышцы, строение, функции.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7. Напряжение и сокращение мышц. Изотонический и изометрический режим работы.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8. Сердечно-сосудистая система. Функции крови. Систолический и минутный объём крови. Кровообращение при физических нагрузках.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lastRenderedPageBreak/>
              <w:t xml:space="preserve">9. Работа сердца, пульс. Кровяное давление.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10. Дыхательная система. Процесс дыхания. Газообмен. Регуляция дыхания и его особенности. Дыхание при физических нагрузках.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11. Жизненная ёмкость лёгких. Кислородный запрос и кислородный долг.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12. Пищеварение. Его особенности при физических нагрузках. </w:t>
            </w:r>
          </w:p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Утомление и восстановление. Реакция организма на физические нагрузки.</w:t>
            </w:r>
          </w:p>
        </w:tc>
      </w:tr>
      <w:tr w:rsidR="004A76B4" w:rsidRPr="00736470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Style3"/>
              <w:tabs>
                <w:tab w:val="left" w:pos="567"/>
              </w:tabs>
              <w:jc w:val="both"/>
              <w:rPr>
                <w:iCs/>
              </w:rPr>
            </w:pPr>
            <w:r w:rsidRPr="00A90818">
              <w:rPr>
                <w:iCs/>
              </w:rPr>
              <w:t>- выделять основные опасности среды обитания человека;</w:t>
            </w:r>
          </w:p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-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оценивать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риск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их</w:t>
            </w:r>
            <w:proofErr w:type="spellEnd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proofErr w:type="spellStart"/>
            <w:r w:rsidRPr="00A90818">
              <w:rPr>
                <w:rFonts w:ascii="Times New Roman" w:hAnsi="Times New Roman" w:cs="Times New Roman"/>
                <w:iCs/>
                <w:sz w:val="24"/>
                <w:szCs w:val="24"/>
              </w:rPr>
              <w:t>реализации</w:t>
            </w:r>
            <w:proofErr w:type="spellEnd"/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Перечень заданий  для зачета: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1. Что такое здоровье?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2.Какое здоровье определяет духовный потенциал человека? </w:t>
            </w:r>
          </w:p>
          <w:p w:rsidR="004A76B4" w:rsidRPr="00A90818" w:rsidRDefault="004A76B4" w:rsidP="001741A1">
            <w:pPr>
              <w:tabs>
                <w:tab w:val="left" w:pos="1530"/>
              </w:tabs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Какие факторы окружающей среды влияют на здоровье человека?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4. Какова норма ночного сна?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5. Укажите среднее суточное потребление энергии у девушек.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6. Укажите среднее суточное потребление энергии у юношей.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7. За сколько времени до занятий физической культурой следует принимать пищу? </w:t>
            </w:r>
          </w:p>
          <w:p w:rsidR="004A76B4" w:rsidRPr="00A90818" w:rsidRDefault="004A76B4" w:rsidP="001741A1">
            <w:pPr>
              <w:pStyle w:val="Default"/>
            </w:pPr>
            <w:r w:rsidRPr="00A90818">
              <w:t xml:space="preserve">8. Укажите в часах минимальную норму двигательной активности студента в неделю. </w:t>
            </w:r>
          </w:p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Укажите важный принцип закаливания организма.</w:t>
            </w:r>
          </w:p>
        </w:tc>
      </w:tr>
      <w:tr w:rsidR="004A76B4" w:rsidRPr="00736470" w:rsidTr="001741A1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90818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161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76B4" w:rsidRPr="00A90818" w:rsidRDefault="004A76B4" w:rsidP="001741A1">
            <w:pPr>
              <w:pStyle w:val="2"/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ru-RU"/>
              </w:rPr>
              <w:t>-</w:t>
            </w:r>
            <w:r w:rsidRPr="00A90818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основными методами решения задач в области защиты населения в условиях чрезвычайных ситуаций</w:t>
            </w:r>
          </w:p>
        </w:tc>
        <w:tc>
          <w:tcPr>
            <w:tcW w:w="2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A76B4" w:rsidRPr="00A90818" w:rsidRDefault="004A76B4" w:rsidP="001741A1">
            <w:pPr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</w:pPr>
            <w:r w:rsidRPr="00A90818">
              <w:rPr>
                <w:rFonts w:ascii="Times New Roman" w:eastAsia="Calibri" w:hAnsi="Times New Roman" w:cs="Times New Roman"/>
                <w:i/>
                <w:kern w:val="24"/>
                <w:sz w:val="24"/>
                <w:szCs w:val="24"/>
                <w:lang w:val="ru-RU"/>
              </w:rPr>
              <w:t>Задания на решение задач из профессиональной области, комплексные задания: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1. Дайте определение основным понятиям: работоспособность, утомление, переутомление, усталость, рекреация, релаксация, </w:t>
            </w:r>
            <w:r w:rsidRPr="00A90818">
              <w:lastRenderedPageBreak/>
              <w:t xml:space="preserve">самочувствие.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2. Опишите изменение состояния организма студента под влиянием различных режимов и условий обучения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3. Как внешние и внутренние факторы влияют на умственную работоспособность? Какие закономерности можно проследить в изменении работоспособности студентов в процессе обучения?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4. Какие средства физической культуры в регулировании умственной работоспособности, психоэмоционального и функционального состояния студентов вы знаете?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5. «Физические упражнения как средство активного отдыха»,- раскройте это положение. </w:t>
            </w:r>
          </w:p>
          <w:p w:rsidR="004A76B4" w:rsidRPr="00A90818" w:rsidRDefault="004A76B4" w:rsidP="001741A1">
            <w:pPr>
              <w:pStyle w:val="Default"/>
              <w:jc w:val="both"/>
            </w:pPr>
            <w:r w:rsidRPr="00A90818">
              <w:t xml:space="preserve">6. «Малые формы» физической культуры в режиме учебного труда студентов. </w:t>
            </w:r>
          </w:p>
          <w:p w:rsidR="004A76B4" w:rsidRPr="00A90818" w:rsidRDefault="004A76B4" w:rsidP="001741A1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9081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Учебные и самостоятельные занятия по физической культуре в режиме учебно-трудовой деятельности.</w:t>
            </w:r>
          </w:p>
        </w:tc>
      </w:tr>
    </w:tbl>
    <w:p w:rsidR="004A76B4" w:rsidRPr="009200D8" w:rsidRDefault="004A76B4" w:rsidP="004A76B4">
      <w:pPr>
        <w:tabs>
          <w:tab w:val="left" w:pos="851"/>
        </w:tabs>
        <w:rPr>
          <w:rStyle w:val="FontStyle18"/>
          <w:b w:val="0"/>
          <w:sz w:val="24"/>
          <w:lang w:val="ru-RU"/>
        </w:rPr>
        <w:sectPr w:rsidR="004A76B4" w:rsidRPr="009200D8" w:rsidSect="009200D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lang w:val="ru-RU"/>
        </w:rPr>
      </w:pPr>
      <w:r w:rsidRPr="009200D8">
        <w:rPr>
          <w:rFonts w:ascii="Times New Roman" w:hAnsi="Times New Roman" w:cs="Times New Roman"/>
          <w:b/>
          <w:lang w:val="ru-RU"/>
        </w:rPr>
        <w:t>б) Порядок проведения промежуточной аттестации, показатели и критерии оценивания:</w:t>
      </w:r>
    </w:p>
    <w:p w:rsidR="004A76B4" w:rsidRPr="009200D8" w:rsidRDefault="004A76B4" w:rsidP="004A76B4">
      <w:pPr>
        <w:rPr>
          <w:rFonts w:ascii="Times New Roman" w:hAnsi="Times New Roman" w:cs="Times New Roman"/>
          <w:i/>
          <w:lang w:val="ru-RU"/>
        </w:rPr>
      </w:pPr>
    </w:p>
    <w:p w:rsidR="004A76B4" w:rsidRPr="009200D8" w:rsidRDefault="004A76B4" w:rsidP="004A76B4">
      <w:pPr>
        <w:pStyle w:val="Style11"/>
        <w:widowControl/>
        <w:ind w:firstLine="709"/>
        <w:rPr>
          <w:bCs/>
          <w:caps/>
        </w:rPr>
      </w:pPr>
      <w:r w:rsidRPr="009200D8">
        <w:rPr>
          <w:iCs/>
        </w:rPr>
        <w:t>Требования, предъявляемые к студентам, для получения зачета по дисциплине</w:t>
      </w:r>
      <w:r w:rsidRPr="009200D8">
        <w:rPr>
          <w:rStyle w:val="FontStyle17"/>
        </w:rPr>
        <w:t xml:space="preserve"> «Физическая культура и спорт»</w:t>
      </w:r>
      <w:r w:rsidRPr="009200D8">
        <w:rPr>
          <w:iCs/>
        </w:rPr>
        <w:t>:</w:t>
      </w:r>
    </w:p>
    <w:p w:rsidR="004A76B4" w:rsidRPr="009200D8" w:rsidRDefault="004A76B4" w:rsidP="004A76B4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iCs w:val="0"/>
          <w:lang w:val="ru-RU"/>
        </w:rPr>
        <w:t>1. 100% посещение лекционных занятий, проводимых в сетке учебного расписания и дополнительных занятий при необходимости, предоставление конспектов лекций.</w:t>
      </w:r>
    </w:p>
    <w:p w:rsidR="004A76B4" w:rsidRPr="009200D8" w:rsidRDefault="004A76B4" w:rsidP="004A76B4">
      <w:pPr>
        <w:pStyle w:val="a6"/>
        <w:tabs>
          <w:tab w:val="left" w:pos="993"/>
        </w:tabs>
        <w:rPr>
          <w:rFonts w:ascii="Times New Roman" w:hAnsi="Times New Roman" w:cs="Times New Roman"/>
          <w:i w:val="0"/>
          <w:iCs w:val="0"/>
          <w:lang w:val="ru-RU"/>
        </w:rPr>
      </w:pPr>
      <w:r w:rsidRPr="009200D8">
        <w:rPr>
          <w:rFonts w:ascii="Times New Roman" w:hAnsi="Times New Roman" w:cs="Times New Roman"/>
          <w:i w:val="0"/>
          <w:lang w:val="ru-RU"/>
        </w:rPr>
        <w:t>2.Критерием успешности освоения учебного материала студентом является экспертная оценка преподавателя регулярности посещения обязательных учебных занятий, результатов опросов по пройденным темам, выполнения практических заданий.</w:t>
      </w:r>
    </w:p>
    <w:p w:rsidR="004A76B4" w:rsidRPr="009200D8" w:rsidRDefault="004A76B4" w:rsidP="004A76B4">
      <w:pPr>
        <w:rPr>
          <w:rStyle w:val="FontStyle15"/>
          <w:b w:val="0"/>
          <w:i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i/>
          <w:lang w:val="ru-RU"/>
        </w:rPr>
      </w:pPr>
      <w:r w:rsidRPr="009200D8">
        <w:rPr>
          <w:rFonts w:ascii="Times New Roman" w:hAnsi="Times New Roman" w:cs="Times New Roman"/>
          <w:b/>
          <w:i/>
          <w:lang w:val="ru-RU"/>
        </w:rPr>
        <w:t>Показатели и критерии оценивания зачета:</w:t>
      </w:r>
    </w:p>
    <w:p w:rsidR="004A76B4" w:rsidRPr="009200D8" w:rsidRDefault="004A76B4" w:rsidP="004A76B4">
      <w:pPr>
        <w:ind w:firstLine="709"/>
        <w:rPr>
          <w:rFonts w:ascii="Times New Roman" w:hAnsi="Times New Roman" w:cs="Times New Roman"/>
          <w:i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«зачтено» - </w:t>
      </w:r>
      <w:r w:rsidRPr="009200D8">
        <w:rPr>
          <w:rFonts w:ascii="Times New Roman" w:hAnsi="Times New Roman" w:cs="Times New Roman"/>
          <w:i/>
          <w:lang w:val="ru-RU"/>
        </w:rPr>
        <w:t xml:space="preserve">обучающийся демонстрирует высокий уровень </w:t>
      </w:r>
      <w:proofErr w:type="spellStart"/>
      <w:r w:rsidRPr="009200D8">
        <w:rPr>
          <w:rFonts w:ascii="Times New Roman" w:hAnsi="Times New Roman" w:cs="Times New Roman"/>
          <w:i/>
          <w:lang w:val="ru-RU"/>
        </w:rPr>
        <w:t>сформированности</w:t>
      </w:r>
      <w:proofErr w:type="spellEnd"/>
      <w:r w:rsidRPr="009200D8">
        <w:rPr>
          <w:rFonts w:ascii="Times New Roman" w:hAnsi="Times New Roman" w:cs="Times New Roman"/>
          <w:i/>
          <w:lang w:val="ru-RU"/>
        </w:rPr>
        <w:t xml:space="preserve"> компетенций, всестороннее, систематическое и глубокое знание учебного материала, свободно оперирует знаниями, умениями, применяет их в ситуациях повышенной сложности</w:t>
      </w:r>
    </w:p>
    <w:p w:rsidR="004A76B4" w:rsidRPr="009200D8" w:rsidRDefault="004A76B4" w:rsidP="004A76B4">
      <w:pPr>
        <w:ind w:firstLine="709"/>
        <w:rPr>
          <w:rFonts w:ascii="Times New Roman" w:hAnsi="Times New Roman" w:cs="Times New Roman"/>
          <w:lang w:val="ru-RU"/>
        </w:rPr>
      </w:pPr>
      <w:r w:rsidRPr="009200D8">
        <w:rPr>
          <w:rFonts w:ascii="Times New Roman" w:hAnsi="Times New Roman" w:cs="Times New Roman"/>
          <w:lang w:val="ru-RU"/>
        </w:rPr>
        <w:t xml:space="preserve">- «не зачтено» - </w:t>
      </w:r>
      <w:r w:rsidRPr="009200D8">
        <w:rPr>
          <w:rFonts w:ascii="Times New Roman" w:hAnsi="Times New Roman" w:cs="Times New Roman"/>
          <w:i/>
          <w:lang w:val="ru-RU"/>
        </w:rPr>
        <w:t>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A76B4" w:rsidRPr="009200D8" w:rsidRDefault="004A76B4" w:rsidP="004A76B4">
      <w:pPr>
        <w:rPr>
          <w:rFonts w:ascii="Times New Roman" w:hAnsi="Times New Roman" w:cs="Times New Roman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br w:type="page"/>
      </w:r>
    </w:p>
    <w:p w:rsidR="004A76B4" w:rsidRPr="009200D8" w:rsidRDefault="004A76B4" w:rsidP="004A76B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lastRenderedPageBreak/>
        <w:t>Приложение 3.</w:t>
      </w:r>
    </w:p>
    <w:p w:rsidR="004A76B4" w:rsidRPr="009200D8" w:rsidRDefault="004A76B4" w:rsidP="004A76B4">
      <w:pPr>
        <w:jc w:val="center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b/>
          <w:i/>
          <w:sz w:val="24"/>
          <w:szCs w:val="24"/>
          <w:lang w:val="ru-RU"/>
        </w:rPr>
        <w:t>Вопросы к тесту (для самопроверки):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1.Физическая культура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часть культуры, представляющая собой совокупность ценностей, норм и знаний, используемых в целях физического развития человека, совершенствования его двигательной активности и формирования здорового образа жизни, социальной адаптации путем физического воспитания, физической подготовки и физического развития;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целенаправленное выполнение физических упражнений, педагогический процесс развития физических способностей и двигательных навыков с учетом вида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процессов, затрагивающих опорно-двигательный аппарат, центральную нервную систему, психическую сферу человека и т.д.;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уровень развития физических способностей, возможностей органов и функциональных систем, непосредственно определяющих достижения в профессиональной деятельности, основным средством которых являются соревновательные упражнения и специально-подготовительные упражнения;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2. Сила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способность человека с помощью мышечных усилий преодолевать определенное сопротивление;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быстро, точно, экономично решать различные двигательные задачи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оказание физической нагрузки на определенные группы мышц с дополнительным использованием различных видов отягощения;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3. Физическое развитие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биологический процесс становления, изменения естественных морфологических и функциональных свойств организма в течение жизни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педагогический процесс, направленный на совершенствование форм и функций организма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система оздоровительных, общеукрепляющих и развивающих воздействий специально подобранных комплексов физических упражнений, оказывающих влияние на формирование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процесс систематического воздействия на организм человека с помощью физических упражнений с целью повышения спортивной работоспособности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4. К компонентам физической культуры относятся: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физическое воспитание и физическое развитие;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спорт;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физическая рекреация и двигательная реабилитация;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все вышеперечисленное.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5. К физическим качествам не относятся: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ловкость;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гибкость;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сила;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целеустремленность.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6. Физическое воспитание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педагогический процесс, направленный на совершенствование формы и функций организма человека, формирования двигательных умений, навыков;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исторически обусловленный идеал физического развития и физической подготовленности человека, оптимально соответствующей требованиям жизни;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процесс всестороннего физического и социального развития, повышение общей и специальной работоспособности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организационная форма физических упражнений.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7. Когда возникла физическая культура в обществе?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 появлением человеческого общества;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начале 20 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 веке в США;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Древней Греции.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8. Физические упражнения – это…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двигательные действия, многократно повторяющиеся и по форме и содержанию соответствующие задачам физического воспитания;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способность организма к продолжительному выполнению двигательных действий;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способность человека справиться с любой возникшей двигательной задачей;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целенаправленный двигательный акт, осуществляемый в целях решения какой-либо двигательной задачи.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9. Профессионально-прикладная физическая подготовка (ППФП)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специально направленное и избирательное использование средств ФК для подготовки к профессиональной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двигательная деятельность человека, обеспечивающая его физическое и психическое развитие;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совокупность форм и способов жизнедеятельности личности, основанная на нормах и ценностях;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поддержание высокой профессиональной работоспособности;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10. Целью профессионально-прикладной физической подготовки является…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психофизическая готовность к успешной профессиональной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в трудовой деятельности знаний и умений в области ФК;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подготовка спортсменов к успешной спортивной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подготовка функциональных свойств человека.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11. К задаче профессионально-прикладной физической подготовки относится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формирование необходимых прикладных знаний  в области физической культуры;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освоение прикладных умений и навыков;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воспитание прикладных физических качеств;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12. Что не относится к факторам профессионально-прикладной физической подготовки?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качества личности;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труда специалистов;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условия и характер труда; 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режим труда и отдыха.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13. Профессиональные заболевания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заболевания, вызванные вредным воздействием условий труда;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заболевания, вызванные несоблюдением режима труда и отдыха;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заболевания, вызванные неправильным подбором средств физической культуры;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заболевания, вызванные вредным воздействием неблагоприятной окружающей обстановки.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14. Прикладные физические качества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перечень необходимых для каждой профессиональной группы физических качеств, которые можно формировать при занятиях различными видами спорта;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качества, которые формируются в результате систематических занятий физической культурой и спортом;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качества, формируемые в процессе занятий определенным видом спорта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15. Что относится к средствам профессионально-прикладной физической подготовки?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прикладные виды спорта;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гигиенические факторы;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прикладные физические упражнения;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16. Что такое физический труд?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деятельность человека, осуществляемая при участии преимущественно мышечной системы;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труд человека, определяемый его физической нагрузкой;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труд человека, который заключается в изучении физических качеств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деятельность в области физических знаний и умений.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17. К гигиеническим факторам профессионально-прикладной физической подготовки относятся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гигиена одежды и обуви;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режим и рацион питания;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отказ от вредных привычек;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18. Устойчивость к воздействию неблагоприятных факторов внешней среды формируется с помощью?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закаливания организма, физической тренировки и их сочетания;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правильным питанием;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развитием физических качеств;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умственным и физическим трудом.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19. К здоровому образу жизни относятся: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разумное чередование труда и отдыха;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рациональное питание, отказ от вредных привычек;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оптимальная двигательная активность, соблюдение правил личной гигиены;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перечисленные.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20. Какую функцию пищевых веществ выполняют белки?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служат материалом для построения клеток, тканей и органов, образования ферментов;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регулируют обмен веществ и влияют на жизнедеятельность организма.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21. Какую функцию пищевых веществ выполняют жиры?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выполняют пластическую функцию, участвуют в обмене витаминов, способствуют их усвоению;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служат материалом для построения клеток, тканей и органов, образования ферментов;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Г) регулируют обмен веществ и влияют на жизнедеятельность организма.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22. Какую функцию для организма выполняют минеральные вещества и микроэлементы?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участвуют в построении тканей, особенно костной, входят в состав ферментных систем, гормонов и витаминов;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регулируют обмен веществ и влияют на жизнедеятельность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23.Временное снижение работоспособности называется?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утомлением;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напряжением;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усталостью;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бодростью.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24. Основу двигательного режима составляют?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физические упражнения и занятия спортом;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развитие физических качеств;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способы поддержания физической работоспособности;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развитие двигательных умений и навыков.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25. Какие из перечисленных факторов оказывают большее влияние на здоровье человека?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образ жизни;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вредные привычки;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наследственность;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здравоохранение.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26. Какую функцию для организма выполняют углеводы?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являются основным источником энергии для организма, входят в состав почти всех клеток и тканей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выполняют пластическую функцию, участвуют в обмене витаминов, способствуют их усвоению;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регулируют обмен веществ и влияют на жизнедеятельность организма,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служат материалом для построения клеток, тканей и органов, образования ферментов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выполняют пластическую функцию, участвуют в обмене витаминов, способствуют их усвоению.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27. Что такое работоспособность?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потенциальная возможность человека выполнить целесообразную, мотивационную деятельность на заданном уровне эффективности в течение определенного времени;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возможность человека сохранять силы и выносливость в течение длительного времени;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способность человека к продолжительному умственному труду;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человека к продолжительному физическому труду.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28. Что такое утомление?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временное снижение работоспособности под влиянием длительного воздействия нагрузки на организм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невозможность дальнейшего продолжения двигательной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характеристика трудоспособности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невозможность дальнейшего продолжения умственной деятельности.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29.Что такое релаксация?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покоя и расслабленности, возникающее в следствии снятия напряжения;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расслабление после физических нагрузок;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восстановление организма после тяжелых физических нагрузок;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восстановление физиологического комфорта человека.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30. Что такое самочувствие?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субъективное ощущение внутреннего состояния физиологического и психологического комфорта или дискомфорта;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чувство слабости, вялости, физиологического дискомфорта;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самоощущения после длительного воздействия физических нагрузок;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самоощущения после длительного воздействия физических и умственных нагрузок.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31. Физиологические особенности организма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состояние сердечно-сосудистой, дыхательной, мышечной, эндокринной и других систем;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восприятие, непосредственное отражение объективной действительности органами чувств;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уровень развития физических качеств (сила, быстрота и т.д.);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способность организма к выполнению конкретной деятельности.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32. Период врабатывания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постепенное повышение работоспособности с определенными колебаниями;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постепенная адаптация организма к физическим нагрузкам;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постепенная адаптация организма к умственным нагрузкам;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изменения организма, наблюдающиеся в течение дня, недели, месяца и т.д.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33. Социально-психологическая адаптация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интеграцию личности о окружающей средой, принятие ее ценностей, норм, стандартов поведения;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идентификацию себя с избранной профессией, с социальной ролью, которую выполняет или предстоит выполнять личности;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повышение уровня психической и интеллектуальной готовности личности к специфике обучения или трудовой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формирование профессиональной направленности личности.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34. Дидактическая адаптация личности означает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повышение уровня психической и интеллектуальной готовности личности к специфике обучения или трудовой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включение в деятельность коллектива;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профессиональной направленности личности.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35.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вид физической культуры, игровая соревновательная деятельность и подготовка к ней;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средство совершенствования человека;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достижения в избранных видах спорта;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физической культурой.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36. Принципиальной отличительной чертой спорта является?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наличие соревновательной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определенных физических упражнений;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направленность на личное физическое совершенствование;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участие в спортивных мероприятиях.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37. Массовый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основным содержанием которого является использование двигательной деятельности для оптимизации своего физического здоровья;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специальная подготовка к соревновательной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сложившийся в форме специальной подготовки к нему, а также достижения, возникающие в процессе спортивной деятельности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сравнение собственных достижений с успехами других спортсменов в очных соревнованиях.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38. Спорт высших достижений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система организованной подготовки спортсменов высокой квалификации и проведения соревнований в целях достижения максимальных результатов;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использование двигательной деятельности для оптимизации своего физического здоровья;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В) специальная подготовка к соревновательной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профессиональная деятельность, связанная с определенными спортивными достижениями.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39. Профессиональный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предпринимательская деятельность, целью которой является удовлетворение интересов профессиональных спортивных организаций, спортсменов, избравших спорт своей профессией;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достижение максимально возможных спортивных результатов или побед на крупнейших спортивных соревнованиях;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вид спорта, характеризующийся постоянным прогрессивным ростом уровня спортивных результатов;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составная часть спорта, основным содержанием которого является использование двигательной деятельности для оптимизации своего физического здоровья,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40. Студенческий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составная часть спорта, культивируемая в вузах, интегрирующая массовый спорт и спорт высших достижений;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часть спорта, которым занимаются в рамках учебных занятий в вузах;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массовое спортивное движение, в которое вовлечены студенты-спортсмены вузов;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систематические, многолетние целенаправленные тренировки и соревнования, в процессе которых решаются задачи достижения результатов студентов.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41. Особенностями спорта являются?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постоянное присутствие сложного комплекса межчеловеческих отношений сотрудничества, соперничества, борьбы;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максимальные требования не только к физическим, но и духовным качествам спортсмена;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зрелищность многих видов спорта, система прогрессирующего поощрения;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все вышеперечисленное.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42. Адаптивный спорт – это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А) компонент АФК, удовлетворяющий максимально возможной самореализации лиц с отклонениями в состоянии здоровья в социально приемлемом и одобряемом виде деятельности;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овладение высоким уровнем спортивного мастерства в избранном виде деятельности и достижение максимального результата в конкретном виде АС;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формирование спортивной культуры людей о ограниченными возможностями здоровья, приобщение его к общественно-историческому опыту в данной сфере;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освоение мобилизационных, технологических, интеллектуальных, двигательных, интеграционных и других ценностей ФК для лиц с ограниченными возможностями здоровья.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43. Когда впервые ввели комплекс 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1 марта 1931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24 мая 1930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1943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1 марта 1972 г.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44. Когда ввели обновленный Всероссийский физкультурно-спортивный комплекс?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 2013 году;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 2002 году;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в 2010 году;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в 1993 году.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45. Из каких разделов не состоит нормативно-тестирующая часть 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врачебный контроль;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виды испытаний (тесты) и нормативные требования;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В) оценка уровня знаний и умений в области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ФКиС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рекомендации к двигательному режиму. 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46. Что не относится к традиционным видам гимнастики?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proofErr w:type="spellStart"/>
      <w:r w:rsidRPr="009200D8">
        <w:rPr>
          <w:rFonts w:ascii="Times New Roman" w:hAnsi="Times New Roman" w:cs="Times New Roman"/>
          <w:sz w:val="24"/>
          <w:szCs w:val="24"/>
          <w:lang w:val="ru-RU"/>
        </w:rPr>
        <w:t>аквааэробика</w:t>
      </w:r>
      <w:proofErr w:type="spellEnd"/>
      <w:r w:rsidRPr="009200D8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lastRenderedPageBreak/>
        <w:t>Б) акробатика;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художественная гимнастика;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 xml:space="preserve">Г) спортивная гимнастика. 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47. Для какой категории разработан комплекс БГТО?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для школьников 14-15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для школьников 10-12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для школьников 8-10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для школьников 6-8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48. До какого возраста можно сдать нормы ГТО?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не ограничено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Б) до 70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до 60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до 50 лет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49. Целью врачебного контроля является</w:t>
      </w:r>
      <w:proofErr w:type="gramStart"/>
      <w:r w:rsidRPr="009200D8">
        <w:rPr>
          <w:rFonts w:ascii="Times New Roman" w:hAnsi="Times New Roman" w:cs="Times New Roman"/>
          <w:sz w:val="24"/>
          <w:szCs w:val="24"/>
          <w:lang w:val="ru-RU"/>
        </w:rPr>
        <w:t>..?</w:t>
      </w:r>
      <w:proofErr w:type="gramEnd"/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А) оптимизация процесса спортивного и физкультурного занятия через выяснение состояния подготовленности спортсменов;</w:t>
      </w:r>
    </w:p>
    <w:p w:rsidR="004A76B4" w:rsidRPr="009200D8" w:rsidRDefault="004A76B4" w:rsidP="004A76B4">
      <w:pPr>
        <w:rPr>
          <w:rStyle w:val="ft53"/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Style w:val="ft53"/>
          <w:rFonts w:ascii="Times New Roman" w:hAnsi="Times New Roman" w:cs="Times New Roman"/>
          <w:sz w:val="24"/>
          <w:szCs w:val="24"/>
          <w:lang w:val="ru-RU"/>
        </w:rPr>
        <w:t>Б) укрепление и сохранение здоровья, а также закаливание организма;</w:t>
      </w:r>
    </w:p>
    <w:p w:rsidR="004A76B4" w:rsidRPr="009200D8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В) устойчивость организма к неблагоприятным факторам;</w:t>
      </w:r>
    </w:p>
    <w:p w:rsidR="004A76B4" w:rsidRPr="00A2099E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9200D8">
        <w:rPr>
          <w:rFonts w:ascii="Times New Roman" w:hAnsi="Times New Roman" w:cs="Times New Roman"/>
          <w:sz w:val="24"/>
          <w:szCs w:val="24"/>
          <w:lang w:val="ru-RU"/>
        </w:rPr>
        <w:t>Г) повышение общей устойчивости организма к ряду неблагоприятных воздействий внешней среды.</w:t>
      </w:r>
    </w:p>
    <w:p w:rsidR="004A76B4" w:rsidRPr="00A2099E" w:rsidRDefault="004A76B4" w:rsidP="004A76B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4A76B4" w:rsidRPr="00A2099E" w:rsidRDefault="004A76B4" w:rsidP="004A76B4">
      <w:pPr>
        <w:ind w:firstLine="709"/>
        <w:rPr>
          <w:rFonts w:ascii="Times New Roman" w:hAnsi="Times New Roman" w:cs="Times New Roman"/>
          <w:lang w:val="ru-RU"/>
        </w:rPr>
      </w:pPr>
    </w:p>
    <w:p w:rsidR="004A76B4" w:rsidRPr="00CC41DC" w:rsidRDefault="004A76B4" w:rsidP="004A76B4">
      <w:pPr>
        <w:ind w:firstLine="709"/>
        <w:rPr>
          <w:lang w:val="ru-RU"/>
        </w:rPr>
      </w:pPr>
    </w:p>
    <w:p w:rsidR="004A76B4" w:rsidRPr="001204D1" w:rsidRDefault="004A76B4" w:rsidP="004A76B4">
      <w:pPr>
        <w:rPr>
          <w:lang w:val="ru-RU"/>
        </w:rPr>
      </w:pPr>
    </w:p>
    <w:p w:rsidR="00116B19" w:rsidRPr="008B7BE0" w:rsidRDefault="00116B19" w:rsidP="004A76B4">
      <w:pPr>
        <w:pStyle w:val="1"/>
        <w:spacing w:before="0" w:after="0"/>
        <w:jc w:val="right"/>
      </w:pPr>
    </w:p>
    <w:sectPr w:rsidR="00116B19" w:rsidRPr="008B7BE0" w:rsidSect="00116B19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F75A6"/>
    <w:multiLevelType w:val="hybridMultilevel"/>
    <w:tmpl w:val="23BC2CE4"/>
    <w:lvl w:ilvl="0" w:tplc="7D4090B8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F6EED"/>
    <w:multiLevelType w:val="hybridMultilevel"/>
    <w:tmpl w:val="A75AAF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4200541"/>
    <w:multiLevelType w:val="hybridMultilevel"/>
    <w:tmpl w:val="92BCC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5B7D4F"/>
    <w:multiLevelType w:val="hybridMultilevel"/>
    <w:tmpl w:val="96CC79E0"/>
    <w:lvl w:ilvl="0" w:tplc="2116AF0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7E0426F1"/>
    <w:multiLevelType w:val="hybridMultilevel"/>
    <w:tmpl w:val="2BA60C28"/>
    <w:lvl w:ilvl="0" w:tplc="D9008208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C3A44"/>
    <w:rsid w:val="00116B19"/>
    <w:rsid w:val="001F0BC7"/>
    <w:rsid w:val="004A76B4"/>
    <w:rsid w:val="006F125A"/>
    <w:rsid w:val="00736470"/>
    <w:rsid w:val="008A7E93"/>
    <w:rsid w:val="008B7BE0"/>
    <w:rsid w:val="00AC2DC3"/>
    <w:rsid w:val="00C305DF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6B19"/>
  </w:style>
  <w:style w:type="paragraph" w:styleId="1">
    <w:name w:val="heading 1"/>
    <w:basedOn w:val="a"/>
    <w:next w:val="a"/>
    <w:link w:val="10"/>
    <w:qFormat/>
    <w:rsid w:val="00C305D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7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7BE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8B7BE0"/>
    <w:rPr>
      <w:color w:val="0000FF" w:themeColor="hyperlink"/>
      <w:u w:val="single"/>
    </w:rPr>
  </w:style>
  <w:style w:type="paragraph" w:styleId="a6">
    <w:name w:val="Body Text Indent"/>
    <w:basedOn w:val="a"/>
    <w:link w:val="11"/>
    <w:unhideWhenUsed/>
    <w:rsid w:val="008B7BE0"/>
    <w:pPr>
      <w:spacing w:after="0" w:line="240" w:lineRule="auto"/>
      <w:ind w:firstLine="709"/>
      <w:jc w:val="both"/>
    </w:pPr>
    <w:rPr>
      <w:i/>
      <w:iCs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rsid w:val="008B7BE0"/>
  </w:style>
  <w:style w:type="paragraph" w:styleId="a8">
    <w:name w:val="List Paragraph"/>
    <w:basedOn w:val="a"/>
    <w:uiPriority w:val="34"/>
    <w:qFormat/>
    <w:rsid w:val="008B7BE0"/>
    <w:pPr>
      <w:ind w:left="720"/>
      <w:contextualSpacing/>
    </w:pPr>
  </w:style>
  <w:style w:type="paragraph" w:customStyle="1" w:styleId="Style11">
    <w:name w:val="Style11"/>
    <w:basedOn w:val="a"/>
    <w:rsid w:val="008B7BE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20">
    <w:name w:val="Font Style20"/>
    <w:rsid w:val="008B7BE0"/>
    <w:rPr>
      <w:rFonts w:ascii="Georgia" w:hAnsi="Georgia" w:hint="default"/>
      <w:sz w:val="12"/>
    </w:rPr>
  </w:style>
  <w:style w:type="character" w:customStyle="1" w:styleId="11">
    <w:name w:val="Основной текст с отступом Знак1"/>
    <w:basedOn w:val="a0"/>
    <w:link w:val="a6"/>
    <w:semiHidden/>
    <w:locked/>
    <w:rsid w:val="008B7BE0"/>
    <w:rPr>
      <w:i/>
      <w:iCs/>
      <w:sz w:val="24"/>
      <w:szCs w:val="24"/>
      <w:lang w:eastAsia="ru-RU"/>
    </w:rPr>
  </w:style>
  <w:style w:type="character" w:customStyle="1" w:styleId="FontStyle17">
    <w:name w:val="Font Style17"/>
    <w:rsid w:val="008B7BE0"/>
    <w:rPr>
      <w:rFonts w:ascii="Times New Roman" w:hAnsi="Times New Roman" w:cs="Times New Roman" w:hint="default"/>
      <w:b/>
      <w:bCs w:val="0"/>
      <w:sz w:val="16"/>
    </w:rPr>
  </w:style>
  <w:style w:type="table" w:styleId="a9">
    <w:name w:val="Table Grid"/>
    <w:basedOn w:val="a1"/>
    <w:uiPriority w:val="59"/>
    <w:rsid w:val="008B7BE0"/>
    <w:pPr>
      <w:spacing w:after="0" w:line="240" w:lineRule="auto"/>
    </w:pPr>
    <w:rPr>
      <w:rFonts w:eastAsia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C305DF"/>
    <w:rPr>
      <w:rFonts w:ascii="Times New Roman" w:eastAsia="Calibri" w:hAnsi="Times New Roman" w:cs="Times New Roman"/>
      <w:b/>
      <w:iCs/>
      <w:sz w:val="24"/>
      <w:szCs w:val="20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C305D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305DF"/>
    <w:rPr>
      <w:sz w:val="16"/>
      <w:szCs w:val="16"/>
    </w:rPr>
  </w:style>
  <w:style w:type="paragraph" w:styleId="2">
    <w:name w:val="Body Text 2"/>
    <w:basedOn w:val="a"/>
    <w:link w:val="20"/>
    <w:uiPriority w:val="99"/>
    <w:semiHidden/>
    <w:unhideWhenUsed/>
    <w:rsid w:val="00C305DF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C305DF"/>
  </w:style>
  <w:style w:type="character" w:customStyle="1" w:styleId="ft53">
    <w:name w:val="ft53"/>
    <w:basedOn w:val="a0"/>
    <w:rsid w:val="00C305DF"/>
  </w:style>
  <w:style w:type="character" w:customStyle="1" w:styleId="FontStyle15">
    <w:name w:val="Font Style15"/>
    <w:basedOn w:val="a0"/>
    <w:rsid w:val="00C305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8">
    <w:name w:val="Font Style18"/>
    <w:rsid w:val="00C305DF"/>
    <w:rPr>
      <w:rFonts w:ascii="Times New Roman" w:hAnsi="Times New Roman" w:cs="Times New Roman" w:hint="default"/>
      <w:b/>
      <w:bCs w:val="0"/>
      <w:sz w:val="10"/>
    </w:rPr>
  </w:style>
  <w:style w:type="paragraph" w:customStyle="1" w:styleId="Default">
    <w:name w:val="Default"/>
    <w:rsid w:val="00C305D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a">
    <w:name w:val="Strong"/>
    <w:qFormat/>
    <w:rsid w:val="00C305DF"/>
    <w:rPr>
      <w:b/>
      <w:bCs/>
    </w:rPr>
  </w:style>
  <w:style w:type="paragraph" w:customStyle="1" w:styleId="Style3">
    <w:name w:val="Style3"/>
    <w:basedOn w:val="a"/>
    <w:rsid w:val="00C305D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Style8">
    <w:name w:val="Style8"/>
    <w:basedOn w:val="a"/>
    <w:rsid w:val="00C305D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rsid w:val="00C305DF"/>
    <w:rPr>
      <w:rFonts w:ascii="Georgia" w:hAnsi="Georgia" w:cs="Georgia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764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urait.ru/viewer/fizicheskaya-kultura-450258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urait.ru/viewer/dvigatelnye-sposobnosti-i-fizicheskie-kachestva-razdely-teorii-fizicheskoy-kultury-45384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urait.ru/viewer/teoriya-i-istoriya-fizicheskoy-kultury-45418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fizicheskaya-kultura-lyzhnaya-podgotovka-453244" TargetMode="External"/><Relationship Id="rId10" Type="http://schemas.openxmlformats.org/officeDocument/2006/relationships/hyperlink" Target="https://urait.ru/viewer/fizicheskaya-kultura-44997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viewer/fizicheskaya-kultura-i-sport-v-vuzah-454861" TargetMode="External"/><Relationship Id="rId14" Type="http://schemas.openxmlformats.org/officeDocument/2006/relationships/hyperlink" Target="https://urait.ru/viewer/fizicheskaya-kultura-4466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37</Pages>
  <Words>7946</Words>
  <Characters>45294</Characters>
  <Application>Microsoft Office Word</Application>
  <DocSecurity>0</DocSecurity>
  <Lines>377</Lines>
  <Paragraphs>106</Paragraphs>
  <ScaleCrop>false</ScaleCrop>
  <HeadingPairs>
    <vt:vector size="2" baseType="variant">
      <vt:variant>
        <vt:lpstr>Worksheets</vt:lpstr>
      </vt:variant>
      <vt:variant>
        <vt:i4>2</vt:i4>
      </vt:variant>
    </vt:vector>
  </HeadingPairs>
  <TitlesOfParts>
    <vt:vector size="1" baseType="lpstr">
      <vt:lpstr>Лист1</vt:lpstr>
    </vt:vector>
  </TitlesOfParts>
  <Company>МГТУ</Company>
  <LinksUpToDate>false</LinksUpToDate>
  <CharactersWithSpaces>53134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2019-2020_b22_03_02-зММб-19-2_28_plx_Физическая культура и спорт</dc:title>
  <dc:creator>FastReport.NET</dc:creator>
  <cp:lastModifiedBy>Моллер</cp:lastModifiedBy>
  <cp:revision>12</cp:revision>
  <dcterms:created xsi:type="dcterms:W3CDTF">2020-09-21T10:16:00Z</dcterms:created>
  <dcterms:modified xsi:type="dcterms:W3CDTF">2020-11-28T18:22:00Z</dcterms:modified>
</cp:coreProperties>
</file>