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FBA" w:rsidRDefault="0036630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Маргарита\Desktop\РПД - новое\Титулы 2019 и 2020 (чужим)\2019_Сканы для других\2019_Сканы для других\зММб-19-2 Мет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ПД - новое\Титулы 2019 и 2020 (чужим)\2019_Сканы для других\2019_Сканы для других\зММб-19-2 Мет пере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86FBA" w:rsidRPr="0036630B" w:rsidRDefault="003663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Маргарита\Desktop\РПД - новое\Титулы 2019 и 2020 (чужим)\2019_Сканы для других\2019_Сканы для других\зММб-19-2 Мет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РПД - новое\Титулы 2019 и 2020 (чужим)\2019_Сканы для других\2019_Сканы для других\зММб-19-2 Мет за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30B">
        <w:rPr>
          <w:lang w:val="ru-RU"/>
        </w:rPr>
        <w:br w:type="page"/>
      </w:r>
    </w:p>
    <w:p w:rsidR="00486FBA" w:rsidRPr="0036630B" w:rsidRDefault="003663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349"/>
            <wp:effectExtent l="19050" t="0" r="2540" b="0"/>
            <wp:docPr id="4" name="Рисунок 3" descr="C:\Users\Маргарита\Desktop\Для коррекции РПД\РП Соколова - коррекция\Металлурги\Приложения 2019 г\19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Для коррекции РПД\РП Соколова - коррекция\Металлурги\Приложения 2019 г\19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3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86FBA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86FBA" w:rsidRPr="00E91A09" w:rsidTr="0033487C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еменной</w:t>
            </w:r>
            <w:proofErr w:type="spellEnd"/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ационального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сжигания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укций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высокотемпе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ойств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иалам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именяемым</w:t>
            </w:r>
            <w:proofErr w:type="spellEnd"/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ужении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етение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асчетов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елок,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сунок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азного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138"/>
        </w:trPr>
        <w:tc>
          <w:tcPr>
            <w:tcW w:w="1999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RPr="00E91A09" w:rsidTr="0033487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486FBA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486FBA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486FBA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486FBA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86FBA" w:rsidRPr="00E91A09" w:rsidTr="0033487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486FBA" w:rsidRPr="00E91A09" w:rsidTr="0033487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138"/>
        </w:trPr>
        <w:tc>
          <w:tcPr>
            <w:tcW w:w="1999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RPr="00E91A09" w:rsidTr="0033487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6630B">
              <w:rPr>
                <w:lang w:val="ru-RU"/>
              </w:rPr>
              <w:t xml:space="preserve"> </w:t>
            </w:r>
            <w:proofErr w:type="gramEnd"/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277"/>
        </w:trPr>
        <w:tc>
          <w:tcPr>
            <w:tcW w:w="1999" w:type="dxa"/>
            <w:tcBorders>
              <w:bottom w:val="single" w:sz="8" w:space="0" w:color="auto"/>
            </w:tcBorders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bottom w:val="single" w:sz="8" w:space="0" w:color="auto"/>
            </w:tcBorders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33487C" w:rsidRPr="008B0933" w:rsidTr="0033487C">
        <w:trPr>
          <w:trHeight w:hRule="exact" w:val="277"/>
        </w:trPr>
        <w:tc>
          <w:tcPr>
            <w:tcW w:w="1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33487C" w:rsidRPr="0033487C" w:rsidRDefault="0033487C" w:rsidP="003348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Структурный </w:t>
            </w:r>
          </w:p>
          <w:p w:rsidR="0033487C" w:rsidRPr="0033487C" w:rsidRDefault="0033487C" w:rsidP="003348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элемент </w:t>
            </w:r>
          </w:p>
          <w:p w:rsidR="0033487C" w:rsidRPr="0033487C" w:rsidRDefault="0033487C" w:rsidP="003348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компетенции </w:t>
            </w:r>
          </w:p>
        </w:tc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33487C" w:rsidRPr="0033487C" w:rsidRDefault="0033487C" w:rsidP="003348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</w:tr>
      <w:tr w:rsidR="0033487C" w:rsidRPr="00E91A09" w:rsidTr="0033487C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33487C" w:rsidRPr="00E91A09" w:rsidTr="00F5720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 базовых знаний  в области естественнонаучных дисциплин;</w:t>
            </w:r>
          </w:p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фундаментальные основы естественнонаучных дисциплин, основные  методы решения типовых задач по известным алгоритмам и правилам;</w:t>
            </w:r>
          </w:p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процессов массопереноса применительно к  технологическим процессам,  агрегатам и оборудованию переработки (обогащения) минерального сырья, производства обработки черных и цветных металлов.</w:t>
            </w:r>
          </w:p>
        </w:tc>
      </w:tr>
    </w:tbl>
    <w:p w:rsidR="00486FBA" w:rsidRPr="0036630B" w:rsidRDefault="00486FBA">
      <w:pPr>
        <w:rPr>
          <w:sz w:val="0"/>
          <w:szCs w:val="0"/>
          <w:lang w:val="ru-RU"/>
        </w:rPr>
      </w:pPr>
    </w:p>
    <w:p w:rsidR="0033487C" w:rsidRPr="0033487C" w:rsidRDefault="0033487C">
      <w:pPr>
        <w:rPr>
          <w:lang w:val="ru-RU"/>
        </w:rPr>
      </w:pPr>
    </w:p>
    <w:p w:rsidR="0033487C" w:rsidRPr="0033487C" w:rsidRDefault="0033487C">
      <w:pPr>
        <w:rPr>
          <w:lang w:val="ru-RU"/>
        </w:rPr>
      </w:pPr>
    </w:p>
    <w:p w:rsidR="0033487C" w:rsidRPr="0033487C" w:rsidRDefault="0033487C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3487C" w:rsidRPr="00E91A09" w:rsidTr="00F5720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типичные модели  задач в области металлургической теплотехники;</w:t>
            </w:r>
          </w:p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</w:tr>
      <w:tr w:rsidR="0033487C" w:rsidRPr="00E91A09" w:rsidTr="00F5720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проектирования;</w:t>
            </w:r>
          </w:p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проектирования;</w:t>
            </w:r>
          </w:p>
          <w:p w:rsidR="0033487C" w:rsidRPr="008B0933" w:rsidRDefault="0033487C" w:rsidP="00F572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проектирования путем использования возможностей информационной среды.</w:t>
            </w:r>
          </w:p>
        </w:tc>
      </w:tr>
    </w:tbl>
    <w:p w:rsidR="0033487C" w:rsidRPr="0033487C" w:rsidRDefault="0033487C">
      <w:pPr>
        <w:rPr>
          <w:lang w:val="ru-RU"/>
        </w:rPr>
      </w:pPr>
    </w:p>
    <w:p w:rsidR="0033487C" w:rsidRPr="0033487C" w:rsidRDefault="0033487C">
      <w:pPr>
        <w:rPr>
          <w:lang w:val="ru-RU"/>
        </w:rPr>
      </w:pPr>
    </w:p>
    <w:p w:rsidR="0033487C" w:rsidRPr="0033487C" w:rsidRDefault="0033487C">
      <w:pPr>
        <w:rPr>
          <w:lang w:val="ru-RU"/>
        </w:rPr>
      </w:pPr>
    </w:p>
    <w:p w:rsidR="00486FBA" w:rsidRPr="0036630B" w:rsidRDefault="0036630B">
      <w:pPr>
        <w:rPr>
          <w:sz w:val="0"/>
          <w:szCs w:val="0"/>
          <w:lang w:val="ru-RU"/>
        </w:rPr>
      </w:pPr>
      <w:r w:rsidRPr="003663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35"/>
        <w:gridCol w:w="402"/>
        <w:gridCol w:w="527"/>
        <w:gridCol w:w="629"/>
        <w:gridCol w:w="671"/>
        <w:gridCol w:w="553"/>
        <w:gridCol w:w="1531"/>
        <w:gridCol w:w="1595"/>
        <w:gridCol w:w="1237"/>
      </w:tblGrid>
      <w:tr w:rsidR="00486FBA" w:rsidRPr="00E91A09">
        <w:trPr>
          <w:trHeight w:hRule="exact" w:val="285"/>
        </w:trPr>
        <w:tc>
          <w:tcPr>
            <w:tcW w:w="71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6630B">
        <w:trPr>
          <w:trHeight w:hRule="exact" w:val="2696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16,2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2,2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155,1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486F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60"/>
        </w:trPr>
        <w:tc>
          <w:tcPr>
            <w:tcW w:w="71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86FB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FBA" w:rsidRDefault="00486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FBA" w:rsidRDefault="00486FB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</w:tr>
      <w:tr w:rsidR="00486FBA" w:rsidRPr="00E91A09" w:rsidTr="0033487C">
        <w:trPr>
          <w:trHeight w:hRule="exact" w:val="83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печи,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1.1,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утилизация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сгорания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1.3,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</w:tr>
      <w:tr w:rsidR="00486FB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</w:tr>
      <w:tr w:rsidR="00486FB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агрегатах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</w:tr>
      <w:tr w:rsidR="00486FBA" w:rsidTr="0033487C">
        <w:trPr>
          <w:trHeight w:hRule="exact" w:val="70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</w:tr>
      <w:tr w:rsidR="00486FB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высокотемпературных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решение задач (Тема 3.1,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3.2,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3.3,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3.4,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486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</w:tr>
      <w:tr w:rsidR="00486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кп,экзамен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</w:tr>
      <w:tr w:rsidR="00486FB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</w:tr>
    </w:tbl>
    <w:p w:rsidR="00486FBA" w:rsidRDefault="003663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86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86FBA">
        <w:trPr>
          <w:trHeight w:hRule="exact" w:val="138"/>
        </w:trPr>
        <w:tc>
          <w:tcPr>
            <w:tcW w:w="9357" w:type="dxa"/>
          </w:tcPr>
          <w:p w:rsidR="00486FBA" w:rsidRDefault="00486FBA"/>
        </w:tc>
      </w:tr>
      <w:tr w:rsidR="00486FBA" w:rsidRPr="00E91A09" w:rsidTr="0036630B">
        <w:trPr>
          <w:trHeight w:hRule="exact" w:val="73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внедряются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(чтение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слайд-презентаций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(через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Интернет).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дискуссиям,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интересующей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выступления,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486FBA" w:rsidP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86FBA" w:rsidRPr="00E91A09" w:rsidTr="0036630B">
        <w:trPr>
          <w:trHeight w:hRule="exact" w:val="60"/>
        </w:trPr>
        <w:tc>
          <w:tcPr>
            <w:tcW w:w="9357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RPr="00E91A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6630B">
              <w:rPr>
                <w:lang w:val="ru-RU"/>
              </w:rPr>
              <w:t xml:space="preserve"> </w:t>
            </w:r>
          </w:p>
        </w:tc>
      </w:tr>
      <w:tr w:rsidR="00486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86FBA">
        <w:trPr>
          <w:trHeight w:hRule="exact" w:val="138"/>
        </w:trPr>
        <w:tc>
          <w:tcPr>
            <w:tcW w:w="9357" w:type="dxa"/>
          </w:tcPr>
          <w:p w:rsidR="00486FBA" w:rsidRDefault="00486FBA"/>
        </w:tc>
      </w:tr>
      <w:tr w:rsidR="00486FBA" w:rsidRPr="00E91A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86FBA">
        <w:trPr>
          <w:trHeight w:hRule="exact" w:val="138"/>
        </w:trPr>
        <w:tc>
          <w:tcPr>
            <w:tcW w:w="9357" w:type="dxa"/>
          </w:tcPr>
          <w:p w:rsidR="00486FBA" w:rsidRDefault="00486FBA"/>
        </w:tc>
      </w:tr>
      <w:tr w:rsidR="00486FBA" w:rsidRPr="00E91A0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6FB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486FBA"/>
        </w:tc>
      </w:tr>
      <w:tr w:rsidR="00486FBA" w:rsidRPr="00E91A09" w:rsidTr="0036630B">
        <w:trPr>
          <w:trHeight w:hRule="exact" w:val="20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978-5-7638-3751-3.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/1032123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978-5-8114-1949-4.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/93750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486FBA" w:rsidP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86FBA" w:rsidRPr="00E91A09">
        <w:trPr>
          <w:trHeight w:hRule="exact" w:val="138"/>
        </w:trPr>
        <w:tc>
          <w:tcPr>
            <w:tcW w:w="9357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6FBA" w:rsidRPr="00E91A09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Р.И.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Булгакова,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978-5-8114-1017-0.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/3900</w:t>
            </w:r>
            <w:r w:rsidRPr="0036630B">
              <w:rPr>
                <w:lang w:val="ru-RU"/>
              </w:rPr>
              <w:t xml:space="preserve"> </w:t>
            </w:r>
          </w:p>
        </w:tc>
      </w:tr>
    </w:tbl>
    <w:p w:rsidR="00486FBA" w:rsidRPr="0036630B" w:rsidRDefault="0036630B">
      <w:pPr>
        <w:rPr>
          <w:sz w:val="0"/>
          <w:szCs w:val="0"/>
          <w:lang w:val="ru-RU"/>
        </w:rPr>
      </w:pPr>
      <w:r w:rsidRPr="003663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8"/>
        <w:gridCol w:w="101"/>
        <w:gridCol w:w="110"/>
        <w:gridCol w:w="235"/>
        <w:gridCol w:w="2054"/>
        <w:gridCol w:w="2998"/>
        <w:gridCol w:w="3709"/>
        <w:gridCol w:w="79"/>
      </w:tblGrid>
      <w:tr w:rsidR="00486FBA" w:rsidRPr="00E91A09" w:rsidTr="0036630B">
        <w:trPr>
          <w:trHeight w:hRule="exact" w:val="8362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 w:rsidP="0036630B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Шевченко.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spellStart"/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978-5-16-004803-1.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/258657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Дырдин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Мальшин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Т.Л.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/115115.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 w:rsidP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электродуговых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факельных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установках: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978-5-8114-1653-0.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/50681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30.10.2020).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коксогазовой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вагранки: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Тихонов;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 w:rsidP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/1/1123921/1407.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Б.К.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 w:rsidP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36630B" w:rsidRPr="00E91A09" w:rsidTr="0036630B">
        <w:trPr>
          <w:trHeight w:hRule="exact" w:val="60"/>
        </w:trPr>
        <w:tc>
          <w:tcPr>
            <w:tcW w:w="245" w:type="dxa"/>
            <w:gridSpan w:val="2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289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8678" w:type="dxa"/>
            <w:gridSpan w:val="3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8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Tr="0036630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6FBA" w:rsidRPr="00E91A09" w:rsidTr="0036630B">
        <w:trPr>
          <w:trHeight w:hRule="exact" w:val="2448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Злоказова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«Топливо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ТСУ»,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теплогенерации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Магниторск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теплотехнике: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/1/1515134/3545.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36630B" w:rsidRPr="00E91A09" w:rsidTr="0036630B">
        <w:trPr>
          <w:trHeight w:hRule="exact" w:val="138"/>
        </w:trPr>
        <w:tc>
          <w:tcPr>
            <w:tcW w:w="245" w:type="dxa"/>
            <w:gridSpan w:val="2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289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8678" w:type="dxa"/>
            <w:gridSpan w:val="3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8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RPr="00E91A09" w:rsidTr="0036630B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6630B">
        <w:trPr>
          <w:trHeight w:hRule="exact" w:val="7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486FBA" w:rsidP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86FBA" w:rsidRPr="00E91A09" w:rsidTr="0036630B">
        <w:trPr>
          <w:trHeight w:hRule="exact" w:val="60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36630B" w:rsidRPr="00E91A09" w:rsidTr="0036630B">
        <w:trPr>
          <w:trHeight w:hRule="exact" w:val="277"/>
        </w:trPr>
        <w:tc>
          <w:tcPr>
            <w:tcW w:w="245" w:type="dxa"/>
            <w:gridSpan w:val="2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289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8678" w:type="dxa"/>
            <w:gridSpan w:val="3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8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Tr="0036630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6FBA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6630B" w:rsidTr="0036630B">
        <w:trPr>
          <w:trHeight w:hRule="exact" w:val="555"/>
        </w:trPr>
        <w:tc>
          <w:tcPr>
            <w:tcW w:w="141" w:type="dxa"/>
          </w:tcPr>
          <w:p w:rsidR="00486FBA" w:rsidRDefault="00486FBA"/>
        </w:tc>
        <w:tc>
          <w:tcPr>
            <w:tcW w:w="31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0" w:type="dxa"/>
          </w:tcPr>
          <w:p w:rsidR="00486FBA" w:rsidRDefault="00486FBA"/>
        </w:tc>
      </w:tr>
      <w:tr w:rsidR="0036630B" w:rsidTr="0036630B">
        <w:trPr>
          <w:trHeight w:hRule="exact" w:val="818"/>
        </w:trPr>
        <w:tc>
          <w:tcPr>
            <w:tcW w:w="141" w:type="dxa"/>
          </w:tcPr>
          <w:p w:rsidR="00486FBA" w:rsidRDefault="00486FBA"/>
        </w:tc>
        <w:tc>
          <w:tcPr>
            <w:tcW w:w="31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0" w:type="dxa"/>
          </w:tcPr>
          <w:p w:rsidR="00486FBA" w:rsidRDefault="00486FBA"/>
        </w:tc>
      </w:tr>
    </w:tbl>
    <w:p w:rsidR="00486FBA" w:rsidRDefault="0036630B">
      <w:pPr>
        <w:rPr>
          <w:sz w:val="0"/>
          <w:szCs w:val="0"/>
        </w:rPr>
      </w:pPr>
      <w:r>
        <w:br w:type="page"/>
      </w:r>
    </w:p>
    <w:tbl>
      <w:tblPr>
        <w:tblW w:w="93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"/>
        <w:gridCol w:w="2664"/>
        <w:gridCol w:w="3118"/>
        <w:gridCol w:w="3536"/>
        <w:gridCol w:w="30"/>
      </w:tblGrid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285"/>
        </w:trPr>
        <w:tc>
          <w:tcPr>
            <w:tcW w:w="30" w:type="dxa"/>
          </w:tcPr>
          <w:p w:rsidR="00486FBA" w:rsidRDefault="00486FBA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285"/>
        </w:trPr>
        <w:tc>
          <w:tcPr>
            <w:tcW w:w="30" w:type="dxa"/>
          </w:tcPr>
          <w:p w:rsidR="00486FBA" w:rsidRDefault="00486FBA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285"/>
        </w:trPr>
        <w:tc>
          <w:tcPr>
            <w:tcW w:w="30" w:type="dxa"/>
          </w:tcPr>
          <w:p w:rsidR="00486FBA" w:rsidRDefault="00486FBA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138"/>
        </w:trPr>
        <w:tc>
          <w:tcPr>
            <w:tcW w:w="30" w:type="dxa"/>
          </w:tcPr>
          <w:p w:rsidR="00486FBA" w:rsidRDefault="00486FBA"/>
        </w:tc>
        <w:tc>
          <w:tcPr>
            <w:tcW w:w="2664" w:type="dxa"/>
          </w:tcPr>
          <w:p w:rsidR="00486FBA" w:rsidRDefault="00486FBA"/>
        </w:tc>
        <w:tc>
          <w:tcPr>
            <w:tcW w:w="3118" w:type="dxa"/>
          </w:tcPr>
          <w:p w:rsidR="00486FBA" w:rsidRDefault="00486FBA"/>
        </w:tc>
        <w:tc>
          <w:tcPr>
            <w:tcW w:w="3536" w:type="dxa"/>
          </w:tcPr>
          <w:p w:rsidR="00486FBA" w:rsidRDefault="00486FBA"/>
        </w:tc>
        <w:tc>
          <w:tcPr>
            <w:tcW w:w="30" w:type="dxa"/>
          </w:tcPr>
          <w:p w:rsidR="00486FBA" w:rsidRDefault="00486FBA"/>
        </w:tc>
      </w:tr>
      <w:tr w:rsidR="00486FBA" w:rsidRPr="00E91A09" w:rsidTr="0036630B">
        <w:trPr>
          <w:trHeight w:hRule="exact" w:val="285"/>
        </w:trPr>
        <w:tc>
          <w:tcPr>
            <w:tcW w:w="937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Tr="0036630B">
        <w:trPr>
          <w:trHeight w:hRule="exact" w:val="270"/>
        </w:trPr>
        <w:tc>
          <w:tcPr>
            <w:tcW w:w="3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14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40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3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486FBA"/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826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826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826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3663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Default="00366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486FBA" w:rsidRDefault="00486FBA"/>
        </w:tc>
      </w:tr>
      <w:tr w:rsidR="00486FBA" w:rsidRPr="00E91A09" w:rsidTr="0036630B">
        <w:trPr>
          <w:trHeight w:hRule="exact" w:val="555"/>
        </w:trPr>
        <w:tc>
          <w:tcPr>
            <w:tcW w:w="30" w:type="dxa"/>
          </w:tcPr>
          <w:p w:rsidR="00486FBA" w:rsidRDefault="00486FBA"/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663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RPr="00E91A09" w:rsidTr="0036630B">
        <w:trPr>
          <w:trHeight w:hRule="exact" w:val="826"/>
        </w:trPr>
        <w:tc>
          <w:tcPr>
            <w:tcW w:w="3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RPr="00E91A09" w:rsidTr="0036630B">
        <w:trPr>
          <w:trHeight w:hRule="exact" w:val="826"/>
        </w:trPr>
        <w:tc>
          <w:tcPr>
            <w:tcW w:w="3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FBA" w:rsidRPr="0036630B" w:rsidRDefault="00366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630B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</w:tbl>
    <w:p w:rsidR="00486FBA" w:rsidRPr="0036630B" w:rsidRDefault="0036630B">
      <w:pPr>
        <w:rPr>
          <w:sz w:val="0"/>
          <w:szCs w:val="0"/>
          <w:lang w:val="ru-RU"/>
        </w:rPr>
      </w:pPr>
      <w:r w:rsidRPr="0036630B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424"/>
        <w:gridCol w:w="5388"/>
        <w:gridCol w:w="3402"/>
        <w:gridCol w:w="142"/>
      </w:tblGrid>
      <w:tr w:rsidR="00486FBA" w:rsidRPr="00E91A09" w:rsidTr="0033487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138"/>
        </w:trPr>
        <w:tc>
          <w:tcPr>
            <w:tcW w:w="424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5388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3402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  <w:tr w:rsidR="00486FBA" w:rsidRPr="00E91A09" w:rsidTr="0033487C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химводоподготовки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станция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OASIS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воды;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дизельная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электростанция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ДХМ-30;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насосов;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газотурбинной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вытяжной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шкаф,</w:t>
            </w:r>
            <w:r w:rsidRPr="0036630B">
              <w:rPr>
                <w:lang w:val="ru-RU"/>
              </w:rPr>
              <w:t xml:space="preserve"> </w:t>
            </w:r>
            <w:proofErr w:type="spell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флотомашина</w:t>
            </w:r>
            <w:proofErr w:type="spell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центробежный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вентилятор;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630B">
              <w:rPr>
                <w:lang w:val="ru-RU"/>
              </w:rPr>
              <w:t xml:space="preserve"> </w:t>
            </w:r>
            <w:proofErr w:type="gramStart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66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6630B">
              <w:rPr>
                <w:lang w:val="ru-RU"/>
              </w:rPr>
              <w:t xml:space="preserve"> </w:t>
            </w:r>
          </w:p>
          <w:p w:rsidR="00486FBA" w:rsidRPr="0036630B" w:rsidRDefault="0036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36630B">
              <w:rPr>
                <w:lang w:val="ru-RU"/>
              </w:rPr>
              <w:t xml:space="preserve"> </w:t>
            </w:r>
            <w:r w:rsidRPr="00366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6630B">
              <w:rPr>
                <w:lang w:val="ru-RU"/>
              </w:rPr>
              <w:t xml:space="preserve"> </w:t>
            </w:r>
          </w:p>
        </w:tc>
      </w:tr>
      <w:tr w:rsidR="00486FBA" w:rsidRPr="00E91A09" w:rsidTr="0033487C">
        <w:trPr>
          <w:trHeight w:hRule="exact" w:val="5814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FBA" w:rsidRPr="0036630B" w:rsidRDefault="00486FBA">
            <w:pPr>
              <w:rPr>
                <w:lang w:val="ru-RU"/>
              </w:rPr>
            </w:pPr>
          </w:p>
        </w:tc>
      </w:tr>
    </w:tbl>
    <w:p w:rsidR="00486FBA" w:rsidRDefault="00486FBA">
      <w:pPr>
        <w:rPr>
          <w:lang w:val="ru-RU"/>
        </w:rPr>
      </w:pPr>
    </w:p>
    <w:p w:rsidR="0036630B" w:rsidRDefault="0036630B">
      <w:pPr>
        <w:rPr>
          <w:lang w:val="ru-RU"/>
        </w:rPr>
      </w:pPr>
    </w:p>
    <w:p w:rsidR="0036630B" w:rsidRDefault="0036630B">
      <w:pPr>
        <w:rPr>
          <w:lang w:val="ru-RU"/>
        </w:rPr>
      </w:pPr>
    </w:p>
    <w:p w:rsidR="0036630B" w:rsidRDefault="0036630B">
      <w:pPr>
        <w:rPr>
          <w:lang w:val="ru-RU"/>
        </w:rPr>
      </w:pPr>
      <w:r>
        <w:rPr>
          <w:lang w:val="ru-RU"/>
        </w:rPr>
        <w:br w:type="page"/>
      </w:r>
    </w:p>
    <w:p w:rsidR="0036630B" w:rsidRDefault="0036630B" w:rsidP="0036630B">
      <w:pPr>
        <w:pStyle w:val="Style6"/>
        <w:widowControl/>
        <w:tabs>
          <w:tab w:val="left" w:pos="1134"/>
        </w:tabs>
        <w:ind w:firstLine="709"/>
        <w:jc w:val="right"/>
      </w:pPr>
      <w:r>
        <w:lastRenderedPageBreak/>
        <w:t>Приложение 1</w:t>
      </w:r>
    </w:p>
    <w:p w:rsidR="0036630B" w:rsidRPr="001E7D33" w:rsidRDefault="0036630B" w:rsidP="0036630B">
      <w:pPr>
        <w:pStyle w:val="Style6"/>
        <w:widowControl/>
        <w:tabs>
          <w:tab w:val="left" w:pos="1134"/>
        </w:tabs>
        <w:ind w:firstLine="709"/>
        <w:jc w:val="both"/>
      </w:pPr>
      <w:r w:rsidRPr="001E7D33">
        <w:t>Оценочные средства для проведения промежуточной аттестации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6630B" w:rsidRPr="001E7D33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Тесты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самопроверки</w:t>
      </w:r>
      <w:proofErr w:type="spellEnd"/>
    </w:p>
    <w:p w:rsidR="0036630B" w:rsidRPr="001E7D33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"/>
        <w:gridCol w:w="2749"/>
        <w:gridCol w:w="3465"/>
        <w:gridCol w:w="1323"/>
        <w:gridCol w:w="1509"/>
      </w:tblGrid>
      <w:tr w:rsidR="0036630B" w:rsidRPr="0033487C" w:rsidTr="00E86033">
        <w:trPr>
          <w:jc w:val="center"/>
        </w:trPr>
        <w:tc>
          <w:tcPr>
            <w:tcW w:w="275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Варианты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ответов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Отметка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выборе</w:t>
            </w:r>
            <w:proofErr w:type="spellEnd"/>
          </w:p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эталона</w:t>
            </w:r>
            <w:proofErr w:type="spellEnd"/>
          </w:p>
        </w:tc>
        <w:tc>
          <w:tcPr>
            <w:tcW w:w="789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Рейтинг</w:t>
            </w:r>
          </w:p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сложности</w:t>
            </w:r>
          </w:p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вопросов</w:t>
            </w:r>
          </w:p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3487C">
              <w:rPr>
                <w:rFonts w:ascii="Times New Roman" w:hAnsi="Times New Roman" w:cs="Times New Roman"/>
                <w:lang w:val="ru-RU"/>
              </w:rPr>
              <w:t>(1-легкий,</w:t>
            </w:r>
            <w:proofErr w:type="gramEnd"/>
          </w:p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2-средний,</w:t>
            </w:r>
          </w:p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3-сложный)</w:t>
            </w:r>
          </w:p>
        </w:tc>
      </w:tr>
      <w:tr w:rsidR="0036630B" w:rsidRPr="0033487C" w:rsidTr="00E86033">
        <w:trPr>
          <w:trHeight w:val="551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К общей характеристике топлива относятся: 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классификация по происхождению и агрегатному состоянию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химический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состав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E91A09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коэффициент расхода воздуха при сжигании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E91A09" w:rsidTr="00E86033">
        <w:trPr>
          <w:trHeight w:val="12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количество необходимого для горения воздуха и выход продуктов сгорания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Важнейшие химические элементы топлива органического происхождения: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</w:t>
            </w: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азот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В состав негорючей минеральной части топлива - золы входят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  <w:lang w:val="es-ES"/>
              </w:rPr>
              <w:t>Al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  <w:lang w:val="es-ES"/>
              </w:rPr>
              <w:t>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3</w:t>
            </w:r>
            <w:r w:rsidRPr="0033487C">
              <w:rPr>
                <w:rFonts w:ascii="Times New Roman" w:hAnsi="Times New Roman" w:cs="Times New Roman"/>
                <w:vertAlign w:val="subscript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</w:t>
            </w:r>
          </w:p>
        </w:tc>
      </w:tr>
      <w:tr w:rsidR="0036630B" w:rsidRPr="0033487C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  <w:lang w:val="es-ES"/>
              </w:rPr>
              <w:t>SiO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  <w:lang w:val="es-ES"/>
              </w:rPr>
              <w:t xml:space="preserve">CaO 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CO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SO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N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Какая сера, содержащаяся в топливе, не участвует в горении?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органическая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сульфатная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органическая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Химический анализ топлива по элементному составу применяют 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для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твердого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топлива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для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жидкого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E91A09" w:rsidTr="00E86033">
        <w:trPr>
          <w:trHeight w:val="6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для газообразного топлива искусственного  происхождения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E91A09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для газообразного топлива естественного происхождения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для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смеси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газообразных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топлив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Какая часть влаги, содержащейся в топливе, теряется при сушке?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внешняя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удерживаемая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механически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42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681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Какая теплота сгорания топлива соответствует действительному </w:t>
            </w:r>
            <w:r w:rsidRPr="0033487C">
              <w:rPr>
                <w:rFonts w:ascii="Times New Roman" w:hAnsi="Times New Roman" w:cs="Times New Roman"/>
                <w:lang w:val="ru-RU"/>
              </w:rPr>
              <w:lastRenderedPageBreak/>
              <w:t>количеству теплоты, выделяемой при сгорании в печах и топках?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lastRenderedPageBreak/>
              <w:t>высшая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низшая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E91A09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при сжигании с недостатком воздуха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при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обогащении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дутья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кислородом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E91A09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при сжигании с избытком воздуха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В каком виде твердого топлива содержание углерода в составе органической массы может достигать 80-96%? 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древесина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торф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бурые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каменные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горючие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сланцы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51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Какому газообразному топливу с теплотой  сгорания 3,5-4,0 МДж/</w:t>
            </w:r>
            <w:proofErr w:type="gramStart"/>
            <w:r w:rsidRPr="0033487C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33487C">
              <w:rPr>
                <w:rFonts w:ascii="Times New Roman" w:hAnsi="Times New Roman" w:cs="Times New Roman"/>
                <w:position w:val="-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5pt;height:16.5pt" o:ole="">
                  <v:imagedata r:id="rId8" o:title=""/>
                </v:shape>
                <o:OLEObject Type="Embed" ProgID="Equation.3" ShapeID="_x0000_i1025" DrawAspect="Content" ObjectID="_1667296021" r:id="rId9"/>
              </w:object>
            </w:r>
            <w:r w:rsidRPr="0033487C">
              <w:rPr>
                <w:rFonts w:ascii="Times New Roman" w:hAnsi="Times New Roman" w:cs="Times New Roman"/>
                <w:lang w:val="ru-RU"/>
              </w:rPr>
              <w:t xml:space="preserve"> соответствует примерный состав: 9-14% СО</w:t>
            </w:r>
            <w:r w:rsidRPr="0033487C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6" type="#_x0000_t75" style="width:10pt;height:16.5pt" o:ole="">
                  <v:imagedata r:id="rId10" o:title=""/>
                </v:shape>
                <o:OLEObject Type="Embed" ProgID="Equation.3" ShapeID="_x0000_i1026" DrawAspect="Content" ObjectID="_1667296022" r:id="rId11"/>
              </w:object>
            </w:r>
            <w:r w:rsidRPr="0033487C">
              <w:rPr>
                <w:rFonts w:ascii="Times New Roman" w:hAnsi="Times New Roman" w:cs="Times New Roman"/>
                <w:lang w:val="ru-RU"/>
              </w:rPr>
              <w:t xml:space="preserve">; 25-30% СО;  57-58% </w:t>
            </w:r>
            <w:r w:rsidRPr="0033487C">
              <w:rPr>
                <w:rFonts w:ascii="Times New Roman" w:hAnsi="Times New Roman" w:cs="Times New Roman"/>
              </w:rPr>
              <w:t>N</w:t>
            </w:r>
            <w:r w:rsidRPr="0033487C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7" type="#_x0000_t75" style="width:10pt;height:16.5pt" o:ole="">
                  <v:imagedata r:id="rId12" o:title=""/>
                </v:shape>
                <o:OLEObject Type="Embed" ProgID="Equation.3" ShapeID="_x0000_i1027" DrawAspect="Content" ObjectID="_1667296023" r:id="rId13"/>
              </w:object>
            </w:r>
            <w:r w:rsidRPr="0033487C">
              <w:rPr>
                <w:rFonts w:ascii="Times New Roman" w:hAnsi="Times New Roman" w:cs="Times New Roman"/>
                <w:lang w:val="ru-RU"/>
              </w:rPr>
              <w:t>; остальное - СН</w:t>
            </w:r>
            <w:r w:rsidRPr="0033487C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8" type="#_x0000_t75" style="width:10pt;height:16.5pt" o:ole="">
                  <v:imagedata r:id="rId14" o:title=""/>
                </v:shape>
                <o:OLEObject Type="Embed" ProgID="Equation.3" ShapeID="_x0000_i1028" DrawAspect="Content" ObjectID="_1667296024" r:id="rId15"/>
              </w:object>
            </w:r>
            <w:r w:rsidRPr="0033487C">
              <w:rPr>
                <w:rFonts w:ascii="Times New Roman" w:hAnsi="Times New Roman" w:cs="Times New Roman"/>
                <w:lang w:val="ru-RU"/>
              </w:rPr>
              <w:t>и Н</w:t>
            </w:r>
            <w:r w:rsidRPr="0033487C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9" type="#_x0000_t75" style="width:10pt;height:16.5pt" o:ole="">
                  <v:imagedata r:id="rId12" o:title=""/>
                </v:shape>
                <o:OLEObject Type="Embed" ProgID="Equation.3" ShapeID="_x0000_i1029" DrawAspect="Content" ObjectID="_1667296025" r:id="rId16"/>
              </w:object>
            </w:r>
            <w:r w:rsidRPr="0033487C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доменный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колошниковый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коксовый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коксодоменная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смесь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природный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E91A09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смесь доменного и природного газов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E91A09" w:rsidTr="00E86033">
        <w:trPr>
          <w:trHeight w:val="49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смесь коксового и природного газов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условного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33487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7000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кДж</w:t>
            </w:r>
            <w:proofErr w:type="spellEnd"/>
            <w:r w:rsidRPr="0033487C">
              <w:rPr>
                <w:rFonts w:ascii="Times New Roman" w:hAnsi="Times New Roman" w:cs="Times New Roman"/>
              </w:rPr>
              <w:t>/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МДж</w:t>
            </w:r>
            <w:proofErr w:type="spellEnd"/>
            <w:r w:rsidRPr="0033487C">
              <w:rPr>
                <w:rFonts w:ascii="Times New Roman" w:hAnsi="Times New Roman" w:cs="Times New Roman"/>
              </w:rPr>
              <w:t>/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ккал</w:t>
            </w:r>
            <w:proofErr w:type="spellEnd"/>
            <w:r w:rsidRPr="0033487C">
              <w:rPr>
                <w:rFonts w:ascii="Times New Roman" w:hAnsi="Times New Roman" w:cs="Times New Roman"/>
              </w:rPr>
              <w:t>/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35,5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МДж</w:t>
            </w:r>
            <w:proofErr w:type="spellEnd"/>
            <w:r w:rsidRPr="0033487C">
              <w:rPr>
                <w:rFonts w:ascii="Times New Roman" w:hAnsi="Times New Roman" w:cs="Times New Roman"/>
              </w:rPr>
              <w:t>/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Интервал значений «пирометрического коэффициента» для ориентировочного определения действительной температуры  в печах и топках: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0,55-0,65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0,65-0,85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0,85-0,95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0,95-1,05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0,35-0,45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0,45-0,55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Наибольшее количество теплоты, которое печь может нормально (без недожога топлива в рабочем пространстве) усвоить, называется: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нагрузкой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мощностью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тепловым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режимом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использования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1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полезного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действия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Удельная производительность (напряженность пода печи) характеризует: 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тепловыделения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часовой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производства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%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выхода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годного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продукта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размеры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рабочего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пространства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агрегата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51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Что учитывается в статье «теплота экзотермических реакций»  приходной части теплового баланса теплотехнических агрегатов?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эффектом, кроме реакций горения топлива.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E91A09" w:rsidTr="00E86033">
        <w:trPr>
          <w:trHeight w:val="45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теплота, выделяемая при горении </w:t>
            </w:r>
            <w:r w:rsidRPr="0033487C">
              <w:rPr>
                <w:rFonts w:ascii="Times New Roman" w:hAnsi="Times New Roman" w:cs="Times New Roman"/>
                <w:lang w:val="ru-RU"/>
              </w:rPr>
              <w:lastRenderedPageBreak/>
              <w:t>топлива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E91A09" w:rsidTr="00E86033">
        <w:trPr>
          <w:trHeight w:val="43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теплота, вносимая исходными технологическими материалами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E91A09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теплота, вносимая </w:t>
            </w:r>
            <w:proofErr w:type="gramStart"/>
            <w:r w:rsidRPr="0033487C">
              <w:rPr>
                <w:rFonts w:ascii="Times New Roman" w:hAnsi="Times New Roman" w:cs="Times New Roman"/>
                <w:lang w:val="ru-RU"/>
              </w:rPr>
              <w:t>нагретыми</w:t>
            </w:r>
            <w:proofErr w:type="gramEnd"/>
            <w:r w:rsidRPr="0033487C">
              <w:rPr>
                <w:rFonts w:ascii="Times New Roman" w:hAnsi="Times New Roman" w:cs="Times New Roman"/>
                <w:lang w:val="ru-RU"/>
              </w:rPr>
              <w:t xml:space="preserve"> воздухом и топливом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696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 какому типу печей относятся методические печи?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печи постоянного действия, температура в которых не меняется со временем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</w:t>
            </w:r>
          </w:p>
        </w:tc>
      </w:tr>
      <w:tr w:rsidR="0036630B" w:rsidRPr="00E91A09" w:rsidTr="00E86033">
        <w:trPr>
          <w:trHeight w:val="8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печи периодического действия, с переменной во времени температурой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E91A09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печи с одинаковой температурой по длине рабочего пространства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E91A09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печи с максимальной температурой при входе заготовок в рабочее пространство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524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Качество работы печи, ее совершенство как теплового агрегата характеризуется: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коэффициентом полезного теплоиспользования (к.п.</w:t>
            </w:r>
            <w:proofErr w:type="gramStart"/>
            <w:r w:rsidRPr="0033487C">
              <w:rPr>
                <w:rFonts w:ascii="Times New Roman" w:hAnsi="Times New Roman" w:cs="Times New Roman"/>
                <w:lang w:val="ru-RU"/>
              </w:rPr>
              <w:t>т</w:t>
            </w:r>
            <w:proofErr w:type="gramEnd"/>
            <w:r w:rsidRPr="0033487C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E91A09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коэффициентом полезного действия (к.п.д.)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484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количеством теплоты, которое подают в печь </w:t>
            </w:r>
          </w:p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(</w:t>
            </w:r>
            <w:proofErr w:type="spellStart"/>
            <w:r w:rsidRPr="0033487C">
              <w:rPr>
                <w:rFonts w:ascii="Times New Roman" w:hAnsi="Times New Roman" w:cs="Times New Roman"/>
              </w:rPr>
              <w:t>МДж</w:t>
            </w:r>
            <w:proofErr w:type="spellEnd"/>
            <w:r w:rsidRPr="0033487C">
              <w:rPr>
                <w:rFonts w:ascii="Times New Roman" w:hAnsi="Times New Roman" w:cs="Times New Roman"/>
              </w:rPr>
              <w:t>/ч)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E91A09" w:rsidTr="00E86033">
        <w:trPr>
          <w:trHeight w:val="46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удельным расходом топлива (</w:t>
            </w:r>
            <w:proofErr w:type="spellStart"/>
            <w:r w:rsidRPr="0033487C">
              <w:rPr>
                <w:rFonts w:ascii="Times New Roman" w:hAnsi="Times New Roman" w:cs="Times New Roman"/>
                <w:lang w:val="ru-RU"/>
              </w:rPr>
              <w:t>т.у.т</w:t>
            </w:r>
            <w:proofErr w:type="spellEnd"/>
            <w:r w:rsidRPr="0033487C">
              <w:rPr>
                <w:rFonts w:ascii="Times New Roman" w:hAnsi="Times New Roman" w:cs="Times New Roman"/>
                <w:lang w:val="ru-RU"/>
              </w:rPr>
              <w:t>./т  продукции)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3487C">
              <w:rPr>
                <w:rFonts w:ascii="Times New Roman" w:hAnsi="Times New Roman" w:cs="Times New Roman"/>
                <w:lang w:val="ru-RU"/>
              </w:rPr>
              <w:t>К огнеупорным относят материалы, огнеупорность которых не ниже (по стандартам  и терминологии России):</w:t>
            </w:r>
            <w:proofErr w:type="gramEnd"/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1580 </w:t>
            </w:r>
            <w:proofErr w:type="spellStart"/>
            <w:r w:rsidRPr="0033487C">
              <w:rPr>
                <w:rFonts w:ascii="Times New Roman" w:hAnsi="Times New Roman" w:cs="Times New Roman"/>
                <w:vertAlign w:val="superscript"/>
              </w:rPr>
              <w:t>о</w:t>
            </w:r>
            <w:r w:rsidRPr="0033487C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1780 </w:t>
            </w:r>
            <w:proofErr w:type="spellStart"/>
            <w:r w:rsidRPr="0033487C">
              <w:rPr>
                <w:rFonts w:ascii="Times New Roman" w:hAnsi="Times New Roman" w:cs="Times New Roman"/>
                <w:vertAlign w:val="superscript"/>
              </w:rPr>
              <w:t>о</w:t>
            </w:r>
            <w:r w:rsidRPr="0033487C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1680 </w:t>
            </w:r>
            <w:proofErr w:type="spellStart"/>
            <w:r w:rsidRPr="0033487C">
              <w:rPr>
                <w:rFonts w:ascii="Times New Roman" w:hAnsi="Times New Roman" w:cs="Times New Roman"/>
                <w:vertAlign w:val="superscript"/>
              </w:rPr>
              <w:t>о</w:t>
            </w:r>
            <w:r w:rsidRPr="0033487C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1880 </w:t>
            </w:r>
            <w:proofErr w:type="spellStart"/>
            <w:r w:rsidRPr="0033487C">
              <w:rPr>
                <w:rFonts w:ascii="Times New Roman" w:hAnsi="Times New Roman" w:cs="Times New Roman"/>
                <w:vertAlign w:val="superscript"/>
              </w:rPr>
              <w:t>о</w:t>
            </w:r>
            <w:r w:rsidRPr="0033487C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Изделия с огнеупорностью 1770-2000 </w:t>
            </w:r>
            <w:proofErr w:type="spellStart"/>
            <w:r w:rsidRPr="0033487C">
              <w:rPr>
                <w:rFonts w:ascii="Times New Roman" w:hAnsi="Times New Roman" w:cs="Times New Roman"/>
                <w:vertAlign w:val="superscript"/>
                <w:lang w:val="ru-RU"/>
              </w:rPr>
              <w:t>о</w:t>
            </w:r>
            <w:r w:rsidRPr="0033487C">
              <w:rPr>
                <w:rFonts w:ascii="Times New Roman" w:hAnsi="Times New Roman" w:cs="Times New Roman"/>
                <w:lang w:val="ru-RU"/>
              </w:rPr>
              <w:t>С</w:t>
            </w:r>
            <w:proofErr w:type="spellEnd"/>
            <w:r w:rsidRPr="0033487C">
              <w:rPr>
                <w:rFonts w:ascii="Times New Roman" w:hAnsi="Times New Roman" w:cs="Times New Roman"/>
                <w:lang w:val="ru-RU"/>
              </w:rPr>
              <w:t xml:space="preserve"> относятся к виду: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высокоогнеупорные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высшей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огнеупорности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теплоизоляционные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В каких огнеупорах  в качестве основы преобладает  </w:t>
            </w:r>
            <w:proofErr w:type="spellStart"/>
            <w:r w:rsidRPr="0033487C">
              <w:rPr>
                <w:rFonts w:ascii="Times New Roman" w:hAnsi="Times New Roman" w:cs="Times New Roman"/>
              </w:rPr>
              <w:t>SiO</w:t>
            </w:r>
            <w:proofErr w:type="spellEnd"/>
            <w:r w:rsidRPr="0033487C"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 w:rsidRPr="0033487C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циркониевые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форстеритовые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В каких  огнеупорах основой является  </w:t>
            </w:r>
            <w:proofErr w:type="spellStart"/>
            <w:r w:rsidRPr="0033487C">
              <w:rPr>
                <w:rFonts w:ascii="Times New Roman" w:hAnsi="Times New Roman" w:cs="Times New Roman"/>
              </w:rPr>
              <w:t>MgO</w:t>
            </w:r>
            <w:proofErr w:type="spellEnd"/>
            <w:r w:rsidRPr="0033487C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кислые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основные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вспомогательные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нейтральные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2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Какие из приведенных огнеупоров имеют меньший коэффициент теплопроводности?   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пеношамотные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Какие огнеупоры  выдерживают меньшее количество теплосмен (</w:t>
            </w:r>
            <w:proofErr w:type="spellStart"/>
            <w:r w:rsidRPr="0033487C">
              <w:rPr>
                <w:rFonts w:ascii="Times New Roman" w:hAnsi="Times New Roman" w:cs="Times New Roman"/>
                <w:lang w:val="ru-RU"/>
              </w:rPr>
              <w:t>термоударов</w:t>
            </w:r>
            <w:proofErr w:type="spellEnd"/>
            <w:r w:rsidRPr="0033487C">
              <w:rPr>
                <w:rFonts w:ascii="Times New Roman" w:hAnsi="Times New Roman" w:cs="Times New Roman"/>
                <w:lang w:val="ru-RU"/>
              </w:rPr>
              <w:t>)?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52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Факторы, улучшающие качество теплоизоляции печей, топок, паропроводов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увеличение плотности набивки ваты, асбеста и др.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</w:t>
            </w:r>
          </w:p>
        </w:tc>
      </w:tr>
      <w:tr w:rsidR="0036630B" w:rsidRPr="0033487C" w:rsidTr="00E86033">
        <w:trPr>
          <w:trHeight w:val="5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увлажнение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пористых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теплоизоляторов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пористости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46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плотности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44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вакуумно-многослойной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теплоизоляции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К какой группе относятся нормализованные горелки типа «труба в трубе» конструкции </w:t>
            </w:r>
            <w:proofErr w:type="spellStart"/>
            <w:r w:rsidRPr="0033487C">
              <w:rPr>
                <w:rFonts w:ascii="Times New Roman" w:hAnsi="Times New Roman" w:cs="Times New Roman"/>
                <w:lang w:val="ru-RU"/>
              </w:rPr>
              <w:t>Стальпроекта</w:t>
            </w:r>
            <w:proofErr w:type="spellEnd"/>
            <w:r w:rsidRPr="0033487C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без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предварительного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смешения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плоскопламенные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короткопламенные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предварительным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смешением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инжекционные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 xml:space="preserve">Укажите правильную последовательность </w:t>
            </w:r>
            <w:proofErr w:type="gramStart"/>
            <w:r w:rsidRPr="0033487C">
              <w:rPr>
                <w:rFonts w:ascii="Times New Roman" w:hAnsi="Times New Roman" w:cs="Times New Roman"/>
                <w:lang w:val="ru-RU"/>
              </w:rPr>
              <w:t>убывания концентрации компонентов продуктов горения  топлива</w:t>
            </w:r>
            <w:proofErr w:type="gramEnd"/>
            <w:r w:rsidRPr="0033487C">
              <w:rPr>
                <w:rFonts w:ascii="Times New Roman" w:hAnsi="Times New Roman" w:cs="Times New Roman"/>
                <w:lang w:val="ru-RU"/>
              </w:rPr>
              <w:t xml:space="preserve"> в печах и топках при сжигании в атмосферном воздухе 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CO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,  Н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O,   N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</w:t>
            </w: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N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, Н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O,  CO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N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,  CO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,   Н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Н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O,  N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,  CO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33487C">
              <w:rPr>
                <w:rFonts w:ascii="Times New Roman" w:hAnsi="Times New Roman" w:cs="Times New Roman"/>
              </w:rPr>
              <w:t>Н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O , CO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,   N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CO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,  N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 xml:space="preserve"> , Н</w:t>
            </w:r>
            <w:r w:rsidRPr="0033487C">
              <w:rPr>
                <w:rFonts w:ascii="Times New Roman" w:hAnsi="Times New Roman" w:cs="Times New Roman"/>
                <w:vertAlign w:val="subscript"/>
              </w:rPr>
              <w:t>2</w:t>
            </w:r>
            <w:r w:rsidRPr="0033487C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85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Какие стали обладают меньшим коэффициентом теплопроводности и требуют более медленного нагрева?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малоуглеродистые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1</w:t>
            </w:r>
          </w:p>
        </w:tc>
      </w:tr>
      <w:tr w:rsidR="0036630B" w:rsidRPr="0033487C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среднеуглеродистые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4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высокоуглеродистые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низколегированные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высоколегированные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36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Какие из перечисленных факторов приводят к потерям давления на местные сопротивления при движении газов по трубам и каналам?</w:t>
            </w: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потока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487C">
              <w:rPr>
                <w:rFonts w:ascii="Times New Roman" w:hAnsi="Times New Roman" w:cs="Times New Roman"/>
              </w:rPr>
              <w:t>2</w:t>
            </w:r>
          </w:p>
        </w:tc>
      </w:tr>
      <w:tr w:rsidR="0036630B" w:rsidRPr="0033487C" w:rsidTr="00E86033">
        <w:trPr>
          <w:trHeight w:val="255"/>
          <w:jc w:val="center"/>
        </w:trPr>
        <w:tc>
          <w:tcPr>
            <w:tcW w:w="275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сечения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150"/>
          <w:jc w:val="center"/>
        </w:trPr>
        <w:tc>
          <w:tcPr>
            <w:tcW w:w="275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вход потока в канал и выход из него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25"/>
          <w:jc w:val="center"/>
        </w:trPr>
        <w:tc>
          <w:tcPr>
            <w:tcW w:w="275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трение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стенки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300"/>
          <w:jc w:val="center"/>
        </w:trPr>
        <w:tc>
          <w:tcPr>
            <w:tcW w:w="275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слияние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разделение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потоков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420"/>
          <w:jc w:val="center"/>
        </w:trPr>
        <w:tc>
          <w:tcPr>
            <w:tcW w:w="275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487C">
              <w:rPr>
                <w:rFonts w:ascii="Times New Roman" w:hAnsi="Times New Roman" w:cs="Times New Roman"/>
                <w:lang w:val="ru-RU"/>
              </w:rPr>
              <w:t>прохождение через плоскую решетку или дроссельную шайбу</w:t>
            </w:r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30B" w:rsidRPr="0033487C" w:rsidTr="00E86033">
        <w:trPr>
          <w:trHeight w:val="280"/>
          <w:jc w:val="center"/>
        </w:trPr>
        <w:tc>
          <w:tcPr>
            <w:tcW w:w="275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3487C">
              <w:rPr>
                <w:rFonts w:ascii="Times New Roman" w:hAnsi="Times New Roman" w:cs="Times New Roman"/>
              </w:rPr>
              <w:t>шероховатость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стен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87C">
              <w:rPr>
                <w:rFonts w:ascii="Times New Roman" w:hAnsi="Times New Roman" w:cs="Times New Roman"/>
              </w:rPr>
              <w:t>труб</w:t>
            </w:r>
            <w:proofErr w:type="spellEnd"/>
            <w:r w:rsidRPr="0033487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487C">
              <w:rPr>
                <w:rFonts w:ascii="Times New Roman" w:hAnsi="Times New Roman" w:cs="Times New Roman"/>
              </w:rPr>
              <w:t>каналов</w:t>
            </w:r>
            <w:proofErr w:type="spellEnd"/>
          </w:p>
        </w:tc>
        <w:tc>
          <w:tcPr>
            <w:tcW w:w="691" w:type="pct"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36630B" w:rsidRPr="0033487C" w:rsidRDefault="0036630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630B" w:rsidRPr="001E7D33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630B" w:rsidRPr="0033487C" w:rsidRDefault="0036630B" w:rsidP="0036630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3487C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самостоятельной работы</w:t>
      </w:r>
    </w:p>
    <w:p w:rsidR="0036630B" w:rsidRPr="0033487C" w:rsidRDefault="0036630B" w:rsidP="0036630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6630B" w:rsidRPr="0033487C" w:rsidRDefault="0036630B" w:rsidP="0036630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3487C">
        <w:rPr>
          <w:rStyle w:val="FontStyle20"/>
          <w:rFonts w:ascii="Times New Roman" w:hAnsi="Times New Roman" w:cs="Times New Roman"/>
          <w:sz w:val="24"/>
          <w:szCs w:val="24"/>
        </w:rPr>
        <w:t>Тема 1.1</w:t>
      </w:r>
    </w:p>
    <w:p w:rsidR="0036630B" w:rsidRPr="0033487C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33487C">
        <w:rPr>
          <w:rFonts w:ascii="Times New Roman" w:hAnsi="Times New Roman"/>
          <w:b w:val="0"/>
          <w:i w:val="0"/>
          <w:color w:val="auto"/>
          <w:sz w:val="24"/>
          <w:szCs w:val="24"/>
        </w:rPr>
        <w:t>1. Назначение и классификация металлургических печей.</w:t>
      </w:r>
    </w:p>
    <w:p w:rsidR="0036630B" w:rsidRPr="0033487C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33487C">
        <w:rPr>
          <w:rFonts w:ascii="Times New Roman" w:hAnsi="Times New Roman"/>
          <w:b w:val="0"/>
          <w:i w:val="0"/>
          <w:color w:val="auto"/>
          <w:sz w:val="24"/>
          <w:szCs w:val="24"/>
        </w:rPr>
        <w:t>2. Назначение и общая схема промышленной печи.</w:t>
      </w:r>
    </w:p>
    <w:p w:rsidR="0036630B" w:rsidRPr="0033487C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1.2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Нагрев дуговой и плазменный. Назначение, области эффективного применения.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Нагрев индукционный. Назначение, области эффективного применения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3. Нагрев </w:t>
      </w:r>
      <w:proofErr w:type="spellStart"/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электросопротивлением</w:t>
      </w:r>
      <w:proofErr w:type="spellEnd"/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и электроннолучевой. Назначение, области эффективного применения.</w:t>
      </w:r>
    </w:p>
    <w:p w:rsidR="0036630B" w:rsidRPr="001E7D33" w:rsidRDefault="0036630B" w:rsidP="0036630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1.3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Виды топлива и их состав. Условное топливо.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характеристики топлива.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Устройства для сжигания топлива.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lastRenderedPageBreak/>
        <w:t>4. Содержание и последовательность расчетов горения топлива.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2.1</w:t>
      </w:r>
    </w:p>
    <w:p w:rsidR="0036630B" w:rsidRPr="001E7D33" w:rsidRDefault="0036630B" w:rsidP="0036630B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Основные закономерности механики печных газов.</w:t>
      </w:r>
    </w:p>
    <w:p w:rsidR="0036630B" w:rsidRPr="001E7D33" w:rsidRDefault="0036630B" w:rsidP="0036630B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Составление и анализ тепловых балансов печей, основные теплотехнические показатели работы печей и пути энергосбережения.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2.2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Свободные и частично ограниченные струйные течения.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Ограниченные струйные течения. Инжектор и эжектор.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Виды движения газов в печах.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Потери энергии при движении газов.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3.1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Материалы, применяемые в печах.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элементы конструкций печей.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Основные типы плавильных, нагревательных и термических печей.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Огнеупорные материалы, их основные свойства.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5. Теплоизоляционные материалы, их основные свойства.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3.2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Основы технологии нагрева металла. Типовые режимы нагрева «тонких» и «массивных» заготовок.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Особенности нагрева качественных сталей.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3. Основы расчета нагрева «тонких» и «массивных» заготовок. 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Влияние условий охлаждения металла на его свойства.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5. Виды брака при нагреве металла и пути снижения потерь металла.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6. Коэффициент теплопроводности сталей и факторы, влияющие на него.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3.3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1. Использование вторичных энергоресурсов. Типы теплообменников, их назначение  и сравнительная оценка. 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Основы теории подобия и моделирования теплотехнических и теплоэнергетических процессов и оборудования.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Очистка дымовых газов.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3.4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Классификация промышленных печей.</w:t>
      </w:r>
    </w:p>
    <w:p w:rsidR="0036630B" w:rsidRPr="001E7D33" w:rsidRDefault="0036630B" w:rsidP="0036630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Вспомогательное оборудование печей.</w:t>
      </w:r>
    </w:p>
    <w:p w:rsidR="0036630B" w:rsidRPr="0033487C" w:rsidRDefault="0036630B" w:rsidP="0036630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6630B" w:rsidRDefault="0036630B" w:rsidP="0036630B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  <w:r w:rsidRPr="001E7D33">
        <w:rPr>
          <w:b/>
          <w:szCs w:val="24"/>
        </w:rPr>
        <w:t>Курсовой проект</w:t>
      </w:r>
    </w:p>
    <w:p w:rsidR="0036630B" w:rsidRPr="001E7D33" w:rsidRDefault="0036630B" w:rsidP="0036630B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</w:p>
    <w:p w:rsidR="0036630B" w:rsidRPr="0036630B" w:rsidRDefault="0036630B" w:rsidP="0036630B">
      <w:pPr>
        <w:pStyle w:val="Style2"/>
        <w:ind w:firstLine="709"/>
        <w:jc w:val="both"/>
        <w:rPr>
          <w:szCs w:val="24"/>
        </w:rPr>
      </w:pPr>
      <w:r w:rsidRPr="0036630B">
        <w:rPr>
          <w:szCs w:val="24"/>
        </w:rPr>
        <w:t>Курсовой проект</w:t>
      </w:r>
    </w:p>
    <w:p w:rsidR="0036630B" w:rsidRPr="0036630B" w:rsidRDefault="0036630B" w:rsidP="0036630B">
      <w:pPr>
        <w:pStyle w:val="Style7"/>
        <w:tabs>
          <w:tab w:val="left" w:pos="720"/>
        </w:tabs>
        <w:ind w:firstLine="709"/>
        <w:rPr>
          <w:rFonts w:ascii="Times New Roman" w:hAnsi="Times New Roman"/>
        </w:rPr>
      </w:pPr>
      <w:r w:rsidRPr="0036630B">
        <w:rPr>
          <w:rStyle w:val="FontStyle20"/>
          <w:rFonts w:ascii="Times New Roman" w:hAnsi="Times New Roman"/>
          <w:sz w:val="24"/>
          <w:szCs w:val="24"/>
        </w:rPr>
        <w:t>Цель выполнения проекта – приобретение студентами</w:t>
      </w:r>
      <w:r w:rsidRPr="0036630B">
        <w:rPr>
          <w:rFonts w:ascii="Times New Roman" w:hAnsi="Times New Roman"/>
        </w:rPr>
        <w:t xml:space="preserve"> навыков выполнения теплотехнических расчетов процессов, совершаемых в промышленных печах, выбора конструктивных решений печей и их элементов, умений пользоваться справочной и нормативной литературой по теплотехнике, использовать различные диаграммы для расчета параметров и процессов.</w:t>
      </w:r>
    </w:p>
    <w:p w:rsidR="0036630B" w:rsidRPr="0036630B" w:rsidRDefault="0036630B" w:rsidP="0036630B">
      <w:pPr>
        <w:pStyle w:val="Style4"/>
        <w:widowControl/>
        <w:tabs>
          <w:tab w:val="left" w:pos="2268"/>
        </w:tabs>
        <w:ind w:firstLine="709"/>
        <w:jc w:val="both"/>
        <w:rPr>
          <w:szCs w:val="24"/>
        </w:rPr>
      </w:pPr>
      <w:r w:rsidRPr="0036630B">
        <w:rPr>
          <w:szCs w:val="24"/>
        </w:rPr>
        <w:t>Для студентов профиля «Обработка металлов и сплавов давлением (прокатное производство)» предусмотрены следующие темы курсовых проектов: «Тепловой расчет нагревательной печи».</w:t>
      </w:r>
    </w:p>
    <w:p w:rsidR="0036630B" w:rsidRPr="0036630B" w:rsidRDefault="0036630B" w:rsidP="00366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lastRenderedPageBreak/>
        <w:t>Ку</w:t>
      </w:r>
      <w:proofErr w:type="spellEnd"/>
      <w:proofErr w:type="gramStart"/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совой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оект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полный тепловой и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аэ</w:t>
      </w:r>
      <w:proofErr w:type="spellEnd"/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одинамический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расчеты пламенной или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элект</w:t>
      </w:r>
      <w:proofErr w:type="spellEnd"/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ической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печи и состоит из пояснительной записки и г</w:t>
      </w:r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афической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части. Графическая часть в виде 1-2 разрезов выполняется на одном листе формата А</w:t>
      </w:r>
      <w:proofErr w:type="gramStart"/>
      <w:r w:rsidRPr="0036630B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Пояснительная записка должна быть изложена на 20-30 с. бумаги размера 210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297 на одной стороне листа, оформлена в обложке, снабжена оглавлением и списком использованной литературы. Пояснительная записка в целом или отдельные ее элементы могут быть представлены распечаткой программы и ее решения на компьютере.</w:t>
      </w:r>
    </w:p>
    <w:p w:rsidR="0036630B" w:rsidRPr="0036630B" w:rsidRDefault="0036630B" w:rsidP="0036630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>Элементы печи (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воздухонаг</w:t>
      </w:r>
      <w:proofErr w:type="spellEnd"/>
      <w:proofErr w:type="gramStart"/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spellStart"/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>евателя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>), дымового т</w:t>
      </w:r>
      <w:r w:rsidRPr="0036630B">
        <w:rPr>
          <w:rFonts w:ascii="Times New Roman" w:hAnsi="Times New Roman" w:cs="Times New Roman"/>
          <w:sz w:val="24"/>
          <w:szCs w:val="24"/>
        </w:rPr>
        <w:t>p</w:t>
      </w:r>
      <w:r w:rsidRPr="0036630B">
        <w:rPr>
          <w:rFonts w:ascii="Times New Roman" w:hAnsi="Times New Roman" w:cs="Times New Roman"/>
          <w:sz w:val="24"/>
          <w:szCs w:val="24"/>
          <w:lang w:val="ru-RU"/>
        </w:rPr>
        <w:t>акта, го</w:t>
      </w:r>
      <w:r w:rsidRPr="0036630B">
        <w:rPr>
          <w:rFonts w:ascii="Times New Roman" w:hAnsi="Times New Roman" w:cs="Times New Roman"/>
          <w:sz w:val="24"/>
          <w:szCs w:val="24"/>
        </w:rPr>
        <w:t>p</w:t>
      </w: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елок и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вентилято</w:t>
      </w:r>
      <w:proofErr w:type="spellEnd"/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выполняются в пояснительной записке с соблюдением т</w:t>
      </w:r>
      <w:r w:rsidRPr="0036630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ебований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ЕСКД.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36630B">
        <w:rPr>
          <w:rFonts w:ascii="Times New Roman" w:hAnsi="Times New Roman"/>
          <w:sz w:val="24"/>
          <w:szCs w:val="24"/>
        </w:rPr>
        <w:t>Ку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совой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пpоект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выполняется  в следующей  последовательности (по этапам):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36630B">
        <w:rPr>
          <w:rFonts w:ascii="Times New Roman" w:hAnsi="Times New Roman"/>
          <w:sz w:val="24"/>
          <w:szCs w:val="24"/>
        </w:rPr>
        <w:t>Ха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актеpистика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нагpевательной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печи.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2. Расчет </w:t>
      </w:r>
      <w:proofErr w:type="spellStart"/>
      <w:r w:rsidRPr="0036630B">
        <w:rPr>
          <w:rFonts w:ascii="Times New Roman" w:hAnsi="Times New Roman"/>
          <w:sz w:val="24"/>
          <w:szCs w:val="24"/>
        </w:rPr>
        <w:t>го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ения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топлива и </w:t>
      </w:r>
      <w:proofErr w:type="spellStart"/>
      <w:r w:rsidRPr="0036630B">
        <w:rPr>
          <w:rFonts w:ascii="Times New Roman" w:hAnsi="Times New Roman"/>
          <w:sz w:val="24"/>
          <w:szCs w:val="24"/>
        </w:rPr>
        <w:t>опpеделение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действительной </w:t>
      </w:r>
      <w:proofErr w:type="spellStart"/>
      <w:r w:rsidRPr="0036630B">
        <w:rPr>
          <w:rFonts w:ascii="Times New Roman" w:hAnsi="Times New Roman"/>
          <w:sz w:val="24"/>
          <w:szCs w:val="24"/>
        </w:rPr>
        <w:t>темпеpатуpы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гоpения</w:t>
      </w:r>
      <w:proofErr w:type="spellEnd"/>
      <w:r w:rsidRPr="0036630B">
        <w:rPr>
          <w:rFonts w:ascii="Times New Roman" w:hAnsi="Times New Roman"/>
          <w:sz w:val="24"/>
          <w:szCs w:val="24"/>
        </w:rPr>
        <w:t>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3. Расчет </w:t>
      </w:r>
      <w:proofErr w:type="spellStart"/>
      <w:r w:rsidRPr="0036630B">
        <w:rPr>
          <w:rFonts w:ascii="Times New Roman" w:hAnsi="Times New Roman"/>
          <w:sz w:val="24"/>
          <w:szCs w:val="24"/>
        </w:rPr>
        <w:t>в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емени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нагpева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металла.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36630B">
        <w:rPr>
          <w:rFonts w:ascii="Times New Roman" w:hAnsi="Times New Roman"/>
          <w:sz w:val="24"/>
          <w:szCs w:val="24"/>
        </w:rPr>
        <w:t>Оп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еделение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основных </w:t>
      </w:r>
      <w:proofErr w:type="spellStart"/>
      <w:r w:rsidRPr="0036630B">
        <w:rPr>
          <w:rFonts w:ascii="Times New Roman" w:hAnsi="Times New Roman"/>
          <w:sz w:val="24"/>
          <w:szCs w:val="24"/>
        </w:rPr>
        <w:t>pазмеpов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 и </w:t>
      </w:r>
      <w:proofErr w:type="spellStart"/>
      <w:r w:rsidRPr="0036630B">
        <w:rPr>
          <w:rFonts w:ascii="Times New Roman" w:hAnsi="Times New Roman"/>
          <w:sz w:val="24"/>
          <w:szCs w:val="24"/>
        </w:rPr>
        <w:t>пpедваpительное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констpуиpование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печи.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5. Тепловой баланс и </w:t>
      </w:r>
      <w:proofErr w:type="spellStart"/>
      <w:r w:rsidRPr="0036630B">
        <w:rPr>
          <w:rFonts w:ascii="Times New Roman" w:hAnsi="Times New Roman"/>
          <w:sz w:val="24"/>
          <w:szCs w:val="24"/>
        </w:rPr>
        <w:t>оп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еделение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теплотехнических </w:t>
      </w:r>
      <w:proofErr w:type="spellStart"/>
      <w:r w:rsidRPr="0036630B">
        <w:rPr>
          <w:rFonts w:ascii="Times New Roman" w:hAnsi="Times New Roman"/>
          <w:sz w:val="24"/>
          <w:szCs w:val="24"/>
        </w:rPr>
        <w:t>хаpактеpистик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6630B">
        <w:rPr>
          <w:rFonts w:ascii="Times New Roman" w:hAnsi="Times New Roman"/>
          <w:sz w:val="24"/>
          <w:szCs w:val="24"/>
        </w:rPr>
        <w:t>pаботы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печи.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6. Тепловой </w:t>
      </w:r>
      <w:proofErr w:type="spellStart"/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асчет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теплообменного </w:t>
      </w:r>
      <w:proofErr w:type="spellStart"/>
      <w:r w:rsidRPr="0036630B">
        <w:rPr>
          <w:rFonts w:ascii="Times New Roman" w:hAnsi="Times New Roman"/>
          <w:sz w:val="24"/>
          <w:szCs w:val="24"/>
        </w:rPr>
        <w:t>аппаpата</w:t>
      </w:r>
      <w:proofErr w:type="spellEnd"/>
      <w:r w:rsidRPr="0036630B">
        <w:rPr>
          <w:rFonts w:ascii="Times New Roman" w:hAnsi="Times New Roman"/>
          <w:sz w:val="24"/>
          <w:szCs w:val="24"/>
        </w:rPr>
        <w:t>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7. Расчет и </w:t>
      </w:r>
      <w:proofErr w:type="spellStart"/>
      <w:r w:rsidRPr="0036630B">
        <w:rPr>
          <w:rFonts w:ascii="Times New Roman" w:hAnsi="Times New Roman"/>
          <w:sz w:val="24"/>
          <w:szCs w:val="24"/>
        </w:rPr>
        <w:t>выбо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spellEnd"/>
      <w:proofErr w:type="gram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топливосжигающих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устpойств</w:t>
      </w:r>
      <w:proofErr w:type="spellEnd"/>
      <w:r w:rsidRPr="0036630B">
        <w:rPr>
          <w:rFonts w:ascii="Times New Roman" w:hAnsi="Times New Roman"/>
          <w:sz w:val="24"/>
          <w:szCs w:val="24"/>
        </w:rPr>
        <w:t>.</w:t>
      </w:r>
    </w:p>
    <w:p w:rsidR="0036630B" w:rsidRPr="0036630B" w:rsidRDefault="0036630B" w:rsidP="0036630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36630B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36630B">
        <w:rPr>
          <w:rFonts w:ascii="Times New Roman" w:hAnsi="Times New Roman"/>
          <w:sz w:val="24"/>
          <w:szCs w:val="24"/>
        </w:rPr>
        <w:t>Аэ</w:t>
      </w:r>
      <w:proofErr w:type="gramStart"/>
      <w:r w:rsidRPr="0036630B">
        <w:rPr>
          <w:rFonts w:ascii="Times New Roman" w:hAnsi="Times New Roman"/>
          <w:sz w:val="24"/>
          <w:szCs w:val="24"/>
        </w:rPr>
        <w:t>p</w:t>
      </w:r>
      <w:proofErr w:type="gramEnd"/>
      <w:r w:rsidRPr="0036630B">
        <w:rPr>
          <w:rFonts w:ascii="Times New Roman" w:hAnsi="Times New Roman"/>
          <w:sz w:val="24"/>
          <w:szCs w:val="24"/>
        </w:rPr>
        <w:t>одинамический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30B">
        <w:rPr>
          <w:rFonts w:ascii="Times New Roman" w:hAnsi="Times New Roman"/>
          <w:sz w:val="24"/>
          <w:szCs w:val="24"/>
        </w:rPr>
        <w:t>pасчет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дымового </w:t>
      </w:r>
      <w:proofErr w:type="spellStart"/>
      <w:r w:rsidRPr="0036630B">
        <w:rPr>
          <w:rFonts w:ascii="Times New Roman" w:hAnsi="Times New Roman"/>
          <w:sz w:val="24"/>
          <w:szCs w:val="24"/>
        </w:rPr>
        <w:t>тpакта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6630B">
        <w:rPr>
          <w:rFonts w:ascii="Times New Roman" w:hAnsi="Times New Roman"/>
          <w:sz w:val="24"/>
          <w:szCs w:val="24"/>
        </w:rPr>
        <w:t>выбоp</w:t>
      </w:r>
      <w:proofErr w:type="spellEnd"/>
      <w:r w:rsidRPr="0036630B">
        <w:rPr>
          <w:rFonts w:ascii="Times New Roman" w:hAnsi="Times New Roman"/>
          <w:sz w:val="24"/>
          <w:szCs w:val="24"/>
        </w:rPr>
        <w:t xml:space="preserve"> тягодутьевых </w:t>
      </w:r>
      <w:proofErr w:type="spellStart"/>
      <w:r w:rsidRPr="0036630B">
        <w:rPr>
          <w:rFonts w:ascii="Times New Roman" w:hAnsi="Times New Roman"/>
          <w:sz w:val="24"/>
          <w:szCs w:val="24"/>
        </w:rPr>
        <w:t>устpойств</w:t>
      </w:r>
      <w:proofErr w:type="spellEnd"/>
      <w:r w:rsidRPr="0036630B">
        <w:rPr>
          <w:rFonts w:ascii="Times New Roman" w:hAnsi="Times New Roman"/>
          <w:sz w:val="24"/>
          <w:szCs w:val="24"/>
        </w:rPr>
        <w:t>.</w:t>
      </w:r>
    </w:p>
    <w:p w:rsidR="0036630B" w:rsidRPr="001E7D33" w:rsidRDefault="0036630B" w:rsidP="0036630B">
      <w:pPr>
        <w:pStyle w:val="Style6"/>
        <w:widowControl/>
        <w:tabs>
          <w:tab w:val="left" w:pos="1134"/>
        </w:tabs>
        <w:ind w:firstLine="709"/>
        <w:jc w:val="both"/>
      </w:pPr>
    </w:p>
    <w:p w:rsidR="0036630B" w:rsidRPr="0036630B" w:rsidRDefault="0036630B" w:rsidP="003663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6630B" w:rsidRDefault="0036630B">
      <w:pPr>
        <w:rPr>
          <w:lang w:val="ru-RU"/>
        </w:rPr>
      </w:pPr>
      <w:r>
        <w:rPr>
          <w:lang w:val="ru-RU"/>
        </w:rPr>
        <w:br w:type="page"/>
      </w:r>
    </w:p>
    <w:p w:rsidR="0036630B" w:rsidRDefault="0036630B">
      <w:pPr>
        <w:rPr>
          <w:lang w:val="ru-RU"/>
        </w:rPr>
        <w:sectPr w:rsidR="0036630B" w:rsidSect="00486FB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6630B" w:rsidRPr="0036630B" w:rsidRDefault="0036630B" w:rsidP="0036630B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36630B" w:rsidRPr="0036630B" w:rsidRDefault="0036630B" w:rsidP="0036630B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40"/>
        <w:gridCol w:w="4265"/>
        <w:gridCol w:w="8925"/>
      </w:tblGrid>
      <w:tr w:rsidR="0036630B" w:rsidRPr="00A06C69" w:rsidTr="00E86033">
        <w:trPr>
          <w:trHeight w:val="753"/>
          <w:tblHeader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30B" w:rsidRPr="00A06C69" w:rsidRDefault="0036630B" w:rsidP="00E86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Структурный</w:t>
            </w:r>
            <w:proofErr w:type="spellEnd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элемент</w:t>
            </w:r>
            <w:proofErr w:type="spellEnd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30B" w:rsidRPr="00A06C69" w:rsidRDefault="0036630B" w:rsidP="00E86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Планируемые</w:t>
            </w:r>
            <w:proofErr w:type="spellEnd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proofErr w:type="spellEnd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обучения</w:t>
            </w:r>
            <w:proofErr w:type="spellEnd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30B" w:rsidRPr="00A06C69" w:rsidRDefault="0036630B" w:rsidP="00E86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Оценочные</w:t>
            </w:r>
            <w:proofErr w:type="spellEnd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  <w:proofErr w:type="spellEnd"/>
          </w:p>
        </w:tc>
      </w:tr>
      <w:tr w:rsidR="0036630B" w:rsidRPr="00E91A09" w:rsidTr="00E86033">
        <w:trPr>
          <w:trHeight w:val="283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30B" w:rsidRPr="0036630B" w:rsidRDefault="0036630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630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ОПК-4 готовностью сочетать теорию и практику для решения инженерных задач</w:t>
            </w:r>
          </w:p>
        </w:tc>
      </w:tr>
      <w:tr w:rsidR="0036630B" w:rsidRPr="00A06C69" w:rsidTr="00E86033">
        <w:trPr>
          <w:trHeight w:val="225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30B" w:rsidRPr="00A06C69" w:rsidRDefault="0036630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30B" w:rsidRPr="00A06C69" w:rsidRDefault="0036630B" w:rsidP="00E86033">
            <w:pPr>
              <w:pStyle w:val="31"/>
              <w:spacing w:after="0"/>
              <w:ind w:left="0" w:firstLine="0"/>
              <w:jc w:val="left"/>
              <w:rPr>
                <w:rStyle w:val="FontStyle21"/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</w:pPr>
            <w:r w:rsidRPr="00A06C69"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  <w:t>- основные определения и понятия</w:t>
            </w:r>
          </w:p>
          <w:p w:rsidR="0036630B" w:rsidRPr="00A06C69" w:rsidRDefault="0036630B" w:rsidP="00E86033">
            <w:pPr>
              <w:pStyle w:val="31"/>
              <w:spacing w:after="0"/>
              <w:ind w:left="0" w:firstLine="0"/>
              <w:jc w:val="left"/>
              <w:rPr>
                <w:rStyle w:val="FontStyle21"/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</w:pPr>
            <w:r w:rsidRPr="00A06C69"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  <w:t>- основные законы и правила</w:t>
            </w:r>
          </w:p>
          <w:p w:rsidR="0036630B" w:rsidRPr="00A06C69" w:rsidRDefault="0036630B" w:rsidP="00E86033">
            <w:pPr>
              <w:pStyle w:val="a7"/>
              <w:tabs>
                <w:tab w:val="left" w:pos="851"/>
              </w:tabs>
              <w:ind w:firstLine="0"/>
              <w:rPr>
                <w:rFonts w:ascii="Times New Roman" w:eastAsia="Times New Roman" w:hAnsi="Times New Roman"/>
              </w:rPr>
            </w:pPr>
            <w:r w:rsidRPr="00A06C69">
              <w:rPr>
                <w:rFonts w:ascii="Times New Roman" w:eastAsia="Times New Roman" w:hAnsi="Times New Roman"/>
              </w:rPr>
              <w:t>-определения процессов тепловой обработки материалов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30B" w:rsidRPr="00A06C69" w:rsidRDefault="0036630B" w:rsidP="00E86033">
            <w:pPr>
              <w:pStyle w:val="a5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A06C69">
              <w:rPr>
                <w:rFonts w:ascii="Times New Roman" w:hAnsi="Times New Roman"/>
                <w:b w:val="0"/>
                <w:i w:val="0"/>
                <w:color w:val="auto"/>
              </w:rPr>
              <w:t>Перечень вопросов: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Классификация топлива по составу и происхождению.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Определение топлива. Состав органического топлива.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Теплотворная способность топлива. Определение, виды, обозначения.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Виды твердого топлива. Их особенности и области применения.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Горение органического топлива - определение и особенности.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Особенности сжигания газообразного топлива. Пределы устойчивости работы газовых горелок.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Особенности сжигания и схемы распыливания жидкого топлива.</w:t>
            </w:r>
          </w:p>
          <w:p w:rsidR="0036630B" w:rsidRPr="0036630B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Сжигание твердого топлива в слое.</w:t>
            </w:r>
          </w:p>
          <w:p w:rsidR="0036630B" w:rsidRPr="00A06C69" w:rsidRDefault="0036630B" w:rsidP="0036630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Задачи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расчета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горения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топлива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</w:p>
          <w:p w:rsidR="0036630B" w:rsidRPr="00A06C69" w:rsidRDefault="0036630B" w:rsidP="0036630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0" w:firstLine="0"/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A06C69">
              <w:rPr>
                <w:rFonts w:ascii="Times New Roman" w:hAnsi="Times New Roman"/>
                <w:b w:val="0"/>
                <w:i w:val="0"/>
                <w:color w:val="auto"/>
                <w:lang w:bidi="ru-RU"/>
              </w:rPr>
              <w:t>Классификация ТСУ. Особенности выбора.</w:t>
            </w:r>
          </w:p>
        </w:tc>
      </w:tr>
      <w:tr w:rsidR="0036630B" w:rsidRPr="00E91A09" w:rsidTr="00E86033">
        <w:trPr>
          <w:trHeight w:val="258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30B" w:rsidRPr="00A06C69" w:rsidRDefault="0036630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A09" w:rsidRPr="00E91A09" w:rsidRDefault="00E91A09" w:rsidP="00E91A09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1A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объяснять типичные модели задач в области металлургической теплотехники;</w:t>
            </w:r>
          </w:p>
          <w:p w:rsidR="00E91A09" w:rsidRPr="00E91A09" w:rsidRDefault="00E91A09" w:rsidP="00E91A09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1A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36630B" w:rsidRPr="0036630B" w:rsidRDefault="00E91A09" w:rsidP="00E91A09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1A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>Защита основных разделов курсового проекта: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1.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Ха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актеpистика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нагpевательной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2. Расчет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го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ения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топлива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опpеделение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действительной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темпеpатуpы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гоpения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3. Расчет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в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емени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нагpева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металла.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4.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Оп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еделение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основных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pазмеpов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пpедваpительное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констpуиpование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5. Тепловой баланс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оп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еделение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теплотехнических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хаpактеpистик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pаботы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6. Тепловой </w:t>
            </w:r>
            <w:proofErr w:type="spellStart"/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асчет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теплообменного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аппаpата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7. Расчет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выбо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spellEnd"/>
            <w:proofErr w:type="gram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топливосжигающих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устpойств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  <w:p w:rsidR="0036630B" w:rsidRPr="00A06C69" w:rsidRDefault="0036630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8.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Аэ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одинамический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pасчет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дымового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тpакта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выбоp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тягодутьевых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устpойств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</w:tc>
      </w:tr>
      <w:tr w:rsidR="0036630B" w:rsidRPr="00A06C69" w:rsidTr="00E86033">
        <w:trPr>
          <w:trHeight w:val="446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30B" w:rsidRPr="00A06C69" w:rsidRDefault="0036630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630B" w:rsidRPr="00E91A09" w:rsidRDefault="0036630B" w:rsidP="00E86033">
            <w:pPr>
              <w:tabs>
                <w:tab w:val="left" w:pos="-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1A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практическими навыками использования элементов </w:t>
            </w:r>
            <w:r w:rsidRPr="00E91A09">
              <w:rPr>
                <w:rStyle w:val="FontStyle16"/>
                <w:b w:val="0"/>
                <w:sz w:val="20"/>
                <w:szCs w:val="20"/>
                <w:lang w:val="ru-RU"/>
              </w:rPr>
              <w:t xml:space="preserve">проектирования </w:t>
            </w:r>
          </w:p>
          <w:p w:rsidR="0036630B" w:rsidRPr="00E91A09" w:rsidRDefault="0036630B" w:rsidP="00E86033">
            <w:pPr>
              <w:pStyle w:val="31"/>
              <w:spacing w:after="0"/>
              <w:ind w:left="0" w:firstLine="0"/>
              <w:jc w:val="left"/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</w:pPr>
            <w:r w:rsidRPr="00E91A09"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  <w:t xml:space="preserve">- навыками и методиками обобщения результатов </w:t>
            </w:r>
            <w:r w:rsidRPr="00E91A09">
              <w:rPr>
                <w:rStyle w:val="FontStyle16"/>
                <w:rFonts w:eastAsia="Times New Roman"/>
                <w:i w:val="0"/>
                <w:color w:val="auto"/>
                <w:sz w:val="20"/>
                <w:szCs w:val="20"/>
                <w:lang w:eastAsia="ru-RU"/>
              </w:rPr>
              <w:t>проектирования</w:t>
            </w:r>
          </w:p>
          <w:p w:rsidR="0036630B" w:rsidRPr="00A06C69" w:rsidRDefault="0036630B" w:rsidP="00E86033">
            <w:pPr>
              <w:pStyle w:val="a7"/>
              <w:tabs>
                <w:tab w:val="left" w:pos="196"/>
                <w:tab w:val="left" w:pos="851"/>
              </w:tabs>
              <w:ind w:firstLine="0"/>
              <w:rPr>
                <w:rFonts w:ascii="Times New Roman" w:eastAsia="Times New Roman" w:hAnsi="Times New Roman"/>
              </w:rPr>
            </w:pPr>
            <w:r w:rsidRPr="00E91A09">
              <w:rPr>
                <w:rFonts w:ascii="Times New Roman" w:eastAsia="Times New Roman" w:hAnsi="Times New Roman"/>
              </w:rPr>
              <w:t xml:space="preserve">- способами совершенствования профессиональных знаний и умений </w:t>
            </w:r>
            <w:r w:rsidRPr="00E91A09">
              <w:rPr>
                <w:rStyle w:val="FontStyle16"/>
                <w:rFonts w:eastAsia="Times New Roman"/>
                <w:b w:val="0"/>
                <w:sz w:val="20"/>
                <w:szCs w:val="20"/>
              </w:rPr>
              <w:t>проектирования</w:t>
            </w:r>
            <w:r w:rsidRPr="00E91A09">
              <w:rPr>
                <w:rFonts w:ascii="Times New Roman" w:eastAsia="Times New Roman" w:hAnsi="Times New Roman"/>
              </w:rPr>
              <w:t xml:space="preserve"> путем использования возможностей информационной среды.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630B" w:rsidRPr="0036630B" w:rsidRDefault="0036630B" w:rsidP="00E86033">
            <w:pPr>
              <w:widowControl w:val="0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Варианты заданий для выполнения курсового проекта:</w:t>
            </w:r>
          </w:p>
          <w:p w:rsidR="0036630B" w:rsidRPr="00A06C69" w:rsidRDefault="0036630B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расчет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нагревательной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печи</w:t>
            </w:r>
            <w:proofErr w:type="spellEnd"/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43"/>
              <w:gridCol w:w="1651"/>
              <w:gridCol w:w="1982"/>
              <w:gridCol w:w="917"/>
              <w:gridCol w:w="950"/>
              <w:gridCol w:w="546"/>
              <w:gridCol w:w="650"/>
              <w:gridCol w:w="650"/>
              <w:gridCol w:w="866"/>
            </w:tblGrid>
            <w:tr w:rsidR="0036630B" w:rsidRPr="0036630B" w:rsidTr="00E86033">
              <w:trPr>
                <w:trHeight w:val="473"/>
                <w:jc w:val="center"/>
              </w:trPr>
              <w:tc>
                <w:tcPr>
                  <w:tcW w:w="319" w:type="pct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8" w:type="pct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Марка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стали</w:t>
                  </w:r>
                  <w:proofErr w:type="spellEnd"/>
                </w:p>
              </w:tc>
              <w:tc>
                <w:tcPr>
                  <w:tcW w:w="1141" w:type="pct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заготовки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δxbxl,мм</w:t>
                  </w:r>
                  <w:proofErr w:type="spellEnd"/>
                </w:p>
              </w:tc>
              <w:tc>
                <w:tcPr>
                  <w:tcW w:w="533" w:type="pct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A06C69">
                    <w:rPr>
                      <w:rFonts w:ascii="Times New Roman" w:hAnsi="Times New Roman" w:cs="Times New Roman"/>
                      <w:position w:val="-12"/>
                      <w:sz w:val="20"/>
                      <w:szCs w:val="20"/>
                    </w:rPr>
                    <w:object w:dxaOrig="700" w:dyaOrig="380">
                      <v:shape id="_x0000_i1030" type="#_x0000_t75" style="width:35pt;height:19pt" o:ole="" fillcolor="window">
                        <v:imagedata r:id="rId17" o:title=""/>
                      </v:shape>
                      <o:OLEObject Type="Embed" ProgID="Equation.3" ShapeID="_x0000_i1030" DrawAspect="Content" ObjectID="_1667296026" r:id="rId18"/>
                    </w:object>
                  </w:r>
                </w:p>
              </w:tc>
              <w:tc>
                <w:tcPr>
                  <w:tcW w:w="551" w:type="pct"/>
                  <w:vAlign w:val="center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Р, т/ч</w:t>
                  </w:r>
                </w:p>
              </w:tc>
              <w:tc>
                <w:tcPr>
                  <w:tcW w:w="305" w:type="pct"/>
                  <w:vAlign w:val="center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в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,</w:t>
                  </w:r>
                </w:p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г/м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380" w:type="pct"/>
                  <w:vAlign w:val="center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г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,</w:t>
                  </w:r>
                </w:p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г/м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t</w:t>
                  </w:r>
                  <w:proofErr w:type="spellStart"/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ме</w:t>
                  </w:r>
                  <w:proofErr w:type="spellEnd"/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,</w:t>
                  </w:r>
                </w:p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  <w:t>0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Тип</w:t>
                  </w:r>
                </w:p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печи</w:t>
                  </w:r>
                </w:p>
              </w:tc>
            </w:tr>
            <w:tr w:rsidR="0036630B" w:rsidRPr="0036630B" w:rsidTr="00E86033">
              <w:trPr>
                <w:trHeight w:val="242"/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888" w:type="pct"/>
                </w:tcPr>
                <w:p w:rsidR="0036630B" w:rsidRPr="00A06C69" w:rsidRDefault="0036630B" w:rsidP="00E86033">
                  <w:pPr>
                    <w:pStyle w:val="2"/>
                    <w:ind w:firstLine="0"/>
                    <w:rPr>
                      <w:rFonts w:ascii="Times New Roman" w:eastAsia="Times New Roman" w:hAnsi="Times New Roman"/>
                      <w:b w:val="0"/>
                      <w:iCs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Cs w:val="0"/>
                      <w:color w:val="auto"/>
                      <w:sz w:val="20"/>
                      <w:szCs w:val="20"/>
                      <w:lang w:eastAsia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36630B" w:rsidRPr="0036630B" w:rsidTr="00E86033">
              <w:trPr>
                <w:trHeight w:val="258"/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888" w:type="pct"/>
                </w:tcPr>
                <w:p w:rsidR="0036630B" w:rsidRPr="00A06C69" w:rsidRDefault="0036630B" w:rsidP="00E86033">
                  <w:pPr>
                    <w:pStyle w:val="3"/>
                    <w:spacing w:before="0" w:after="0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100х150х4000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ШТ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24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32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МВР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140х1000х6000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trHeight w:val="292"/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lastRenderedPageBreak/>
                    <w:t>7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100х100х4000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120х120х6000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МВР</w:t>
                  </w:r>
                </w:p>
              </w:tc>
            </w:tr>
            <w:tr w:rsidR="0036630B" w:rsidRPr="0036630B" w:rsidTr="00E86033">
              <w:trPr>
                <w:trHeight w:val="249"/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160х1000х4000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ШТ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1170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140х100х4000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ШТ</w:t>
                  </w:r>
                </w:p>
              </w:tc>
            </w:tr>
            <w:tr w:rsidR="0036630B" w:rsidRPr="0036630B" w:rsidTr="00E86033">
              <w:trPr>
                <w:trHeight w:val="218"/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13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140х1000х6000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16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Х18Н98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МВР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130х100х4000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19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1Х18Н9Т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120х6000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888" w:type="pct"/>
                </w:tcPr>
                <w:p w:rsidR="0036630B" w:rsidRPr="00A06C69" w:rsidRDefault="0036630B" w:rsidP="00E86033">
                  <w:pPr>
                    <w:pStyle w:val="3"/>
                    <w:spacing w:before="0" w:after="0"/>
                    <w:jc w:val="both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  <w:t>Сталь ст3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---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720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садка 40 т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ОК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21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08кп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---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720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садка 110 т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ТК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888" w:type="pct"/>
                </w:tcPr>
                <w:p w:rsidR="0036630B" w:rsidRPr="00A06C69" w:rsidRDefault="0036630B" w:rsidP="00E86033">
                  <w:pPr>
                    <w:pStyle w:val="3"/>
                    <w:spacing w:before="0" w:after="0"/>
                    <w:jc w:val="both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70х150х4000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36630B" w:rsidRPr="0036630B" w:rsidTr="00E86033">
              <w:trPr>
                <w:jc w:val="center"/>
              </w:trPr>
              <w:tc>
                <w:tcPr>
                  <w:tcW w:w="319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23</w:t>
                  </w:r>
                </w:p>
              </w:tc>
              <w:tc>
                <w:tcPr>
                  <w:tcW w:w="888" w:type="pct"/>
                </w:tcPr>
                <w:p w:rsidR="0036630B" w:rsidRPr="0036630B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100х120х4000</w:t>
                  </w:r>
                </w:p>
              </w:tc>
              <w:tc>
                <w:tcPr>
                  <w:tcW w:w="53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05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380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</w:tbl>
          <w:p w:rsidR="0036630B" w:rsidRPr="0036630B" w:rsidRDefault="0036630B" w:rsidP="00E86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ПРИМЕЧАНИЕ: </w:t>
            </w:r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толщина заготовки; </w:t>
            </w:r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ширина заготовки; </w:t>
            </w:r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длина заготовки</w:t>
            </w:r>
            <w:proofErr w:type="gramStart"/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.Ш</w:t>
            </w:r>
            <w:proofErr w:type="gramEnd"/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- печь с шагающим подом, со сводовым отоплением;  ШТ - печь с шагающим подом, с торцевым отоплением; </w:t>
            </w:r>
            <w:r w:rsidRPr="0036630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ОК</w:t>
            </w:r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колпаковая одностопная; </w:t>
            </w:r>
            <w:r w:rsidRPr="0036630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ТК</w:t>
            </w:r>
            <w:r w:rsidRPr="003663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трехстопная колпаковая. МТ - толкательная методическая печь; МВР- печь с вращающимся подом ОК - одностопная колпаковая печь; ТК - трехстопная колпаковая печь</w:t>
            </w:r>
          </w:p>
          <w:p w:rsidR="0036630B" w:rsidRPr="00A06C69" w:rsidRDefault="0036630B" w:rsidP="00E86033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Cs/>
                <w:sz w:val="20"/>
                <w:szCs w:val="20"/>
              </w:rPr>
              <w:t>Состав</w:t>
            </w:r>
            <w:proofErr w:type="spellEnd"/>
            <w:r w:rsidRPr="00A06C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Cs/>
                <w:sz w:val="20"/>
                <w:szCs w:val="20"/>
              </w:rPr>
              <w:t>топлива</w:t>
            </w:r>
            <w:proofErr w:type="spellEnd"/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45"/>
              <w:gridCol w:w="559"/>
              <w:gridCol w:w="494"/>
              <w:gridCol w:w="426"/>
              <w:gridCol w:w="566"/>
              <w:gridCol w:w="624"/>
              <w:gridCol w:w="624"/>
              <w:gridCol w:w="689"/>
              <w:gridCol w:w="537"/>
              <w:gridCol w:w="466"/>
              <w:gridCol w:w="566"/>
              <w:gridCol w:w="1030"/>
              <w:gridCol w:w="1129"/>
            </w:tblGrid>
            <w:tr w:rsidR="0036630B" w:rsidRPr="00A06C69" w:rsidTr="00E86033">
              <w:trPr>
                <w:trHeight w:val="481"/>
                <w:jc w:val="center"/>
              </w:trPr>
              <w:tc>
                <w:tcPr>
                  <w:tcW w:w="420" w:type="pct"/>
                  <w:vMerge w:val="restar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 </w:t>
                  </w:r>
                </w:p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вари-анта</w:t>
                  </w:r>
                  <w:proofErr w:type="spellEnd"/>
                </w:p>
              </w:tc>
              <w:tc>
                <w:tcPr>
                  <w:tcW w:w="3354" w:type="pct"/>
                  <w:gridSpan w:val="10"/>
                  <w:vMerge w:val="restar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СОСТАВ СУХОГО ГАЗА,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объемные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%</w:t>
                  </w:r>
                </w:p>
              </w:tc>
              <w:tc>
                <w:tcPr>
                  <w:tcW w:w="620" w:type="pct"/>
                  <w:vMerge w:val="restart"/>
                  <w:shd w:val="clear" w:color="auto" w:fill="auto"/>
                  <w:vAlign w:val="center"/>
                </w:tcPr>
                <w:p w:rsidR="0036630B" w:rsidRPr="0036630B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proofErr w:type="spellStart"/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Коэф-ент</w:t>
                  </w:r>
                  <w:proofErr w:type="spellEnd"/>
                  <w:r w:rsidRPr="0036630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расхода воздуха,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606" w:type="pct"/>
                  <w:vMerge w:val="restar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подогрева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воздуха,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</w:tr>
            <w:tr w:rsidR="0036630B" w:rsidRPr="00A06C69" w:rsidTr="00E86033">
              <w:trPr>
                <w:trHeight w:val="481"/>
                <w:jc w:val="center"/>
              </w:trPr>
              <w:tc>
                <w:tcPr>
                  <w:tcW w:w="420" w:type="pct"/>
                  <w:vMerge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54" w:type="pct"/>
                  <w:gridSpan w:val="10"/>
                  <w:vMerge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  <w:vMerge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6" w:type="pct"/>
                  <w:vMerge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6630B" w:rsidRPr="00A06C69" w:rsidTr="00E86033">
              <w:trPr>
                <w:trHeight w:val="128"/>
                <w:jc w:val="center"/>
              </w:trPr>
              <w:tc>
                <w:tcPr>
                  <w:tcW w:w="420" w:type="pct"/>
                  <w:vMerge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3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8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620" w:type="pct"/>
                  <w:vMerge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6" w:type="pct"/>
                  <w:vMerge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20,2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15,9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2,7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6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17,1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375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9,5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1,06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9,3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14,5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1,08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17,1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1,7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1,08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6630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36630B" w:rsidRPr="00A06C69" w:rsidRDefault="0036630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</w:tbl>
          <w:p w:rsidR="0036630B" w:rsidRPr="00A06C69" w:rsidRDefault="0036630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6630B" w:rsidRDefault="0036630B" w:rsidP="00366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6630B" w:rsidRDefault="0036630B" w:rsidP="0036630B">
      <w:pPr>
        <w:tabs>
          <w:tab w:val="left" w:pos="226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6630B" w:rsidSect="0041442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«Металлургическая теплотехника» включает теоретические вопросы, позволяющие оценить уровень усвоения </w:t>
      </w:r>
      <w:proofErr w:type="gram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36630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</w:t>
      </w:r>
      <w:proofErr w:type="gram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работа выполнена в соответствии с заданием, </w:t>
      </w:r>
      <w:proofErr w:type="gram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36630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6630B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36630B" w:rsidRPr="0036630B" w:rsidRDefault="0036630B" w:rsidP="0036630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30B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6630B" w:rsidRPr="0036630B" w:rsidRDefault="0036630B" w:rsidP="003663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6630B" w:rsidRPr="0036630B" w:rsidRDefault="0036630B">
      <w:pPr>
        <w:rPr>
          <w:lang w:val="ru-RU"/>
        </w:rPr>
      </w:pPr>
    </w:p>
    <w:sectPr w:rsidR="0036630B" w:rsidRPr="0036630B" w:rsidSect="004144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</w:lvl>
  </w:abstractNum>
  <w:abstractNum w:abstractNumId="1">
    <w:nsid w:val="00F60AC9"/>
    <w:multiLevelType w:val="hybridMultilevel"/>
    <w:tmpl w:val="3E665072"/>
    <w:lvl w:ilvl="0" w:tplc="793C99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3487C"/>
    <w:rsid w:val="0036630B"/>
    <w:rsid w:val="003B6093"/>
    <w:rsid w:val="00486FBA"/>
    <w:rsid w:val="006804A6"/>
    <w:rsid w:val="0084600E"/>
    <w:rsid w:val="00C9719C"/>
    <w:rsid w:val="00D31453"/>
    <w:rsid w:val="00E209E2"/>
    <w:rsid w:val="00E9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FBA"/>
  </w:style>
  <w:style w:type="paragraph" w:styleId="2">
    <w:name w:val="heading 2"/>
    <w:basedOn w:val="a"/>
    <w:next w:val="a"/>
    <w:link w:val="20"/>
    <w:qFormat/>
    <w:rsid w:val="0036630B"/>
    <w:pPr>
      <w:keepNext/>
      <w:widowControl w:val="0"/>
      <w:spacing w:after="0" w:line="240" w:lineRule="auto"/>
      <w:ind w:firstLine="400"/>
      <w:jc w:val="both"/>
      <w:outlineLvl w:val="1"/>
    </w:pPr>
    <w:rPr>
      <w:rFonts w:ascii="Cambria" w:eastAsia="Calibri" w:hAnsi="Cambria" w:cs="Times New Roman"/>
      <w:b/>
      <w:bCs/>
      <w:iCs/>
      <w:color w:val="000080"/>
      <w:sz w:val="28"/>
      <w:szCs w:val="28"/>
      <w:lang w:val="ru-RU"/>
    </w:rPr>
  </w:style>
  <w:style w:type="paragraph" w:styleId="3">
    <w:name w:val="heading 3"/>
    <w:basedOn w:val="a"/>
    <w:next w:val="a"/>
    <w:link w:val="30"/>
    <w:qFormat/>
    <w:rsid w:val="0036630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Calibri" w:hAnsi="Cambria" w:cs="Times New Roman"/>
      <w:b/>
      <w:bCs/>
      <w:i/>
      <w:color w:val="000080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0B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3663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3663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FontStyle20">
    <w:name w:val="Font Style20"/>
    <w:rsid w:val="0036630B"/>
    <w:rPr>
      <w:rFonts w:ascii="Georgia" w:hAnsi="Georgia" w:cs="Lucida Sans Unicode"/>
      <w:sz w:val="12"/>
      <w:szCs w:val="12"/>
    </w:rPr>
  </w:style>
  <w:style w:type="paragraph" w:customStyle="1" w:styleId="Style4">
    <w:name w:val="Style4"/>
    <w:basedOn w:val="a"/>
    <w:rsid w:val="003663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Style7">
    <w:name w:val="Style7"/>
    <w:basedOn w:val="a"/>
    <w:link w:val="Style70"/>
    <w:rsid w:val="003663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Style70">
    <w:name w:val="Style7 Знак"/>
    <w:link w:val="Style7"/>
    <w:locked/>
    <w:rsid w:val="0036630B"/>
    <w:rPr>
      <w:rFonts w:ascii="Calibri" w:eastAsia="Calibri" w:hAnsi="Calibri" w:cs="Times New Roman"/>
      <w:sz w:val="24"/>
      <w:szCs w:val="24"/>
      <w:lang w:val="ru-RU" w:eastAsia="ru-RU"/>
    </w:rPr>
  </w:style>
  <w:style w:type="paragraph" w:styleId="a5">
    <w:name w:val="Plain Text"/>
    <w:basedOn w:val="a"/>
    <w:link w:val="a6"/>
    <w:rsid w:val="0036630B"/>
    <w:pPr>
      <w:spacing w:after="0" w:line="240" w:lineRule="auto"/>
    </w:pPr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36630B"/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paragraph" w:customStyle="1" w:styleId="FR1">
    <w:name w:val="FR1"/>
    <w:rsid w:val="0036630B"/>
    <w:pPr>
      <w:widowControl w:val="0"/>
      <w:spacing w:after="0" w:line="300" w:lineRule="auto"/>
      <w:ind w:firstLine="460"/>
      <w:jc w:val="both"/>
    </w:pPr>
    <w:rPr>
      <w:rFonts w:ascii="Courier New" w:eastAsia="Times New Roman" w:hAnsi="Courier New" w:cs="Times New Roman"/>
      <w:snapToGrid w:val="0"/>
      <w:sz w:val="16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36630B"/>
    <w:rPr>
      <w:rFonts w:ascii="Cambria" w:eastAsia="Calibri" w:hAnsi="Cambria" w:cs="Times New Roman"/>
      <w:b/>
      <w:bCs/>
      <w:iCs/>
      <w:color w:val="000080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rsid w:val="0036630B"/>
    <w:rPr>
      <w:rFonts w:ascii="Cambria" w:eastAsia="Calibri" w:hAnsi="Cambria" w:cs="Times New Roman"/>
      <w:b/>
      <w:bCs/>
      <w:i/>
      <w:color w:val="000080"/>
      <w:sz w:val="26"/>
      <w:szCs w:val="26"/>
      <w:lang w:val="ru-RU"/>
    </w:rPr>
  </w:style>
  <w:style w:type="character" w:customStyle="1" w:styleId="FontStyle16">
    <w:name w:val="Font Style16"/>
    <w:rsid w:val="003663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36630B"/>
    <w:rPr>
      <w:rFonts w:ascii="Times New Roman" w:hAnsi="Times New Roman" w:cs="Times New Roman"/>
      <w:sz w:val="12"/>
      <w:szCs w:val="12"/>
    </w:rPr>
  </w:style>
  <w:style w:type="paragraph" w:styleId="a7">
    <w:name w:val="footnote text"/>
    <w:basedOn w:val="a"/>
    <w:link w:val="a8"/>
    <w:rsid w:val="003663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36630B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31">
    <w:name w:val="Body Text Indent 3"/>
    <w:basedOn w:val="a"/>
    <w:link w:val="32"/>
    <w:rsid w:val="0036630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  <w:style w:type="character" w:customStyle="1" w:styleId="32">
    <w:name w:val="Основной текст с отступом 3 Знак"/>
    <w:basedOn w:val="a0"/>
    <w:link w:val="31"/>
    <w:rsid w:val="0036630B"/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5097</Words>
  <Characters>29053</Characters>
  <Application>Microsoft Office Word</Application>
  <DocSecurity>0</DocSecurity>
  <Lines>242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2019-2020_b22_03_02-зММб-19-2_28_plx_Металлургическая теплотехника</dc:title>
  <dc:creator>FastReport.NET</dc:creator>
  <cp:lastModifiedBy>Маргарита</cp:lastModifiedBy>
  <cp:revision>5</cp:revision>
  <dcterms:created xsi:type="dcterms:W3CDTF">2020-11-17T13:28:00Z</dcterms:created>
  <dcterms:modified xsi:type="dcterms:W3CDTF">2020-11-19T07:57:00Z</dcterms:modified>
</cp:coreProperties>
</file>