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1AB" w:rsidRDefault="006A71AB" w:rsidP="006A71AB">
      <w:pPr>
        <w:ind w:right="-1" w:firstLine="0"/>
        <w:jc w:val="center"/>
        <w:rPr>
          <w:b/>
          <w:bCs/>
          <w:sz w:val="24"/>
          <w:szCs w:val="24"/>
        </w:rPr>
      </w:pPr>
    </w:p>
    <w:p w:rsidR="006A71AB" w:rsidRDefault="00F21B01" w:rsidP="006A71AB">
      <w:pPr>
        <w:ind w:firstLine="567"/>
        <w:jc w:val="both"/>
        <w:rPr>
          <w:bCs/>
          <w:sz w:val="24"/>
          <w:szCs w:val="24"/>
        </w:rPr>
      </w:pPr>
      <w:r>
        <w:rPr>
          <w:b/>
          <w:bCs/>
          <w:noProof/>
          <w:sz w:val="24"/>
          <w:szCs w:val="24"/>
        </w:rPr>
        <w:lastRenderedPageBreak/>
        <w:drawing>
          <wp:inline distT="0" distB="0" distL="0" distR="0" wp14:anchorId="30EDD56B" wp14:editId="2F213ACC">
            <wp:extent cx="5854700" cy="91573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4700" cy="9157335"/>
                    </a:xfrm>
                    <a:prstGeom prst="rect">
                      <a:avLst/>
                    </a:prstGeom>
                    <a:noFill/>
                    <a:ln>
                      <a:noFill/>
                    </a:ln>
                  </pic:spPr>
                </pic:pic>
              </a:graphicData>
            </a:graphic>
          </wp:inline>
        </w:drawing>
      </w:r>
    </w:p>
    <w:p w:rsidR="006A71AB" w:rsidRPr="008847A0" w:rsidRDefault="00F21B01" w:rsidP="006A71AB">
      <w:pPr>
        <w:ind w:firstLine="0"/>
        <w:jc w:val="both"/>
        <w:rPr>
          <w:bCs/>
          <w:sz w:val="24"/>
          <w:szCs w:val="24"/>
          <w:lang w:val="en-US"/>
        </w:rPr>
      </w:pPr>
      <w:r>
        <w:rPr>
          <w:b/>
          <w:bCs/>
          <w:noProof/>
          <w:sz w:val="24"/>
          <w:szCs w:val="24"/>
        </w:rPr>
        <w:drawing>
          <wp:inline distT="0" distB="0" distL="0" distR="0" wp14:anchorId="0D427607" wp14:editId="49B6B35F">
            <wp:extent cx="5882005" cy="8625205"/>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2005" cy="8625205"/>
                    </a:xfrm>
                    <a:prstGeom prst="rect">
                      <a:avLst/>
                    </a:prstGeom>
                    <a:noFill/>
                    <a:ln>
                      <a:noFill/>
                    </a:ln>
                  </pic:spPr>
                </pic:pic>
              </a:graphicData>
            </a:graphic>
          </wp:inline>
        </w:drawing>
      </w:r>
    </w:p>
    <w:p w:rsidR="007E5372" w:rsidRPr="00F64C1C" w:rsidRDefault="00F21B01" w:rsidP="004E319E">
      <w:pPr>
        <w:pStyle w:val="a3"/>
        <w:ind w:right="-1"/>
        <w:rPr>
          <w:bCs/>
          <w:sz w:val="24"/>
          <w:szCs w:val="24"/>
        </w:rPr>
      </w:pPr>
      <w:r>
        <w:rPr>
          <w:noProof/>
        </w:rPr>
        <w:drawing>
          <wp:inline distT="0" distB="0" distL="0" distR="0" wp14:anchorId="1846837D" wp14:editId="642F2368">
            <wp:extent cx="5940425" cy="59404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00" t="18636" r="28400" b="6474"/>
                    <a:stretch/>
                  </pic:blipFill>
                  <pic:spPr bwMode="auto">
                    <a:xfrm>
                      <a:off x="0" y="0"/>
                      <a:ext cx="5940425" cy="59404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C02BB" w:rsidRDefault="00AC02BB" w:rsidP="00AC02BB">
      <w:pPr>
        <w:ind w:right="-1"/>
        <w:jc w:val="center"/>
        <w:rPr>
          <w:b/>
          <w:bCs/>
          <w:sz w:val="24"/>
          <w:szCs w:val="24"/>
        </w:rPr>
      </w:pPr>
    </w:p>
    <w:p w:rsidR="00AC02BB" w:rsidRDefault="00AC02BB">
      <w:pPr>
        <w:widowControl/>
        <w:autoSpaceDE/>
        <w:autoSpaceDN/>
        <w:adjustRightInd/>
        <w:spacing w:after="160" w:line="259" w:lineRule="auto"/>
        <w:ind w:firstLine="0"/>
        <w:rPr>
          <w:b/>
          <w:bCs/>
          <w:sz w:val="24"/>
          <w:szCs w:val="24"/>
        </w:rPr>
      </w:pPr>
      <w:r>
        <w:rPr>
          <w:b/>
          <w:bCs/>
          <w:sz w:val="24"/>
          <w:szCs w:val="24"/>
        </w:rPr>
        <w:br w:type="page"/>
      </w:r>
    </w:p>
    <w:p w:rsidR="00AC02BB" w:rsidRPr="000E34C9" w:rsidRDefault="00AC02BB" w:rsidP="00AC02BB">
      <w:pPr>
        <w:pStyle w:val="a3"/>
        <w:numPr>
          <w:ilvl w:val="0"/>
          <w:numId w:val="2"/>
        </w:numPr>
        <w:ind w:right="-1"/>
        <w:jc w:val="center"/>
        <w:rPr>
          <w:b/>
          <w:bCs/>
          <w:sz w:val="24"/>
          <w:szCs w:val="24"/>
        </w:rPr>
      </w:pPr>
      <w:r w:rsidRPr="000E34C9">
        <w:rPr>
          <w:b/>
          <w:bCs/>
          <w:sz w:val="24"/>
          <w:szCs w:val="24"/>
        </w:rPr>
        <w:t>Цели освоения дисциплины</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b/>
          <w:sz w:val="24"/>
          <w:szCs w:val="24"/>
        </w:rPr>
        <w:t xml:space="preserve">Целями </w:t>
      </w:r>
      <w:r w:rsidRPr="000E34C9">
        <w:rPr>
          <w:rFonts w:ascii="Times New Roman" w:hAnsi="Times New Roman" w:cs="Times New Roman"/>
          <w:sz w:val="24"/>
          <w:szCs w:val="24"/>
        </w:rPr>
        <w:t xml:space="preserve">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геотехнологии.  </w:t>
      </w:r>
    </w:p>
    <w:p w:rsidR="00AC02BB" w:rsidRPr="000E34C9" w:rsidRDefault="00AC02BB" w:rsidP="00AC02BB">
      <w:pPr>
        <w:shd w:val="clear" w:color="auto" w:fill="FFFFFF"/>
        <w:ind w:firstLine="0"/>
        <w:jc w:val="both"/>
        <w:rPr>
          <w:sz w:val="24"/>
          <w:szCs w:val="24"/>
        </w:rPr>
      </w:pPr>
    </w:p>
    <w:p w:rsidR="00AC02BB" w:rsidRPr="000E34C9" w:rsidRDefault="00AC02BB" w:rsidP="00AC02BB">
      <w:pPr>
        <w:numPr>
          <w:ilvl w:val="0"/>
          <w:numId w:val="1"/>
        </w:numPr>
        <w:jc w:val="center"/>
        <w:rPr>
          <w:b/>
          <w:sz w:val="24"/>
          <w:szCs w:val="24"/>
        </w:rPr>
      </w:pPr>
      <w:r w:rsidRPr="000E34C9">
        <w:rPr>
          <w:b/>
          <w:sz w:val="24"/>
          <w:szCs w:val="24"/>
        </w:rPr>
        <w:t>Место дисциплины в структуре ООП подготовки бакалавра</w:t>
      </w:r>
    </w:p>
    <w:p w:rsidR="00AC02BB" w:rsidRPr="000E34C9" w:rsidRDefault="00AC02BB" w:rsidP="00AC02BB">
      <w:pPr>
        <w:jc w:val="both"/>
        <w:rPr>
          <w:b/>
          <w:sz w:val="24"/>
          <w:szCs w:val="24"/>
        </w:rPr>
      </w:pPr>
      <w:r w:rsidRPr="000E34C9">
        <w:rPr>
          <w:sz w:val="24"/>
          <w:szCs w:val="24"/>
        </w:rPr>
        <w:t>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w:t>
      </w:r>
      <w:r w:rsidRPr="000E34C9">
        <w:rPr>
          <w:b/>
          <w:sz w:val="24"/>
          <w:szCs w:val="24"/>
        </w:rPr>
        <w:t xml:space="preserve">. </w:t>
      </w:r>
    </w:p>
    <w:p w:rsidR="00AC02BB" w:rsidRPr="000E34C9" w:rsidRDefault="00AC02BB" w:rsidP="00AC02BB">
      <w:pPr>
        <w:ind w:firstLine="567"/>
        <w:jc w:val="both"/>
        <w:rPr>
          <w:b/>
          <w:sz w:val="24"/>
          <w:szCs w:val="24"/>
        </w:rPr>
      </w:pPr>
      <w:r w:rsidRPr="000E34C9">
        <w:rPr>
          <w:rStyle w:val="FontStyle16"/>
          <w:sz w:val="24"/>
          <w:szCs w:val="24"/>
        </w:rPr>
        <w:t>Для изучения дисциплины необходимы знания (умения, владения), сформированные в результате изучения</w:t>
      </w:r>
      <w:r w:rsidRPr="000E34C9">
        <w:rPr>
          <w:b/>
          <w:sz w:val="24"/>
          <w:szCs w:val="24"/>
        </w:rPr>
        <w:t xml:space="preserve">: </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xml:space="preserve">-Основы горного дела </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Горное право</w:t>
      </w:r>
    </w:p>
    <w:p w:rsidR="00AC02BB" w:rsidRPr="000E34C9" w:rsidRDefault="00AC02BB" w:rsidP="00AC02BB">
      <w:pPr>
        <w:ind w:left="-70" w:firstLine="637"/>
        <w:jc w:val="both"/>
        <w:rPr>
          <w:b/>
          <w:sz w:val="24"/>
          <w:szCs w:val="24"/>
        </w:rPr>
      </w:pPr>
      <w:r w:rsidRPr="000E34C9">
        <w:rPr>
          <w:rStyle w:val="FontStyle16"/>
          <w:sz w:val="24"/>
          <w:szCs w:val="24"/>
        </w:rPr>
        <w:t>Знания (умения, владения), полученные при изучении данной дисциплины будут необходимы</w:t>
      </w:r>
      <w:r w:rsidRPr="000E34C9">
        <w:rPr>
          <w:b/>
          <w:sz w:val="24"/>
          <w:szCs w:val="24"/>
        </w:rPr>
        <w:t>:</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Научно-исследовательская работа</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xml:space="preserve">- </w:t>
      </w:r>
      <w:r w:rsidR="00A35017">
        <w:rPr>
          <w:rFonts w:ascii="Times New Roman" w:hAnsi="Times New Roman" w:cs="Times New Roman"/>
          <w:sz w:val="24"/>
          <w:szCs w:val="24"/>
        </w:rPr>
        <w:t>П</w:t>
      </w:r>
      <w:r w:rsidRPr="000E34C9">
        <w:rPr>
          <w:rFonts w:ascii="Times New Roman" w:hAnsi="Times New Roman" w:cs="Times New Roman"/>
          <w:sz w:val="24"/>
          <w:szCs w:val="24"/>
        </w:rPr>
        <w:t>роизводственная - практика по получению первичных профессиональных умений и навыков</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w:t>
      </w:r>
      <w:r w:rsidR="00A35017">
        <w:rPr>
          <w:rFonts w:ascii="Times New Roman" w:hAnsi="Times New Roman" w:cs="Times New Roman"/>
          <w:sz w:val="24"/>
          <w:szCs w:val="24"/>
        </w:rPr>
        <w:t xml:space="preserve"> </w:t>
      </w:r>
      <w:r w:rsidRPr="000E34C9">
        <w:rPr>
          <w:rFonts w:ascii="Times New Roman" w:hAnsi="Times New Roman" w:cs="Times New Roman"/>
          <w:sz w:val="24"/>
          <w:szCs w:val="24"/>
        </w:rPr>
        <w:t>Производственная - преддипломная практика</w:t>
      </w:r>
    </w:p>
    <w:p w:rsidR="00AC02BB" w:rsidRPr="000E34C9" w:rsidRDefault="00AC02BB" w:rsidP="00AC02BB">
      <w:pPr>
        <w:ind w:left="-70" w:firstLine="637"/>
        <w:jc w:val="both"/>
        <w:rPr>
          <w:sz w:val="24"/>
          <w:szCs w:val="24"/>
        </w:rPr>
      </w:pPr>
      <w:r w:rsidRPr="000E34C9">
        <w:rPr>
          <w:sz w:val="24"/>
          <w:szCs w:val="24"/>
        </w:rPr>
        <w:t>-Государственной итоговой аттестации</w:t>
      </w:r>
    </w:p>
    <w:p w:rsidR="00AC02BB" w:rsidRPr="000E34C9" w:rsidRDefault="00AC02BB" w:rsidP="00AC02BB">
      <w:pPr>
        <w:ind w:firstLine="567"/>
        <w:jc w:val="both"/>
        <w:rPr>
          <w:b/>
          <w:sz w:val="24"/>
          <w:szCs w:val="24"/>
        </w:rPr>
      </w:pPr>
    </w:p>
    <w:p w:rsidR="00AC02BB" w:rsidRPr="000E34C9" w:rsidRDefault="00AC02BB" w:rsidP="00AC02BB">
      <w:pPr>
        <w:numPr>
          <w:ilvl w:val="0"/>
          <w:numId w:val="3"/>
        </w:numPr>
        <w:suppressAutoHyphens/>
        <w:ind w:left="0" w:firstLine="567"/>
        <w:jc w:val="both"/>
        <w:textAlignment w:val="baseline"/>
        <w:rPr>
          <w:b/>
          <w:bCs/>
          <w:sz w:val="24"/>
          <w:szCs w:val="24"/>
        </w:rPr>
      </w:pPr>
      <w:r w:rsidRPr="000E34C9">
        <w:rPr>
          <w:b/>
          <w:bCs/>
          <w:sz w:val="24"/>
          <w:szCs w:val="24"/>
        </w:rPr>
        <w:t>Компетенции обучающегося, формируемые в результате освоения дисциплины (модуля)</w:t>
      </w:r>
      <w:r w:rsidRPr="000E34C9">
        <w:rPr>
          <w:rStyle w:val="10"/>
          <w:b/>
          <w:sz w:val="24"/>
          <w:szCs w:val="24"/>
        </w:rPr>
        <w:t xml:space="preserve"> </w:t>
      </w:r>
      <w:r w:rsidRPr="000E34C9">
        <w:rPr>
          <w:rStyle w:val="FontStyle21"/>
          <w:b/>
          <w:sz w:val="24"/>
          <w:szCs w:val="24"/>
        </w:rPr>
        <w:t>и планируемые результаты обучения</w:t>
      </w:r>
      <w:r w:rsidRPr="000E34C9">
        <w:rPr>
          <w:b/>
          <w:bCs/>
          <w:sz w:val="24"/>
          <w:szCs w:val="24"/>
        </w:rPr>
        <w:t>:</w:t>
      </w:r>
    </w:p>
    <w:p w:rsidR="00AC02BB" w:rsidRPr="000E34C9" w:rsidRDefault="00AC02BB" w:rsidP="00AC02BB">
      <w:pPr>
        <w:tabs>
          <w:tab w:val="left" w:pos="851"/>
        </w:tabs>
        <w:jc w:val="both"/>
        <w:rPr>
          <w:b/>
          <w:bCs/>
          <w:sz w:val="24"/>
          <w:szCs w:val="24"/>
        </w:rPr>
      </w:pPr>
      <w:r w:rsidRPr="000E34C9">
        <w:rPr>
          <w:rStyle w:val="FontStyle16"/>
          <w:sz w:val="24"/>
          <w:szCs w:val="24"/>
        </w:rPr>
        <w:t>В результате освоения дисциплины (модуля) «</w:t>
      </w:r>
      <w:r w:rsidRPr="000E34C9">
        <w:rPr>
          <w:sz w:val="24"/>
          <w:szCs w:val="24"/>
        </w:rPr>
        <w:t>Аэрология горных предприятий</w:t>
      </w:r>
      <w:r w:rsidRPr="000E34C9">
        <w:rPr>
          <w:rStyle w:val="FontStyle16"/>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AC02BB" w:rsidRPr="000E34C9" w:rsidTr="00F014F5">
        <w:trPr>
          <w:trHeight w:val="1114"/>
          <w:tblHeader/>
        </w:trPr>
        <w:tc>
          <w:tcPr>
            <w:tcW w:w="723" w:type="pct"/>
            <w:vAlign w:val="center"/>
          </w:tcPr>
          <w:p w:rsidR="00AC02BB" w:rsidRPr="000E34C9" w:rsidRDefault="00AC02BB" w:rsidP="00F014F5">
            <w:pPr>
              <w:ind w:left="-108" w:firstLine="0"/>
              <w:jc w:val="center"/>
              <w:rPr>
                <w:sz w:val="24"/>
                <w:szCs w:val="24"/>
              </w:rPr>
            </w:pPr>
            <w:r w:rsidRPr="000E34C9">
              <w:rPr>
                <w:sz w:val="24"/>
                <w:szCs w:val="24"/>
              </w:rPr>
              <w:t>Структурный элемент компетен-ции</w:t>
            </w:r>
          </w:p>
        </w:tc>
        <w:tc>
          <w:tcPr>
            <w:tcW w:w="4277" w:type="pct"/>
            <w:shd w:val="clear" w:color="auto" w:fill="auto"/>
            <w:vAlign w:val="center"/>
          </w:tcPr>
          <w:p w:rsidR="00AC02BB" w:rsidRPr="000E34C9" w:rsidRDefault="00AC02BB" w:rsidP="00F014F5">
            <w:pPr>
              <w:ind w:firstLine="0"/>
              <w:jc w:val="center"/>
              <w:rPr>
                <w:sz w:val="24"/>
                <w:szCs w:val="24"/>
              </w:rPr>
            </w:pPr>
            <w:r w:rsidRPr="000E34C9">
              <w:rPr>
                <w:sz w:val="24"/>
                <w:szCs w:val="24"/>
              </w:rPr>
              <w:t>Планируемые результаты обучения</w:t>
            </w:r>
          </w:p>
        </w:tc>
      </w:tr>
      <w:tr w:rsidR="00AC02BB" w:rsidRPr="000E34C9" w:rsidTr="00F014F5">
        <w:trPr>
          <w:tblHeader/>
        </w:trPr>
        <w:tc>
          <w:tcPr>
            <w:tcW w:w="5000" w:type="pct"/>
            <w:gridSpan w:val="2"/>
          </w:tcPr>
          <w:p w:rsidR="00AC02BB" w:rsidRPr="000E34C9" w:rsidRDefault="00AC02BB" w:rsidP="00F014F5">
            <w:pPr>
              <w:ind w:firstLine="0"/>
              <w:rPr>
                <w:sz w:val="24"/>
                <w:szCs w:val="24"/>
              </w:rPr>
            </w:pPr>
            <w:r w:rsidRPr="000E34C9">
              <w:rPr>
                <w:sz w:val="24"/>
                <w:szCs w:val="24"/>
              </w:rPr>
              <w:t xml:space="preserve">ОПК-6 </w:t>
            </w:r>
            <w:r w:rsidRPr="000E34C9">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Знать</w:t>
            </w:r>
          </w:p>
        </w:tc>
        <w:tc>
          <w:tcPr>
            <w:tcW w:w="4277" w:type="pct"/>
            <w:vAlign w:val="center"/>
          </w:tcPr>
          <w:p w:rsidR="00AC02BB" w:rsidRPr="000E34C9" w:rsidRDefault="00AC02BB" w:rsidP="00F014F5">
            <w:pPr>
              <w:ind w:firstLine="0"/>
              <w:rPr>
                <w:sz w:val="24"/>
                <w:szCs w:val="24"/>
              </w:rPr>
            </w:pPr>
            <w:r w:rsidRPr="000E34C9">
              <w:rPr>
                <w:sz w:val="24"/>
                <w:szCs w:val="24"/>
              </w:rPr>
              <w:t>-основные понятия шахтной аэродинамики, виды движения воздушных масс в выработках;</w:t>
            </w:r>
          </w:p>
          <w:p w:rsidR="00AC02BB" w:rsidRPr="000E34C9" w:rsidRDefault="00AC02BB" w:rsidP="00F014F5">
            <w:pPr>
              <w:ind w:firstLine="0"/>
              <w:rPr>
                <w:sz w:val="24"/>
                <w:szCs w:val="24"/>
              </w:rPr>
            </w:pPr>
            <w:r w:rsidRPr="000E34C9">
              <w:rPr>
                <w:sz w:val="24"/>
                <w:szCs w:val="24"/>
              </w:rPr>
              <w:t>-основные понятия термодинамики атмосферы карьеров, влияние термических сил на состояние атмосферы карьеров.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Уметь</w:t>
            </w:r>
          </w:p>
        </w:tc>
        <w:tc>
          <w:tcPr>
            <w:tcW w:w="4277" w:type="pct"/>
            <w:vAlign w:val="center"/>
          </w:tcPr>
          <w:p w:rsidR="00AC02BB" w:rsidRPr="000E34C9" w:rsidRDefault="00AC02BB" w:rsidP="00F014F5">
            <w:pPr>
              <w:ind w:firstLine="0"/>
              <w:rPr>
                <w:sz w:val="24"/>
                <w:szCs w:val="24"/>
              </w:rPr>
            </w:pPr>
            <w:r w:rsidRPr="000E34C9">
              <w:rPr>
                <w:sz w:val="24"/>
                <w:szCs w:val="24"/>
              </w:rPr>
              <w:t>-производить расчет параметров шахтной аэродинамики;</w:t>
            </w:r>
          </w:p>
          <w:p w:rsidR="00AC02BB" w:rsidRPr="000E34C9" w:rsidRDefault="00AC02BB" w:rsidP="00F014F5">
            <w:pPr>
              <w:ind w:firstLine="0"/>
              <w:rPr>
                <w:sz w:val="24"/>
                <w:szCs w:val="24"/>
              </w:rPr>
            </w:pPr>
            <w:r w:rsidRPr="000E34C9">
              <w:rPr>
                <w:sz w:val="24"/>
                <w:szCs w:val="24"/>
              </w:rPr>
              <w:t>производить расчет параметров карьерной термодинамики.</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владеть</w:t>
            </w:r>
          </w:p>
        </w:tc>
        <w:tc>
          <w:tcPr>
            <w:tcW w:w="4277" w:type="pct"/>
            <w:vAlign w:val="center"/>
          </w:tcPr>
          <w:p w:rsidR="00AC02BB" w:rsidRPr="000E34C9" w:rsidRDefault="00AC02BB" w:rsidP="00F014F5">
            <w:pPr>
              <w:ind w:firstLine="0"/>
              <w:rPr>
                <w:sz w:val="24"/>
                <w:szCs w:val="24"/>
              </w:rPr>
            </w:pPr>
            <w:r w:rsidRPr="000E34C9">
              <w:rPr>
                <w:sz w:val="24"/>
                <w:szCs w:val="24"/>
              </w:rPr>
              <w:t>- методиками оценки величины утечек в шахте;</w:t>
            </w:r>
          </w:p>
          <w:p w:rsidR="00AC02BB" w:rsidRPr="000E34C9" w:rsidRDefault="00AC02BB" w:rsidP="00F014F5">
            <w:pPr>
              <w:ind w:firstLine="0"/>
              <w:rPr>
                <w:sz w:val="24"/>
                <w:szCs w:val="24"/>
              </w:rPr>
            </w:pPr>
            <w:r w:rsidRPr="000E34C9">
              <w:rPr>
                <w:sz w:val="24"/>
                <w:szCs w:val="24"/>
              </w:rPr>
              <w:t>-методиками оценки интенсивности пылевыделения в карьере, определения количества воздуха в карьере.</w:t>
            </w:r>
          </w:p>
        </w:tc>
      </w:tr>
      <w:tr w:rsidR="00AC02BB" w:rsidRPr="000E34C9" w:rsidTr="00F014F5">
        <w:trPr>
          <w:tblHeader/>
        </w:trPr>
        <w:tc>
          <w:tcPr>
            <w:tcW w:w="5000" w:type="pct"/>
            <w:gridSpan w:val="2"/>
          </w:tcPr>
          <w:p w:rsidR="00AC02BB" w:rsidRPr="000E34C9" w:rsidRDefault="00AC02BB" w:rsidP="00F014F5">
            <w:pPr>
              <w:ind w:firstLine="0"/>
              <w:rPr>
                <w:sz w:val="24"/>
                <w:szCs w:val="24"/>
              </w:rPr>
            </w:pPr>
            <w:r w:rsidRPr="000E34C9">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Знать</w:t>
            </w:r>
          </w:p>
        </w:tc>
        <w:tc>
          <w:tcPr>
            <w:tcW w:w="4277" w:type="pct"/>
          </w:tcPr>
          <w:p w:rsidR="00AC02BB" w:rsidRPr="000E34C9" w:rsidRDefault="00AC02BB" w:rsidP="00F014F5">
            <w:pPr>
              <w:ind w:firstLine="0"/>
              <w:rPr>
                <w:sz w:val="24"/>
                <w:szCs w:val="24"/>
              </w:rPr>
            </w:pPr>
            <w:r w:rsidRPr="000E34C9">
              <w:rPr>
                <w:sz w:val="24"/>
                <w:szCs w:val="24"/>
              </w:rPr>
              <w:t>- основные определения и понятия аэрологии горных предприятий;</w:t>
            </w:r>
          </w:p>
          <w:p w:rsidR="00AC02BB" w:rsidRPr="000E34C9" w:rsidRDefault="00AC02BB" w:rsidP="00F014F5">
            <w:pPr>
              <w:ind w:firstLine="0"/>
              <w:rPr>
                <w:sz w:val="24"/>
                <w:szCs w:val="24"/>
              </w:rPr>
            </w:pPr>
            <w:r w:rsidRPr="000E34C9">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Уметь</w:t>
            </w:r>
          </w:p>
        </w:tc>
        <w:tc>
          <w:tcPr>
            <w:tcW w:w="4277" w:type="pct"/>
          </w:tcPr>
          <w:p w:rsidR="00AC02BB" w:rsidRPr="000E34C9" w:rsidRDefault="00AC02BB" w:rsidP="00F014F5">
            <w:pPr>
              <w:ind w:firstLine="0"/>
              <w:rPr>
                <w:sz w:val="24"/>
                <w:szCs w:val="24"/>
              </w:rPr>
            </w:pPr>
            <w:r w:rsidRPr="000E34C9">
              <w:rPr>
                <w:sz w:val="24"/>
                <w:szCs w:val="24"/>
              </w:rPr>
              <w:t>- производить расчет вентиляции шахты;</w:t>
            </w:r>
          </w:p>
          <w:p w:rsidR="00AC02BB" w:rsidRPr="000E34C9" w:rsidRDefault="00AC02BB" w:rsidP="00F014F5">
            <w:pPr>
              <w:ind w:firstLine="0"/>
              <w:rPr>
                <w:sz w:val="24"/>
                <w:szCs w:val="24"/>
              </w:rPr>
            </w:pPr>
            <w:r w:rsidRPr="000E34C9">
              <w:rPr>
                <w:sz w:val="24"/>
                <w:szCs w:val="24"/>
              </w:rPr>
              <w:t>- выбирать вентиляторы главного и местного проветривания;</w:t>
            </w:r>
          </w:p>
          <w:p w:rsidR="00AC02BB" w:rsidRPr="000E34C9" w:rsidRDefault="00AC02BB" w:rsidP="00F014F5">
            <w:pPr>
              <w:ind w:firstLine="0"/>
              <w:rPr>
                <w:sz w:val="24"/>
                <w:szCs w:val="24"/>
              </w:rPr>
            </w:pPr>
            <w:r w:rsidRPr="000E34C9">
              <w:rPr>
                <w:sz w:val="24"/>
                <w:szCs w:val="24"/>
              </w:rPr>
              <w:t xml:space="preserve">- рассчитывать диагональные соединения выработок. </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владеть</w:t>
            </w:r>
          </w:p>
        </w:tc>
        <w:tc>
          <w:tcPr>
            <w:tcW w:w="4277" w:type="pct"/>
          </w:tcPr>
          <w:p w:rsidR="00AC02BB" w:rsidRPr="000E34C9" w:rsidRDefault="00AC02BB" w:rsidP="00F014F5">
            <w:pPr>
              <w:widowControl/>
              <w:ind w:firstLine="0"/>
              <w:jc w:val="both"/>
              <w:rPr>
                <w:sz w:val="24"/>
                <w:szCs w:val="24"/>
              </w:rPr>
            </w:pPr>
            <w:r w:rsidRPr="000E34C9">
              <w:rPr>
                <w:sz w:val="24"/>
                <w:szCs w:val="24"/>
              </w:rPr>
              <w:t>основными методами решения задач в области аэрологии горных предприятий;</w:t>
            </w:r>
          </w:p>
          <w:p w:rsidR="00AC02BB" w:rsidRPr="000E34C9" w:rsidRDefault="00AC02BB" w:rsidP="00F014F5">
            <w:pPr>
              <w:widowControl/>
              <w:ind w:firstLine="0"/>
              <w:jc w:val="both"/>
              <w:rPr>
                <w:sz w:val="24"/>
                <w:szCs w:val="24"/>
              </w:rPr>
            </w:pPr>
            <w:r w:rsidRPr="000E34C9">
              <w:rPr>
                <w:sz w:val="24"/>
                <w:szCs w:val="24"/>
              </w:rPr>
              <w:t xml:space="preserve">навыками и методиками обобщения результатов решения; </w:t>
            </w:r>
          </w:p>
          <w:p w:rsidR="00AC02BB" w:rsidRPr="000E34C9" w:rsidRDefault="00AC02BB" w:rsidP="00F014F5">
            <w:pPr>
              <w:widowControl/>
              <w:ind w:firstLine="0"/>
              <w:jc w:val="both"/>
              <w:rPr>
                <w:sz w:val="24"/>
                <w:szCs w:val="24"/>
              </w:rPr>
            </w:pPr>
            <w:r w:rsidRPr="000E34C9">
              <w:rPr>
                <w:sz w:val="24"/>
                <w:szCs w:val="24"/>
              </w:rPr>
              <w:t>способами оценивания значимости и практической пригодности полученных результатов</w:t>
            </w:r>
          </w:p>
        </w:tc>
      </w:tr>
    </w:tbl>
    <w:p w:rsidR="00AC02BB" w:rsidRPr="000E34C9" w:rsidRDefault="00AC02BB" w:rsidP="00AC02BB">
      <w:pPr>
        <w:ind w:firstLine="567"/>
        <w:jc w:val="both"/>
        <w:rPr>
          <w:sz w:val="24"/>
          <w:szCs w:val="24"/>
        </w:rPr>
      </w:pPr>
    </w:p>
    <w:p w:rsidR="00AC02BB" w:rsidRDefault="00AC02BB" w:rsidP="00AC02BB">
      <w:pPr>
        <w:ind w:firstLine="0"/>
        <w:jc w:val="center"/>
        <w:rPr>
          <w:b/>
          <w:sz w:val="24"/>
          <w:szCs w:val="24"/>
        </w:rPr>
        <w:sectPr w:rsidR="00AC02BB" w:rsidSect="005F1C7C">
          <w:footerReference w:type="even" r:id="rId10"/>
          <w:footerReference w:type="default" r:id="rId11"/>
          <w:pgSz w:w="11907" w:h="16840" w:code="9"/>
          <w:pgMar w:top="709" w:right="1134" w:bottom="1134" w:left="1418" w:header="0" w:footer="720" w:gutter="0"/>
          <w:cols w:space="60"/>
          <w:noEndnote/>
          <w:titlePg/>
          <w:docGrid w:linePitch="272"/>
        </w:sectPr>
      </w:pPr>
    </w:p>
    <w:p w:rsidR="00AC02BB" w:rsidRPr="000E34C9" w:rsidRDefault="00AC02BB" w:rsidP="00AC02BB">
      <w:pPr>
        <w:ind w:firstLine="0"/>
        <w:jc w:val="center"/>
        <w:rPr>
          <w:b/>
          <w:sz w:val="24"/>
          <w:szCs w:val="24"/>
        </w:rPr>
      </w:pPr>
      <w:r w:rsidRPr="000E34C9">
        <w:rPr>
          <w:b/>
          <w:sz w:val="24"/>
          <w:szCs w:val="24"/>
        </w:rPr>
        <w:t>4. Структура и содержание дисциплины</w:t>
      </w:r>
    </w:p>
    <w:p w:rsidR="00AC02BB" w:rsidRPr="000E34C9" w:rsidRDefault="00AC02BB" w:rsidP="00AC02BB">
      <w:pPr>
        <w:ind w:right="-143" w:firstLine="567"/>
        <w:jc w:val="both"/>
        <w:rPr>
          <w:sz w:val="24"/>
          <w:szCs w:val="24"/>
        </w:rPr>
      </w:pPr>
      <w:r w:rsidRPr="000E34C9">
        <w:rPr>
          <w:sz w:val="24"/>
          <w:szCs w:val="24"/>
        </w:rPr>
        <w:t>Общая трудоемкость дисциплины составляет 4 зачетные единицы, 144 часов, в том числе:</w:t>
      </w:r>
    </w:p>
    <w:p w:rsidR="00AC02BB" w:rsidRPr="000E34C9" w:rsidRDefault="00AC02BB" w:rsidP="00AC02BB">
      <w:pPr>
        <w:ind w:right="-143" w:firstLine="567"/>
        <w:jc w:val="both"/>
        <w:rPr>
          <w:sz w:val="24"/>
          <w:szCs w:val="24"/>
        </w:rPr>
      </w:pPr>
      <w:r w:rsidRPr="000E34C9">
        <w:rPr>
          <w:sz w:val="24"/>
          <w:szCs w:val="24"/>
        </w:rPr>
        <w:t>Контактная работа – 92,8 акад.часов:</w:t>
      </w:r>
    </w:p>
    <w:p w:rsidR="00AC02BB" w:rsidRPr="000E34C9" w:rsidRDefault="00AC02BB" w:rsidP="00AC02BB">
      <w:pPr>
        <w:ind w:right="-143" w:firstLine="567"/>
        <w:jc w:val="both"/>
        <w:rPr>
          <w:sz w:val="24"/>
          <w:szCs w:val="24"/>
        </w:rPr>
      </w:pPr>
      <w:r w:rsidRPr="000E34C9">
        <w:rPr>
          <w:sz w:val="24"/>
          <w:szCs w:val="24"/>
        </w:rPr>
        <w:t xml:space="preserve">аудиторная нагрузка – 90 часов, </w:t>
      </w:r>
    </w:p>
    <w:p w:rsidR="00AC02BB" w:rsidRPr="000E34C9" w:rsidRDefault="00AC02BB" w:rsidP="00AC02BB">
      <w:pPr>
        <w:ind w:right="-143" w:firstLine="567"/>
        <w:jc w:val="both"/>
        <w:rPr>
          <w:sz w:val="24"/>
          <w:szCs w:val="24"/>
        </w:rPr>
      </w:pPr>
      <w:r w:rsidRPr="000E34C9">
        <w:rPr>
          <w:sz w:val="24"/>
          <w:szCs w:val="24"/>
        </w:rPr>
        <w:t>внеаудиторная – 2,8 часа,</w:t>
      </w:r>
    </w:p>
    <w:p w:rsidR="00AC02BB" w:rsidRPr="000E34C9" w:rsidRDefault="00AC02BB" w:rsidP="00AC02BB">
      <w:pPr>
        <w:ind w:right="-143" w:firstLine="567"/>
        <w:jc w:val="both"/>
        <w:rPr>
          <w:sz w:val="24"/>
          <w:szCs w:val="24"/>
        </w:rPr>
      </w:pPr>
      <w:r w:rsidRPr="000E34C9">
        <w:rPr>
          <w:sz w:val="24"/>
          <w:szCs w:val="24"/>
        </w:rPr>
        <w:t xml:space="preserve">самостоятельная работа – 51,2 часа.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787"/>
        <w:gridCol w:w="1439"/>
        <w:gridCol w:w="1481"/>
        <w:gridCol w:w="992"/>
        <w:gridCol w:w="3054"/>
        <w:gridCol w:w="3087"/>
        <w:gridCol w:w="803"/>
      </w:tblGrid>
      <w:tr w:rsidR="00AC02BB" w:rsidRPr="000E34C9" w:rsidTr="00A35017">
        <w:tc>
          <w:tcPr>
            <w:tcW w:w="1116" w:type="pct"/>
            <w:vMerge w:val="restart"/>
          </w:tcPr>
          <w:p w:rsidR="00AC02BB" w:rsidRPr="000E34C9" w:rsidRDefault="00AC02BB" w:rsidP="00F014F5">
            <w:pPr>
              <w:ind w:firstLine="142"/>
              <w:rPr>
                <w:sz w:val="24"/>
                <w:szCs w:val="24"/>
              </w:rPr>
            </w:pPr>
            <w:r w:rsidRPr="000E34C9">
              <w:rPr>
                <w:sz w:val="24"/>
                <w:szCs w:val="24"/>
              </w:rPr>
              <w:t>Раздел / тема</w:t>
            </w:r>
          </w:p>
          <w:p w:rsidR="00AC02BB" w:rsidRPr="000E34C9" w:rsidRDefault="00AC02BB" w:rsidP="00F014F5">
            <w:pPr>
              <w:ind w:right="-181" w:firstLine="0"/>
              <w:rPr>
                <w:sz w:val="24"/>
                <w:szCs w:val="24"/>
              </w:rPr>
            </w:pPr>
            <w:r w:rsidRPr="000E34C9">
              <w:rPr>
                <w:sz w:val="24"/>
                <w:szCs w:val="24"/>
              </w:rPr>
              <w:t>Дисциплины</w:t>
            </w:r>
          </w:p>
          <w:p w:rsidR="00AC02BB" w:rsidRPr="000E34C9" w:rsidRDefault="00AC02BB" w:rsidP="00F014F5">
            <w:pPr>
              <w:ind w:firstLine="0"/>
              <w:rPr>
                <w:sz w:val="24"/>
                <w:szCs w:val="24"/>
              </w:rPr>
            </w:pPr>
          </w:p>
        </w:tc>
        <w:tc>
          <w:tcPr>
            <w:tcW w:w="263" w:type="pct"/>
            <w:vMerge w:val="restart"/>
            <w:textDirection w:val="btLr"/>
          </w:tcPr>
          <w:p w:rsidR="00AC02BB" w:rsidRPr="000E34C9" w:rsidRDefault="00AC02BB" w:rsidP="00F014F5">
            <w:pPr>
              <w:ind w:left="113" w:right="113" w:firstLine="0"/>
              <w:jc w:val="right"/>
              <w:rPr>
                <w:sz w:val="24"/>
                <w:szCs w:val="24"/>
              </w:rPr>
            </w:pPr>
            <w:r w:rsidRPr="000E34C9">
              <w:rPr>
                <w:sz w:val="24"/>
                <w:szCs w:val="24"/>
              </w:rPr>
              <w:t>Семестр</w:t>
            </w:r>
          </w:p>
        </w:tc>
        <w:tc>
          <w:tcPr>
            <w:tcW w:w="974" w:type="pct"/>
            <w:gridSpan w:val="2"/>
          </w:tcPr>
          <w:p w:rsidR="00AC02BB" w:rsidRPr="000E34C9" w:rsidRDefault="00AC02BB" w:rsidP="00F014F5">
            <w:pPr>
              <w:ind w:firstLine="0"/>
              <w:rPr>
                <w:sz w:val="24"/>
                <w:szCs w:val="24"/>
              </w:rPr>
            </w:pPr>
            <w:r w:rsidRPr="000E34C9">
              <w:rPr>
                <w:sz w:val="24"/>
                <w:szCs w:val="24"/>
              </w:rPr>
              <w:t>Аудиторная контактная работа (в акад. часах)*</w:t>
            </w:r>
          </w:p>
        </w:tc>
        <w:tc>
          <w:tcPr>
            <w:tcW w:w="331" w:type="pct"/>
            <w:vMerge w:val="restart"/>
            <w:textDirection w:val="btLr"/>
          </w:tcPr>
          <w:p w:rsidR="00AC02BB" w:rsidRPr="000E34C9" w:rsidRDefault="00AC02BB" w:rsidP="00F014F5">
            <w:pPr>
              <w:ind w:left="113" w:right="113" w:firstLine="0"/>
              <w:rPr>
                <w:sz w:val="24"/>
                <w:szCs w:val="24"/>
              </w:rPr>
            </w:pPr>
            <w:r w:rsidRPr="000E34C9">
              <w:rPr>
                <w:rStyle w:val="FontStyle20"/>
                <w:rFonts w:ascii="Times New Roman" w:hAnsi="Times New Roman" w:cs="Times New Roman"/>
                <w:sz w:val="24"/>
                <w:szCs w:val="24"/>
              </w:rPr>
              <w:t>Самостоятельная работа (в акад. часах)</w:t>
            </w:r>
          </w:p>
        </w:tc>
        <w:tc>
          <w:tcPr>
            <w:tcW w:w="1019" w:type="pct"/>
            <w:vMerge w:val="restart"/>
          </w:tcPr>
          <w:p w:rsidR="00AC02BB" w:rsidRPr="000E34C9" w:rsidRDefault="00AC02BB" w:rsidP="00F014F5">
            <w:pPr>
              <w:ind w:firstLine="0"/>
              <w:rPr>
                <w:sz w:val="24"/>
                <w:szCs w:val="24"/>
              </w:rPr>
            </w:pPr>
            <w:r w:rsidRPr="000E34C9">
              <w:rPr>
                <w:sz w:val="24"/>
                <w:szCs w:val="24"/>
              </w:rPr>
              <w:t>Вид самостоятельной работы</w:t>
            </w:r>
          </w:p>
        </w:tc>
        <w:tc>
          <w:tcPr>
            <w:tcW w:w="1030" w:type="pct"/>
            <w:vMerge w:val="restart"/>
          </w:tcPr>
          <w:p w:rsidR="00AC02BB" w:rsidRPr="000E34C9" w:rsidRDefault="00AC02BB" w:rsidP="00F014F5">
            <w:pPr>
              <w:ind w:firstLine="0"/>
              <w:rPr>
                <w:sz w:val="24"/>
                <w:szCs w:val="24"/>
              </w:rPr>
            </w:pPr>
            <w:r w:rsidRPr="000E34C9">
              <w:rPr>
                <w:sz w:val="24"/>
                <w:szCs w:val="24"/>
              </w:rPr>
              <w:t>Формы текущего контроля успеваемости и промежуточной аттестации</w:t>
            </w:r>
          </w:p>
          <w:p w:rsidR="00AC02BB" w:rsidRPr="000E34C9" w:rsidRDefault="00AC02BB" w:rsidP="00F014F5">
            <w:pPr>
              <w:ind w:firstLine="0"/>
              <w:rPr>
                <w:sz w:val="24"/>
                <w:szCs w:val="24"/>
              </w:rPr>
            </w:pPr>
          </w:p>
        </w:tc>
        <w:tc>
          <w:tcPr>
            <w:tcW w:w="268" w:type="pct"/>
            <w:vMerge w:val="restart"/>
            <w:textDirection w:val="btLr"/>
          </w:tcPr>
          <w:p w:rsidR="00AC02BB" w:rsidRPr="000E34C9" w:rsidRDefault="00AC02BB" w:rsidP="00F014F5">
            <w:pPr>
              <w:ind w:left="113" w:right="113" w:firstLine="0"/>
              <w:jc w:val="right"/>
              <w:rPr>
                <w:sz w:val="24"/>
                <w:szCs w:val="24"/>
              </w:rPr>
            </w:pPr>
            <w:r w:rsidRPr="000E34C9">
              <w:rPr>
                <w:sz w:val="24"/>
                <w:szCs w:val="24"/>
              </w:rPr>
              <w:t>Код и структурный элемент компетенции</w:t>
            </w:r>
          </w:p>
        </w:tc>
      </w:tr>
      <w:tr w:rsidR="00AC02BB" w:rsidRPr="000E34C9" w:rsidTr="00A35017">
        <w:trPr>
          <w:cantSplit/>
          <w:trHeight w:val="477"/>
        </w:trPr>
        <w:tc>
          <w:tcPr>
            <w:tcW w:w="1116" w:type="pct"/>
            <w:vMerge/>
          </w:tcPr>
          <w:p w:rsidR="00AC02BB" w:rsidRPr="000E34C9" w:rsidRDefault="00AC02BB" w:rsidP="00F014F5">
            <w:pPr>
              <w:ind w:firstLine="0"/>
              <w:rPr>
                <w:sz w:val="24"/>
                <w:szCs w:val="24"/>
              </w:rPr>
            </w:pPr>
          </w:p>
        </w:tc>
        <w:tc>
          <w:tcPr>
            <w:tcW w:w="263" w:type="pct"/>
            <w:vMerge/>
          </w:tcPr>
          <w:p w:rsidR="00AC02BB" w:rsidRPr="000E34C9" w:rsidRDefault="00AC02BB" w:rsidP="00F014F5">
            <w:pPr>
              <w:ind w:firstLine="0"/>
              <w:rPr>
                <w:sz w:val="24"/>
                <w:szCs w:val="24"/>
              </w:rPr>
            </w:pPr>
          </w:p>
        </w:tc>
        <w:tc>
          <w:tcPr>
            <w:tcW w:w="480" w:type="pct"/>
          </w:tcPr>
          <w:p w:rsidR="00AC02BB" w:rsidRPr="000E34C9" w:rsidRDefault="00AC02BB" w:rsidP="00F014F5">
            <w:pPr>
              <w:ind w:hanging="20"/>
              <w:rPr>
                <w:sz w:val="24"/>
                <w:szCs w:val="24"/>
              </w:rPr>
            </w:pPr>
            <w:r w:rsidRPr="000E34C9">
              <w:rPr>
                <w:sz w:val="24"/>
                <w:szCs w:val="24"/>
              </w:rPr>
              <w:t>Лекции</w:t>
            </w:r>
          </w:p>
          <w:p w:rsidR="00AC02BB" w:rsidRPr="000E34C9" w:rsidRDefault="00AC02BB" w:rsidP="00F014F5">
            <w:pPr>
              <w:ind w:firstLine="0"/>
              <w:rPr>
                <w:sz w:val="24"/>
                <w:szCs w:val="24"/>
              </w:rPr>
            </w:pPr>
          </w:p>
        </w:tc>
        <w:tc>
          <w:tcPr>
            <w:tcW w:w="494" w:type="pct"/>
          </w:tcPr>
          <w:p w:rsidR="00AC02BB" w:rsidRPr="000E34C9" w:rsidRDefault="00AC02BB" w:rsidP="00F014F5">
            <w:pPr>
              <w:ind w:left="-108" w:right="-108" w:firstLine="0"/>
              <w:rPr>
                <w:sz w:val="24"/>
                <w:szCs w:val="24"/>
              </w:rPr>
            </w:pPr>
            <w:r w:rsidRPr="000E34C9">
              <w:rPr>
                <w:sz w:val="24"/>
                <w:szCs w:val="24"/>
              </w:rPr>
              <w:t>практич.</w:t>
            </w:r>
          </w:p>
          <w:p w:rsidR="00AC02BB" w:rsidRPr="000E34C9" w:rsidRDefault="00AC02BB" w:rsidP="00F014F5">
            <w:pPr>
              <w:ind w:firstLine="0"/>
              <w:rPr>
                <w:sz w:val="24"/>
                <w:szCs w:val="24"/>
              </w:rPr>
            </w:pPr>
            <w:r w:rsidRPr="000E34C9">
              <w:rPr>
                <w:sz w:val="24"/>
                <w:szCs w:val="24"/>
              </w:rPr>
              <w:t>работа</w:t>
            </w:r>
          </w:p>
        </w:tc>
        <w:tc>
          <w:tcPr>
            <w:tcW w:w="331" w:type="pct"/>
            <w:vMerge/>
          </w:tcPr>
          <w:p w:rsidR="00AC02BB" w:rsidRPr="000E34C9" w:rsidRDefault="00AC02BB" w:rsidP="00F014F5">
            <w:pPr>
              <w:ind w:firstLine="0"/>
              <w:rPr>
                <w:sz w:val="24"/>
                <w:szCs w:val="24"/>
              </w:rPr>
            </w:pPr>
          </w:p>
        </w:tc>
        <w:tc>
          <w:tcPr>
            <w:tcW w:w="1019" w:type="pct"/>
            <w:vMerge/>
          </w:tcPr>
          <w:p w:rsidR="00AC02BB" w:rsidRPr="000E34C9" w:rsidRDefault="00AC02BB" w:rsidP="00F014F5">
            <w:pPr>
              <w:ind w:firstLine="0"/>
              <w:rPr>
                <w:sz w:val="24"/>
                <w:szCs w:val="24"/>
              </w:rPr>
            </w:pPr>
          </w:p>
        </w:tc>
        <w:tc>
          <w:tcPr>
            <w:tcW w:w="1030" w:type="pct"/>
            <w:vMerge/>
          </w:tcPr>
          <w:p w:rsidR="00AC02BB" w:rsidRPr="000E34C9" w:rsidRDefault="00AC02BB" w:rsidP="00F014F5">
            <w:pPr>
              <w:ind w:firstLine="0"/>
              <w:rPr>
                <w:sz w:val="24"/>
                <w:szCs w:val="24"/>
              </w:rPr>
            </w:pPr>
          </w:p>
        </w:tc>
        <w:tc>
          <w:tcPr>
            <w:tcW w:w="268" w:type="pct"/>
            <w:vMerge/>
          </w:tcPr>
          <w:p w:rsidR="00AC02BB" w:rsidRPr="000E34C9" w:rsidRDefault="00AC02BB" w:rsidP="00F014F5">
            <w:pPr>
              <w:ind w:firstLine="0"/>
              <w:rPr>
                <w:sz w:val="24"/>
                <w:szCs w:val="24"/>
              </w:rPr>
            </w:pPr>
          </w:p>
        </w:tc>
      </w:tr>
      <w:tr w:rsidR="00AC02BB" w:rsidRPr="000E34C9" w:rsidTr="00A35017">
        <w:tc>
          <w:tcPr>
            <w:tcW w:w="1116" w:type="pct"/>
            <w:vAlign w:val="center"/>
          </w:tcPr>
          <w:p w:rsidR="00AC02BB" w:rsidRPr="000E34C9" w:rsidRDefault="00AC02BB" w:rsidP="00F014F5">
            <w:pPr>
              <w:ind w:firstLine="0"/>
              <w:rPr>
                <w:sz w:val="24"/>
                <w:szCs w:val="24"/>
              </w:rPr>
            </w:pPr>
            <w:r w:rsidRPr="000E34C9">
              <w:rPr>
                <w:sz w:val="24"/>
                <w:szCs w:val="24"/>
              </w:rPr>
              <w:t>Введение</w:t>
            </w:r>
          </w:p>
        </w:tc>
        <w:tc>
          <w:tcPr>
            <w:tcW w:w="263" w:type="pct"/>
            <w:vMerge w:val="restart"/>
          </w:tcPr>
          <w:p w:rsidR="00AC02BB" w:rsidRPr="000E34C9" w:rsidRDefault="00AC02BB" w:rsidP="00F014F5">
            <w:pPr>
              <w:ind w:firstLine="0"/>
              <w:rPr>
                <w:sz w:val="24"/>
                <w:szCs w:val="24"/>
              </w:rPr>
            </w:pPr>
            <w:r w:rsidRPr="000E34C9">
              <w:rPr>
                <w:sz w:val="24"/>
                <w:szCs w:val="24"/>
              </w:rPr>
              <w:t>7</w:t>
            </w:r>
          </w:p>
        </w:tc>
        <w:tc>
          <w:tcPr>
            <w:tcW w:w="480" w:type="pct"/>
          </w:tcPr>
          <w:p w:rsidR="00AC02BB" w:rsidRPr="000E34C9" w:rsidRDefault="00AC02BB" w:rsidP="00F014F5">
            <w:pPr>
              <w:ind w:firstLine="0"/>
              <w:jc w:val="center"/>
              <w:rPr>
                <w:sz w:val="24"/>
                <w:szCs w:val="24"/>
              </w:rPr>
            </w:pPr>
            <w:r w:rsidRPr="000E34C9">
              <w:rPr>
                <w:sz w:val="24"/>
                <w:szCs w:val="24"/>
              </w:rPr>
              <w:t>2</w:t>
            </w:r>
          </w:p>
        </w:tc>
        <w:tc>
          <w:tcPr>
            <w:tcW w:w="494" w:type="pct"/>
          </w:tcPr>
          <w:p w:rsidR="00AC02BB" w:rsidRPr="000E34C9" w:rsidRDefault="00AC02BB" w:rsidP="00F014F5">
            <w:pPr>
              <w:ind w:firstLine="0"/>
              <w:jc w:val="center"/>
              <w:rPr>
                <w:sz w:val="24"/>
                <w:szCs w:val="24"/>
              </w:rPr>
            </w:pPr>
          </w:p>
        </w:tc>
        <w:tc>
          <w:tcPr>
            <w:tcW w:w="331" w:type="pct"/>
          </w:tcPr>
          <w:p w:rsidR="00AC02BB" w:rsidRPr="000E34C9" w:rsidRDefault="00AC02BB" w:rsidP="00F014F5">
            <w:pPr>
              <w:ind w:firstLine="0"/>
              <w:jc w:val="center"/>
              <w:rPr>
                <w:sz w:val="24"/>
                <w:szCs w:val="24"/>
              </w:rPr>
            </w:pPr>
          </w:p>
        </w:tc>
        <w:tc>
          <w:tcPr>
            <w:tcW w:w="1019" w:type="pct"/>
          </w:tcPr>
          <w:p w:rsidR="00AC02BB" w:rsidRPr="000E34C9" w:rsidRDefault="00AC02BB" w:rsidP="00F014F5">
            <w:pPr>
              <w:ind w:firstLine="0"/>
              <w:jc w:val="center"/>
              <w:rPr>
                <w:sz w:val="24"/>
                <w:szCs w:val="24"/>
              </w:rPr>
            </w:pPr>
          </w:p>
        </w:tc>
        <w:tc>
          <w:tcPr>
            <w:tcW w:w="1030" w:type="pct"/>
          </w:tcPr>
          <w:p w:rsidR="00AC02BB" w:rsidRPr="000E34C9" w:rsidRDefault="00AC02BB" w:rsidP="00F014F5">
            <w:pPr>
              <w:pStyle w:val="Style14"/>
              <w:widowControl/>
              <w:ind w:firstLine="0"/>
              <w:jc w:val="left"/>
            </w:pPr>
          </w:p>
        </w:tc>
        <w:tc>
          <w:tcPr>
            <w:tcW w:w="268" w:type="pct"/>
          </w:tcPr>
          <w:p w:rsidR="00AC02BB" w:rsidRPr="000E34C9" w:rsidRDefault="00AC02BB" w:rsidP="00F014F5">
            <w:pPr>
              <w:ind w:firstLine="0"/>
              <w:jc w:val="center"/>
              <w:rPr>
                <w:sz w:val="24"/>
                <w:szCs w:val="24"/>
              </w:rPr>
            </w:pPr>
          </w:p>
        </w:tc>
      </w:tr>
      <w:tr w:rsidR="00AC02BB" w:rsidRPr="000E34C9" w:rsidTr="00A35017">
        <w:tc>
          <w:tcPr>
            <w:tcW w:w="1116" w:type="pct"/>
            <w:vAlign w:val="center"/>
          </w:tcPr>
          <w:p w:rsidR="00AC02BB" w:rsidRPr="000E34C9" w:rsidRDefault="00AC02BB" w:rsidP="00F014F5">
            <w:pPr>
              <w:ind w:firstLine="0"/>
              <w:rPr>
                <w:sz w:val="24"/>
                <w:szCs w:val="24"/>
              </w:rPr>
            </w:pPr>
            <w:r w:rsidRPr="000E34C9">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63" w:type="pct"/>
            <w:vMerge/>
          </w:tcPr>
          <w:p w:rsidR="00AC02BB" w:rsidRPr="000E34C9" w:rsidRDefault="00AC02BB" w:rsidP="00F014F5">
            <w:pPr>
              <w:ind w:firstLine="0"/>
              <w:rPr>
                <w:sz w:val="24"/>
                <w:szCs w:val="24"/>
              </w:rPr>
            </w:pPr>
          </w:p>
        </w:tc>
        <w:tc>
          <w:tcPr>
            <w:tcW w:w="480" w:type="pct"/>
          </w:tcPr>
          <w:p w:rsidR="00AC02BB" w:rsidRPr="000E34C9" w:rsidRDefault="00AC02BB" w:rsidP="00F014F5">
            <w:pPr>
              <w:ind w:firstLine="0"/>
              <w:jc w:val="center"/>
              <w:rPr>
                <w:sz w:val="24"/>
                <w:szCs w:val="24"/>
              </w:rPr>
            </w:pPr>
            <w:r w:rsidRPr="000E34C9">
              <w:rPr>
                <w:sz w:val="24"/>
                <w:szCs w:val="24"/>
              </w:rPr>
              <w:t>4</w:t>
            </w:r>
          </w:p>
        </w:tc>
        <w:tc>
          <w:tcPr>
            <w:tcW w:w="494" w:type="pct"/>
          </w:tcPr>
          <w:p w:rsidR="00AC02BB" w:rsidRPr="000E34C9" w:rsidRDefault="00AC02BB" w:rsidP="00F014F5">
            <w:pPr>
              <w:ind w:firstLine="0"/>
              <w:jc w:val="center"/>
              <w:rPr>
                <w:sz w:val="24"/>
                <w:szCs w:val="24"/>
              </w:rPr>
            </w:pPr>
          </w:p>
        </w:tc>
        <w:tc>
          <w:tcPr>
            <w:tcW w:w="331" w:type="pct"/>
          </w:tcPr>
          <w:p w:rsidR="00AC02BB" w:rsidRPr="000E34C9" w:rsidRDefault="00AC02BB" w:rsidP="00F014F5">
            <w:pPr>
              <w:ind w:firstLine="0"/>
              <w:jc w:val="center"/>
              <w:rPr>
                <w:bCs/>
                <w:iCs/>
                <w:sz w:val="24"/>
                <w:szCs w:val="24"/>
              </w:rPr>
            </w:pPr>
            <w:r w:rsidRPr="000E34C9">
              <w:rPr>
                <w:bCs/>
                <w:iCs/>
                <w:sz w:val="24"/>
                <w:szCs w:val="24"/>
              </w:rPr>
              <w:t>4</w:t>
            </w:r>
          </w:p>
        </w:tc>
        <w:tc>
          <w:tcPr>
            <w:tcW w:w="1019" w:type="pct"/>
          </w:tcPr>
          <w:p w:rsidR="00AC02BB" w:rsidRPr="000E34C9" w:rsidRDefault="00AC02BB" w:rsidP="00F014F5">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C02BB" w:rsidRPr="000E34C9" w:rsidRDefault="00AC02BB" w:rsidP="00F014F5">
            <w:pPr>
              <w:pStyle w:val="Style14"/>
              <w:widowControl/>
              <w:ind w:firstLine="0"/>
              <w:jc w:val="left"/>
            </w:pPr>
            <w:r w:rsidRPr="000E34C9">
              <w:t>устный опрос (собеседование)</w:t>
            </w:r>
          </w:p>
        </w:tc>
        <w:tc>
          <w:tcPr>
            <w:tcW w:w="268" w:type="pct"/>
          </w:tcPr>
          <w:p w:rsidR="00AC02BB" w:rsidRPr="000E34C9" w:rsidRDefault="00A35017" w:rsidP="00F014F5">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Рудничная атмосфера и микроклимат</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Основы аэростатики и аэродинамики</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Шахтные вентиляционные сети</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5,2</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Источники движения воздуха в шахте</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2975CC" w:rsidRDefault="00A35017" w:rsidP="00A35017">
            <w:pPr>
              <w:pStyle w:val="ac"/>
              <w:snapToGrid w:val="0"/>
              <w:jc w:val="both"/>
              <w:rPr>
                <w:bCs/>
              </w:rPr>
            </w:pPr>
            <w:r w:rsidRPr="000E34C9">
              <w:t>Основы аэрогазодинамики. Процессы переноса в шахтах</w:t>
            </w:r>
            <w:r w:rsidRPr="002975CC">
              <w:t>.</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Способы и схемы вентиляции горных выработок и шахты в целом</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Вентиляционные сооружения на шахтах</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Утечки воздуха в шахтах</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Проектирование вентиляции шахт</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r w:rsidRPr="000E34C9">
              <w:rPr>
                <w:sz w:val="24"/>
                <w:szCs w:val="24"/>
              </w:rPr>
              <w:t>30/12И</w:t>
            </w: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Контроль параметров атмосферы карьеров и горных выработок</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Естественное и искусственное проветривание карьеров</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r w:rsidRPr="000E34C9">
              <w:rPr>
                <w:sz w:val="24"/>
                <w:szCs w:val="24"/>
              </w:rPr>
              <w:t>6/2И</w:t>
            </w: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rPr>
          <w:trHeight w:val="237"/>
        </w:trPr>
        <w:tc>
          <w:tcPr>
            <w:tcW w:w="1116"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spacing w:line="216" w:lineRule="auto"/>
              <w:ind w:firstLine="0"/>
              <w:rPr>
                <w:b/>
                <w:sz w:val="24"/>
                <w:szCs w:val="24"/>
              </w:rPr>
            </w:pPr>
            <w:r w:rsidRPr="000E34C9">
              <w:rPr>
                <w:b/>
                <w:sz w:val="24"/>
                <w:szCs w:val="24"/>
              </w:rPr>
              <w:t>Итого по дисциплине</w:t>
            </w:r>
          </w:p>
        </w:tc>
        <w:tc>
          <w:tcPr>
            <w:tcW w:w="263"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c>
          <w:tcPr>
            <w:tcW w:w="480"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b/>
                <w:sz w:val="24"/>
                <w:szCs w:val="24"/>
              </w:rPr>
            </w:pPr>
            <w:r w:rsidRPr="000E34C9">
              <w:rPr>
                <w:b/>
                <w:sz w:val="24"/>
                <w:szCs w:val="24"/>
              </w:rPr>
              <w:t>54</w:t>
            </w:r>
          </w:p>
        </w:tc>
        <w:tc>
          <w:tcPr>
            <w:tcW w:w="494"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b/>
                <w:sz w:val="24"/>
                <w:szCs w:val="24"/>
              </w:rPr>
            </w:pPr>
            <w:r w:rsidRPr="000E34C9">
              <w:rPr>
                <w:b/>
                <w:sz w:val="24"/>
                <w:szCs w:val="24"/>
              </w:rPr>
              <w:t>36/14И</w:t>
            </w:r>
          </w:p>
        </w:tc>
        <w:tc>
          <w:tcPr>
            <w:tcW w:w="331"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r w:rsidRPr="000E34C9">
              <w:rPr>
                <w:sz w:val="24"/>
                <w:szCs w:val="24"/>
              </w:rPr>
              <w:t>51,2</w:t>
            </w:r>
          </w:p>
        </w:tc>
        <w:tc>
          <w:tcPr>
            <w:tcW w:w="1019"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c>
          <w:tcPr>
            <w:tcW w:w="1030"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r w:rsidRPr="000E34C9">
              <w:rPr>
                <w:b/>
                <w:sz w:val="24"/>
                <w:szCs w:val="24"/>
              </w:rPr>
              <w:t>Промежуточная аттестация (зачет</w:t>
            </w:r>
          </w:p>
        </w:tc>
        <w:tc>
          <w:tcPr>
            <w:tcW w:w="268"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r>
    </w:tbl>
    <w:p w:rsidR="00AC02BB" w:rsidRPr="000E34C9" w:rsidRDefault="00AC02BB" w:rsidP="00AC02BB">
      <w:pPr>
        <w:ind w:firstLine="0"/>
        <w:jc w:val="both"/>
        <w:rPr>
          <w:sz w:val="24"/>
          <w:szCs w:val="24"/>
        </w:rPr>
      </w:pPr>
    </w:p>
    <w:p w:rsidR="00AC02BB" w:rsidRDefault="00AC02BB" w:rsidP="00AC02BB">
      <w:pPr>
        <w:jc w:val="center"/>
        <w:rPr>
          <w:rFonts w:eastAsiaTheme="minorHAnsi"/>
          <w:b/>
          <w:sz w:val="24"/>
          <w:szCs w:val="24"/>
          <w:lang w:eastAsia="en-US"/>
        </w:rPr>
        <w:sectPr w:rsidR="00AC02BB" w:rsidSect="00AC02BB">
          <w:pgSz w:w="16840" w:h="11907" w:orient="landscape" w:code="9"/>
          <w:pgMar w:top="1418" w:right="709" w:bottom="1134" w:left="1134" w:header="0" w:footer="720" w:gutter="0"/>
          <w:cols w:space="60"/>
          <w:noEndnote/>
          <w:titlePg/>
          <w:docGrid w:linePitch="272"/>
        </w:sectPr>
      </w:pPr>
    </w:p>
    <w:p w:rsidR="00AC02BB" w:rsidRPr="000E34C9" w:rsidRDefault="00AC02BB" w:rsidP="00AC02BB">
      <w:pPr>
        <w:jc w:val="center"/>
        <w:rPr>
          <w:rFonts w:eastAsiaTheme="minorHAnsi"/>
          <w:sz w:val="24"/>
          <w:szCs w:val="24"/>
          <w:lang w:eastAsia="en-US"/>
        </w:rPr>
      </w:pPr>
      <w:r w:rsidRPr="000E34C9">
        <w:rPr>
          <w:rFonts w:eastAsiaTheme="minorHAnsi"/>
          <w:b/>
          <w:sz w:val="24"/>
          <w:szCs w:val="24"/>
          <w:lang w:eastAsia="en-US"/>
        </w:rPr>
        <w:t>5.</w:t>
      </w:r>
      <w:r w:rsidRPr="000E34C9">
        <w:rPr>
          <w:rFonts w:eastAsiaTheme="minorHAnsi"/>
          <w:sz w:val="24"/>
          <w:szCs w:val="24"/>
          <w:lang w:eastAsia="en-US"/>
        </w:rPr>
        <w:t xml:space="preserve"> </w:t>
      </w:r>
      <w:r w:rsidRPr="000E34C9">
        <w:rPr>
          <w:rFonts w:eastAsiaTheme="minorHAnsi"/>
          <w:b/>
          <w:bCs/>
          <w:sz w:val="24"/>
          <w:szCs w:val="24"/>
          <w:lang w:eastAsia="en-US"/>
        </w:rPr>
        <w:t>Образовательные и информационные технологии</w:t>
      </w:r>
    </w:p>
    <w:p w:rsidR="00AC02BB" w:rsidRPr="000E34C9" w:rsidRDefault="00AC02BB" w:rsidP="00AC02BB">
      <w:pPr>
        <w:ind w:firstLine="567"/>
        <w:jc w:val="both"/>
        <w:rPr>
          <w:sz w:val="24"/>
          <w:szCs w:val="24"/>
        </w:rPr>
      </w:pPr>
      <w:r w:rsidRPr="000E34C9">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AC02BB" w:rsidRPr="000E34C9" w:rsidRDefault="00AC02BB" w:rsidP="00AC02BB">
      <w:pPr>
        <w:ind w:firstLine="567"/>
        <w:jc w:val="both"/>
        <w:rPr>
          <w:sz w:val="24"/>
          <w:szCs w:val="24"/>
        </w:rPr>
      </w:pPr>
      <w:r w:rsidRPr="000E34C9">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AC02BB" w:rsidRPr="000E34C9" w:rsidRDefault="00AC02BB" w:rsidP="00AC02BB">
      <w:pPr>
        <w:ind w:firstLine="567"/>
        <w:jc w:val="both"/>
        <w:rPr>
          <w:rFonts w:eastAsiaTheme="minorHAnsi"/>
          <w:sz w:val="24"/>
          <w:szCs w:val="24"/>
          <w:lang w:eastAsia="en-US"/>
        </w:rPr>
      </w:pPr>
      <w:r w:rsidRPr="000E34C9">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0E34C9">
        <w:rPr>
          <w:bCs/>
          <w:iCs/>
          <w:sz w:val="24"/>
          <w:szCs w:val="24"/>
        </w:rPr>
        <w:t xml:space="preserve">еждисциплинарное обучение </w:t>
      </w:r>
      <w:r w:rsidRPr="000E34C9">
        <w:rPr>
          <w:iCs/>
          <w:sz w:val="24"/>
          <w:szCs w:val="24"/>
        </w:rPr>
        <w:t>– использование знаний из разных областей, их группировка и концентрация в контексте конкретной решаемой задачи.</w:t>
      </w:r>
    </w:p>
    <w:p w:rsidR="00AC02BB" w:rsidRPr="000E34C9" w:rsidRDefault="00AC02BB" w:rsidP="00AC02BB">
      <w:pPr>
        <w:ind w:firstLine="567"/>
        <w:jc w:val="both"/>
        <w:rPr>
          <w:sz w:val="24"/>
          <w:szCs w:val="24"/>
        </w:rPr>
      </w:pPr>
      <w:r w:rsidRPr="000E34C9">
        <w:rPr>
          <w:sz w:val="24"/>
          <w:szCs w:val="24"/>
        </w:rPr>
        <w:t xml:space="preserve">При проведении практических занятий возможна следующая форма обучения - </w:t>
      </w:r>
      <w:r w:rsidRPr="000E34C9">
        <w:rPr>
          <w:rFonts w:eastAsiaTheme="minorHAnsi"/>
          <w:i/>
          <w:iCs/>
          <w:sz w:val="24"/>
          <w:szCs w:val="24"/>
          <w:lang w:eastAsia="en-US"/>
        </w:rPr>
        <w:t xml:space="preserve">совместная работа в малых группах </w:t>
      </w:r>
      <w:r w:rsidRPr="000E34C9">
        <w:rPr>
          <w:rFonts w:eastAsiaTheme="minorHAnsi"/>
          <w:sz w:val="24"/>
          <w:szCs w:val="24"/>
          <w:lang w:eastAsia="en-US"/>
        </w:rPr>
        <w:t>(2-3 студента)</w:t>
      </w:r>
      <w:r w:rsidRPr="000E34C9">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AC02BB" w:rsidRPr="000E34C9" w:rsidRDefault="00AC02BB" w:rsidP="00AC02BB">
      <w:pPr>
        <w:pStyle w:val="Default"/>
        <w:ind w:firstLine="567"/>
        <w:jc w:val="both"/>
        <w:rPr>
          <w:color w:val="auto"/>
        </w:rPr>
      </w:pPr>
      <w:r w:rsidRPr="000E34C9">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AC02BB" w:rsidRPr="000E34C9" w:rsidRDefault="00AC02BB" w:rsidP="00AC02BB">
      <w:pPr>
        <w:ind w:firstLine="567"/>
        <w:jc w:val="both"/>
        <w:rPr>
          <w:sz w:val="24"/>
          <w:szCs w:val="24"/>
        </w:rPr>
      </w:pPr>
      <w:r w:rsidRPr="000E34C9">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0E34C9">
        <w:rPr>
          <w:bCs/>
          <w:iCs/>
          <w:sz w:val="24"/>
          <w:szCs w:val="24"/>
        </w:rPr>
        <w:t xml:space="preserve">опережающая самостоятельная работа </w:t>
      </w:r>
      <w:r w:rsidRPr="000E34C9">
        <w:rPr>
          <w:iCs/>
          <w:sz w:val="24"/>
          <w:szCs w:val="24"/>
        </w:rPr>
        <w:t>– изучение студентами нового материала до его изложения преподавателем на лекции и других аудиторных занятиях.</w:t>
      </w:r>
    </w:p>
    <w:p w:rsidR="00AC02BB" w:rsidRPr="000E34C9" w:rsidRDefault="00AC02BB" w:rsidP="00AC02BB">
      <w:pPr>
        <w:pStyle w:val="Style3"/>
        <w:widowControl/>
        <w:ind w:firstLine="567"/>
        <w:jc w:val="both"/>
        <w:rPr>
          <w:rStyle w:val="FontStyle31"/>
          <w:rFonts w:ascii="Times New Roman" w:hAnsi="Times New Roman" w:cs="Times New Roman"/>
          <w:b/>
          <w:sz w:val="24"/>
          <w:szCs w:val="24"/>
        </w:rPr>
      </w:pPr>
    </w:p>
    <w:p w:rsidR="00AC02BB" w:rsidRPr="000E34C9" w:rsidRDefault="00AC02BB" w:rsidP="00AC02BB">
      <w:pPr>
        <w:pStyle w:val="Style3"/>
        <w:widowControl/>
        <w:ind w:firstLine="567"/>
        <w:jc w:val="center"/>
        <w:rPr>
          <w:rStyle w:val="FontStyle31"/>
          <w:rFonts w:ascii="Times New Roman" w:hAnsi="Times New Roman" w:cs="Times New Roman"/>
          <w:b/>
          <w:sz w:val="24"/>
          <w:szCs w:val="24"/>
        </w:rPr>
      </w:pPr>
      <w:r w:rsidRPr="000E34C9">
        <w:rPr>
          <w:rStyle w:val="FontStyle31"/>
          <w:rFonts w:ascii="Times New Roman" w:hAnsi="Times New Roman" w:cs="Times New Roman"/>
          <w:b/>
          <w:sz w:val="24"/>
          <w:szCs w:val="24"/>
        </w:rPr>
        <w:t>6 Учебно-методическое обеспечение самостоятельной работы обучающихся</w:t>
      </w:r>
    </w:p>
    <w:p w:rsidR="00AC02BB" w:rsidRPr="000E34C9" w:rsidRDefault="00AC02BB" w:rsidP="00AC02BB">
      <w:pPr>
        <w:ind w:firstLine="567"/>
        <w:jc w:val="both"/>
        <w:rPr>
          <w:sz w:val="24"/>
          <w:szCs w:val="24"/>
        </w:rPr>
      </w:pPr>
      <w:r w:rsidRPr="000E34C9">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AC02BB" w:rsidRPr="000E34C9" w:rsidRDefault="00AC02BB" w:rsidP="00AC02BB">
      <w:pPr>
        <w:pStyle w:val="Default"/>
        <w:ind w:firstLine="567"/>
        <w:jc w:val="both"/>
        <w:rPr>
          <w:color w:val="auto"/>
        </w:rPr>
      </w:pPr>
      <w:r w:rsidRPr="000E34C9">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AC02BB" w:rsidRPr="000E34C9" w:rsidRDefault="00AC02BB" w:rsidP="00AC02BB">
      <w:pPr>
        <w:ind w:firstLine="567"/>
        <w:jc w:val="both"/>
        <w:rPr>
          <w:iCs/>
          <w:sz w:val="24"/>
          <w:szCs w:val="24"/>
        </w:rPr>
      </w:pPr>
      <w:r w:rsidRPr="000E34C9">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0E34C9">
        <w:rPr>
          <w:bCs/>
          <w:iCs/>
          <w:sz w:val="24"/>
          <w:szCs w:val="24"/>
        </w:rPr>
        <w:t xml:space="preserve">опережающая самостоятельная работа </w:t>
      </w:r>
      <w:r w:rsidRPr="000E34C9">
        <w:rPr>
          <w:iCs/>
          <w:sz w:val="24"/>
          <w:szCs w:val="24"/>
        </w:rPr>
        <w:t>– изучение студентами нового материала до его изложения преподавателем на лекции и других аудиторных занятиях.</w:t>
      </w:r>
    </w:p>
    <w:p w:rsidR="00AC02BB" w:rsidRPr="000E34C9" w:rsidRDefault="00AC02BB" w:rsidP="00AC02BB">
      <w:pPr>
        <w:jc w:val="center"/>
        <w:rPr>
          <w:b/>
          <w:i/>
          <w:sz w:val="24"/>
          <w:szCs w:val="24"/>
        </w:rPr>
      </w:pPr>
      <w:r w:rsidRPr="000E34C9">
        <w:rPr>
          <w:b/>
          <w:i/>
          <w:sz w:val="24"/>
          <w:szCs w:val="24"/>
        </w:rPr>
        <w:t xml:space="preserve">Перечень вопросов для самопроверки </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Предмет, цели, задачи аэрологии.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История развития аэрологии и вентиляции.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Физические свойства воздуха.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Дайте определение понятиям влажность, точка росы.</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Вязкость и текучесть.</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Виды давления вентиляционной сети.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Основные законы аэромеханики.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Режимы движения воздуха в шахте.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Типы воздушных потоков.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Закон сопротивления, сопротивления трения.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Местное сопротивление.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Лобовое сопротивление.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Характеристика водопровода.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Понятие и виды вентиляционных сетей.</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последовательного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параллельного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диагонального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комбинированного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Силы, формирующие движение воздуха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Источники тепла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Температурная стратификация атмосферы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Пульсационные термические силы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Туманообразование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Схемы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Естественное проветривание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Прямоточная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Рециркуляционная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Комбинированная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Рециркуляционно-прямоточная схема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Тепловые схемы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Конвективная схема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Инверсионная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Комбинированная схема проветривания карьера тепловыми силами.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Совместное действие ветровых и тепловых сил при проветривании карьеров.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Схемы искусственного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Требования к средствам искусственного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Классификация способов проветривания карьеров.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Способы достижения уменьшения загазованности, пыли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Основные способы интенсификации и управления естественным воздухообменом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Оптимизация геометрии карьера и увеличение угла раскрытия ветрового потока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Санитарно-гигиенические требования к атмосфере карьера.</w:t>
      </w:r>
    </w:p>
    <w:p w:rsidR="00AC02BB" w:rsidRPr="000E34C9" w:rsidRDefault="00AC02BB" w:rsidP="00AC02BB">
      <w:pPr>
        <w:pStyle w:val="11"/>
        <w:jc w:val="center"/>
        <w:rPr>
          <w:b/>
          <w:bCs/>
          <w:sz w:val="24"/>
          <w:szCs w:val="24"/>
        </w:rPr>
      </w:pPr>
    </w:p>
    <w:p w:rsidR="00AC02BB" w:rsidRPr="000E34C9" w:rsidRDefault="00AC02BB" w:rsidP="00AC02BB">
      <w:pPr>
        <w:pStyle w:val="11"/>
        <w:jc w:val="center"/>
        <w:rPr>
          <w:b/>
          <w:bCs/>
          <w:sz w:val="24"/>
          <w:szCs w:val="24"/>
        </w:rPr>
      </w:pPr>
      <w:r w:rsidRPr="000E34C9">
        <w:rPr>
          <w:b/>
          <w:bCs/>
          <w:sz w:val="24"/>
          <w:szCs w:val="24"/>
        </w:rPr>
        <w:t>7. Оценочные средства для проведения промежуточной аттестации</w:t>
      </w:r>
    </w:p>
    <w:p w:rsidR="00AC02BB" w:rsidRPr="002975CC" w:rsidRDefault="00AC02BB" w:rsidP="00AC02BB">
      <w:pPr>
        <w:jc w:val="both"/>
        <w:rPr>
          <w:sz w:val="24"/>
          <w:szCs w:val="24"/>
        </w:rPr>
      </w:pPr>
      <w:r w:rsidRPr="002975CC">
        <w:rPr>
          <w:sz w:val="24"/>
          <w:szCs w:val="24"/>
        </w:rPr>
        <w:t>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обучения  и проводится в форме зачета.</w:t>
      </w:r>
    </w:p>
    <w:p w:rsidR="00AC02BB" w:rsidRPr="000E34C9" w:rsidRDefault="00AC02BB" w:rsidP="00AC02BB">
      <w:pPr>
        <w:rPr>
          <w:b/>
          <w:sz w:val="24"/>
          <w:szCs w:val="24"/>
        </w:rPr>
      </w:pPr>
      <w:r w:rsidRPr="000E34C9">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AC02BB" w:rsidRPr="000E34C9" w:rsidTr="00F014F5">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xml:space="preserve">Структурный элемент </w:t>
            </w:r>
            <w:r w:rsidRPr="000E34C9">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Оценочные средства</w:t>
            </w:r>
          </w:p>
        </w:tc>
      </w:tr>
      <w:tr w:rsidR="00AC02BB" w:rsidRPr="000E34C9" w:rsidTr="00F014F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xml:space="preserve">ОПК-6 </w:t>
            </w:r>
            <w:r w:rsidRPr="000E34C9">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AC02BB" w:rsidRPr="000E34C9" w:rsidTr="00F014F5">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-основные понятия шахтной аэродинамики, виды движения воздушных масс в выработках;</w:t>
            </w:r>
          </w:p>
          <w:p w:rsidR="00AC02BB" w:rsidRPr="000E34C9" w:rsidRDefault="00AC02BB" w:rsidP="00F014F5">
            <w:pPr>
              <w:ind w:firstLine="0"/>
              <w:rPr>
                <w:sz w:val="24"/>
                <w:szCs w:val="24"/>
              </w:rPr>
            </w:pPr>
            <w:r w:rsidRPr="000E34C9">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widowControl/>
              <w:numPr>
                <w:ilvl w:val="0"/>
                <w:numId w:val="5"/>
              </w:numPr>
              <w:tabs>
                <w:tab w:val="left" w:pos="407"/>
              </w:tabs>
              <w:autoSpaceDE/>
              <w:autoSpaceDN/>
              <w:adjustRightInd/>
              <w:ind w:left="0" w:firstLine="0"/>
              <w:rPr>
                <w:sz w:val="24"/>
                <w:szCs w:val="24"/>
              </w:rPr>
            </w:pPr>
            <w:r w:rsidRPr="000E34C9">
              <w:rPr>
                <w:sz w:val="24"/>
                <w:szCs w:val="24"/>
              </w:rPr>
              <w:t>Основные законы аэромеханики.</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Режимы движения воздуха в шахте.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Типы воздушных потоков.</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Закон сопротивления, сопротивления трения.</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Местное сопротивление.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Лобовое сопротивление.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Способы достижения уменьшения загазованности, пыли в карьере.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Основные способы интенсификации и управления естественным воздухообменом в карьере.</w:t>
            </w:r>
          </w:p>
          <w:p w:rsidR="00AC02BB" w:rsidRPr="000E34C9" w:rsidRDefault="00AC02BB" w:rsidP="00AC02BB">
            <w:pPr>
              <w:widowControl/>
              <w:numPr>
                <w:ilvl w:val="0"/>
                <w:numId w:val="5"/>
              </w:numPr>
              <w:tabs>
                <w:tab w:val="left" w:pos="407"/>
                <w:tab w:val="left" w:pos="993"/>
              </w:tabs>
              <w:autoSpaceDE/>
              <w:autoSpaceDN/>
              <w:adjustRightInd/>
              <w:ind w:left="0" w:firstLine="0"/>
              <w:rPr>
                <w:sz w:val="24"/>
                <w:szCs w:val="24"/>
              </w:rPr>
            </w:pPr>
            <w:r w:rsidRPr="000E34C9">
              <w:rPr>
                <w:sz w:val="24"/>
                <w:szCs w:val="24"/>
              </w:rPr>
              <w:t>Схемы проветривания карьера.</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Естественное проветривание карьера.</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Тепловые схемы проветривания карьера.</w:t>
            </w:r>
          </w:p>
          <w:p w:rsidR="00AC02BB" w:rsidRPr="000E34C9" w:rsidRDefault="00AC02BB" w:rsidP="00AC02BB">
            <w:pPr>
              <w:pStyle w:val="ab"/>
              <w:widowControl/>
              <w:numPr>
                <w:ilvl w:val="0"/>
                <w:numId w:val="5"/>
              </w:numPr>
              <w:tabs>
                <w:tab w:val="left" w:pos="407"/>
              </w:tabs>
              <w:autoSpaceDE/>
              <w:autoSpaceDN/>
              <w:adjustRightInd/>
              <w:ind w:left="0" w:firstLine="0"/>
              <w:rPr>
                <w:i/>
                <w:color w:val="C00000"/>
                <w:sz w:val="24"/>
                <w:szCs w:val="24"/>
              </w:rPr>
            </w:pPr>
            <w:r w:rsidRPr="000E34C9">
              <w:rPr>
                <w:sz w:val="24"/>
                <w:szCs w:val="24"/>
              </w:rPr>
              <w:t>Совместное действие ветровых и тепловых сил при проветривании карьеров.</w:t>
            </w:r>
          </w:p>
        </w:tc>
      </w:tr>
      <w:tr w:rsidR="00AC02BB" w:rsidRPr="000E34C9" w:rsidTr="00F014F5">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-производить расчет параметров шахтной аэродинамики;</w:t>
            </w:r>
          </w:p>
          <w:p w:rsidR="00AC02BB" w:rsidRPr="000E34C9" w:rsidRDefault="00AC02BB" w:rsidP="00F014F5">
            <w:pPr>
              <w:ind w:firstLine="0"/>
              <w:rPr>
                <w:sz w:val="24"/>
                <w:szCs w:val="24"/>
              </w:rPr>
            </w:pPr>
            <w:r w:rsidRPr="000E34C9">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Общее аэродинамическое сопротивление простой диагональной сети</w:t>
            </w:r>
          </w:p>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Расчет количества воздуха в карьере проветривания карьеров</w:t>
            </w:r>
          </w:p>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Расчет количества воздуха, необходимого для проветривания, депрессии  тупиковых выработок, всей шахты</w:t>
            </w:r>
          </w:p>
        </w:tc>
      </w:tr>
      <w:tr w:rsidR="00AC02BB" w:rsidRPr="000E34C9" w:rsidTr="00F014F5">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методиками оценки величины утечек в шахте;</w:t>
            </w:r>
          </w:p>
          <w:p w:rsidR="00AC02BB" w:rsidRPr="000E34C9" w:rsidRDefault="00AC02BB" w:rsidP="00F014F5">
            <w:pPr>
              <w:ind w:firstLine="0"/>
              <w:rPr>
                <w:sz w:val="24"/>
                <w:szCs w:val="24"/>
              </w:rPr>
            </w:pPr>
            <w:r w:rsidRPr="000E34C9">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диагонального соединения выработок</w:t>
            </w:r>
          </w:p>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параметров ветровых схем проветривания карьеров</w:t>
            </w:r>
          </w:p>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параметров проветривания тупиковых выработок, всей шахты</w:t>
            </w:r>
          </w:p>
        </w:tc>
      </w:tr>
      <w:tr w:rsidR="00AC02BB" w:rsidRPr="000E34C9" w:rsidTr="00F014F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AC02BB" w:rsidRPr="000E34C9" w:rsidTr="00F014F5">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основные определения и понятия аэрологии горных предприятий;</w:t>
            </w:r>
          </w:p>
          <w:p w:rsidR="00AC02BB" w:rsidRPr="000E34C9" w:rsidRDefault="00AC02BB" w:rsidP="00F014F5">
            <w:pPr>
              <w:ind w:firstLine="0"/>
              <w:rPr>
                <w:sz w:val="24"/>
                <w:szCs w:val="24"/>
              </w:rPr>
            </w:pPr>
            <w:r w:rsidRPr="000E34C9">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Атмосфера горных выработок,</w:t>
            </w:r>
            <w:r w:rsidRPr="000E34C9">
              <w:rPr>
                <w:i/>
                <w:sz w:val="24"/>
                <w:szCs w:val="24"/>
              </w:rPr>
              <w:t xml:space="preserve"> </w:t>
            </w:r>
            <w:r w:rsidRPr="000E34C9">
              <w:rPr>
                <w:sz w:val="24"/>
                <w:szCs w:val="24"/>
              </w:rPr>
              <w:t>нормативные требования к ее состоянию.</w:t>
            </w:r>
          </w:p>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Способы и средства нормализации состава атмосферы и производственного микроклимата.</w:t>
            </w:r>
          </w:p>
          <w:p w:rsidR="00AC02BB" w:rsidRPr="000E34C9" w:rsidRDefault="00AC02BB" w:rsidP="00AC02BB">
            <w:pPr>
              <w:pStyle w:val="ab"/>
              <w:numPr>
                <w:ilvl w:val="0"/>
                <w:numId w:val="10"/>
              </w:numPr>
              <w:tabs>
                <w:tab w:val="left" w:pos="302"/>
              </w:tabs>
              <w:ind w:left="0" w:firstLine="0"/>
              <w:rPr>
                <w:sz w:val="24"/>
                <w:szCs w:val="24"/>
              </w:rPr>
            </w:pPr>
            <w:r w:rsidRPr="000E34C9">
              <w:rPr>
                <w:i/>
                <w:sz w:val="24"/>
                <w:szCs w:val="24"/>
              </w:rPr>
              <w:t>Главные ядовитые примеси рудничного воздуха и карьерной атмосферы, рудничная пыль.</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ведении подземных горных работ.</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открытых горных работах.</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строительстве подземных сооружений.</w:t>
            </w:r>
          </w:p>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Контроль параметров атмосферы горных выработок.</w:t>
            </w:r>
          </w:p>
        </w:tc>
      </w:tr>
      <w:tr w:rsidR="00AC02BB" w:rsidRPr="000E34C9" w:rsidTr="00F014F5">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производить расчет вентиляции шахты;</w:t>
            </w:r>
          </w:p>
          <w:p w:rsidR="00AC02BB" w:rsidRPr="000E34C9" w:rsidRDefault="00AC02BB" w:rsidP="00F014F5">
            <w:pPr>
              <w:ind w:firstLine="0"/>
              <w:rPr>
                <w:sz w:val="24"/>
                <w:szCs w:val="24"/>
              </w:rPr>
            </w:pPr>
            <w:r w:rsidRPr="000E34C9">
              <w:rPr>
                <w:sz w:val="24"/>
                <w:szCs w:val="24"/>
              </w:rPr>
              <w:t>- выбирать вентиляторы главного и местного проветривания;</w:t>
            </w:r>
          </w:p>
          <w:p w:rsidR="00AC02BB" w:rsidRPr="000E34C9" w:rsidRDefault="00AC02BB" w:rsidP="00F014F5">
            <w:pPr>
              <w:ind w:firstLine="0"/>
              <w:rPr>
                <w:sz w:val="24"/>
                <w:szCs w:val="24"/>
              </w:rPr>
            </w:pPr>
            <w:r w:rsidRPr="000E34C9">
              <w:rPr>
                <w:sz w:val="24"/>
                <w:szCs w:val="24"/>
              </w:rPr>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t>Расчет расхода воздуха по различным критериям</w:t>
            </w:r>
          </w:p>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t>Определение величины расхода воздуха и депрессии выработок при проветривании тупиковых выработок.</w:t>
            </w:r>
          </w:p>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t>Определение величины расхода воздуха по различным критериям для проветривания очистного блока</w:t>
            </w:r>
          </w:p>
          <w:p w:rsidR="00AC02BB" w:rsidRPr="000E34C9" w:rsidRDefault="00AC02BB" w:rsidP="00AC02BB">
            <w:pPr>
              <w:widowControl/>
              <w:numPr>
                <w:ilvl w:val="0"/>
                <w:numId w:val="7"/>
              </w:numPr>
              <w:tabs>
                <w:tab w:val="clear" w:pos="986"/>
                <w:tab w:val="num" w:pos="407"/>
              </w:tabs>
              <w:autoSpaceDE/>
              <w:autoSpaceDN/>
              <w:adjustRightInd/>
              <w:ind w:left="0" w:firstLine="0"/>
              <w:rPr>
                <w:i/>
                <w:sz w:val="24"/>
                <w:szCs w:val="24"/>
              </w:rPr>
            </w:pPr>
            <w:r w:rsidRPr="000E34C9">
              <w:rPr>
                <w:sz w:val="24"/>
                <w:szCs w:val="24"/>
              </w:rPr>
              <w:t>Расчет депрессии рудной шахты и выбор  вентилятора главного проветривания</w:t>
            </w:r>
          </w:p>
        </w:tc>
      </w:tr>
      <w:tr w:rsidR="00AC02BB" w:rsidRPr="000E34C9" w:rsidTr="00F014F5">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widowControl/>
              <w:ind w:firstLine="0"/>
              <w:rPr>
                <w:sz w:val="24"/>
                <w:szCs w:val="24"/>
              </w:rPr>
            </w:pPr>
            <w:r w:rsidRPr="000E34C9">
              <w:rPr>
                <w:sz w:val="24"/>
                <w:szCs w:val="24"/>
              </w:rPr>
              <w:t>основными методами решения задач в области аэрологии горных предприятий;</w:t>
            </w:r>
          </w:p>
          <w:p w:rsidR="00AC02BB" w:rsidRPr="000E34C9" w:rsidRDefault="00AC02BB" w:rsidP="00F014F5">
            <w:pPr>
              <w:widowControl/>
              <w:ind w:firstLine="0"/>
              <w:rPr>
                <w:sz w:val="24"/>
                <w:szCs w:val="24"/>
              </w:rPr>
            </w:pPr>
            <w:r w:rsidRPr="000E34C9">
              <w:rPr>
                <w:sz w:val="24"/>
                <w:szCs w:val="24"/>
              </w:rPr>
              <w:t xml:space="preserve">навыками и методиками обобщения результатов решения; </w:t>
            </w:r>
          </w:p>
          <w:p w:rsidR="00AC02BB" w:rsidRPr="000E34C9" w:rsidRDefault="00AC02BB" w:rsidP="00F014F5">
            <w:pPr>
              <w:widowControl/>
              <w:ind w:firstLine="0"/>
              <w:rPr>
                <w:sz w:val="24"/>
                <w:szCs w:val="24"/>
              </w:rPr>
            </w:pPr>
            <w:r w:rsidRPr="000E34C9">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widowControl/>
              <w:numPr>
                <w:ilvl w:val="0"/>
                <w:numId w:val="8"/>
              </w:numPr>
              <w:tabs>
                <w:tab w:val="clear" w:pos="986"/>
                <w:tab w:val="num" w:pos="0"/>
              </w:tabs>
              <w:autoSpaceDE/>
              <w:autoSpaceDN/>
              <w:adjustRightInd/>
              <w:ind w:left="0" w:firstLine="0"/>
              <w:rPr>
                <w:sz w:val="24"/>
                <w:szCs w:val="24"/>
              </w:rPr>
            </w:pPr>
            <w:r w:rsidRPr="000E34C9">
              <w:rPr>
                <w:sz w:val="24"/>
                <w:szCs w:val="24"/>
              </w:rPr>
              <w:t>Расчет расхода воздуха методом «по шахте в целом»</w:t>
            </w:r>
          </w:p>
          <w:p w:rsidR="00AC02BB" w:rsidRPr="000E34C9" w:rsidRDefault="00AC02BB" w:rsidP="00AC02BB">
            <w:pPr>
              <w:widowControl/>
              <w:numPr>
                <w:ilvl w:val="0"/>
                <w:numId w:val="8"/>
              </w:numPr>
              <w:tabs>
                <w:tab w:val="clear" w:pos="986"/>
                <w:tab w:val="num" w:pos="0"/>
                <w:tab w:val="num" w:pos="407"/>
              </w:tabs>
              <w:autoSpaceDE/>
              <w:autoSpaceDN/>
              <w:adjustRightInd/>
              <w:ind w:left="0" w:firstLine="0"/>
              <w:rPr>
                <w:sz w:val="24"/>
                <w:szCs w:val="24"/>
              </w:rPr>
            </w:pPr>
            <w:r w:rsidRPr="000E34C9">
              <w:rPr>
                <w:sz w:val="24"/>
                <w:szCs w:val="24"/>
              </w:rPr>
              <w:t>Расход воздуха при проветривании тупиковых выработок и выбор вентилятора местного проветривания</w:t>
            </w:r>
          </w:p>
          <w:p w:rsidR="00AC02BB" w:rsidRPr="000E34C9" w:rsidRDefault="00AC02BB" w:rsidP="00AC02BB">
            <w:pPr>
              <w:widowControl/>
              <w:numPr>
                <w:ilvl w:val="0"/>
                <w:numId w:val="8"/>
              </w:numPr>
              <w:tabs>
                <w:tab w:val="clear" w:pos="986"/>
                <w:tab w:val="num" w:pos="0"/>
                <w:tab w:val="num" w:pos="407"/>
              </w:tabs>
              <w:autoSpaceDE/>
              <w:autoSpaceDN/>
              <w:adjustRightInd/>
              <w:ind w:left="0" w:firstLine="0"/>
              <w:rPr>
                <w:sz w:val="24"/>
                <w:szCs w:val="24"/>
              </w:rPr>
            </w:pPr>
            <w:r w:rsidRPr="000E34C9">
              <w:rPr>
                <w:sz w:val="24"/>
                <w:szCs w:val="24"/>
              </w:rPr>
              <w:t>Расход воздуха для проветривания очистного блока</w:t>
            </w:r>
          </w:p>
          <w:p w:rsidR="00AC02BB" w:rsidRPr="000E34C9" w:rsidRDefault="00AC02BB" w:rsidP="00F014F5">
            <w:pPr>
              <w:tabs>
                <w:tab w:val="num" w:pos="0"/>
              </w:tabs>
              <w:ind w:firstLine="0"/>
              <w:rPr>
                <w:i/>
                <w:sz w:val="24"/>
                <w:szCs w:val="24"/>
              </w:rPr>
            </w:pPr>
            <w:r w:rsidRPr="000E34C9">
              <w:rPr>
                <w:sz w:val="24"/>
                <w:szCs w:val="24"/>
              </w:rPr>
              <w:t>4. Расчет депрессии рудной шахты и выбор  вентилятора главного проветривания</w:t>
            </w:r>
          </w:p>
        </w:tc>
      </w:tr>
    </w:tbl>
    <w:p w:rsidR="00AC02BB" w:rsidRPr="000E34C9" w:rsidRDefault="00AC02BB" w:rsidP="00AC02BB">
      <w:pPr>
        <w:rPr>
          <w:b/>
          <w:sz w:val="24"/>
          <w:szCs w:val="24"/>
        </w:rPr>
      </w:pPr>
      <w:r w:rsidRPr="000E34C9">
        <w:rPr>
          <w:b/>
          <w:sz w:val="24"/>
          <w:szCs w:val="24"/>
        </w:rPr>
        <w:t>б) Порядок проведения промежуточной аттестации, показатели и критерии оценивания:</w:t>
      </w:r>
    </w:p>
    <w:p w:rsidR="00AC02BB" w:rsidRPr="000E34C9" w:rsidRDefault="00AC02BB" w:rsidP="00AC02BB">
      <w:pPr>
        <w:pStyle w:val="11"/>
        <w:ind w:firstLine="567"/>
        <w:jc w:val="both"/>
        <w:rPr>
          <w:sz w:val="24"/>
          <w:szCs w:val="24"/>
        </w:rPr>
      </w:pPr>
      <w:r w:rsidRPr="000E34C9">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AC02BB" w:rsidRPr="000E34C9" w:rsidRDefault="00AC02BB" w:rsidP="00AC02BB">
      <w:pPr>
        <w:tabs>
          <w:tab w:val="left" w:pos="851"/>
        </w:tabs>
        <w:ind w:firstLine="567"/>
        <w:jc w:val="both"/>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Критерии оценки при проведении зачета:</w:t>
      </w:r>
    </w:p>
    <w:p w:rsidR="00AC02BB" w:rsidRPr="000E34C9" w:rsidRDefault="00AC02BB" w:rsidP="00AC02BB">
      <w:pPr>
        <w:pStyle w:val="ab"/>
        <w:tabs>
          <w:tab w:val="left" w:pos="851"/>
        </w:tabs>
        <w:ind w:left="0" w:firstLine="567"/>
        <w:jc w:val="both"/>
        <w:rPr>
          <w:sz w:val="24"/>
          <w:szCs w:val="24"/>
        </w:rPr>
      </w:pPr>
      <w:r w:rsidRPr="000E34C9">
        <w:rPr>
          <w:sz w:val="24"/>
          <w:szCs w:val="24"/>
        </w:rPr>
        <w:t xml:space="preserve">– на оценку </w:t>
      </w:r>
      <w:r w:rsidRPr="000E34C9">
        <w:rPr>
          <w:b/>
          <w:sz w:val="24"/>
          <w:szCs w:val="24"/>
        </w:rPr>
        <w:t xml:space="preserve">«зачтено» – </w:t>
      </w:r>
      <w:r w:rsidRPr="000E34C9">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AC02BB" w:rsidRPr="000E34C9" w:rsidRDefault="00AC02BB" w:rsidP="00AC02BB">
      <w:pPr>
        <w:pStyle w:val="ab"/>
        <w:tabs>
          <w:tab w:val="left" w:pos="851"/>
        </w:tabs>
        <w:ind w:left="0" w:firstLine="567"/>
        <w:jc w:val="both"/>
        <w:rPr>
          <w:sz w:val="24"/>
          <w:szCs w:val="24"/>
        </w:rPr>
      </w:pPr>
      <w:r w:rsidRPr="000E34C9">
        <w:rPr>
          <w:sz w:val="24"/>
          <w:szCs w:val="24"/>
        </w:rPr>
        <w:t xml:space="preserve">– на оценку </w:t>
      </w:r>
      <w:r w:rsidRPr="000E34C9">
        <w:rPr>
          <w:b/>
          <w:sz w:val="24"/>
          <w:szCs w:val="24"/>
        </w:rPr>
        <w:t xml:space="preserve">«не зачтено» </w:t>
      </w:r>
      <w:r w:rsidRPr="000E34C9">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AC02BB" w:rsidRPr="000E34C9" w:rsidRDefault="00AC02BB" w:rsidP="00AC02BB">
      <w:pPr>
        <w:pStyle w:val="11"/>
        <w:jc w:val="center"/>
        <w:rPr>
          <w:b/>
          <w:sz w:val="24"/>
          <w:szCs w:val="24"/>
        </w:rPr>
      </w:pPr>
    </w:p>
    <w:p w:rsidR="004E319E" w:rsidRDefault="004E319E" w:rsidP="004E319E">
      <w:pPr>
        <w:pStyle w:val="11"/>
        <w:jc w:val="center"/>
        <w:rPr>
          <w:sz w:val="24"/>
          <w:szCs w:val="24"/>
        </w:rPr>
      </w:pPr>
      <w:r>
        <w:rPr>
          <w:sz w:val="24"/>
          <w:szCs w:val="24"/>
        </w:rPr>
        <w:t>8. Учебно-методическое и информационное обеспечение дисциплины</w:t>
      </w:r>
    </w:p>
    <w:p w:rsidR="004E319E" w:rsidRDefault="004E319E" w:rsidP="004E319E">
      <w:pPr>
        <w:pStyle w:val="Style10"/>
        <w:widowControl/>
        <w:ind w:firstLine="709"/>
        <w:jc w:val="center"/>
        <w:rPr>
          <w:rStyle w:val="FontStyle22"/>
          <w:rFonts w:eastAsia="Calibri"/>
          <w:i/>
          <w:sz w:val="24"/>
          <w:szCs w:val="24"/>
        </w:rPr>
      </w:pPr>
      <w:r>
        <w:rPr>
          <w:rStyle w:val="FontStyle18"/>
          <w:b w:val="0"/>
          <w:i/>
        </w:rPr>
        <w:t xml:space="preserve">а) Основная </w:t>
      </w:r>
      <w:r>
        <w:rPr>
          <w:rStyle w:val="FontStyle22"/>
          <w:rFonts w:eastAsia="Calibri"/>
          <w:i/>
        </w:rPr>
        <w:t>литература:</w:t>
      </w:r>
    </w:p>
    <w:p w:rsidR="004E319E" w:rsidRDefault="004E319E" w:rsidP="004E319E">
      <w:pPr>
        <w:pStyle w:val="1"/>
        <w:shd w:val="clear" w:color="auto" w:fill="FFFFFF"/>
        <w:spacing w:before="0"/>
        <w:jc w:val="both"/>
        <w:rPr>
          <w:rFonts w:asciiTheme="majorHAnsi" w:eastAsiaTheme="majorEastAsia" w:hAnsiTheme="majorHAnsi" w:cstheme="majorBidi"/>
          <w:szCs w:val="28"/>
          <w:shd w:val="clear" w:color="auto" w:fill="FFFFFF"/>
        </w:rPr>
      </w:pPr>
      <w:r>
        <w:rPr>
          <w:b/>
          <w:sz w:val="24"/>
          <w:szCs w:val="24"/>
          <w:shd w:val="clear" w:color="auto" w:fill="FFFFFF"/>
        </w:rPr>
        <w:t xml:space="preserve">Аэрология горных предприятий : учебное пособие / Н. О. Каледина, В. Д. Косарев, А. С. Кобылкин [и др.] ; под редакцией Н. О. Калединой. — Москва : МИСИС, 2017. — 158 с. — Текст : электронный // Лань : электронно-библиотечная система. — URL: </w:t>
      </w:r>
      <w:hyperlink r:id="rId12" w:history="1">
        <w:r>
          <w:rPr>
            <w:rStyle w:val="a8"/>
            <w:b/>
            <w:sz w:val="24"/>
            <w:szCs w:val="24"/>
            <w:shd w:val="clear" w:color="auto" w:fill="FFFFFF"/>
          </w:rPr>
          <w:t>https://e.lanbook.com/book/108101</w:t>
        </w:r>
      </w:hyperlink>
      <w:r>
        <w:rPr>
          <w:b/>
          <w:sz w:val="24"/>
          <w:szCs w:val="24"/>
          <w:shd w:val="clear" w:color="auto" w:fill="FFFFFF"/>
        </w:rPr>
        <w:t xml:space="preserve">  (дата обращения: 01.11.2020). — Режим доступа: для авториз. пользователей.</w:t>
      </w:r>
    </w:p>
    <w:p w:rsidR="004E319E" w:rsidRDefault="004E319E" w:rsidP="004E319E">
      <w:pPr>
        <w:pStyle w:val="1"/>
        <w:shd w:val="clear" w:color="auto" w:fill="FFFFFF"/>
        <w:spacing w:before="0"/>
        <w:jc w:val="both"/>
        <w:rPr>
          <w:b/>
          <w:sz w:val="24"/>
          <w:szCs w:val="24"/>
          <w:shd w:val="clear" w:color="auto" w:fill="FFFFFF"/>
        </w:rPr>
      </w:pPr>
      <w:r>
        <w:rPr>
          <w:b/>
          <w:sz w:val="24"/>
          <w:szCs w:val="24"/>
          <w:shd w:val="clear" w:color="auto" w:fill="FFFFFF"/>
        </w:rPr>
        <w:t xml:space="preserve">Проектирование вентиляции при строительстве подземных сооружений : учебное пособие / Н. О. Каледина, С. С. Кобылкин, О. С. Каледин, А. С. Кобылкин. — Москва : Горная книга, 2016. — 80 с. — ISBN 978-5-98672-417-1. — Текст : электронный // Лань : электронно-библиотечная система. — URL: </w:t>
      </w:r>
      <w:hyperlink r:id="rId13" w:history="1">
        <w:r>
          <w:rPr>
            <w:rStyle w:val="a8"/>
            <w:b/>
            <w:sz w:val="24"/>
            <w:szCs w:val="24"/>
            <w:shd w:val="clear" w:color="auto" w:fill="FFFFFF"/>
          </w:rPr>
          <w:t>https://e.lanbook.com/book/74371</w:t>
        </w:r>
      </w:hyperlink>
      <w:r>
        <w:rPr>
          <w:b/>
          <w:sz w:val="24"/>
          <w:szCs w:val="24"/>
          <w:shd w:val="clear" w:color="auto" w:fill="FFFFFF"/>
        </w:rPr>
        <w:t xml:space="preserve">  (дата обращения: 01.11.2020). — Режим доступа: для авториз. пользователей.</w:t>
      </w:r>
    </w:p>
    <w:p w:rsidR="004E319E" w:rsidRDefault="004E319E" w:rsidP="004E319E">
      <w:pPr>
        <w:rPr>
          <w:sz w:val="24"/>
          <w:szCs w:val="24"/>
        </w:rPr>
      </w:pPr>
    </w:p>
    <w:p w:rsidR="004E319E" w:rsidRDefault="004E319E" w:rsidP="004E319E">
      <w:pPr>
        <w:ind w:firstLine="709"/>
        <w:jc w:val="center"/>
        <w:rPr>
          <w:i/>
          <w:sz w:val="24"/>
          <w:szCs w:val="24"/>
        </w:rPr>
      </w:pPr>
      <w:r>
        <w:rPr>
          <w:i/>
          <w:sz w:val="24"/>
          <w:szCs w:val="24"/>
        </w:rPr>
        <w:t>б) Дополнительная литература</w:t>
      </w:r>
    </w:p>
    <w:p w:rsidR="004E319E" w:rsidRDefault="004E319E" w:rsidP="004E319E">
      <w:pPr>
        <w:ind w:firstLine="567"/>
        <w:jc w:val="both"/>
        <w:rPr>
          <w:rFonts w:eastAsiaTheme="majorEastAsia"/>
          <w:bCs/>
          <w:sz w:val="24"/>
          <w:szCs w:val="24"/>
          <w:shd w:val="clear" w:color="auto" w:fill="FFFFFF"/>
        </w:rPr>
      </w:pPr>
      <w:r>
        <w:rPr>
          <w:rFonts w:eastAsiaTheme="majorEastAsia"/>
          <w:bCs/>
          <w:sz w:val="24"/>
          <w:szCs w:val="24"/>
          <w:shd w:val="clear" w:color="auto" w:fill="FFFFFF"/>
        </w:rPr>
        <w:t xml:space="preserve">Каледина, Н. О. Расчет аэродинамических параметров выработанных пространств : учебно-методическое пособие / Н. О. Каледина, С. С. Кобылкин. — Москва : Горная книга, 2015. — 44 с. — ISBN 978-5-98672-393-8. — Текст : электронный // Лань : электронно-библиотечная система. — URL: </w:t>
      </w:r>
      <w:hyperlink r:id="rId14" w:history="1">
        <w:r>
          <w:rPr>
            <w:rStyle w:val="a8"/>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(дата обращения: 01.11.2020). — Режим доступа: для авториз. пользователей.</w:t>
      </w:r>
    </w:p>
    <w:p w:rsidR="004E319E" w:rsidRDefault="004E319E" w:rsidP="004E319E">
      <w:pPr>
        <w:ind w:firstLine="567"/>
        <w:jc w:val="center"/>
        <w:rPr>
          <w:i/>
          <w:sz w:val="24"/>
          <w:szCs w:val="24"/>
        </w:rPr>
      </w:pPr>
    </w:p>
    <w:p w:rsidR="004E319E" w:rsidRDefault="004E319E" w:rsidP="004E319E">
      <w:pPr>
        <w:ind w:firstLine="567"/>
        <w:jc w:val="center"/>
        <w:rPr>
          <w:i/>
          <w:sz w:val="24"/>
          <w:szCs w:val="24"/>
        </w:rPr>
      </w:pPr>
      <w:r>
        <w:rPr>
          <w:i/>
          <w:sz w:val="24"/>
          <w:szCs w:val="24"/>
        </w:rPr>
        <w:t>Периодические издания</w:t>
      </w:r>
    </w:p>
    <w:p w:rsidR="004E319E" w:rsidRDefault="004E319E" w:rsidP="004E319E">
      <w:pPr>
        <w:ind w:firstLine="567"/>
        <w:jc w:val="both"/>
        <w:rPr>
          <w:sz w:val="24"/>
          <w:szCs w:val="24"/>
        </w:rPr>
      </w:pPr>
      <w:r>
        <w:rPr>
          <w:sz w:val="24"/>
          <w:szCs w:val="24"/>
        </w:rPr>
        <w:t>«Горный информационно-аналитический бюллетень», «Горный журнал», «Горное дело», «Горный журнал. Известия ВУЗов», «Вестник МГТУ».</w:t>
      </w:r>
    </w:p>
    <w:p w:rsidR="004E319E" w:rsidRDefault="004E319E" w:rsidP="004E319E">
      <w:pPr>
        <w:ind w:firstLine="567"/>
        <w:jc w:val="both"/>
        <w:rPr>
          <w:bCs/>
          <w:sz w:val="24"/>
          <w:szCs w:val="24"/>
        </w:rPr>
      </w:pPr>
    </w:p>
    <w:p w:rsidR="004E319E" w:rsidRDefault="004E319E" w:rsidP="004E319E">
      <w:pPr>
        <w:pStyle w:val="Style8"/>
        <w:widowControl/>
        <w:ind w:firstLine="720"/>
        <w:jc w:val="center"/>
        <w:rPr>
          <w:rStyle w:val="FontStyle21"/>
          <w:b/>
          <w:i/>
          <w:sz w:val="24"/>
          <w:szCs w:val="24"/>
        </w:rPr>
      </w:pPr>
      <w:r>
        <w:rPr>
          <w:rStyle w:val="FontStyle15"/>
          <w:i/>
          <w:spacing w:val="40"/>
        </w:rPr>
        <w:t>в)</w:t>
      </w:r>
      <w:r>
        <w:rPr>
          <w:rStyle w:val="FontStyle15"/>
          <w:i/>
        </w:rPr>
        <w:t xml:space="preserve"> </w:t>
      </w:r>
      <w:r>
        <w:rPr>
          <w:rStyle w:val="FontStyle21"/>
          <w:i/>
          <w:sz w:val="24"/>
          <w:szCs w:val="24"/>
        </w:rPr>
        <w:t>Методические указания:</w:t>
      </w:r>
    </w:p>
    <w:p w:rsidR="004E319E" w:rsidRDefault="004E319E" w:rsidP="004E319E">
      <w:pPr>
        <w:ind w:firstLine="567"/>
        <w:jc w:val="both"/>
      </w:pPr>
      <w:r>
        <w:rPr>
          <w:sz w:val="24"/>
          <w:szCs w:val="24"/>
        </w:rPr>
        <w:t xml:space="preserve">Доможиров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4E319E" w:rsidRDefault="004E319E" w:rsidP="004E319E">
      <w:pPr>
        <w:ind w:firstLine="567"/>
        <w:jc w:val="both"/>
        <w:rPr>
          <w:sz w:val="24"/>
          <w:szCs w:val="24"/>
        </w:rPr>
      </w:pPr>
      <w:r>
        <w:rPr>
          <w:sz w:val="24"/>
          <w:szCs w:val="24"/>
        </w:rPr>
        <w:t>Методические указания приведены в приложении к рабочей программе.</w:t>
      </w: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pStyle w:val="Style8"/>
        <w:widowControl/>
        <w:rPr>
          <w:rStyle w:val="FontStyle21"/>
          <w:sz w:val="24"/>
          <w:szCs w:val="24"/>
        </w:rPr>
      </w:pPr>
      <w:r>
        <w:rPr>
          <w:rStyle w:val="FontStyle15"/>
          <w:rFonts w:eastAsiaTheme="majorEastAsia"/>
          <w:spacing w:val="40"/>
        </w:rPr>
        <w:t>г)</w:t>
      </w:r>
      <w:r>
        <w:rPr>
          <w:rStyle w:val="FontStyle15"/>
          <w:rFonts w:eastAsiaTheme="majorEastAsia"/>
        </w:rPr>
        <w:t xml:space="preserve"> </w:t>
      </w:r>
      <w:r>
        <w:rPr>
          <w:rStyle w:val="FontStyle21"/>
          <w:sz w:val="24"/>
          <w:szCs w:val="24"/>
        </w:rPr>
        <w:t xml:space="preserve">Программное обеспечение </w:t>
      </w:r>
      <w:r>
        <w:rPr>
          <w:rStyle w:val="FontStyle15"/>
          <w:rFonts w:eastAsiaTheme="majorEastAsia"/>
          <w:spacing w:val="40"/>
        </w:rPr>
        <w:t>и</w:t>
      </w:r>
      <w:r>
        <w:rPr>
          <w:rStyle w:val="FontStyle15"/>
          <w:rFonts w:eastAsiaTheme="majorEastAsia"/>
        </w:rPr>
        <w:t xml:space="preserve"> </w:t>
      </w:r>
      <w:r>
        <w:rPr>
          <w:rStyle w:val="FontStyle21"/>
          <w:sz w:val="24"/>
          <w:szCs w:val="24"/>
        </w:rPr>
        <w:t xml:space="preserve">Интернет-ресурсы: </w:t>
      </w:r>
    </w:p>
    <w:p w:rsidR="004E319E" w:rsidRDefault="004E319E" w:rsidP="004E319E">
      <w:pPr>
        <w:pStyle w:val="Style8"/>
        <w:widowControl/>
        <w:ind w:left="786"/>
        <w:rPr>
          <w:rStyle w:val="FontStyle21"/>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4E319E" w:rsidTr="004E319E">
        <w:trPr>
          <w:trHeight w:val="281"/>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tabs>
                <w:tab w:val="center" w:pos="2748"/>
                <w:tab w:val="left" w:pos="4104"/>
              </w:tabs>
              <w:spacing w:line="276" w:lineRule="auto"/>
              <w:jc w:val="center"/>
              <w:rPr>
                <w:rStyle w:val="FontStyle21"/>
                <w:sz w:val="24"/>
                <w:szCs w:val="24"/>
              </w:rPr>
            </w:pPr>
            <w:r>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center"/>
              <w:rPr>
                <w:rStyle w:val="FontStyle21"/>
                <w:b/>
                <w:sz w:val="24"/>
                <w:szCs w:val="24"/>
              </w:rPr>
            </w:pPr>
            <w:r>
              <w:rPr>
                <w:rStyle w:val="FontStyle21"/>
                <w:sz w:val="24"/>
                <w:szCs w:val="24"/>
              </w:rPr>
              <w:t>№ договора</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center"/>
              <w:rPr>
                <w:rStyle w:val="FontStyle21"/>
                <w:sz w:val="24"/>
                <w:szCs w:val="24"/>
              </w:rPr>
            </w:pPr>
            <w:r>
              <w:rPr>
                <w:rStyle w:val="FontStyle21"/>
                <w:sz w:val="24"/>
                <w:szCs w:val="24"/>
              </w:rPr>
              <w:t>Срок действия лицензии</w:t>
            </w:r>
          </w:p>
        </w:tc>
      </w:tr>
      <w:tr w:rsidR="004E319E" w:rsidTr="004E319E">
        <w:trPr>
          <w:trHeight w:val="285"/>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MS Windows 7</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Д-1227 от 08.10.2018</w:t>
            </w:r>
          </w:p>
          <w:p w:rsidR="004E319E" w:rsidRDefault="004E319E">
            <w:pPr>
              <w:pStyle w:val="Style8"/>
              <w:widowControl/>
              <w:spacing w:line="276" w:lineRule="auto"/>
              <w:jc w:val="both"/>
              <w:rPr>
                <w:rStyle w:val="FontStyle21"/>
                <w:sz w:val="24"/>
                <w:szCs w:val="24"/>
              </w:rPr>
            </w:pPr>
            <w:r>
              <w:rPr>
                <w:rStyle w:val="FontStyle21"/>
                <w:sz w:val="24"/>
                <w:szCs w:val="24"/>
              </w:rPr>
              <w:t>Д-757-17 от 27.06.2017</w:t>
            </w:r>
          </w:p>
          <w:p w:rsidR="004E319E" w:rsidRDefault="004E319E">
            <w:pPr>
              <w:pStyle w:val="Style8"/>
              <w:widowControl/>
              <w:spacing w:line="276" w:lineRule="auto"/>
              <w:jc w:val="both"/>
              <w:rPr>
                <w:rStyle w:val="FontStyle21"/>
                <w:sz w:val="24"/>
                <w:szCs w:val="24"/>
              </w:rPr>
            </w:pPr>
            <w:r>
              <w:rPr>
                <w:rStyle w:val="FontStyle21"/>
                <w:sz w:val="24"/>
                <w:szCs w:val="24"/>
              </w:rPr>
              <w:t>Д-593 от 20.05.2016</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11.10.2021</w:t>
            </w:r>
          </w:p>
          <w:p w:rsidR="004E319E" w:rsidRDefault="004E319E">
            <w:pPr>
              <w:pStyle w:val="Style8"/>
              <w:widowControl/>
              <w:spacing w:line="276" w:lineRule="auto"/>
              <w:jc w:val="both"/>
              <w:rPr>
                <w:rStyle w:val="FontStyle21"/>
                <w:sz w:val="24"/>
                <w:szCs w:val="24"/>
              </w:rPr>
            </w:pPr>
            <w:r>
              <w:rPr>
                <w:rStyle w:val="FontStyle21"/>
                <w:sz w:val="24"/>
                <w:szCs w:val="24"/>
              </w:rPr>
              <w:t>27.07.2018</w:t>
            </w:r>
          </w:p>
          <w:p w:rsidR="004E319E" w:rsidRDefault="004E319E">
            <w:pPr>
              <w:pStyle w:val="Style8"/>
              <w:widowControl/>
              <w:spacing w:line="276" w:lineRule="auto"/>
              <w:jc w:val="both"/>
              <w:rPr>
                <w:rStyle w:val="FontStyle21"/>
                <w:sz w:val="24"/>
                <w:szCs w:val="24"/>
              </w:rPr>
            </w:pPr>
            <w:r>
              <w:rPr>
                <w:rStyle w:val="FontStyle21"/>
                <w:sz w:val="24"/>
                <w:szCs w:val="24"/>
              </w:rPr>
              <w:t>20.05.2017</w:t>
            </w:r>
          </w:p>
        </w:tc>
      </w:tr>
      <w:tr w:rsidR="004E319E" w:rsidTr="004E319E">
        <w:trPr>
          <w:trHeight w:val="272"/>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lang w:val="en-US"/>
              </w:rPr>
              <w:t>MS Office</w:t>
            </w:r>
            <w:r>
              <w:rPr>
                <w:rStyle w:val="FontStyle21"/>
                <w:sz w:val="24"/>
                <w:szCs w:val="24"/>
              </w:rPr>
              <w:t xml:space="preserve"> 2007</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rPr>
                <w:rStyle w:val="FontStyle21"/>
                <w:sz w:val="24"/>
                <w:szCs w:val="24"/>
              </w:rPr>
            </w:pPr>
            <w:r>
              <w:rPr>
                <w:rStyle w:val="FontStyle21"/>
                <w:sz w:val="24"/>
                <w:szCs w:val="24"/>
              </w:rPr>
              <w:t>бессрочно</w:t>
            </w:r>
          </w:p>
        </w:tc>
      </w:tr>
      <w:tr w:rsidR="004E319E" w:rsidTr="004E319E">
        <w:trPr>
          <w:trHeight w:val="297"/>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Kaspersky Endpoint Security</w:t>
            </w:r>
            <w:r>
              <w:rPr>
                <w:rStyle w:val="FontStyle21"/>
                <w:sz w:val="24"/>
                <w:szCs w:val="24"/>
              </w:rPr>
              <w:t xml:space="preserve"> для 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Д-300-18 от 31.03.2018</w:t>
            </w:r>
          </w:p>
          <w:p w:rsidR="004E319E" w:rsidRDefault="004E319E">
            <w:pPr>
              <w:pStyle w:val="Style8"/>
              <w:widowControl/>
              <w:spacing w:line="276" w:lineRule="auto"/>
              <w:jc w:val="both"/>
              <w:rPr>
                <w:rStyle w:val="FontStyle21"/>
                <w:sz w:val="24"/>
                <w:szCs w:val="24"/>
              </w:rPr>
            </w:pPr>
            <w:r>
              <w:rPr>
                <w:rStyle w:val="FontStyle21"/>
                <w:sz w:val="24"/>
                <w:szCs w:val="24"/>
              </w:rPr>
              <w:t>Д-1347-17 от 20.12.2017</w:t>
            </w:r>
          </w:p>
          <w:p w:rsidR="004E319E" w:rsidRDefault="004E319E">
            <w:pPr>
              <w:pStyle w:val="Style8"/>
              <w:widowControl/>
              <w:spacing w:line="276" w:lineRule="auto"/>
              <w:jc w:val="both"/>
              <w:rPr>
                <w:rStyle w:val="FontStyle21"/>
                <w:sz w:val="24"/>
                <w:szCs w:val="24"/>
              </w:rPr>
            </w:pPr>
            <w:r>
              <w:rPr>
                <w:rStyle w:val="FontStyle21"/>
                <w:sz w:val="24"/>
                <w:szCs w:val="24"/>
              </w:rPr>
              <w:t>Д-1481-16 от 25.11.2016</w:t>
            </w:r>
          </w:p>
          <w:p w:rsidR="004E319E" w:rsidRDefault="004E319E">
            <w:pPr>
              <w:pStyle w:val="Style8"/>
              <w:widowControl/>
              <w:spacing w:line="276" w:lineRule="auto"/>
              <w:jc w:val="both"/>
              <w:rPr>
                <w:rStyle w:val="FontStyle21"/>
                <w:sz w:val="24"/>
                <w:szCs w:val="24"/>
              </w:rPr>
            </w:pPr>
            <w:r>
              <w:rPr>
                <w:rStyle w:val="FontStyle21"/>
                <w:sz w:val="24"/>
                <w:szCs w:val="24"/>
              </w:rPr>
              <w:t>Д-2026-15 от 11.12.2015</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28.01.2020</w:t>
            </w:r>
          </w:p>
          <w:p w:rsidR="004E319E" w:rsidRDefault="004E319E">
            <w:pPr>
              <w:pStyle w:val="Style8"/>
              <w:widowControl/>
              <w:spacing w:line="276" w:lineRule="auto"/>
              <w:jc w:val="both"/>
              <w:rPr>
                <w:rStyle w:val="FontStyle21"/>
                <w:sz w:val="24"/>
                <w:szCs w:val="24"/>
              </w:rPr>
            </w:pPr>
            <w:r>
              <w:rPr>
                <w:rStyle w:val="FontStyle21"/>
                <w:sz w:val="24"/>
                <w:szCs w:val="24"/>
              </w:rPr>
              <w:t>21.03.2018</w:t>
            </w:r>
          </w:p>
          <w:p w:rsidR="004E319E" w:rsidRDefault="004E319E">
            <w:pPr>
              <w:pStyle w:val="Style8"/>
              <w:widowControl/>
              <w:spacing w:line="276" w:lineRule="auto"/>
              <w:jc w:val="both"/>
              <w:rPr>
                <w:rStyle w:val="FontStyle21"/>
                <w:sz w:val="24"/>
                <w:szCs w:val="24"/>
                <w:lang w:val="en-US"/>
              </w:rPr>
            </w:pPr>
            <w:r>
              <w:rPr>
                <w:rStyle w:val="FontStyle21"/>
                <w:sz w:val="24"/>
                <w:szCs w:val="24"/>
              </w:rPr>
              <w:t>25.12.2017</w:t>
            </w:r>
          </w:p>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11</w:t>
            </w:r>
            <w:r>
              <w:rPr>
                <w:rStyle w:val="FontStyle21"/>
                <w:sz w:val="24"/>
                <w:szCs w:val="24"/>
              </w:rPr>
              <w:t>.1</w:t>
            </w:r>
            <w:r>
              <w:rPr>
                <w:rStyle w:val="FontStyle21"/>
                <w:sz w:val="24"/>
                <w:szCs w:val="24"/>
                <w:lang w:val="en-US"/>
              </w:rPr>
              <w:t>2</w:t>
            </w:r>
            <w:r>
              <w:rPr>
                <w:rStyle w:val="FontStyle21"/>
                <w:sz w:val="24"/>
                <w:szCs w:val="24"/>
              </w:rPr>
              <w:t>.201</w:t>
            </w:r>
            <w:r>
              <w:rPr>
                <w:rStyle w:val="FontStyle21"/>
                <w:sz w:val="24"/>
                <w:szCs w:val="24"/>
                <w:lang w:val="en-US"/>
              </w:rPr>
              <w:t>6</w:t>
            </w:r>
          </w:p>
        </w:tc>
      </w:tr>
      <w:tr w:rsidR="004E319E" w:rsidTr="004E319E">
        <w:trPr>
          <w:trHeight w:val="297"/>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бессрочно</w:t>
            </w:r>
          </w:p>
        </w:tc>
      </w:tr>
    </w:tbl>
    <w:p w:rsidR="004E319E" w:rsidRDefault="004E319E" w:rsidP="004E319E">
      <w:pPr>
        <w:pStyle w:val="Style8"/>
        <w:widowControl/>
        <w:tabs>
          <w:tab w:val="left" w:pos="851"/>
        </w:tabs>
        <w:autoSpaceDN w:val="0"/>
        <w:adjustRightInd w:val="0"/>
        <w:ind w:left="426"/>
        <w:jc w:val="both"/>
        <w:rPr>
          <w:bCs/>
          <w:color w:val="C00000"/>
        </w:rPr>
      </w:pPr>
    </w:p>
    <w:p w:rsidR="004E319E" w:rsidRDefault="004E319E" w:rsidP="004E319E">
      <w:pPr>
        <w:pStyle w:val="Style8"/>
        <w:widowControl/>
        <w:numPr>
          <w:ilvl w:val="0"/>
          <w:numId w:val="13"/>
        </w:numPr>
        <w:tabs>
          <w:tab w:val="left" w:pos="426"/>
          <w:tab w:val="left" w:pos="851"/>
        </w:tabs>
        <w:autoSpaceDN w:val="0"/>
        <w:adjustRightInd w:val="0"/>
        <w:ind w:left="0" w:firstLine="567"/>
        <w:jc w:val="both"/>
        <w:rPr>
          <w:bCs/>
          <w:color w:val="C00000"/>
        </w:rPr>
      </w:pPr>
      <w:r>
        <w:rPr>
          <w:iCs/>
          <w:color w:val="000000"/>
        </w:rPr>
        <w:t xml:space="preserve">Информационная система «Единое окно доступа к образовательным ресурсам», </w:t>
      </w:r>
      <w:r>
        <w:rPr>
          <w:bCs/>
          <w:color w:val="000000"/>
        </w:rPr>
        <w:t>Образование в области техники и технологий, Горное дело</w:t>
      </w:r>
      <w:r>
        <w:rPr>
          <w:iCs/>
          <w:color w:val="000000"/>
        </w:rPr>
        <w:t xml:space="preserve">. – </w:t>
      </w:r>
      <w:r>
        <w:rPr>
          <w:iCs/>
          <w:color w:val="000000"/>
          <w:lang w:val="en-US"/>
        </w:rPr>
        <w:t>URL</w:t>
      </w:r>
      <w:r>
        <w:rPr>
          <w:iCs/>
          <w:color w:val="000000"/>
        </w:rPr>
        <w:t xml:space="preserve">: </w:t>
      </w:r>
      <w:hyperlink r:id="rId15" w:history="1">
        <w:r>
          <w:rPr>
            <w:rStyle w:val="a8"/>
            <w:rFonts w:eastAsiaTheme="majorEastAsia"/>
            <w:sz w:val="24"/>
            <w:szCs w:val="24"/>
          </w:rPr>
          <w:t>http://window.edu.ru/catalog/resources?p_rubr=2.2.75.5</w:t>
        </w:r>
      </w:hyperlink>
      <w:r>
        <w:rPr>
          <w:iCs/>
          <w:color w:val="000000"/>
        </w:rPr>
        <w:t xml:space="preserve"> .</w:t>
      </w:r>
    </w:p>
    <w:p w:rsidR="004E319E" w:rsidRDefault="004E319E" w:rsidP="004E319E">
      <w:pPr>
        <w:pStyle w:val="Style8"/>
        <w:widowControl/>
        <w:numPr>
          <w:ilvl w:val="0"/>
          <w:numId w:val="13"/>
        </w:numPr>
        <w:tabs>
          <w:tab w:val="left" w:pos="851"/>
          <w:tab w:val="left" w:pos="1134"/>
        </w:tabs>
        <w:autoSpaceDN w:val="0"/>
        <w:adjustRightInd w:val="0"/>
        <w:ind w:left="0" w:firstLine="426"/>
        <w:jc w:val="both"/>
        <w:rPr>
          <w:bCs/>
          <w:color w:val="C00000"/>
        </w:rPr>
      </w:pPr>
      <w:r>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Pr>
          <w:lang w:val="en-US"/>
        </w:rPr>
        <w:t>URL</w:t>
      </w:r>
      <w:r>
        <w:t xml:space="preserve">: </w:t>
      </w:r>
      <w:hyperlink r:id="rId16" w:history="1">
        <w:r>
          <w:rPr>
            <w:rStyle w:val="a8"/>
            <w:rFonts w:eastAsiaTheme="majorEastAsia"/>
            <w:sz w:val="24"/>
            <w:szCs w:val="24"/>
            <w:lang w:val="en-US"/>
          </w:rPr>
          <w:t>http</w:t>
        </w:r>
        <w:r>
          <w:rPr>
            <w:rStyle w:val="a8"/>
            <w:rFonts w:eastAsiaTheme="majorEastAsia"/>
            <w:sz w:val="24"/>
            <w:szCs w:val="24"/>
          </w:rPr>
          <w:t>://</w:t>
        </w:r>
        <w:r>
          <w:rPr>
            <w:rStyle w:val="a8"/>
            <w:rFonts w:eastAsiaTheme="majorEastAsia"/>
            <w:sz w:val="24"/>
            <w:szCs w:val="24"/>
            <w:lang w:val="en-US"/>
          </w:rPr>
          <w:t>metal</w:t>
        </w:r>
        <w:r>
          <w:rPr>
            <w:rStyle w:val="a8"/>
            <w:rFonts w:eastAsiaTheme="majorEastAsia"/>
            <w:sz w:val="24"/>
            <w:szCs w:val="24"/>
          </w:rPr>
          <w:t>.</w:t>
        </w:r>
        <w:r>
          <w:rPr>
            <w:rStyle w:val="a8"/>
            <w:rFonts w:eastAsiaTheme="majorEastAsia"/>
            <w:sz w:val="24"/>
            <w:szCs w:val="24"/>
            <w:lang w:val="en-US"/>
          </w:rPr>
          <w:t>polpred</w:t>
        </w:r>
        <w:r>
          <w:rPr>
            <w:rStyle w:val="a8"/>
            <w:rFonts w:eastAsiaTheme="majorEastAsia"/>
            <w:sz w:val="24"/>
            <w:szCs w:val="24"/>
          </w:rPr>
          <w:t>.</w:t>
        </w:r>
        <w:r>
          <w:rPr>
            <w:rStyle w:val="a8"/>
            <w:rFonts w:eastAsiaTheme="majorEastAsia"/>
            <w:sz w:val="24"/>
            <w:szCs w:val="24"/>
            <w:lang w:val="en-US"/>
          </w:rPr>
          <w:t>com</w:t>
        </w:r>
        <w:r>
          <w:rPr>
            <w:rStyle w:val="a8"/>
            <w:rFonts w:eastAsiaTheme="majorEastAsia"/>
            <w:sz w:val="24"/>
            <w:szCs w:val="24"/>
          </w:rPr>
          <w:t>/</w:t>
        </w:r>
      </w:hyperlink>
      <w: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 xml:space="preserve">Научная электронная библиотека: </w:t>
      </w:r>
      <w:hyperlink r:id="rId17" w:history="1">
        <w:r>
          <w:rPr>
            <w:rStyle w:val="a8"/>
            <w:rFonts w:eastAsiaTheme="majorEastAsia"/>
            <w:sz w:val="24"/>
            <w:szCs w:val="24"/>
            <w:lang w:val="en-US"/>
          </w:rPr>
          <w:t>https</w:t>
        </w:r>
        <w:r>
          <w:rPr>
            <w:rStyle w:val="a8"/>
            <w:rFonts w:eastAsiaTheme="majorEastAsia"/>
            <w:sz w:val="24"/>
            <w:szCs w:val="24"/>
          </w:rPr>
          <w:t>://</w:t>
        </w:r>
        <w:r>
          <w:rPr>
            <w:rStyle w:val="a8"/>
            <w:rFonts w:eastAsiaTheme="majorEastAsia"/>
            <w:sz w:val="24"/>
            <w:szCs w:val="24"/>
            <w:lang w:val="en-US"/>
          </w:rPr>
          <w:t>elibrary</w:t>
        </w:r>
        <w:r>
          <w:rPr>
            <w:rStyle w:val="a8"/>
            <w:rFonts w:eastAsiaTheme="majorEastAsia"/>
            <w:sz w:val="24"/>
            <w:szCs w:val="24"/>
          </w:rPr>
          <w:t>.</w:t>
        </w:r>
        <w:r>
          <w:rPr>
            <w:rStyle w:val="a8"/>
            <w:rFonts w:eastAsiaTheme="majorEastAsia"/>
            <w:sz w:val="24"/>
            <w:szCs w:val="24"/>
            <w:lang w:val="en-US"/>
          </w:rPr>
          <w:t>ru</w:t>
        </w:r>
        <w:r>
          <w:rPr>
            <w:rStyle w:val="a8"/>
            <w:rFonts w:eastAsiaTheme="majorEastAsia"/>
            <w:sz w:val="24"/>
            <w:szCs w:val="24"/>
          </w:rPr>
          <w:t>/</w:t>
        </w:r>
        <w:r>
          <w:rPr>
            <w:rStyle w:val="a8"/>
            <w:rFonts w:eastAsiaTheme="majorEastAsia"/>
            <w:sz w:val="24"/>
            <w:szCs w:val="24"/>
            <w:lang w:val="en-US"/>
          </w:rPr>
          <w:t>project</w:t>
        </w:r>
        <w:r>
          <w:rPr>
            <w:rStyle w:val="a8"/>
            <w:rFonts w:eastAsiaTheme="majorEastAsia"/>
            <w:sz w:val="24"/>
            <w:szCs w:val="24"/>
          </w:rPr>
          <w:t>_</w:t>
        </w:r>
        <w:r>
          <w:rPr>
            <w:rStyle w:val="a8"/>
            <w:rFonts w:eastAsiaTheme="majorEastAsia"/>
            <w:sz w:val="24"/>
            <w:szCs w:val="24"/>
            <w:lang w:val="en-US"/>
          </w:rPr>
          <w:t>risc</w:t>
        </w:r>
        <w:r>
          <w:rPr>
            <w:rStyle w:val="a8"/>
            <w:rFonts w:eastAsiaTheme="majorEastAsia"/>
            <w:sz w:val="24"/>
            <w:szCs w:val="24"/>
          </w:rPr>
          <w:t>.</w:t>
        </w:r>
        <w:r>
          <w:rPr>
            <w:rStyle w:val="a8"/>
            <w:rFonts w:eastAsiaTheme="majorEastAsia"/>
            <w:sz w:val="24"/>
            <w:szCs w:val="24"/>
            <w:lang w:val="en-US"/>
          </w:rPr>
          <w:t>asp</w:t>
        </w:r>
      </w:hyperlink>
      <w:r>
        <w:t>.</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 xml:space="preserve">Поисковая система Академия </w:t>
      </w:r>
      <w:r>
        <w:rPr>
          <w:lang w:val="en-US"/>
        </w:rPr>
        <w:t>Google</w:t>
      </w:r>
      <w:r>
        <w:t xml:space="preserve"> (</w:t>
      </w:r>
      <w:r>
        <w:rPr>
          <w:lang w:val="en-US"/>
        </w:rPr>
        <w:t>Google</w:t>
      </w:r>
      <w:r w:rsidRPr="004E319E">
        <w:t xml:space="preserve"> </w:t>
      </w:r>
      <w:r>
        <w:rPr>
          <w:lang w:val="en-US"/>
        </w:rPr>
        <w:t>Scholar</w:t>
      </w:r>
      <w:r>
        <w:t xml:space="preserve">). – </w:t>
      </w:r>
      <w:r>
        <w:rPr>
          <w:lang w:val="en-US"/>
        </w:rPr>
        <w:t>URL</w:t>
      </w:r>
      <w:r>
        <w:t xml:space="preserve">: </w:t>
      </w:r>
      <w:hyperlink r:id="rId18" w:history="1">
        <w:r>
          <w:rPr>
            <w:rStyle w:val="a8"/>
            <w:rFonts w:eastAsiaTheme="majorEastAsia"/>
            <w:sz w:val="24"/>
            <w:szCs w:val="24"/>
            <w:lang w:val="en-US"/>
          </w:rPr>
          <w:t>https</w:t>
        </w:r>
        <w:r>
          <w:rPr>
            <w:rStyle w:val="a8"/>
            <w:rFonts w:eastAsiaTheme="majorEastAsia"/>
            <w:sz w:val="24"/>
            <w:szCs w:val="24"/>
          </w:rPr>
          <w:t>://</w:t>
        </w:r>
        <w:r>
          <w:rPr>
            <w:rStyle w:val="a8"/>
            <w:rFonts w:eastAsiaTheme="majorEastAsia"/>
            <w:sz w:val="24"/>
            <w:szCs w:val="24"/>
            <w:lang w:val="en-US"/>
          </w:rPr>
          <w:t>scholar</w:t>
        </w:r>
        <w:r>
          <w:rPr>
            <w:rStyle w:val="a8"/>
            <w:rFonts w:eastAsiaTheme="majorEastAsia"/>
            <w:sz w:val="24"/>
            <w:szCs w:val="24"/>
          </w:rPr>
          <w:t>.</w:t>
        </w:r>
        <w:r>
          <w:rPr>
            <w:rStyle w:val="a8"/>
            <w:rFonts w:eastAsiaTheme="majorEastAsia"/>
            <w:sz w:val="24"/>
            <w:szCs w:val="24"/>
            <w:lang w:val="en-US"/>
          </w:rPr>
          <w:t>google</w:t>
        </w:r>
        <w:r>
          <w:rPr>
            <w:rStyle w:val="a8"/>
            <w:rFonts w:eastAsiaTheme="majorEastAsia"/>
            <w:sz w:val="24"/>
            <w:szCs w:val="24"/>
          </w:rPr>
          <w:t>.</w:t>
        </w:r>
        <w:r>
          <w:rPr>
            <w:rStyle w:val="a8"/>
            <w:rFonts w:eastAsiaTheme="majorEastAsia"/>
            <w:sz w:val="24"/>
            <w:szCs w:val="24"/>
            <w:lang w:val="en-US"/>
          </w:rPr>
          <w:t>ru</w:t>
        </w:r>
        <w:r>
          <w:rPr>
            <w:rStyle w:val="a8"/>
            <w:rFonts w:eastAsiaTheme="majorEastAsia"/>
            <w:sz w:val="24"/>
            <w:szCs w:val="24"/>
          </w:rPr>
          <w:t>/</w:t>
        </w:r>
      </w:hyperlink>
      <w: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Горная энциклопедия</w:t>
      </w:r>
      <w:r>
        <w:rPr>
          <w:color w:val="C00000"/>
        </w:rPr>
        <w:t xml:space="preserve"> </w:t>
      </w:r>
      <w:hyperlink r:id="rId19" w:history="1">
        <w:r>
          <w:rPr>
            <w:rStyle w:val="a8"/>
            <w:rFonts w:eastAsiaTheme="majorEastAsia"/>
            <w:sz w:val="24"/>
            <w:szCs w:val="24"/>
          </w:rPr>
          <w:t>http://www.mining-enc.ru/</w:t>
        </w:r>
      </w:hyperlink>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Горнопромышленный портал России</w:t>
      </w:r>
      <w:r>
        <w:rPr>
          <w:color w:val="C00000"/>
        </w:rPr>
        <w:t xml:space="preserve"> </w:t>
      </w:r>
      <w:hyperlink r:id="rId20" w:history="1">
        <w:r>
          <w:rPr>
            <w:rStyle w:val="a8"/>
            <w:rFonts w:eastAsiaTheme="majorEastAsia"/>
            <w:sz w:val="24"/>
            <w:szCs w:val="24"/>
          </w:rPr>
          <w:t>http://www.miningexpo.ru/</w:t>
        </w:r>
      </w:hyperlink>
      <w:r>
        <w:rPr>
          <w:color w:val="C00000"/>
        </w:rP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Горный информационно-аналитический бюллетень</w:t>
      </w:r>
      <w:r>
        <w:rPr>
          <w:color w:val="C00000"/>
        </w:rPr>
        <w:t xml:space="preserve"> </w:t>
      </w:r>
      <w:hyperlink r:id="rId21" w:history="1">
        <w:r>
          <w:rPr>
            <w:rStyle w:val="a8"/>
            <w:rFonts w:eastAsiaTheme="majorEastAsia"/>
            <w:sz w:val="24"/>
            <w:szCs w:val="24"/>
          </w:rPr>
          <w:t>http://www.giab-online.ru/</w:t>
        </w:r>
      </w:hyperlink>
      <w:r>
        <w:rPr>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t>Информационно-издательский центр по геологии и недропользованию</w:t>
      </w:r>
      <w:r>
        <w:rPr>
          <w:color w:val="C00000"/>
        </w:rPr>
        <w:t xml:space="preserve"> </w:t>
      </w:r>
      <w:hyperlink r:id="rId22" w:history="1">
        <w:r>
          <w:rPr>
            <w:rStyle w:val="a8"/>
            <w:rFonts w:eastAsiaTheme="majorEastAsia"/>
            <w:sz w:val="24"/>
            <w:szCs w:val="24"/>
          </w:rPr>
          <w:t>http://www.geoinform.ru/</w:t>
        </w:r>
      </w:hyperlink>
      <w:r>
        <w:rPr>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rPr>
          <w:bCs/>
        </w:rPr>
        <w:t>Научно-технический журнал «Горная промышленность»</w:t>
      </w:r>
      <w:r>
        <w:rPr>
          <w:bCs/>
          <w:color w:val="C00000"/>
        </w:rPr>
        <w:t xml:space="preserve"> </w:t>
      </w:r>
      <w:hyperlink r:id="rId23" w:history="1">
        <w:r>
          <w:rPr>
            <w:rStyle w:val="a8"/>
            <w:rFonts w:eastAsiaTheme="majorEastAsia"/>
            <w:sz w:val="24"/>
            <w:szCs w:val="24"/>
          </w:rPr>
          <w:t>http://mining-media.ru/ru/</w:t>
        </w:r>
      </w:hyperlink>
    </w:p>
    <w:p w:rsidR="004E319E" w:rsidRDefault="004E319E" w:rsidP="004E319E">
      <w:pPr>
        <w:pStyle w:val="Style8"/>
        <w:numPr>
          <w:ilvl w:val="0"/>
          <w:numId w:val="13"/>
        </w:numPr>
        <w:tabs>
          <w:tab w:val="left" w:pos="851"/>
        </w:tabs>
        <w:autoSpaceDN w:val="0"/>
        <w:adjustRightInd w:val="0"/>
        <w:ind w:left="0" w:firstLine="426"/>
        <w:jc w:val="both"/>
        <w:rPr>
          <w:bCs/>
          <w:color w:val="C00000"/>
        </w:rPr>
      </w:pPr>
      <w:r>
        <w:rPr>
          <w:bCs/>
          <w:color w:val="C00000"/>
        </w:rPr>
        <w:t xml:space="preserve"> </w:t>
      </w:r>
      <w:r>
        <w:rPr>
          <w:bCs/>
        </w:rPr>
        <w:t>Информационно-аналитический портал для горняков</w:t>
      </w:r>
      <w:r>
        <w:rPr>
          <w:bCs/>
          <w:color w:val="C00000"/>
        </w:rPr>
        <w:t xml:space="preserve"> </w:t>
      </w:r>
      <w:hyperlink r:id="rId24" w:history="1">
        <w:r>
          <w:rPr>
            <w:rStyle w:val="a8"/>
            <w:rFonts w:eastAsiaTheme="majorEastAsia"/>
            <w:bCs/>
            <w:sz w:val="24"/>
            <w:szCs w:val="24"/>
          </w:rPr>
          <w:t>https://mwork.su/</w:t>
        </w:r>
      </w:hyperlink>
      <w:r>
        <w:rPr>
          <w:bCs/>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t xml:space="preserve">Федеральная служба по экологическому, технологическому и атомному надзору </w:t>
      </w:r>
      <w:hyperlink r:id="rId25" w:history="1">
        <w:r>
          <w:rPr>
            <w:rStyle w:val="a8"/>
            <w:rFonts w:eastAsiaTheme="majorEastAsia"/>
            <w:sz w:val="24"/>
            <w:szCs w:val="24"/>
          </w:rPr>
          <w:t>http://www.gosnadzor.ru/about_gosnadzor/history/</w:t>
        </w:r>
      </w:hyperlink>
    </w:p>
    <w:p w:rsidR="004E319E" w:rsidRDefault="004E319E" w:rsidP="004E319E">
      <w:pPr>
        <w:pStyle w:val="Style8"/>
        <w:widowControl/>
        <w:numPr>
          <w:ilvl w:val="0"/>
          <w:numId w:val="13"/>
        </w:numPr>
        <w:tabs>
          <w:tab w:val="left" w:pos="851"/>
        </w:tabs>
        <w:autoSpaceDN w:val="0"/>
        <w:adjustRightInd w:val="0"/>
        <w:ind w:left="0" w:firstLine="426"/>
        <w:jc w:val="both"/>
        <w:rPr>
          <w:rStyle w:val="FontStyle21"/>
          <w:b/>
          <w:i/>
          <w:sz w:val="24"/>
          <w:szCs w:val="24"/>
        </w:rPr>
      </w:pPr>
      <w:r>
        <w:rPr>
          <w:bCs/>
          <w:lang w:val="en-US"/>
        </w:rPr>
        <w:t>Geomix</w:t>
      </w:r>
      <w:r>
        <w:rPr>
          <w:bCs/>
        </w:rPr>
        <w:t xml:space="preserve">: Программное  обеспечение и инжиниринговые услуги для горной отрасли. Горное дело. </w:t>
      </w:r>
      <w:hyperlink r:id="rId26" w:history="1">
        <w:r>
          <w:rPr>
            <w:rStyle w:val="a8"/>
            <w:rFonts w:eastAsiaTheme="majorEastAsia"/>
            <w:bCs/>
            <w:sz w:val="24"/>
            <w:szCs w:val="24"/>
            <w:lang w:val="en-US"/>
          </w:rPr>
          <w:t>https</w:t>
        </w:r>
        <w:r>
          <w:rPr>
            <w:rStyle w:val="a8"/>
            <w:rFonts w:eastAsiaTheme="majorEastAsia"/>
            <w:bCs/>
            <w:sz w:val="24"/>
            <w:szCs w:val="24"/>
          </w:rPr>
          <w:t>://</w:t>
        </w:r>
        <w:r>
          <w:rPr>
            <w:rStyle w:val="a8"/>
            <w:rFonts w:eastAsiaTheme="majorEastAsia"/>
            <w:bCs/>
            <w:sz w:val="24"/>
            <w:szCs w:val="24"/>
            <w:lang w:val="en-US"/>
          </w:rPr>
          <w:t>geomix</w:t>
        </w:r>
        <w:r>
          <w:rPr>
            <w:rStyle w:val="a8"/>
            <w:rFonts w:eastAsiaTheme="majorEastAsia"/>
            <w:bCs/>
            <w:sz w:val="24"/>
            <w:szCs w:val="24"/>
          </w:rPr>
          <w:t>.</w:t>
        </w:r>
        <w:r>
          <w:rPr>
            <w:rStyle w:val="a8"/>
            <w:rFonts w:eastAsiaTheme="majorEastAsia"/>
            <w:bCs/>
            <w:sz w:val="24"/>
            <w:szCs w:val="24"/>
            <w:lang w:val="en-US"/>
          </w:rPr>
          <w:t>ru</w:t>
        </w:r>
        <w:r>
          <w:rPr>
            <w:rStyle w:val="a8"/>
            <w:rFonts w:eastAsiaTheme="majorEastAsia"/>
            <w:bCs/>
            <w:sz w:val="24"/>
            <w:szCs w:val="24"/>
          </w:rPr>
          <w:t>/</w:t>
        </w:r>
        <w:r>
          <w:rPr>
            <w:rStyle w:val="a8"/>
            <w:rFonts w:eastAsiaTheme="majorEastAsia"/>
            <w:bCs/>
            <w:sz w:val="24"/>
            <w:szCs w:val="24"/>
            <w:lang w:val="en-US"/>
          </w:rPr>
          <w:t>blog</w:t>
        </w:r>
        <w:r>
          <w:rPr>
            <w:rStyle w:val="a8"/>
            <w:rFonts w:eastAsiaTheme="majorEastAsia"/>
            <w:bCs/>
            <w:sz w:val="24"/>
            <w:szCs w:val="24"/>
          </w:rPr>
          <w:t>/</w:t>
        </w:r>
        <w:r>
          <w:rPr>
            <w:rStyle w:val="a8"/>
            <w:rFonts w:eastAsiaTheme="majorEastAsia"/>
            <w:bCs/>
            <w:sz w:val="24"/>
            <w:szCs w:val="24"/>
            <w:lang w:val="en-US"/>
          </w:rPr>
          <w:t>gornoe</w:t>
        </w:r>
        <w:r>
          <w:rPr>
            <w:rStyle w:val="a8"/>
            <w:rFonts w:eastAsiaTheme="majorEastAsia"/>
            <w:bCs/>
            <w:sz w:val="24"/>
            <w:szCs w:val="24"/>
          </w:rPr>
          <w:t>-</w:t>
        </w:r>
        <w:r>
          <w:rPr>
            <w:rStyle w:val="a8"/>
            <w:rFonts w:eastAsiaTheme="majorEastAsia"/>
            <w:bCs/>
            <w:sz w:val="24"/>
            <w:szCs w:val="24"/>
            <w:lang w:val="en-US"/>
          </w:rPr>
          <w:t>delo</w:t>
        </w:r>
        <w:r>
          <w:rPr>
            <w:rStyle w:val="a8"/>
            <w:rFonts w:eastAsiaTheme="majorEastAsia"/>
            <w:bCs/>
            <w:sz w:val="24"/>
            <w:szCs w:val="24"/>
          </w:rPr>
          <w:t>/</w:t>
        </w:r>
      </w:hyperlink>
      <w:r>
        <w:rPr>
          <w:bCs/>
        </w:rPr>
        <w:t xml:space="preserve"> </w:t>
      </w: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1"/>
        <w:tabs>
          <w:tab w:val="num" w:pos="432"/>
        </w:tabs>
        <w:autoSpaceDE/>
        <w:adjustRightInd/>
        <w:spacing w:before="0"/>
        <w:ind w:firstLine="400"/>
        <w:jc w:val="both"/>
        <w:rPr>
          <w:rStyle w:val="FontStyle14"/>
          <w:b w:val="0"/>
          <w:sz w:val="24"/>
          <w:szCs w:val="24"/>
        </w:rPr>
      </w:pPr>
      <w:r>
        <w:rPr>
          <w:rStyle w:val="FontStyle14"/>
          <w:szCs w:val="24"/>
        </w:rPr>
        <w:t>9 Материально-техническое обеспечение дисциплины (модуля)</w:t>
      </w:r>
    </w:p>
    <w:p w:rsidR="004E319E" w:rsidRDefault="004E319E" w:rsidP="004E319E">
      <w:r>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4E319E" w:rsidTr="004E319E">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sz w:val="24"/>
                <w:szCs w:val="24"/>
                <w:lang w:eastAsia="en-US"/>
              </w:rPr>
            </w:pPr>
            <w:r>
              <w:rPr>
                <w:sz w:val="24"/>
                <w:szCs w:val="24"/>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sz w:val="24"/>
                <w:szCs w:val="24"/>
                <w:lang w:eastAsia="en-US"/>
              </w:rPr>
            </w:pPr>
            <w:r>
              <w:rPr>
                <w:sz w:val="24"/>
                <w:szCs w:val="24"/>
                <w:lang w:eastAsia="en-US"/>
              </w:rPr>
              <w:t>Оснащение аудитории</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Мультимедийные средства хранения, передачи  и представления информации</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4E319E">
              <w:rPr>
                <w:sz w:val="24"/>
                <w:szCs w:val="24"/>
                <w:lang w:eastAsia="en-US"/>
              </w:rPr>
              <w:t xml:space="preserve"> </w:t>
            </w:r>
            <w:r>
              <w:rPr>
                <w:sz w:val="24"/>
                <w:szCs w:val="24"/>
                <w:lang w:val="en-US" w:eastAsia="en-US"/>
              </w:rPr>
              <w:t>Office</w:t>
            </w:r>
            <w:r>
              <w:rPr>
                <w:sz w:val="24"/>
                <w:szCs w:val="24"/>
                <w:lang w:eastAsia="en-US"/>
              </w:rPr>
              <w:t>, выходом в Интернет и с доступом в электронную информационно-образовательную среду университета</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4E319E">
              <w:rPr>
                <w:sz w:val="24"/>
                <w:szCs w:val="24"/>
                <w:lang w:eastAsia="en-US"/>
              </w:rPr>
              <w:t xml:space="preserve"> </w:t>
            </w:r>
            <w:r>
              <w:rPr>
                <w:sz w:val="24"/>
                <w:szCs w:val="24"/>
                <w:lang w:val="en-US" w:eastAsia="en-US"/>
              </w:rPr>
              <w:t>Office</w:t>
            </w:r>
            <w:r>
              <w:rPr>
                <w:sz w:val="24"/>
                <w:szCs w:val="24"/>
                <w:lang w:eastAsia="en-US"/>
              </w:rPr>
              <w:t xml:space="preserve">, выходом в Интернет и с доступом в электронную информационно-образовательную среду университета </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Стеллажи для хранения учебно-наглядных пособий и учебно-методической документации.</w:t>
            </w:r>
          </w:p>
        </w:tc>
      </w:tr>
    </w:tbl>
    <w:p w:rsidR="004E319E" w:rsidRDefault="004E319E" w:rsidP="004E319E">
      <w:pPr>
        <w:rPr>
          <w:rStyle w:val="FontStyle15"/>
          <w:b w:val="0"/>
          <w:i/>
          <w:sz w:val="24"/>
          <w:szCs w:val="24"/>
        </w:rPr>
      </w:pPr>
    </w:p>
    <w:p w:rsidR="004E319E" w:rsidRDefault="004E319E" w:rsidP="004E319E">
      <w:pPr>
        <w:widowControl/>
        <w:autoSpaceDE/>
      </w:pPr>
      <w:r>
        <w:rPr>
          <w:sz w:val="24"/>
          <w:szCs w:val="24"/>
        </w:rPr>
        <w:br w:type="page"/>
      </w:r>
    </w:p>
    <w:p w:rsidR="004E319E" w:rsidRDefault="004E319E" w:rsidP="004E319E">
      <w:pPr>
        <w:pStyle w:val="ad"/>
        <w:spacing w:before="0" w:beforeAutospacing="0" w:after="0" w:afterAutospacing="0"/>
        <w:rPr>
          <w:b/>
        </w:rPr>
      </w:pPr>
      <w:r>
        <w:rPr>
          <w:b/>
        </w:rPr>
        <w:t xml:space="preserve">Приложение 1 </w:t>
      </w:r>
    </w:p>
    <w:p w:rsidR="004E319E" w:rsidRDefault="004E319E" w:rsidP="004E319E">
      <w:pPr>
        <w:pStyle w:val="ad"/>
        <w:spacing w:before="0" w:beforeAutospacing="0" w:after="0" w:afterAutospacing="0"/>
        <w:rPr>
          <w:b/>
        </w:rPr>
      </w:pPr>
      <w:r>
        <w:rPr>
          <w:b/>
        </w:rPr>
        <w:t xml:space="preserve">Методические рекомендации по выполнению и защите практических работ </w:t>
      </w:r>
    </w:p>
    <w:p w:rsidR="004E319E" w:rsidRDefault="004E319E" w:rsidP="004E319E">
      <w:pPr>
        <w:pStyle w:val="ad"/>
        <w:spacing w:before="0" w:beforeAutospacing="0" w:after="0" w:afterAutospacing="0"/>
        <w:ind w:firstLine="567"/>
        <w:jc w:val="both"/>
      </w:pPr>
      <w:r>
        <w:t xml:space="preserve">Практические работы представляются в виде пояснительной записки с указанием исходных данных для расчета,  а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4E319E" w:rsidRDefault="004E319E" w:rsidP="004E319E">
      <w:pPr>
        <w:pStyle w:val="ad"/>
        <w:spacing w:before="0" w:beforeAutospacing="0" w:after="0" w:afterAutospacing="0"/>
        <w:ind w:firstLine="567"/>
        <w:jc w:val="both"/>
      </w:pPr>
      <w:r>
        <w:t>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Arial или Times New Roman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4E319E" w:rsidRDefault="004E319E" w:rsidP="004E319E">
      <w:pPr>
        <w:pStyle w:val="ad"/>
        <w:spacing w:before="0" w:beforeAutospacing="0" w:after="0" w:afterAutospacing="0"/>
        <w:ind w:firstLine="567"/>
        <w:jc w:val="both"/>
      </w:pPr>
      <w:r>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widowControl/>
        <w:autoSpaceDE/>
        <w:adjustRightInd/>
        <w:spacing w:after="200" w:line="276" w:lineRule="auto"/>
        <w:ind w:firstLine="0"/>
        <w:rPr>
          <w:sz w:val="24"/>
          <w:szCs w:val="24"/>
        </w:rPr>
      </w:pPr>
      <w:r>
        <w:rPr>
          <w:sz w:val="24"/>
          <w:szCs w:val="24"/>
        </w:rPr>
        <w:br w:type="page"/>
      </w:r>
    </w:p>
    <w:p w:rsidR="004E319E" w:rsidRDefault="004E319E" w:rsidP="004E319E">
      <w:pPr>
        <w:widowControl/>
        <w:autoSpaceDE/>
        <w:autoSpaceDN/>
        <w:adjustRightInd/>
        <w:ind w:firstLine="0"/>
        <w:rPr>
          <w:sz w:val="24"/>
          <w:szCs w:val="24"/>
        </w:rPr>
        <w:sectPr w:rsidR="004E319E">
          <w:pgSz w:w="11907" w:h="16840"/>
          <w:pgMar w:top="709" w:right="1134" w:bottom="1134" w:left="1418" w:header="0" w:footer="720" w:gutter="0"/>
          <w:cols w:space="720"/>
        </w:sectPr>
      </w:pPr>
    </w:p>
    <w:p w:rsidR="004E319E" w:rsidRDefault="004E319E" w:rsidP="004E319E">
      <w:pPr>
        <w:jc w:val="center"/>
      </w:pPr>
      <w:r>
        <w:t>Министерство науки и высшего образования Российской Федерации</w:t>
      </w:r>
    </w:p>
    <w:p w:rsidR="004E319E" w:rsidRDefault="004E319E" w:rsidP="004E319E">
      <w:pPr>
        <w:jc w:val="center"/>
      </w:pPr>
      <w:r>
        <w:t xml:space="preserve">Федеральное государственное бюджетное образовательное учреждение </w:t>
      </w:r>
    </w:p>
    <w:p w:rsidR="004E319E" w:rsidRDefault="004E319E" w:rsidP="004E319E">
      <w:pPr>
        <w:jc w:val="center"/>
        <w:rPr>
          <w:caps/>
        </w:rPr>
      </w:pPr>
      <w:r>
        <w:t>высшего образования</w:t>
      </w:r>
    </w:p>
    <w:p w:rsidR="004E319E" w:rsidRDefault="004E319E" w:rsidP="004E319E">
      <w:pPr>
        <w:jc w:val="center"/>
      </w:pPr>
      <w:r>
        <w:t>«Магнитогорский государственный технический университет</w:t>
      </w:r>
    </w:p>
    <w:p w:rsidR="004E319E" w:rsidRDefault="004E319E" w:rsidP="004E319E">
      <w:pPr>
        <w:jc w:val="center"/>
        <w:rPr>
          <w:caps/>
        </w:rPr>
      </w:pPr>
      <w:r>
        <w:t xml:space="preserve"> им. Г.И. Носова»</w:t>
      </w:r>
    </w:p>
    <w:p w:rsidR="004E319E" w:rsidRDefault="004E319E" w:rsidP="004E319E">
      <w:pPr>
        <w:rPr>
          <w:caps/>
        </w:rPr>
      </w:pPr>
    </w:p>
    <w:p w:rsidR="004E319E" w:rsidRDefault="004E319E" w:rsidP="004E319E">
      <w:pPr>
        <w:jc w:val="center"/>
        <w:rPr>
          <w:caps/>
        </w:rPr>
      </w:pPr>
      <w:r>
        <w:t>Кафедра геологии, маркшейдерского дела и обогащения полезных ископаемых</w:t>
      </w:r>
    </w:p>
    <w:p w:rsidR="004E319E" w:rsidRDefault="004E319E" w:rsidP="004E319E">
      <w:pPr>
        <w:rPr>
          <w:caps/>
        </w:rPr>
      </w:pPr>
    </w:p>
    <w:p w:rsidR="004E319E" w:rsidRDefault="004E319E" w:rsidP="004E319E"/>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center"/>
        <w:rPr>
          <w:b/>
        </w:rPr>
      </w:pPr>
      <w:r>
        <w:rPr>
          <w:b/>
        </w:rPr>
        <w:t>МЕТОДИЧЕСКИЕ УКАЗАНИЯ</w:t>
      </w:r>
    </w:p>
    <w:p w:rsidR="004E319E" w:rsidRDefault="004E319E" w:rsidP="004E319E">
      <w:pPr>
        <w:jc w:val="center"/>
        <w:rPr>
          <w:i/>
        </w:rPr>
      </w:pPr>
      <w:r>
        <w:rPr>
          <w:i/>
        </w:rPr>
        <w:t xml:space="preserve">к практическим занятиям </w:t>
      </w:r>
    </w:p>
    <w:p w:rsidR="004E319E" w:rsidRDefault="004E319E" w:rsidP="004E319E">
      <w:pPr>
        <w:jc w:val="center"/>
        <w:rPr>
          <w:i/>
        </w:rPr>
      </w:pPr>
      <w:r>
        <w:rPr>
          <w:i/>
        </w:rPr>
        <w:t xml:space="preserve">по дисциплине «Аэрология горных предприятий» </w:t>
      </w:r>
    </w:p>
    <w:p w:rsidR="004E319E" w:rsidRDefault="004E319E" w:rsidP="004E319E">
      <w:pPr>
        <w:jc w:val="center"/>
        <w:rPr>
          <w:i/>
        </w:rPr>
      </w:pPr>
      <w:r>
        <w:rPr>
          <w:i/>
        </w:rPr>
        <w:t>для студентов специальности 21.05.04 «Горное дело» специализации</w:t>
      </w:r>
    </w:p>
    <w:p w:rsidR="004E319E" w:rsidRDefault="004E319E" w:rsidP="004E319E">
      <w:pPr>
        <w:jc w:val="center"/>
        <w:rPr>
          <w:i/>
        </w:rPr>
      </w:pPr>
      <w:r>
        <w:rPr>
          <w:i/>
        </w:rPr>
        <w:t>«Маркшейдерское дело» всех форм обучения</w:t>
      </w:r>
    </w:p>
    <w:p w:rsidR="004E319E" w:rsidRDefault="004E319E" w:rsidP="004E319E">
      <w:pPr>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center"/>
      </w:pPr>
      <w:r>
        <w:t>Магнитогорск</w:t>
      </w:r>
    </w:p>
    <w:p w:rsidR="004E319E" w:rsidRDefault="004E319E" w:rsidP="004E319E">
      <w:pPr>
        <w:jc w:val="center"/>
      </w:pPr>
      <w:r>
        <w:t>2020</w:t>
      </w:r>
    </w:p>
    <w:p w:rsidR="004E319E" w:rsidRDefault="004E319E" w:rsidP="004E319E">
      <w:pPr>
        <w:widowControl/>
        <w:autoSpaceDE/>
        <w:autoSpaceDN/>
        <w:adjustRightInd/>
        <w:ind w:firstLine="0"/>
        <w:sectPr w:rsidR="004E319E">
          <w:pgSz w:w="8392" w:h="11907"/>
          <w:pgMar w:top="851" w:right="1021" w:bottom="1134" w:left="1021" w:header="709" w:footer="1134" w:gutter="0"/>
          <w:cols w:space="720"/>
        </w:sectPr>
      </w:pPr>
    </w:p>
    <w:p w:rsidR="004E319E" w:rsidRDefault="004E319E" w:rsidP="004E319E">
      <w:pPr>
        <w:ind w:firstLine="567"/>
        <w:jc w:val="both"/>
      </w:pPr>
      <w:r>
        <w:t xml:space="preserve">Составители: </w:t>
      </w:r>
      <w:r>
        <w:tab/>
        <w:t>Д.В. Доможиров,</w:t>
      </w:r>
    </w:p>
    <w:p w:rsidR="004E319E" w:rsidRDefault="004E319E" w:rsidP="004E319E">
      <w:pPr>
        <w:ind w:left="1416" w:firstLine="708"/>
        <w:jc w:val="both"/>
      </w:pPr>
      <w:r>
        <w:t>Е.А. Романько</w:t>
      </w:r>
    </w:p>
    <w:p w:rsidR="004E319E" w:rsidRDefault="004E319E" w:rsidP="004E319E">
      <w:pPr>
        <w:ind w:left="1416" w:firstLine="708"/>
        <w:jc w:val="both"/>
      </w:pPr>
      <w:r>
        <w:t>К.С. Наумова</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r>
        <w:t>Методические указания к практическим занятиям по дисциплине «Аэрология горных предприятий» для студентов специальности 21.05.04 «Горное Дело» специализации «Маркшейдерское дело» всех форм обучения. – Магнитогорск: МГТУ, 2020. 49 с.</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r>
        <w:t>Рецензент:  А.М. Мажитов</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both"/>
      </w:pPr>
    </w:p>
    <w:p w:rsidR="004E319E" w:rsidRDefault="004E319E" w:rsidP="004E319E">
      <w:pPr>
        <w:ind w:firstLine="567"/>
        <w:jc w:val="right"/>
      </w:pPr>
      <w:r>
        <w:sym w:font="Symbol" w:char="F0E3"/>
      </w:r>
      <w:r>
        <w:t xml:space="preserve">    Доможиров Д.В., </w:t>
      </w:r>
    </w:p>
    <w:p w:rsidR="004E319E" w:rsidRDefault="004E319E" w:rsidP="004E319E">
      <w:pPr>
        <w:ind w:firstLine="567"/>
        <w:jc w:val="right"/>
      </w:pPr>
      <w:r>
        <w:t xml:space="preserve">Романько Е.А., </w:t>
      </w:r>
    </w:p>
    <w:p w:rsidR="004E319E" w:rsidRDefault="004E319E" w:rsidP="004E319E">
      <w:pPr>
        <w:ind w:firstLine="567"/>
        <w:jc w:val="right"/>
      </w:pPr>
      <w:r>
        <w:t>Наумова К.С.</w:t>
      </w:r>
    </w:p>
    <w:p w:rsidR="004E319E" w:rsidRDefault="004E319E" w:rsidP="004E319E">
      <w:pPr>
        <w:ind w:firstLine="567"/>
        <w:jc w:val="right"/>
      </w:pPr>
      <w:r>
        <w:t>Магнитогорский государственный</w:t>
      </w:r>
    </w:p>
    <w:p w:rsidR="004E319E" w:rsidRDefault="004E319E" w:rsidP="004E319E">
      <w:pPr>
        <w:ind w:firstLine="567"/>
        <w:jc w:val="right"/>
      </w:pPr>
      <w:r>
        <w:t>технический университет</w:t>
      </w:r>
    </w:p>
    <w:p w:rsidR="004E319E" w:rsidRDefault="004E319E" w:rsidP="004E319E">
      <w:pPr>
        <w:ind w:firstLine="567"/>
        <w:jc w:val="right"/>
      </w:pPr>
      <w:r>
        <w:t>им. Г.И. Носова, 2020</w:t>
      </w:r>
    </w:p>
    <w:p w:rsidR="004E319E" w:rsidRDefault="004E319E" w:rsidP="004E319E">
      <w:pPr>
        <w:widowControl/>
        <w:autoSpaceDE/>
        <w:autoSpaceDN/>
        <w:adjustRightInd/>
        <w:ind w:firstLine="0"/>
        <w:sectPr w:rsidR="004E319E">
          <w:pgSz w:w="8392" w:h="11907"/>
          <w:pgMar w:top="851" w:right="1021" w:bottom="1134" w:left="1021" w:header="709" w:footer="1134" w:gutter="0"/>
          <w:cols w:space="720"/>
        </w:sectPr>
      </w:pPr>
    </w:p>
    <w:p w:rsidR="004E319E" w:rsidRDefault="004E319E" w:rsidP="004E319E">
      <w:pPr>
        <w:pStyle w:val="af9"/>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t>СОДЕРЖАНИЕ</w:t>
      </w:r>
    </w:p>
    <w:p w:rsidR="004E319E" w:rsidRDefault="004E319E" w:rsidP="004E319E">
      <w:pPr>
        <w:pStyle w:val="12"/>
        <w:tabs>
          <w:tab w:val="right" w:leader="dot" w:pos="6340"/>
        </w:tabs>
        <w:rPr>
          <w:noProof/>
        </w:rPr>
      </w:pPr>
      <w:r>
        <w:fldChar w:fldCharType="begin"/>
      </w:r>
      <w:r>
        <w:instrText xml:space="preserve"> TOC \o "1-3" \h \z \u </w:instrText>
      </w:r>
      <w:r>
        <w:fldChar w:fldCharType="separate"/>
      </w:r>
      <w:hyperlink r:id="rId27" w:anchor="_Toc30964578" w:history="1">
        <w:r>
          <w:rPr>
            <w:rStyle w:val="a8"/>
            <w:rFonts w:eastAsiaTheme="majorEastAsia"/>
            <w:noProof/>
          </w:rPr>
          <w:t>ПРЕДИСЛОВИЕ</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_Toc30964578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1</w:t>
        </w:r>
        <w:r>
          <w:rPr>
            <w:rStyle w:val="a8"/>
            <w:rFonts w:eastAsiaTheme="majorEastAsia"/>
            <w:noProof/>
            <w:webHidden/>
          </w:rPr>
          <w:fldChar w:fldCharType="end"/>
        </w:r>
      </w:hyperlink>
    </w:p>
    <w:p w:rsidR="004E319E" w:rsidRDefault="00F21B01" w:rsidP="004E319E">
      <w:pPr>
        <w:pStyle w:val="12"/>
        <w:tabs>
          <w:tab w:val="right" w:leader="dot" w:pos="6340"/>
        </w:tabs>
        <w:rPr>
          <w:noProof/>
        </w:rPr>
      </w:pPr>
      <w:hyperlink r:id="rId28" w:anchor="_Toc30964579" w:history="1">
        <w:r w:rsidR="004E319E">
          <w:rPr>
            <w:rStyle w:val="a8"/>
            <w:rFonts w:eastAsiaTheme="majorEastAsia"/>
            <w:noProof/>
          </w:rPr>
          <w:t>ПРАКТИЧЕСКАЯ РАБОТА №1</w:t>
        </w:r>
        <w:r w:rsidR="004E319E">
          <w:rPr>
            <w:rStyle w:val="a8"/>
            <w:rFonts w:eastAsiaTheme="majorEastAsia"/>
            <w:noProof/>
            <w:webHidden/>
          </w:rPr>
          <w:t>.</w:t>
        </w:r>
      </w:hyperlink>
      <w:r w:rsidR="004E319E">
        <w:rPr>
          <w:noProof/>
        </w:rPr>
        <w:t xml:space="preserve"> </w:t>
      </w:r>
      <w:hyperlink r:id="rId29" w:anchor="_Toc30964580" w:history="1">
        <w:r w:rsidR="004E319E">
          <w:rPr>
            <w:rStyle w:val="a8"/>
            <w:rFonts w:eastAsiaTheme="majorEastAsia"/>
            <w:noProof/>
          </w:rPr>
          <w:t>Расчет расхода воздуха методом «по шахте в целом»</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_Toc30964580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2</w:t>
        </w:r>
        <w:r w:rsidR="004E319E">
          <w:rPr>
            <w:rStyle w:val="a8"/>
            <w:rFonts w:eastAsiaTheme="majorEastAsia"/>
            <w:noProof/>
            <w:webHidden/>
          </w:rPr>
          <w:fldChar w:fldCharType="end"/>
        </w:r>
      </w:hyperlink>
    </w:p>
    <w:p w:rsidR="004E319E" w:rsidRDefault="00F21B01" w:rsidP="004E319E">
      <w:pPr>
        <w:pStyle w:val="12"/>
        <w:tabs>
          <w:tab w:val="right" w:leader="dot" w:pos="6340"/>
        </w:tabs>
        <w:rPr>
          <w:noProof/>
        </w:rPr>
      </w:pPr>
      <w:hyperlink r:id="rId30" w:anchor="_Toc30964581" w:history="1">
        <w:r w:rsidR="004E319E">
          <w:rPr>
            <w:rStyle w:val="a8"/>
            <w:rFonts w:eastAsiaTheme="majorEastAsia"/>
            <w:noProof/>
          </w:rPr>
          <w:t>ПРАКТИЧЕСКАЯ РАБОТА №2.</w:t>
        </w:r>
      </w:hyperlink>
      <w:r w:rsidR="004E319E">
        <w:rPr>
          <w:noProof/>
        </w:rPr>
        <w:t xml:space="preserve">  </w:t>
      </w:r>
      <w:hyperlink r:id="rId31" w:anchor="_Toc30964582" w:history="1">
        <w:r w:rsidR="004E319E">
          <w:rPr>
            <w:rStyle w:val="a8"/>
            <w:rFonts w:eastAsiaTheme="majorEastAsia"/>
            <w:noProof/>
          </w:rPr>
          <w:t>Расход воздуха при проветривании тупиковых выработок и выбор вентилятора местного проветривания</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_Toc30964582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7</w:t>
        </w:r>
        <w:r w:rsidR="004E319E">
          <w:rPr>
            <w:rStyle w:val="a8"/>
            <w:rFonts w:eastAsiaTheme="majorEastAsia"/>
            <w:noProof/>
            <w:webHidden/>
          </w:rPr>
          <w:fldChar w:fldCharType="end"/>
        </w:r>
      </w:hyperlink>
    </w:p>
    <w:p w:rsidR="004E319E" w:rsidRDefault="00F21B01" w:rsidP="004E319E">
      <w:pPr>
        <w:pStyle w:val="12"/>
        <w:tabs>
          <w:tab w:val="right" w:leader="dot" w:pos="6340"/>
        </w:tabs>
        <w:rPr>
          <w:noProof/>
        </w:rPr>
      </w:pPr>
      <w:hyperlink r:id="rId32" w:anchor="_Toc30964583" w:history="1">
        <w:r w:rsidR="004E319E">
          <w:rPr>
            <w:rStyle w:val="a8"/>
            <w:rFonts w:eastAsiaTheme="majorEastAsia"/>
            <w:noProof/>
          </w:rPr>
          <w:t>ПРАКТИЧЕСКАЯ РАБОТА №3</w:t>
        </w:r>
        <w:r w:rsidR="004E319E">
          <w:rPr>
            <w:rStyle w:val="a8"/>
            <w:rFonts w:eastAsiaTheme="majorEastAsia"/>
            <w:noProof/>
            <w:webHidden/>
          </w:rPr>
          <w:fldChar w:fldCharType="begin"/>
        </w:r>
        <w:r w:rsidR="004E319E">
          <w:rPr>
            <w:rStyle w:val="a8"/>
            <w:rFonts w:eastAsiaTheme="majorEastAsia"/>
            <w:noProof/>
            <w:webHidden/>
          </w:rPr>
          <w:instrText xml:space="preserve"> PAGEREF _Toc30964583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19</w:t>
        </w:r>
        <w:r w:rsidR="004E319E">
          <w:rPr>
            <w:rStyle w:val="a8"/>
            <w:rFonts w:eastAsiaTheme="majorEastAsia"/>
            <w:noProof/>
            <w:webHidden/>
          </w:rPr>
          <w:fldChar w:fldCharType="end"/>
        </w:r>
      </w:hyperlink>
      <w:r w:rsidR="004E319E">
        <w:rPr>
          <w:rStyle w:val="a8"/>
          <w:rFonts w:eastAsiaTheme="majorEastAsia"/>
          <w:noProof/>
        </w:rPr>
        <w:t xml:space="preserve"> </w:t>
      </w:r>
      <w:hyperlink r:id="rId33" w:anchor="_Toc30964584" w:history="1">
        <w:r w:rsidR="004E319E">
          <w:rPr>
            <w:rStyle w:val="a8"/>
            <w:rFonts w:eastAsiaTheme="majorEastAsia"/>
            <w:noProof/>
          </w:rPr>
          <w:t>Расход воздуха для проветривания очистного блока</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_Toc30964584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19</w:t>
        </w:r>
        <w:r w:rsidR="004E319E">
          <w:rPr>
            <w:rStyle w:val="a8"/>
            <w:rFonts w:eastAsiaTheme="majorEastAsia"/>
            <w:noProof/>
            <w:webHidden/>
          </w:rPr>
          <w:fldChar w:fldCharType="end"/>
        </w:r>
      </w:hyperlink>
    </w:p>
    <w:p w:rsidR="004E319E" w:rsidRDefault="00F21B01" w:rsidP="004E319E">
      <w:pPr>
        <w:pStyle w:val="12"/>
        <w:tabs>
          <w:tab w:val="right" w:leader="dot" w:pos="6340"/>
        </w:tabs>
        <w:rPr>
          <w:noProof/>
        </w:rPr>
      </w:pPr>
      <w:hyperlink r:id="rId34" w:anchor="_Toc30964585" w:history="1">
        <w:r w:rsidR="004E319E">
          <w:rPr>
            <w:rStyle w:val="a8"/>
            <w:rFonts w:eastAsiaTheme="majorEastAsia"/>
            <w:noProof/>
          </w:rPr>
          <w:t>ПРАКТИЧЕСКАЯ РАБОТА №4</w:t>
        </w:r>
        <w:r w:rsidR="004E319E">
          <w:rPr>
            <w:rStyle w:val="a8"/>
            <w:rFonts w:eastAsiaTheme="majorEastAsia"/>
            <w:noProof/>
            <w:webHidden/>
          </w:rPr>
          <w:t>.</w:t>
        </w:r>
      </w:hyperlink>
      <w:r w:rsidR="004E319E">
        <w:rPr>
          <w:rStyle w:val="a8"/>
          <w:rFonts w:eastAsiaTheme="majorEastAsia"/>
          <w:noProof/>
        </w:rPr>
        <w:t xml:space="preserve"> </w:t>
      </w:r>
      <w:hyperlink r:id="rId35" w:anchor="_Toc30964586" w:history="1">
        <w:r w:rsidR="004E319E">
          <w:rPr>
            <w:rStyle w:val="a8"/>
            <w:rFonts w:eastAsiaTheme="majorEastAsia"/>
            <w:noProof/>
          </w:rPr>
          <w:t>Расчет депрессии рудной шахты и выбор</w:t>
        </w:r>
      </w:hyperlink>
      <w:r w:rsidR="004E319E">
        <w:rPr>
          <w:rStyle w:val="a8"/>
          <w:rFonts w:eastAsiaTheme="majorEastAsia"/>
          <w:noProof/>
        </w:rPr>
        <w:t xml:space="preserve"> </w:t>
      </w:r>
      <w:hyperlink r:id="rId36" w:anchor="_Toc30964587" w:history="1">
        <w:r w:rsidR="004E319E">
          <w:rPr>
            <w:rStyle w:val="a8"/>
            <w:rFonts w:eastAsiaTheme="majorEastAsia"/>
            <w:noProof/>
          </w:rPr>
          <w:t>вентилятора главного проветривания</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_Toc30964587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26</w:t>
        </w:r>
        <w:r w:rsidR="004E319E">
          <w:rPr>
            <w:rStyle w:val="a8"/>
            <w:rFonts w:eastAsiaTheme="majorEastAsia"/>
            <w:noProof/>
            <w:webHidden/>
          </w:rPr>
          <w:fldChar w:fldCharType="end"/>
        </w:r>
      </w:hyperlink>
    </w:p>
    <w:p w:rsidR="004E319E" w:rsidRDefault="00F21B01" w:rsidP="004E319E">
      <w:pPr>
        <w:pStyle w:val="12"/>
        <w:tabs>
          <w:tab w:val="right" w:leader="dot" w:pos="6340"/>
        </w:tabs>
        <w:rPr>
          <w:noProof/>
        </w:rPr>
      </w:pPr>
      <w:hyperlink r:id="rId37" w:anchor="_Toc30964588" w:history="1">
        <w:r w:rsidR="004E319E">
          <w:rPr>
            <w:rStyle w:val="a8"/>
            <w:rFonts w:eastAsiaTheme="majorEastAsia"/>
            <w:noProof/>
          </w:rPr>
          <w:t>ПРАКТИЧЕСКАЯ РАБОТА №5</w:t>
        </w:r>
        <w:r w:rsidR="004E319E">
          <w:rPr>
            <w:rStyle w:val="a8"/>
            <w:rFonts w:eastAsiaTheme="majorEastAsia"/>
            <w:noProof/>
            <w:webHidden/>
          </w:rPr>
          <w:t>.</w:t>
        </w:r>
      </w:hyperlink>
      <w:r w:rsidR="004E319E">
        <w:rPr>
          <w:rStyle w:val="a8"/>
          <w:rFonts w:eastAsiaTheme="majorEastAsia"/>
          <w:noProof/>
        </w:rPr>
        <w:t xml:space="preserve"> </w:t>
      </w:r>
      <w:hyperlink r:id="rId38" w:anchor="_Toc30964589" w:history="1">
        <w:r w:rsidR="004E319E">
          <w:rPr>
            <w:rStyle w:val="a8"/>
            <w:rFonts w:eastAsiaTheme="majorEastAsia"/>
            <w:noProof/>
          </w:rPr>
          <w:t>Расчет диагонального соединения выработок</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_Toc30964589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35</w:t>
        </w:r>
        <w:r w:rsidR="004E319E">
          <w:rPr>
            <w:rStyle w:val="a8"/>
            <w:rFonts w:eastAsiaTheme="majorEastAsia"/>
            <w:noProof/>
            <w:webHidden/>
          </w:rPr>
          <w:fldChar w:fldCharType="end"/>
        </w:r>
      </w:hyperlink>
    </w:p>
    <w:p w:rsidR="004E319E" w:rsidRDefault="00F21B01" w:rsidP="004E319E">
      <w:pPr>
        <w:pStyle w:val="12"/>
        <w:tabs>
          <w:tab w:val="right" w:leader="dot" w:pos="6340"/>
        </w:tabs>
        <w:rPr>
          <w:noProof/>
        </w:rPr>
      </w:pPr>
      <w:hyperlink r:id="rId39" w:anchor="_Toc30964590" w:history="1">
        <w:r w:rsidR="004E319E">
          <w:rPr>
            <w:rStyle w:val="a8"/>
            <w:rFonts w:eastAsiaTheme="majorEastAsia"/>
            <w:noProof/>
          </w:rPr>
          <w:t>ПРАКТИЧЕСКАЯ РАБОТА № 6</w:t>
        </w:r>
        <w:r w:rsidR="004E319E">
          <w:rPr>
            <w:rStyle w:val="a8"/>
            <w:rFonts w:eastAsiaTheme="majorEastAsia"/>
            <w:noProof/>
            <w:webHidden/>
          </w:rPr>
          <w:t>.</w:t>
        </w:r>
      </w:hyperlink>
      <w:r w:rsidR="004E319E">
        <w:rPr>
          <w:rStyle w:val="a8"/>
          <w:rFonts w:eastAsiaTheme="majorEastAsia"/>
          <w:noProof/>
        </w:rPr>
        <w:t xml:space="preserve"> </w:t>
      </w:r>
      <w:hyperlink r:id="rId40" w:anchor="_Toc30964591" w:history="1">
        <w:r w:rsidR="004E319E">
          <w:rPr>
            <w:rStyle w:val="a8"/>
            <w:rFonts w:eastAsiaTheme="majorEastAsia"/>
            <w:noProof/>
          </w:rPr>
          <w:t>Ветровые схемы проветривания карьеров</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_Toc30964591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43</w:t>
        </w:r>
        <w:r w:rsidR="004E319E">
          <w:rPr>
            <w:rStyle w:val="a8"/>
            <w:rFonts w:eastAsiaTheme="majorEastAsia"/>
            <w:noProof/>
            <w:webHidden/>
          </w:rPr>
          <w:fldChar w:fldCharType="end"/>
        </w:r>
      </w:hyperlink>
    </w:p>
    <w:p w:rsidR="004E319E" w:rsidRDefault="00F21B01" w:rsidP="004E319E">
      <w:pPr>
        <w:pStyle w:val="12"/>
        <w:tabs>
          <w:tab w:val="right" w:leader="dot" w:pos="6340"/>
        </w:tabs>
        <w:rPr>
          <w:noProof/>
        </w:rPr>
      </w:pPr>
      <w:hyperlink r:id="rId41" w:anchor="_Toc30964592" w:history="1">
        <w:r w:rsidR="004E319E">
          <w:rPr>
            <w:rStyle w:val="a8"/>
            <w:rFonts w:eastAsiaTheme="majorEastAsia"/>
            <w:noProof/>
          </w:rPr>
          <w:t>СПИСОК ЛИТЕРАТУРЫ</w:t>
        </w:r>
        <w:r w:rsidR="004E319E">
          <w:rPr>
            <w:rStyle w:val="a8"/>
            <w:rFonts w:eastAsiaTheme="majorEastAsia"/>
            <w:noProof/>
            <w:webHidden/>
          </w:rPr>
          <w:tab/>
        </w:r>
        <w:r w:rsidR="004E319E">
          <w:rPr>
            <w:rStyle w:val="a8"/>
            <w:rFonts w:eastAsiaTheme="majorEastAsia"/>
            <w:noProof/>
            <w:webHidden/>
          </w:rPr>
          <w:fldChar w:fldCharType="begin"/>
        </w:r>
        <w:r w:rsidR="004E319E">
          <w:rPr>
            <w:rStyle w:val="a8"/>
            <w:rFonts w:eastAsiaTheme="majorEastAsia"/>
            <w:noProof/>
            <w:webHidden/>
          </w:rPr>
          <w:instrText xml:space="preserve"> PAGEREF _Toc30964592 \h </w:instrText>
        </w:r>
        <w:r w:rsidR="004E319E">
          <w:rPr>
            <w:rStyle w:val="a8"/>
            <w:rFonts w:eastAsiaTheme="majorEastAsia"/>
            <w:noProof/>
            <w:webHidden/>
          </w:rPr>
        </w:r>
        <w:r w:rsidR="004E319E">
          <w:rPr>
            <w:rStyle w:val="a8"/>
            <w:rFonts w:eastAsiaTheme="majorEastAsia"/>
            <w:noProof/>
            <w:webHidden/>
          </w:rPr>
          <w:fldChar w:fldCharType="separate"/>
        </w:r>
        <w:r w:rsidR="004E319E">
          <w:rPr>
            <w:rStyle w:val="a8"/>
            <w:rFonts w:eastAsiaTheme="majorEastAsia"/>
            <w:noProof/>
            <w:webHidden/>
          </w:rPr>
          <w:t>49</w:t>
        </w:r>
        <w:r w:rsidR="004E319E">
          <w:rPr>
            <w:rStyle w:val="a8"/>
            <w:rFonts w:eastAsiaTheme="majorEastAsia"/>
            <w:noProof/>
            <w:webHidden/>
          </w:rPr>
          <w:fldChar w:fldCharType="end"/>
        </w:r>
      </w:hyperlink>
    </w:p>
    <w:p w:rsidR="004E319E" w:rsidRDefault="004E319E" w:rsidP="004E319E">
      <w:pPr>
        <w:jc w:val="both"/>
      </w:pPr>
      <w:r>
        <w:rPr>
          <w:b/>
          <w:bCs/>
        </w:rPr>
        <w:fldChar w:fldCharType="end"/>
      </w: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pStyle w:val="af4"/>
        <w:rPr>
          <w:sz w:val="20"/>
        </w:rPr>
      </w:pPr>
      <w:bookmarkStart w:id="1" w:name="_Toc30964578"/>
      <w:r>
        <w:rPr>
          <w:sz w:val="20"/>
        </w:rPr>
        <w:t>ПРЕДИСЛОВИЕ</w:t>
      </w:r>
      <w:bookmarkEnd w:id="1"/>
    </w:p>
    <w:p w:rsidR="004E319E" w:rsidRDefault="004E319E" w:rsidP="004E319E">
      <w:pPr>
        <w:ind w:firstLine="567"/>
        <w:jc w:val="center"/>
      </w:pPr>
    </w:p>
    <w:p w:rsidR="004E319E" w:rsidRDefault="004E319E" w:rsidP="004E319E">
      <w:pPr>
        <w:ind w:firstLine="567"/>
        <w:jc w:val="both"/>
      </w:pPr>
      <w:r>
        <w:t>Современные шахты и рудники представляют собой сложную сеть горных выработок, суммарная длина которых достигает десятков, а иногда 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4E319E" w:rsidRDefault="004E319E" w:rsidP="004E319E">
      <w:pPr>
        <w:ind w:firstLine="567"/>
        <w:jc w:val="both"/>
      </w:pPr>
      <w:r>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4E319E" w:rsidRDefault="004E319E" w:rsidP="004E319E">
      <w:pPr>
        <w:ind w:firstLine="567"/>
        <w:jc w:val="both"/>
      </w:pPr>
      <w:r>
        <w:t>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геомеханика,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4E319E" w:rsidRDefault="004E319E" w:rsidP="004E319E">
      <w:pPr>
        <w:ind w:firstLine="567"/>
        <w:jc w:val="both"/>
      </w:pPr>
      <w:r>
        <w:t>Целью преподавания дисциплины является изучение научных основ и средств оздоровления атмосферы карьеров и рудников, получение теоретических знаний и практических навыков в области управления проветриванием и проектирования рудничной вентиляции и аэрологии карьеров.</w:t>
      </w:r>
    </w:p>
    <w:p w:rsidR="004E319E" w:rsidRDefault="004E319E" w:rsidP="004E319E">
      <w:pPr>
        <w:ind w:firstLine="567"/>
        <w:jc w:val="both"/>
      </w:pPr>
      <w:r>
        <w:t>Задачами изучения дисциплины являются получение теоретических сведений в области:</w:t>
      </w:r>
    </w:p>
    <w:p w:rsidR="004E319E" w:rsidRDefault="004E319E" w:rsidP="004E319E">
      <w:pPr>
        <w:ind w:firstLine="567"/>
        <w:jc w:val="both"/>
      </w:pPr>
      <w:r>
        <w:t>- основных источников загрязнения атмосферы горнодобывающих предприятий;</w:t>
      </w:r>
    </w:p>
    <w:p w:rsidR="004E319E" w:rsidRDefault="004E319E" w:rsidP="004E319E">
      <w:pPr>
        <w:ind w:firstLine="567"/>
        <w:jc w:val="both"/>
      </w:pPr>
      <w:r>
        <w:t>- принципов аэродинамики естественного воздухораспределения;</w:t>
      </w:r>
    </w:p>
    <w:p w:rsidR="004E319E" w:rsidRDefault="004E319E" w:rsidP="004E319E">
      <w:pPr>
        <w:ind w:firstLine="567"/>
        <w:jc w:val="both"/>
      </w:pPr>
      <w:r>
        <w:t>- основ аэро-, пыле- и газодинамики.</w:t>
      </w:r>
    </w:p>
    <w:p w:rsidR="004E319E" w:rsidRDefault="004E319E" w:rsidP="004E319E">
      <w:pPr>
        <w:ind w:firstLine="567"/>
        <w:jc w:val="both"/>
      </w:pPr>
      <w:r>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4E319E" w:rsidRDefault="004E319E" w:rsidP="004E319E">
      <w:pPr>
        <w:jc w:val="center"/>
        <w:rPr>
          <w:b/>
        </w:rPr>
      </w:pPr>
    </w:p>
    <w:p w:rsidR="004E319E" w:rsidRDefault="004E319E" w:rsidP="004E319E">
      <w:pPr>
        <w:pStyle w:val="af4"/>
        <w:rPr>
          <w:sz w:val="20"/>
        </w:rPr>
      </w:pPr>
      <w:bookmarkStart w:id="2" w:name="_Toc30964579"/>
      <w:r>
        <w:rPr>
          <w:sz w:val="20"/>
        </w:rPr>
        <w:t>ПРАКТИЧЕСКАЯ РАБОТА №1</w:t>
      </w:r>
      <w:bookmarkEnd w:id="2"/>
    </w:p>
    <w:p w:rsidR="004E319E" w:rsidRDefault="004E319E" w:rsidP="004E319E">
      <w:pPr>
        <w:pStyle w:val="af4"/>
        <w:rPr>
          <w:sz w:val="20"/>
        </w:rPr>
      </w:pPr>
    </w:p>
    <w:p w:rsidR="004E319E" w:rsidRDefault="004E319E" w:rsidP="004E319E">
      <w:pPr>
        <w:pStyle w:val="af4"/>
        <w:rPr>
          <w:sz w:val="20"/>
        </w:rPr>
      </w:pPr>
      <w:bookmarkStart w:id="3" w:name="_Toc30964580"/>
      <w:r>
        <w:rPr>
          <w:sz w:val="20"/>
        </w:rPr>
        <w:t>Расчет расхода воздуха методом «по шахте в целом»</w:t>
      </w:r>
      <w:bookmarkEnd w:id="3"/>
    </w:p>
    <w:p w:rsidR="004E319E" w:rsidRDefault="004E319E" w:rsidP="004E319E">
      <w:pPr>
        <w:jc w:val="cente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расхода воздуха методом «по шахте в целом»</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jc w:val="both"/>
      </w:pPr>
      <w:r>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4E319E" w:rsidRDefault="004E319E" w:rsidP="004E319E">
      <w:pPr>
        <w:ind w:firstLine="567"/>
        <w:jc w:val="both"/>
      </w:pPr>
      <w:r>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горной массы, минимальную и максимальную скорость воздуха, тепловую эффективность, содержание пыли и др.</w:t>
      </w:r>
    </w:p>
    <w:p w:rsidR="004E319E" w:rsidRDefault="004E319E" w:rsidP="004E319E">
      <w:pPr>
        <w:ind w:firstLine="567"/>
        <w:jc w:val="both"/>
      </w:pPr>
      <w:r>
        <w:t xml:space="preserve">В соответствие с этим расход воздуха для проветривания рудных шахт определяется по следующим факторам: </w:t>
      </w:r>
    </w:p>
    <w:p w:rsidR="004E319E" w:rsidRDefault="004E319E" w:rsidP="004E319E">
      <w:pPr>
        <w:widowControl/>
        <w:numPr>
          <w:ilvl w:val="0"/>
          <w:numId w:val="15"/>
        </w:numPr>
        <w:autoSpaceDE/>
        <w:adjustRightInd/>
        <w:ind w:left="567"/>
        <w:jc w:val="both"/>
      </w:pPr>
      <w:r>
        <w:t>по наибольшему числу людей, находящихся в шахте;</w:t>
      </w:r>
    </w:p>
    <w:p w:rsidR="004E319E" w:rsidRDefault="004E319E" w:rsidP="004E319E">
      <w:pPr>
        <w:widowControl/>
        <w:numPr>
          <w:ilvl w:val="0"/>
          <w:numId w:val="15"/>
        </w:numPr>
        <w:autoSpaceDE/>
        <w:adjustRightInd/>
        <w:ind w:left="567"/>
        <w:jc w:val="both"/>
      </w:pPr>
      <w:r>
        <w:t>по взрывчатым газам, выделяющимся из горного массива;</w:t>
      </w:r>
    </w:p>
    <w:p w:rsidR="004E319E" w:rsidRDefault="004E319E" w:rsidP="004E319E">
      <w:pPr>
        <w:widowControl/>
        <w:numPr>
          <w:ilvl w:val="0"/>
          <w:numId w:val="15"/>
        </w:numPr>
        <w:autoSpaceDE/>
        <w:adjustRightInd/>
        <w:ind w:left="567"/>
        <w:jc w:val="both"/>
      </w:pPr>
      <w:r>
        <w:t>по ядовитым газам, образующимся при взрывных работах;</w:t>
      </w:r>
    </w:p>
    <w:p w:rsidR="004E319E" w:rsidRDefault="004E319E" w:rsidP="004E319E">
      <w:pPr>
        <w:widowControl/>
        <w:numPr>
          <w:ilvl w:val="0"/>
          <w:numId w:val="15"/>
        </w:numPr>
        <w:autoSpaceDE/>
        <w:adjustRightInd/>
        <w:ind w:left="567"/>
        <w:jc w:val="both"/>
      </w:pPr>
      <w:r>
        <w:t>по пылевому фактору;</w:t>
      </w:r>
    </w:p>
    <w:p w:rsidR="004E319E" w:rsidRDefault="004E319E" w:rsidP="004E319E">
      <w:pPr>
        <w:widowControl/>
        <w:numPr>
          <w:ilvl w:val="0"/>
          <w:numId w:val="15"/>
        </w:numPr>
        <w:autoSpaceDE/>
        <w:adjustRightInd/>
        <w:ind w:left="567"/>
        <w:jc w:val="both"/>
      </w:pPr>
      <w:r>
        <w:t>по вредным компонентам выхлопных газов двигателей внутреннего сгорания (ДВС) самоходных горных машин.</w:t>
      </w:r>
    </w:p>
    <w:p w:rsidR="004E319E" w:rsidRDefault="004E319E" w:rsidP="004E319E">
      <w:pPr>
        <w:ind w:firstLine="567"/>
        <w:jc w:val="both"/>
      </w:pPr>
      <w:r>
        <w:t>Известны два метода определения расхода воздуха для вентиляции шахт: по шахте в целом и позабойный.</w:t>
      </w:r>
    </w:p>
    <w:p w:rsidR="004E319E" w:rsidRDefault="004E319E" w:rsidP="004E319E">
      <w:pPr>
        <w:ind w:firstLine="567"/>
        <w:jc w:val="both"/>
      </w:pPr>
      <w:r>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4E319E" w:rsidRDefault="004E319E" w:rsidP="004E319E">
      <w:pPr>
        <w:ind w:firstLine="567"/>
        <w:jc w:val="both"/>
      </w:pPr>
      <w:r>
        <w:t xml:space="preserve">При позабойном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4E319E" w:rsidRDefault="004E319E" w:rsidP="004E319E">
      <w:pPr>
        <w:ind w:firstLine="567"/>
        <w:jc w:val="both"/>
      </w:pPr>
      <w:r>
        <w:t>Позабойный метод является более точным, т.к. позволяет в большей степени учитывать особенности конкретной шахты.</w:t>
      </w:r>
    </w:p>
    <w:p w:rsidR="004E319E" w:rsidRDefault="004E319E" w:rsidP="004E319E">
      <w:pPr>
        <w:ind w:firstLine="567"/>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Исходные данные для расчета задаются преподавателем. Расчет производится в следующей последовательности.</w:t>
      </w:r>
    </w:p>
    <w:p w:rsidR="004E319E" w:rsidRDefault="004E319E" w:rsidP="004E319E">
      <w:pPr>
        <w:ind w:firstLine="567"/>
        <w:jc w:val="both"/>
      </w:pPr>
    </w:p>
    <w:p w:rsidR="004E319E" w:rsidRDefault="004E319E" w:rsidP="004E319E">
      <w:pPr>
        <w:widowControl/>
        <w:numPr>
          <w:ilvl w:val="0"/>
          <w:numId w:val="17"/>
        </w:numPr>
        <w:autoSpaceDE/>
        <w:adjustRightInd/>
        <w:ind w:left="426"/>
        <w:jc w:val="both"/>
      </w:pPr>
      <w:r>
        <w:t>Расход воздуха по наибольшему числу людей, находящихся в шахте, м</w:t>
      </w:r>
      <w:r>
        <w:rPr>
          <w:vertAlign w:val="superscript"/>
        </w:rPr>
        <w:t>3</w:t>
      </w:r>
      <w:r>
        <w:t>/мин.</w:t>
      </w:r>
    </w:p>
    <w:p w:rsidR="004E319E" w:rsidRDefault="004E319E" w:rsidP="004E319E">
      <w:pPr>
        <w:ind w:left="66"/>
        <w:jc w:val="both"/>
      </w:pPr>
    </w:p>
    <w:p w:rsidR="004E319E" w:rsidRDefault="004E319E" w:rsidP="004E319E">
      <w:pPr>
        <w:ind w:firstLine="567"/>
        <w:jc w:val="both"/>
      </w:pPr>
      <w:r>
        <w:rPr>
          <w:position w:val="-12"/>
          <w:sz w:val="24"/>
          <w:szCs w:val="24"/>
        </w:rP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42" o:title=""/>
          </v:shape>
          <o:OLEObject Type="Embed" ProgID="Equation.3" ShapeID="_x0000_i1025" DrawAspect="Content" ObjectID="_1665798770" r:id="rId43"/>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л</m:t>
            </m:r>
          </m:sub>
        </m:sSub>
      </m:oMath>
      <w:r>
        <w:instrText xml:space="preserve"> </w:instrText>
      </w:r>
      <w:r>
        <w:fldChar w:fldCharType="end"/>
      </w:r>
      <w:r>
        <w:t>,</w:t>
      </w:r>
      <w:r>
        <w:tab/>
      </w:r>
      <w:r>
        <w:tab/>
      </w:r>
      <w:r>
        <w:tab/>
      </w:r>
      <w:r>
        <w:tab/>
      </w:r>
      <w:r>
        <w:tab/>
      </w:r>
      <w:r>
        <w:tab/>
        <w:t>(1.1)</w:t>
      </w:r>
    </w:p>
    <w:p w:rsidR="004E319E" w:rsidRDefault="004E319E" w:rsidP="004E319E">
      <w:pPr>
        <w:ind w:firstLine="567"/>
        <w:jc w:val="both"/>
      </w:pPr>
    </w:p>
    <w:p w:rsidR="004E319E" w:rsidRDefault="004E319E" w:rsidP="004E319E">
      <w:pPr>
        <w:ind w:firstLine="540"/>
        <w:jc w:val="both"/>
      </w:pPr>
      <w:r>
        <w:t xml:space="preserve">где </w:t>
      </w:r>
      <w:r>
        <w:rPr>
          <w:position w:val="-12"/>
        </w:rPr>
        <w:object w:dxaOrig="285" w:dyaOrig="360">
          <v:shape id="_x0000_i1026" type="#_x0000_t75" style="width:14.05pt;height:17.75pt" o:ole="">
            <v:imagedata r:id="rId44" o:title=""/>
          </v:shape>
          <o:OLEObject Type="Embed" ProgID="Equation.3" ShapeID="_x0000_i1026" DrawAspect="Content" ObjectID="_1665798771" r:id="rId45"/>
        </w:object>
      </w:r>
      <w:r>
        <w:t xml:space="preserve"> - норма расхода воздуха на одного человека по ЕПБ, </w:t>
      </w:r>
      <w:r>
        <w:rPr>
          <w:position w:val="-12"/>
        </w:rPr>
        <w:object w:dxaOrig="675" w:dyaOrig="360">
          <v:shape id="_x0000_i1027" type="#_x0000_t75" style="width:33.65pt;height:17.75pt" o:ole="">
            <v:imagedata r:id="rId46" o:title=""/>
          </v:shape>
          <o:OLEObject Type="Embed" ProgID="Equation.3" ShapeID="_x0000_i1027" DrawAspect="Content" ObjectID="_1665798772" r:id="rId47"/>
        </w:object>
      </w:r>
      <w:r>
        <w:t>м</w:t>
      </w:r>
      <w:r>
        <w:rPr>
          <w:vertAlign w:val="superscript"/>
        </w:rPr>
        <w:t>3</w:t>
      </w:r>
      <w:r>
        <w:t xml:space="preserve">/(мин·чел); </w:t>
      </w:r>
      <w:r>
        <w:rPr>
          <w:position w:val="-12"/>
        </w:rPr>
        <w:object w:dxaOrig="255" w:dyaOrig="360">
          <v:shape id="_x0000_i1028" type="#_x0000_t75" style="width:13.1pt;height:17.75pt" o:ole="">
            <v:imagedata r:id="rId48" o:title=""/>
          </v:shape>
          <o:OLEObject Type="Embed" ProgID="Equation.3" ShapeID="_x0000_i1028" DrawAspect="Content" ObjectID="_1665798773" r:id="rId49"/>
        </w:object>
      </w:r>
      <w:r>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4E319E" w:rsidRDefault="004E319E" w:rsidP="004E319E">
      <w:pPr>
        <w:jc w:val="both"/>
      </w:pPr>
    </w:p>
    <w:p w:rsidR="004E319E" w:rsidRDefault="004E319E" w:rsidP="004E319E">
      <w:pPr>
        <w:pStyle w:val="ab"/>
        <w:widowControl/>
        <w:numPr>
          <w:ilvl w:val="0"/>
          <w:numId w:val="17"/>
        </w:numPr>
        <w:autoSpaceDE/>
        <w:adjustRightInd/>
        <w:ind w:left="426"/>
        <w:jc w:val="both"/>
      </w:pPr>
      <w:r>
        <w:t>Расход воздуха по взрывчатым газам, выделяющимся из горного массива.</w:t>
      </w:r>
    </w:p>
    <w:p w:rsidR="004E319E" w:rsidRDefault="004E319E" w:rsidP="004E319E">
      <w:pPr>
        <w:pStyle w:val="ab"/>
        <w:ind w:left="66"/>
        <w:jc w:val="both"/>
      </w:pPr>
    </w:p>
    <w:p w:rsidR="004E319E" w:rsidRDefault="004E319E" w:rsidP="004E319E">
      <w:pPr>
        <w:ind w:firstLine="567"/>
        <w:jc w:val="both"/>
      </w:pPr>
      <w:r>
        <w:t xml:space="preserve">В основу расчета заложен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(по горной массе) шахты.</w:t>
      </w:r>
    </w:p>
    <w:p w:rsidR="004E319E" w:rsidRDefault="004E319E" w:rsidP="004E319E">
      <w:pPr>
        <w:ind w:firstLine="567"/>
        <w:jc w:val="both"/>
      </w:pPr>
      <w:r>
        <w:t>По ЕПБ шахты, в которых обнаружен метан или водород, разделяются по газообильности на четыре категории (табл. 1.1.).</w:t>
      </w:r>
    </w:p>
    <w:p w:rsidR="004E319E" w:rsidRDefault="004E319E" w:rsidP="004E319E">
      <w:pPr>
        <w:ind w:firstLine="567"/>
        <w:jc w:val="both"/>
      </w:pPr>
    </w:p>
    <w:p w:rsidR="004E319E" w:rsidRDefault="004E319E" w:rsidP="004E319E">
      <w:pPr>
        <w:ind w:firstLine="567"/>
        <w:jc w:val="right"/>
      </w:pPr>
      <w: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4193"/>
      </w:tblGrid>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Категория шахт</w:t>
            </w:r>
          </w:p>
          <w:p w:rsidR="004E319E" w:rsidRDefault="004E319E">
            <w:pPr>
              <w:spacing w:line="276" w:lineRule="auto"/>
              <w:jc w:val="center"/>
              <w:rPr>
                <w:lang w:eastAsia="en-US"/>
              </w:rPr>
            </w:pPr>
            <w:r>
              <w:rPr>
                <w:lang w:eastAsia="en-US"/>
              </w:rPr>
              <w:t>по газообильности</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среднесуточной добычи горной массы, м</w:t>
            </w:r>
            <w:r>
              <w:rPr>
                <w:vertAlign w:val="superscript"/>
                <w:lang w:eastAsia="en-US"/>
              </w:rPr>
              <w:t>3</w:t>
            </w:r>
            <w:r>
              <w:rPr>
                <w:lang w:eastAsia="en-US"/>
              </w:rPr>
              <w:t>/ м</w:t>
            </w:r>
            <w:r>
              <w:rPr>
                <w:vertAlign w:val="superscript"/>
                <w:lang w:eastAsia="en-US"/>
              </w:rPr>
              <w:t>3</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&lt;7</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7-14</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III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14-21</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Сверхкатегорные</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21 и выше, или шахты, опасные по выбросам и суфлярам</w:t>
            </w:r>
          </w:p>
        </w:tc>
      </w:tr>
    </w:tbl>
    <w:p w:rsidR="004E319E" w:rsidRDefault="004E319E" w:rsidP="004E319E">
      <w:pPr>
        <w:ind w:firstLine="567"/>
        <w:jc w:val="both"/>
      </w:pPr>
      <w:r>
        <w:t xml:space="preserve">Примечание: </w:t>
      </w:r>
      <w:smartTag w:uri="urn:schemas-microsoft-com:office:smarttags" w:element="metricconverter">
        <w:smartTagPr>
          <w:attr w:name="ProductID" w:val="1 м3"/>
        </w:smartTagPr>
        <w:r>
          <w:t>1 м</w:t>
        </w:r>
        <w:r>
          <w:rPr>
            <w:vertAlign w:val="superscript"/>
          </w:rPr>
          <w:t>3</w:t>
        </w:r>
      </w:smartTag>
      <w:r>
        <w:t xml:space="preserve"> водорода эквивалентен </w:t>
      </w:r>
      <w:smartTag w:uri="urn:schemas-microsoft-com:office:smarttags" w:element="metricconverter">
        <w:smartTagPr>
          <w:attr w:name="ProductID" w:val="2 м3"/>
        </w:smartTagPr>
        <w:r>
          <w:t>2 м</w:t>
        </w:r>
        <w:r>
          <w:rPr>
            <w:vertAlign w:val="superscript"/>
          </w:rPr>
          <w:t>3</w:t>
        </w:r>
      </w:smartTag>
      <w:r>
        <w:t xml:space="preserve"> метана</w:t>
      </w:r>
    </w:p>
    <w:p w:rsidR="004E319E" w:rsidRDefault="004E319E" w:rsidP="004E319E">
      <w:pPr>
        <w:ind w:firstLine="567"/>
        <w:jc w:val="both"/>
      </w:pPr>
    </w:p>
    <w:p w:rsidR="004E319E" w:rsidRDefault="004E319E" w:rsidP="004E319E">
      <w:pPr>
        <w:ind w:firstLine="567"/>
        <w:jc w:val="both"/>
      </w:pPr>
      <w:r>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4E319E" w:rsidRDefault="004E319E" w:rsidP="004E319E">
      <w:pPr>
        <w:ind w:firstLine="567"/>
        <w:jc w:val="both"/>
      </w:pPr>
    </w:p>
    <w:p w:rsidR="004E319E" w:rsidRDefault="004E319E" w:rsidP="004E319E">
      <w:pPr>
        <w:ind w:firstLine="567"/>
        <w:jc w:val="right"/>
      </w:pPr>
      <w: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48"/>
        <w:gridCol w:w="940"/>
        <w:gridCol w:w="848"/>
        <w:gridCol w:w="1986"/>
      </w:tblGrid>
      <w:tr w:rsidR="004E319E" w:rsidTr="004E319E">
        <w:tc>
          <w:tcPr>
            <w:tcW w:w="2593"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Категория шахт по газообильности</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val="en-US" w:eastAsia="en-US"/>
              </w:rPr>
            </w:pPr>
            <w:r>
              <w:rPr>
                <w:lang w:val="en-US" w:eastAsia="en-US"/>
              </w:rPr>
              <w:t>I</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val="en-US" w:eastAsia="en-US"/>
              </w:rPr>
            </w:pPr>
            <w:r>
              <w:rPr>
                <w:lang w:val="en-US" w:eastAsia="en-US"/>
              </w:rPr>
              <w:t>II</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val="en-US" w:eastAsia="en-US"/>
              </w:rPr>
              <w:t>III</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Сверхкатегорные</w:t>
            </w:r>
          </w:p>
        </w:tc>
      </w:tr>
      <w:tr w:rsidR="004E319E" w:rsidTr="004E319E">
        <w:tc>
          <w:tcPr>
            <w:tcW w:w="2593"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Нормативный расход воздуха</w:t>
            </w:r>
          </w:p>
          <w:p w:rsidR="004E319E" w:rsidRDefault="004E319E">
            <w:pPr>
              <w:spacing w:line="276" w:lineRule="auto"/>
              <w:jc w:val="both"/>
              <w:rPr>
                <w:lang w:eastAsia="en-US"/>
              </w:rPr>
            </w:pPr>
            <w:r>
              <w:rPr>
                <w:lang w:eastAsia="en-US"/>
              </w:rPr>
              <w:t xml:space="preserve">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горной массы, м</w:t>
            </w:r>
            <w:r>
              <w:rPr>
                <w:vertAlign w:val="superscript"/>
                <w:lang w:eastAsia="en-US"/>
              </w:rPr>
              <w:t>3</w:t>
            </w:r>
            <w:r>
              <w:rPr>
                <w:lang w:eastAsia="en-US"/>
              </w:rPr>
              <w:t>/мин</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1,75</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не менее 2,1</w:t>
            </w:r>
          </w:p>
        </w:tc>
      </w:tr>
    </w:tbl>
    <w:p w:rsidR="004E319E" w:rsidRDefault="004E319E" w:rsidP="004E319E">
      <w:pPr>
        <w:ind w:firstLine="567"/>
        <w:jc w:val="both"/>
      </w:pPr>
    </w:p>
    <w:p w:rsidR="004E319E" w:rsidRDefault="004E319E" w:rsidP="004E319E">
      <w:pPr>
        <w:ind w:firstLine="567"/>
        <w:jc w:val="both"/>
      </w:pPr>
      <w:r>
        <w:t>Исходя из этих норм, расход воздуха, м</w:t>
      </w:r>
      <w:r>
        <w:rPr>
          <w:vertAlign w:val="superscript"/>
        </w:rPr>
        <w:t>3</w:t>
      </w:r>
      <w:r>
        <w:t>/мин, по фактору выделения в шахте взрывчатых газов определяется по следующим формулам:</w:t>
      </w:r>
    </w:p>
    <w:p w:rsidR="004E319E" w:rsidRDefault="004E319E" w:rsidP="004E319E">
      <w:pPr>
        <w:ind w:firstLine="567"/>
        <w:jc w:val="both"/>
      </w:pPr>
    </w:p>
    <w:p w:rsidR="004E319E" w:rsidRDefault="004E319E" w:rsidP="004E319E">
      <w:pPr>
        <w:pStyle w:val="ab"/>
        <w:widowControl/>
        <w:numPr>
          <w:ilvl w:val="0"/>
          <w:numId w:val="19"/>
        </w:numPr>
        <w:autoSpaceDE/>
        <w:adjustRightInd/>
        <w:ind w:left="567"/>
        <w:jc w:val="both"/>
      </w:pPr>
      <w:r>
        <w:t xml:space="preserve">для шахт </w:t>
      </w:r>
      <w:r>
        <w:rPr>
          <w:lang w:val="en-US"/>
        </w:rPr>
        <w:t>I</w:t>
      </w:r>
      <w:r>
        <w:t>-</w:t>
      </w:r>
      <w:r>
        <w:rPr>
          <w:lang w:val="en-US"/>
        </w:rPr>
        <w:t>III</w:t>
      </w:r>
      <w:r>
        <w:t xml:space="preserve"> категорий</w:t>
      </w:r>
    </w:p>
    <w:p w:rsidR="004E319E" w:rsidRDefault="004E319E" w:rsidP="004E319E">
      <w:pPr>
        <w:ind w:left="567"/>
        <w:jc w:val="both"/>
      </w:pPr>
      <w:r>
        <w:rPr>
          <w:position w:val="-10"/>
          <w:sz w:val="24"/>
          <w:szCs w:val="24"/>
        </w:rPr>
        <w:object w:dxaOrig="1410" w:dyaOrig="330">
          <v:shape id="_x0000_i1029" type="#_x0000_t75" style="width:70.15pt;height:16.85pt" o:ole="">
            <v:imagedata r:id="rId50" o:title=""/>
          </v:shape>
          <o:OLEObject Type="Embed" ProgID="Equation.3" ShapeID="_x0000_i1029" DrawAspect="Content" ObjectID="_1665798774" r:id="rId51"/>
        </w:objec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вг</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ш</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н</m:t>
            </m:r>
          </m:sub>
        </m:sSub>
      </m:oMath>
      <w:r>
        <w:instrText xml:space="preserve"> </w:instrText>
      </w:r>
      <w:r>
        <w:fldChar w:fldCharType="end"/>
      </w:r>
      <w:r>
        <w:t>,</w:t>
      </w:r>
      <w:r>
        <w:tab/>
      </w:r>
      <w:r>
        <w:tab/>
      </w:r>
      <w:r>
        <w:tab/>
      </w:r>
      <w:r>
        <w:tab/>
      </w:r>
      <w:r>
        <w:tab/>
      </w:r>
      <w:r>
        <w:tab/>
        <w:t>(1.2)</w:t>
      </w:r>
    </w:p>
    <w:p w:rsidR="004E319E" w:rsidRDefault="004E319E" w:rsidP="004E319E">
      <w:pPr>
        <w:ind w:left="567"/>
        <w:jc w:val="both"/>
        <w:rPr>
          <w:lang w:val="en-US"/>
        </w:rPr>
      </w:pPr>
    </w:p>
    <w:p w:rsidR="004E319E" w:rsidRDefault="004E319E" w:rsidP="004E319E">
      <w:pPr>
        <w:pStyle w:val="ab"/>
        <w:widowControl/>
        <w:numPr>
          <w:ilvl w:val="0"/>
          <w:numId w:val="19"/>
        </w:numPr>
        <w:autoSpaceDE/>
        <w:adjustRightInd/>
        <w:ind w:left="567"/>
        <w:jc w:val="both"/>
        <w:rPr>
          <w:lang w:val="en-US"/>
        </w:rPr>
      </w:pPr>
      <w:r>
        <w:t>для сверхкатегорных шахт</w:t>
      </w:r>
    </w:p>
    <w:p w:rsidR="004E319E" w:rsidRDefault="004E319E" w:rsidP="004E319E">
      <w:pPr>
        <w:pStyle w:val="ab"/>
        <w:ind w:left="567"/>
        <w:jc w:val="both"/>
      </w:pPr>
    </w:p>
    <w:p w:rsidR="004E319E" w:rsidRDefault="004E319E" w:rsidP="004E319E">
      <w:pPr>
        <w:ind w:left="567"/>
        <w:jc w:val="both"/>
      </w:pPr>
      <w:r>
        <w:rPr>
          <w:position w:val="-32"/>
          <w:sz w:val="24"/>
          <w:szCs w:val="24"/>
        </w:rPr>
        <w:object w:dxaOrig="2220" w:dyaOrig="690">
          <v:shape id="_x0000_i1030" type="#_x0000_t75" style="width:111.25pt;height:34.6pt" o:ole="">
            <v:imagedata r:id="rId52" o:title=""/>
          </v:shape>
          <o:OLEObject Type="Embed" ProgID="Equation.3" ShapeID="_x0000_i1030" DrawAspect="Content" ObjectID="_1665798775" r:id="rId53"/>
        </w:object>
      </w:r>
      <w:r>
        <w:t>,</w:t>
      </w:r>
      <w:r>
        <w:tab/>
      </w:r>
      <w:r>
        <w:tab/>
      </w:r>
      <w:r>
        <w:tab/>
      </w:r>
      <w:r>
        <w:tab/>
        <w:t>(1.3)</w:t>
      </w:r>
    </w:p>
    <w:p w:rsidR="004E319E" w:rsidRDefault="004E319E" w:rsidP="004E319E">
      <w:pPr>
        <w:jc w:val="both"/>
      </w:pPr>
    </w:p>
    <w:p w:rsidR="004E319E" w:rsidRDefault="004E319E" w:rsidP="004E319E">
      <w:pPr>
        <w:pStyle w:val="ab"/>
        <w:ind w:left="0" w:firstLine="567"/>
        <w:jc w:val="both"/>
      </w:pPr>
      <w:r>
        <w:t xml:space="preserve">где </w:t>
      </w:r>
      <w:r>
        <w:rPr>
          <w:position w:val="-10"/>
        </w:rPr>
        <w:object w:dxaOrig="390" w:dyaOrig="330">
          <v:shape id="_x0000_i1031" type="#_x0000_t75" style="width:19.65pt;height:16.85pt" o:ole="">
            <v:imagedata r:id="rId54" o:title=""/>
          </v:shape>
          <o:OLEObject Type="Embed" ProgID="Equation.3" ShapeID="_x0000_i1031" DrawAspect="Content" ObjectID="_1665798776" r:id="rId55"/>
        </w:object>
      </w:r>
      <w:r>
        <w:t xml:space="preserve"> - среднесуточная добыча шахты по горной массе, м</w:t>
      </w:r>
      <w:r>
        <w:rPr>
          <w:vertAlign w:val="superscript"/>
        </w:rPr>
        <w:t>3</w:t>
      </w:r>
      <w:r>
        <w:t xml:space="preserve">; </w:t>
      </w:r>
      <w:r>
        <w:rPr>
          <w:position w:val="-10"/>
        </w:rPr>
        <w:object w:dxaOrig="315" w:dyaOrig="330">
          <v:shape id="_x0000_i1032" type="#_x0000_t75" style="width:15.9pt;height:16.85pt" o:ole="">
            <v:imagedata r:id="rId56" o:title=""/>
          </v:shape>
          <o:OLEObject Type="Embed" ProgID="Equation.3" ShapeID="_x0000_i1032" DrawAspect="Content" ObjectID="_1665798777" r:id="rId57"/>
        </w:object>
      </w:r>
      <w:r>
        <w:t xml:space="preserve"> -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горной массы,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 м</w:t>
      </w:r>
      <w:r>
        <w:rPr>
          <w:vertAlign w:val="superscript"/>
        </w:rPr>
        <w:t>3</w:t>
      </w:r>
      <w:r>
        <w:t xml:space="preserve">), см. табл. 1.2; </w:t>
      </w:r>
      <w:r>
        <w:rPr>
          <w:position w:val="-10"/>
        </w:rPr>
        <w:object w:dxaOrig="360" w:dyaOrig="330">
          <v:shape id="_x0000_i1033" type="#_x0000_t75" style="width:17.75pt;height:16.85pt" o:ole="">
            <v:imagedata r:id="rId58" o:title=""/>
          </v:shape>
          <o:OLEObject Type="Embed" ProgID="Equation.3" ShapeID="_x0000_i1033" DrawAspect="Content" ObjectID="_1665798778" r:id="rId59"/>
        </w:object>
      </w:r>
      <w:r>
        <w:rPr>
          <w:i/>
        </w:rPr>
        <w:t xml:space="preserve">– </w:t>
      </w:r>
      <w:r>
        <w:t>относительная газообильность шахты, м</w:t>
      </w:r>
      <w:r>
        <w:rPr>
          <w:vertAlign w:val="superscript"/>
        </w:rPr>
        <w:t>3</w:t>
      </w:r>
      <w:r>
        <w:t>/ м</w:t>
      </w:r>
      <w:r>
        <w:rPr>
          <w:vertAlign w:val="superscript"/>
        </w:rPr>
        <w:t>3</w:t>
      </w:r>
      <w:r>
        <w:t xml:space="preserve">; </w:t>
      </w:r>
      <w:r>
        <w:rPr>
          <w:position w:val="-14"/>
        </w:rPr>
        <w:object w:dxaOrig="390" w:dyaOrig="375">
          <v:shape id="_x0000_i1034" type="#_x0000_t75" style="width:19.65pt;height:18.7pt" o:ole="">
            <v:imagedata r:id="rId60" o:title=""/>
          </v:shape>
          <o:OLEObject Type="Embed" ProgID="Equation.3" ShapeID="_x0000_i1034" DrawAspect="Content" ObjectID="_1665798779" r:id="rId61"/>
        </w:object>
      </w:r>
      <w:r>
        <w:rPr>
          <w:i/>
        </w:rPr>
        <w:t xml:space="preserve"> - </w:t>
      </w:r>
      <w:r>
        <w:t xml:space="preserve">допустимая концентрация газа в общей исходящей струе шахты, % (для метана и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д1</m:t>
            </m:r>
          </m:sub>
        </m:sSub>
        <m:r>
          <m:rPr>
            <m:sty m:val="p"/>
          </m:rPr>
          <w:rPr>
            <w:rFonts w:ascii="Cambria Math" w:hAnsi="Cambria Math"/>
          </w:rPr>
          <m:t xml:space="preserve">= </m:t>
        </m:r>
      </m:oMath>
      <w:r>
        <w:instrText xml:space="preserve"> </w:instrText>
      </w:r>
      <w:r>
        <w:fldChar w:fldCharType="separate"/>
      </w:r>
      <w:r>
        <w:rPr>
          <w:position w:val="-14"/>
        </w:rPr>
        <w:object w:dxaOrig="600" w:dyaOrig="375">
          <v:shape id="_x0000_i1035" type="#_x0000_t75" style="width:29.9pt;height:18.7pt" o:ole="">
            <v:imagedata r:id="rId62" o:title=""/>
          </v:shape>
          <o:OLEObject Type="Embed" ProgID="Equation.3" ShapeID="_x0000_i1035" DrawAspect="Content" ObjectID="_1665798780" r:id="rId63"/>
        </w:object>
      </w:r>
      <w:r>
        <w:fldChar w:fldCharType="end"/>
      </w:r>
      <w:r>
        <w:t xml:space="preserve">0,75%); </w:t>
      </w:r>
      <w:r>
        <w:rPr>
          <w:position w:val="-12"/>
        </w:rPr>
        <w:object w:dxaOrig="330" w:dyaOrig="360">
          <v:shape id="_x0000_i1036" type="#_x0000_t75" style="width:16.85pt;height:17.75pt" o:ole="">
            <v:imagedata r:id="rId64" o:title=""/>
          </v:shape>
          <o:OLEObject Type="Embed" ProgID="Equation.3" ShapeID="_x0000_i1036" DrawAspect="Content" ObjectID="_1665798781" r:id="rId65"/>
        </w:object>
      </w:r>
      <w:r>
        <w:t xml:space="preserve">- концентрация газа в поступающем в шахту воздухе, % (для метана </w:t>
      </w:r>
      <w:r>
        <w:rPr>
          <w:position w:val="-12"/>
        </w:rPr>
        <w:object w:dxaOrig="735" w:dyaOrig="360">
          <v:shape id="_x0000_i1037" type="#_x0000_t75" style="width:36.45pt;height:17.75pt" o:ole="">
            <v:imagedata r:id="rId66" o:title=""/>
          </v:shape>
          <o:OLEObject Type="Embed" ProgID="Equation.3" ShapeID="_x0000_i1037" DrawAspect="Content" ObjectID="_1665798782" r:id="rId67"/>
        </w:object>
      </w:r>
      <w:r>
        <w:t xml:space="preserve">%, для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=0,04%</m:t>
        </m:r>
      </m:oMath>
      <w:r>
        <w:instrText xml:space="preserve"> </w:instrText>
      </w:r>
      <w:r>
        <w:fldChar w:fldCharType="separate"/>
      </w:r>
      <w:r>
        <w:rPr>
          <w:position w:val="-12"/>
        </w:rPr>
        <w:object w:dxaOrig="1035" w:dyaOrig="360">
          <v:shape id="_x0000_i1038" type="#_x0000_t75" style="width:51.45pt;height:17.75pt" o:ole="">
            <v:imagedata r:id="rId68" o:title=""/>
          </v:shape>
          <o:OLEObject Type="Embed" ProgID="Equation.3" ShapeID="_x0000_i1038" DrawAspect="Content" ObjectID="_1665798783" r:id="rId69"/>
        </w:object>
      </w:r>
      <w:r>
        <w:fldChar w:fldCharType="end"/>
      </w:r>
      <w:r>
        <w:t>%).</w:t>
      </w:r>
    </w:p>
    <w:p w:rsidR="004E319E" w:rsidRDefault="004E319E" w:rsidP="004E319E">
      <w:pPr>
        <w:ind w:firstLine="567"/>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ядовитым газам, образующимся при взрывных работах:</w:t>
      </w:r>
    </w:p>
    <w:p w:rsidR="004E319E" w:rsidRDefault="004E319E" w:rsidP="004E319E">
      <w:pPr>
        <w:jc w:val="both"/>
      </w:pPr>
    </w:p>
    <w:p w:rsidR="004E319E" w:rsidRDefault="004E319E" w:rsidP="004E319E">
      <w:pPr>
        <w:ind w:left="567"/>
        <w:jc w:val="both"/>
      </w:pPr>
      <w:r>
        <w:rPr>
          <w:position w:val="-32"/>
          <w:sz w:val="24"/>
          <w:szCs w:val="24"/>
        </w:rPr>
        <w:object w:dxaOrig="1980" w:dyaOrig="690">
          <v:shape id="_x0000_i1039" type="#_x0000_t75" style="width:99.1pt;height:34.6pt" o:ole="">
            <v:imagedata r:id="rId70" o:title=""/>
          </v:shape>
          <o:OLEObject Type="Embed" ProgID="Equation.3" ShapeID="_x0000_i1039" DrawAspect="Content" ObjectID="_1665798784" r:id="rId71"/>
        </w:object>
      </w:r>
      <w:r>
        <w:t>,</w:t>
      </w:r>
      <w:r>
        <w:tab/>
      </w:r>
      <w:r>
        <w:tab/>
      </w:r>
      <w:r>
        <w:tab/>
      </w:r>
      <w:r>
        <w:tab/>
      </w:r>
      <w:r>
        <w:tab/>
        <w:t>(1.4)</w:t>
      </w:r>
    </w:p>
    <w:p w:rsidR="004E319E" w:rsidRDefault="004E319E" w:rsidP="004E319E">
      <w:pPr>
        <w:ind w:left="567"/>
        <w:jc w:val="both"/>
      </w:pPr>
    </w:p>
    <w:p w:rsidR="004E319E" w:rsidRDefault="004E319E" w:rsidP="004E319E">
      <w:pPr>
        <w:ind w:firstLine="540"/>
        <w:jc w:val="both"/>
      </w:pPr>
      <w:r>
        <w:t xml:space="preserve">где </w:t>
      </w:r>
      <w:r>
        <w:rPr>
          <w:position w:val="-10"/>
        </w:rPr>
        <w:object w:dxaOrig="360" w:dyaOrig="330">
          <v:shape id="_x0000_i1040" type="#_x0000_t75" style="width:17.75pt;height:16.85pt" o:ole="">
            <v:imagedata r:id="rId72" o:title=""/>
          </v:shape>
          <o:OLEObject Type="Embed" ProgID="Equation.3" ShapeID="_x0000_i1040" DrawAspect="Content" ObjectID="_1665798785" r:id="rId73"/>
        </w:object>
      </w:r>
      <w:r>
        <w:t xml:space="preserve"> - газовость взрывчатого вещества (ВВ), равная количеству условной окиси углерода, выделяющейся при взрывании </w:t>
      </w:r>
      <w:smartTag w:uri="urn:schemas-microsoft-com:office:smarttags" w:element="metricconverter">
        <w:smartTagPr>
          <w:attr w:name="ProductID" w:val="1 кг"/>
        </w:smartTagPr>
        <w:r>
          <w:t>1 кг</w:t>
        </w:r>
      </w:smartTag>
      <w:r>
        <w:t xml:space="preserve"> ВВ, м</w:t>
      </w:r>
      <w:r>
        <w:rPr>
          <w:vertAlign w:val="superscript"/>
        </w:rPr>
        <w:t>3</w:t>
      </w:r>
      <w:r>
        <w:t xml:space="preserve">/кг (по ЕПБ </w:t>
      </w:r>
      <w:r>
        <w:rPr>
          <w:position w:val="-10"/>
        </w:rPr>
        <w:object w:dxaOrig="1050" w:dyaOrig="330">
          <v:shape id="_x0000_i1041" type="#_x0000_t75" style="width:52.35pt;height:16.85pt" o:ole="">
            <v:imagedata r:id="rId74" o:title=""/>
          </v:shape>
          <o:OLEObject Type="Embed" ProgID="Equation.3" ShapeID="_x0000_i1041" DrawAspect="Content" ObjectID="_1665798786" r:id="rId75"/>
        </w:object>
      </w:r>
      <w:r>
        <w:t xml:space="preserve"> м</w:t>
      </w:r>
      <w:r>
        <w:rPr>
          <w:vertAlign w:val="superscript"/>
        </w:rPr>
        <w:t>3</w:t>
      </w:r>
      <w:r>
        <w:t xml:space="preserve">/кг);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вв</m:t>
            </m:r>
          </m:sub>
        </m:sSub>
      </m:oMath>
      <w:r>
        <w:instrText xml:space="preserve"> </w:instrText>
      </w:r>
      <w:r>
        <w:fldChar w:fldCharType="separate"/>
      </w:r>
      <w:r>
        <w:rPr>
          <w:position w:val="-10"/>
        </w:rPr>
        <w:object w:dxaOrig="390" w:dyaOrig="330">
          <v:shape id="_x0000_i1042" type="#_x0000_t75" style="width:19.65pt;height:16.85pt" o:ole="">
            <v:imagedata r:id="rId76" o:title=""/>
          </v:shape>
          <o:OLEObject Type="Embed" ProgID="Equation.3" ShapeID="_x0000_i1042" DrawAspect="Content" ObjectID="_1665798787" r:id="rId77"/>
        </w:object>
      </w:r>
      <w:r>
        <w:fldChar w:fldCharType="end"/>
      </w:r>
      <w:r>
        <w:rPr>
          <w:i/>
        </w:rPr>
        <w:t xml:space="preserve"> </w:t>
      </w:r>
      <w:r>
        <w:t xml:space="preserve">– количество одновременно взрываемого в шахте ВВ, 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д2</m:t>
            </m:r>
          </m:sub>
        </m:sSub>
      </m:oMath>
      <w:r>
        <w:instrText xml:space="preserve"> </w:instrText>
      </w:r>
      <w:r>
        <w:fldChar w:fldCharType="separate"/>
      </w:r>
      <w:r>
        <w:rPr>
          <w:position w:val="-14"/>
        </w:rPr>
        <w:object w:dxaOrig="450" w:dyaOrig="375">
          <v:shape id="_x0000_i1043" type="#_x0000_t75" style="width:22.45pt;height:18.7pt" o:ole="">
            <v:imagedata r:id="rId78" o:title=""/>
          </v:shape>
          <o:OLEObject Type="Embed" ProgID="Equation.3" ShapeID="_x0000_i1043" DrawAspect="Content" ObjectID="_1665798788" r:id="rId79"/>
        </w:object>
      </w:r>
      <w:r>
        <w:fldChar w:fldCharType="end"/>
      </w:r>
      <w:r>
        <w:t xml:space="preserve"> - максимальная допустимая объемная концентрация ядовитых газов в рудничном воздухе перед допуском людей в забои после взрывных работ, % (для условной окиси углерода </w:t>
      </w:r>
      <w:r>
        <w:rPr>
          <w:position w:val="-14"/>
        </w:rPr>
        <w:object w:dxaOrig="450" w:dyaOrig="375">
          <v:shape id="_x0000_i1044" type="#_x0000_t75" style="width:22.45pt;height:18.7pt" o:ole="">
            <v:imagedata r:id="rId80" o:title=""/>
          </v:shape>
          <o:OLEObject Type="Embed" ProgID="Equation.3" ShapeID="_x0000_i1044" DrawAspect="Content" ObjectID="_1665798789" r:id="rId81"/>
        </w:object>
      </w:r>
      <w:r>
        <w:t xml:space="preserve">=0,008%); </w:t>
      </w:r>
      <w:r>
        <w:rPr>
          <w:position w:val="-10"/>
        </w:rPr>
        <w:object w:dxaOrig="360" w:dyaOrig="330">
          <v:shape id="_x0000_i1045" type="#_x0000_t75" style="width:17.75pt;height:16.85pt" o:ole="">
            <v:imagedata r:id="rId82" o:title=""/>
          </v:shape>
          <o:OLEObject Type="Embed" ProgID="Equation.3" ShapeID="_x0000_i1045" DrawAspect="Content" ObjectID="_1665798790" r:id="rId83"/>
        </w:object>
      </w:r>
      <w:r>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4E319E" w:rsidRDefault="004E319E" w:rsidP="004E319E">
      <w:pPr>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пылевому фактору:</w:t>
      </w:r>
    </w:p>
    <w:p w:rsidR="004E319E" w:rsidRDefault="004E319E" w:rsidP="004E319E">
      <w:pPr>
        <w:jc w:val="both"/>
      </w:pPr>
    </w:p>
    <w:p w:rsidR="004E319E" w:rsidRDefault="004E319E" w:rsidP="004E319E">
      <w:pPr>
        <w:ind w:left="567"/>
        <w:jc w:val="both"/>
      </w:pPr>
      <w:r>
        <w:rPr>
          <w:position w:val="-12"/>
          <w:sz w:val="24"/>
          <w:szCs w:val="24"/>
        </w:rPr>
        <w:object w:dxaOrig="1770" w:dyaOrig="360">
          <v:shape id="_x0000_i1046" type="#_x0000_t75" style="width:88.85pt;height:17.75pt" o:ole="">
            <v:imagedata r:id="rId84" o:title=""/>
          </v:shape>
          <o:OLEObject Type="Embed" ProgID="Equation.3" ShapeID="_x0000_i1046" DrawAspect="Content" ObjectID="_1665798791" r:id="rId85"/>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пф</m:t>
            </m:r>
          </m:sub>
        </m:sSub>
        <m:r>
          <m:rPr>
            <m:sty m:val="p"/>
          </m:rPr>
          <w:rPr>
            <w:rFonts w:ascii="Cambria Math" w:hAnsi="Cambria Math"/>
          </w:rPr>
          <m:t>=60∙</m:t>
        </m:r>
        <m:r>
          <m:rPr>
            <m:sty m:val="p"/>
          </m:rPr>
          <w:rPr>
            <w:rFonts w:ascii="Cambria Math" w:hAnsi="Cambria Math"/>
            <w:lang w:val="en-US"/>
          </w:rPr>
          <m:t>S</m:t>
        </m:r>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опт</m:t>
            </m:r>
          </m:sub>
        </m:sSub>
      </m:oMath>
      <w:r w:rsidRPr="00E54DBA">
        <w:instrText xml:space="preserve"> </w:instrText>
      </w:r>
      <w:r>
        <w:fldChar w:fldCharType="end"/>
      </w:r>
      <w:r>
        <w:t>,</w:t>
      </w:r>
      <w:r>
        <w:tab/>
      </w:r>
      <w:r>
        <w:tab/>
      </w:r>
      <w:r>
        <w:tab/>
      </w:r>
      <w:r>
        <w:tab/>
      </w:r>
      <w:r>
        <w:tab/>
        <w:t>(1.5)</w:t>
      </w:r>
    </w:p>
    <w:p w:rsidR="004E319E" w:rsidRDefault="004E319E" w:rsidP="004E319E">
      <w:pPr>
        <w:ind w:left="567"/>
        <w:jc w:val="both"/>
      </w:pPr>
    </w:p>
    <w:p w:rsidR="004E319E" w:rsidRDefault="004E319E" w:rsidP="004E319E">
      <w:pPr>
        <w:ind w:firstLine="567"/>
        <w:jc w:val="both"/>
      </w:pPr>
      <w:r>
        <w:t xml:space="preserve">где </w:t>
      </w:r>
      <w:r>
        <w:rPr>
          <w:position w:val="-6"/>
        </w:rPr>
        <w:object w:dxaOrig="210" w:dyaOrig="285">
          <v:shape id="_x0000_i1047" type="#_x0000_t75" style="width:10.3pt;height:14.05pt" o:ole="">
            <v:imagedata r:id="rId86" o:title=""/>
          </v:shape>
          <o:OLEObject Type="Embed" ProgID="Equation.3" ShapeID="_x0000_i1047" DrawAspect="Content" ObjectID="_1665798792" r:id="rId87"/>
        </w:object>
      </w:r>
      <w:r>
        <w:t xml:space="preserve"> - площадь поперечного сечения горной выработки в свету, м</w:t>
      </w:r>
      <w:r>
        <w:rPr>
          <w:vertAlign w:val="superscript"/>
        </w:rPr>
        <w:t>2</w:t>
      </w:r>
      <w:r>
        <w:t xml:space="preserve">; </w:t>
      </w:r>
      <w:r>
        <w:rPr>
          <w:position w:val="-12"/>
        </w:rPr>
        <w:object w:dxaOrig="525" w:dyaOrig="360">
          <v:shape id="_x0000_i1048" type="#_x0000_t75" style="width:26.2pt;height:17.75pt" o:ole="">
            <v:imagedata r:id="rId88" o:title=""/>
          </v:shape>
          <o:OLEObject Type="Embed" ProgID="Equation.3" ShapeID="_x0000_i1048" DrawAspect="Content" ObjectID="_1665798793" r:id="rId89"/>
        </w:object>
      </w:r>
      <w:r>
        <w:rPr>
          <w:i/>
        </w:rPr>
        <w:t xml:space="preserve"> </w:t>
      </w:r>
      <w:r>
        <w:t>- оптимальная скорость движения воздушной струи в горной выработке, м/с, (табл. 1.3).</w:t>
      </w:r>
    </w:p>
    <w:p w:rsidR="004E319E" w:rsidRDefault="004E319E" w:rsidP="004E319E">
      <w:pPr>
        <w:ind w:firstLine="567"/>
        <w:jc w:val="both"/>
      </w:pPr>
    </w:p>
    <w:p w:rsidR="004E319E" w:rsidRDefault="004E319E" w:rsidP="004E319E">
      <w:pPr>
        <w:ind w:firstLine="567"/>
        <w:jc w:val="both"/>
      </w:pPr>
      <w:r>
        <w:t>Данный фактор особенно важен для шахт, в которых существует опасность заболевания рабочих пневмокониозом.</w:t>
      </w:r>
    </w:p>
    <w:p w:rsidR="004E319E" w:rsidRDefault="004E319E" w:rsidP="004E319E">
      <w:pPr>
        <w:ind w:firstLine="567"/>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разжижению вредных компонентов выхлопных газов самоходных машин с двигателями внутреннего сгорания:</w:t>
      </w:r>
    </w:p>
    <w:p w:rsidR="004E319E" w:rsidRDefault="004E319E" w:rsidP="004E319E">
      <w:pPr>
        <w:jc w:val="both"/>
      </w:pPr>
    </w:p>
    <w:p w:rsidR="004E319E" w:rsidRDefault="004E319E" w:rsidP="004E319E">
      <w:pPr>
        <w:ind w:left="567"/>
        <w:jc w:val="both"/>
      </w:pPr>
      <w:r>
        <w:rPr>
          <w:position w:val="-14"/>
          <w:sz w:val="24"/>
          <w:szCs w:val="24"/>
        </w:rPr>
        <w:object w:dxaOrig="2220" w:dyaOrig="375">
          <v:shape id="_x0000_i1049" type="#_x0000_t75" style="width:111.25pt;height:18.7pt" o:ole="">
            <v:imagedata r:id="rId90" o:title=""/>
          </v:shape>
          <o:OLEObject Type="Embed" ProgID="Equation.3" ShapeID="_x0000_i1049" DrawAspect="Content" ObjectID="_1665798794" r:id="rId91"/>
        </w:object>
      </w:r>
      <w:r>
        <w:t>,</w:t>
      </w:r>
      <w:r>
        <w:tab/>
      </w:r>
      <w:r>
        <w:tab/>
      </w:r>
      <w:r>
        <w:tab/>
      </w:r>
      <w:r>
        <w:tab/>
        <w:t>(1.6)</w:t>
      </w:r>
    </w:p>
    <w:p w:rsidR="004E319E" w:rsidRDefault="004E319E" w:rsidP="004E319E">
      <w:pPr>
        <w:jc w:val="both"/>
      </w:pPr>
    </w:p>
    <w:p w:rsidR="004E319E" w:rsidRDefault="004E319E" w:rsidP="004E319E">
      <w:pPr>
        <w:ind w:firstLine="567"/>
        <w:jc w:val="both"/>
      </w:pPr>
      <w:r>
        <w:t xml:space="preserve">где </w:t>
      </w:r>
      <w:r>
        <w:rPr>
          <w:position w:val="-12"/>
        </w:rPr>
        <w:object w:dxaOrig="315" w:dyaOrig="360">
          <v:shape id="_x0000_i1050" type="#_x0000_t75" style="width:15.9pt;height:17.75pt" o:ole="">
            <v:imagedata r:id="rId92" o:title=""/>
          </v:shape>
          <o:OLEObject Type="Embed" ProgID="Equation.3" ShapeID="_x0000_i1050" DrawAspect="Content" ObjectID="_1665798795" r:id="rId93"/>
        </w:object>
      </w:r>
      <w:r>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Pr>
          <w:position w:val="-6"/>
        </w:rPr>
        <w:object w:dxaOrig="210" w:dyaOrig="225">
          <v:shape id="_x0000_i1051" type="#_x0000_t75" style="width:10.3pt;height:11.2pt" o:ole="">
            <v:imagedata r:id="rId94" o:title=""/>
          </v:shape>
          <o:OLEObject Type="Embed" ProgID="Equation.3" ShapeID="_x0000_i1051" DrawAspect="Content" ObjectID="_1665798796" r:id="rId95"/>
        </w:object>
      </w:r>
      <w:r>
        <w:t xml:space="preserve"> –количество самоходных машин, одновременно работающих в шахте; </w:t>
      </w:r>
      <w:r>
        <w:rPr>
          <w:position w:val="-10"/>
        </w:rPr>
        <w:object w:dxaOrig="315" w:dyaOrig="330">
          <v:shape id="_x0000_i1052" type="#_x0000_t75" style="width:15.9pt;height:16.85pt" o:ole="">
            <v:imagedata r:id="rId96" o:title=""/>
          </v:shape>
          <o:OLEObject Type="Embed" ProgID="Equation.3" ShapeID="_x0000_i1052" DrawAspect="Content" ObjectID="_1665798797" r:id="rId97"/>
        </w:object>
      </w:r>
      <w:r>
        <w:t xml:space="preserve"> - норма расхода воздуха на 1 кВт номинальной мощности двигателя внутреннего сгорания, м</w:t>
      </w:r>
      <w:r>
        <w:rPr>
          <w:vertAlign w:val="superscript"/>
        </w:rPr>
        <w:t>3</w:t>
      </w:r>
      <w:r>
        <w:t xml:space="preserve">/мин (для карбюраторных ДВС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=8,2</m:t>
        </m:r>
      </m:oMath>
      <w:r>
        <w:instrText xml:space="preserve"> </w:instrText>
      </w:r>
      <w:r>
        <w:fldChar w:fldCharType="separate"/>
      </w:r>
      <w:r>
        <w:rPr>
          <w:position w:val="-10"/>
        </w:rPr>
        <w:object w:dxaOrig="885" w:dyaOrig="330">
          <v:shape id="_x0000_i1053" type="#_x0000_t75" style="width:43.95pt;height:16.85pt" o:ole="">
            <v:imagedata r:id="rId98" o:title=""/>
          </v:shape>
          <o:OLEObject Type="Embed" ProgID="Equation.3" ShapeID="_x0000_i1053" DrawAspect="Content" ObjectID="_1665798798" r:id="rId99"/>
        </w:object>
      </w:r>
      <w:r>
        <w:fldChar w:fldCharType="end"/>
      </w:r>
      <w:r>
        <w:t xml:space="preserve"> м</w:t>
      </w:r>
      <w:r>
        <w:rPr>
          <w:vertAlign w:val="superscript"/>
        </w:rPr>
        <w:t>3</w:t>
      </w:r>
      <w:r>
        <w:t xml:space="preserve">/(мин∙кВт), для дизельных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oMath>
      <w:r>
        <w:instrText xml:space="preserve"> </w:instrText>
      </w:r>
      <w:r>
        <w:fldChar w:fldCharType="separate"/>
      </w:r>
      <w:r>
        <w:rPr>
          <w:position w:val="-10"/>
        </w:rPr>
        <w:object w:dxaOrig="315" w:dyaOrig="330">
          <v:shape id="_x0000_i1054" type="#_x0000_t75" style="width:15.9pt;height:16.85pt" o:ole="">
            <v:imagedata r:id="rId100" o:title=""/>
          </v:shape>
          <o:OLEObject Type="Embed" ProgID="Equation.3" ShapeID="_x0000_i1054" DrawAspect="Content" ObjectID="_1665798799" r:id="rId101"/>
        </w:object>
      </w:r>
      <w:r>
        <w:fldChar w:fldCharType="end"/>
      </w:r>
      <w:r>
        <w:t>=6,8 м</w:t>
      </w:r>
      <w:r>
        <w:rPr>
          <w:vertAlign w:val="superscript"/>
        </w:rPr>
        <w:t>3</w:t>
      </w:r>
      <w:r>
        <w:t>/(мин∙кВт)=5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л.с.); </w: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дв</m:t>
            </m:r>
          </m:sub>
        </m:sSub>
      </m:oMath>
      <w:r>
        <w:instrText xml:space="preserve"> </w:instrText>
      </w:r>
      <w:r>
        <w:fldChar w:fldCharType="separate"/>
      </w:r>
      <w:r>
        <w:rPr>
          <w:position w:val="-14"/>
        </w:rPr>
        <w:object w:dxaOrig="465" w:dyaOrig="375">
          <v:shape id="_x0000_i1055" type="#_x0000_t75" style="width:23.4pt;height:18.7pt" o:ole="">
            <v:imagedata r:id="rId102" o:title=""/>
          </v:shape>
          <o:OLEObject Type="Embed" ProgID="Equation.3" ShapeID="_x0000_i1055" DrawAspect="Content" ObjectID="_1665798800" r:id="rId103"/>
        </w:object>
      </w:r>
      <w:r>
        <w:fldChar w:fldCharType="end"/>
      </w:r>
      <w:r>
        <w:t xml:space="preserve"> - установленная номинальная мощность двигателя внутреннего сгорания одной самоходной машины, кВт.</w:t>
      </w:r>
    </w:p>
    <w:p w:rsidR="004E319E" w:rsidRDefault="004E319E" w:rsidP="004E319E">
      <w:pPr>
        <w:ind w:firstLine="567"/>
        <w:jc w:val="both"/>
      </w:pPr>
    </w:p>
    <w:p w:rsidR="004E319E" w:rsidRDefault="004E319E" w:rsidP="004E319E">
      <w:pPr>
        <w:jc w:val="right"/>
      </w:pPr>
    </w:p>
    <w:p w:rsidR="004E319E" w:rsidRDefault="004E319E" w:rsidP="004E319E">
      <w:pPr>
        <w:jc w:val="right"/>
      </w:pPr>
      <w: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1752"/>
        <w:gridCol w:w="1859"/>
      </w:tblGrid>
      <w:tr w:rsidR="004E319E" w:rsidTr="004E319E">
        <w:tc>
          <w:tcPr>
            <w:tcW w:w="2446" w:type="pct"/>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Условия</w:t>
            </w:r>
          </w:p>
        </w:tc>
        <w:tc>
          <w:tcPr>
            <w:tcW w:w="2554" w:type="pct"/>
            <w:gridSpan w:val="2"/>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Скорость движения воздуха, м/с</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оптимальная</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минимальная</w:t>
            </w:r>
          </w:p>
          <w:p w:rsidR="004E319E" w:rsidRDefault="004E319E">
            <w:pPr>
              <w:spacing w:line="276" w:lineRule="auto"/>
              <w:jc w:val="center"/>
              <w:rPr>
                <w:lang w:eastAsia="en-US"/>
              </w:rPr>
            </w:pPr>
            <w:r>
              <w:rPr>
                <w:lang w:eastAsia="en-US"/>
              </w:rPr>
              <w:t>максимальная</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лавообразные выработки</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1,2-1,6</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0,5</w:t>
            </w:r>
          </w:p>
          <w:p w:rsidR="004E319E" w:rsidRDefault="004E319E">
            <w:pPr>
              <w:spacing w:line="276" w:lineRule="auto"/>
              <w:jc w:val="center"/>
              <w:rPr>
                <w:lang w:eastAsia="en-US"/>
              </w:rPr>
            </w:pPr>
            <w:r>
              <w:rPr>
                <w:lang w:eastAsia="en-US"/>
              </w:rPr>
              <w:t>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Выработки скреперования</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0,5-0,7</w:t>
            </w: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Камерно-столбовые системы разработки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выработки на глубоких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1,0</w:t>
            </w:r>
          </w:p>
          <w:p w:rsidR="004E319E" w:rsidRDefault="004E319E">
            <w:pPr>
              <w:spacing w:line="276" w:lineRule="auto"/>
              <w:jc w:val="center"/>
              <w:rPr>
                <w:lang w:eastAsia="en-US"/>
              </w:rPr>
            </w:pPr>
            <w:r>
              <w:rPr>
                <w:lang w:eastAsia="en-US"/>
              </w:rPr>
              <w:t>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Подготовительные и нарезные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0,25</w:t>
            </w:r>
          </w:p>
          <w:p w:rsidR="004E319E" w:rsidRDefault="004E319E">
            <w:pPr>
              <w:spacing w:line="276" w:lineRule="auto"/>
              <w:jc w:val="center"/>
              <w:rPr>
                <w:lang w:eastAsia="en-US"/>
              </w:rPr>
            </w:pPr>
            <w:r>
              <w:rPr>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rPr>
                <w:lang w:eastAsia="en-US"/>
              </w:rPr>
            </w:pPr>
            <w:r>
              <w:rPr>
                <w:lang w:eastAsia="en-US"/>
              </w:rPr>
              <w:t>Стволы, осуществляющие спуск и подъем:</w:t>
            </w:r>
          </w:p>
          <w:p w:rsidR="004E319E" w:rsidRDefault="004E319E">
            <w:pPr>
              <w:spacing w:line="276" w:lineRule="auto"/>
              <w:rPr>
                <w:lang w:eastAsia="en-US"/>
              </w:rPr>
            </w:pPr>
            <w:r>
              <w:rPr>
                <w:lang w:eastAsia="en-US"/>
              </w:rPr>
              <w:t xml:space="preserve"> - людей и грузов</w:t>
            </w:r>
          </w:p>
          <w:p w:rsidR="004E319E" w:rsidRDefault="004E319E">
            <w:pPr>
              <w:spacing w:line="276" w:lineRule="auto"/>
              <w:rPr>
                <w:lang w:eastAsia="en-US"/>
              </w:rPr>
            </w:pPr>
          </w:p>
          <w:p w:rsidR="004E319E" w:rsidRDefault="004E319E">
            <w:pPr>
              <w:spacing w:line="276" w:lineRule="auto"/>
              <w:rPr>
                <w:lang w:eastAsia="en-US"/>
              </w:rPr>
            </w:pPr>
            <w:r>
              <w:rPr>
                <w:lang w:eastAsia="en-US"/>
              </w:rPr>
              <w:t xml:space="preserve"> - только грузов</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u w:val="single"/>
                <w:lang w:eastAsia="en-US"/>
              </w:rPr>
            </w:pPr>
          </w:p>
          <w:p w:rsidR="004E319E" w:rsidRDefault="004E319E">
            <w:pPr>
              <w:spacing w:line="276" w:lineRule="auto"/>
              <w:jc w:val="center"/>
              <w:rPr>
                <w:u w:val="single"/>
                <w:lang w:eastAsia="en-US"/>
              </w:rPr>
            </w:pPr>
          </w:p>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8,0</w:t>
            </w:r>
          </w:p>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12,0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vertAlign w:val="superscript"/>
                <w:lang w:eastAsia="en-US"/>
              </w:rPr>
            </w:pPr>
            <w:r>
              <w:rPr>
                <w:lang w:eastAsia="en-US"/>
              </w:rPr>
              <w:t>Выработки с площадью поперечного сечения 4-</w:t>
            </w:r>
            <w:smartTag w:uri="urn:schemas-microsoft-com:office:smarttags" w:element="metricconverter">
              <w:smartTagPr>
                <w:attr w:name="ProductID" w:val="12 м2"/>
              </w:smartTagPr>
              <w:r>
                <w:rPr>
                  <w:lang w:eastAsia="en-US"/>
                </w:rPr>
                <w:t>12 м</w:t>
              </w:r>
              <w:r>
                <w:rPr>
                  <w:vertAlign w:val="superscript"/>
                  <w:lang w:eastAsia="en-US"/>
                </w:rPr>
                <w:t>2</w:t>
              </w:r>
            </w:smartTag>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0,1</w:t>
            </w:r>
          </w:p>
          <w:p w:rsidR="004E319E" w:rsidRDefault="004E319E">
            <w:pPr>
              <w:spacing w:line="276" w:lineRule="auto"/>
              <w:jc w:val="center"/>
              <w:rPr>
                <w:u w:val="single"/>
                <w:lang w:eastAsia="en-US"/>
              </w:rPr>
            </w:pPr>
            <w:r>
              <w:rPr>
                <w:u w:val="single"/>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Буровые выработки в металлических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0,4-0,8</w:t>
            </w: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Металлические рудники</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0,5-1,0</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0,25-0,5</w:t>
            </w:r>
          </w:p>
          <w:p w:rsidR="004E319E" w:rsidRDefault="004E319E">
            <w:pPr>
              <w:spacing w:line="276" w:lineRule="auto"/>
              <w:jc w:val="center"/>
              <w:rPr>
                <w:lang w:eastAsia="en-US"/>
              </w:rPr>
            </w:pPr>
            <w:r>
              <w:rPr>
                <w:lang w:eastAsia="en-US"/>
              </w:rPr>
              <w:t>0,6-4,0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Рудники с высокой влажностью и температурой воздуха</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0,8-1,2</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1,0</w:t>
            </w:r>
          </w:p>
          <w:p w:rsidR="004E319E" w:rsidRDefault="004E319E">
            <w:pPr>
              <w:spacing w:line="276" w:lineRule="auto"/>
              <w:jc w:val="center"/>
              <w:rPr>
                <w:lang w:eastAsia="en-US"/>
              </w:rPr>
            </w:pPr>
            <w:r>
              <w:rPr>
                <w:lang w:eastAsia="en-US"/>
              </w:rPr>
              <w:t>1,5-2,3</w:t>
            </w:r>
          </w:p>
        </w:tc>
      </w:tr>
    </w:tbl>
    <w:p w:rsidR="004E319E" w:rsidRDefault="004E319E" w:rsidP="004E319E">
      <w:pPr>
        <w:ind w:left="851"/>
        <w:jc w:val="both"/>
      </w:pPr>
    </w:p>
    <w:p w:rsidR="004E319E" w:rsidRDefault="004E319E" w:rsidP="004E319E">
      <w:pPr>
        <w:pStyle w:val="ab"/>
        <w:widowControl/>
        <w:numPr>
          <w:ilvl w:val="0"/>
          <w:numId w:val="17"/>
        </w:numPr>
        <w:autoSpaceDE/>
        <w:adjustRightInd/>
        <w:ind w:left="426"/>
        <w:jc w:val="both"/>
      </w:pPr>
      <w:r>
        <w:t>Расход воздуха для проветривания шахты в целом.</w:t>
      </w:r>
    </w:p>
    <w:p w:rsidR="004E319E" w:rsidRDefault="004E319E" w:rsidP="004E319E">
      <w:pPr>
        <w:pStyle w:val="ab"/>
        <w:ind w:left="66"/>
        <w:jc w:val="both"/>
      </w:pPr>
    </w:p>
    <w:p w:rsidR="004E319E" w:rsidRDefault="004E319E" w:rsidP="004E319E">
      <w:pPr>
        <w:pStyle w:val="ab"/>
        <w:ind w:left="0" w:firstLine="567"/>
        <w:jc w:val="both"/>
      </w:pPr>
      <w:r>
        <w:t>Расход воздуха, м</w:t>
      </w:r>
      <w:r>
        <w:rPr>
          <w:vertAlign w:val="superscript"/>
        </w:rPr>
        <w:t>3</w:t>
      </w:r>
      <w:r>
        <w:t>/мин, для проветривания шахты в целом определяется как наибольший из всех подсчитанных расходов воздуха с учетом коэффициента запаса воздуха:</w:t>
      </w:r>
    </w:p>
    <w:p w:rsidR="004E319E" w:rsidRDefault="004E319E" w:rsidP="004E319E">
      <w:pPr>
        <w:pStyle w:val="ab"/>
        <w:ind w:left="0" w:firstLine="567"/>
        <w:jc w:val="both"/>
      </w:pPr>
    </w:p>
    <w:p w:rsidR="004E319E" w:rsidRDefault="004E319E" w:rsidP="004E319E">
      <w:pPr>
        <w:pStyle w:val="ab"/>
        <w:ind w:left="567" w:hanging="27"/>
        <w:jc w:val="both"/>
      </w:pPr>
      <w:r>
        <w:rPr>
          <w:position w:val="-14"/>
          <w:sz w:val="24"/>
          <w:szCs w:val="24"/>
        </w:rPr>
        <w:object w:dxaOrig="3960" w:dyaOrig="375">
          <v:shape id="_x0000_i1056" type="#_x0000_t75" style="width:198.25pt;height:18.7pt" o:ole="">
            <v:imagedata r:id="rId104" o:title=""/>
          </v:shape>
          <o:OLEObject Type="Embed" ProgID="Equation.3" ShapeID="_x0000_i1056" DrawAspect="Content" ObjectID="_1665798801" r:id="rId105"/>
        </w:object>
      </w:r>
      <w:r>
        <w:t>,</w:t>
      </w:r>
      <w:r>
        <w:tab/>
      </w:r>
      <w:r>
        <w:tab/>
        <w:t>(1.7)</w:t>
      </w:r>
    </w:p>
    <w:p w:rsidR="004E319E" w:rsidRDefault="004E319E" w:rsidP="004E319E">
      <w:pPr>
        <w:pStyle w:val="ab"/>
        <w:ind w:left="567" w:hanging="27"/>
        <w:jc w:val="both"/>
      </w:pPr>
    </w:p>
    <w:p w:rsidR="004E319E" w:rsidRDefault="004E319E" w:rsidP="004E319E">
      <w:pPr>
        <w:ind w:left="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з</m:t>
            </m:r>
          </m:sub>
        </m:sSub>
      </m:oMath>
      <w:r>
        <w:instrText xml:space="preserve"> </w:instrText>
      </w:r>
      <w:r>
        <w:fldChar w:fldCharType="separate"/>
      </w:r>
      <w:r>
        <w:rPr>
          <w:position w:val="-12"/>
        </w:rPr>
        <w:object w:dxaOrig="330" w:dyaOrig="360">
          <v:shape id="_x0000_i1057" type="#_x0000_t75" style="width:16.85pt;height:17.75pt" o:ole="">
            <v:imagedata r:id="rId106" o:title=""/>
          </v:shape>
          <o:OLEObject Type="Embed" ProgID="Equation.3" ShapeID="_x0000_i1057" DrawAspect="Content" ObjectID="_1665798802" r:id="rId107"/>
        </w:object>
      </w:r>
      <w:r>
        <w:fldChar w:fldCharType="end"/>
      </w:r>
      <w:r>
        <w:t xml:space="preserve"> - коэффициент запаса воздуха (табл. 1.4).</w:t>
      </w:r>
    </w:p>
    <w:p w:rsidR="004E319E" w:rsidRDefault="004E319E" w:rsidP="004E319E">
      <w:pPr>
        <w:ind w:left="567"/>
        <w:jc w:val="both"/>
      </w:pPr>
    </w:p>
    <w:p w:rsidR="004E319E" w:rsidRDefault="004E319E" w:rsidP="004E319E">
      <w:pPr>
        <w:jc w:val="right"/>
      </w:pPr>
      <w: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434"/>
        <w:gridCol w:w="1404"/>
        <w:gridCol w:w="1698"/>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Условия проветривания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запаса воздуха </w:t>
            </w:r>
            <w:r>
              <w:rPr>
                <w:position w:val="-12"/>
                <w:lang w:eastAsia="en-US"/>
              </w:rPr>
              <w:object w:dxaOrig="330" w:dyaOrig="360">
                <v:shape id="_x0000_i1058" type="#_x0000_t75" style="width:16.85pt;height:17.75pt" o:ole="">
                  <v:imagedata r:id="rId108" o:title=""/>
                </v:shape>
                <o:OLEObject Type="Embed" ProgID="Equation.3" ShapeID="_x0000_i1058" DrawAspect="Content" ObjectID="_1665798803" r:id="rId109"/>
              </w:object>
            </w:r>
            <w:r>
              <w:rPr>
                <w:lang w:eastAsia="en-US"/>
              </w:rPr>
              <w:t xml:space="preserve"> для способа проветривания</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Всасыва-ющего</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Нагнета-тельного</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Комбиниро-ванного</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Отсутствие аэродинамической связи действующих горизонтов с поверхностью</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Наличие аэродинамической связи действующих горизонтов с поверхностью через образовавшиеся трещины</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1,35</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Наличие зоны обрушения на значительной площади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1,65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1,45</w:t>
            </w:r>
          </w:p>
        </w:tc>
      </w:tr>
    </w:tbl>
    <w:p w:rsidR="004E319E" w:rsidRDefault="004E319E" w:rsidP="004E319E">
      <w:pPr>
        <w:ind w:firstLine="567"/>
        <w:jc w:val="both"/>
      </w:pPr>
    </w:p>
    <w:p w:rsidR="004E319E" w:rsidRDefault="004E319E" w:rsidP="004E319E">
      <w:pPr>
        <w:ind w:firstLine="567"/>
        <w:jc w:val="both"/>
      </w:pPr>
      <w:r>
        <w:t>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соответственно на 10 и 15%, а при проветривании рудника по центральной схеме на 10%.</w:t>
      </w:r>
    </w:p>
    <w:p w:rsidR="004E319E" w:rsidRDefault="004E319E" w:rsidP="004E319E">
      <w:pPr>
        <w:ind w:left="851"/>
        <w:jc w:val="right"/>
      </w:pPr>
    </w:p>
    <w:p w:rsidR="004E319E" w:rsidRDefault="004E319E" w:rsidP="004E319E">
      <w:pPr>
        <w:ind w:left="851"/>
        <w:jc w:val="right"/>
      </w:pPr>
    </w:p>
    <w:p w:rsidR="004E319E" w:rsidRDefault="004E319E" w:rsidP="004E319E">
      <w:pPr>
        <w:pStyle w:val="af4"/>
        <w:rPr>
          <w:sz w:val="20"/>
        </w:rPr>
      </w:pPr>
      <w:bookmarkStart w:id="4" w:name="_Toc30964581"/>
      <w:r>
        <w:rPr>
          <w:sz w:val="20"/>
        </w:rPr>
        <w:t>ПРАКТИЧЕСКАЯ РАБОТА №2</w:t>
      </w:r>
      <w:bookmarkEnd w:id="4"/>
    </w:p>
    <w:p w:rsidR="004E319E" w:rsidRDefault="004E319E" w:rsidP="004E319E">
      <w:pPr>
        <w:pStyle w:val="af4"/>
        <w:rPr>
          <w:sz w:val="20"/>
        </w:rPr>
      </w:pPr>
    </w:p>
    <w:p w:rsidR="004E319E" w:rsidRDefault="004E319E" w:rsidP="004E319E">
      <w:pPr>
        <w:pStyle w:val="af4"/>
        <w:rPr>
          <w:sz w:val="20"/>
        </w:rPr>
      </w:pPr>
      <w:bookmarkStart w:id="5" w:name="_Toc30964582"/>
      <w:r>
        <w:rPr>
          <w:sz w:val="20"/>
        </w:rPr>
        <w:t>Расход воздуха при проветривании тупиковых выработок и выбор вентилятора местного проветривания</w:t>
      </w:r>
      <w:bookmarkEnd w:id="5"/>
    </w:p>
    <w:p w:rsidR="004E319E" w:rsidRDefault="004E319E" w:rsidP="004E319E">
      <w:pPr>
        <w:ind w:firstLine="567"/>
        <w:jc w:val="both"/>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rPr>
          <w:b/>
        </w:rPr>
      </w:pPr>
      <w:r>
        <w:rPr>
          <w:b/>
        </w:rPr>
        <w:t>Способы проветривания тупиковых выработок</w:t>
      </w:r>
    </w:p>
    <w:p w:rsidR="004E319E" w:rsidRDefault="004E319E" w:rsidP="004E319E">
      <w:pPr>
        <w:ind w:firstLine="567"/>
        <w:jc w:val="both"/>
      </w:pPr>
      <w:r>
        <w:t>Для проветривания тупиковых выработок с применением вентиляторов местного проветривания (ВМП) применяются нагнетательный, всасывающий и комбинированный способы проветривания.</w:t>
      </w:r>
    </w:p>
    <w:p w:rsidR="004E319E" w:rsidRDefault="004E319E" w:rsidP="004E319E">
      <w:pPr>
        <w:ind w:firstLine="567"/>
        <w:jc w:val="both"/>
      </w:pPr>
      <w:r>
        <w:t xml:space="preserve">На практике чаще всего применяют </w:t>
      </w:r>
      <w:r>
        <w:rPr>
          <w:i/>
        </w:rPr>
        <w:t>нагнетательный способ</w:t>
      </w:r>
      <w:r>
        <w:t xml:space="preserve"> проветривания (рис. 2.1). На газовых шахтах он является обязательным и единственно возможным.</w:t>
      </w:r>
    </w:p>
    <w:p w:rsidR="004E319E" w:rsidRDefault="004E319E" w:rsidP="004E319E">
      <w:pPr>
        <w:ind w:firstLine="567"/>
        <w:jc w:val="both"/>
      </w:pPr>
    </w:p>
    <w:p w:rsidR="004E319E" w:rsidRDefault="004E319E" w:rsidP="004E319E">
      <w:pPr>
        <w:jc w:val="center"/>
      </w:pPr>
      <w:r>
        <w:object w:dxaOrig="4020" w:dyaOrig="2685">
          <v:shape id="_x0000_i1059" type="#_x0000_t75" style="width:201.05pt;height:134.65pt" o:ole="">
            <v:imagedata r:id="rId110" o:title=""/>
          </v:shape>
          <o:OLEObject Type="Embed" ProgID="Visio.Drawing.6" ShapeID="_x0000_i1059" DrawAspect="Content" ObjectID="_1665798804" r:id="rId111"/>
        </w:object>
      </w:r>
    </w:p>
    <w:p w:rsidR="004E319E" w:rsidRDefault="004E319E" w:rsidP="004E319E">
      <w:pPr>
        <w:ind w:firstLine="567"/>
        <w:jc w:val="center"/>
      </w:pPr>
      <w:r>
        <w:t>Рис. 2.1. Схема проветривания выработок нагнетательным способом с использованием вентилятора местного проветривания.</w:t>
      </w:r>
    </w:p>
    <w:p w:rsidR="004E319E" w:rsidRDefault="004E319E" w:rsidP="004E319E">
      <w:pPr>
        <w:ind w:firstLine="567"/>
        <w:jc w:val="both"/>
      </w:pPr>
    </w:p>
    <w:p w:rsidR="004E319E" w:rsidRDefault="004E319E" w:rsidP="004E319E">
      <w:pPr>
        <w:ind w:firstLine="567"/>
        <w:jc w:val="both"/>
      </w:pPr>
      <w:r>
        <w:t>Достоинства нагнетательного способа проветривания:</w:t>
      </w:r>
    </w:p>
    <w:p w:rsidR="004E319E" w:rsidRDefault="004E319E" w:rsidP="004E319E">
      <w:pPr>
        <w:widowControl/>
        <w:numPr>
          <w:ilvl w:val="0"/>
          <w:numId w:val="21"/>
        </w:numPr>
        <w:tabs>
          <w:tab w:val="num" w:pos="1080"/>
        </w:tabs>
        <w:autoSpaceDE/>
        <w:adjustRightInd/>
        <w:ind w:left="0" w:firstLine="513"/>
        <w:jc w:val="both"/>
      </w:pPr>
      <w:r>
        <w:t>быстрое проветривание призабойного пространства свободной струей свежего воздуха, выходящего из трубопровода с большой скоростью;</w:t>
      </w:r>
    </w:p>
    <w:p w:rsidR="004E319E" w:rsidRDefault="004E319E" w:rsidP="004E319E">
      <w:pPr>
        <w:widowControl/>
        <w:numPr>
          <w:ilvl w:val="0"/>
          <w:numId w:val="21"/>
        </w:numPr>
        <w:tabs>
          <w:tab w:val="num" w:pos="1080"/>
        </w:tabs>
        <w:autoSpaceDE/>
        <w:adjustRightInd/>
        <w:ind w:left="0" w:firstLine="513"/>
        <w:jc w:val="both"/>
      </w:pPr>
      <w:r>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4E319E" w:rsidRDefault="004E319E" w:rsidP="004E319E">
      <w:pPr>
        <w:widowControl/>
        <w:numPr>
          <w:ilvl w:val="0"/>
          <w:numId w:val="21"/>
        </w:numPr>
        <w:tabs>
          <w:tab w:val="num" w:pos="1080"/>
        </w:tabs>
        <w:autoSpaceDE/>
        <w:adjustRightInd/>
        <w:ind w:left="0" w:firstLine="513"/>
        <w:jc w:val="both"/>
      </w:pPr>
      <w:r>
        <w:t>безопасные условия работы электропривода вентилятора, т.к. он находится на свежей струе.</w:t>
      </w:r>
    </w:p>
    <w:p w:rsidR="004E319E" w:rsidRDefault="004E319E" w:rsidP="004E319E">
      <w:pPr>
        <w:ind w:firstLine="540"/>
        <w:jc w:val="both"/>
      </w:pPr>
      <w:r>
        <w:t>Недостатки нагнетательного способа проветривания:</w:t>
      </w:r>
    </w:p>
    <w:p w:rsidR="004E319E" w:rsidRDefault="004E319E" w:rsidP="004E319E">
      <w:pPr>
        <w:widowControl/>
        <w:numPr>
          <w:ilvl w:val="0"/>
          <w:numId w:val="23"/>
        </w:numPr>
        <w:tabs>
          <w:tab w:val="left" w:pos="1080"/>
        </w:tabs>
        <w:autoSpaceDE/>
        <w:adjustRightInd/>
        <w:ind w:left="0" w:firstLine="540"/>
        <w:jc w:val="both"/>
      </w:pPr>
      <w:r>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4E319E" w:rsidRDefault="004E319E" w:rsidP="004E319E">
      <w:pPr>
        <w:tabs>
          <w:tab w:val="left" w:pos="1080"/>
        </w:tabs>
        <w:jc w:val="both"/>
      </w:pPr>
    </w:p>
    <w:p w:rsidR="004E319E" w:rsidRDefault="004E319E" w:rsidP="004E319E">
      <w:pPr>
        <w:tabs>
          <w:tab w:val="left" w:pos="1080"/>
        </w:tabs>
        <w:ind w:firstLine="567"/>
        <w:jc w:val="both"/>
      </w:pPr>
      <w:r>
        <w:rPr>
          <w:i/>
        </w:rPr>
        <w:t xml:space="preserve">Всасывающий способ </w:t>
      </w:r>
      <w:r>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4E319E" w:rsidRDefault="004E319E" w:rsidP="004E319E">
      <w:pPr>
        <w:tabs>
          <w:tab w:val="left" w:pos="1080"/>
        </w:tabs>
        <w:ind w:firstLine="567"/>
        <w:jc w:val="both"/>
      </w:pPr>
    </w:p>
    <w:p w:rsidR="004E319E" w:rsidRDefault="004E319E" w:rsidP="004E319E">
      <w:pPr>
        <w:jc w:val="center"/>
      </w:pPr>
      <w:r>
        <w:object w:dxaOrig="3975" w:dyaOrig="2670">
          <v:shape id="_x0000_i1060" type="#_x0000_t75" style="width:199.15pt;height:133.7pt" o:ole="">
            <v:imagedata r:id="rId112" o:title=""/>
          </v:shape>
          <o:OLEObject Type="Embed" ProgID="Visio.Drawing.6" ShapeID="_x0000_i1060" DrawAspect="Content" ObjectID="_1665798805" r:id="rId113"/>
        </w:object>
      </w:r>
    </w:p>
    <w:p w:rsidR="004E319E" w:rsidRDefault="004E319E" w:rsidP="004E319E">
      <w:pPr>
        <w:jc w:val="center"/>
      </w:pPr>
      <w:r>
        <w:t>Рис. 2.2. Схема проветривания тупиковых выработок всасывающим способом с применением вентилятора местного проветривания.</w:t>
      </w:r>
    </w:p>
    <w:p w:rsidR="004E319E" w:rsidRDefault="004E319E" w:rsidP="004E319E">
      <w:pPr>
        <w:jc w:val="center"/>
      </w:pPr>
    </w:p>
    <w:p w:rsidR="004E319E" w:rsidRDefault="004E319E" w:rsidP="004E319E">
      <w:pPr>
        <w:tabs>
          <w:tab w:val="left" w:pos="1080"/>
        </w:tabs>
        <w:ind w:firstLine="567"/>
        <w:jc w:val="both"/>
      </w:pPr>
      <w:r>
        <w:t>Достоинствами всасывающего способа проветривания являются:</w:t>
      </w:r>
    </w:p>
    <w:p w:rsidR="004E319E" w:rsidRDefault="004E319E" w:rsidP="004E319E">
      <w:pPr>
        <w:widowControl/>
        <w:numPr>
          <w:ilvl w:val="0"/>
          <w:numId w:val="23"/>
        </w:numPr>
        <w:tabs>
          <w:tab w:val="num" w:pos="900"/>
          <w:tab w:val="left" w:pos="1080"/>
        </w:tabs>
        <w:autoSpaceDE/>
        <w:adjustRightInd/>
        <w:ind w:left="0" w:firstLine="540"/>
        <w:jc w:val="both"/>
      </w:pPr>
      <w:r>
        <w:t>большая часть выработки не загазована, т.к. загрязненный воздух отводится из призабойного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призабойной части;</w:t>
      </w:r>
    </w:p>
    <w:p w:rsidR="004E319E" w:rsidRDefault="004E319E" w:rsidP="004E319E">
      <w:pPr>
        <w:widowControl/>
        <w:numPr>
          <w:ilvl w:val="0"/>
          <w:numId w:val="23"/>
        </w:numPr>
        <w:tabs>
          <w:tab w:val="num" w:pos="900"/>
          <w:tab w:val="left" w:pos="1080"/>
        </w:tabs>
        <w:autoSpaceDE/>
        <w:adjustRightInd/>
        <w:ind w:left="0" w:firstLine="540"/>
        <w:jc w:val="both"/>
      </w:pPr>
      <w:r>
        <w:t>при прочих равных условиях расход воздуха для проветривания может быть меньше, чем при нагнетательном способе;</w:t>
      </w:r>
    </w:p>
    <w:p w:rsidR="004E319E" w:rsidRDefault="004E319E" w:rsidP="004E319E">
      <w:pPr>
        <w:tabs>
          <w:tab w:val="left" w:pos="1080"/>
        </w:tabs>
        <w:ind w:firstLine="567"/>
        <w:jc w:val="both"/>
      </w:pPr>
      <w:r>
        <w:t>Недостатками всасывающего способа проветривания являются:</w:t>
      </w:r>
    </w:p>
    <w:p w:rsidR="004E319E" w:rsidRDefault="004E319E" w:rsidP="004E319E">
      <w:pPr>
        <w:widowControl/>
        <w:numPr>
          <w:ilvl w:val="0"/>
          <w:numId w:val="25"/>
        </w:numPr>
        <w:tabs>
          <w:tab w:val="clear" w:pos="720"/>
          <w:tab w:val="num" w:pos="900"/>
        </w:tabs>
        <w:autoSpaceDE/>
        <w:adjustRightInd/>
        <w:ind w:left="0" w:firstLine="540"/>
        <w:jc w:val="both"/>
      </w:pPr>
      <w:r>
        <w:t>низкая эффективность удаления из призабойной части выработки газов и рудничной пыли из-за малой скорости воздуха в зоне всаса трубопровода;</w:t>
      </w:r>
    </w:p>
    <w:p w:rsidR="004E319E" w:rsidRDefault="004E319E" w:rsidP="004E319E">
      <w:pPr>
        <w:widowControl/>
        <w:numPr>
          <w:ilvl w:val="0"/>
          <w:numId w:val="25"/>
        </w:numPr>
        <w:tabs>
          <w:tab w:val="clear" w:pos="720"/>
          <w:tab w:val="num" w:pos="900"/>
        </w:tabs>
        <w:autoSpaceDE/>
        <w:adjustRightInd/>
        <w:ind w:left="0" w:firstLine="540"/>
        <w:jc w:val="both"/>
      </w:pPr>
      <w:r>
        <w:t>подсосы (утечки) свежего воздуха из проветриваемой выработки в трубопровод через его неплотности; в результате чего снижается расход воздуха для проветривания забоя.</w:t>
      </w:r>
    </w:p>
    <w:p w:rsidR="004E319E" w:rsidRDefault="004E319E" w:rsidP="004E319E">
      <w:pPr>
        <w:widowControl/>
        <w:numPr>
          <w:ilvl w:val="0"/>
          <w:numId w:val="25"/>
        </w:numPr>
        <w:tabs>
          <w:tab w:val="clear" w:pos="720"/>
          <w:tab w:val="num" w:pos="900"/>
        </w:tabs>
        <w:autoSpaceDE/>
        <w:adjustRightInd/>
        <w:ind w:left="0" w:firstLine="540"/>
        <w:jc w:val="both"/>
      </w:pPr>
      <w:r>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4E319E" w:rsidRDefault="004E319E" w:rsidP="004E319E">
      <w:pPr>
        <w:jc w:val="center"/>
      </w:pPr>
    </w:p>
    <w:p w:rsidR="004E319E" w:rsidRDefault="004E319E" w:rsidP="004E319E">
      <w:pPr>
        <w:ind w:firstLine="567"/>
        <w:jc w:val="both"/>
      </w:pPr>
      <w:r>
        <w:rPr>
          <w:i/>
        </w:rPr>
        <w:t>Комбинированный способ</w:t>
      </w:r>
      <w:r>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4E319E" w:rsidRDefault="004E319E" w:rsidP="004E319E">
      <w:pPr>
        <w:jc w:val="center"/>
      </w:pPr>
      <w:r>
        <w:object w:dxaOrig="3570" w:dyaOrig="2400">
          <v:shape id="_x0000_i1061" type="#_x0000_t75" style="width:178.6pt;height:119.7pt" o:ole="">
            <v:imagedata r:id="rId114" o:title=""/>
          </v:shape>
          <o:OLEObject Type="Embed" ProgID="Visio.Drawing.6" ShapeID="_x0000_i1061" DrawAspect="Content" ObjectID="_1665798806" r:id="rId115"/>
        </w:object>
      </w:r>
    </w:p>
    <w:p w:rsidR="004E319E" w:rsidRDefault="004E319E" w:rsidP="004E319E">
      <w:pPr>
        <w:jc w:val="center"/>
      </w:pPr>
      <w:r>
        <w:t>Рис. 2.3. Схема проветривания тупиковой выработки комбинированным способом без перемычки.</w:t>
      </w:r>
    </w:p>
    <w:p w:rsidR="004E319E" w:rsidRDefault="004E319E" w:rsidP="004E319E">
      <w:pPr>
        <w:jc w:val="center"/>
      </w:pPr>
    </w:p>
    <w:p w:rsidR="004E319E" w:rsidRDefault="004E319E" w:rsidP="004E319E">
      <w:pPr>
        <w:tabs>
          <w:tab w:val="left" w:pos="1080"/>
        </w:tabs>
        <w:spacing w:line="228" w:lineRule="auto"/>
        <w:ind w:firstLine="567"/>
        <w:jc w:val="both"/>
      </w:pPr>
      <w:r>
        <w:t>Достоинствами комбинированного способа проветривания являются:</w:t>
      </w:r>
    </w:p>
    <w:p w:rsidR="004E319E" w:rsidRDefault="004E319E" w:rsidP="004E319E">
      <w:pPr>
        <w:widowControl/>
        <w:numPr>
          <w:ilvl w:val="0"/>
          <w:numId w:val="23"/>
        </w:numPr>
        <w:tabs>
          <w:tab w:val="num" w:pos="900"/>
          <w:tab w:val="left" w:pos="1080"/>
        </w:tabs>
        <w:autoSpaceDE/>
        <w:adjustRightInd/>
        <w:spacing w:line="228" w:lineRule="auto"/>
        <w:ind w:left="0" w:firstLine="540"/>
        <w:jc w:val="both"/>
      </w:pPr>
      <w:r>
        <w:t>быстрое проветривание призабойного пространства при небольшом расходе воздуха;</w:t>
      </w:r>
    </w:p>
    <w:p w:rsidR="004E319E" w:rsidRDefault="004E319E" w:rsidP="004E319E">
      <w:pPr>
        <w:widowControl/>
        <w:numPr>
          <w:ilvl w:val="0"/>
          <w:numId w:val="23"/>
        </w:numPr>
        <w:tabs>
          <w:tab w:val="num" w:pos="900"/>
          <w:tab w:val="left" w:pos="1080"/>
        </w:tabs>
        <w:autoSpaceDE/>
        <w:adjustRightInd/>
        <w:spacing w:line="228" w:lineRule="auto"/>
        <w:ind w:left="0" w:firstLine="540"/>
        <w:jc w:val="both"/>
      </w:pPr>
      <w:r>
        <w:t>после производства взрывных работ воздух на всем протяжении выработки до перемычки остается чистым;</w:t>
      </w:r>
    </w:p>
    <w:p w:rsidR="004E319E" w:rsidRDefault="004E319E" w:rsidP="004E319E">
      <w:pPr>
        <w:tabs>
          <w:tab w:val="left" w:pos="1080"/>
        </w:tabs>
        <w:spacing w:line="228" w:lineRule="auto"/>
        <w:ind w:firstLine="567"/>
        <w:jc w:val="both"/>
      </w:pPr>
      <w:r>
        <w:t>Недостатками комбинированного способа проветривания являются:</w:t>
      </w:r>
    </w:p>
    <w:p w:rsidR="004E319E" w:rsidRDefault="004E319E" w:rsidP="004E319E">
      <w:pPr>
        <w:widowControl/>
        <w:numPr>
          <w:ilvl w:val="0"/>
          <w:numId w:val="27"/>
        </w:numPr>
        <w:tabs>
          <w:tab w:val="num" w:pos="900"/>
        </w:tabs>
        <w:autoSpaceDE/>
        <w:adjustRightInd/>
        <w:spacing w:line="228" w:lineRule="auto"/>
        <w:ind w:left="0" w:firstLine="513"/>
        <w:jc w:val="both"/>
      </w:pPr>
      <w:r>
        <w:t>необходимость применения двух вентиляторов;</w:t>
      </w:r>
    </w:p>
    <w:p w:rsidR="004E319E" w:rsidRDefault="004E319E" w:rsidP="004E319E">
      <w:pPr>
        <w:widowControl/>
        <w:numPr>
          <w:ilvl w:val="0"/>
          <w:numId w:val="27"/>
        </w:numPr>
        <w:tabs>
          <w:tab w:val="num" w:pos="900"/>
        </w:tabs>
        <w:autoSpaceDE/>
        <w:adjustRightInd/>
        <w:spacing w:line="228" w:lineRule="auto"/>
        <w:ind w:left="0" w:firstLine="513"/>
        <w:jc w:val="both"/>
      </w:pPr>
      <w:r>
        <w:t>быстрое разрушение перемычки в результате взрывных работ;</w:t>
      </w:r>
    </w:p>
    <w:p w:rsidR="004E319E" w:rsidRDefault="004E319E" w:rsidP="004E319E">
      <w:pPr>
        <w:widowControl/>
        <w:numPr>
          <w:ilvl w:val="0"/>
          <w:numId w:val="27"/>
        </w:numPr>
        <w:tabs>
          <w:tab w:val="num" w:pos="900"/>
        </w:tabs>
        <w:autoSpaceDE/>
        <w:adjustRightInd/>
        <w:spacing w:line="228" w:lineRule="auto"/>
        <w:ind w:left="0" w:firstLine="513"/>
        <w:jc w:val="both"/>
      </w:pPr>
      <w:r>
        <w:t>необходимость периодической переноски перемычки.</w:t>
      </w:r>
    </w:p>
    <w:p w:rsidR="004E319E" w:rsidRDefault="004E319E" w:rsidP="004E319E">
      <w:pPr>
        <w:spacing w:line="228" w:lineRule="auto"/>
        <w:jc w:val="both"/>
      </w:pPr>
    </w:p>
    <w:p w:rsidR="004E319E" w:rsidRDefault="004E319E" w:rsidP="004E319E">
      <w:pPr>
        <w:spacing w:line="228" w:lineRule="auto"/>
        <w:ind w:firstLine="567"/>
        <w:jc w:val="both"/>
      </w:pPr>
      <w:r>
        <w:t>Расход воздуха для проветривания тупиковых выработок определяется по следующим факторам:</w:t>
      </w:r>
    </w:p>
    <w:p w:rsidR="004E319E" w:rsidRDefault="004E319E" w:rsidP="004E319E">
      <w:pPr>
        <w:widowControl/>
        <w:numPr>
          <w:ilvl w:val="0"/>
          <w:numId w:val="15"/>
        </w:numPr>
        <w:autoSpaceDE/>
        <w:adjustRightInd/>
        <w:spacing w:line="228" w:lineRule="auto"/>
        <w:ind w:left="567"/>
        <w:jc w:val="both"/>
      </w:pPr>
      <w:r>
        <w:t>по максимальному числу людей, находящихся в выработке;</w:t>
      </w:r>
    </w:p>
    <w:p w:rsidR="004E319E" w:rsidRDefault="004E319E" w:rsidP="004E319E">
      <w:pPr>
        <w:widowControl/>
        <w:numPr>
          <w:ilvl w:val="0"/>
          <w:numId w:val="15"/>
        </w:numPr>
        <w:autoSpaceDE/>
        <w:adjustRightInd/>
        <w:spacing w:line="228" w:lineRule="auto"/>
        <w:ind w:left="567"/>
        <w:jc w:val="both"/>
      </w:pPr>
      <w:r>
        <w:t>по природным взрывчатым газам, выделяющимся в выработку из горного массива;</w:t>
      </w:r>
    </w:p>
    <w:p w:rsidR="004E319E" w:rsidRDefault="004E319E" w:rsidP="004E319E">
      <w:pPr>
        <w:widowControl/>
        <w:numPr>
          <w:ilvl w:val="0"/>
          <w:numId w:val="15"/>
        </w:numPr>
        <w:autoSpaceDE/>
        <w:adjustRightInd/>
        <w:spacing w:line="228" w:lineRule="auto"/>
        <w:ind w:left="567"/>
        <w:jc w:val="both"/>
      </w:pPr>
      <w:r>
        <w:t>по ядовитым газам, образующимся при взрывных работах;</w:t>
      </w:r>
    </w:p>
    <w:p w:rsidR="004E319E" w:rsidRDefault="004E319E" w:rsidP="004E319E">
      <w:pPr>
        <w:widowControl/>
        <w:numPr>
          <w:ilvl w:val="0"/>
          <w:numId w:val="15"/>
        </w:numPr>
        <w:autoSpaceDE/>
        <w:adjustRightInd/>
        <w:spacing w:line="228" w:lineRule="auto"/>
        <w:ind w:left="567"/>
        <w:jc w:val="both"/>
      </w:pPr>
      <w:r>
        <w:t>минимально допустимой скорости движения воздуха;</w:t>
      </w:r>
    </w:p>
    <w:p w:rsidR="004E319E" w:rsidRDefault="004E319E" w:rsidP="004E319E">
      <w:pPr>
        <w:widowControl/>
        <w:numPr>
          <w:ilvl w:val="0"/>
          <w:numId w:val="15"/>
        </w:numPr>
        <w:autoSpaceDE/>
        <w:adjustRightInd/>
        <w:spacing w:line="228" w:lineRule="auto"/>
        <w:ind w:left="567"/>
        <w:jc w:val="both"/>
      </w:pPr>
      <w:r>
        <w:t>тепловому фактору;</w:t>
      </w:r>
    </w:p>
    <w:p w:rsidR="004E319E" w:rsidRDefault="004E319E" w:rsidP="004E319E">
      <w:pPr>
        <w:widowControl/>
        <w:numPr>
          <w:ilvl w:val="0"/>
          <w:numId w:val="15"/>
        </w:numPr>
        <w:autoSpaceDE/>
        <w:adjustRightInd/>
        <w:spacing w:line="228" w:lineRule="auto"/>
        <w:ind w:left="567"/>
        <w:jc w:val="both"/>
      </w:pPr>
      <w:r>
        <w:t>по пылевому фактору;</w:t>
      </w:r>
    </w:p>
    <w:p w:rsidR="004E319E" w:rsidRDefault="004E319E" w:rsidP="004E319E">
      <w:pPr>
        <w:widowControl/>
        <w:numPr>
          <w:ilvl w:val="0"/>
          <w:numId w:val="15"/>
        </w:numPr>
        <w:autoSpaceDE/>
        <w:adjustRightInd/>
        <w:spacing w:line="228" w:lineRule="auto"/>
        <w:ind w:left="567"/>
        <w:jc w:val="both"/>
      </w:pPr>
      <w:r>
        <w:t>по ядовитым выхлопным газам, выделяющимся при работе двигателей внутреннего сгорания (ДВС) самоходных машин.</w:t>
      </w:r>
    </w:p>
    <w:p w:rsidR="004E319E" w:rsidRDefault="004E319E" w:rsidP="004E319E">
      <w:pPr>
        <w:spacing w:line="228" w:lineRule="auto"/>
        <w:jc w:val="both"/>
      </w:pPr>
    </w:p>
    <w:p w:rsidR="004E319E" w:rsidRDefault="004E319E" w:rsidP="004E319E">
      <w:pPr>
        <w:spacing w:line="228" w:lineRule="auto"/>
        <w:ind w:firstLine="567"/>
        <w:jc w:val="both"/>
        <w:rPr>
          <w:b/>
        </w:rPr>
      </w:pPr>
      <w:r>
        <w:rPr>
          <w:b/>
        </w:rPr>
        <w:t>Порядок выполнения работы</w:t>
      </w:r>
    </w:p>
    <w:p w:rsidR="004E319E" w:rsidRDefault="004E319E" w:rsidP="004E319E">
      <w:pPr>
        <w:spacing w:line="228" w:lineRule="auto"/>
        <w:ind w:firstLine="567"/>
        <w:jc w:val="both"/>
      </w:pPr>
      <w:r>
        <w:t>Исходные данные для расчета задаются преподавателем. Расчет расхода воздуха для штрекообразных выработок производится в следующей последовательности.</w:t>
      </w:r>
    </w:p>
    <w:p w:rsidR="004E319E" w:rsidRDefault="004E319E" w:rsidP="004E319E">
      <w:pPr>
        <w:widowControl/>
        <w:numPr>
          <w:ilvl w:val="0"/>
          <w:numId w:val="29"/>
        </w:numPr>
        <w:tabs>
          <w:tab w:val="num" w:pos="900"/>
        </w:tabs>
        <w:autoSpaceDE/>
        <w:adjustRightInd/>
        <w:spacing w:line="228" w:lineRule="auto"/>
        <w:ind w:left="0" w:firstLine="567"/>
        <w:jc w:val="both"/>
        <w:rPr>
          <w:i/>
        </w:rPr>
      </w:pPr>
      <w:r>
        <w:rPr>
          <w:i/>
        </w:rPr>
        <w:t>По максимальному числу людей</w:t>
      </w:r>
    </w:p>
    <w:p w:rsidR="004E319E" w:rsidRDefault="004E319E" w:rsidP="004E319E">
      <w:pPr>
        <w:spacing w:line="228" w:lineRule="auto"/>
        <w:jc w:val="both"/>
        <w:rPr>
          <w:i/>
        </w:rPr>
      </w:pPr>
    </w:p>
    <w:p w:rsidR="004E319E" w:rsidRDefault="004E319E" w:rsidP="004E319E">
      <w:pPr>
        <w:spacing w:line="228" w:lineRule="auto"/>
        <w:ind w:firstLine="567"/>
        <w:jc w:val="both"/>
      </w:pPr>
      <w:r>
        <w:t>Расход воздуха, м</w:t>
      </w:r>
      <w:r>
        <w:rPr>
          <w:vertAlign w:val="superscript"/>
        </w:rPr>
        <w:t>3</w:t>
      </w:r>
      <w:r>
        <w:t xml:space="preserve">/мин, по максимальному числу людей, одновременно работающих в выработке, определяется по формуле (1.1), учитывая, что </w:t>
      </w:r>
      <w:r>
        <w:rPr>
          <w:position w:val="-12"/>
        </w:rPr>
        <w:object w:dxaOrig="255" w:dyaOrig="360">
          <v:shape id="_x0000_i1062" type="#_x0000_t75" style="width:13.1pt;height:17.75pt" o:ole="">
            <v:imagedata r:id="rId48" o:title=""/>
          </v:shape>
          <o:OLEObject Type="Embed" ProgID="Equation.3" ShapeID="_x0000_i1062" DrawAspect="Content" ObjectID="_1665798807" r:id="rId116"/>
        </w:object>
      </w:r>
      <w:r>
        <w:t xml:space="preserve"> – наибольшее число людей, одновременно находящихся в выработке.</w:t>
      </w:r>
    </w:p>
    <w:p w:rsidR="004E319E" w:rsidRDefault="004E319E" w:rsidP="004E319E">
      <w:pPr>
        <w:spacing w:line="228" w:lineRule="auto"/>
        <w:ind w:firstLine="567"/>
        <w:jc w:val="both"/>
      </w:pPr>
    </w:p>
    <w:p w:rsidR="004E319E" w:rsidRDefault="004E319E" w:rsidP="004E319E">
      <w:pPr>
        <w:widowControl/>
        <w:numPr>
          <w:ilvl w:val="0"/>
          <w:numId w:val="29"/>
        </w:numPr>
        <w:tabs>
          <w:tab w:val="num" w:pos="900"/>
        </w:tabs>
        <w:autoSpaceDE/>
        <w:adjustRightInd/>
        <w:spacing w:line="228" w:lineRule="auto"/>
        <w:ind w:left="0" w:firstLine="567"/>
        <w:jc w:val="both"/>
        <w:rPr>
          <w:i/>
        </w:rPr>
      </w:pPr>
      <w:r>
        <w:rPr>
          <w:i/>
        </w:rPr>
        <w:t>По фактору разжижения выделяющихся в выработку ядовитых газов</w:t>
      </w:r>
    </w:p>
    <w:p w:rsidR="004E319E" w:rsidRDefault="004E319E" w:rsidP="004E319E">
      <w:pPr>
        <w:spacing w:line="228" w:lineRule="auto"/>
        <w:jc w:val="both"/>
        <w:rPr>
          <w:i/>
        </w:rPr>
      </w:pPr>
    </w:p>
    <w:p w:rsidR="004E319E" w:rsidRDefault="004E319E" w:rsidP="004E319E">
      <w:pPr>
        <w:spacing w:line="228" w:lineRule="auto"/>
        <w:ind w:firstLine="567"/>
        <w:jc w:val="both"/>
      </w:pPr>
      <w:r>
        <w:t>Расход воздуха, м</w:t>
      </w:r>
      <w:r>
        <w:rPr>
          <w:vertAlign w:val="superscript"/>
        </w:rPr>
        <w:t>3</w:t>
      </w:r>
      <w:r>
        <w:t>/мин, по фактору разжижения выделяющихся в выработку ядовитых газов (СО</w:t>
      </w:r>
      <w:r>
        <w:rPr>
          <w:vertAlign w:val="subscript"/>
        </w:rPr>
        <w:t>2</w:t>
      </w:r>
      <w:r>
        <w:t>, СН</w:t>
      </w:r>
      <w:r>
        <w:rPr>
          <w:vertAlign w:val="subscript"/>
        </w:rPr>
        <w:t>4</w:t>
      </w:r>
      <w:r>
        <w:t>, Н</w:t>
      </w:r>
      <w:r>
        <w:rPr>
          <w:vertAlign w:val="subscript"/>
        </w:rPr>
        <w:t>2</w:t>
      </w:r>
      <w:r>
        <w:t xml:space="preserve">, </w:t>
      </w:r>
      <w:r>
        <w:rPr>
          <w:lang w:val="en-US"/>
        </w:rPr>
        <w:t>H</w:t>
      </w:r>
      <w:r>
        <w:rPr>
          <w:vertAlign w:val="subscript"/>
        </w:rPr>
        <w:t>2</w:t>
      </w:r>
      <w:r>
        <w:rPr>
          <w:lang w:val="en-US"/>
        </w:rPr>
        <w:t>S</w:t>
      </w:r>
      <w:r>
        <w:t xml:space="preserve">, </w:t>
      </w:r>
      <w:r>
        <w:rPr>
          <w:lang w:val="en-US"/>
        </w:rPr>
        <w:t>SO</w:t>
      </w:r>
      <w:r>
        <w:rPr>
          <w:vertAlign w:val="subscript"/>
        </w:rPr>
        <w:t>2</w:t>
      </w:r>
      <w:r>
        <w:t>) определяется по следующей формуле:</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32"/>
          <w:sz w:val="24"/>
          <w:szCs w:val="24"/>
        </w:rPr>
        <w:object w:dxaOrig="1650" w:dyaOrig="690">
          <v:shape id="_x0000_i1063" type="#_x0000_t75" style="width:82.3pt;height:34.6pt" o:ole="">
            <v:imagedata r:id="rId117" o:title=""/>
          </v:shape>
          <o:OLEObject Type="Embed" ProgID="Equation.3" ShapeID="_x0000_i1063" DrawAspect="Content" ObjectID="_1665798808" r:id="rId118"/>
        </w:object>
      </w:r>
      <w:r>
        <w:t>,</w:t>
      </w:r>
      <w:r>
        <w:tab/>
      </w:r>
      <w:r>
        <w:tab/>
      </w:r>
      <w:r>
        <w:tab/>
      </w:r>
      <w:r>
        <w:tab/>
      </w:r>
      <w:r>
        <w:tab/>
        <w:t>(2.1)</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где </w:t>
      </w:r>
      <w:r>
        <w:rPr>
          <w:position w:val="-10"/>
        </w:rPr>
        <w:object w:dxaOrig="360" w:dyaOrig="330">
          <v:shape id="_x0000_i1064" type="#_x0000_t75" style="width:17.75pt;height:16.85pt" o:ole="">
            <v:imagedata r:id="rId119" o:title=""/>
          </v:shape>
          <o:OLEObject Type="Embed" ProgID="Equation.3" ShapeID="_x0000_i1064" DrawAspect="Content" ObjectID="_1665798809" r:id="rId120"/>
        </w:object>
      </w:r>
      <w:r>
        <w:t xml:space="preserve"> - среднее фактическое выделение газа в выработку, м</w:t>
      </w:r>
      <w:r>
        <w:rPr>
          <w:vertAlign w:val="superscript"/>
        </w:rPr>
        <w:t>3</w:t>
      </w:r>
      <w:r>
        <w:t xml:space="preserve">/мин; </w:t>
      </w:r>
      <w:r>
        <w:rPr>
          <w:position w:val="-14"/>
        </w:rPr>
        <w:object w:dxaOrig="540" w:dyaOrig="375">
          <v:shape id="_x0000_i1065" type="#_x0000_t75" style="width:27.1pt;height:18.7pt" o:ole="">
            <v:imagedata r:id="rId121" o:title=""/>
          </v:shape>
          <o:OLEObject Type="Embed" ProgID="Equation.3" ShapeID="_x0000_i1065" DrawAspect="Content" ObjectID="_1665798810" r:id="rId122"/>
        </w:object>
      </w:r>
      <w:r>
        <w:t xml:space="preserve"> - допустимое правилами безопасности содержание газа в воздухе  проводимой выработки, % (см. табл. 2.1); </w:t>
      </w:r>
      <w:r>
        <w:rPr>
          <w:position w:val="-12"/>
        </w:rPr>
        <w:object w:dxaOrig="330" w:dyaOrig="360">
          <v:shape id="_x0000_i1066" type="#_x0000_t75" style="width:16.85pt;height:17.75pt" o:ole="">
            <v:imagedata r:id="rId123" o:title=""/>
          </v:shape>
          <o:OLEObject Type="Embed" ProgID="Equation.3" ShapeID="_x0000_i1066" DrawAspect="Content" ObjectID="_1665798811" r:id="rId124"/>
        </w:object>
      </w:r>
      <w:r>
        <w:t xml:space="preserve"> - содержание газа в поступающем в шахту атмосферном воздухе, % (табл. 2.1).</w:t>
      </w:r>
    </w:p>
    <w:p w:rsidR="004E319E" w:rsidRDefault="004E319E" w:rsidP="004E319E">
      <w:pPr>
        <w:spacing w:line="228" w:lineRule="auto"/>
        <w:ind w:firstLine="567"/>
        <w:jc w:val="right"/>
      </w:pPr>
      <w:r>
        <w:t>Таблица 2.1</w:t>
      </w:r>
    </w:p>
    <w:p w:rsidR="004E319E" w:rsidRDefault="004E319E" w:rsidP="004E319E">
      <w:pPr>
        <w:spacing w:line="228" w:lineRule="auto"/>
        <w:ind w:firstLine="567"/>
        <w:jc w:val="center"/>
      </w:pPr>
      <w:r>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7"/>
        <w:gridCol w:w="2117"/>
        <w:gridCol w:w="2076"/>
      </w:tblGrid>
      <w:tr w:rsidR="004E319E" w:rsidTr="004E319E">
        <w:tc>
          <w:tcPr>
            <w:tcW w:w="2188" w:type="dxa"/>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Наименование газа</w:t>
            </w:r>
          </w:p>
        </w:tc>
        <w:tc>
          <w:tcPr>
            <w:tcW w:w="4378" w:type="dxa"/>
            <w:gridSpan w:val="2"/>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Содержание газа, %</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2189"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 xml:space="preserve">Допустимое по ПБ в выработке </w:t>
            </w:r>
            <w:r>
              <w:rPr>
                <w:position w:val="-14"/>
                <w:lang w:eastAsia="en-US"/>
              </w:rPr>
              <w:object w:dxaOrig="540" w:dyaOrig="375">
                <v:shape id="_x0000_i1067" type="#_x0000_t75" style="width:27.1pt;height:18.7pt" o:ole="">
                  <v:imagedata r:id="rId121" o:title=""/>
                </v:shape>
                <o:OLEObject Type="Embed" ProgID="Equation.3" ShapeID="_x0000_i1067" DrawAspect="Content" ObjectID="_1665798812" r:id="rId125"/>
              </w:object>
            </w:r>
          </w:p>
        </w:tc>
        <w:tc>
          <w:tcPr>
            <w:tcW w:w="2189"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 xml:space="preserve">В поступающем в шахту воздухе </w:t>
            </w:r>
            <w:r>
              <w:rPr>
                <w:position w:val="-12"/>
                <w:lang w:eastAsia="en-US"/>
              </w:rPr>
              <w:object w:dxaOrig="330" w:dyaOrig="360">
                <v:shape id="_x0000_i1068" type="#_x0000_t75" style="width:16.85pt;height:17.75pt" o:ole="">
                  <v:imagedata r:id="rId123" o:title=""/>
                </v:shape>
                <o:OLEObject Type="Embed" ProgID="Equation.3" ShapeID="_x0000_i1068" DrawAspect="Content" ObjectID="_1665798813" r:id="rId126"/>
              </w:objec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Углекислый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0,04</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Метан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1,0</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Сероводород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0,00071</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Сернистый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0,00038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 xml:space="preserve">Окислы азота в пересчете на </w:t>
            </w:r>
            <w:r>
              <w:rPr>
                <w:lang w:val="en-US" w:eastAsia="en-US"/>
              </w:rPr>
              <w:t>NO</w:t>
            </w:r>
            <w:r>
              <w:rPr>
                <w:vertAlign w:val="subscript"/>
                <w:lang w:eastAsia="en-US"/>
              </w:rPr>
              <w:t>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0,00026</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Окись углерода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0,0017</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Акролеин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Формальдегид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Аммиак</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bl>
    <w:p w:rsidR="004E319E" w:rsidRDefault="004E319E" w:rsidP="004E319E">
      <w:pPr>
        <w:widowControl/>
        <w:numPr>
          <w:ilvl w:val="0"/>
          <w:numId w:val="29"/>
        </w:numPr>
        <w:autoSpaceDE/>
        <w:adjustRightInd/>
        <w:ind w:left="0" w:firstLine="567"/>
        <w:jc w:val="both"/>
        <w:rPr>
          <w:i/>
        </w:rPr>
      </w:pPr>
      <w:r>
        <w:rPr>
          <w:i/>
        </w:rPr>
        <w:t>По фактору разжижения ядовитых газов, образующихся при взрывных работах</w:t>
      </w:r>
    </w:p>
    <w:p w:rsidR="004E319E" w:rsidRDefault="004E319E" w:rsidP="004E319E">
      <w:pPr>
        <w:jc w:val="both"/>
        <w:rPr>
          <w:i/>
        </w:rPr>
      </w:pPr>
    </w:p>
    <w:p w:rsidR="004E319E" w:rsidRDefault="004E319E" w:rsidP="004E319E">
      <w:pPr>
        <w:ind w:firstLine="567"/>
        <w:jc w:val="both"/>
      </w:pPr>
      <w:r>
        <w:t>Расход воздуха, м</w:t>
      </w:r>
      <w:r>
        <w:rPr>
          <w:vertAlign w:val="superscript"/>
        </w:rPr>
        <w:t>3</w:t>
      </w:r>
      <w:r>
        <w:t>/мин, при нагнетательном и комбинированном способах проветривания:</w:t>
      </w:r>
    </w:p>
    <w:p w:rsidR="004E319E" w:rsidRDefault="004E319E" w:rsidP="004E319E">
      <w:pPr>
        <w:ind w:firstLine="567"/>
        <w:jc w:val="both"/>
      </w:pPr>
    </w:p>
    <w:p w:rsidR="004E319E" w:rsidRDefault="004E319E" w:rsidP="004E319E">
      <w:pPr>
        <w:ind w:firstLine="540"/>
        <w:jc w:val="both"/>
      </w:pPr>
      <w:r>
        <w:rPr>
          <w:position w:val="-34"/>
          <w:sz w:val="24"/>
          <w:szCs w:val="24"/>
        </w:rPr>
        <w:object w:dxaOrig="2895" w:dyaOrig="810">
          <v:shape id="_x0000_i1069" type="#_x0000_t75" style="width:144.95pt;height:40.2pt" o:ole="">
            <v:imagedata r:id="rId127" o:title=""/>
          </v:shape>
          <o:OLEObject Type="Embed" ProgID="Equation.3" ShapeID="_x0000_i1069" DrawAspect="Content" ObjectID="_1665798814" r:id="rId128"/>
        </w:object>
      </w:r>
      <w:r>
        <w:t>,</w:t>
      </w:r>
      <w:r>
        <w:tab/>
      </w:r>
      <w:r>
        <w:tab/>
      </w:r>
      <w:r>
        <w:tab/>
      </w:r>
      <w:r>
        <w:tab/>
        <w:t>(2.2)</w:t>
      </w:r>
    </w:p>
    <w:p w:rsidR="004E319E" w:rsidRDefault="004E319E" w:rsidP="004E319E">
      <w:pPr>
        <w:ind w:firstLine="540"/>
        <w:jc w:val="both"/>
      </w:pPr>
    </w:p>
    <w:p w:rsidR="004E319E" w:rsidRDefault="004E319E" w:rsidP="004E319E">
      <w:pPr>
        <w:ind w:firstLine="540"/>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oMath>
      <w:r w:rsidRPr="00F21B01">
        <w:instrText xml:space="preserve"> </w:instrText>
      </w:r>
      <w:r>
        <w:fldChar w:fldCharType="separate"/>
      </w:r>
      <w:r>
        <w:rPr>
          <w:position w:val="-6"/>
        </w:rPr>
        <w:object w:dxaOrig="135" w:dyaOrig="240">
          <v:shape id="_x0000_i1070" type="#_x0000_t75" style="width:6.55pt;height:12.15pt" o:ole="">
            <v:imagedata r:id="rId129" o:title=""/>
          </v:shape>
          <o:OLEObject Type="Embed" ProgID="Equation.3" ShapeID="_x0000_i1070" DrawAspect="Content" ObjectID="_1665798815" r:id="rId130"/>
        </w:object>
      </w:r>
      <w:r>
        <w:fldChar w:fldCharType="end"/>
      </w:r>
      <w:r>
        <w:t xml:space="preserve"> - продолжительность проветривания выработки после взрывных работ, мин. (принимать </w:t>
      </w:r>
      <w:r>
        <w:rPr>
          <w:position w:val="-6"/>
        </w:rPr>
        <w:object w:dxaOrig="135" w:dyaOrig="240">
          <v:shape id="_x0000_i1071" type="#_x0000_t75" style="width:6.55pt;height:12.15pt" o:ole="">
            <v:imagedata r:id="rId131" o:title=""/>
          </v:shape>
          <o:OLEObject Type="Embed" ProgID="Equation.3" ShapeID="_x0000_i1071" DrawAspect="Content" ObjectID="_1665798816" r:id="rId132"/>
        </w:object>
      </w:r>
      <w:r>
        <w:t>=30 мин</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r>
          <m:rPr>
            <m:sty m:val="p"/>
          </m:rPr>
          <w:rPr>
            <w:rFonts w:ascii="Cambria Math" w:hAnsi="Cambria Math"/>
          </w:rPr>
          <m:t>=5-10 мин.</m:t>
        </m:r>
      </m:oMath>
      <w:r>
        <w:instrText xml:space="preserve"> </w:instrText>
      </w:r>
      <w:r>
        <w:fldChar w:fldCharType="end"/>
      </w:r>
      <w:r>
        <w:t xml:space="preserve">); </w:t>
      </w:r>
      <w:r>
        <w:rPr>
          <w:position w:val="-4"/>
        </w:rPr>
        <w:object w:dxaOrig="240" w:dyaOrig="255">
          <v:shape id="_x0000_i1072" type="#_x0000_t75" style="width:12.15pt;height:13.1pt" o:ole="">
            <v:imagedata r:id="rId133" o:title=""/>
          </v:shape>
          <o:OLEObject Type="Embed" ProgID="Equation.3" ShapeID="_x0000_i1072" DrawAspect="Content" ObjectID="_1665798817" r:id="rId134"/>
        </w:object>
      </w:r>
      <w:r>
        <w:t xml:space="preserve"> - масса одновременно взрываемого ВВ в забое, кг; </w:t>
      </w:r>
      <w:r>
        <w:rPr>
          <w:position w:val="-6"/>
        </w:rPr>
        <w:object w:dxaOrig="210" w:dyaOrig="285">
          <v:shape id="_x0000_i1073" type="#_x0000_t75" style="width:10.3pt;height:14.05pt" o:ole="">
            <v:imagedata r:id="rId135" o:title=""/>
          </v:shape>
          <o:OLEObject Type="Embed" ProgID="Equation.3" ShapeID="_x0000_i1073" DrawAspect="Content" ObjectID="_1665798818" r:id="rId136"/>
        </w:object>
      </w:r>
      <w:r>
        <w:t xml:space="preserve"> - площадь поперечного сечения проветриваемой выработки, м</w:t>
      </w:r>
      <w:r>
        <w:rPr>
          <w:vertAlign w:val="superscript"/>
        </w:rPr>
        <w:t>2</w:t>
      </w:r>
      <w:r>
        <w:t>;</w:t>
      </w:r>
      <w:r>
        <w:rPr>
          <w:position w:val="-4"/>
        </w:rPr>
        <w:object w:dxaOrig="225" w:dyaOrig="255">
          <v:shape id="_x0000_i1074" type="#_x0000_t75" style="width:11.2pt;height:13.1pt" o:ole="">
            <v:imagedata r:id="rId137" o:title=""/>
          </v:shape>
          <o:OLEObject Type="Embed" ProgID="Equation.3" ShapeID="_x0000_i1074" DrawAspect="Content" ObjectID="_1665798819" r:id="rId138"/>
        </w:object>
      </w:r>
      <w:r>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Pr>
          <w:position w:val="-6"/>
        </w:rPr>
        <w:object w:dxaOrig="210" w:dyaOrig="285">
          <v:shape id="_x0000_i1075" type="#_x0000_t75" style="width:10.3pt;height:14.05pt" o:ole="">
            <v:imagedata r:id="rId139" o:title=""/>
          </v:shape>
          <o:OLEObject Type="Embed" ProgID="Equation.3" ShapeID="_x0000_i1075" DrawAspect="Content" ObjectID="_1665798820" r:id="rId140"/>
        </w:object>
      </w:r>
      <w:r>
        <w:t xml:space="preserve"> - газовость ВВ (объем условной окиси углерода, образующейся после взрыва </w:t>
      </w:r>
      <w:smartTag w:uri="urn:schemas-microsoft-com:office:smarttags" w:element="metricconverter">
        <w:smartTagPr>
          <w:attr w:name="ProductID" w:val="1 кг"/>
        </w:smartTagPr>
        <w:r>
          <w:t>1 кг</w:t>
        </w:r>
      </w:smartTag>
      <w:r>
        <w:t xml:space="preserve"> ВВ), л/кг (табл. 2.2); </w:t>
      </w:r>
      <w:r>
        <w:rPr>
          <w:position w:val="-4"/>
        </w:rPr>
        <w:object w:dxaOrig="285" w:dyaOrig="255">
          <v:shape id="_x0000_i1076" type="#_x0000_t75" style="width:14.05pt;height:13.1pt" o:ole="">
            <v:imagedata r:id="rId141" o:title=""/>
          </v:shape>
          <o:OLEObject Type="Embed" ProgID="Equation.3" ShapeID="_x0000_i1076" DrawAspect="Content" ObjectID="_1665798821" r:id="rId142"/>
        </w:object>
      </w:r>
      <w:r>
        <w:t xml:space="preserve"> - коэффициент, учитывающий обводненность выработки (табл. 2.3); </w:t>
      </w:r>
      <w:r>
        <w:rPr>
          <w:position w:val="-14"/>
        </w:rPr>
        <w:object w:dxaOrig="360" w:dyaOrig="390">
          <v:shape id="_x0000_i1077" type="#_x0000_t75" style="width:17.75pt;height:19.65pt" o:ole="">
            <v:imagedata r:id="rId143" o:title=""/>
          </v:shape>
          <o:OLEObject Type="Embed" ProgID="Equation.3" ShapeID="_x0000_i1077" DrawAspect="Content" ObjectID="_1665798822" r:id="rId144"/>
        </w:object>
      </w:r>
      <w:r>
        <w:t xml:space="preserve"> - коэффициент утечек воздуха в трубопроводе (принимать 1,01-1,5).</w:t>
      </w:r>
    </w:p>
    <w:p w:rsidR="004E319E" w:rsidRDefault="004E319E" w:rsidP="004E319E">
      <w:pPr>
        <w:ind w:firstLine="540"/>
        <w:jc w:val="both"/>
      </w:pPr>
    </w:p>
    <w:p w:rsidR="004E319E" w:rsidRDefault="004E319E" w:rsidP="004E319E">
      <w:pPr>
        <w:ind w:firstLine="567"/>
        <w:jc w:val="right"/>
      </w:pPr>
      <w: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721"/>
        <w:gridCol w:w="1502"/>
      </w:tblGrid>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Тип взрываемого массива</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Тип ВВ</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Газовость ВВ, л/кг</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Крепкие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Непредохранительные высокой работоспособности</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100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Угли</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70-100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Сульфидные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60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Мартитовые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55</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Руды средней крепости (в т.ч. медно-колчеданные), нерудный массив</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Непредохранительные средней работоспособности и 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35</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Апатито-нефелиновые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30</w:t>
            </w:r>
          </w:p>
        </w:tc>
      </w:tr>
    </w:tbl>
    <w:p w:rsidR="004E319E" w:rsidRDefault="004E319E" w:rsidP="004E319E">
      <w:pPr>
        <w:ind w:firstLine="540"/>
        <w:jc w:val="both"/>
      </w:pPr>
    </w:p>
    <w:p w:rsidR="004E319E" w:rsidRDefault="004E319E" w:rsidP="004E319E">
      <w:pPr>
        <w:ind w:firstLine="540"/>
        <w:jc w:val="right"/>
      </w:pPr>
    </w:p>
    <w:p w:rsidR="004E319E" w:rsidRDefault="004E319E" w:rsidP="004E319E">
      <w:pPr>
        <w:ind w:firstLine="540"/>
        <w:jc w:val="right"/>
      </w:pPr>
    </w:p>
    <w:p w:rsidR="004E319E" w:rsidRDefault="004E319E" w:rsidP="004E319E">
      <w:pPr>
        <w:ind w:firstLine="540"/>
        <w:jc w:val="right"/>
      </w:pPr>
      <w: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29"/>
      </w:tblGrid>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Степень обводненности выработки</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Значение коэффициента </w:t>
            </w:r>
            <w:r>
              <w:rPr>
                <w:position w:val="-4"/>
                <w:lang w:eastAsia="en-US"/>
              </w:rPr>
              <w:object w:dxaOrig="285" w:dyaOrig="255">
                <v:shape id="_x0000_i1078" type="#_x0000_t75" style="width:14.05pt;height:13.1pt" o:ole="">
                  <v:imagedata r:id="rId141" o:title=""/>
                </v:shape>
                <o:OLEObject Type="Embed" ProgID="Equation.3" ShapeID="_x0000_i1078" DrawAspect="Content" ObjectID="_1665798823" r:id="rId145"/>
              </w:objec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Слабообводненные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Влажные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Сильнообводненные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w:t>
            </w:r>
          </w:p>
        </w:tc>
      </w:tr>
    </w:tbl>
    <w:p w:rsidR="004E319E" w:rsidRDefault="004E319E" w:rsidP="004E319E">
      <w:pPr>
        <w:ind w:firstLine="540"/>
        <w:jc w:val="right"/>
      </w:pPr>
    </w:p>
    <w:p w:rsidR="004E319E" w:rsidRDefault="004E319E" w:rsidP="004E319E">
      <w:pPr>
        <w:ind w:firstLine="540"/>
        <w:jc w:val="both"/>
      </w:pPr>
      <w:r>
        <w:t>Расход воздуха при всасывающем способе проветривания:</w:t>
      </w:r>
    </w:p>
    <w:p w:rsidR="004E319E" w:rsidRDefault="004E319E" w:rsidP="004E319E">
      <w:pPr>
        <w:ind w:firstLine="540"/>
        <w:jc w:val="both"/>
      </w:pPr>
      <w:r>
        <w:rPr>
          <w:position w:val="-24"/>
          <w:sz w:val="24"/>
          <w:szCs w:val="24"/>
        </w:rPr>
        <w:object w:dxaOrig="2415" w:dyaOrig="615">
          <v:shape id="_x0000_i1079" type="#_x0000_t75" style="width:120.6pt;height:30.85pt" o:ole="">
            <v:imagedata r:id="rId146" o:title=""/>
          </v:shape>
          <o:OLEObject Type="Embed" ProgID="Equation.3" ShapeID="_x0000_i1079" DrawAspect="Content" ObjectID="_1665798824" r:id="rId147"/>
        </w:object>
      </w:r>
      <w:r>
        <w:t>,</w:t>
      </w:r>
      <w:r>
        <w:tab/>
      </w:r>
      <w:r>
        <w:tab/>
      </w:r>
      <w:r>
        <w:tab/>
      </w:r>
      <w:r>
        <w:tab/>
        <w:t>(2.3)</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450" w:dyaOrig="360">
          <v:shape id="_x0000_i1080" type="#_x0000_t75" style="width:22.45pt;height:17.75pt" o:ole="">
            <v:imagedata r:id="rId148" o:title=""/>
          </v:shape>
          <o:OLEObject Type="Embed" ProgID="Equation.3" ShapeID="_x0000_i1080" DrawAspect="Content" ObjectID="_1665798825" r:id="rId149"/>
        </w:object>
      </w:r>
      <w:r>
        <w:t xml:space="preserve"> - длина зоны отброса газов в момент взрывания шпуров в забое выработки, м.</w:t>
      </w:r>
    </w:p>
    <w:p w:rsidR="004E319E" w:rsidRDefault="004E319E" w:rsidP="004E319E">
      <w:pPr>
        <w:ind w:firstLine="540"/>
        <w:jc w:val="both"/>
      </w:pPr>
    </w:p>
    <w:p w:rsidR="004E319E" w:rsidRDefault="004E319E" w:rsidP="004E319E">
      <w:pPr>
        <w:ind w:firstLine="540"/>
        <w:jc w:val="both"/>
      </w:pPr>
      <w:r>
        <w:rPr>
          <w:position w:val="-12"/>
          <w:sz w:val="24"/>
          <w:szCs w:val="24"/>
        </w:rPr>
        <w:object w:dxaOrig="1515" w:dyaOrig="360">
          <v:shape id="_x0000_i1081" type="#_x0000_t75" style="width:75.75pt;height:17.75pt" o:ole="">
            <v:imagedata r:id="rId150" o:title=""/>
          </v:shape>
          <o:OLEObject Type="Embed" ProgID="Equation.3" ShapeID="_x0000_i1081" DrawAspect="Content" ObjectID="_1665798826" r:id="rId151"/>
        </w:object>
      </w:r>
      <w:r>
        <w:t>,</w:t>
      </w:r>
      <w:r>
        <w:tab/>
      </w:r>
      <w:r>
        <w:tab/>
      </w:r>
      <w:r>
        <w:tab/>
      </w:r>
      <w:r>
        <w:tab/>
      </w:r>
      <w:r>
        <w:tab/>
      </w:r>
      <w:r>
        <w:tab/>
        <w:t>(2.4)</w:t>
      </w:r>
    </w:p>
    <w:p w:rsidR="004E319E" w:rsidRDefault="004E319E" w:rsidP="004E319E">
      <w:pPr>
        <w:ind w:firstLine="540"/>
        <w:jc w:val="both"/>
      </w:pPr>
    </w:p>
    <w:p w:rsidR="004E319E" w:rsidRDefault="004E319E" w:rsidP="004E319E">
      <w:pPr>
        <w:ind w:firstLine="540"/>
        <w:jc w:val="both"/>
      </w:pPr>
      <w:r>
        <w:t xml:space="preserve">Вышеприведенная формула определения </w:t>
      </w:r>
      <w:r>
        <w:rPr>
          <w:position w:val="-12"/>
        </w:rPr>
        <w:object w:dxaOrig="450" w:dyaOrig="360">
          <v:shape id="_x0000_i1082" type="#_x0000_t75" style="width:22.45pt;height:17.75pt" o:ole="">
            <v:imagedata r:id="rId152" o:title=""/>
          </v:shape>
          <o:OLEObject Type="Embed" ProgID="Equation.3" ShapeID="_x0000_i1082" DrawAspect="Content" ObjectID="_1665798827" r:id="rId153"/>
        </w:object>
      </w:r>
      <w:r>
        <w:t xml:space="preserve"> справедлива при соблюдении условия </w:t>
      </w:r>
      <w:r>
        <w:rPr>
          <w:position w:val="-12"/>
        </w:rPr>
        <w:object w:dxaOrig="1200" w:dyaOrig="390">
          <v:shape id="_x0000_i1083" type="#_x0000_t75" style="width:59.85pt;height:19.65pt" o:ole="">
            <v:imagedata r:id="rId154" o:title=""/>
          </v:shape>
          <o:OLEObject Type="Embed" ProgID="Equation.3" ShapeID="_x0000_i1083" DrawAspect="Content" ObjectID="_1665798828" r:id="rId155"/>
        </w:object>
      </w:r>
      <w:r>
        <w:t xml:space="preserve">, где </w:t>
      </w:r>
      <w:r>
        <w:rPr>
          <w:position w:val="-12"/>
        </w:rPr>
        <w:object w:dxaOrig="390" w:dyaOrig="360">
          <v:shape id="_x0000_i1084" type="#_x0000_t75" style="width:19.65pt;height:17.75pt" o:ole="">
            <v:imagedata r:id="rId156" o:title=""/>
          </v:shape>
          <o:OLEObject Type="Embed" ProgID="Equation.3" ShapeID="_x0000_i1084" DrawAspect="Content" ObjectID="_1665798829" r:id="rId157"/>
        </w:object>
      </w:r>
      <w:r>
        <w:t xml:space="preserve"> - расстояние от забоя до конца всасывающего вентиляционного трубопровода, м.</w:t>
      </w:r>
    </w:p>
    <w:p w:rsidR="004E319E" w:rsidRDefault="004E319E" w:rsidP="004E319E">
      <w:pPr>
        <w:ind w:firstLine="540"/>
        <w:jc w:val="both"/>
      </w:pPr>
    </w:p>
    <w:p w:rsidR="004E319E" w:rsidRDefault="004E319E" w:rsidP="004E319E">
      <w:pPr>
        <w:widowControl/>
        <w:numPr>
          <w:ilvl w:val="0"/>
          <w:numId w:val="29"/>
        </w:numPr>
        <w:tabs>
          <w:tab w:val="num" w:pos="900"/>
        </w:tabs>
        <w:autoSpaceDE/>
        <w:adjustRightInd/>
        <w:ind w:left="0" w:firstLine="567"/>
        <w:jc w:val="both"/>
        <w:rPr>
          <w:i/>
        </w:rPr>
      </w:pPr>
      <w:r>
        <w:rPr>
          <w:i/>
        </w:rPr>
        <w:t>По минимально допустимой скорости движения воздуха</w:t>
      </w:r>
    </w:p>
    <w:p w:rsidR="004E319E" w:rsidRDefault="004E319E" w:rsidP="004E319E">
      <w:pPr>
        <w:ind w:firstLine="540"/>
        <w:jc w:val="both"/>
      </w:pPr>
    </w:p>
    <w:p w:rsidR="004E319E" w:rsidRDefault="004E319E" w:rsidP="004E319E">
      <w:pPr>
        <w:ind w:firstLine="540"/>
        <w:jc w:val="both"/>
      </w:pPr>
      <w:r>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4E319E" w:rsidRDefault="004E319E" w:rsidP="004E319E">
      <w:pPr>
        <w:ind w:firstLine="540"/>
        <w:jc w:val="both"/>
      </w:pPr>
      <w:r>
        <w:t>Расход воздуха, м</w:t>
      </w:r>
      <w:r>
        <w:rPr>
          <w:vertAlign w:val="superscript"/>
        </w:rPr>
        <w:t>3</w:t>
      </w:r>
      <w:r>
        <w:t>/мин, по минимально допустимой скорости движения воздуха определяется по формуле</w:t>
      </w:r>
    </w:p>
    <w:p w:rsidR="004E319E" w:rsidRDefault="004E319E" w:rsidP="004E319E">
      <w:pPr>
        <w:ind w:firstLine="540"/>
        <w:jc w:val="both"/>
      </w:pPr>
    </w:p>
    <w:p w:rsidR="004E319E" w:rsidRDefault="004E319E" w:rsidP="004E319E">
      <w:pPr>
        <w:ind w:firstLine="540"/>
        <w:jc w:val="both"/>
      </w:pPr>
      <w:r>
        <w:rPr>
          <w:position w:val="-12"/>
          <w:sz w:val="24"/>
          <w:szCs w:val="24"/>
        </w:rPr>
        <w:object w:dxaOrig="1650" w:dyaOrig="360">
          <v:shape id="_x0000_i1085" type="#_x0000_t75" style="width:82.3pt;height:17.75pt" o:ole="">
            <v:imagedata r:id="rId158" o:title=""/>
          </v:shape>
          <o:OLEObject Type="Embed" ProgID="Equation.3" ShapeID="_x0000_i1085" DrawAspect="Content" ObjectID="_1665798830" r:id="rId159"/>
        </w:object>
      </w:r>
      <w:r>
        <w:t>,</w:t>
      </w:r>
      <w:r>
        <w:tab/>
      </w:r>
      <w:r>
        <w:tab/>
      </w:r>
      <w:r>
        <w:tab/>
      </w:r>
      <w:r>
        <w:tab/>
      </w:r>
      <w:r>
        <w:tab/>
        <w:t>(2.5)</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465" w:dyaOrig="330">
          <v:shape id="_x0000_i1086" type="#_x0000_t75" style="width:23.4pt;height:16.85pt" o:ole="">
            <v:imagedata r:id="rId160" o:title=""/>
          </v:shape>
          <o:OLEObject Type="Embed" ProgID="Equation.3" ShapeID="_x0000_i1086" DrawAspect="Content" ObjectID="_1665798831" r:id="rId161"/>
        </w:object>
      </w:r>
      <w:r>
        <w:t xml:space="preserve"> - минимально допустимая скорость движения воздуха, м/с</w:t>
      </w:r>
    </w:p>
    <w:p w:rsidR="004E319E" w:rsidRDefault="004E319E" w:rsidP="004E319E">
      <w:pPr>
        <w:ind w:firstLine="540"/>
        <w:jc w:val="both"/>
      </w:pPr>
    </w:p>
    <w:p w:rsidR="004E319E" w:rsidRDefault="004E319E" w:rsidP="004E319E">
      <w:pPr>
        <w:ind w:firstLine="540"/>
        <w:jc w:val="both"/>
      </w:pPr>
      <w:r>
        <w:rPr>
          <w:position w:val="-24"/>
        </w:rPr>
        <w:object w:dxaOrig="1275" w:dyaOrig="615">
          <v:shape id="_x0000_i1087" type="#_x0000_t75" style="width:63.6pt;height:30.85pt" o:ole="">
            <v:imagedata r:id="rId162" o:title=""/>
          </v:shape>
          <o:OLEObject Type="Embed" ProgID="Equation.3" ShapeID="_x0000_i1087" DrawAspect="Content" ObjectID="_1665798832" r:id="rId163"/>
        </w:object>
      </w:r>
      <w:r>
        <w:t>,</w:t>
      </w:r>
      <w:r>
        <w:tab/>
      </w:r>
      <w:r>
        <w:tab/>
      </w:r>
      <w:r>
        <w:tab/>
      </w:r>
      <w:r>
        <w:tab/>
      </w:r>
      <w:r>
        <w:tab/>
      </w:r>
      <w:r>
        <w:tab/>
        <w:t>(2.6)</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25" w:dyaOrig="255">
          <v:shape id="_x0000_i1088" type="#_x0000_t75" style="width:11.2pt;height:13.1pt" o:ole="">
            <v:imagedata r:id="rId164" o:title=""/>
          </v:shape>
          <o:OLEObject Type="Embed" ProgID="Equation.3" ShapeID="_x0000_i1088" DrawAspect="Content" ObjectID="_1665798833" r:id="rId165"/>
        </w:object>
      </w:r>
      <w:r>
        <w:t>,</w:t>
      </w:r>
      <w:r>
        <w:rPr>
          <w:position w:val="-6"/>
        </w:rPr>
        <w:object w:dxaOrig="210" w:dyaOrig="285">
          <v:shape id="_x0000_i1089" type="#_x0000_t75" style="width:10.3pt;height:14.05pt" o:ole="">
            <v:imagedata r:id="rId166" o:title=""/>
          </v:shape>
          <o:OLEObject Type="Embed" ProgID="Equation.3" ShapeID="_x0000_i1089" DrawAspect="Content" ObjectID="_1665798834" r:id="rId167"/>
        </w:object>
      </w:r>
      <w:r>
        <w:t xml:space="preserve"> - соответственно периметр (м) и площадь поперечного сечения выработки (м</w:t>
      </w:r>
      <w:r>
        <w:rPr>
          <w:vertAlign w:val="superscript"/>
        </w:rPr>
        <w:t>2</w:t>
      </w:r>
      <w:r>
        <w:t>).</w:t>
      </w:r>
    </w:p>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По тепловому фактору</w:t>
      </w:r>
    </w:p>
    <w:p w:rsidR="004E319E" w:rsidRDefault="004E319E" w:rsidP="004E319E">
      <w:pPr>
        <w:ind w:firstLine="540"/>
        <w:jc w:val="center"/>
        <w:rPr>
          <w:b/>
          <w:i/>
        </w:rPr>
      </w:pPr>
    </w:p>
    <w:p w:rsidR="004E319E" w:rsidRDefault="004E319E" w:rsidP="004E319E">
      <w:pPr>
        <w:ind w:firstLine="540"/>
        <w:jc w:val="both"/>
      </w:pPr>
      <w:r>
        <w:t>Расход воздуха, м</w:t>
      </w:r>
      <w:r>
        <w:rPr>
          <w:vertAlign w:val="superscript"/>
        </w:rPr>
        <w:t>3</w:t>
      </w:r>
      <w:r>
        <w:t>/мин, по тепловому фактору определяется по формуле</w:t>
      </w:r>
    </w:p>
    <w:p w:rsidR="004E319E" w:rsidRDefault="004E319E" w:rsidP="004E319E">
      <w:pPr>
        <w:ind w:firstLine="540"/>
        <w:jc w:val="both"/>
      </w:pPr>
      <w:r>
        <w:rPr>
          <w:position w:val="-30"/>
        </w:rPr>
        <w:object w:dxaOrig="2535" w:dyaOrig="675">
          <v:shape id="_x0000_i1090" type="#_x0000_t75" style="width:127.15pt;height:33.65pt" o:ole="">
            <v:imagedata r:id="rId168" o:title=""/>
          </v:shape>
          <o:OLEObject Type="Embed" ProgID="Equation.3" ShapeID="_x0000_i1090" DrawAspect="Content" ObjectID="_1665798835" r:id="rId169"/>
        </w:object>
      </w:r>
      <w:r>
        <w:t>,</w:t>
      </w:r>
      <w:r>
        <w:tab/>
      </w:r>
      <w:r>
        <w:tab/>
      </w:r>
      <w:r>
        <w:tab/>
      </w:r>
      <w:r>
        <w:tab/>
        <w:t>(2.7)</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480" w:dyaOrig="330">
          <v:shape id="_x0000_i1091" type="#_x0000_t75" style="width:24.3pt;height:16.85pt" o:ole="">
            <v:imagedata r:id="rId170" o:title=""/>
          </v:shape>
          <o:OLEObject Type="Embed" ProgID="Equation.3" ShapeID="_x0000_i1091" DrawAspect="Content" ObjectID="_1665798836" r:id="rId171"/>
        </w:object>
      </w:r>
      <w:r>
        <w:t xml:space="preserve"> - общее тепловыделение в выработку, кДж/ч; </w:t>
      </w:r>
      <w:r>
        <w:rPr>
          <w:position w:val="-10"/>
        </w:rPr>
        <w:object w:dxaOrig="285" w:dyaOrig="330">
          <v:shape id="_x0000_i1092" type="#_x0000_t75" style="width:14.05pt;height:16.85pt" o:ole="">
            <v:imagedata r:id="rId172" o:title=""/>
          </v:shape>
          <o:OLEObject Type="Embed" ProgID="Equation.3" ShapeID="_x0000_i1092" DrawAspect="Content" ObjectID="_1665798837" r:id="rId173"/>
        </w:object>
      </w:r>
      <w:r>
        <w:t xml:space="preserve"> - удельная теплоемкость воздуха, кДж/(кг∙К), при нормальном атмосферном давлении </w:t>
      </w:r>
      <w:r>
        <w:rPr>
          <w:position w:val="-10"/>
        </w:rPr>
        <w:object w:dxaOrig="2130" w:dyaOrig="330">
          <v:shape id="_x0000_i1093" type="#_x0000_t75" style="width:106.6pt;height:16.85pt" o:ole="">
            <v:imagedata r:id="rId174" o:title=""/>
          </v:shape>
          <o:OLEObject Type="Embed" ProgID="Equation.3" ShapeID="_x0000_i1093" DrawAspect="Content" ObjectID="_1665798838" r:id="rId175"/>
        </w:object>
      </w:r>
      <w:r>
        <w:t xml:space="preserve">; </w:t>
      </w:r>
      <w:r>
        <w:rPr>
          <w:position w:val="-10"/>
        </w:rPr>
        <w:object w:dxaOrig="240" w:dyaOrig="255">
          <v:shape id="_x0000_i1094" type="#_x0000_t75" style="width:12.15pt;height:13.1pt" o:ole="">
            <v:imagedata r:id="rId176" o:title=""/>
          </v:shape>
          <o:OLEObject Type="Embed" ProgID="Equation.3" ShapeID="_x0000_i1094" DrawAspect="Content" ObjectID="_1665798839" r:id="rId177"/>
        </w:object>
      </w:r>
      <w:r>
        <w:t xml:space="preserve"> - плотность воздуха, кг/м</w:t>
      </w:r>
      <w:r>
        <w:rPr>
          <w:vertAlign w:val="superscript"/>
        </w:rPr>
        <w:t>3</w:t>
      </w:r>
      <w:r>
        <w:t xml:space="preserve"> (табл. 2.4); </w:t>
      </w:r>
      <w:r>
        <w:rPr>
          <w:position w:val="-10"/>
        </w:rPr>
        <w:object w:dxaOrig="315" w:dyaOrig="330">
          <v:shape id="_x0000_i1095" type="#_x0000_t75" style="width:15.9pt;height:16.85pt" o:ole="">
            <v:imagedata r:id="rId178" o:title=""/>
          </v:shape>
          <o:OLEObject Type="Embed" ProgID="Equation.3" ShapeID="_x0000_i1095" DrawAspect="Content" ObjectID="_1665798840" r:id="rId179"/>
        </w:object>
      </w:r>
      <w:r>
        <w:t xml:space="preserve"> - температура воздуха, исходящего из выработки, К; </w:t>
      </w:r>
      <w:r>
        <w:rPr>
          <w:position w:val="-10"/>
        </w:rPr>
        <w:object w:dxaOrig="315" w:dyaOrig="330">
          <v:shape id="_x0000_i1096" type="#_x0000_t75" style="width:15.9pt;height:16.85pt" o:ole="">
            <v:imagedata r:id="rId180" o:title=""/>
          </v:shape>
          <o:OLEObject Type="Embed" ProgID="Equation.3" ShapeID="_x0000_i1096" DrawAspect="Content" ObjectID="_1665798841" r:id="rId181"/>
        </w:object>
      </w:r>
      <w:r>
        <w:t xml:space="preserve"> - температура воздуха, поступающего в выработку, К.</w:t>
      </w:r>
    </w:p>
    <w:p w:rsidR="004E319E" w:rsidRDefault="004E319E" w:rsidP="004E319E">
      <w:pPr>
        <w:ind w:firstLine="540"/>
        <w:jc w:val="both"/>
      </w:pPr>
    </w:p>
    <w:p w:rsidR="004E319E" w:rsidRDefault="004E319E" w:rsidP="004E319E">
      <w:pPr>
        <w:ind w:firstLine="540"/>
        <w:jc w:val="right"/>
      </w:pPr>
      <w:r>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840"/>
        <w:gridCol w:w="841"/>
        <w:gridCol w:w="841"/>
        <w:gridCol w:w="841"/>
        <w:gridCol w:w="841"/>
        <w:gridCol w:w="841"/>
      </w:tblGrid>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rPr>
                <w:lang w:eastAsia="en-US"/>
              </w:rPr>
            </w:pPr>
            <w:r>
              <w:rPr>
                <w:lang w:eastAsia="en-US"/>
              </w:rPr>
              <w:t>Температура воздуха,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30</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rPr>
                <w:lang w:eastAsia="en-US"/>
              </w:rPr>
            </w:pPr>
            <w:r>
              <w:rPr>
                <w:lang w:eastAsia="en-US"/>
              </w:rPr>
              <w:t>Плотность сухого воздуха при нормальном атмосферном давлении, кг/м</w:t>
            </w:r>
            <w:r>
              <w:rPr>
                <w:vertAlign w:val="superscript"/>
                <w:lang w:eastAsia="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1,239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1,165</w:t>
            </w:r>
          </w:p>
        </w:tc>
      </w:tr>
    </w:tbl>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По пылевому фактору</w:t>
      </w:r>
    </w:p>
    <w:p w:rsidR="004E319E" w:rsidRDefault="004E319E" w:rsidP="004E319E">
      <w:pPr>
        <w:ind w:firstLine="540"/>
        <w:jc w:val="center"/>
      </w:pPr>
    </w:p>
    <w:p w:rsidR="004E319E" w:rsidRDefault="004E319E" w:rsidP="004E319E">
      <w:pPr>
        <w:ind w:firstLine="540"/>
        <w:jc w:val="both"/>
      </w:pPr>
      <w:r>
        <w:t>Расход воздуха, м</w:t>
      </w:r>
      <w:r>
        <w:rPr>
          <w:vertAlign w:val="superscript"/>
        </w:rPr>
        <w:t>3</w:t>
      </w:r>
      <w:r>
        <w:t xml:space="preserve">/мин, по пылевому фактору определяется по формуле (1.5), учитывая что </w:t>
      </w:r>
      <w:r>
        <w:rPr>
          <w:position w:val="-12"/>
        </w:rPr>
        <w:object w:dxaOrig="1080" w:dyaOrig="360">
          <v:shape id="_x0000_i1097" type="#_x0000_t75" style="width:54.25pt;height:17.75pt" o:ole="">
            <v:imagedata r:id="rId182" o:title=""/>
          </v:shape>
          <o:OLEObject Type="Embed" ProgID="Equation.3" ShapeID="_x0000_i1097" DrawAspect="Content" ObjectID="_1665798842" r:id="rId183"/>
        </w:object>
      </w:r>
      <w:r>
        <w:rPr>
          <w:i/>
        </w:rPr>
        <w:t xml:space="preserve"> </w:t>
      </w:r>
      <w:r>
        <w:t xml:space="preserve">м/с- оптимальная (эффективная) скорость движения воздушной струи. </w:t>
      </w:r>
    </w:p>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 xml:space="preserve"> По разжижению ядовитых газов, образующихся при работе двигателей внутреннего сгорания</w:t>
      </w:r>
    </w:p>
    <w:p w:rsidR="004E319E" w:rsidRDefault="004E319E" w:rsidP="004E319E">
      <w:pPr>
        <w:ind w:firstLine="540"/>
        <w:jc w:val="center"/>
        <w:rPr>
          <w:b/>
          <w:i/>
        </w:rPr>
      </w:pPr>
    </w:p>
    <w:p w:rsidR="004E319E" w:rsidRDefault="004E319E" w:rsidP="004E319E">
      <w:pPr>
        <w:ind w:firstLine="540"/>
        <w:jc w:val="both"/>
      </w:pPr>
      <w:r>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4E319E" w:rsidRDefault="004E319E" w:rsidP="004E319E">
      <w:pPr>
        <w:ind w:firstLine="540"/>
        <w:jc w:val="both"/>
      </w:pPr>
      <w:r>
        <w:t>Расход воздуха при проходке выработок с использованием горных машин с ДВС определяется по формуле (1.6).</w:t>
      </w:r>
    </w:p>
    <w:p w:rsidR="004E319E" w:rsidRDefault="004E319E" w:rsidP="004E319E">
      <w:pPr>
        <w:ind w:firstLine="540"/>
        <w:jc w:val="both"/>
      </w:pPr>
    </w:p>
    <w:p w:rsidR="004E319E" w:rsidRDefault="004E319E" w:rsidP="004E319E">
      <w:pPr>
        <w:ind w:firstLine="540"/>
        <w:jc w:val="both"/>
        <w:rPr>
          <w:b/>
        </w:rPr>
      </w:pPr>
      <w:r>
        <w:rPr>
          <w:b/>
        </w:rPr>
        <w:t>Подача и давление вентилятора местного проветривания</w:t>
      </w:r>
    </w:p>
    <w:p w:rsidR="004E319E" w:rsidRDefault="004E319E" w:rsidP="004E319E">
      <w:pPr>
        <w:ind w:firstLine="540"/>
        <w:jc w:val="both"/>
      </w:pPr>
    </w:p>
    <w:p w:rsidR="004E319E" w:rsidRDefault="004E319E" w:rsidP="004E319E">
      <w:pPr>
        <w:ind w:firstLine="540"/>
        <w:jc w:val="both"/>
      </w:pPr>
      <w:r>
        <w:t>Подача вентилятора определяется по формуле, м</w:t>
      </w:r>
      <w:r>
        <w:rPr>
          <w:vertAlign w:val="superscript"/>
        </w:rPr>
        <w:t>3</w:t>
      </w:r>
      <w:r>
        <w:t>/мин:</w:t>
      </w:r>
    </w:p>
    <w:p w:rsidR="004E319E" w:rsidRDefault="004E319E" w:rsidP="004E319E">
      <w:pPr>
        <w:ind w:firstLine="540"/>
        <w:jc w:val="both"/>
      </w:pPr>
    </w:p>
    <w:p w:rsidR="004E319E" w:rsidRDefault="004E319E" w:rsidP="004E319E">
      <w:pPr>
        <w:ind w:firstLine="540"/>
        <w:jc w:val="both"/>
      </w:pPr>
      <w:r>
        <w:rPr>
          <w:position w:val="-12"/>
        </w:rPr>
        <w:object w:dxaOrig="1335" w:dyaOrig="360">
          <v:shape id="_x0000_i1098" type="#_x0000_t75" style="width:66.4pt;height:17.75pt" o:ole="">
            <v:imagedata r:id="rId184" o:title=""/>
          </v:shape>
          <o:OLEObject Type="Embed" ProgID="Equation.3" ShapeID="_x0000_i1098" DrawAspect="Content" ObjectID="_1665798843" r:id="rId185"/>
        </w:object>
      </w:r>
      <w:r>
        <w:t>,</w:t>
      </w:r>
      <w:r>
        <w:tab/>
      </w:r>
      <w:r>
        <w:tab/>
      </w:r>
      <w:r>
        <w:tab/>
      </w:r>
      <w:r>
        <w:tab/>
      </w:r>
      <w:r>
        <w:tab/>
      </w:r>
      <w:r>
        <w:tab/>
        <w:t>(2.8)</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375" w:dyaOrig="360">
          <v:shape id="_x0000_i1099" type="#_x0000_t75" style="width:18.7pt;height:17.75pt" o:ole="">
            <v:imagedata r:id="rId186" o:title=""/>
          </v:shape>
          <o:OLEObject Type="Embed" ProgID="Equation.3" ShapeID="_x0000_i1099" DrawAspect="Content" ObjectID="_1665798844" r:id="rId187"/>
        </w:object>
      </w:r>
      <w:r>
        <w:t xml:space="preserve"> - коэффициент утечек воздуха вентиляционного трубопровода; </w:t>
      </w:r>
      <w:r>
        <w:rPr>
          <w:position w:val="-10"/>
        </w:rPr>
        <w:object w:dxaOrig="330" w:dyaOrig="330">
          <v:shape id="_x0000_i1100" type="#_x0000_t75" style="width:16.85pt;height:16.85pt" o:ole="">
            <v:imagedata r:id="rId188" o:title=""/>
          </v:shape>
          <o:OLEObject Type="Embed" ProgID="Equation.3" ShapeID="_x0000_i1100" DrawAspect="Content" ObjectID="_1665798845" r:id="rId189"/>
        </w:object>
      </w:r>
      <w:r>
        <w:t xml:space="preserve"> - расчетное значение расхода воздуха, м</w:t>
      </w:r>
      <w:r>
        <w:rPr>
          <w:vertAlign w:val="superscript"/>
        </w:rPr>
        <w:t>3</w:t>
      </w:r>
      <w:r>
        <w:t>/мин.</w:t>
      </w:r>
    </w:p>
    <w:p w:rsidR="004E319E" w:rsidRDefault="004E319E" w:rsidP="004E319E">
      <w:pPr>
        <w:ind w:firstLine="540"/>
        <w:jc w:val="both"/>
      </w:pPr>
    </w:p>
    <w:p w:rsidR="004E319E" w:rsidRDefault="004E319E" w:rsidP="004E319E">
      <w:pPr>
        <w:ind w:firstLine="540"/>
        <w:jc w:val="both"/>
      </w:pPr>
      <w:r>
        <w:t>Значения коэффициента утечек для гибкого прорезиненного и текстовинитового вентиляционных трубопроводов различной длины приведены соответственно в табл. 2.5 и 2.6.</w:t>
      </w:r>
    </w:p>
    <w:p w:rsidR="004E319E" w:rsidRDefault="004E319E" w:rsidP="004E319E">
      <w:pPr>
        <w:ind w:firstLine="540"/>
        <w:jc w:val="both"/>
      </w:pPr>
    </w:p>
    <w:p w:rsidR="004E319E" w:rsidRDefault="004E319E" w:rsidP="004E319E">
      <w:pPr>
        <w:ind w:firstLine="540"/>
        <w:jc w:val="right"/>
      </w:pPr>
      <w:r>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9"/>
        <w:gridCol w:w="636"/>
        <w:gridCol w:w="636"/>
        <w:gridCol w:w="635"/>
        <w:gridCol w:w="635"/>
        <w:gridCol w:w="635"/>
        <w:gridCol w:w="635"/>
        <w:gridCol w:w="635"/>
        <w:gridCol w:w="609"/>
        <w:gridCol w:w="635"/>
      </w:tblGrid>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250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300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600</w:t>
            </w:r>
          </w:p>
        </w:tc>
      </w:tr>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position w:val="-12"/>
                <w:lang w:eastAsia="en-US"/>
              </w:rPr>
              <w:object w:dxaOrig="375" w:dyaOrig="360">
                <v:shape id="_x0000_i1101" type="#_x0000_t75" style="width:18.7pt;height:17.75pt" o:ole="">
                  <v:imagedata r:id="rId186" o:title=""/>
                </v:shape>
                <o:OLEObject Type="Embed" ProgID="Equation.3" ShapeID="_x0000_i1101" DrawAspect="Content" ObjectID="_1665798846" r:id="rId190"/>
              </w:objec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1,04</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1,08</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1,11</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1,14</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1,16</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1,19</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1,25</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1,35</w:t>
            </w:r>
          </w:p>
        </w:tc>
      </w:tr>
    </w:tbl>
    <w:p w:rsidR="004E319E" w:rsidRDefault="004E319E" w:rsidP="004E319E">
      <w:pPr>
        <w:ind w:firstLine="540"/>
        <w:jc w:val="both"/>
      </w:pPr>
    </w:p>
    <w:p w:rsidR="004E319E" w:rsidRDefault="004E319E" w:rsidP="004E319E">
      <w:pPr>
        <w:ind w:firstLine="540"/>
        <w:jc w:val="right"/>
      </w:pPr>
      <w:r>
        <w:t>Продолжение таблицы  2.5</w:t>
      </w: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0"/>
        <w:gridCol w:w="1006"/>
        <w:gridCol w:w="1006"/>
        <w:gridCol w:w="1006"/>
        <w:gridCol w:w="1056"/>
        <w:gridCol w:w="1056"/>
        <w:gridCol w:w="1056"/>
        <w:gridCol w:w="1056"/>
        <w:gridCol w:w="1056"/>
        <w:gridCol w:w="1056"/>
      </w:tblGrid>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700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800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900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1500</w:t>
            </w:r>
          </w:p>
        </w:tc>
      </w:tr>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position w:val="-12"/>
                <w:lang w:eastAsia="en-US"/>
              </w:rPr>
              <w:object w:dxaOrig="375" w:dyaOrig="360">
                <v:shape id="_x0000_i1102" type="#_x0000_t75" style="width:18.7pt;height:17.75pt" o:ole="">
                  <v:imagedata r:id="rId186" o:title=""/>
                </v:shape>
                <o:OLEObject Type="Embed" ProgID="Equation.3" ShapeID="_x0000_i1102" DrawAspect="Content" ObjectID="_1665798847" r:id="rId191"/>
              </w:objec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1,39</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1,43</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1,47</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1,51</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1,54</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1,59</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1,63</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1,66</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1,7</w:t>
            </w:r>
          </w:p>
        </w:tc>
      </w:tr>
    </w:tbl>
    <w:p w:rsidR="004E319E" w:rsidRDefault="004E319E" w:rsidP="004E319E">
      <w:pPr>
        <w:ind w:firstLine="540"/>
        <w:jc w:val="both"/>
      </w:pPr>
    </w:p>
    <w:p w:rsidR="004E319E" w:rsidRDefault="004E319E" w:rsidP="004E319E">
      <w:pPr>
        <w:ind w:firstLine="540"/>
        <w:jc w:val="right"/>
      </w:pPr>
      <w:r>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3" type="#_x0000_t75" style="width:18.7pt;height:17.75pt" o:ole="">
                  <v:imagedata r:id="rId186" o:title=""/>
                </v:shape>
                <o:OLEObject Type="Embed" ProgID="Equation.3" ShapeID="_x0000_i1103" DrawAspect="Content" ObjectID="_1665798848" r:id="rId192"/>
              </w:object>
            </w:r>
            <w:r>
              <w:rPr>
                <w:lang w:eastAsia="en-US"/>
              </w:rPr>
              <w:t>, м</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500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1,157</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1,108</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1,09</w:t>
            </w:r>
          </w:p>
        </w:tc>
      </w:tr>
    </w:tbl>
    <w:p w:rsidR="004E319E" w:rsidRDefault="004E319E" w:rsidP="004E319E">
      <w:pPr>
        <w:ind w:firstLine="540"/>
        <w:jc w:val="both"/>
      </w:pPr>
    </w:p>
    <w:p w:rsidR="004E319E" w:rsidRDefault="004E319E" w:rsidP="004E319E">
      <w:pPr>
        <w:ind w:firstLine="540"/>
        <w:jc w:val="both"/>
      </w:pPr>
    </w:p>
    <w:p w:rsidR="004E319E" w:rsidRDefault="004E319E" w:rsidP="004E319E">
      <w:pPr>
        <w:ind w:firstLine="540"/>
        <w:jc w:val="both"/>
      </w:pPr>
    </w:p>
    <w:p w:rsidR="004E319E" w:rsidRDefault="004E319E" w:rsidP="004E319E">
      <w:pPr>
        <w:ind w:firstLine="540"/>
        <w:jc w:val="right"/>
      </w:pPr>
      <w:r>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4" type="#_x0000_t75" style="width:18.7pt;height:17.75pt" o:ole="">
                  <v:imagedata r:id="rId186" o:title=""/>
                </v:shape>
                <o:OLEObject Type="Embed" ProgID="Equation.3" ShapeID="_x0000_i1104" DrawAspect="Content" ObjectID="_1665798849" r:id="rId193"/>
              </w:object>
            </w:r>
            <w:r>
              <w:rPr>
                <w:lang w:eastAsia="en-US"/>
              </w:rPr>
              <w:t>, м</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900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1000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1,261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1,188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1,237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1,288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1,345</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1,126</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1,153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1,195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1,229</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1,251</w:t>
            </w:r>
          </w:p>
        </w:tc>
      </w:tr>
    </w:tbl>
    <w:p w:rsidR="004E319E" w:rsidRDefault="004E319E" w:rsidP="004E319E">
      <w:pPr>
        <w:ind w:firstLine="567"/>
        <w:jc w:val="center"/>
      </w:pPr>
    </w:p>
    <w:p w:rsidR="004E319E" w:rsidRDefault="004E319E" w:rsidP="004E319E">
      <w:pPr>
        <w:ind w:firstLine="567"/>
        <w:jc w:val="both"/>
      </w:pPr>
      <w:r>
        <w:t>При этом расход воздуха у всаса вентилятора местного проветривания должен удовлетворять условию</w:t>
      </w:r>
    </w:p>
    <w:p w:rsidR="004E319E" w:rsidRDefault="004E319E" w:rsidP="004E319E">
      <w:pPr>
        <w:ind w:firstLine="567"/>
        <w:jc w:val="both"/>
      </w:pPr>
    </w:p>
    <w:p w:rsidR="004E319E" w:rsidRDefault="004E319E" w:rsidP="004E319E">
      <w:pPr>
        <w:ind w:firstLine="567"/>
        <w:jc w:val="both"/>
      </w:pPr>
      <w:r>
        <w:rPr>
          <w:position w:val="-12"/>
        </w:rPr>
        <w:object w:dxaOrig="1455" w:dyaOrig="360">
          <v:shape id="_x0000_i1105" type="#_x0000_t75" style="width:72.95pt;height:17.75pt" o:ole="">
            <v:imagedata r:id="rId194" o:title=""/>
          </v:shape>
          <o:OLEObject Type="Embed" ProgID="Equation.3" ShapeID="_x0000_i1105" DrawAspect="Content" ObjectID="_1665798850" r:id="rId195"/>
        </w:object>
      </w:r>
      <w:r>
        <w:t>,</w:t>
      </w:r>
      <w:r>
        <w:tab/>
      </w:r>
      <w:r>
        <w:tab/>
      </w:r>
      <w:r>
        <w:tab/>
      </w:r>
      <w:r>
        <w:tab/>
      </w:r>
      <w:r>
        <w:tab/>
      </w:r>
      <w:r>
        <w:tab/>
        <w:t>(2.9)</w:t>
      </w:r>
    </w:p>
    <w:p w:rsidR="004E319E" w:rsidRDefault="004E319E" w:rsidP="004E319E">
      <w:pPr>
        <w:ind w:firstLine="567"/>
        <w:jc w:val="both"/>
      </w:pPr>
    </w:p>
    <w:p w:rsidR="004E319E" w:rsidRDefault="004E319E" w:rsidP="004E319E">
      <w:pPr>
        <w:ind w:firstLine="567"/>
        <w:jc w:val="both"/>
      </w:pPr>
      <w:r>
        <w:t>Давление вентилятора, Па, определяется по формуле:</w:t>
      </w:r>
    </w:p>
    <w:p w:rsidR="004E319E" w:rsidRDefault="004E319E" w:rsidP="004E319E">
      <w:pPr>
        <w:ind w:firstLine="567"/>
        <w:jc w:val="both"/>
      </w:pPr>
    </w:p>
    <w:p w:rsidR="004E319E" w:rsidRDefault="004E319E" w:rsidP="004E319E">
      <w:pPr>
        <w:ind w:firstLine="567"/>
        <w:jc w:val="both"/>
      </w:pPr>
      <w:r>
        <w:rPr>
          <w:position w:val="-24"/>
        </w:rPr>
        <w:object w:dxaOrig="3180" w:dyaOrig="660">
          <v:shape id="_x0000_i1106" type="#_x0000_t75" style="width:158.95pt;height:32.75pt" o:ole="">
            <v:imagedata r:id="rId196" o:title=""/>
          </v:shape>
          <o:OLEObject Type="Embed" ProgID="Equation.3" ShapeID="_x0000_i1106" DrawAspect="Content" ObjectID="_1665798851" r:id="rId197"/>
        </w:object>
      </w:r>
      <w:r>
        <w:t>,</w:t>
      </w:r>
      <w:r>
        <w:tab/>
      </w:r>
      <w:r>
        <w:tab/>
      </w:r>
      <w:r>
        <w:tab/>
        <w:t>(2.10)</w:t>
      </w:r>
    </w:p>
    <w:p w:rsidR="004E319E" w:rsidRDefault="004E319E" w:rsidP="004E319E">
      <w:pPr>
        <w:ind w:firstLine="567"/>
        <w:jc w:val="both"/>
      </w:pPr>
    </w:p>
    <w:p w:rsidR="004E319E" w:rsidRDefault="004E319E" w:rsidP="004E319E">
      <w:pPr>
        <w:ind w:firstLine="567"/>
        <w:jc w:val="both"/>
      </w:pPr>
      <w:r>
        <w:t xml:space="preserve">где </w:t>
      </w:r>
      <w:r>
        <w:rPr>
          <w:position w:val="-4"/>
        </w:rPr>
        <w:object w:dxaOrig="240" w:dyaOrig="255">
          <v:shape id="_x0000_i1107" type="#_x0000_t75" style="width:12.15pt;height:13.1pt" o:ole="">
            <v:imagedata r:id="rId198" o:title=""/>
          </v:shape>
          <o:OLEObject Type="Embed" ProgID="Equation.3" ShapeID="_x0000_i1107" DrawAspect="Content" ObjectID="_1665798852" r:id="rId199"/>
        </w:object>
      </w:r>
      <w:r>
        <w:t xml:space="preserve"> - аэродинамическое сопротивление трубопровода, Н∙с</w:t>
      </w:r>
      <w:r>
        <w:rPr>
          <w:vertAlign w:val="superscript"/>
        </w:rPr>
        <w:t>2</w:t>
      </w:r>
      <w:r>
        <w:t>/м</w:t>
      </w:r>
      <w:r>
        <w:rPr>
          <w:vertAlign w:val="superscript"/>
        </w:rPr>
        <w:t>8</w:t>
      </w:r>
      <w:r>
        <w:t xml:space="preserve">; </w:t>
      </w:r>
      <w:r>
        <w:rPr>
          <w:position w:val="-14"/>
        </w:rPr>
        <w:object w:dxaOrig="630" w:dyaOrig="390">
          <v:shape id="_x0000_i1108" type="#_x0000_t75" style="width:31.8pt;height:19.65pt" o:ole="">
            <v:imagedata r:id="rId200" o:title=""/>
          </v:shape>
          <o:OLEObject Type="Embed" ProgID="Equation.3" ShapeID="_x0000_i1108" DrawAspect="Content" ObjectID="_1665798853" r:id="rId201"/>
        </w:object>
      </w:r>
      <w:r>
        <w:t xml:space="preserve"> - суммарная депрессия, затрачиваемая на преодоление местных сопротивлений трубопровода, Па; </w:t>
      </w:r>
      <w:r>
        <w:rPr>
          <w:position w:val="-10"/>
        </w:rPr>
        <w:object w:dxaOrig="240" w:dyaOrig="255">
          <v:shape id="_x0000_i1109" type="#_x0000_t75" style="width:12.15pt;height:13.1pt" o:ole="">
            <v:imagedata r:id="rId202" o:title=""/>
          </v:shape>
          <o:OLEObject Type="Embed" ProgID="Equation.3" ShapeID="_x0000_i1109" DrawAspect="Content" ObjectID="_1665798854" r:id="rId203"/>
        </w:object>
      </w:r>
      <w:r>
        <w:t xml:space="preserve"> - плотность воздуха, кг/м</w:t>
      </w:r>
      <w:r>
        <w:rPr>
          <w:vertAlign w:val="superscript"/>
        </w:rPr>
        <w:t>3</w:t>
      </w:r>
      <w:r>
        <w:t xml:space="preserve">(в расчетах модно принимать </w:t>
      </w:r>
      <w:r>
        <w:rPr>
          <w:position w:val="-10"/>
        </w:rPr>
        <w:object w:dxaOrig="735" w:dyaOrig="315">
          <v:shape id="_x0000_i1110" type="#_x0000_t75" style="width:36.45pt;height:15.9pt" o:ole="">
            <v:imagedata r:id="rId204" o:title=""/>
          </v:shape>
          <o:OLEObject Type="Embed" ProgID="Equation.3" ShapeID="_x0000_i1110" DrawAspect="Content" ObjectID="_1665798855" r:id="rId205"/>
        </w:object>
      </w:r>
      <w:r>
        <w:t xml:space="preserve">); </w:t>
      </w:r>
      <w:r>
        <w:rPr>
          <w:position w:val="-12"/>
        </w:rPr>
        <w:object w:dxaOrig="375" w:dyaOrig="375">
          <v:shape id="_x0000_i1111" type="#_x0000_t75" style="width:18.7pt;height:18.7pt" o:ole="">
            <v:imagedata r:id="rId206" o:title=""/>
          </v:shape>
          <o:OLEObject Type="Embed" ProgID="Equation.3" ShapeID="_x0000_i1111" DrawAspect="Content" ObjectID="_1665798856" r:id="rId207"/>
        </w:object>
      </w:r>
      <w:r>
        <w:t xml:space="preserve"> - средняя скорость воздуха на выходе из трубопровода, м/с.</w:t>
      </w:r>
    </w:p>
    <w:p w:rsidR="004E319E" w:rsidRDefault="004E319E" w:rsidP="004E319E">
      <w:pPr>
        <w:ind w:firstLine="567"/>
        <w:jc w:val="both"/>
      </w:pPr>
    </w:p>
    <w:p w:rsidR="004E319E" w:rsidRDefault="004E319E" w:rsidP="004E319E">
      <w:pPr>
        <w:ind w:firstLine="567"/>
        <w:jc w:val="both"/>
      </w:pPr>
      <w:r>
        <w:t>Аэродинамическое сопротивление, Н∙с</w:t>
      </w:r>
      <w:r>
        <w:rPr>
          <w:vertAlign w:val="superscript"/>
        </w:rPr>
        <w:t>2</w:t>
      </w:r>
      <w:r>
        <w:t>/м</w:t>
      </w:r>
      <w:r>
        <w:rPr>
          <w:vertAlign w:val="superscript"/>
        </w:rPr>
        <w:t>8</w:t>
      </w:r>
      <w:r>
        <w:t>, вентиляционного трубопровода определяют по формуле:</w:t>
      </w:r>
    </w:p>
    <w:p w:rsidR="004E319E" w:rsidRDefault="004E319E" w:rsidP="004E319E">
      <w:pPr>
        <w:ind w:firstLine="567"/>
        <w:jc w:val="both"/>
      </w:pPr>
    </w:p>
    <w:p w:rsidR="004E319E" w:rsidRDefault="004E319E" w:rsidP="004E319E">
      <w:pPr>
        <w:ind w:firstLine="567"/>
        <w:jc w:val="both"/>
      </w:pPr>
      <w:r>
        <w:rPr>
          <w:position w:val="-30"/>
        </w:rPr>
        <w:object w:dxaOrig="1620" w:dyaOrig="675">
          <v:shape id="_x0000_i1112" type="#_x0000_t75" style="width:81.35pt;height:33.65pt" o:ole="">
            <v:imagedata r:id="rId208" o:title=""/>
          </v:shape>
          <o:OLEObject Type="Embed" ProgID="Equation.3" ShapeID="_x0000_i1112" DrawAspect="Content" ObjectID="_1665798857" r:id="rId209"/>
        </w:object>
      </w:r>
      <w:r>
        <w:t>,</w:t>
      </w:r>
      <w:r>
        <w:tab/>
      </w:r>
      <w:r>
        <w:tab/>
      </w:r>
      <w:r>
        <w:tab/>
      </w:r>
      <w:r>
        <w:tab/>
      </w:r>
      <w:r>
        <w:tab/>
        <w:t>(2.11)</w:t>
      </w:r>
    </w:p>
    <w:p w:rsidR="004E319E" w:rsidRDefault="004E319E" w:rsidP="004E319E">
      <w:pPr>
        <w:ind w:firstLine="567"/>
        <w:jc w:val="both"/>
      </w:pPr>
    </w:p>
    <w:p w:rsidR="004E319E" w:rsidRDefault="004E319E" w:rsidP="004E319E">
      <w:pPr>
        <w:ind w:firstLine="567"/>
        <w:jc w:val="both"/>
      </w:pPr>
      <w:r>
        <w:t>где</w:t>
      </w:r>
      <w:r>
        <w:rPr>
          <w:position w:val="-6"/>
        </w:rPr>
        <w:object w:dxaOrig="240" w:dyaOrig="225">
          <v:shape id="_x0000_i1113" type="#_x0000_t75" style="width:12.15pt;height:11.2pt" o:ole="">
            <v:imagedata r:id="rId210" o:title=""/>
          </v:shape>
          <o:OLEObject Type="Embed" ProgID="Equation.3" ShapeID="_x0000_i1113" DrawAspect="Content" ObjectID="_1665798858" r:id="rId211"/>
        </w:object>
      </w:r>
      <w:r>
        <w:t xml:space="preserve"> - коэффициент аэродинамического сопротивления трения, Н∙с</w:t>
      </w:r>
      <w:r>
        <w:rPr>
          <w:vertAlign w:val="superscript"/>
        </w:rPr>
        <w:t>2</w:t>
      </w:r>
      <w:r>
        <w:t>/м</w:t>
      </w:r>
      <w:r>
        <w:rPr>
          <w:vertAlign w:val="superscript"/>
        </w:rPr>
        <w:t>8</w:t>
      </w:r>
      <w:r>
        <w:t xml:space="preserve"> (для гибких труб </w:t>
      </w:r>
      <w:r>
        <w:rPr>
          <w:position w:val="-10"/>
        </w:rPr>
        <w:object w:dxaOrig="1995" w:dyaOrig="315">
          <v:shape id="_x0000_i1114" type="#_x0000_t75" style="width:100.05pt;height:15.9pt" o:ole="">
            <v:imagedata r:id="rId212" o:title=""/>
          </v:shape>
          <o:OLEObject Type="Embed" ProgID="Equation.3" ShapeID="_x0000_i1114" DrawAspect="Content" ObjectID="_1665798859" r:id="rId213"/>
        </w:object>
      </w:r>
      <w:r>
        <w:t xml:space="preserve">, металлических </w:t>
      </w:r>
      <w:r>
        <w:rPr>
          <w:position w:val="-6"/>
        </w:rPr>
        <w:object w:dxaOrig="240" w:dyaOrig="225">
          <v:shape id="_x0000_i1115" type="#_x0000_t75" style="width:12.15pt;height:11.2pt" o:ole="">
            <v:imagedata r:id="rId210" o:title=""/>
          </v:shape>
          <o:OLEObject Type="Embed" ProgID="Equation.3" ShapeID="_x0000_i1115" DrawAspect="Content" ObjectID="_1665798860" r:id="rId214"/>
        </w:object>
      </w:r>
      <w:r>
        <w:t xml:space="preserve">=0,0025-0,0037); </w:t>
      </w:r>
      <w:r>
        <w:rPr>
          <w:position w:val="-10"/>
        </w:rPr>
        <w:object w:dxaOrig="315" w:dyaOrig="330">
          <v:shape id="_x0000_i1116" type="#_x0000_t75" style="width:15.9pt;height:16.85pt" o:ole="">
            <v:imagedata r:id="rId215" o:title=""/>
          </v:shape>
          <o:OLEObject Type="Embed" ProgID="Equation.3" ShapeID="_x0000_i1116" DrawAspect="Content" ObjectID="_1665798861" r:id="rId216"/>
        </w:object>
      </w:r>
      <w:r>
        <w:t xml:space="preserve"> - длина трубопровода, м; </w:t>
      </w:r>
      <w:r>
        <w:rPr>
          <w:position w:val="-10"/>
        </w:rPr>
        <w:object w:dxaOrig="300" w:dyaOrig="360">
          <v:shape id="_x0000_i1117" type="#_x0000_t75" style="width:14.95pt;height:17.75pt" o:ole="">
            <v:imagedata r:id="rId217" o:title=""/>
          </v:shape>
          <o:OLEObject Type="Embed" ProgID="Equation.3" ShapeID="_x0000_i1117" DrawAspect="Content" ObjectID="_1665798862" r:id="rId218"/>
        </w:object>
      </w:r>
      <w:r>
        <w:t xml:space="preserve"> - диаметр трубопровода, м.</w:t>
      </w:r>
    </w:p>
    <w:p w:rsidR="004E319E" w:rsidRDefault="004E319E" w:rsidP="004E319E">
      <w:pPr>
        <w:ind w:firstLine="567"/>
        <w:jc w:val="both"/>
      </w:pPr>
    </w:p>
    <w:p w:rsidR="004E319E" w:rsidRDefault="004E319E" w:rsidP="004E319E">
      <w:pPr>
        <w:ind w:firstLine="567"/>
        <w:jc w:val="both"/>
      </w:pPr>
      <w:r>
        <w:t>Для каждого поворота жесткого трубопровода депрессия, Па, местного сопротивления определяется по формуле</w:t>
      </w:r>
    </w:p>
    <w:p w:rsidR="004E319E" w:rsidRDefault="004E319E" w:rsidP="004E319E">
      <w:pPr>
        <w:ind w:firstLine="567"/>
        <w:jc w:val="both"/>
      </w:pPr>
    </w:p>
    <w:p w:rsidR="004E319E" w:rsidRDefault="004E319E" w:rsidP="004E319E">
      <w:pPr>
        <w:ind w:firstLine="567"/>
        <w:jc w:val="both"/>
      </w:pPr>
      <w:r>
        <w:rPr>
          <w:position w:val="-12"/>
        </w:rPr>
        <w:object w:dxaOrig="1965" w:dyaOrig="375">
          <v:shape id="_x0000_i1118" type="#_x0000_t75" style="width:98.2pt;height:18.7pt" o:ole="">
            <v:imagedata r:id="rId219" o:title=""/>
          </v:shape>
          <o:OLEObject Type="Embed" ProgID="Equation.3" ShapeID="_x0000_i1118" DrawAspect="Content" ObjectID="_1665798863" r:id="rId220"/>
        </w:object>
      </w:r>
      <w:r>
        <w:t>,</w:t>
      </w:r>
      <w:r>
        <w:tab/>
      </w:r>
      <w:r>
        <w:tab/>
      </w:r>
      <w:r>
        <w:tab/>
      </w:r>
      <w:r>
        <w:tab/>
      </w:r>
      <w:r>
        <w:tab/>
        <w:t>(2.12)</w:t>
      </w:r>
    </w:p>
    <w:p w:rsidR="004E319E" w:rsidRDefault="004E319E" w:rsidP="004E319E">
      <w:pPr>
        <w:ind w:firstLine="567"/>
        <w:jc w:val="both"/>
      </w:pPr>
    </w:p>
    <w:p w:rsidR="004E319E" w:rsidRDefault="004E319E" w:rsidP="004E319E">
      <w:pPr>
        <w:ind w:firstLine="567"/>
        <w:jc w:val="both"/>
      </w:pPr>
      <w:r>
        <w:t xml:space="preserve">где </w:t>
      </w:r>
      <w:r>
        <w:rPr>
          <w:position w:val="-6"/>
        </w:rPr>
        <w:object w:dxaOrig="225" w:dyaOrig="285">
          <v:shape id="_x0000_i1119" type="#_x0000_t75" style="width:11.2pt;height:14.05pt" o:ole="">
            <v:imagedata r:id="rId221" o:title=""/>
          </v:shape>
          <o:OLEObject Type="Embed" ProgID="Equation.3" ShapeID="_x0000_i1119" DrawAspect="Content" ObjectID="_1665798864" r:id="rId222"/>
        </w:object>
      </w:r>
      <w:r>
        <w:t xml:space="preserve"> - угол поворота трубопровода, рад; </w:t>
      </w:r>
      <w:r>
        <w:rPr>
          <w:position w:val="-12"/>
        </w:rPr>
        <w:object w:dxaOrig="375" w:dyaOrig="375">
          <v:shape id="_x0000_i1120" type="#_x0000_t75" style="width:18.7pt;height:18.7pt" o:ole="">
            <v:imagedata r:id="rId206" o:title=""/>
          </v:shape>
          <o:OLEObject Type="Embed" ProgID="Equation.3" ShapeID="_x0000_i1120" DrawAspect="Content" ObjectID="_1665798865" r:id="rId223"/>
        </w:object>
      </w:r>
      <w:r>
        <w:t xml:space="preserve"> - средняя скорость движения воздуха в вентиляционном трубопроводе на прямолинейном участке перед поворотом, м/с.</w:t>
      </w:r>
    </w:p>
    <w:p w:rsidR="004E319E" w:rsidRDefault="004E319E" w:rsidP="004E319E">
      <w:pPr>
        <w:ind w:firstLine="567"/>
        <w:jc w:val="both"/>
      </w:pPr>
    </w:p>
    <w:p w:rsidR="004E319E" w:rsidRDefault="004E319E" w:rsidP="004E319E">
      <w:pPr>
        <w:ind w:firstLine="567"/>
        <w:jc w:val="both"/>
        <w:rPr>
          <w:b/>
        </w:rPr>
      </w:pPr>
      <w:r>
        <w:rPr>
          <w:b/>
        </w:rPr>
        <w:t>Выбор вентилятора местного проветривания</w:t>
      </w:r>
    </w:p>
    <w:p w:rsidR="004E319E" w:rsidRDefault="004E319E" w:rsidP="004E319E">
      <w:pPr>
        <w:ind w:firstLine="567"/>
        <w:jc w:val="both"/>
        <w:rPr>
          <w:b/>
        </w:rPr>
      </w:pPr>
    </w:p>
    <w:p w:rsidR="004E319E" w:rsidRDefault="004E319E" w:rsidP="004E319E">
      <w:pPr>
        <w:ind w:firstLine="567"/>
        <w:jc w:val="both"/>
      </w:pPr>
      <w:r>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4E319E" w:rsidRDefault="004E319E" w:rsidP="004E319E">
      <w:pPr>
        <w:ind w:firstLine="567"/>
        <w:jc w:val="both"/>
      </w:pPr>
      <w:r>
        <w:t>В таблице приведены технические характеристики вентиляторов местного проветривания.</w:t>
      </w:r>
    </w:p>
    <w:p w:rsidR="004E319E" w:rsidRDefault="004E319E" w:rsidP="004E319E">
      <w:pPr>
        <w:ind w:firstLine="567"/>
        <w:jc w:val="right"/>
      </w:pPr>
      <w:r>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885"/>
        <w:gridCol w:w="884"/>
        <w:gridCol w:w="884"/>
        <w:gridCol w:w="871"/>
        <w:gridCol w:w="871"/>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Параметры вентиляторов</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Типы вентиляторов</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ВМ-4М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ВМ-5М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ВМ-6М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ВМ-8М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ВМ-12М</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Номинальный внутренний диаметр выходного патрубка, мм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Частота вращения, мин</w:t>
            </w:r>
            <w:r>
              <w:rPr>
                <w:vertAlign w:val="superscript"/>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2960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1470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Производительность в рабочей зоне, м</w:t>
            </w:r>
            <w:r>
              <w:rPr>
                <w:vertAlign w:val="superscript"/>
                <w:lang w:eastAsia="en-US"/>
              </w:rPr>
              <w:t>3</w:t>
            </w:r>
            <w:r>
              <w:rPr>
                <w:lang w:eastAsia="en-US"/>
              </w:rPr>
              <w:t>/с</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0,58-0,83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1,67-4,67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2,33-8,0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4,0-13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10-32</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Полное давление в рабочей зоне, кПа</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0,6-2,4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0,75-3,4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0,8-4,2</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0,8-3,8</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Мощность двигателя, кВт</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КПД установки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0,72</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0,73</w:t>
            </w:r>
          </w:p>
        </w:tc>
      </w:tr>
    </w:tbl>
    <w:p w:rsidR="004E319E" w:rsidRDefault="004E319E" w:rsidP="004E319E">
      <w:pPr>
        <w:ind w:firstLine="567"/>
        <w:jc w:val="both"/>
      </w:pPr>
    </w:p>
    <w:p w:rsidR="004E319E" w:rsidRDefault="004E319E" w:rsidP="004E319E">
      <w:pPr>
        <w:ind w:firstLine="567"/>
        <w:jc w:val="both"/>
      </w:pPr>
      <w:r>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4E319E" w:rsidRDefault="004E319E" w:rsidP="004E319E">
      <w:pPr>
        <w:ind w:firstLine="567"/>
        <w:jc w:val="both"/>
      </w:pPr>
    </w:p>
    <w:p w:rsidR="004E319E" w:rsidRDefault="004E319E" w:rsidP="004E319E">
      <w:pPr>
        <w:ind w:firstLine="567"/>
        <w:jc w:val="center"/>
      </w:pPr>
      <w:r>
        <w:rPr>
          <w:noProof/>
        </w:rPr>
        <w:drawing>
          <wp:inline distT="0" distB="0" distL="0" distR="0">
            <wp:extent cx="3206115" cy="160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4">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4E319E" w:rsidRDefault="004E319E" w:rsidP="004E319E">
      <w:pPr>
        <w:jc w:val="center"/>
      </w:pPr>
      <w:r>
        <w:t>Рис. 2.4. Сводные графики областей промышленного использования осевых вентиляторов местного проветривания с электрическим приводом.</w:t>
      </w:r>
    </w:p>
    <w:p w:rsidR="004E319E" w:rsidRDefault="004E319E" w:rsidP="004E319E">
      <w:pPr>
        <w:ind w:firstLine="567"/>
        <w:jc w:val="center"/>
      </w:pPr>
    </w:p>
    <w:p w:rsidR="004E319E" w:rsidRDefault="004E319E" w:rsidP="004E319E">
      <w:pPr>
        <w:ind w:firstLine="567"/>
        <w:jc w:val="center"/>
      </w:pPr>
      <w:r>
        <w:rPr>
          <w:noProof/>
        </w:rPr>
        <w:drawing>
          <wp:inline distT="0" distB="0" distL="0" distR="0">
            <wp:extent cx="3063875" cy="2303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5">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4E319E" w:rsidRDefault="004E319E" w:rsidP="004E319E">
      <w:pPr>
        <w:ind w:firstLine="567"/>
        <w:jc w:val="center"/>
      </w:pPr>
      <w:r>
        <w:t>Рис. 2.5.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4E319E" w:rsidRDefault="004E319E" w:rsidP="004E319E">
      <w:pPr>
        <w:ind w:firstLine="567"/>
        <w:jc w:val="both"/>
      </w:pPr>
    </w:p>
    <w:p w:rsidR="004E319E" w:rsidRDefault="004E319E" w:rsidP="004E319E">
      <w:pPr>
        <w:ind w:firstLine="567"/>
        <w:jc w:val="both"/>
      </w:pPr>
      <w:r>
        <w:t xml:space="preserve">При выборе вентилятора местного проветривания на сводные графики наносят точку с координатами </w:t>
      </w:r>
      <w:r>
        <w:rPr>
          <w:position w:val="-10"/>
        </w:rPr>
        <w:object w:dxaOrig="285" w:dyaOrig="330">
          <v:shape id="_x0000_i1121" type="#_x0000_t75" style="width:14.05pt;height:16.85pt" o:ole="">
            <v:imagedata r:id="rId226" o:title=""/>
          </v:shape>
          <o:OLEObject Type="Embed" ProgID="Equation.3" ShapeID="_x0000_i1121" DrawAspect="Content" ObjectID="_1665798866" r:id="rId227"/>
        </w:object>
      </w:r>
      <w:r>
        <w:t xml:space="preserve"> и </w:t>
      </w:r>
      <w:r>
        <w:rPr>
          <w:position w:val="-10"/>
        </w:rPr>
        <w:object w:dxaOrig="330" w:dyaOrig="330">
          <v:shape id="_x0000_i1122" type="#_x0000_t75" style="width:16.85pt;height:16.85pt" o:ole="">
            <v:imagedata r:id="rId228" o:title=""/>
          </v:shape>
          <o:OLEObject Type="Embed" ProgID="Equation.3" ShapeID="_x0000_i1122" DrawAspect="Content" ObjectID="_1665798867" r:id="rId229"/>
        </w:object>
      </w:r>
      <w:r>
        <w:t>. Выбирают тот вентилятор, в область промышленного использования которого попала эта точка.</w:t>
      </w:r>
    </w:p>
    <w:p w:rsidR="004E319E" w:rsidRDefault="004E319E" w:rsidP="004E319E">
      <w:pPr>
        <w:ind w:firstLine="567"/>
        <w:jc w:val="center"/>
        <w:rPr>
          <w:b/>
        </w:rPr>
      </w:pPr>
    </w:p>
    <w:p w:rsidR="004E319E" w:rsidRDefault="004E319E" w:rsidP="004E319E">
      <w:pPr>
        <w:pStyle w:val="af4"/>
        <w:rPr>
          <w:sz w:val="20"/>
        </w:rPr>
      </w:pPr>
      <w:bookmarkStart w:id="6" w:name="_Toc30964583"/>
      <w:r>
        <w:rPr>
          <w:sz w:val="20"/>
        </w:rPr>
        <w:t>ПРАКТИЧЕСКАЯ РАБОТА №3</w:t>
      </w:r>
      <w:bookmarkEnd w:id="6"/>
    </w:p>
    <w:p w:rsidR="004E319E" w:rsidRDefault="004E319E" w:rsidP="004E319E">
      <w:pPr>
        <w:pStyle w:val="af4"/>
        <w:rPr>
          <w:sz w:val="20"/>
        </w:rPr>
      </w:pPr>
    </w:p>
    <w:p w:rsidR="004E319E" w:rsidRDefault="004E319E" w:rsidP="004E319E">
      <w:pPr>
        <w:pStyle w:val="af4"/>
        <w:rPr>
          <w:sz w:val="20"/>
        </w:rPr>
      </w:pPr>
      <w:bookmarkStart w:id="7" w:name="_Toc30964584"/>
      <w:r>
        <w:rPr>
          <w:sz w:val="20"/>
        </w:rPr>
        <w:t>Расход воздуха для проветривания очистного блока</w:t>
      </w:r>
      <w:bookmarkEnd w:id="7"/>
    </w:p>
    <w:p w:rsidR="004E319E" w:rsidRDefault="004E319E" w:rsidP="004E319E">
      <w:pPr>
        <w:ind w:firstLine="567"/>
        <w:jc w:val="both"/>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расхода воздуха для проветривания очистного блока.</w:t>
      </w:r>
    </w:p>
    <w:p w:rsidR="004E319E" w:rsidRDefault="004E319E" w:rsidP="004E319E">
      <w:pPr>
        <w:jc w:val="both"/>
        <w:rPr>
          <w:b/>
        </w:rPr>
      </w:pPr>
    </w:p>
    <w:p w:rsidR="004E319E" w:rsidRDefault="004E319E" w:rsidP="004E319E">
      <w:pPr>
        <w:ind w:firstLine="567"/>
        <w:jc w:val="both"/>
      </w:pPr>
      <w:r>
        <w:rPr>
          <w:b/>
        </w:rPr>
        <w:t>Порядок выполнения работы</w:t>
      </w:r>
    </w:p>
    <w:p w:rsidR="004E319E" w:rsidRDefault="004E319E" w:rsidP="004E319E">
      <w:pPr>
        <w:ind w:firstLine="567"/>
        <w:jc w:val="both"/>
      </w:pPr>
      <w:r>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4E319E" w:rsidRDefault="004E319E" w:rsidP="004E319E">
      <w:pPr>
        <w:ind w:firstLine="567"/>
        <w:jc w:val="both"/>
      </w:pPr>
    </w:p>
    <w:p w:rsidR="004E319E" w:rsidRDefault="004E319E" w:rsidP="004E319E">
      <w:pPr>
        <w:widowControl/>
        <w:numPr>
          <w:ilvl w:val="0"/>
          <w:numId w:val="31"/>
        </w:numPr>
        <w:tabs>
          <w:tab w:val="num" w:pos="180"/>
          <w:tab w:val="left" w:pos="1080"/>
        </w:tabs>
        <w:autoSpaceDE/>
        <w:adjustRightInd/>
        <w:ind w:left="0" w:firstLine="567"/>
        <w:jc w:val="both"/>
      </w:pPr>
      <w:r>
        <w:t>Расход воздуха, м</w:t>
      </w:r>
      <w:r>
        <w:rPr>
          <w:vertAlign w:val="superscript"/>
        </w:rPr>
        <w:t>3</w:t>
      </w:r>
      <w:r>
        <w:t>/мин, для проветривания одного очистного блока</w:t>
      </w:r>
    </w:p>
    <w:p w:rsidR="004E319E" w:rsidRDefault="004E319E" w:rsidP="004E319E">
      <w:pPr>
        <w:ind w:firstLine="567"/>
        <w:jc w:val="both"/>
      </w:pPr>
    </w:p>
    <w:p w:rsidR="004E319E" w:rsidRDefault="004E319E" w:rsidP="004E319E">
      <w:pPr>
        <w:ind w:firstLine="567"/>
        <w:jc w:val="both"/>
      </w:pPr>
      <w:r>
        <w:rPr>
          <w:position w:val="-14"/>
        </w:rPr>
        <w:object w:dxaOrig="2955" w:dyaOrig="390">
          <v:shape id="_x0000_i1123" type="#_x0000_t75" style="width:147.75pt;height:19.65pt" o:ole="">
            <v:imagedata r:id="rId230" o:title=""/>
          </v:shape>
          <o:OLEObject Type="Embed" ProgID="Equation.3" ShapeID="_x0000_i1123" DrawAspect="Content" ObjectID="_1665798868" r:id="rId231"/>
        </w:object>
      </w:r>
      <w:r>
        <w:t>,</w:t>
      </w:r>
      <w:r>
        <w:tab/>
      </w:r>
      <w:r>
        <w:tab/>
      </w:r>
      <w:r>
        <w:tab/>
        <w:t>(3.1)</w:t>
      </w:r>
    </w:p>
    <w:p w:rsidR="004E319E" w:rsidRDefault="004E319E" w:rsidP="004E319E">
      <w:pPr>
        <w:ind w:firstLine="567"/>
        <w:jc w:val="both"/>
      </w:pPr>
    </w:p>
    <w:p w:rsidR="004E319E" w:rsidRDefault="004E319E" w:rsidP="004E319E">
      <w:pPr>
        <w:ind w:left="1134" w:hanging="567"/>
        <w:jc w:val="both"/>
      </w:pPr>
      <w:r>
        <w:t xml:space="preserve">где </w:t>
      </w:r>
      <w:r>
        <w:rPr>
          <w:position w:val="-12"/>
        </w:rPr>
        <w:object w:dxaOrig="330" w:dyaOrig="360">
          <v:shape id="_x0000_i1124" type="#_x0000_t75" style="width:16.85pt;height:17.75pt" o:ole="">
            <v:imagedata r:id="rId232" o:title=""/>
          </v:shape>
          <o:OLEObject Type="Embed" ProgID="Equation.3" ShapeID="_x0000_i1124" DrawAspect="Content" ObjectID="_1665798869" r:id="rId233"/>
        </w:object>
      </w:r>
      <w:r>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4E319E" w:rsidRDefault="004E319E" w:rsidP="004E319E">
      <w:pPr>
        <w:ind w:left="1134"/>
        <w:jc w:val="both"/>
      </w:pPr>
      <w:r>
        <w:rPr>
          <w:position w:val="-14"/>
        </w:rPr>
        <w:object w:dxaOrig="765" w:dyaOrig="390">
          <v:shape id="_x0000_i1125" type="#_x0000_t75" style="width:38.35pt;height:19.65pt" o:ole="">
            <v:imagedata r:id="rId234" o:title=""/>
          </v:shape>
          <o:OLEObject Type="Embed" ProgID="Equation.3" ShapeID="_x0000_i1125" DrawAspect="Content" ObjectID="_1665798870" r:id="rId235"/>
        </w:object>
      </w:r>
      <w:r>
        <w:t xml:space="preserve"> – суммарный расход воздуха для проветривания всех очистных забоев выемочного блока, м</w:t>
      </w:r>
      <w:r>
        <w:rPr>
          <w:vertAlign w:val="superscript"/>
        </w:rPr>
        <w:t>3</w:t>
      </w:r>
      <w:r>
        <w:t>/мин;</w:t>
      </w:r>
    </w:p>
    <w:p w:rsidR="004E319E" w:rsidRDefault="004E319E" w:rsidP="004E319E">
      <w:pPr>
        <w:ind w:left="1134"/>
        <w:jc w:val="both"/>
      </w:pPr>
      <w:r>
        <w:fldChar w:fldCharType="begin"/>
      </w:r>
      <w:r>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подг</m:t>
                </m:r>
              </m:sub>
            </m:sSub>
          </m:e>
        </m:nary>
      </m:oMath>
      <w:r>
        <w:instrText xml:space="preserve"> </w:instrText>
      </w:r>
      <w:r>
        <w:fldChar w:fldCharType="separate"/>
      </w:r>
      <w:r>
        <w:rPr>
          <w:position w:val="-14"/>
        </w:rPr>
        <w:object w:dxaOrig="930" w:dyaOrig="390">
          <v:shape id="_x0000_i1126" type="#_x0000_t75" style="width:46.75pt;height:19.65pt" o:ole="">
            <v:imagedata r:id="rId236" o:title=""/>
          </v:shape>
          <o:OLEObject Type="Embed" ProgID="Equation.3" ShapeID="_x0000_i1126" DrawAspect="Content" ObjectID="_1665798871" r:id="rId237"/>
        </w:object>
      </w:r>
      <w:r>
        <w:fldChar w:fldCharType="end"/>
      </w:r>
      <w:r>
        <w:t xml:space="preserve"> - суммарный расход воздуха для обособленного проветривания подготовительных и нарезных выработок, проводимых в блоке, м</w:t>
      </w:r>
      <w:r>
        <w:rPr>
          <w:vertAlign w:val="superscript"/>
        </w:rPr>
        <w:t>3</w:t>
      </w:r>
      <w:r>
        <w:t>/мин.</w:t>
      </w:r>
    </w:p>
    <w:p w:rsidR="004E319E" w:rsidRDefault="004E319E" w:rsidP="004E319E">
      <w:pPr>
        <w:ind w:left="1134"/>
        <w:jc w:val="both"/>
      </w:pPr>
    </w:p>
    <w:p w:rsidR="004E319E" w:rsidRDefault="004E319E" w:rsidP="004E319E">
      <w:pPr>
        <w:ind w:left="1134"/>
        <w:jc w:val="right"/>
      </w:pPr>
      <w: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6"/>
        <w:gridCol w:w="1974"/>
      </w:tblGrid>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Системы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з</m:t>
                  </m:r>
                </m:sub>
              </m:sSub>
            </m:oMath>
            <w:r>
              <w:rPr>
                <w:lang w:eastAsia="en-US"/>
              </w:rPr>
              <w:instrText xml:space="preserve"> </w:instrText>
            </w:r>
            <w:r>
              <w:rPr>
                <w:lang w:eastAsia="en-US"/>
              </w:rPr>
              <w:fldChar w:fldCharType="separate"/>
            </w:r>
            <w:r>
              <w:rPr>
                <w:position w:val="-12"/>
                <w:lang w:eastAsia="en-US"/>
              </w:rPr>
              <w:object w:dxaOrig="330" w:dyaOrig="360">
                <v:shape id="_x0000_i1127" type="#_x0000_t75" style="width:16.85pt;height:17.75pt" o:ole="">
                  <v:imagedata r:id="rId238" o:title=""/>
                </v:shape>
                <o:OLEObject Type="Embed" ProgID="Equation.3" ShapeID="_x0000_i1127" DrawAspect="Content" ObjectID="_1665798872" r:id="rId239"/>
              </w:object>
            </w:r>
            <w:r>
              <w:rPr>
                <w:lang w:eastAsia="en-US"/>
              </w:rPr>
              <w:fldChar w:fldCharType="end"/>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 закладкой выработанного пространства или обрушением без выхода зоны обрушения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 открытым выработанным пространством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При наличии больших незаполненных пустот или развитой зоны обрушения, выходящей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w:t>
            </w:r>
          </w:p>
        </w:tc>
      </w:tr>
    </w:tbl>
    <w:p w:rsidR="004E319E" w:rsidRDefault="004E319E" w:rsidP="004E319E">
      <w:pPr>
        <w:ind w:firstLine="567"/>
        <w:jc w:val="both"/>
      </w:pPr>
    </w:p>
    <w:p w:rsidR="004E319E" w:rsidRDefault="004E319E" w:rsidP="004E319E">
      <w:pPr>
        <w:widowControl/>
        <w:numPr>
          <w:ilvl w:val="0"/>
          <w:numId w:val="31"/>
        </w:numPr>
        <w:tabs>
          <w:tab w:val="num" w:pos="1080"/>
        </w:tabs>
        <w:autoSpaceDE/>
        <w:adjustRightInd/>
        <w:ind w:left="0" w:firstLine="567"/>
        <w:jc w:val="both"/>
      </w:pPr>
      <w:r>
        <w:t>Расход воздуха, м</w:t>
      </w:r>
      <w:r>
        <w:rPr>
          <w:vertAlign w:val="superscript"/>
        </w:rPr>
        <w:t>3</w:t>
      </w:r>
      <w:r>
        <w:t>/мин, для проветривания одного очистного забоя</w:t>
      </w:r>
    </w:p>
    <w:p w:rsidR="004E319E" w:rsidRDefault="004E319E" w:rsidP="004E319E">
      <w:pPr>
        <w:jc w:val="both"/>
      </w:pPr>
    </w:p>
    <w:p w:rsidR="004E319E" w:rsidRDefault="004E319E" w:rsidP="004E319E">
      <w:pPr>
        <w:ind w:firstLine="567"/>
        <w:jc w:val="both"/>
        <w:rPr>
          <w:i/>
        </w:rPr>
      </w:pPr>
      <w:r>
        <w:rPr>
          <w:position w:val="-14"/>
        </w:rPr>
        <w:object w:dxaOrig="3750" w:dyaOrig="375">
          <v:shape id="_x0000_i1128" type="#_x0000_t75" style="width:187.95pt;height:18.7pt" o:ole="">
            <v:imagedata r:id="rId240" o:title=""/>
          </v:shape>
          <o:OLEObject Type="Embed" ProgID="Equation.3" ShapeID="_x0000_i1128" DrawAspect="Content" ObjectID="_1665798873" r:id="rId241"/>
        </w:object>
      </w:r>
      <w:r>
        <w:t>,</w:t>
      </w:r>
      <w:r>
        <w:tab/>
      </w:r>
      <w:r>
        <w:tab/>
        <w:t>(3.2)</w:t>
      </w:r>
      <w:r>
        <w:rPr>
          <w:position w:val="-10"/>
        </w:rPr>
        <w:object w:dxaOrig="180" w:dyaOrig="330">
          <v:shape id="_x0000_i1129" type="#_x0000_t75" style="width:9.35pt;height:16.85pt" o:ole="">
            <v:imagedata r:id="rId242" o:title=""/>
          </v:shape>
          <o:OLEObject Type="Embed" ProgID="Equation.3" ShapeID="_x0000_i1129" DrawAspect="Content" ObjectID="_1665798874" r:id="rId243"/>
        </w:object>
      </w:r>
    </w:p>
    <w:p w:rsidR="004E319E" w:rsidRDefault="004E319E" w:rsidP="004E319E">
      <w:pPr>
        <w:ind w:firstLine="567"/>
        <w:jc w:val="both"/>
        <w:rPr>
          <w:i/>
        </w:rPr>
      </w:pPr>
    </w:p>
    <w:p w:rsidR="004E319E" w:rsidRDefault="004E319E" w:rsidP="004E319E">
      <w:pPr>
        <w:ind w:firstLine="567"/>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rPr>
              <m:t>г.</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вв.i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двс.</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r>
              <m:rPr>
                <m:sty m:val="p"/>
              </m:rPr>
              <w:rPr>
                <w:rFonts w:ascii="Cambria Math" w:hAnsi="Cambria Math"/>
                <w:lang w:val="en-US"/>
              </w:rPr>
              <m:t>i</m:t>
            </m:r>
          </m:sub>
        </m:sSub>
      </m:oMath>
      <w:r>
        <w:instrText xml:space="preserve"> </w:instrText>
      </w:r>
      <w:r>
        <w:fldChar w:fldCharType="separate"/>
      </w:r>
      <w:r>
        <w:rPr>
          <w:position w:val="-14"/>
        </w:rPr>
        <w:object w:dxaOrig="2565" w:dyaOrig="375">
          <v:shape id="_x0000_i1130" type="#_x0000_t75" style="width:128.1pt;height:18.7pt" o:ole="">
            <v:imagedata r:id="rId244" o:title=""/>
          </v:shape>
          <o:OLEObject Type="Embed" ProgID="Equation.3" ShapeID="_x0000_i1130" DrawAspect="Content" ObjectID="_1665798875" r:id="rId245"/>
        </w:object>
      </w:r>
      <w:r>
        <w:fldChar w:fldCharType="end"/>
      </w:r>
      <w:r>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Pr>
          <w:vertAlign w:val="subscript"/>
        </w:rPr>
        <w:t>2</w:t>
      </w:r>
      <w:r>
        <w:t>, СН</w:t>
      </w:r>
      <w:r>
        <w:rPr>
          <w:vertAlign w:val="subscript"/>
        </w:rPr>
        <w:t>4</w:t>
      </w:r>
      <w:r>
        <w:t>, Н</w:t>
      </w:r>
      <w:r>
        <w:rPr>
          <w:vertAlign w:val="subscript"/>
        </w:rPr>
        <w:t>2</w:t>
      </w:r>
      <w:r>
        <w:t>, Н</w:t>
      </w:r>
      <w:r>
        <w:rPr>
          <w:vertAlign w:val="subscript"/>
        </w:rPr>
        <w:t>2</w:t>
      </w:r>
      <w:r>
        <w:rPr>
          <w:lang w:val="en-US"/>
        </w:rPr>
        <w:t>S</w:t>
      </w:r>
      <w:r>
        <w:t xml:space="preserve">, </w:t>
      </w:r>
      <w:r>
        <w:rPr>
          <w:lang w:val="en-US"/>
        </w:rPr>
        <w:t>SO</w:t>
      </w:r>
      <w:r>
        <w:rPr>
          <w:vertAlign w:val="subscript"/>
        </w:rPr>
        <w:t>2</w:t>
      </w:r>
      <w:r>
        <w:t xml:space="preserve"> и др.); разжижения ядовитых газов, образующихся при взрывных работах; пыли; разжижения вредных компонентов выхлопных газов самоходных машин с двигателями внутреннего сгорания; наибольшему числу людей, находящихся в очистном забое.</w:t>
      </w:r>
    </w:p>
    <w:p w:rsidR="004E319E" w:rsidRDefault="004E319E" w:rsidP="004E319E">
      <w:pPr>
        <w:ind w:firstLine="567"/>
        <w:jc w:val="both"/>
      </w:pPr>
    </w:p>
    <w:p w:rsidR="004E319E" w:rsidRDefault="004E319E" w:rsidP="004E319E">
      <w:pPr>
        <w:widowControl/>
        <w:numPr>
          <w:ilvl w:val="0"/>
          <w:numId w:val="31"/>
        </w:numPr>
        <w:tabs>
          <w:tab w:val="clear" w:pos="1287"/>
          <w:tab w:val="num" w:pos="1440"/>
        </w:tabs>
        <w:autoSpaceDE/>
        <w:adjustRightInd/>
        <w:ind w:left="0" w:firstLine="567"/>
        <w:jc w:val="both"/>
      </w:pPr>
      <w:r>
        <w:t>Расход воздуха, м</w:t>
      </w:r>
      <w:r>
        <w:rPr>
          <w:vertAlign w:val="superscript"/>
        </w:rPr>
        <w:t>3</w:t>
      </w:r>
      <w:r>
        <w:t>/мин, для проветривания очистного забоя по фактору разжижения выделяющихся в выработку ядовитых и взрывоопасных газов</w:t>
      </w:r>
    </w:p>
    <w:p w:rsidR="004E319E" w:rsidRDefault="004E319E" w:rsidP="004E319E">
      <w:pPr>
        <w:ind w:firstLine="567"/>
        <w:jc w:val="both"/>
      </w:pPr>
    </w:p>
    <w:p w:rsidR="004E319E" w:rsidRDefault="004E319E" w:rsidP="004E319E">
      <w:pPr>
        <w:ind w:firstLine="567"/>
        <w:jc w:val="both"/>
      </w:pPr>
      <w:r>
        <w:rPr>
          <w:position w:val="-32"/>
        </w:rPr>
        <w:object w:dxaOrig="1890" w:dyaOrig="690">
          <v:shape id="_x0000_i1131" type="#_x0000_t75" style="width:94.45pt;height:34.6pt" o:ole="">
            <v:imagedata r:id="rId246" o:title=""/>
          </v:shape>
          <o:OLEObject Type="Embed" ProgID="Equation.3" ShapeID="_x0000_i1131" DrawAspect="Content" ObjectID="_1665798876" r:id="rId247"/>
        </w:object>
      </w:r>
      <w:r>
        <w:t>,</w:t>
      </w:r>
      <w:r>
        <w:tab/>
      </w:r>
      <w:r>
        <w:tab/>
      </w:r>
      <w:r>
        <w:tab/>
      </w:r>
      <w:r>
        <w:tab/>
      </w:r>
      <w:r>
        <w:tab/>
        <w:t>(3.3)</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315" w:dyaOrig="330">
          <v:shape id="_x0000_i1132" type="#_x0000_t75" style="width:15.9pt;height:16.85pt" o:ole="">
            <v:imagedata r:id="rId248" o:title=""/>
          </v:shape>
          <o:OLEObject Type="Embed" ProgID="Equation.3" ShapeID="_x0000_i1132" DrawAspect="Content" ObjectID="_1665798877" r:id="rId249"/>
        </w:object>
      </w:r>
      <w:r>
        <w:t xml:space="preserve"> - среднее фактическое газовыделение в очистном забое, м</w:t>
      </w:r>
      <w:r>
        <w:rPr>
          <w:vertAlign w:val="superscript"/>
        </w:rPr>
        <w:t>3</w:t>
      </w:r>
      <w:r>
        <w:t xml:space="preserve">/мин;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нз</m:t>
            </m:r>
          </m:sub>
        </m:sSub>
      </m:oMath>
      <w:r>
        <w:instrText xml:space="preserve"> </w:instrText>
      </w:r>
      <w:r>
        <w:fldChar w:fldCharType="separate"/>
      </w:r>
      <w:r>
        <w:t xml:space="preserve"> </w:t>
      </w:r>
      <w:r>
        <w:rPr>
          <w:position w:val="-12"/>
        </w:rPr>
        <w:object w:dxaOrig="450" w:dyaOrig="360">
          <v:shape id="_x0000_i1133" type="#_x0000_t75" style="width:22.45pt;height:17.75pt" o:ole="">
            <v:imagedata r:id="rId250" o:title=""/>
          </v:shape>
          <o:OLEObject Type="Embed" ProgID="Equation.3" ShapeID="_x0000_i1133" DrawAspect="Content" ObjectID="_1665798878" r:id="rId251"/>
        </w:object>
      </w:r>
      <w:r>
        <w:fldChar w:fldCharType="end"/>
      </w:r>
      <w:r>
        <w:t xml:space="preserve"> - коэффициент неравномерности газовыделения (табл. 3.2);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доп</m:t>
            </m:r>
          </m:sub>
        </m:sSub>
      </m:oMath>
      <w:r>
        <w:instrText xml:space="preserve"> </w:instrText>
      </w:r>
      <w:r>
        <w:fldChar w:fldCharType="separate"/>
      </w:r>
      <w:r>
        <w:t xml:space="preserve"> </w:t>
      </w:r>
      <w:r>
        <w:rPr>
          <w:position w:val="-14"/>
        </w:rPr>
        <w:object w:dxaOrig="555" w:dyaOrig="375">
          <v:shape id="_x0000_i1134" type="#_x0000_t75" style="width:28.05pt;height:18.7pt" o:ole="">
            <v:imagedata r:id="rId252" o:title=""/>
          </v:shape>
          <o:OLEObject Type="Embed" ProgID="Equation.3" ShapeID="_x0000_i1134" DrawAspect="Content" ObjectID="_1665798879" r:id="rId253"/>
        </w:object>
      </w:r>
      <w:r>
        <w:fldChar w:fldCharType="end"/>
      </w:r>
      <w:r>
        <w:t xml:space="preserve"> - предельно допустимая ЕПБ концентрация газа в исходящей из очистного забоя вентиляционной струе, % (см. табл. 2.1); </w:t>
      </w:r>
      <w:r>
        <w:rPr>
          <w:position w:val="-12"/>
        </w:rPr>
        <w:object w:dxaOrig="330" w:dyaOrig="360">
          <v:shape id="_x0000_i1135" type="#_x0000_t75" style="width:16.85pt;height:17.75pt" o:ole="">
            <v:imagedata r:id="rId254" o:title=""/>
          </v:shape>
          <o:OLEObject Type="Embed" ProgID="Equation.3" ShapeID="_x0000_i1135" DrawAspect="Content" ObjectID="_1665798880" r:id="rId255"/>
        </w:object>
      </w:r>
      <w:r>
        <w:t xml:space="preserve"> - концентрация газа в поступающем в очистной забой воздухе, % (определяется по результатам шахтных замеров (см. табл. 2.1.)).</w:t>
      </w:r>
    </w:p>
    <w:p w:rsidR="004E319E" w:rsidRDefault="004E319E" w:rsidP="004E319E">
      <w:pPr>
        <w:ind w:firstLine="567"/>
        <w:jc w:val="both"/>
      </w:pPr>
    </w:p>
    <w:p w:rsidR="004E319E" w:rsidRDefault="004E319E" w:rsidP="004E319E">
      <w:pPr>
        <w:ind w:firstLine="567"/>
        <w:jc w:val="both"/>
      </w:pPr>
      <w:r>
        <w:t>При последовательном проветривании двух очистных забоев расход воздуха, м</w:t>
      </w:r>
      <w:r>
        <w:rPr>
          <w:vertAlign w:val="superscript"/>
        </w:rPr>
        <w:t>3</w:t>
      </w:r>
      <w:r>
        <w:t>/мин, для проветривания обоих забоев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655" w:dyaOrig="690">
          <v:shape id="_x0000_i1136" type="#_x0000_t75" style="width:132.8pt;height:34.6pt" o:ole="">
            <v:imagedata r:id="rId256" o:title=""/>
          </v:shape>
          <o:OLEObject Type="Embed" ProgID="Equation.3" ShapeID="_x0000_i1136" DrawAspect="Content" ObjectID="_1665798881" r:id="rId257"/>
        </w:object>
      </w:r>
      <w:r>
        <w:t>,</w:t>
      </w:r>
      <w:r>
        <w:tab/>
      </w:r>
      <w:r>
        <w:tab/>
      </w:r>
      <w:r>
        <w:tab/>
      </w:r>
      <w:r>
        <w:tab/>
        <w:t>(3.4)</w:t>
      </w:r>
    </w:p>
    <w:p w:rsidR="004E319E" w:rsidRDefault="004E319E" w:rsidP="004E319E">
      <w:pPr>
        <w:ind w:firstLine="567"/>
        <w:jc w:val="both"/>
      </w:pPr>
    </w:p>
    <w:p w:rsidR="004E319E" w:rsidRDefault="004E319E" w:rsidP="004E319E">
      <w:pPr>
        <w:ind w:firstLine="567"/>
        <w:jc w:val="right"/>
      </w:pPr>
      <w:r>
        <w:t>Таблица 3.2</w:t>
      </w:r>
    </w:p>
    <w:tbl>
      <w:tblPr>
        <w:tblpPr w:leftFromText="180" w:rightFromText="180"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78"/>
      </w:tblGrid>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Среднее газовыделение в выработке, м</w:t>
            </w:r>
            <w:r>
              <w:rPr>
                <w:vertAlign w:val="superscript"/>
                <w:lang w:eastAsia="en-US"/>
              </w:rPr>
              <w:t>3</w:t>
            </w:r>
            <w:r>
              <w:rPr>
                <w:lang w:eastAsia="en-US"/>
              </w:rPr>
              <w:t>/мин</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Значение коэффициента неравномерности газовыделения</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нз</m:t>
                  </m:r>
                </m:sub>
              </m:sSub>
            </m:oMath>
            <w:r>
              <w:rPr>
                <w:lang w:eastAsia="en-US"/>
              </w:rPr>
              <w:instrText xml:space="preserve"> </w:instrText>
            </w:r>
            <w:r>
              <w:rPr>
                <w:lang w:eastAsia="en-US"/>
              </w:rPr>
              <w:fldChar w:fldCharType="separate"/>
            </w:r>
            <w:r>
              <w:rPr>
                <w:position w:val="-12"/>
                <w:lang w:eastAsia="en-US"/>
              </w:rPr>
              <w:object w:dxaOrig="450" w:dyaOrig="360">
                <v:shape id="_x0000_i1137" type="#_x0000_t75" style="width:22.45pt;height:17.75pt" o:ole="">
                  <v:imagedata r:id="rId250" o:title=""/>
                </v:shape>
                <o:OLEObject Type="Embed" ProgID="Equation.3" ShapeID="_x0000_i1137" DrawAspect="Content" ObjectID="_1665798882" r:id="rId258"/>
              </w:object>
            </w:r>
            <w:r>
              <w:rPr>
                <w:lang w:eastAsia="en-US"/>
              </w:rPr>
              <w:fldChar w:fldCharType="end"/>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до 0,3</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0,6</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1,53</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0,9</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1,32</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1,5</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1,14</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1,8</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 и более</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1,07</w:t>
            </w:r>
          </w:p>
        </w:tc>
      </w:tr>
    </w:tbl>
    <w:p w:rsidR="004E319E" w:rsidRDefault="004E319E" w:rsidP="004E319E">
      <w:pPr>
        <w:ind w:firstLine="567"/>
        <w:jc w:val="both"/>
      </w:pPr>
    </w:p>
    <w:p w:rsidR="004E319E" w:rsidRDefault="004E319E" w:rsidP="004E319E">
      <w:pPr>
        <w:widowControl/>
        <w:numPr>
          <w:ilvl w:val="0"/>
          <w:numId w:val="31"/>
        </w:numPr>
        <w:tabs>
          <w:tab w:val="clear" w:pos="1287"/>
          <w:tab w:val="num" w:pos="1440"/>
        </w:tabs>
        <w:autoSpaceDE/>
        <w:adjustRightInd/>
        <w:ind w:left="0" w:firstLine="567"/>
        <w:jc w:val="both"/>
      </w:pPr>
      <w:r>
        <w:t>Расход воздуха для проветривания очистного забоя по фактору разжижения ядовитых газов, образующихся после взрывных работ.</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лавообразной выработки или протяженной камеры</w:t>
      </w:r>
    </w:p>
    <w:p w:rsidR="004E319E" w:rsidRDefault="004E319E" w:rsidP="004E319E">
      <w:pPr>
        <w:ind w:firstLine="567"/>
        <w:jc w:val="both"/>
      </w:pPr>
    </w:p>
    <w:p w:rsidR="004E319E" w:rsidRDefault="004E319E" w:rsidP="004E319E">
      <w:pPr>
        <w:ind w:firstLine="567"/>
        <w:jc w:val="both"/>
      </w:pPr>
      <w:r>
        <w:t>Лавообразные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4E319E" w:rsidRDefault="004E319E" w:rsidP="004E319E">
      <w:pPr>
        <w:ind w:firstLine="567"/>
        <w:jc w:val="both"/>
      </w:pPr>
      <w:r>
        <w:t>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магазинированием руды.</w:t>
      </w:r>
    </w:p>
    <w:p w:rsidR="004E319E" w:rsidRDefault="004E319E" w:rsidP="004E319E">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4E319E" w:rsidRDefault="004E319E" w:rsidP="004E319E">
      <w:pPr>
        <w:ind w:firstLine="567"/>
        <w:jc w:val="both"/>
      </w:pPr>
    </w:p>
    <w:p w:rsidR="004E319E" w:rsidRDefault="004E319E" w:rsidP="004E319E">
      <w:pPr>
        <w:ind w:firstLine="567"/>
        <w:jc w:val="both"/>
      </w:pPr>
      <w:r>
        <w:rPr>
          <w:position w:val="-32"/>
          <w:lang w:val="en-US"/>
        </w:rPr>
        <w:object w:dxaOrig="2025" w:dyaOrig="690">
          <v:shape id="_x0000_i1138" type="#_x0000_t75" style="width:101pt;height:34.6pt" o:ole="">
            <v:imagedata r:id="rId259" o:title=""/>
          </v:shape>
          <o:OLEObject Type="Embed" ProgID="Equation.3" ShapeID="_x0000_i1138" DrawAspect="Content" ObjectID="_1665798883" r:id="rId260"/>
        </w:object>
      </w:r>
      <w:r>
        <w:t>,</w:t>
      </w:r>
      <w:r>
        <w:tab/>
      </w:r>
      <w:r>
        <w:tab/>
      </w:r>
      <w:r>
        <w:tab/>
      </w:r>
      <w:r>
        <w:tab/>
      </w:r>
      <w:r>
        <w:tab/>
        <w:t>(3.5)</w:t>
      </w:r>
    </w:p>
    <w:p w:rsidR="004E319E" w:rsidRDefault="004E319E" w:rsidP="004E319E">
      <w:pPr>
        <w:ind w:firstLine="567"/>
        <w:jc w:val="both"/>
      </w:pPr>
    </w:p>
    <w:p w:rsidR="004E319E" w:rsidRDefault="004E319E" w:rsidP="004E319E">
      <w:pPr>
        <w:ind w:firstLine="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rPr>
          <w:position w:val="-14"/>
        </w:rPr>
        <w:object w:dxaOrig="300" w:dyaOrig="375">
          <v:shape id="_x0000_i1139" type="#_x0000_t75" style="width:14.95pt;height:18.7pt" o:ole="">
            <v:imagedata r:id="rId261" o:title=""/>
          </v:shape>
          <o:OLEObject Type="Embed" ProgID="Equation.3" ShapeID="_x0000_i1139" DrawAspect="Content" ObjectID="_1665798884" r:id="rId262"/>
        </w:object>
      </w:r>
      <w:r>
        <w:fldChar w:fldCharType="end"/>
      </w:r>
      <w:r>
        <w:t xml:space="preserve"> – продолжительность проветривания очистного забоя после взрывных работ, мин.; </w:t>
      </w:r>
      <w:r>
        <w:rPr>
          <w:position w:val="-4"/>
        </w:rPr>
        <w:object w:dxaOrig="240" w:dyaOrig="255">
          <v:shape id="_x0000_i1140" type="#_x0000_t75" style="width:12.15pt;height:13.1pt" o:ole="">
            <v:imagedata r:id="rId263" o:title=""/>
          </v:shape>
          <o:OLEObject Type="Embed" ProgID="Equation.3" ShapeID="_x0000_i1140" DrawAspect="Content" ObjectID="_1665798885" r:id="rId264"/>
        </w:object>
      </w:r>
      <w:r>
        <w:fldChar w:fldCharType="begin"/>
      </w:r>
      <w:r>
        <w:instrText xml:space="preserve"> QUOTE </w:instrText>
      </w:r>
      <m:oMath>
        <m:r>
          <m:rPr>
            <m:sty m:val="p"/>
          </m:rPr>
          <w:rPr>
            <w:rFonts w:ascii="Cambria Math" w:hAnsi="Cambria Math"/>
          </w:rPr>
          <m:t>А</m:t>
        </m:r>
      </m:oMath>
      <w:r>
        <w:instrText xml:space="preserve"> </w:instrText>
      </w:r>
      <w:r>
        <w:fldChar w:fldCharType="end"/>
      </w:r>
      <w:r>
        <w:t xml:space="preserve"> - масса ВВ, одновременно взрываемого в очистном забое, кг; </w:t>
      </w:r>
      <w:r>
        <w:fldChar w:fldCharType="begin"/>
      </w:r>
      <w:r>
        <w:instrText xml:space="preserve"> QUOTE </w:instrText>
      </w:r>
      <m:oMath>
        <m:r>
          <m:rPr>
            <m:sty m:val="p"/>
          </m:rPr>
          <w:rPr>
            <w:rFonts w:ascii="Cambria Math" w:hAnsi="Cambria Math"/>
          </w:rPr>
          <m:t>b</m:t>
        </m:r>
      </m:oMath>
      <w:r>
        <w:instrText xml:space="preserve"> </w:instrText>
      </w:r>
      <w:r>
        <w:fldChar w:fldCharType="separate"/>
      </w:r>
      <w:r>
        <w:t xml:space="preserve"> </w:t>
      </w:r>
      <w:r>
        <w:rPr>
          <w:position w:val="-6"/>
        </w:rPr>
        <w:object w:dxaOrig="210" w:dyaOrig="285">
          <v:shape id="_x0000_i1141" type="#_x0000_t75" style="width:10.3pt;height:14.05pt" o:ole="">
            <v:imagedata r:id="rId265" o:title=""/>
          </v:shape>
          <o:OLEObject Type="Embed" ProgID="Equation.3" ShapeID="_x0000_i1141" DrawAspect="Content" ObjectID="_1665798886" r:id="rId266"/>
        </w:object>
      </w:r>
      <w:r>
        <w:fldChar w:fldCharType="end"/>
      </w:r>
      <w:r>
        <w:t xml:space="preserve"> - газовость ВВ в пересчете на условную окись углерода, л/кг; </w:t>
      </w:r>
      <w:r>
        <w:fldChar w:fldCharType="begin"/>
      </w:r>
      <w:r>
        <w:instrText xml:space="preserve"> QUOTE </w:instrText>
      </w:r>
      <m:oMath>
        <m:r>
          <m:rPr>
            <m:sty m:val="p"/>
          </m:rPr>
          <w:rPr>
            <w:rFonts w:ascii="Cambria Math" w:hAnsi="Cambria Math"/>
          </w:rPr>
          <m:t>V</m:t>
        </m:r>
      </m:oMath>
      <w:r>
        <w:instrText xml:space="preserve"> </w:instrText>
      </w:r>
      <w:r>
        <w:fldChar w:fldCharType="separate"/>
      </w:r>
      <w:r>
        <w:t xml:space="preserve"> </w:t>
      </w:r>
      <w:r>
        <w:rPr>
          <w:position w:val="-6"/>
        </w:rPr>
        <w:object w:dxaOrig="240" w:dyaOrig="285">
          <v:shape id="_x0000_i1142" type="#_x0000_t75" style="width:12.15pt;height:14.05pt" o:ole="">
            <v:imagedata r:id="rId267" o:title=""/>
          </v:shape>
          <o:OLEObject Type="Embed" ProgID="Equation.3" ShapeID="_x0000_i1142" DrawAspect="Content" ObjectID="_1665798887" r:id="rId268"/>
        </w:object>
      </w:r>
      <w:r>
        <w:fldChar w:fldCharType="end"/>
      </w:r>
      <w:r>
        <w:t xml:space="preserve"> – загазованный после взрывных работ объем очистной выработки (м</w:t>
      </w:r>
      <w:r>
        <w:rPr>
          <w:vertAlign w:val="superscript"/>
        </w:rPr>
        <w:t>3</w:t>
      </w:r>
      <w:r>
        <w:t>), который принимается:</w:t>
      </w:r>
    </w:p>
    <w:p w:rsidR="004E319E" w:rsidRDefault="004E319E" w:rsidP="004E319E">
      <w:pPr>
        <w:ind w:firstLine="567"/>
        <w:jc w:val="both"/>
      </w:pPr>
    </w:p>
    <w:p w:rsidR="004E319E" w:rsidRDefault="004E319E" w:rsidP="004E319E">
      <w:pPr>
        <w:ind w:firstLine="567"/>
        <w:jc w:val="both"/>
      </w:pPr>
      <w:r>
        <w:t xml:space="preserve">- для лавообразных забоев </w:t>
      </w:r>
      <w:r>
        <w:tab/>
      </w:r>
      <w:r>
        <w:rPr>
          <w:position w:val="-6"/>
        </w:rPr>
        <w:object w:dxaOrig="900" w:dyaOrig="285">
          <v:shape id="_x0000_i1143" type="#_x0000_t75" style="width:44.9pt;height:14.05pt" o:ole="">
            <v:imagedata r:id="rId269" o:title=""/>
          </v:shape>
          <o:OLEObject Type="Embed" ProgID="Equation.3" ShapeID="_x0000_i1143" DrawAspect="Content" ObjectID="_1665798888" r:id="rId270"/>
        </w:object>
      </w:r>
      <w:r>
        <w:t>,</w:t>
      </w:r>
      <w:r>
        <w:tab/>
      </w:r>
      <w:r>
        <w:tab/>
        <w:t>(3.6)</w:t>
      </w:r>
    </w:p>
    <w:p w:rsidR="004E319E" w:rsidRDefault="004E319E" w:rsidP="004E319E">
      <w:pPr>
        <w:ind w:firstLine="567"/>
        <w:jc w:val="both"/>
      </w:pPr>
      <w:r>
        <w:fldChar w:fldCharType="begin"/>
      </w:r>
      <w:r>
        <w:instrText xml:space="preserve"> QUOTE </w:instrText>
      </w:r>
      <m:oMath>
        <m:r>
          <m:rPr>
            <m:sty m:val="p"/>
          </m:rPr>
          <w:rPr>
            <w:rFonts w:ascii="Cambria Math" w:hAnsi="Cambria Math"/>
          </w:rPr>
          <m:t>V=S∙L</m:t>
        </m:r>
      </m:oMath>
      <w:r>
        <w:instrText xml:space="preserve"> </w:instrText>
      </w:r>
      <w:r>
        <w:fldChar w:fldCharType="end"/>
      </w:r>
    </w:p>
    <w:p w:rsidR="004E319E" w:rsidRDefault="004E319E" w:rsidP="004E319E">
      <w:pPr>
        <w:ind w:firstLine="567"/>
        <w:jc w:val="both"/>
      </w:pPr>
      <w:r>
        <w:t xml:space="preserve">- для протяженных камер </w:t>
      </w:r>
      <w:r>
        <w:fldChar w:fldCharType="begin"/>
      </w:r>
      <w:r>
        <w:instrText xml:space="preserve"> QUOTE </w:instrText>
      </w:r>
      <m:oMath>
        <m:r>
          <m:rPr>
            <m:sty m:val="p"/>
          </m:rPr>
          <w:rPr>
            <w:rFonts w:ascii="Cambria Math" w:hAnsi="Cambria Math"/>
          </w:rPr>
          <m:t>V=</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end"/>
      </w:r>
      <w:r>
        <w:rPr>
          <w:position w:val="-12"/>
          <w:lang w:val="en-US"/>
        </w:rPr>
        <w:object w:dxaOrig="780" w:dyaOrig="360">
          <v:shape id="_x0000_i1144" type="#_x0000_t75" style="width:39.25pt;height:17.75pt" o:ole="">
            <v:imagedata r:id="rId271" o:title=""/>
          </v:shape>
          <o:OLEObject Type="Embed" ProgID="Equation.3" ShapeID="_x0000_i1144" DrawAspect="Content" ObjectID="_1665798889" r:id="rId272"/>
        </w:object>
      </w:r>
      <w:r>
        <w:t>,</w:t>
      </w:r>
      <w:r>
        <w:tab/>
      </w:r>
      <w:r>
        <w:tab/>
      </w:r>
      <w:r>
        <w:tab/>
        <w:t>(3.7)</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465" w:dyaOrig="315">
          <v:shape id="_x0000_i1145" type="#_x0000_t75" style="width:23.4pt;height:15.9pt" o:ole="">
            <v:imagedata r:id="rId273" o:title=""/>
          </v:shape>
          <o:OLEObject Type="Embed" ProgID="Equation.3" ShapeID="_x0000_i1145" DrawAspect="Content" ObjectID="_1665798890" r:id="rId274"/>
        </w:object>
      </w:r>
      <w:r>
        <w:fldChar w:fldCharType="begin"/>
      </w:r>
      <w:r>
        <w:instrText xml:space="preserve"> QUOTE </w:instrText>
      </w:r>
      <m:oMath>
        <m:r>
          <m:rPr>
            <m:sty m:val="p"/>
          </m:rPr>
          <w:rPr>
            <w:rFonts w:ascii="Cambria Math" w:hAnsi="Cambria Math"/>
          </w:rPr>
          <m:t>S,L</m:t>
        </m:r>
      </m:oMath>
      <w:r>
        <w:instrText xml:space="preserve"> </w:instrText>
      </w:r>
      <w:r>
        <w:fldChar w:fldCharType="end"/>
      </w:r>
      <w:r>
        <w:t xml:space="preserve"> - площадь (м</w:t>
      </w:r>
      <w:r>
        <w:rPr>
          <w:vertAlign w:val="superscript"/>
        </w:rPr>
        <w:t>2</w:t>
      </w:r>
      <w:r>
        <w:t xml:space="preserve">) поперечного сечения и длина (м) проветриваемой части очистного забоя;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separate"/>
      </w:r>
      <w:r>
        <w:t xml:space="preserve"> </w:t>
      </w:r>
      <w:r>
        <w:rPr>
          <w:position w:val="-12"/>
        </w:rPr>
        <w:object w:dxaOrig="375" w:dyaOrig="360">
          <v:shape id="_x0000_i1146" type="#_x0000_t75" style="width:18.7pt;height:17.75pt" o:ole="">
            <v:imagedata r:id="rId275" o:title=""/>
          </v:shape>
          <o:OLEObject Type="Embed" ProgID="Equation.3" ShapeID="_x0000_i1146" DrawAspect="Content" ObjectID="_1665798891" r:id="rId276"/>
        </w:object>
      </w:r>
      <w:r>
        <w:fldChar w:fldCharType="end"/>
      </w:r>
      <w:r>
        <w:t xml:space="preserve"> - зона отброса газов, м.</w:t>
      </w:r>
    </w:p>
    <w:p w:rsidR="004E319E" w:rsidRDefault="004E319E" w:rsidP="004E319E">
      <w:pPr>
        <w:ind w:firstLine="567"/>
        <w:jc w:val="both"/>
      </w:pPr>
    </w:p>
    <w:p w:rsidR="004E319E" w:rsidRDefault="004E319E" w:rsidP="004E319E">
      <w:pPr>
        <w:ind w:firstLine="567"/>
        <w:jc w:val="both"/>
      </w:pPr>
      <w:r>
        <w:t>Зона отброса газов (м</w:t>
      </w:r>
      <w:r>
        <w:rPr>
          <w:vertAlign w:val="superscript"/>
        </w:rPr>
        <w:t>3</w:t>
      </w:r>
      <w:r>
        <w:t>) определяется по формулам:</w:t>
      </w:r>
    </w:p>
    <w:p w:rsidR="004E319E" w:rsidRDefault="004E319E" w:rsidP="004E319E">
      <w:pPr>
        <w:ind w:firstLine="567"/>
        <w:jc w:val="both"/>
      </w:pPr>
    </w:p>
    <w:p w:rsidR="004E319E" w:rsidRDefault="004E319E" w:rsidP="004E319E">
      <w:pPr>
        <w:ind w:firstLine="567"/>
        <w:jc w:val="both"/>
      </w:pPr>
      <w:r>
        <w:t>- для рудных шахт</w:t>
      </w:r>
    </w:p>
    <w:p w:rsidR="004E319E" w:rsidRDefault="004E319E" w:rsidP="004E319E">
      <w:pPr>
        <w:ind w:firstLine="567"/>
        <w:jc w:val="both"/>
      </w:pPr>
    </w:p>
    <w:p w:rsidR="004E319E" w:rsidRDefault="004E319E" w:rsidP="004E319E">
      <w:pPr>
        <w:ind w:firstLine="567"/>
        <w:jc w:val="both"/>
      </w:pPr>
      <w:r>
        <w:rPr>
          <w:position w:val="-12"/>
        </w:rPr>
        <w:object w:dxaOrig="1965" w:dyaOrig="360">
          <v:shape id="_x0000_i1147" type="#_x0000_t75" style="width:98.2pt;height:17.75pt" o:ole="">
            <v:imagedata r:id="rId277" o:title=""/>
          </v:shape>
          <o:OLEObject Type="Embed" ProgID="Equation.3" ShapeID="_x0000_i1147" DrawAspect="Content" ObjectID="_1665798892" r:id="rId278"/>
        </w:object>
      </w:r>
      <w:r>
        <w:t>,</w:t>
      </w:r>
      <w:r>
        <w:tab/>
      </w:r>
      <w:r>
        <w:tab/>
      </w:r>
      <w:r>
        <w:tab/>
      </w:r>
      <w:r>
        <w:tab/>
      </w:r>
      <w:r>
        <w:tab/>
        <w:t>(3.8)</w:t>
      </w:r>
    </w:p>
    <w:p w:rsidR="004E319E" w:rsidRDefault="004E319E" w:rsidP="004E319E">
      <w:pPr>
        <w:ind w:firstLine="567"/>
        <w:jc w:val="both"/>
      </w:pPr>
    </w:p>
    <w:p w:rsidR="004E319E" w:rsidRDefault="004E319E" w:rsidP="004E319E">
      <w:pPr>
        <w:ind w:firstLine="567"/>
        <w:jc w:val="both"/>
      </w:pPr>
      <w:r>
        <w:t>-для каменносоляных и других нерудных шахт</w:t>
      </w:r>
    </w:p>
    <w:p w:rsidR="004E319E" w:rsidRDefault="004E319E" w:rsidP="004E319E">
      <w:pPr>
        <w:ind w:firstLine="567"/>
        <w:jc w:val="both"/>
      </w:pPr>
    </w:p>
    <w:p w:rsidR="004E319E" w:rsidRDefault="004E319E" w:rsidP="004E319E">
      <w:pPr>
        <w:ind w:firstLine="567"/>
        <w:jc w:val="both"/>
      </w:pPr>
      <w:r>
        <w:rPr>
          <w:position w:val="-12"/>
        </w:rPr>
        <w:object w:dxaOrig="2040" w:dyaOrig="450">
          <v:shape id="_x0000_i1148" type="#_x0000_t75" style="width:101.9pt;height:22.45pt" o:ole="">
            <v:imagedata r:id="rId279" o:title=""/>
          </v:shape>
          <o:OLEObject Type="Embed" ProgID="Equation.3" ShapeID="_x0000_i1148" DrawAspect="Content" ObjectID="_1665798893" r:id="rId280"/>
        </w:object>
      </w:r>
      <w:r>
        <w:t>,</w:t>
      </w:r>
      <w:r>
        <w:tab/>
      </w:r>
      <w:r>
        <w:tab/>
      </w:r>
      <w:r>
        <w:tab/>
      </w:r>
      <w:r>
        <w:tab/>
      </w:r>
      <w:r>
        <w:tab/>
        <w:t>(3.9)</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камеры</w:t>
      </w:r>
    </w:p>
    <w:p w:rsidR="004E319E" w:rsidRDefault="004E319E" w:rsidP="004E319E">
      <w:pPr>
        <w:ind w:firstLine="567"/>
        <w:jc w:val="both"/>
        <w:rPr>
          <w:i/>
        </w:rPr>
      </w:pPr>
    </w:p>
    <w:p w:rsidR="004E319E" w:rsidRDefault="004E319E" w:rsidP="004E319E">
      <w:pPr>
        <w:ind w:firstLine="567"/>
        <w:jc w:val="both"/>
      </w:pPr>
      <w:r>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4E319E" w:rsidRDefault="004E319E" w:rsidP="004E319E">
      <w:pPr>
        <w:ind w:firstLine="567"/>
        <w:jc w:val="both"/>
      </w:pPr>
      <w:r>
        <w:t>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магазинированием руды при расположении камер вкрест простирания и шпуровой отбойкой и др.</w:t>
      </w:r>
    </w:p>
    <w:p w:rsidR="004E319E" w:rsidRDefault="004E319E" w:rsidP="004E319E">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415" w:dyaOrig="690">
          <v:shape id="_x0000_i1149" type="#_x0000_t75" style="width:120.6pt;height:34.6pt" o:ole="">
            <v:imagedata r:id="rId281" o:title=""/>
          </v:shape>
          <o:OLEObject Type="Embed" ProgID="Equation.3" ShapeID="_x0000_i1149" DrawAspect="Content" ObjectID="_1665798894" r:id="rId282"/>
        </w:object>
      </w:r>
      <w:r>
        <w:t>,</w:t>
      </w:r>
      <w:r>
        <w:tab/>
      </w:r>
      <w:r>
        <w:tab/>
      </w:r>
      <w:r>
        <w:tab/>
      </w:r>
      <w:r>
        <w:tab/>
        <w:t>(3.10)</w:t>
      </w:r>
    </w:p>
    <w:p w:rsidR="004E319E" w:rsidRDefault="004E319E" w:rsidP="004E319E">
      <w:pPr>
        <w:ind w:firstLine="567"/>
        <w:jc w:val="both"/>
      </w:pPr>
    </w:p>
    <w:p w:rsidR="004E319E" w:rsidRDefault="004E319E" w:rsidP="004E319E">
      <w:pPr>
        <w:ind w:firstLine="567"/>
        <w:jc w:val="both"/>
      </w:pPr>
      <w:r>
        <w:t xml:space="preserve">где </w:t>
      </w:r>
      <w:r>
        <w:rPr>
          <w:position w:val="-12"/>
        </w:rPr>
        <w:object w:dxaOrig="300" w:dyaOrig="360">
          <v:shape id="_x0000_i1150" type="#_x0000_t75" style="width:14.95pt;height:17.75pt" o:ole="">
            <v:imagedata r:id="rId283" o:title=""/>
          </v:shape>
          <o:OLEObject Type="Embed" ProgID="Equation.3" ShapeID="_x0000_i1150" DrawAspect="Content" ObjectID="_1665798895" r:id="rId284"/>
        </w:object>
      </w:r>
      <w:r>
        <w:t xml:space="preserve"> - коэффициент турбулентной диффузии;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t xml:space="preserve"> </w:t>
      </w:r>
      <w:r>
        <w:rPr>
          <w:position w:val="-14"/>
        </w:rPr>
        <w:object w:dxaOrig="300" w:dyaOrig="375">
          <v:shape id="_x0000_i1151" type="#_x0000_t75" style="width:14.95pt;height:18.7pt" o:ole="">
            <v:imagedata r:id="rId285" o:title=""/>
          </v:shape>
          <o:OLEObject Type="Embed" ProgID="Equation.3" ShapeID="_x0000_i1151" DrawAspect="Content" ObjectID="_1665798896" r:id="rId286"/>
        </w:object>
      </w:r>
      <w:r>
        <w:fldChar w:fldCharType="end"/>
      </w:r>
      <w:r>
        <w:t xml:space="preserve"> – продолжительность проветривания камеры после взрывных работ, мин;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к</m:t>
            </m:r>
          </m:sub>
        </m:sSub>
      </m:oMath>
      <w:r w:rsidRPr="00F21B01">
        <w:instrText xml:space="preserve"> </w:instrText>
      </w:r>
      <w:r>
        <w:fldChar w:fldCharType="separate"/>
      </w:r>
      <w:r>
        <w:t xml:space="preserve"> </w:t>
      </w:r>
      <w:r>
        <w:rPr>
          <w:position w:val="-10"/>
        </w:rPr>
        <w:object w:dxaOrig="315" w:dyaOrig="330">
          <v:shape id="_x0000_i1152" type="#_x0000_t75" style="width:15.9pt;height:16.85pt" o:ole="">
            <v:imagedata r:id="rId287" o:title=""/>
          </v:shape>
          <o:OLEObject Type="Embed" ProgID="Equation.3" ShapeID="_x0000_i1152" DrawAspect="Content" ObjectID="_1665798897" r:id="rId288"/>
        </w:object>
      </w:r>
      <w:r>
        <w:fldChar w:fldCharType="end"/>
      </w:r>
      <w:r>
        <w:t xml:space="preserve"> - объем проветриваемой камеры, м</w:t>
      </w:r>
      <w:r>
        <w:rPr>
          <w:vertAlign w:val="superscript"/>
        </w:rPr>
        <w:t>3</w:t>
      </w:r>
      <w:r>
        <w:t>.</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протяженной камеры</w:t>
      </w:r>
    </w:p>
    <w:p w:rsidR="004E319E" w:rsidRDefault="004E319E" w:rsidP="004E319E">
      <w:pPr>
        <w:ind w:firstLine="567"/>
        <w:jc w:val="both"/>
      </w:pPr>
    </w:p>
    <w:p w:rsidR="004E319E" w:rsidRDefault="004E319E" w:rsidP="004E319E">
      <w:pPr>
        <w:ind w:firstLine="567"/>
        <w:jc w:val="both"/>
      </w:pPr>
      <w:r>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4E319E" w:rsidRDefault="004E319E" w:rsidP="004E319E">
      <w:pPr>
        <w:ind w:firstLine="567"/>
        <w:jc w:val="both"/>
      </w:pPr>
      <w:r>
        <w:t>К таким системам разработки относятся следующие: камерно-столбовые; столбовые с закладкой; со сплошной выемкой и др.</w:t>
      </w:r>
    </w:p>
    <w:p w:rsidR="004E319E" w:rsidRDefault="004E319E" w:rsidP="004E319E">
      <w:pPr>
        <w:ind w:firstLine="567"/>
        <w:jc w:val="both"/>
      </w:pPr>
      <w:r>
        <w:t>Расход воздуха, м</w:t>
      </w:r>
      <w:r>
        <w:rPr>
          <w:vertAlign w:val="superscript"/>
        </w:rPr>
        <w:t>3</w:t>
      </w:r>
      <w:r>
        <w:t>/мин, для проветривания таких очистных забоев может определяться по следующим формулам:</w:t>
      </w:r>
    </w:p>
    <w:p w:rsidR="004E319E" w:rsidRDefault="004E319E" w:rsidP="004E319E">
      <w:pPr>
        <w:ind w:firstLine="567"/>
        <w:jc w:val="both"/>
      </w:pPr>
    </w:p>
    <w:p w:rsidR="004E319E" w:rsidRDefault="004E319E" w:rsidP="004E319E">
      <w:pPr>
        <w:ind w:firstLine="567"/>
        <w:jc w:val="both"/>
      </w:pPr>
      <w:r>
        <w:rPr>
          <w:position w:val="-32"/>
          <w:lang w:val="en-US"/>
        </w:rPr>
        <w:object w:dxaOrig="2430" w:dyaOrig="690">
          <v:shape id="_x0000_i1153" type="#_x0000_t75" style="width:121.55pt;height:34.6pt" o:ole="">
            <v:imagedata r:id="rId289" o:title=""/>
          </v:shape>
          <o:OLEObject Type="Embed" ProgID="Equation.3" ShapeID="_x0000_i1153" DrawAspect="Content" ObjectID="_1665798898" r:id="rId290"/>
        </w:object>
      </w:r>
      <w:r>
        <w:t>,</w:t>
      </w:r>
      <w:r>
        <w:tab/>
      </w:r>
      <w:r>
        <w:tab/>
      </w:r>
      <w:r>
        <w:tab/>
      </w:r>
      <w:r>
        <w:tab/>
        <w:t>(3.11)</w:t>
      </w:r>
    </w:p>
    <w:p w:rsidR="004E319E" w:rsidRDefault="004E319E" w:rsidP="004E319E">
      <w:pPr>
        <w:ind w:firstLine="567"/>
        <w:jc w:val="both"/>
      </w:pPr>
    </w:p>
    <w:p w:rsidR="004E319E" w:rsidRDefault="004E319E" w:rsidP="004E319E">
      <w:pPr>
        <w:ind w:firstLine="567"/>
        <w:jc w:val="both"/>
      </w:pPr>
      <w:r>
        <w:rPr>
          <w:position w:val="-32"/>
        </w:rPr>
        <w:object w:dxaOrig="4695" w:dyaOrig="690">
          <v:shape id="_x0000_i1154" type="#_x0000_t75" style="width:234.7pt;height:34.6pt" o:ole="">
            <v:imagedata r:id="rId291" o:title=""/>
          </v:shape>
          <o:OLEObject Type="Embed" ProgID="Equation.3" ShapeID="_x0000_i1154" DrawAspect="Content" ObjectID="_1665798899" r:id="rId292"/>
        </w:object>
      </w:r>
      <w:r>
        <w:t>,</w:t>
      </w:r>
      <w:r>
        <w:tab/>
        <w:t>(3.12)</w:t>
      </w:r>
    </w:p>
    <w:p w:rsidR="004E319E" w:rsidRDefault="004E319E" w:rsidP="004E319E">
      <w:pPr>
        <w:ind w:firstLine="567"/>
        <w:jc w:val="both"/>
      </w:pPr>
    </w:p>
    <w:p w:rsidR="004E319E" w:rsidRDefault="004E319E" w:rsidP="004E319E">
      <w:pPr>
        <w:ind w:firstLine="567"/>
        <w:jc w:val="both"/>
      </w:pPr>
      <w:r>
        <w:t xml:space="preserve">где </w:t>
      </w:r>
      <w:r>
        <w:fldChar w:fldCharType="begin"/>
      </w:r>
      <w:r>
        <w:instrText xml:space="preserve"> QUOTE </w:instrText>
      </w:r>
      <m:oMath>
        <m:r>
          <m:rPr>
            <m:sty m:val="p"/>
          </m:rPr>
          <w:rPr>
            <w:rFonts w:ascii="Cambria Math" w:hAnsi="Cambria Math"/>
            <w:lang w:val="en-US"/>
          </w:rPr>
          <m:t>B</m:t>
        </m:r>
      </m:oMath>
      <w:r w:rsidRPr="00F21B01">
        <w:instrText xml:space="preserve"> </w:instrText>
      </w:r>
      <w:r>
        <w:fldChar w:fldCharType="separate"/>
      </w:r>
      <w:r>
        <w:rPr>
          <w:position w:val="-4"/>
        </w:rPr>
        <w:object w:dxaOrig="240" w:dyaOrig="255">
          <v:shape id="_x0000_i1155" type="#_x0000_t75" style="width:12.15pt;height:13.1pt" o:ole="">
            <v:imagedata r:id="rId293" o:title=""/>
          </v:shape>
          <o:OLEObject Type="Embed" ProgID="Equation.3" ShapeID="_x0000_i1155" DrawAspect="Content" ObjectID="_1665798900" r:id="rId294"/>
        </w:object>
      </w:r>
      <w:r>
        <w:fldChar w:fldCharType="end"/>
      </w:r>
      <w:r>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t>1 кг</w:t>
        </w:r>
      </w:smartTag>
      <w:r>
        <w:t xml:space="preserve"> ВВ будут разжижены до требуемой концентрации условной окиси углерода, м</w:t>
      </w:r>
      <w:r>
        <w:rPr>
          <w:vertAlign w:val="superscript"/>
        </w:rPr>
        <w:t>3</w:t>
      </w:r>
      <w:r>
        <w:t xml:space="preserve">/кг;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B</m:t>
            </m:r>
          </m:e>
          <m:sub>
            <m:r>
              <m:rPr>
                <m:sty m:val="p"/>
              </m:rPr>
              <w:rPr>
                <w:rFonts w:ascii="Cambria Math" w:hAnsi="Cambria Math"/>
              </w:rPr>
              <m:t>0</m:t>
            </m:r>
          </m:sub>
        </m:sSub>
      </m:oMath>
      <w:r w:rsidRPr="00F21B01">
        <w:instrText xml:space="preserve"> </w:instrText>
      </w:r>
      <w:r>
        <w:fldChar w:fldCharType="separate"/>
      </w:r>
      <w:r>
        <w:t xml:space="preserve"> </w:t>
      </w:r>
      <w:r>
        <w:rPr>
          <w:position w:val="-12"/>
        </w:rPr>
        <w:object w:dxaOrig="315" w:dyaOrig="360">
          <v:shape id="_x0000_i1156" type="#_x0000_t75" style="width:15.9pt;height:17.75pt" o:ole="">
            <v:imagedata r:id="rId295" o:title=""/>
          </v:shape>
          <o:OLEObject Type="Embed" ProgID="Equation.3" ShapeID="_x0000_i1156" DrawAspect="Content" ObjectID="_1665798901" r:id="rId296"/>
        </w:object>
      </w:r>
      <w:r>
        <w:fldChar w:fldCharType="end"/>
      </w:r>
      <w:r>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t>1 кг</w:t>
        </w:r>
      </w:smartTag>
      <w:r>
        <w:t xml:space="preserve"> ВВ, взрываемого в камере (</w:t>
      </w:r>
      <w:r>
        <w:rPr>
          <w:position w:val="-12"/>
        </w:rPr>
        <w:object w:dxaOrig="1125" w:dyaOrig="360">
          <v:shape id="_x0000_i1157" type="#_x0000_t75" style="width:56.1pt;height:17.75pt" o:ole="">
            <v:imagedata r:id="rId297" o:title=""/>
          </v:shape>
          <o:OLEObject Type="Embed" ProgID="Equation.3" ShapeID="_x0000_i1157" DrawAspect="Content" ObjectID="_1665798902" r:id="rId298"/>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num>
          <m:den>
            <m:r>
              <m:rPr>
                <m:sty m:val="p"/>
              </m:rPr>
              <w:rPr>
                <w:rFonts w:ascii="Cambria Math" w:hAnsi="Cambria Math"/>
              </w:rPr>
              <m:t>А</m:t>
            </m:r>
          </m:den>
        </m:f>
      </m:oMath>
      <w:r>
        <w:instrText xml:space="preserve"> </w:instrText>
      </w:r>
      <w:r>
        <w:fldChar w:fldCharType="end"/>
      </w:r>
      <w:r>
        <w:t>), м</w:t>
      </w:r>
      <w:r>
        <w:rPr>
          <w:vertAlign w:val="superscript"/>
        </w:rPr>
        <w:t>3</w:t>
      </w:r>
      <w:r>
        <w:t>/кг.</w:t>
      </w:r>
    </w:p>
    <w:p w:rsidR="004E319E" w:rsidRDefault="004E319E" w:rsidP="004E319E">
      <w:pPr>
        <w:ind w:firstLine="567"/>
        <w:jc w:val="both"/>
      </w:pPr>
    </w:p>
    <w:p w:rsidR="004E319E" w:rsidRDefault="004E319E" w:rsidP="004E319E">
      <w:pPr>
        <w:ind w:firstLine="567"/>
        <w:jc w:val="both"/>
      </w:pPr>
      <w:r>
        <w:t xml:space="preserve">При газовости ВВ </w:t>
      </w:r>
      <w:r>
        <w:rPr>
          <w:lang w:val="en-US"/>
        </w:rPr>
        <w:t>b</w:t>
      </w:r>
      <w:r>
        <w:t>=0,04 м</w:t>
      </w:r>
      <w:r>
        <w:rPr>
          <w:vertAlign w:val="superscript"/>
        </w:rPr>
        <w:t>3</w:t>
      </w:r>
      <w:r>
        <w:t>/кг и норме разжижения ядовитых газов р=0,008% допустимая вентиляционная нагрузка камеры составит</w:t>
      </w:r>
    </w:p>
    <w:p w:rsidR="004E319E" w:rsidRDefault="004E319E" w:rsidP="004E319E">
      <w:pPr>
        <w:ind w:firstLine="567"/>
        <w:jc w:val="both"/>
      </w:pPr>
    </w:p>
    <w:p w:rsidR="004E319E" w:rsidRDefault="004E319E" w:rsidP="004E319E">
      <w:pPr>
        <w:ind w:firstLine="567"/>
        <w:jc w:val="both"/>
      </w:pPr>
      <w:r>
        <w:rPr>
          <w:position w:val="-28"/>
        </w:rPr>
        <w:object w:dxaOrig="2985" w:dyaOrig="660">
          <v:shape id="_x0000_i1158" type="#_x0000_t75" style="width:149.6pt;height:32.75pt" o:ole="">
            <v:imagedata r:id="rId299" o:title=""/>
          </v:shape>
          <o:OLEObject Type="Embed" ProgID="Equation.3" ShapeID="_x0000_i1158" DrawAspect="Content" ObjectID="_1665798903" r:id="rId300"/>
        </w:object>
      </w:r>
      <w:r>
        <w:fldChar w:fldCharType="begin"/>
      </w:r>
      <w:r>
        <w:instrText xml:space="preserve"> QUOTE </w:instrText>
      </w:r>
      <m:oMath>
        <m:r>
          <m:rPr>
            <m:sty m:val="p"/>
          </m:rPr>
          <w:rPr>
            <w:rFonts w:ascii="Cambria Math" w:hAnsi="Cambria Math"/>
          </w:rPr>
          <m:t>В=100∙</m:t>
        </m:r>
        <m:f>
          <m:fPr>
            <m:ctrlPr>
              <w:rPr>
                <w:rFonts w:ascii="Cambria Math" w:hAnsi="Cambria Math"/>
                <w:i/>
              </w:rPr>
            </m:ctrlPr>
          </m:fPr>
          <m:num>
            <m:r>
              <m:rPr>
                <m:sty m:val="p"/>
              </m:rPr>
              <w:rPr>
                <w:rFonts w:ascii="Cambria Math" w:hAnsi="Cambria Math"/>
                <w:lang w:val="en-US"/>
              </w:rPr>
              <m:t>b</m:t>
            </m:r>
          </m:num>
          <m:den>
            <m:r>
              <m:rPr>
                <m:sty m:val="p"/>
              </m:rPr>
              <w:rPr>
                <w:rFonts w:ascii="Cambria Math" w:hAnsi="Cambria Math"/>
              </w:rPr>
              <m:t>p</m:t>
            </m:r>
          </m:den>
        </m:f>
        <m:r>
          <m:rPr>
            <m:sty m:val="p"/>
          </m:rPr>
          <w:rPr>
            <w:rFonts w:ascii="Cambria Math" w:hAnsi="Cambria Math"/>
          </w:rPr>
          <m:t>=100∙</m:t>
        </m:r>
        <m:f>
          <m:fPr>
            <m:ctrlPr>
              <w:rPr>
                <w:rFonts w:ascii="Cambria Math" w:hAnsi="Cambria Math"/>
                <w:i/>
              </w:rPr>
            </m:ctrlPr>
          </m:fPr>
          <m:num>
            <m:r>
              <m:rPr>
                <m:sty m:val="p"/>
              </m:rPr>
              <w:rPr>
                <w:rFonts w:ascii="Cambria Math" w:hAnsi="Cambria Math"/>
              </w:rPr>
              <m:t>0.04</m:t>
            </m:r>
          </m:num>
          <m:den>
            <m:r>
              <m:rPr>
                <m:sty m:val="p"/>
              </m:rPr>
              <w:rPr>
                <w:rFonts w:ascii="Cambria Math" w:hAnsi="Cambria Math"/>
              </w:rPr>
              <m:t>0.008</m:t>
            </m:r>
          </m:den>
        </m:f>
        <m:r>
          <m:rPr>
            <m:sty m:val="p"/>
          </m:rPr>
          <w:rPr>
            <w:rFonts w:ascii="Cambria Math" w:hAnsi="Cambria Math"/>
          </w:rPr>
          <m:t>=500</m:t>
        </m:r>
      </m:oMath>
      <w:r>
        <w:instrText xml:space="preserve"> </w:instrText>
      </w:r>
      <w:r>
        <w:fldChar w:fldCharType="end"/>
      </w:r>
      <w:r>
        <w:t xml:space="preserve"> м</w:t>
      </w:r>
      <w:r>
        <w:rPr>
          <w:vertAlign w:val="superscript"/>
        </w:rPr>
        <w:t>3</w:t>
      </w:r>
      <w:r>
        <w:t>/кг</w:t>
      </w:r>
    </w:p>
    <w:p w:rsidR="004E319E" w:rsidRDefault="004E319E" w:rsidP="004E319E">
      <w:pPr>
        <w:ind w:firstLine="567"/>
        <w:jc w:val="both"/>
      </w:pPr>
    </w:p>
    <w:p w:rsidR="004E319E" w:rsidRDefault="004E319E" w:rsidP="004E319E">
      <w:pPr>
        <w:ind w:firstLine="567"/>
        <w:jc w:val="both"/>
      </w:pPr>
      <w:r>
        <w:t>В камерах большой длины при движении газовой волны концентрация ядовитых газов может снижаться до допустимой величины на некотором расстоянии от места взрыва. Объем этой части камеры называется критической и определяется по формуле</w:t>
      </w:r>
    </w:p>
    <w:p w:rsidR="004E319E" w:rsidRDefault="004E319E" w:rsidP="004E319E">
      <w:pPr>
        <w:ind w:firstLine="567"/>
        <w:jc w:val="both"/>
      </w:pPr>
    </w:p>
    <w:p w:rsidR="004E319E" w:rsidRDefault="004E319E" w:rsidP="004E319E">
      <w:pPr>
        <w:ind w:firstLine="567"/>
        <w:jc w:val="both"/>
      </w:pPr>
      <w:r>
        <w:rPr>
          <w:position w:val="-12"/>
          <w:lang w:val="en-US"/>
        </w:rPr>
        <w:object w:dxaOrig="1920" w:dyaOrig="360">
          <v:shape id="_x0000_i1159" type="#_x0000_t75" style="width:96.3pt;height:17.75pt" o:ole="">
            <v:imagedata r:id="rId301" o:title=""/>
          </v:shape>
          <o:OLEObject Type="Embed" ProgID="Equation.3" ShapeID="_x0000_i1159" DrawAspect="Content" ObjectID="_1665798904" r:id="rId302"/>
        </w:object>
      </w:r>
      <w:r>
        <w:t>,</w:t>
      </w:r>
      <w:r>
        <w:tab/>
      </w:r>
      <w:r>
        <w:tab/>
      </w:r>
      <w:r>
        <w:tab/>
      </w:r>
      <w:r>
        <w:tab/>
      </w:r>
      <w:r>
        <w:tab/>
        <w:t>(3.13)</w:t>
      </w:r>
    </w:p>
    <w:p w:rsidR="004E319E" w:rsidRDefault="004E319E" w:rsidP="004E319E">
      <w:pPr>
        <w:ind w:firstLine="567"/>
        <w:jc w:val="both"/>
      </w:pPr>
    </w:p>
    <w:p w:rsidR="004E319E" w:rsidRDefault="004E319E" w:rsidP="004E319E">
      <w:pPr>
        <w:ind w:firstLine="567"/>
        <w:jc w:val="both"/>
      </w:pPr>
      <w:r>
        <w:t xml:space="preserve">где </w:t>
      </w:r>
      <w:r>
        <w:rPr>
          <w:position w:val="-12"/>
        </w:rPr>
        <w:object w:dxaOrig="300" w:dyaOrig="360">
          <v:shape id="_x0000_i1160" type="#_x0000_t75" style="width:14.95pt;height:17.75pt" o:ole="">
            <v:imagedata r:id="rId303" o:title=""/>
          </v:shape>
          <o:OLEObject Type="Embed" ProgID="Equation.3" ShapeID="_x0000_i1160" DrawAspect="Content" ObjectID="_1665798905" r:id="rId304"/>
        </w:object>
      </w:r>
      <w:r>
        <w:t xml:space="preserve"> - коэффициент турбулентной диффузии для круглых свободных струй, определяемый по табл. 3.3</w:t>
      </w:r>
    </w:p>
    <w:p w:rsidR="004E319E" w:rsidRDefault="004E319E" w:rsidP="004E319E">
      <w:pPr>
        <w:ind w:firstLine="567"/>
        <w:jc w:val="right"/>
      </w:pPr>
      <w: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692"/>
        <w:gridCol w:w="692"/>
        <w:gridCol w:w="692"/>
        <w:gridCol w:w="693"/>
        <w:gridCol w:w="693"/>
        <w:gridCol w:w="693"/>
        <w:gridCol w:w="693"/>
        <w:gridCol w:w="693"/>
      </w:tblGrid>
      <w:tr w:rsidR="004E319E" w:rsidTr="004E319E">
        <w:tc>
          <w:tcPr>
            <w:tcW w:w="73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i/>
                <w:lang w:val="en-US" w:eastAsia="en-US"/>
              </w:rPr>
            </w:pPr>
            <w:r>
              <w:rPr>
                <w:position w:val="-10"/>
                <w:lang w:eastAsia="en-US"/>
              </w:rPr>
              <w:object w:dxaOrig="630" w:dyaOrig="330">
                <v:shape id="_x0000_i1161" type="#_x0000_t75" style="width:31.8pt;height:16.85pt" o:ole="">
                  <v:imagedata r:id="rId305" o:title=""/>
                </v:shape>
                <o:OLEObject Type="Embed" ProgID="Equation.3" ShapeID="_x0000_i1161" DrawAspect="Content" ObjectID="_1665798906" r:id="rId306"/>
              </w:object>
            </w:r>
          </w:p>
        </w:tc>
        <w:tc>
          <w:tcPr>
            <w:tcW w:w="75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0.175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0.225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0.275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0.335</w:t>
            </w:r>
          </w:p>
        </w:tc>
        <w:tc>
          <w:tcPr>
            <w:tcW w:w="56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0.375</w:t>
            </w:r>
          </w:p>
        </w:tc>
      </w:tr>
      <w:tr w:rsidR="004E319E" w:rsidTr="004E319E">
        <w:tc>
          <w:tcPr>
            <w:tcW w:w="73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eastAsia="en-US"/>
              </w:rPr>
            </w:pPr>
            <w:r>
              <w:rPr>
                <w:position w:val="-12"/>
                <w:lang w:eastAsia="en-US"/>
              </w:rPr>
              <w:object w:dxaOrig="300" w:dyaOrig="360">
                <v:shape id="_x0000_i1162" type="#_x0000_t75" style="width:14.95pt;height:17.75pt" o:ole="">
                  <v:imagedata r:id="rId303" o:title=""/>
                </v:shape>
                <o:OLEObject Type="Embed" ProgID="Equation.3" ShapeID="_x0000_i1162" DrawAspect="Content" ObjectID="_1665798907" r:id="rId307"/>
              </w:object>
            </w:r>
          </w:p>
        </w:tc>
        <w:tc>
          <w:tcPr>
            <w:tcW w:w="75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0.209</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0.229</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0.247</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0.262</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0.276</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0.287</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w:t>
            </w:r>
          </w:p>
        </w:tc>
        <w:tc>
          <w:tcPr>
            <w:tcW w:w="56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0.335</w:t>
            </w:r>
          </w:p>
        </w:tc>
      </w:tr>
    </w:tbl>
    <w:p w:rsidR="004E319E" w:rsidRDefault="004E319E" w:rsidP="004E319E">
      <w:pPr>
        <w:ind w:firstLine="567"/>
        <w:jc w:val="right"/>
      </w:pPr>
    </w:p>
    <w:p w:rsidR="004E319E" w:rsidRDefault="004E319E" w:rsidP="004E319E">
      <w:pPr>
        <w:ind w:firstLine="567"/>
        <w:jc w:val="right"/>
      </w:pPr>
      <w:r>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
        <w:gridCol w:w="794"/>
        <w:gridCol w:w="724"/>
        <w:gridCol w:w="794"/>
        <w:gridCol w:w="794"/>
        <w:gridCol w:w="794"/>
        <w:gridCol w:w="794"/>
        <w:gridCol w:w="724"/>
      </w:tblGrid>
      <w:tr w:rsidR="004E319E" w:rsidTr="004E319E">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i/>
                <w:lang w:val="en-US" w:eastAsia="en-US"/>
              </w:rPr>
            </w:pPr>
            <w:r>
              <w:rPr>
                <w:position w:val="-10"/>
                <w:lang w:eastAsia="en-US"/>
              </w:rPr>
              <w:object w:dxaOrig="630" w:dyaOrig="330">
                <v:shape id="_x0000_i1163" type="#_x0000_t75" style="width:31.8pt;height:16.85pt" o:ole="">
                  <v:imagedata r:id="rId308" o:title=""/>
                </v:shape>
                <o:OLEObject Type="Embed" ProgID="Equation.3" ShapeID="_x0000_i1163" DrawAspect="Content" ObjectID="_1665798908" r:id="rId309"/>
              </w:object>
            </w:r>
          </w:p>
        </w:tc>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0.495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0.54</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0.67</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0.845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1.1</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1.5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2.16</w:t>
            </w:r>
          </w:p>
        </w:tc>
      </w:tr>
      <w:tr w:rsidR="004E319E" w:rsidTr="004E319E">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position w:val="-12"/>
                <w:lang w:eastAsia="en-US"/>
              </w:rPr>
              <w:object w:dxaOrig="300" w:dyaOrig="360">
                <v:shape id="_x0000_i1164" type="#_x0000_t75" style="width:14.95pt;height:17.75pt" o:ole="">
                  <v:imagedata r:id="rId303" o:title=""/>
                </v:shape>
                <o:OLEObject Type="Embed" ProgID="Equation.3" ShapeID="_x0000_i1164" DrawAspect="Content" ObjectID="_1665798909" r:id="rId310"/>
              </w:object>
            </w:r>
          </w:p>
        </w:tc>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0.395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0.46</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0.529</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0.672</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0.744</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0.81</w:t>
            </w:r>
          </w:p>
        </w:tc>
      </w:tr>
    </w:tbl>
    <w:p w:rsidR="004E319E" w:rsidRDefault="004E319E" w:rsidP="004E319E">
      <w:pPr>
        <w:jc w:val="both"/>
      </w:pPr>
      <w:r>
        <w:t xml:space="preserve">Примечание: </w:t>
      </w:r>
      <w:r>
        <w:fldChar w:fldCharType="begin"/>
      </w:r>
      <w:r>
        <w:instrText xml:space="preserve"> QUOTE </w:instrText>
      </w:r>
      <m:oMath>
        <m:r>
          <m:rPr>
            <m:sty m:val="p"/>
          </m:rPr>
          <w:rPr>
            <w:rFonts w:ascii="Cambria Math" w:hAnsi="Cambria Math"/>
          </w:rPr>
          <m:t>a</m:t>
        </m:r>
      </m:oMath>
      <w:r>
        <w:instrText xml:space="preserve"> </w:instrText>
      </w:r>
      <w:r>
        <w:fldChar w:fldCharType="separate"/>
      </w:r>
      <w:r>
        <w:t xml:space="preserve"> </w:t>
      </w:r>
      <w:r>
        <w:rPr>
          <w:position w:val="-6"/>
        </w:rPr>
        <w:object w:dxaOrig="210" w:dyaOrig="225">
          <v:shape id="_x0000_i1165" type="#_x0000_t75" style="width:10.3pt;height:11.2pt" o:ole="">
            <v:imagedata r:id="rId311" o:title=""/>
          </v:shape>
          <o:OLEObject Type="Embed" ProgID="Equation.3" ShapeID="_x0000_i1165" DrawAspect="Content" ObjectID="_1665798910" r:id="rId312"/>
        </w:object>
      </w:r>
      <w:r>
        <w:fldChar w:fldCharType="end"/>
      </w:r>
      <w:r>
        <w:t xml:space="preserve"> – коэффициент структуры свободной струи; </w:t>
      </w:r>
      <w:r>
        <w:fldChar w:fldCharType="begin"/>
      </w:r>
      <w:r>
        <w:instrText xml:space="preserve"> QUOTE </w:instrText>
      </w:r>
      <m:oMath>
        <m:r>
          <m:rPr>
            <m:sty m:val="p"/>
          </m:rPr>
          <w:rPr>
            <w:rFonts w:ascii="Cambria Math" w:hAnsi="Cambria Math"/>
          </w:rPr>
          <m:t>l</m:t>
        </m:r>
      </m:oMath>
      <w:r>
        <w:instrText xml:space="preserve"> </w:instrText>
      </w:r>
      <w:r>
        <w:fldChar w:fldCharType="separate"/>
      </w:r>
      <w:r>
        <w:t xml:space="preserve"> </w:t>
      </w:r>
      <w:r>
        <w:rPr>
          <w:position w:val="-6"/>
        </w:rPr>
        <w:object w:dxaOrig="135" w:dyaOrig="285">
          <v:shape id="_x0000_i1166" type="#_x0000_t75" style="width:6.55pt;height:14.05pt" o:ole="">
            <v:imagedata r:id="rId313" o:title=""/>
          </v:shape>
          <o:OLEObject Type="Embed" ProgID="Equation.3" ShapeID="_x0000_i1166" DrawAspect="Content" ObjectID="_1665798911" r:id="rId314"/>
        </w:object>
      </w:r>
      <w:r>
        <w:fldChar w:fldCharType="end"/>
      </w:r>
      <w:r>
        <w:t xml:space="preserve"> - расстояние от конца вентиляционного трубопровода до забоя выработки, м; </w:t>
      </w:r>
      <w:r>
        <w:fldChar w:fldCharType="begin"/>
      </w:r>
      <w:r>
        <w:instrText xml:space="preserve"> QUOTE </w:instrText>
      </w:r>
      <m:oMath>
        <m:r>
          <m:rPr>
            <m:sty m:val="p"/>
          </m:rPr>
          <w:rPr>
            <w:rFonts w:ascii="Cambria Math" w:hAnsi="Cambria Math"/>
          </w:rPr>
          <m:t>d</m:t>
        </m:r>
      </m:oMath>
      <w:r>
        <w:instrText xml:space="preserve"> </w:instrText>
      </w:r>
      <w:r>
        <w:fldChar w:fldCharType="separate"/>
      </w:r>
      <w:r>
        <w:t xml:space="preserve"> </w:t>
      </w:r>
      <w:r>
        <w:rPr>
          <w:position w:val="-6"/>
        </w:rPr>
        <w:object w:dxaOrig="225" w:dyaOrig="285">
          <v:shape id="_x0000_i1167" type="#_x0000_t75" style="width:11.2pt;height:14.05pt" o:ole="">
            <v:imagedata r:id="rId315" o:title=""/>
          </v:shape>
          <o:OLEObject Type="Embed" ProgID="Equation.3" ShapeID="_x0000_i1167" DrawAspect="Content" ObjectID="_1665798912" r:id="rId316"/>
        </w:object>
      </w:r>
      <w:r>
        <w:fldChar w:fldCharType="end"/>
      </w:r>
      <w:r>
        <w:t xml:space="preserve"> - диаметр трубопровода, м.</w:t>
      </w:r>
    </w:p>
    <w:p w:rsidR="004E319E" w:rsidRDefault="004E319E" w:rsidP="004E319E">
      <w:pPr>
        <w:jc w:val="both"/>
      </w:pPr>
    </w:p>
    <w:p w:rsidR="004E319E" w:rsidRDefault="004E319E" w:rsidP="004E319E">
      <w:pPr>
        <w:ind w:firstLine="567"/>
        <w:jc w:val="both"/>
      </w:pPr>
      <w:r>
        <w:t xml:space="preserve">Если объём камеры </w:t>
      </w:r>
      <w:r>
        <w:rPr>
          <w:position w:val="-10"/>
        </w:rPr>
        <w:object w:dxaOrig="315" w:dyaOrig="330">
          <v:shape id="_x0000_i1168" type="#_x0000_t75" style="width:15.9pt;height:16.85pt" o:ole="">
            <v:imagedata r:id="rId317" o:title=""/>
          </v:shape>
          <o:OLEObject Type="Embed" ProgID="Equation.3" ShapeID="_x0000_i1168" DrawAspect="Content" ObjectID="_1665798913" r:id="rId318"/>
        </w:object>
      </w:r>
      <w:r>
        <w:t xml:space="preserve"> превышает её критический объем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69" type="#_x0000_t75" style="width:18.7pt;height:16.85pt" o:ole="">
            <v:imagedata r:id="rId319" o:title=""/>
          </v:shape>
          <o:OLEObject Type="Embed" ProgID="Equation.3" ShapeID="_x0000_i1169" DrawAspect="Content" ObjectID="_1665798914" r:id="rId320"/>
        </w:object>
      </w:r>
      <w:r>
        <w:fldChar w:fldCharType="end"/>
      </w:r>
      <w:r>
        <w:t xml:space="preserve"> (т.е. </w:t>
      </w:r>
      <w:r>
        <w:rPr>
          <w:position w:val="-10"/>
        </w:rPr>
        <w:object w:dxaOrig="900" w:dyaOrig="330">
          <v:shape id="_x0000_i1170" type="#_x0000_t75" style="width:44.9pt;height:16.85pt" o:ole="">
            <v:imagedata r:id="rId321" o:title=""/>
          </v:shape>
          <o:OLEObject Type="Embed" ProgID="Equation.3" ShapeID="_x0000_i1170" DrawAspect="Content" ObjectID="_1665798915" r:id="rId322"/>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r>
          <m:rPr>
            <m:sty m:val="p"/>
          </m:rPr>
          <w:rPr>
            <w:rFonts w:ascii="Cambria Math" w:hAnsi="Cambria Math"/>
          </w:rPr>
          <m:t>&gt;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end"/>
      </w:r>
      <w:r>
        <w:t xml:space="preserve">), то в формулы (3.11) или (3.12) вместо величины </w:t>
      </w:r>
      <w:r>
        <w:rPr>
          <w:position w:val="-10"/>
        </w:rPr>
        <w:object w:dxaOrig="315" w:dyaOrig="330">
          <v:shape id="_x0000_i1171" type="#_x0000_t75" style="width:15.9pt;height:16.85pt" o:ole="">
            <v:imagedata r:id="rId317" o:title=""/>
          </v:shape>
          <o:OLEObject Type="Embed" ProgID="Equation.3" ShapeID="_x0000_i1171" DrawAspect="Content" ObjectID="_1665798916" r:id="rId323"/>
        </w:object>
      </w:r>
      <w:r>
        <w:t xml:space="preserve"> следует подставлять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2" type="#_x0000_t75" style="width:18.7pt;height:16.85pt" o:ole="">
            <v:imagedata r:id="rId319" o:title=""/>
          </v:shape>
          <o:OLEObject Type="Embed" ProgID="Equation.3" ShapeID="_x0000_i1172" DrawAspect="Content" ObjectID="_1665798917" r:id="rId324"/>
        </w:object>
      </w:r>
      <w:r>
        <w:fldChar w:fldCharType="end"/>
      </w:r>
      <w:r>
        <w:t>.</w:t>
      </w:r>
    </w:p>
    <w:p w:rsidR="004E319E" w:rsidRDefault="004E319E" w:rsidP="004E319E">
      <w:pPr>
        <w:ind w:firstLine="567"/>
        <w:jc w:val="both"/>
      </w:pPr>
    </w:p>
    <w:p w:rsidR="004E319E" w:rsidRDefault="004E319E" w:rsidP="004E319E">
      <w:pPr>
        <w:pStyle w:val="ab"/>
        <w:widowControl/>
        <w:numPr>
          <w:ilvl w:val="0"/>
          <w:numId w:val="31"/>
        </w:numPr>
        <w:tabs>
          <w:tab w:val="num" w:pos="0"/>
          <w:tab w:val="left" w:pos="1080"/>
        </w:tabs>
        <w:autoSpaceDE/>
        <w:adjustRightInd/>
        <w:ind w:left="0" w:firstLine="567"/>
        <w:jc w:val="both"/>
      </w:pPr>
      <w:r>
        <w:t>Расход воздуха для проветривания очистного забоя по пылевому фактору и удалению избыточного тепла:</w:t>
      </w:r>
    </w:p>
    <w:p w:rsidR="004E319E" w:rsidRDefault="004E319E" w:rsidP="004E319E">
      <w:pPr>
        <w:pStyle w:val="ab"/>
        <w:ind w:left="1287"/>
        <w:jc w:val="both"/>
      </w:pPr>
    </w:p>
    <w:p w:rsidR="004E319E" w:rsidRDefault="004E319E" w:rsidP="004E319E">
      <w:pPr>
        <w:pStyle w:val="ab"/>
        <w:tabs>
          <w:tab w:val="left" w:pos="1080"/>
        </w:tabs>
        <w:ind w:left="540"/>
        <w:jc w:val="both"/>
      </w:pPr>
      <w:r>
        <w:rPr>
          <w:position w:val="-10"/>
          <w:lang w:val="en-US"/>
        </w:rPr>
        <w:object w:dxaOrig="1605" w:dyaOrig="330">
          <v:shape id="_x0000_i1173" type="#_x0000_t75" style="width:80.4pt;height:16.85pt" o:ole="">
            <v:imagedata r:id="rId325" o:title=""/>
          </v:shape>
          <o:OLEObject Type="Embed" ProgID="Equation.3" ShapeID="_x0000_i1173" DrawAspect="Content" ObjectID="_1665798918" r:id="rId326"/>
        </w:object>
      </w:r>
      <w:r>
        <w:t>,</w:t>
      </w:r>
      <w:r>
        <w:tab/>
      </w:r>
      <w:r>
        <w:tab/>
      </w:r>
      <w:r>
        <w:tab/>
      </w:r>
      <w:r>
        <w:tab/>
      </w:r>
      <w:r>
        <w:tab/>
        <w:t>(3.14)</w:t>
      </w:r>
    </w:p>
    <w:p w:rsidR="004E319E" w:rsidRDefault="004E319E" w:rsidP="004E319E">
      <w:pPr>
        <w:pStyle w:val="ab"/>
        <w:ind w:left="1287"/>
        <w:jc w:val="both"/>
      </w:pPr>
    </w:p>
    <w:p w:rsidR="004E319E" w:rsidRDefault="004E319E" w:rsidP="004E319E">
      <w:pPr>
        <w:pStyle w:val="ab"/>
        <w:ind w:left="0" w:firstLine="567"/>
        <w:jc w:val="both"/>
      </w:pPr>
      <w:r>
        <w:t xml:space="preserve">где </w:t>
      </w:r>
      <w:r>
        <w:fldChar w:fldCharType="begin"/>
      </w:r>
      <w:r>
        <w:instrText xml:space="preserve"> QUOTE </w:instrText>
      </w:r>
      <m:oMath>
        <m:r>
          <m:rPr>
            <m:sty m:val="p"/>
          </m:rPr>
          <w:rPr>
            <w:rFonts w:ascii="Cambria Math" w:hAnsi="Cambria Math"/>
          </w:rPr>
          <m:t>S</m:t>
        </m:r>
      </m:oMath>
      <w:r>
        <w:instrText xml:space="preserve"> </w:instrText>
      </w:r>
      <w:r>
        <w:fldChar w:fldCharType="separate"/>
      </w:r>
      <w:r>
        <w:rPr>
          <w:position w:val="-6"/>
        </w:rPr>
        <w:object w:dxaOrig="210" w:dyaOrig="285">
          <v:shape id="_x0000_i1174" type="#_x0000_t75" style="width:10.3pt;height:14.05pt" o:ole="">
            <v:imagedata r:id="rId327" o:title=""/>
          </v:shape>
          <o:OLEObject Type="Embed" ProgID="Equation.3" ShapeID="_x0000_i1174" DrawAspect="Content" ObjectID="_1665798919" r:id="rId328"/>
        </w:object>
      </w:r>
      <w:r>
        <w:fldChar w:fldCharType="end"/>
      </w:r>
      <w:r>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Pr>
          <w:vertAlign w:val="superscript"/>
        </w:rPr>
        <w:t>2</w:t>
      </w:r>
      <w:r>
        <w:t xml:space="preserve">; </w:t>
      </w:r>
      <w:r>
        <w:rPr>
          <w:position w:val="-10"/>
        </w:rPr>
        <w:object w:dxaOrig="465" w:dyaOrig="330">
          <v:shape id="_x0000_i1175" type="#_x0000_t75" style="width:23.4pt;height:16.85pt" o:ole="">
            <v:imagedata r:id="rId329" o:title=""/>
          </v:shape>
          <o:OLEObject Type="Embed" ProgID="Equation.3" ShapeID="_x0000_i1175" DrawAspect="Content" ObjectID="_1665798920" r:id="rId330"/>
        </w:object>
      </w:r>
      <w:r>
        <w:t xml:space="preserve"> - минимальная скорость движения воздушной струи в рабочем пространстве очистной выработки при данной температуре, м/с.</w:t>
      </w:r>
    </w:p>
    <w:p w:rsidR="004E319E" w:rsidRDefault="004E319E" w:rsidP="004E319E">
      <w:pPr>
        <w:pStyle w:val="ab"/>
        <w:ind w:left="0" w:firstLine="567"/>
      </w:pPr>
    </w:p>
    <w:p w:rsidR="004E319E" w:rsidRDefault="004E319E" w:rsidP="004E319E">
      <w:pPr>
        <w:pStyle w:val="ab"/>
        <w:ind w:left="0" w:firstLine="567"/>
      </w:pPr>
      <w:r>
        <w:rPr>
          <w:position w:val="-24"/>
        </w:rPr>
        <w:object w:dxaOrig="1305" w:dyaOrig="615">
          <v:shape id="_x0000_i1176" type="#_x0000_t75" style="width:65.45pt;height:30.85pt" o:ole="">
            <v:imagedata r:id="rId331" o:title=""/>
          </v:shape>
          <o:OLEObject Type="Embed" ProgID="Equation.3" ShapeID="_x0000_i1176" DrawAspect="Content" ObjectID="_1665798921" r:id="rId332"/>
        </w:object>
      </w:r>
      <w:r>
        <w:t>,</w:t>
      </w:r>
      <w:r>
        <w:tab/>
      </w:r>
      <w:r>
        <w:tab/>
      </w:r>
      <w:r>
        <w:tab/>
      </w:r>
      <w:r>
        <w:tab/>
      </w:r>
      <w:r>
        <w:tab/>
      </w:r>
      <w:r>
        <w:tab/>
        <w:t>(3.15)</w:t>
      </w:r>
    </w:p>
    <w:p w:rsidR="004E319E" w:rsidRDefault="004E319E" w:rsidP="004E319E">
      <w:pPr>
        <w:pStyle w:val="ab"/>
        <w:ind w:left="0" w:firstLine="567"/>
        <w:rPr>
          <w:i/>
        </w:rPr>
      </w:pPr>
    </w:p>
    <w:p w:rsidR="004E319E" w:rsidRDefault="004E319E" w:rsidP="004E319E">
      <w:pPr>
        <w:pStyle w:val="ab"/>
        <w:ind w:left="0" w:firstLine="567"/>
      </w:pPr>
      <w:r>
        <w:t xml:space="preserve">где </w:t>
      </w:r>
      <w:r>
        <w:rPr>
          <w:position w:val="-4"/>
        </w:rPr>
        <w:object w:dxaOrig="240" w:dyaOrig="255">
          <v:shape id="_x0000_i1177" type="#_x0000_t75" style="width:12.15pt;height:13.1pt" o:ole="">
            <v:imagedata r:id="rId333" o:title=""/>
          </v:shape>
          <o:OLEObject Type="Embed" ProgID="Equation.3" ShapeID="_x0000_i1177" DrawAspect="Content" ObjectID="_1665798922" r:id="rId334"/>
        </w:object>
      </w:r>
      <w:r>
        <w:fldChar w:fldCharType="begin"/>
      </w:r>
      <w:r>
        <w:instrText xml:space="preserve"> QUOTE </w:instrText>
      </w:r>
      <m:oMath>
        <m:r>
          <m:rPr>
            <m:sty m:val="p"/>
          </m:rPr>
          <w:rPr>
            <w:rFonts w:ascii="Cambria Math" w:hAnsi="Cambria Math"/>
            <w:lang w:val="en-US"/>
          </w:rPr>
          <m:t>P</m:t>
        </m:r>
      </m:oMath>
      <w:r w:rsidRPr="00F21B01">
        <w:instrText xml:space="preserve"> </w:instrText>
      </w:r>
      <w:r>
        <w:fldChar w:fldCharType="end"/>
      </w:r>
      <w:r>
        <w:t xml:space="preserve">, </w:t>
      </w:r>
      <w:r>
        <w:rPr>
          <w:position w:val="-6"/>
        </w:rPr>
        <w:object w:dxaOrig="225" w:dyaOrig="285">
          <v:shape id="_x0000_i1178" type="#_x0000_t75" style="width:11.2pt;height:14.05pt" o:ole="">
            <v:imagedata r:id="rId335" o:title=""/>
          </v:shape>
          <o:OLEObject Type="Embed" ProgID="Equation.3" ShapeID="_x0000_i1178" DrawAspect="Content" ObjectID="_1665798923" r:id="rId336"/>
        </w:object>
      </w:r>
      <w:r>
        <w:fldChar w:fldCharType="begin"/>
      </w:r>
      <w:r>
        <w:instrText xml:space="preserve"> QUOTE </w:instrText>
      </w:r>
      <m:oMath>
        <m:r>
          <m:rPr>
            <m:sty m:val="p"/>
          </m:rPr>
          <w:rPr>
            <w:rFonts w:ascii="Cambria Math" w:hAnsi="Cambria Math"/>
          </w:rPr>
          <m:t>S</m:t>
        </m:r>
      </m:oMath>
      <w:r>
        <w:instrText xml:space="preserve"> </w:instrText>
      </w:r>
      <w:r>
        <w:fldChar w:fldCharType="end"/>
      </w:r>
      <w:r>
        <w:t xml:space="preserve"> - соответственно периметр (м) и площадь поперечного сечения выработки (м</w:t>
      </w:r>
      <w:r>
        <w:rPr>
          <w:vertAlign w:val="superscript"/>
        </w:rPr>
        <w:t>2</w:t>
      </w:r>
      <w:r>
        <w:t>).</w:t>
      </w:r>
    </w:p>
    <w:p w:rsidR="004E319E" w:rsidRDefault="004E319E" w:rsidP="004E319E">
      <w:pPr>
        <w:pStyle w:val="ab"/>
        <w:ind w:left="0" w:firstLine="567"/>
      </w:pPr>
    </w:p>
    <w:p w:rsidR="004E319E" w:rsidRDefault="004E319E" w:rsidP="004E319E">
      <w:pPr>
        <w:pStyle w:val="ab"/>
        <w:ind w:left="0" w:firstLine="567"/>
        <w:jc w:val="both"/>
      </w:pPr>
      <w:r>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призабойного рабочего пространства шириной </w:t>
      </w:r>
      <w:smartTag w:uri="urn:schemas-microsoft-com:office:smarttags" w:element="metricconverter">
        <w:smartTagPr>
          <w:attr w:name="ProductID" w:val="5 м"/>
        </w:smartTagPr>
        <w:r>
          <w:t>5 м</w:t>
        </w:r>
      </w:smartTag>
      <w:r>
        <w:t>.</w:t>
      </w:r>
    </w:p>
    <w:p w:rsidR="004E319E" w:rsidRDefault="004E319E" w:rsidP="004E319E">
      <w:pPr>
        <w:pStyle w:val="ab"/>
        <w:ind w:left="0" w:firstLine="567"/>
        <w:jc w:val="both"/>
      </w:pPr>
    </w:p>
    <w:p w:rsidR="004E319E" w:rsidRDefault="004E319E" w:rsidP="004E319E">
      <w:pPr>
        <w:pStyle w:val="ab"/>
        <w:widowControl/>
        <w:numPr>
          <w:ilvl w:val="0"/>
          <w:numId w:val="31"/>
        </w:numPr>
        <w:tabs>
          <w:tab w:val="num" w:pos="540"/>
        </w:tabs>
        <w:autoSpaceDE/>
        <w:adjustRightInd/>
        <w:ind w:left="0" w:firstLine="567"/>
        <w:jc w:val="both"/>
        <w:rPr>
          <w:i/>
        </w:rPr>
      </w:pPr>
      <w:r>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4E319E" w:rsidRDefault="004E319E" w:rsidP="004E319E">
      <w:pPr>
        <w:pStyle w:val="ab"/>
        <w:ind w:left="0"/>
        <w:jc w:val="both"/>
        <w:rPr>
          <w:i/>
        </w:rPr>
      </w:pPr>
    </w:p>
    <w:p w:rsidR="004E319E" w:rsidRDefault="004E319E" w:rsidP="004E319E">
      <w:pPr>
        <w:tabs>
          <w:tab w:val="num" w:pos="540"/>
        </w:tabs>
        <w:ind w:firstLine="567"/>
        <w:jc w:val="both"/>
      </w:pPr>
      <w:r>
        <w:t>Определяется по формуле (1.6) практической работы № 1.</w:t>
      </w:r>
    </w:p>
    <w:p w:rsidR="004E319E" w:rsidRDefault="004E319E" w:rsidP="004E319E">
      <w:pPr>
        <w:tabs>
          <w:tab w:val="num" w:pos="540"/>
        </w:tabs>
        <w:ind w:firstLine="567"/>
        <w:jc w:val="both"/>
      </w:pPr>
    </w:p>
    <w:p w:rsidR="004E319E" w:rsidRDefault="004E319E" w:rsidP="004E319E">
      <w:pPr>
        <w:pStyle w:val="ab"/>
        <w:widowControl/>
        <w:numPr>
          <w:ilvl w:val="0"/>
          <w:numId w:val="31"/>
        </w:numPr>
        <w:tabs>
          <w:tab w:val="num" w:pos="540"/>
        </w:tabs>
        <w:autoSpaceDE/>
        <w:adjustRightInd/>
        <w:ind w:left="0" w:firstLine="567"/>
        <w:jc w:val="both"/>
      </w:pPr>
      <w:r>
        <w:t xml:space="preserve"> Расход воздуха для проветривания очистного забоя по наибольшему числу людей, находящихся в нем.</w:t>
      </w:r>
    </w:p>
    <w:p w:rsidR="004E319E" w:rsidRDefault="004E319E" w:rsidP="004E319E">
      <w:pPr>
        <w:pStyle w:val="ab"/>
        <w:ind w:left="0"/>
        <w:jc w:val="both"/>
      </w:pPr>
    </w:p>
    <w:p w:rsidR="004E319E" w:rsidRDefault="004E319E" w:rsidP="004E319E">
      <w:pPr>
        <w:tabs>
          <w:tab w:val="num" w:pos="540"/>
        </w:tabs>
        <w:ind w:firstLine="567"/>
        <w:jc w:val="both"/>
      </w:pPr>
      <w:r>
        <w:t>Определяется по формуле (1.1) практической работы № 1.</w:t>
      </w:r>
    </w:p>
    <w:p w:rsidR="004E319E" w:rsidRDefault="004E319E" w:rsidP="004E319E">
      <w:pPr>
        <w:tabs>
          <w:tab w:val="num" w:pos="540"/>
        </w:tabs>
        <w:ind w:firstLine="567"/>
        <w:jc w:val="both"/>
      </w:pPr>
    </w:p>
    <w:p w:rsidR="004E319E" w:rsidRDefault="004E319E" w:rsidP="004E319E">
      <w:pPr>
        <w:pStyle w:val="ab"/>
        <w:widowControl/>
        <w:numPr>
          <w:ilvl w:val="0"/>
          <w:numId w:val="31"/>
        </w:numPr>
        <w:tabs>
          <w:tab w:val="num" w:pos="540"/>
        </w:tabs>
        <w:autoSpaceDE/>
        <w:adjustRightInd/>
        <w:ind w:left="0" w:firstLine="567"/>
        <w:jc w:val="both"/>
        <w:rPr>
          <w:i/>
        </w:rPr>
      </w:pPr>
      <w:r>
        <w:t xml:space="preserve"> Суммарный расход воздуха для обособленного проветривания горнокапитальных, подготовительных и нарезных выработок, проводимых в выемочном блоке.</w:t>
      </w:r>
    </w:p>
    <w:p w:rsidR="004E319E" w:rsidRDefault="004E319E" w:rsidP="004E319E">
      <w:pPr>
        <w:pStyle w:val="ab"/>
        <w:ind w:left="0"/>
        <w:jc w:val="both"/>
        <w:rPr>
          <w:i/>
        </w:rPr>
      </w:pPr>
    </w:p>
    <w:p w:rsidR="004E319E" w:rsidRDefault="004E319E" w:rsidP="004E319E">
      <w:pPr>
        <w:pStyle w:val="ab"/>
        <w:tabs>
          <w:tab w:val="num" w:pos="540"/>
        </w:tabs>
        <w:ind w:left="0" w:firstLine="567"/>
        <w:jc w:val="both"/>
      </w:pPr>
      <w:r>
        <w:t>Определяется по пылевому фактору в соответствии с практической работой №2.</w:t>
      </w: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f4"/>
        <w:rPr>
          <w:sz w:val="20"/>
        </w:rPr>
      </w:pPr>
      <w:bookmarkStart w:id="8" w:name="_Toc30964585"/>
      <w:r>
        <w:rPr>
          <w:sz w:val="20"/>
        </w:rPr>
        <w:t>ПРАКТИЧЕСКАЯ РАБОТА №4</w:t>
      </w:r>
      <w:bookmarkEnd w:id="8"/>
    </w:p>
    <w:p w:rsidR="004E319E" w:rsidRDefault="004E319E" w:rsidP="004E319E">
      <w:pPr>
        <w:pStyle w:val="af4"/>
        <w:rPr>
          <w:sz w:val="20"/>
        </w:rPr>
      </w:pPr>
    </w:p>
    <w:p w:rsidR="004E319E" w:rsidRDefault="004E319E" w:rsidP="004E319E">
      <w:pPr>
        <w:pStyle w:val="af4"/>
        <w:rPr>
          <w:sz w:val="20"/>
        </w:rPr>
      </w:pPr>
      <w:bookmarkStart w:id="9" w:name="_Toc30964586"/>
      <w:r>
        <w:rPr>
          <w:sz w:val="20"/>
        </w:rPr>
        <w:t>Расчет депрессии рудной шахты и выбор</w:t>
      </w:r>
      <w:bookmarkEnd w:id="9"/>
      <w:r>
        <w:rPr>
          <w:sz w:val="20"/>
        </w:rPr>
        <w:t xml:space="preserve"> </w:t>
      </w:r>
    </w:p>
    <w:p w:rsidR="004E319E" w:rsidRDefault="004E319E" w:rsidP="004E319E">
      <w:pPr>
        <w:pStyle w:val="af4"/>
        <w:rPr>
          <w:sz w:val="20"/>
        </w:rPr>
      </w:pPr>
      <w:bookmarkStart w:id="10" w:name="_Toc30964587"/>
      <w:r>
        <w:rPr>
          <w:sz w:val="20"/>
        </w:rPr>
        <w:t>вентилятора главного проветривания</w:t>
      </w:r>
      <w:bookmarkEnd w:id="10"/>
    </w:p>
    <w:p w:rsidR="004E319E" w:rsidRDefault="004E319E" w:rsidP="004E319E">
      <w:pPr>
        <w:ind w:firstLine="567"/>
        <w:jc w:val="center"/>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депрессии рудной шахты и выбору вентилятора главного проветривания.</w:t>
      </w:r>
    </w:p>
    <w:p w:rsidR="004E319E" w:rsidRDefault="004E319E" w:rsidP="004E319E">
      <w:pPr>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 xml:space="preserve">Исходные данные для расчета задаются преподавателем. </w:t>
      </w:r>
    </w:p>
    <w:p w:rsidR="004E319E" w:rsidRDefault="004E319E" w:rsidP="004E319E">
      <w:pPr>
        <w:ind w:firstLine="567"/>
        <w:jc w:val="both"/>
      </w:pPr>
      <w:r>
        <w:t>Прежде чем приступить к расчету депрессии шахты, необходимо распределить общешахтный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4E319E" w:rsidRDefault="004E319E" w:rsidP="004E319E">
      <w:pPr>
        <w:ind w:firstLine="567"/>
        <w:jc w:val="both"/>
      </w:pPr>
    </w:p>
    <w:p w:rsidR="004E319E" w:rsidRDefault="004E319E" w:rsidP="004E319E">
      <w:pPr>
        <w:ind w:firstLine="567"/>
        <w:jc w:val="both"/>
      </w:pPr>
      <w:r>
        <w:rPr>
          <w:position w:val="-12"/>
        </w:rPr>
        <w:object w:dxaOrig="1515" w:dyaOrig="360">
          <v:shape id="_x0000_i1179" type="#_x0000_t75" style="width:75.75pt;height:17.75pt" o:ole="">
            <v:imagedata r:id="rId337" o:title=""/>
          </v:shape>
          <o:OLEObject Type="Embed" ProgID="Equation.3" ShapeID="_x0000_i1179" DrawAspect="Content" ObjectID="_1665798924" r:id="rId338"/>
        </w:object>
      </w:r>
      <w:r>
        <w:t>,</w:t>
      </w:r>
      <w:r>
        <w:tab/>
      </w:r>
      <w:r>
        <w:tab/>
      </w:r>
      <w:r>
        <w:tab/>
      </w:r>
      <w:r>
        <w:tab/>
      </w:r>
      <w:r>
        <w:tab/>
        <w:t>(4.1)</w:t>
      </w:r>
    </w:p>
    <w:p w:rsidR="004E319E" w:rsidRDefault="004E319E" w:rsidP="004E319E">
      <w:pPr>
        <w:ind w:firstLine="567"/>
        <w:jc w:val="both"/>
      </w:pPr>
    </w:p>
    <w:p w:rsidR="004E319E" w:rsidRDefault="004E319E" w:rsidP="004E319E">
      <w:pPr>
        <w:ind w:firstLine="567"/>
        <w:jc w:val="both"/>
      </w:pPr>
      <w:r>
        <w:rPr>
          <w:position w:val="-24"/>
          <w:lang w:val="en-US"/>
        </w:rPr>
        <w:object w:dxaOrig="885" w:dyaOrig="615">
          <v:shape id="_x0000_i1180" type="#_x0000_t75" style="width:43.95pt;height:30.85pt" o:ole="">
            <v:imagedata r:id="rId339" o:title=""/>
          </v:shape>
          <o:OLEObject Type="Embed" ProgID="Equation.3" ShapeID="_x0000_i1180" DrawAspect="Content" ObjectID="_1665798925" r:id="rId340"/>
        </w:object>
      </w:r>
      <w:r>
        <w:t>,</w:t>
      </w:r>
      <w:r>
        <w:tab/>
      </w:r>
      <w:r>
        <w:tab/>
      </w:r>
      <w:r>
        <w:tab/>
      </w:r>
      <w:r>
        <w:tab/>
      </w:r>
      <w:r>
        <w:tab/>
      </w:r>
      <w:r>
        <w:tab/>
        <w:t>(4.2)</w:t>
      </w:r>
    </w:p>
    <w:p w:rsidR="004E319E" w:rsidRDefault="004E319E" w:rsidP="004E319E">
      <w:pPr>
        <w:ind w:firstLine="567"/>
        <w:jc w:val="both"/>
      </w:pPr>
    </w:p>
    <w:p w:rsidR="004E319E" w:rsidRDefault="004E319E" w:rsidP="004E319E">
      <w:pPr>
        <w:ind w:firstLine="567"/>
        <w:jc w:val="both"/>
      </w:pPr>
      <w:r>
        <w:t xml:space="preserve">где </w:t>
      </w:r>
      <w:r>
        <w:rPr>
          <w:position w:val="-12"/>
        </w:rPr>
        <w:object w:dxaOrig="930" w:dyaOrig="360">
          <v:shape id="_x0000_i1181" type="#_x0000_t75" style="width:46.75pt;height:17.75pt" o:ole="">
            <v:imagedata r:id="rId341" o:title=""/>
          </v:shape>
          <o:OLEObject Type="Embed" ProgID="Equation.3" ShapeID="_x0000_i1181" DrawAspect="Content" ObjectID="_1665798926" r:id="rId342"/>
        </w:object>
      </w:r>
      <w:r>
        <w:t xml:space="preserve"> - соответственно минимально и максимально допустимые по ЕПБ скорости движения воздуха, м/с; </w:t>
      </w:r>
      <w:r>
        <w:rPr>
          <w:position w:val="-10"/>
        </w:rPr>
        <w:object w:dxaOrig="300" w:dyaOrig="330">
          <v:shape id="_x0000_i1182" type="#_x0000_t75" style="width:14.95pt;height:16.85pt" o:ole="">
            <v:imagedata r:id="rId343" o:title=""/>
          </v:shape>
          <o:OLEObject Type="Embed" ProgID="Equation.3" ShapeID="_x0000_i1182" DrawAspect="Content" ObjectID="_1665798927" r:id="rId344"/>
        </w:object>
      </w:r>
      <w:r>
        <w:t xml:space="preserve"> - расчетная скорость движения воздуха в выработке, м/с; </w:t>
      </w:r>
      <w:r>
        <w:rPr>
          <w:position w:val="-10"/>
        </w:rPr>
        <w:object w:dxaOrig="330" w:dyaOrig="330">
          <v:shape id="_x0000_i1183" type="#_x0000_t75" style="width:16.85pt;height:16.85pt" o:ole="">
            <v:imagedata r:id="rId345" o:title=""/>
          </v:shape>
          <o:OLEObject Type="Embed" ProgID="Equation.3" ShapeID="_x0000_i1183" DrawAspect="Content" ObjectID="_1665798928" r:id="rId346"/>
        </w:object>
      </w:r>
      <w:r>
        <w:t xml:space="preserve"> - расчетный расход воздуха в выработке, м</w:t>
      </w:r>
      <w:r>
        <w:rPr>
          <w:vertAlign w:val="superscript"/>
        </w:rPr>
        <w:t>3</w:t>
      </w:r>
      <w:r>
        <w:t xml:space="preserve">/с; </w:t>
      </w:r>
      <w:r>
        <w:rPr>
          <w:position w:val="-6"/>
        </w:rPr>
        <w:object w:dxaOrig="225" w:dyaOrig="285">
          <v:shape id="_x0000_i1184" type="#_x0000_t75" style="width:11.2pt;height:14.05pt" o:ole="">
            <v:imagedata r:id="rId347" o:title=""/>
          </v:shape>
          <o:OLEObject Type="Embed" ProgID="Equation.3" ShapeID="_x0000_i1184" DrawAspect="Content" ObjectID="_1665798929" r:id="rId348"/>
        </w:object>
      </w:r>
      <w:r>
        <w:t xml:space="preserve"> - площадь поперечного сечения выработки в свету с учетом ее загромождения.</w:t>
      </w:r>
    </w:p>
    <w:p w:rsidR="004E319E" w:rsidRDefault="004E319E" w:rsidP="004E319E">
      <w:pPr>
        <w:ind w:firstLine="567"/>
        <w:jc w:val="both"/>
      </w:pPr>
    </w:p>
    <w:p w:rsidR="004E319E" w:rsidRDefault="004E319E" w:rsidP="004E319E">
      <w:pPr>
        <w:ind w:firstLine="567"/>
        <w:jc w:val="both"/>
      </w:pPr>
      <w:r>
        <w:t xml:space="preserve">При </w:t>
      </w:r>
      <w:r>
        <w:rPr>
          <w:position w:val="-12"/>
        </w:rPr>
        <w:object w:dxaOrig="930" w:dyaOrig="360">
          <v:shape id="_x0000_i1185" type="#_x0000_t75" style="width:46.75pt;height:17.75pt" o:ole="">
            <v:imagedata r:id="rId349" o:title=""/>
          </v:shape>
          <o:OLEObject Type="Embed" ProgID="Equation.3" ShapeID="_x0000_i1185" DrawAspect="Content" ObjectID="_1665798930" r:id="rId350"/>
        </w:object>
      </w:r>
      <w:r>
        <w:t xml:space="preserve"> необходимо увеличивать площадь поперечного сечения выработки, при </w:t>
      </w:r>
      <w:r>
        <w:rPr>
          <w:position w:val="-10"/>
        </w:rPr>
        <w:object w:dxaOrig="915" w:dyaOrig="330">
          <v:shape id="_x0000_i1186" type="#_x0000_t75" style="width:45.8pt;height:16.85pt" o:ole="">
            <v:imagedata r:id="rId351" o:title=""/>
          </v:shape>
          <o:OLEObject Type="Embed" ProgID="Equation.3" ShapeID="_x0000_i1186" DrawAspect="Content" ObjectID="_1665798931" r:id="rId352"/>
        </w:object>
      </w:r>
      <w:r>
        <w:t xml:space="preserve"> увеличивать расход воздуха до соблюдения условия (4.1).</w:t>
      </w:r>
    </w:p>
    <w:p w:rsidR="004E319E" w:rsidRDefault="004E319E" w:rsidP="004E319E">
      <w:pPr>
        <w:ind w:firstLine="567"/>
        <w:jc w:val="both"/>
      </w:pPr>
      <w:r>
        <w:t>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воздухоподающей выработки и заканчивая устьем воздуховыдающей выработки.</w:t>
      </w:r>
    </w:p>
    <w:p w:rsidR="004E319E" w:rsidRDefault="004E319E" w:rsidP="004E319E">
      <w:pPr>
        <w:ind w:firstLine="567"/>
        <w:jc w:val="both"/>
      </w:pPr>
      <w:r>
        <w:t>После распределения общешахтного воздуха по отдельным направлениям и забоям следует рассчитать депрессии отдельных выработок, Па:</w:t>
      </w:r>
    </w:p>
    <w:p w:rsidR="004E319E" w:rsidRDefault="004E319E" w:rsidP="004E319E">
      <w:pPr>
        <w:ind w:firstLine="567"/>
        <w:jc w:val="both"/>
      </w:pPr>
    </w:p>
    <w:p w:rsidR="004E319E" w:rsidRDefault="004E319E" w:rsidP="004E319E">
      <w:pPr>
        <w:ind w:firstLine="567"/>
        <w:jc w:val="both"/>
      </w:pPr>
      <w:r>
        <w:rPr>
          <w:position w:val="-24"/>
        </w:rPr>
        <w:object w:dxaOrig="2400" w:dyaOrig="615">
          <v:shape id="_x0000_i1187" type="#_x0000_t75" style="width:119.7pt;height:30.85pt" o:ole="">
            <v:imagedata r:id="rId353" o:title=""/>
          </v:shape>
          <o:OLEObject Type="Embed" ProgID="Equation.3" ShapeID="_x0000_i1187" DrawAspect="Content" ObjectID="_1665798932" r:id="rId354"/>
        </w:object>
      </w:r>
      <w:r>
        <w:t>,</w:t>
      </w:r>
      <w:r>
        <w:tab/>
      </w:r>
      <w:r>
        <w:tab/>
      </w:r>
      <w:r>
        <w:tab/>
      </w:r>
      <w:r>
        <w:tab/>
        <w:t>(4.3)</w:t>
      </w:r>
    </w:p>
    <w:p w:rsidR="004E319E" w:rsidRDefault="004E319E" w:rsidP="004E319E">
      <w:pPr>
        <w:ind w:firstLine="567"/>
        <w:jc w:val="both"/>
      </w:pPr>
    </w:p>
    <w:p w:rsidR="004E319E" w:rsidRDefault="004E319E" w:rsidP="004E319E">
      <w:pPr>
        <w:ind w:firstLine="567"/>
        <w:jc w:val="both"/>
      </w:pPr>
      <w:r>
        <w:t xml:space="preserve">где </w:t>
      </w:r>
      <w:r>
        <w:rPr>
          <w:position w:val="-4"/>
        </w:rPr>
        <w:object w:dxaOrig="255" w:dyaOrig="255">
          <v:shape id="_x0000_i1188" type="#_x0000_t75" style="width:13.1pt;height:13.1pt" o:ole="">
            <v:imagedata r:id="rId355" o:title=""/>
          </v:shape>
          <o:OLEObject Type="Embed" ProgID="Equation.3" ShapeID="_x0000_i1188" DrawAspect="Content" ObjectID="_1665798933" r:id="rId356"/>
        </w:object>
      </w:r>
      <w:r>
        <w:t xml:space="preserve"> - аэродинамическое сопротивление горной выработки, Н·с</w:t>
      </w:r>
      <w:r>
        <w:rPr>
          <w:vertAlign w:val="superscript"/>
        </w:rPr>
        <w:t>2</w:t>
      </w:r>
      <w:r>
        <w:t>/м</w:t>
      </w:r>
      <w:r>
        <w:rPr>
          <w:vertAlign w:val="superscript"/>
        </w:rPr>
        <w:t>8</w:t>
      </w:r>
      <w:r>
        <w:t xml:space="preserve">; </w:t>
      </w:r>
      <w:r>
        <w:rPr>
          <w:position w:val="-6"/>
        </w:rPr>
        <w:object w:dxaOrig="240" w:dyaOrig="225">
          <v:shape id="_x0000_i1189" type="#_x0000_t75" style="width:12.15pt;height:11.2pt" o:ole="">
            <v:imagedata r:id="rId357" o:title=""/>
          </v:shape>
          <o:OLEObject Type="Embed" ProgID="Equation.3" ShapeID="_x0000_i1189" DrawAspect="Content" ObjectID="_1665798934" r:id="rId358"/>
        </w:object>
      </w:r>
      <w:r>
        <w:t xml:space="preserve"> - коэффициент аэродинамического сопротивления трения выработки, Н·с</w:t>
      </w:r>
      <w:r>
        <w:rPr>
          <w:vertAlign w:val="superscript"/>
        </w:rPr>
        <w:t>2</w:t>
      </w:r>
      <w:r>
        <w:t>/м</w:t>
      </w:r>
      <w:r>
        <w:rPr>
          <w:vertAlign w:val="superscript"/>
        </w:rPr>
        <w:t>4</w:t>
      </w:r>
      <w:r>
        <w:t xml:space="preserve"> (табл.4.1); </w:t>
      </w:r>
      <w:r>
        <w:rPr>
          <w:position w:val="-10"/>
        </w:rPr>
        <w:object w:dxaOrig="675" w:dyaOrig="315">
          <v:shape id="_x0000_i1190" type="#_x0000_t75" style="width:33.65pt;height:15.9pt" o:ole="">
            <v:imagedata r:id="rId359" o:title=""/>
          </v:shape>
          <o:OLEObject Type="Embed" ProgID="Equation.3" ShapeID="_x0000_i1190" DrawAspect="Content" ObjectID="_1665798935" r:id="rId360"/>
        </w:object>
      </w:r>
      <w:r>
        <w:t xml:space="preserve"> - соответственно периметр (м), длина (м) и площадь (м</w:t>
      </w:r>
      <w:r>
        <w:rPr>
          <w:vertAlign w:val="superscript"/>
        </w:rPr>
        <w:t>2</w:t>
      </w:r>
      <w:r>
        <w:t>) поперечного сечения выработки.</w:t>
      </w:r>
    </w:p>
    <w:p w:rsidR="004E319E" w:rsidRDefault="004E319E" w:rsidP="004E319E">
      <w:pPr>
        <w:ind w:firstLine="567"/>
        <w:jc w:val="both"/>
      </w:pPr>
    </w:p>
    <w:p w:rsidR="004E319E" w:rsidRDefault="004E319E" w:rsidP="004E319E">
      <w:pPr>
        <w:ind w:firstLine="567"/>
        <w:jc w:val="both"/>
      </w:pPr>
      <w:r>
        <w:t xml:space="preserve">Депрессия выработок с переменным расходом воздуха находится по его расчетному расходу </w:t>
      </w:r>
      <w:r>
        <w:rPr>
          <w:position w:val="-10"/>
        </w:rPr>
        <w:object w:dxaOrig="330" w:dyaOrig="330">
          <v:shape id="_x0000_i1191" type="#_x0000_t75" style="width:16.85pt;height:16.85pt" o:ole="">
            <v:imagedata r:id="rId361" o:title=""/>
          </v:shape>
          <o:OLEObject Type="Embed" ProgID="Equation.3" ShapeID="_x0000_i1191" DrawAspect="Content" ObjectID="_1665798936" r:id="rId362"/>
        </w:object>
      </w:r>
      <w:r>
        <w:t xml:space="preserve">, определяемому по одной из нижеприведенных формул: </w:t>
      </w:r>
    </w:p>
    <w:p w:rsidR="004E319E" w:rsidRDefault="004E319E" w:rsidP="004E319E">
      <w:pPr>
        <w:ind w:firstLine="567"/>
        <w:jc w:val="both"/>
      </w:pPr>
    </w:p>
    <w:p w:rsidR="004E319E" w:rsidRDefault="004E319E" w:rsidP="004E319E">
      <w:pPr>
        <w:ind w:firstLine="567"/>
        <w:jc w:val="both"/>
      </w:pPr>
      <w:r>
        <w:rPr>
          <w:position w:val="-10"/>
          <w:lang w:val="en-US"/>
        </w:rPr>
        <w:object w:dxaOrig="1995" w:dyaOrig="330">
          <v:shape id="_x0000_i1192" type="#_x0000_t75" style="width:100.05pt;height:16.85pt" o:ole="">
            <v:imagedata r:id="rId363" o:title=""/>
          </v:shape>
          <o:OLEObject Type="Embed" ProgID="Equation.3" ShapeID="_x0000_i1192" DrawAspect="Content" ObjectID="_1665798937" r:id="rId364"/>
        </w:object>
      </w:r>
      <w:r>
        <w:t>,</w:t>
      </w:r>
      <w:r>
        <w:tab/>
      </w:r>
      <w:r>
        <w:tab/>
      </w:r>
      <w:r>
        <w:tab/>
      </w:r>
      <w:r>
        <w:tab/>
      </w:r>
      <w:r>
        <w:tab/>
        <w:t>(4.4)</w:t>
      </w:r>
    </w:p>
    <w:p w:rsidR="004E319E" w:rsidRDefault="004E319E" w:rsidP="004E319E">
      <w:pPr>
        <w:ind w:firstLine="567"/>
        <w:jc w:val="both"/>
      </w:pPr>
    </w:p>
    <w:p w:rsidR="004E319E" w:rsidRDefault="004E319E" w:rsidP="004E319E">
      <w:pPr>
        <w:ind w:firstLine="567"/>
        <w:jc w:val="both"/>
      </w:pPr>
      <w:r>
        <w:rPr>
          <w:position w:val="-12"/>
          <w:lang w:val="en-US"/>
        </w:rPr>
        <w:object w:dxaOrig="1500" w:dyaOrig="390">
          <v:shape id="_x0000_i1193" type="#_x0000_t75" style="width:74.8pt;height:19.65pt" o:ole="">
            <v:imagedata r:id="rId365" o:title=""/>
          </v:shape>
          <o:OLEObject Type="Embed" ProgID="Equation.3" ShapeID="_x0000_i1193" DrawAspect="Content" ObjectID="_1665798938" r:id="rId366"/>
        </w:object>
      </w:r>
      <w:r>
        <w:t>,</w:t>
      </w:r>
      <w:r>
        <w:tab/>
      </w:r>
      <w:r>
        <w:tab/>
      </w:r>
      <w:r>
        <w:tab/>
      </w:r>
      <w:r>
        <w:tab/>
      </w:r>
      <w:r>
        <w:tab/>
      </w:r>
      <w:r>
        <w:tab/>
        <w:t>(4.5)</w:t>
      </w:r>
    </w:p>
    <w:p w:rsidR="004E319E" w:rsidRDefault="004E319E" w:rsidP="004E319E">
      <w:pPr>
        <w:ind w:firstLine="567"/>
        <w:jc w:val="both"/>
      </w:pPr>
    </w:p>
    <w:p w:rsidR="004E319E" w:rsidRDefault="004E319E" w:rsidP="004E319E">
      <w:pPr>
        <w:ind w:firstLine="567"/>
        <w:jc w:val="both"/>
      </w:pPr>
      <w:r>
        <w:rPr>
          <w:position w:val="-10"/>
          <w:lang w:val="en-US"/>
        </w:rPr>
        <w:object w:dxaOrig="2355" w:dyaOrig="360">
          <v:shape id="_x0000_i1194" type="#_x0000_t75" style="width:117.8pt;height:17.75pt" o:ole="">
            <v:imagedata r:id="rId367" o:title=""/>
          </v:shape>
          <o:OLEObject Type="Embed" ProgID="Equation.3" ShapeID="_x0000_i1194" DrawAspect="Content" ObjectID="_1665798939" r:id="rId368"/>
        </w:object>
      </w:r>
      <w:r>
        <w:t>,</w:t>
      </w:r>
      <w:r>
        <w:tab/>
      </w:r>
      <w:r>
        <w:tab/>
      </w:r>
      <w:r>
        <w:tab/>
      </w:r>
      <w:r>
        <w:tab/>
        <w:t>(4.6)</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750" w:dyaOrig="330">
          <v:shape id="_x0000_i1195" type="#_x0000_t75" style="width:37.4pt;height:16.85pt" o:ole="">
            <v:imagedata r:id="rId369" o:title=""/>
          </v:shape>
          <o:OLEObject Type="Embed" ProgID="Equation.3" ShapeID="_x0000_i1195" DrawAspect="Content" ObjectID="_1665798940" r:id="rId370"/>
        </w:object>
      </w:r>
      <w:r>
        <w:t xml:space="preserve"> - расход воздуха соответственно в начале и в конце выработки, м</w:t>
      </w:r>
      <w:r>
        <w:rPr>
          <w:vertAlign w:val="superscript"/>
        </w:rPr>
        <w:t>3</w:t>
      </w:r>
      <w:r>
        <w:t>/с.</w:t>
      </w:r>
    </w:p>
    <w:p w:rsidR="004E319E" w:rsidRDefault="004E319E" w:rsidP="004E319E">
      <w:pPr>
        <w:ind w:firstLine="567"/>
        <w:jc w:val="right"/>
      </w:pPr>
      <w: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2327"/>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Наименование выработки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Коэффициент</w:t>
            </w:r>
          </w:p>
          <w:p w:rsidR="004E319E" w:rsidRDefault="004E319E">
            <w:pPr>
              <w:spacing w:line="276" w:lineRule="auto"/>
              <w:jc w:val="center"/>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Горизонтальные выработки:</w:t>
            </w:r>
          </w:p>
          <w:p w:rsidR="004E319E" w:rsidRDefault="004E319E">
            <w:pPr>
              <w:spacing w:line="276" w:lineRule="auto"/>
              <w:jc w:val="both"/>
              <w:rPr>
                <w:lang w:eastAsia="en-US"/>
              </w:rPr>
            </w:pPr>
            <w:r>
              <w:rPr>
                <w:lang w:eastAsia="en-US"/>
              </w:rPr>
              <w:t>- незакрепленные</w:t>
            </w:r>
          </w:p>
          <w:p w:rsidR="004E319E" w:rsidRDefault="004E319E">
            <w:pPr>
              <w:spacing w:line="276" w:lineRule="auto"/>
              <w:jc w:val="both"/>
              <w:rPr>
                <w:lang w:eastAsia="en-US"/>
              </w:rPr>
            </w:pPr>
            <w:r>
              <w:rPr>
                <w:lang w:eastAsia="en-US"/>
              </w:rPr>
              <w:t>- закрепленные анкерной крепью с сеткой</w:t>
            </w:r>
          </w:p>
          <w:p w:rsidR="004E319E" w:rsidRDefault="004E319E">
            <w:pPr>
              <w:spacing w:line="276" w:lineRule="auto"/>
              <w:jc w:val="both"/>
              <w:rPr>
                <w:lang w:eastAsia="en-US"/>
              </w:rPr>
            </w:pPr>
            <w:r>
              <w:rPr>
                <w:lang w:eastAsia="en-US"/>
              </w:rPr>
              <w:t>- закрепленные монолитной бетонной крепью</w:t>
            </w:r>
          </w:p>
        </w:tc>
        <w:tc>
          <w:tcPr>
            <w:tcW w:w="1904" w:type="dxa"/>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center"/>
              <w:rPr>
                <w:lang w:eastAsia="en-US"/>
              </w:rPr>
            </w:pPr>
          </w:p>
          <w:p w:rsidR="004E319E" w:rsidRDefault="004E319E">
            <w:pPr>
              <w:spacing w:line="276" w:lineRule="auto"/>
              <w:jc w:val="center"/>
              <w:rPr>
                <w:lang w:eastAsia="en-US"/>
              </w:rPr>
            </w:pPr>
            <w:r>
              <w:rPr>
                <w:lang w:eastAsia="en-US"/>
              </w:rPr>
              <w:t>0,01-0,03</w:t>
            </w:r>
          </w:p>
          <w:p w:rsidR="004E319E" w:rsidRDefault="004E319E">
            <w:pPr>
              <w:spacing w:line="276" w:lineRule="auto"/>
              <w:jc w:val="center"/>
              <w:rPr>
                <w:lang w:eastAsia="en-US"/>
              </w:rPr>
            </w:pPr>
            <w:r>
              <w:rPr>
                <w:lang w:eastAsia="en-US"/>
              </w:rPr>
              <w:t>0,01-0,015</w:t>
            </w:r>
          </w:p>
          <w:p w:rsidR="004E319E" w:rsidRDefault="004E319E">
            <w:pPr>
              <w:spacing w:line="276" w:lineRule="auto"/>
              <w:jc w:val="center"/>
              <w:rPr>
                <w:lang w:eastAsia="en-US"/>
              </w:rPr>
            </w:pPr>
            <w:r>
              <w:rPr>
                <w:lang w:eastAsia="en-US"/>
              </w:rPr>
              <w:t>0,002-0,005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Вентиляционный восстающий без полков и лестниц</w:t>
            </w:r>
          </w:p>
        </w:tc>
        <w:tc>
          <w:tcPr>
            <w:tcW w:w="1904" w:type="dxa"/>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center"/>
              <w:rPr>
                <w:lang w:eastAsia="en-US"/>
              </w:rPr>
            </w:pPr>
            <w:r>
              <w:rPr>
                <w:lang w:eastAsia="en-US"/>
              </w:rPr>
              <w:t>0,02-0,025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Восстающий с двумя-тремя отделениями</w:t>
            </w:r>
          </w:p>
        </w:tc>
        <w:tc>
          <w:tcPr>
            <w:tcW w:w="1904" w:type="dxa"/>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center"/>
              <w:rPr>
                <w:lang w:eastAsia="en-US"/>
              </w:rPr>
            </w:pPr>
            <w:r>
              <w:rPr>
                <w:lang w:eastAsia="en-US"/>
              </w:rPr>
              <w:t>0,05-0,065</w:t>
            </w:r>
          </w:p>
        </w:tc>
      </w:tr>
    </w:tbl>
    <w:p w:rsidR="004E319E" w:rsidRDefault="004E319E" w:rsidP="004E319E">
      <w:pPr>
        <w:ind w:firstLine="567"/>
        <w:jc w:val="both"/>
      </w:pPr>
      <w:r>
        <w:t>Расчеты депрессий по каждому направлению сводятся в специальную таблицу (табл. 4.2).</w:t>
      </w:r>
    </w:p>
    <w:p w:rsidR="004E319E" w:rsidRDefault="004E319E" w:rsidP="004E319E">
      <w:pPr>
        <w:ind w:firstLine="567"/>
        <w:jc w:val="both"/>
      </w:pPr>
    </w:p>
    <w:p w:rsidR="004E319E" w:rsidRDefault="004E319E" w:rsidP="004E319E">
      <w:pPr>
        <w:ind w:firstLine="567"/>
        <w:jc w:val="right"/>
      </w:pPr>
      <w: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87"/>
        <w:gridCol w:w="487"/>
        <w:gridCol w:w="831"/>
        <w:gridCol w:w="516"/>
        <w:gridCol w:w="522"/>
        <w:gridCol w:w="603"/>
        <w:gridCol w:w="790"/>
        <w:gridCol w:w="487"/>
        <w:gridCol w:w="487"/>
        <w:gridCol w:w="487"/>
      </w:tblGrid>
      <w:tr w:rsidR="004E319E" w:rsidTr="004E319E">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Номер позиции по схеме</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Наименование выработок</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Тип крепи выработок</w:t>
            </w:r>
          </w:p>
        </w:tc>
        <w:tc>
          <w:tcPr>
            <w:tcW w:w="684"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Коэффициент</w:t>
            </w:r>
          </w:p>
          <w:p w:rsidR="004E319E" w:rsidRDefault="004E319E">
            <w:pPr>
              <w:spacing w:line="276" w:lineRule="auto"/>
              <w:jc w:val="both"/>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c>
          <w:tcPr>
            <w:tcW w:w="1379" w:type="pct"/>
            <w:gridSpan w:val="3"/>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Параметры выработки</w:t>
            </w:r>
          </w:p>
        </w:tc>
        <w:tc>
          <w:tcPr>
            <w:tcW w:w="65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Аэродинамическое сопротивление горной выработки, Н·с</w:t>
            </w:r>
            <w:r>
              <w:rPr>
                <w:vertAlign w:val="superscript"/>
                <w:lang w:eastAsia="en-US"/>
              </w:rPr>
              <w:t>2</w:t>
            </w:r>
            <w:r>
              <w:rPr>
                <w:lang w:eastAsia="en-US"/>
              </w:rPr>
              <w:t>/м</w:t>
            </w:r>
            <w:r>
              <w:rPr>
                <w:vertAlign w:val="superscript"/>
                <w:lang w:eastAsia="en-US"/>
              </w:rPr>
              <w:t>8</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 xml:space="preserve">Расход воздуха </w:t>
            </w:r>
            <w:r>
              <w:rPr>
                <w:lang w:val="en-US" w:eastAsia="en-US"/>
              </w:rPr>
              <w:t>Q</w:t>
            </w:r>
            <w:r>
              <w:rPr>
                <w:lang w:eastAsia="en-US"/>
              </w:rPr>
              <w:t>, м</w:t>
            </w:r>
            <w:r>
              <w:rPr>
                <w:vertAlign w:val="superscript"/>
                <w:lang w:eastAsia="en-US"/>
              </w:rPr>
              <w:t>3</w:t>
            </w:r>
            <w:r>
              <w:rPr>
                <w:lang w:eastAsia="en-US"/>
              </w:rPr>
              <w:t>/с</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Депрессия Н, Па</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 xml:space="preserve">Скорость воздуха </w:t>
            </w:r>
            <w:r>
              <w:rPr>
                <w:lang w:val="en-US" w:eastAsia="en-US"/>
              </w:rPr>
              <w:t>V</w:t>
            </w:r>
            <w:r>
              <w:rPr>
                <w:lang w:eastAsia="en-US"/>
              </w:rPr>
              <w:t>, м/с</w:t>
            </w:r>
          </w:p>
        </w:tc>
      </w:tr>
      <w:tr w:rsidR="004E319E" w:rsidTr="004E319E">
        <w:trPr>
          <w:cantSplit/>
          <w:trHeight w:val="2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 xml:space="preserve">Длина </w:t>
            </w:r>
            <w:r>
              <w:rPr>
                <w:lang w:val="en-US" w:eastAsia="en-US"/>
              </w:rPr>
              <w:t>L</w:t>
            </w:r>
            <w:r>
              <w:rPr>
                <w:lang w:eastAsia="en-US"/>
              </w:rPr>
              <w:t>, м</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Периметр Р, м</w:t>
            </w:r>
          </w:p>
        </w:tc>
        <w:tc>
          <w:tcPr>
            <w:tcW w:w="504"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 xml:space="preserve">Площадь поперечного сечения </w:t>
            </w:r>
            <w:r>
              <w:rPr>
                <w:lang w:val="en-US" w:eastAsia="en-US"/>
              </w:rPr>
              <w:t>S</w:t>
            </w:r>
            <w:r>
              <w:rPr>
                <w:lang w:eastAsia="en-US"/>
              </w:rPr>
              <w:t>, м</w:t>
            </w:r>
            <w:r>
              <w:rPr>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1-2</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2-3</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3-4</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4-5</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bl>
    <w:p w:rsidR="004E319E" w:rsidRDefault="004E319E" w:rsidP="004E319E">
      <w:pPr>
        <w:ind w:firstLine="567"/>
        <w:jc w:val="right"/>
      </w:pPr>
    </w:p>
    <w:p w:rsidR="004E319E" w:rsidRDefault="004E319E" w:rsidP="004E319E">
      <w:pPr>
        <w:ind w:firstLine="567"/>
        <w:jc w:val="both"/>
      </w:pPr>
      <w:r>
        <w:t>Депрессия отдельного направления (Па) определяется как сумма депрессий всех горных выработок, по которым проходит вентиляционная струя данного направления:</w:t>
      </w:r>
    </w:p>
    <w:p w:rsidR="004E319E" w:rsidRDefault="004E319E" w:rsidP="004E319E">
      <w:pPr>
        <w:ind w:firstLine="567"/>
        <w:jc w:val="both"/>
      </w:pPr>
    </w:p>
    <w:p w:rsidR="004E319E" w:rsidRDefault="004E319E" w:rsidP="004E319E">
      <w:pPr>
        <w:ind w:firstLine="567"/>
        <w:jc w:val="both"/>
      </w:pPr>
      <w:r>
        <w:rPr>
          <w:position w:val="-12"/>
        </w:rPr>
        <w:object w:dxaOrig="2025" w:dyaOrig="360">
          <v:shape id="_x0000_i1196" type="#_x0000_t75" style="width:101pt;height:17.75pt" o:ole="">
            <v:imagedata r:id="rId371" o:title=""/>
          </v:shape>
          <o:OLEObject Type="Embed" ProgID="Equation.3" ShapeID="_x0000_i1196" DrawAspect="Content" ObjectID="_1665798941" r:id="rId372"/>
        </w:object>
      </w:r>
      <w:r>
        <w:t>,</w:t>
      </w:r>
      <w:r>
        <w:tab/>
      </w:r>
      <w:r>
        <w:tab/>
      </w:r>
      <w:r>
        <w:tab/>
      </w:r>
      <w:r>
        <w:tab/>
      </w:r>
      <w:r>
        <w:tab/>
        <w:t>(4.7)</w:t>
      </w:r>
    </w:p>
    <w:p w:rsidR="004E319E" w:rsidRDefault="004E319E" w:rsidP="004E319E">
      <w:pPr>
        <w:ind w:firstLine="567"/>
        <w:jc w:val="both"/>
      </w:pPr>
    </w:p>
    <w:p w:rsidR="004E319E" w:rsidRDefault="004E319E" w:rsidP="004E319E">
      <w:pPr>
        <w:ind w:firstLine="567"/>
        <w:jc w:val="both"/>
      </w:pPr>
      <w:r>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4E319E" w:rsidRDefault="004E319E" w:rsidP="004E319E">
      <w:pPr>
        <w:ind w:firstLine="567"/>
        <w:jc w:val="both"/>
      </w:pPr>
      <w:r>
        <w:t>При выдаче исходящих воздушных струй на флангах (крыльях) шахтного поля или в случае применения нескольких главных вентиляторных установок расчеты депрессии производятся по каждому флангу (крылу).</w:t>
      </w:r>
    </w:p>
    <w:p w:rsidR="004E319E" w:rsidRDefault="004E319E" w:rsidP="004E319E">
      <w:pPr>
        <w:ind w:firstLine="567"/>
        <w:jc w:val="both"/>
      </w:pPr>
      <w:r>
        <w:t>Для определения суммарной расчетной депрессии всех выработок к подсчитанной по формуле (4.3) депрессии направления необходимо добавить депрессию местных сопротивлений в размере 15-20% от депрессии отдельного направления:</w:t>
      </w:r>
    </w:p>
    <w:p w:rsidR="004E319E" w:rsidRDefault="004E319E" w:rsidP="004E319E">
      <w:pPr>
        <w:ind w:firstLine="567"/>
        <w:jc w:val="both"/>
      </w:pPr>
    </w:p>
    <w:p w:rsidR="004E319E" w:rsidRDefault="004E319E" w:rsidP="004E319E">
      <w:pPr>
        <w:ind w:firstLine="567"/>
        <w:jc w:val="both"/>
      </w:pPr>
      <w:r>
        <w:rPr>
          <w:position w:val="-14"/>
        </w:rPr>
        <w:object w:dxaOrig="2190" w:dyaOrig="390">
          <v:shape id="_x0000_i1197" type="#_x0000_t75" style="width:109.4pt;height:19.65pt" o:ole="">
            <v:imagedata r:id="rId373" o:title=""/>
          </v:shape>
          <o:OLEObject Type="Embed" ProgID="Equation.3" ShapeID="_x0000_i1197" DrawAspect="Content" ObjectID="_1665798942" r:id="rId374"/>
        </w:object>
      </w:r>
      <w:r>
        <w:t xml:space="preserve">, </w:t>
      </w:r>
      <w:r>
        <w:tab/>
      </w:r>
      <w:r>
        <w:tab/>
      </w:r>
      <w:r>
        <w:tab/>
      </w:r>
      <w:r>
        <w:tab/>
        <w:t>(4.8)</w:t>
      </w:r>
    </w:p>
    <w:p w:rsidR="004E319E" w:rsidRDefault="004E319E" w:rsidP="004E319E">
      <w:pPr>
        <w:ind w:firstLine="567"/>
        <w:jc w:val="both"/>
      </w:pPr>
    </w:p>
    <w:p w:rsidR="004E319E" w:rsidRDefault="004E319E" w:rsidP="004E319E">
      <w:pPr>
        <w:ind w:firstLine="567"/>
        <w:jc w:val="both"/>
      </w:pPr>
      <w:r>
        <w:t>Депрессия шахты не должна превышать давления, которое могут обеспечить вентиляторы главного проветривания.</w:t>
      </w:r>
    </w:p>
    <w:p w:rsidR="004E319E" w:rsidRDefault="004E319E" w:rsidP="004E319E">
      <w:pPr>
        <w:ind w:firstLine="567"/>
        <w:jc w:val="both"/>
      </w:pPr>
      <w:r>
        <w:t>Снижение депрессии шахты можно достичь за счет реализации следующих мероприятий:</w:t>
      </w:r>
    </w:p>
    <w:p w:rsidR="004E319E" w:rsidRDefault="004E319E" w:rsidP="004E319E">
      <w:pPr>
        <w:widowControl/>
        <w:numPr>
          <w:ilvl w:val="0"/>
          <w:numId w:val="19"/>
        </w:numPr>
        <w:tabs>
          <w:tab w:val="num" w:pos="720"/>
        </w:tabs>
        <w:autoSpaceDE/>
        <w:adjustRightInd/>
        <w:ind w:left="720"/>
        <w:jc w:val="both"/>
      </w:pPr>
      <w:r>
        <w:t>увеличения поперченного сечения выработок, депрессии которых слишком велики;</w:t>
      </w:r>
    </w:p>
    <w:p w:rsidR="004E319E" w:rsidRDefault="004E319E" w:rsidP="004E319E">
      <w:pPr>
        <w:widowControl/>
        <w:numPr>
          <w:ilvl w:val="0"/>
          <w:numId w:val="19"/>
        </w:numPr>
        <w:tabs>
          <w:tab w:val="num" w:pos="720"/>
        </w:tabs>
        <w:autoSpaceDE/>
        <w:adjustRightInd/>
        <w:ind w:left="720"/>
        <w:jc w:val="both"/>
      </w:pPr>
      <w:r>
        <w:t>проведения вместо одной двух параллельных выработок;</w:t>
      </w:r>
    </w:p>
    <w:p w:rsidR="004E319E" w:rsidRDefault="004E319E" w:rsidP="004E319E">
      <w:pPr>
        <w:widowControl/>
        <w:numPr>
          <w:ilvl w:val="0"/>
          <w:numId w:val="19"/>
        </w:numPr>
        <w:tabs>
          <w:tab w:val="num" w:pos="720"/>
        </w:tabs>
        <w:autoSpaceDE/>
        <w:adjustRightInd/>
        <w:ind w:left="720"/>
        <w:jc w:val="both"/>
      </w:pPr>
      <w:r>
        <w:t>снижения коэффициента аэродинамического сопротивления выработок;</w:t>
      </w:r>
    </w:p>
    <w:p w:rsidR="004E319E" w:rsidRDefault="004E319E" w:rsidP="004E319E">
      <w:pPr>
        <w:widowControl/>
        <w:numPr>
          <w:ilvl w:val="0"/>
          <w:numId w:val="19"/>
        </w:numPr>
        <w:tabs>
          <w:tab w:val="num" w:pos="720"/>
        </w:tabs>
        <w:autoSpaceDE/>
        <w:adjustRightInd/>
        <w:ind w:left="720"/>
        <w:jc w:val="both"/>
      </w:pPr>
      <w:r>
        <w:t>установки на струях с повышенной депрессией вспомогательных вентиляторов.</w:t>
      </w:r>
    </w:p>
    <w:p w:rsidR="004E319E" w:rsidRDefault="004E319E" w:rsidP="004E319E">
      <w:pPr>
        <w:ind w:firstLine="540"/>
        <w:jc w:val="both"/>
      </w:pPr>
      <w:r>
        <w:t>Величина общешахтной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4E319E" w:rsidRDefault="004E319E" w:rsidP="004E319E">
      <w:pPr>
        <w:ind w:firstLine="540"/>
        <w:jc w:val="both"/>
      </w:pPr>
    </w:p>
    <w:p w:rsidR="004E319E" w:rsidRDefault="004E319E" w:rsidP="004E319E">
      <w:pPr>
        <w:ind w:firstLine="540"/>
        <w:jc w:val="both"/>
      </w:pPr>
      <w:r>
        <w:t xml:space="preserve">Для расчета депрессии шахты глубиной до </w:t>
      </w:r>
      <w:smartTag w:uri="urn:schemas-microsoft-com:office:smarttags" w:element="metricconverter">
        <w:smartTagPr>
          <w:attr w:name="ProductID" w:val="150 м"/>
        </w:smartTagPr>
        <w:r>
          <w:t>150 м</w:t>
        </w:r>
      </w:smartTag>
      <w:r>
        <w:t xml:space="preserve"> используется формула проф. М.М. Протодъяконова:</w:t>
      </w:r>
    </w:p>
    <w:p w:rsidR="004E319E" w:rsidRDefault="004E319E" w:rsidP="004E319E">
      <w:pPr>
        <w:ind w:firstLine="540"/>
        <w:jc w:val="both"/>
      </w:pPr>
    </w:p>
    <w:p w:rsidR="004E319E" w:rsidRDefault="004E319E" w:rsidP="004E319E">
      <w:pPr>
        <w:ind w:firstLine="540"/>
        <w:jc w:val="both"/>
      </w:pPr>
      <w:r>
        <w:rPr>
          <w:position w:val="-10"/>
        </w:rPr>
        <w:object w:dxaOrig="1815" w:dyaOrig="330">
          <v:shape id="_x0000_i1198" type="#_x0000_t75" style="width:90.7pt;height:16.85pt" o:ole="">
            <v:imagedata r:id="rId375" o:title=""/>
          </v:shape>
          <o:OLEObject Type="Embed" ProgID="Equation.3" ShapeID="_x0000_i1198" DrawAspect="Content" ObjectID="_1665798943" r:id="rId376"/>
        </w:object>
      </w:r>
      <w:r>
        <w:t>,</w:t>
      </w:r>
      <w:r>
        <w:tab/>
      </w:r>
      <w:r>
        <w:tab/>
      </w:r>
      <w:r>
        <w:tab/>
      </w:r>
      <w:r>
        <w:tab/>
      </w:r>
      <w:r>
        <w:tab/>
        <w:t>(4.9)</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85" w:dyaOrig="255">
          <v:shape id="_x0000_i1199" type="#_x0000_t75" style="width:14.05pt;height:13.1pt" o:ole="">
            <v:imagedata r:id="rId377" o:title=""/>
          </v:shape>
          <o:OLEObject Type="Embed" ProgID="Equation.3" ShapeID="_x0000_i1199" DrawAspect="Content" ObjectID="_1665798944" r:id="rId378"/>
        </w:object>
      </w:r>
      <w:r>
        <w:t xml:space="preserve"> - глубина шахты, м; </w:t>
      </w:r>
      <w:r>
        <w:rPr>
          <w:position w:val="-10"/>
        </w:rPr>
        <w:object w:dxaOrig="300" w:dyaOrig="330">
          <v:shape id="_x0000_i1200" type="#_x0000_t75" style="width:14.95pt;height:16.85pt" o:ole="">
            <v:imagedata r:id="rId379" o:title=""/>
          </v:shape>
          <o:OLEObject Type="Embed" ProgID="Equation.3" ShapeID="_x0000_i1200" DrawAspect="Content" ObjectID="_1665798945" r:id="rId380"/>
        </w:object>
      </w:r>
      <w:r>
        <w:t xml:space="preserve"> и </w:t>
      </w:r>
      <w:r>
        <w:rPr>
          <w:position w:val="-10"/>
        </w:rPr>
        <w:object w:dxaOrig="330" w:dyaOrig="330">
          <v:shape id="_x0000_i1201" type="#_x0000_t75" style="width:16.85pt;height:16.85pt" o:ole="">
            <v:imagedata r:id="rId381" o:title=""/>
          </v:shape>
          <o:OLEObject Type="Embed" ProgID="Equation.3" ShapeID="_x0000_i1201" DrawAspect="Content" ObjectID="_1665798946" r:id="rId382"/>
        </w:object>
      </w:r>
      <w:r>
        <w:t xml:space="preserve"> - средние значения удельного веса воздуха соответственно в поступающей и исходящей воздушной струи, Н/м</w:t>
      </w:r>
      <w:r>
        <w:rPr>
          <w:vertAlign w:val="superscript"/>
        </w:rPr>
        <w:t>3</w:t>
      </w:r>
      <w:r>
        <w:t>.</w:t>
      </w:r>
    </w:p>
    <w:p w:rsidR="004E319E" w:rsidRDefault="004E319E" w:rsidP="004E319E">
      <w:pPr>
        <w:ind w:firstLine="540"/>
        <w:jc w:val="both"/>
      </w:pPr>
    </w:p>
    <w:p w:rsidR="004E319E" w:rsidRDefault="004E319E" w:rsidP="004E319E">
      <w:pPr>
        <w:ind w:firstLine="540"/>
        <w:jc w:val="both"/>
      </w:pPr>
      <w:r>
        <w:t>Среднее значение удельного веса воздуха, Н/м</w:t>
      </w:r>
      <w:r>
        <w:rPr>
          <w:vertAlign w:val="superscript"/>
        </w:rPr>
        <w:t>3</w:t>
      </w:r>
      <w:r>
        <w:t>, определяется согласно выражению:</w:t>
      </w:r>
    </w:p>
    <w:p w:rsidR="004E319E" w:rsidRDefault="004E319E" w:rsidP="004E319E">
      <w:pPr>
        <w:ind w:firstLine="540"/>
        <w:jc w:val="both"/>
      </w:pPr>
    </w:p>
    <w:p w:rsidR="004E319E" w:rsidRDefault="004E319E" w:rsidP="004E319E">
      <w:pPr>
        <w:ind w:firstLine="540"/>
        <w:jc w:val="both"/>
      </w:pPr>
      <w:r>
        <w:rPr>
          <w:position w:val="-32"/>
        </w:rPr>
        <w:object w:dxaOrig="3195" w:dyaOrig="765">
          <v:shape id="_x0000_i1202" type="#_x0000_t75" style="width:159.9pt;height:38.35pt" o:ole="">
            <v:imagedata r:id="rId383" o:title=""/>
          </v:shape>
          <o:OLEObject Type="Embed" ProgID="Equation.3" ShapeID="_x0000_i1202" DrawAspect="Content" ObjectID="_1665798947" r:id="rId384"/>
        </w:object>
      </w:r>
      <w:r>
        <w:t>,</w:t>
      </w:r>
      <w:r>
        <w:tab/>
      </w:r>
      <w:r>
        <w:tab/>
      </w:r>
      <w:r>
        <w:tab/>
        <w:t>(4.10)</w:t>
      </w:r>
    </w:p>
    <w:p w:rsidR="004E319E" w:rsidRDefault="004E319E" w:rsidP="004E319E">
      <w:pPr>
        <w:ind w:firstLine="540"/>
        <w:jc w:val="both"/>
      </w:pPr>
      <w:r>
        <w:t xml:space="preserve">где </w:t>
      </w:r>
      <w:r>
        <w:rPr>
          <w:position w:val="-10"/>
        </w:rPr>
        <w:object w:dxaOrig="285" w:dyaOrig="330">
          <v:shape id="_x0000_i1203" type="#_x0000_t75" style="width:14.05pt;height:16.85pt" o:ole="">
            <v:imagedata r:id="rId385" o:title=""/>
          </v:shape>
          <o:OLEObject Type="Embed" ProgID="Equation.3" ShapeID="_x0000_i1203" DrawAspect="Content" ObjectID="_1665798948" r:id="rId386"/>
        </w:object>
      </w:r>
      <w:r>
        <w:t xml:space="preserve"> и </w:t>
      </w:r>
      <w:r>
        <w:rPr>
          <w:position w:val="-10"/>
        </w:rPr>
        <w:object w:dxaOrig="300" w:dyaOrig="330">
          <v:shape id="_x0000_i1204" type="#_x0000_t75" style="width:14.95pt;height:16.85pt" o:ole="">
            <v:imagedata r:id="rId387" o:title=""/>
          </v:shape>
          <o:OLEObject Type="Embed" ProgID="Equation.3" ShapeID="_x0000_i1204" DrawAspect="Content" ObjectID="_1665798949" r:id="rId388"/>
        </w:object>
      </w:r>
      <w:r>
        <w:t xml:space="preserve"> - давление в начале и в конце поступающей и исходящей вентиляционной струи, Па; </w:t>
      </w:r>
      <w:r>
        <w:rPr>
          <w:position w:val="-10"/>
        </w:rPr>
        <w:object w:dxaOrig="210" w:dyaOrig="330">
          <v:shape id="_x0000_i1205" type="#_x0000_t75" style="width:10.3pt;height:16.85pt" o:ole="">
            <v:imagedata r:id="rId389" o:title=""/>
          </v:shape>
          <o:OLEObject Type="Embed" ProgID="Equation.3" ShapeID="_x0000_i1205" DrawAspect="Content" ObjectID="_1665798950" r:id="rId390"/>
        </w:object>
      </w:r>
      <w:r>
        <w:t xml:space="preserve"> и </w:t>
      </w:r>
      <w:r>
        <w:rPr>
          <w:position w:val="-10"/>
        </w:rPr>
        <w:object w:dxaOrig="225" w:dyaOrig="330">
          <v:shape id="_x0000_i1206" type="#_x0000_t75" style="width:11.2pt;height:16.85pt" o:ole="">
            <v:imagedata r:id="rId391" o:title=""/>
          </v:shape>
          <o:OLEObject Type="Embed" ProgID="Equation.3" ShapeID="_x0000_i1206" DrawAspect="Content" ObjectID="_1665798951" r:id="rId392"/>
        </w:object>
      </w:r>
      <w:r>
        <w:t xml:space="preserve"> - температура воздуха в тех же точках, ºС (величину </w:t>
      </w:r>
      <w:r>
        <w:rPr>
          <w:position w:val="-10"/>
        </w:rPr>
        <w:object w:dxaOrig="210" w:dyaOrig="330">
          <v:shape id="_x0000_i1207" type="#_x0000_t75" style="width:10.3pt;height:16.85pt" o:ole="">
            <v:imagedata r:id="rId389" o:title=""/>
          </v:shape>
          <o:OLEObject Type="Embed" ProgID="Equation.3" ShapeID="_x0000_i1207" DrawAspect="Content" ObjectID="_1665798952" r:id="rId393"/>
        </w:object>
      </w:r>
      <w:r>
        <w:t>) определяют в стволе на глубине 20 – 30м.</w:t>
      </w:r>
    </w:p>
    <w:p w:rsidR="004E319E" w:rsidRDefault="004E319E" w:rsidP="004E319E">
      <w:pPr>
        <w:ind w:firstLine="540"/>
        <w:jc w:val="both"/>
      </w:pPr>
    </w:p>
    <w:p w:rsidR="004E319E" w:rsidRDefault="004E319E" w:rsidP="004E319E">
      <w:pPr>
        <w:ind w:firstLine="540"/>
        <w:jc w:val="both"/>
      </w:pPr>
      <w:r>
        <w:t>Депрессию естественной тяги можно рассчитать по формуле П.Н. Мустеля</w:t>
      </w:r>
    </w:p>
    <w:p w:rsidR="004E319E" w:rsidRDefault="004E319E" w:rsidP="004E319E">
      <w:pPr>
        <w:ind w:firstLine="540"/>
        <w:jc w:val="both"/>
      </w:pPr>
    </w:p>
    <w:p w:rsidR="004E319E" w:rsidRDefault="004E319E" w:rsidP="004E319E">
      <w:pPr>
        <w:ind w:firstLine="540"/>
        <w:jc w:val="both"/>
      </w:pPr>
      <w:r>
        <w:rPr>
          <w:position w:val="-10"/>
        </w:rPr>
        <w:object w:dxaOrig="2325" w:dyaOrig="330">
          <v:shape id="_x0000_i1208" type="#_x0000_t75" style="width:115.95pt;height:16.85pt" o:ole="">
            <v:imagedata r:id="rId394" o:title=""/>
          </v:shape>
          <o:OLEObject Type="Embed" ProgID="Equation.3" ShapeID="_x0000_i1208" DrawAspect="Content" ObjectID="_1665798953" r:id="rId395"/>
        </w:object>
      </w:r>
      <w:r>
        <w:t>,</w:t>
      </w:r>
      <w:r>
        <w:tab/>
      </w:r>
      <w:r>
        <w:tab/>
      </w:r>
      <w:r>
        <w:tab/>
      </w:r>
      <w:r>
        <w:tab/>
        <w:t>(4.11)</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85" w:dyaOrig="255">
          <v:shape id="_x0000_i1209" type="#_x0000_t75" style="width:14.05pt;height:13.1pt" o:ole="">
            <v:imagedata r:id="rId396" o:title=""/>
          </v:shape>
          <o:OLEObject Type="Embed" ProgID="Equation.3" ShapeID="_x0000_i1209" DrawAspect="Content" ObjectID="_1665798954" r:id="rId397"/>
        </w:object>
      </w:r>
      <w:r>
        <w:t xml:space="preserve"> - разность абсолютных отметок устьев воздуховыдающей и воздухоподающей выработок, м; </w:t>
      </w:r>
      <w:r>
        <w:rPr>
          <w:position w:val="-10"/>
        </w:rPr>
        <w:object w:dxaOrig="540" w:dyaOrig="330">
          <v:shape id="_x0000_i1210" type="#_x0000_t75" style="width:27.1pt;height:16.85pt" o:ole="">
            <v:imagedata r:id="rId398" o:title=""/>
          </v:shape>
          <o:OLEObject Type="Embed" ProgID="Equation.3" ShapeID="_x0000_i1210" DrawAspect="Content" ObjectID="_1665798955" r:id="rId399"/>
        </w:object>
      </w:r>
      <w:r>
        <w:t xml:space="preserve"> - средняя температура воздуха в стволах, по которым поступает в шахту и выдается из нее, ºС. </w:t>
      </w:r>
    </w:p>
    <w:p w:rsidR="004E319E" w:rsidRDefault="004E319E" w:rsidP="004E319E">
      <w:pPr>
        <w:ind w:firstLine="540"/>
        <w:jc w:val="both"/>
      </w:pPr>
    </w:p>
    <w:p w:rsidR="004E319E" w:rsidRDefault="004E319E" w:rsidP="004E319E">
      <w:pPr>
        <w:ind w:firstLine="540"/>
        <w:jc w:val="both"/>
      </w:pPr>
      <w:r>
        <w:t>Для шахт с различными высотными отметками устьев воздухоподающей и воздуховыдающей выработок хорошие результаты дает формула:</w:t>
      </w:r>
    </w:p>
    <w:p w:rsidR="004E319E" w:rsidRDefault="004E319E" w:rsidP="004E319E">
      <w:pPr>
        <w:ind w:firstLine="540"/>
        <w:jc w:val="both"/>
      </w:pPr>
    </w:p>
    <w:p w:rsidR="004E319E" w:rsidRDefault="004E319E" w:rsidP="004E319E">
      <w:pPr>
        <w:ind w:firstLine="540"/>
        <w:jc w:val="both"/>
      </w:pPr>
      <w:r>
        <w:rPr>
          <w:position w:val="-30"/>
        </w:rPr>
        <w:object w:dxaOrig="2250" w:dyaOrig="675">
          <v:shape id="_x0000_i1211" type="#_x0000_t75" style="width:112.2pt;height:33.65pt" o:ole="">
            <v:imagedata r:id="rId400" o:title=""/>
          </v:shape>
          <o:OLEObject Type="Embed" ProgID="Equation.3" ShapeID="_x0000_i1211" DrawAspect="Content" ObjectID="_1665798956" r:id="rId401"/>
        </w:object>
      </w:r>
      <w:r>
        <w:t>,</w:t>
      </w:r>
      <w:r>
        <w:tab/>
      </w:r>
      <w:r>
        <w:tab/>
      </w:r>
      <w:r>
        <w:tab/>
      </w:r>
      <w:r>
        <w:tab/>
      </w:r>
      <w:r>
        <w:tab/>
        <w:t>(4.12)</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360" w:dyaOrig="360">
          <v:shape id="_x0000_i1212" type="#_x0000_t75" style="width:17.75pt;height:17.75pt" o:ole="">
            <v:imagedata r:id="rId402" o:title=""/>
          </v:shape>
          <o:OLEObject Type="Embed" ProgID="Equation.3" ShapeID="_x0000_i1212" DrawAspect="Content" ObjectID="_1665798957" r:id="rId403"/>
        </w:object>
      </w:r>
      <w:r>
        <w:t xml:space="preserve"> - среднеконтурный удельный вес воздуха, Н/м</w:t>
      </w:r>
      <w:r>
        <w:rPr>
          <w:vertAlign w:val="superscript"/>
        </w:rPr>
        <w:t>3</w:t>
      </w:r>
      <w:r>
        <w:t xml:space="preserve">; </w:t>
      </w:r>
      <w:r>
        <w:rPr>
          <w:position w:val="-4"/>
        </w:rPr>
        <w:object w:dxaOrig="285" w:dyaOrig="255">
          <v:shape id="_x0000_i1213" type="#_x0000_t75" style="width:14.05pt;height:13.1pt" o:ole="">
            <v:imagedata r:id="rId404" o:title=""/>
          </v:shape>
          <o:OLEObject Type="Embed" ProgID="Equation.3" ShapeID="_x0000_i1213" DrawAspect="Content" ObjectID="_1665798958" r:id="rId405"/>
        </w:object>
      </w:r>
      <w:r>
        <w:t xml:space="preserve"> - разность отметок воздухоподающей и воздуховыдающей выработок, м; </w:t>
      </w:r>
      <w:r>
        <w:rPr>
          <w:position w:val="-10"/>
        </w:rPr>
        <w:object w:dxaOrig="285" w:dyaOrig="330">
          <v:shape id="_x0000_i1214" type="#_x0000_t75" style="width:14.05pt;height:16.85pt" o:ole="">
            <v:imagedata r:id="rId406" o:title=""/>
          </v:shape>
          <o:OLEObject Type="Embed" ProgID="Equation.3" ShapeID="_x0000_i1214" DrawAspect="Content" ObjectID="_1665798959" r:id="rId407"/>
        </w:object>
      </w:r>
      <w:r>
        <w:t xml:space="preserve"> - температура наружного воздуха на отметке устье воздухоподающей выработки, ºС; </w:t>
      </w:r>
      <w:r>
        <w:rPr>
          <w:position w:val="-12"/>
        </w:rPr>
        <w:object w:dxaOrig="315" w:dyaOrig="360">
          <v:shape id="_x0000_i1215" type="#_x0000_t75" style="width:15.9pt;height:17.75pt" o:ole="">
            <v:imagedata r:id="rId408" o:title=""/>
          </v:shape>
          <o:OLEObject Type="Embed" ProgID="Equation.3" ShapeID="_x0000_i1215" DrawAspect="Content" ObjectID="_1665798960" r:id="rId409"/>
        </w:object>
      </w:r>
      <w:r>
        <w:t xml:space="preserve"> - средняя температура рудничного воздуха, ºС.</w:t>
      </w:r>
    </w:p>
    <w:p w:rsidR="004E319E" w:rsidRDefault="004E319E" w:rsidP="004E319E">
      <w:pPr>
        <w:ind w:firstLine="540"/>
        <w:jc w:val="both"/>
      </w:pPr>
    </w:p>
    <w:p w:rsidR="004E319E" w:rsidRDefault="004E319E" w:rsidP="004E319E">
      <w:pPr>
        <w:ind w:firstLine="540"/>
        <w:jc w:val="both"/>
      </w:pPr>
      <w:r>
        <w:t>Удельный вес воздуха определяется по формуле:</w:t>
      </w:r>
    </w:p>
    <w:p w:rsidR="004E319E" w:rsidRDefault="004E319E" w:rsidP="004E319E">
      <w:pPr>
        <w:ind w:firstLine="540"/>
        <w:jc w:val="both"/>
      </w:pPr>
    </w:p>
    <w:p w:rsidR="004E319E" w:rsidRDefault="004E319E" w:rsidP="004E319E">
      <w:pPr>
        <w:ind w:firstLine="540"/>
        <w:jc w:val="both"/>
      </w:pPr>
      <w:r>
        <w:rPr>
          <w:position w:val="-24"/>
        </w:rPr>
        <w:object w:dxaOrig="1845" w:dyaOrig="615">
          <v:shape id="_x0000_i1216" type="#_x0000_t75" style="width:92.55pt;height:30.85pt" o:ole="">
            <v:imagedata r:id="rId410" o:title=""/>
          </v:shape>
          <o:OLEObject Type="Embed" ProgID="Equation.3" ShapeID="_x0000_i1216" DrawAspect="Content" ObjectID="_1665798961" r:id="rId411"/>
        </w:object>
      </w:r>
      <w:r>
        <w:t>,</w:t>
      </w:r>
      <w:r>
        <w:tab/>
      </w:r>
      <w:r>
        <w:tab/>
      </w:r>
      <w:r>
        <w:tab/>
      </w:r>
      <w:r>
        <w:tab/>
      </w:r>
      <w:r>
        <w:tab/>
        <w:t>(4.13)</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25" w:dyaOrig="255">
          <v:shape id="_x0000_i1217" type="#_x0000_t75" style="width:11.2pt;height:13.1pt" o:ole="">
            <v:imagedata r:id="rId412" o:title=""/>
          </v:shape>
          <o:OLEObject Type="Embed" ProgID="Equation.3" ShapeID="_x0000_i1217" DrawAspect="Content" ObjectID="_1665798962" r:id="rId413"/>
        </w:object>
      </w:r>
      <w:r>
        <w:t xml:space="preserve"> - атмосферное давление воздуха, даПа; </w:t>
      </w:r>
      <w:r>
        <w:rPr>
          <w:position w:val="-6"/>
        </w:rPr>
        <w:object w:dxaOrig="165" w:dyaOrig="255">
          <v:shape id="_x0000_i1218" type="#_x0000_t75" style="width:8.4pt;height:13.1pt" o:ole="">
            <v:imagedata r:id="rId414" o:title=""/>
          </v:shape>
          <o:OLEObject Type="Embed" ProgID="Equation.3" ShapeID="_x0000_i1218" DrawAspect="Content" ObjectID="_1665798963" r:id="rId415"/>
        </w:object>
      </w:r>
      <w:r>
        <w:t xml:space="preserve"> - температура воздуха, ºС.</w:t>
      </w:r>
    </w:p>
    <w:p w:rsidR="004E319E" w:rsidRDefault="004E319E" w:rsidP="004E319E">
      <w:pPr>
        <w:ind w:firstLine="540"/>
        <w:jc w:val="both"/>
      </w:pPr>
    </w:p>
    <w:p w:rsidR="004E319E" w:rsidRDefault="004E319E" w:rsidP="004E319E">
      <w:pPr>
        <w:ind w:firstLine="540"/>
        <w:jc w:val="both"/>
      </w:pPr>
      <w:r>
        <w:t>При расчете общешахтной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должна прибавляться к расчетной депрессии шахты.</w:t>
      </w:r>
    </w:p>
    <w:p w:rsidR="004E319E" w:rsidRDefault="004E319E" w:rsidP="004E319E">
      <w:pPr>
        <w:ind w:firstLine="540"/>
        <w:jc w:val="both"/>
      </w:pPr>
      <w:r>
        <w:t xml:space="preserve">Окончательно величина общешахтной депрессии с учетом естественной тяги составит: </w:t>
      </w:r>
    </w:p>
    <w:p w:rsidR="004E319E" w:rsidRDefault="004E319E" w:rsidP="004E319E">
      <w:pPr>
        <w:ind w:firstLine="540"/>
        <w:jc w:val="both"/>
      </w:pPr>
    </w:p>
    <w:p w:rsidR="004E319E" w:rsidRDefault="004E319E" w:rsidP="004E319E">
      <w:pPr>
        <w:ind w:firstLine="540"/>
        <w:jc w:val="both"/>
      </w:pPr>
      <w:r>
        <w:rPr>
          <w:position w:val="-14"/>
        </w:rPr>
        <w:object w:dxaOrig="1605" w:dyaOrig="390">
          <v:shape id="_x0000_i1219" type="#_x0000_t75" style="width:80.4pt;height:19.65pt" o:ole="">
            <v:imagedata r:id="rId416" o:title=""/>
          </v:shape>
          <o:OLEObject Type="Embed" ProgID="Equation.3" ShapeID="_x0000_i1219" DrawAspect="Content" ObjectID="_1665798964" r:id="rId417"/>
        </w:object>
      </w:r>
      <w:r>
        <w:t>,</w:t>
      </w:r>
      <w:r>
        <w:tab/>
      </w:r>
      <w:r>
        <w:tab/>
      </w:r>
      <w:r>
        <w:tab/>
      </w:r>
      <w:r>
        <w:tab/>
      </w:r>
      <w:r>
        <w:tab/>
        <w:t>(4.14)</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375" w:dyaOrig="330">
          <v:shape id="_x0000_i1220" type="#_x0000_t75" style="width:18.7pt;height:16.85pt" o:ole="">
            <v:imagedata r:id="rId418" o:title=""/>
          </v:shape>
          <o:OLEObject Type="Embed" ProgID="Equation.3" ShapeID="_x0000_i1220" DrawAspect="Content" ObjectID="_1665798965" r:id="rId419"/>
        </w:object>
      </w:r>
      <w:r>
        <w:t xml:space="preserve"> - общешахтная депрессия, Па; </w:t>
      </w:r>
      <w:r>
        <w:rPr>
          <w:position w:val="-10"/>
        </w:rPr>
        <w:object w:dxaOrig="285" w:dyaOrig="330">
          <v:shape id="_x0000_i1221" type="#_x0000_t75" style="width:14.05pt;height:16.85pt" o:ole="">
            <v:imagedata r:id="rId420" o:title=""/>
          </v:shape>
          <o:OLEObject Type="Embed" ProgID="Equation.3" ShapeID="_x0000_i1221" DrawAspect="Content" ObjectID="_1665798966" r:id="rId421"/>
        </w:object>
      </w:r>
      <w:r>
        <w:t xml:space="preserve"> - депрессия естественной тяги, Па.</w:t>
      </w:r>
    </w:p>
    <w:p w:rsidR="004E319E" w:rsidRDefault="004E319E" w:rsidP="004E319E">
      <w:pPr>
        <w:ind w:firstLine="540"/>
        <w:jc w:val="both"/>
      </w:pPr>
    </w:p>
    <w:p w:rsidR="004E319E" w:rsidRDefault="004E319E" w:rsidP="004E319E">
      <w:pPr>
        <w:ind w:firstLine="540"/>
        <w:jc w:val="center"/>
        <w:rPr>
          <w:b/>
        </w:rPr>
      </w:pPr>
      <w:r>
        <w:rPr>
          <w:b/>
        </w:rPr>
        <w:t>Выбор вентилятора главного проветривания</w:t>
      </w:r>
    </w:p>
    <w:p w:rsidR="004E319E" w:rsidRDefault="004E319E" w:rsidP="004E319E">
      <w:pPr>
        <w:ind w:firstLine="540"/>
        <w:jc w:val="both"/>
      </w:pPr>
      <w:r>
        <w:t>Для выбора вентилятора главного проветривания необходимо предварительно определить требуемые производительность и полную депрессию вентиляторной установки.</w:t>
      </w:r>
    </w:p>
    <w:p w:rsidR="004E319E" w:rsidRDefault="004E319E" w:rsidP="004E319E">
      <w:pPr>
        <w:ind w:firstLine="540"/>
        <w:jc w:val="both"/>
      </w:pPr>
    </w:p>
    <w:p w:rsidR="004E319E" w:rsidRDefault="004E319E" w:rsidP="004E319E">
      <w:pPr>
        <w:ind w:firstLine="540"/>
        <w:jc w:val="both"/>
      </w:pPr>
      <w:r>
        <w:t>Производительность вентиляторной установки, м</w:t>
      </w:r>
      <w:r>
        <w:rPr>
          <w:vertAlign w:val="superscript"/>
        </w:rPr>
        <w:t>3</w:t>
      </w:r>
      <w:r>
        <w:t>/мин, определяется по формуле:</w:t>
      </w:r>
    </w:p>
    <w:p w:rsidR="004E319E" w:rsidRDefault="004E319E" w:rsidP="004E319E">
      <w:pPr>
        <w:ind w:firstLine="540"/>
        <w:jc w:val="both"/>
      </w:pPr>
    </w:p>
    <w:p w:rsidR="004E319E" w:rsidRDefault="004E319E" w:rsidP="004E319E">
      <w:pPr>
        <w:ind w:firstLine="540"/>
        <w:jc w:val="both"/>
      </w:pPr>
      <w:r>
        <w:rPr>
          <w:position w:val="-12"/>
        </w:rPr>
        <w:object w:dxaOrig="1470" w:dyaOrig="360">
          <v:shape id="_x0000_i1222" type="#_x0000_t75" style="width:73.85pt;height:17.75pt" o:ole="">
            <v:imagedata r:id="rId422" o:title=""/>
          </v:shape>
          <o:OLEObject Type="Embed" ProgID="Equation.3" ShapeID="_x0000_i1222" DrawAspect="Content" ObjectID="_1665798967" r:id="rId423"/>
        </w:object>
      </w:r>
      <w:r>
        <w:t>,</w:t>
      </w:r>
      <w:r>
        <w:tab/>
      </w:r>
      <w:r>
        <w:tab/>
      </w:r>
      <w:r>
        <w:tab/>
      </w:r>
      <w:r>
        <w:tab/>
      </w:r>
      <w:r>
        <w:tab/>
      </w:r>
      <w:r>
        <w:tab/>
        <w:t>(4.15)</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360" w:dyaOrig="330">
          <v:shape id="_x0000_i1223" type="#_x0000_t75" style="width:17.75pt;height:16.85pt" o:ole="">
            <v:imagedata r:id="rId424" o:title=""/>
          </v:shape>
          <o:OLEObject Type="Embed" ProgID="Equation.3" ShapeID="_x0000_i1223" DrawAspect="Content" ObjectID="_1665798968" r:id="rId425"/>
        </w:object>
      </w:r>
      <w:r>
        <w:t xml:space="preserve"> - коэффициент, учитывающий внешние утечки (при нагнетательном способе проветривания) или подсосы (при всасывающем способе проветривания) (табл. 4.3); </w:t>
      </w:r>
      <w:r>
        <w:rPr>
          <w:position w:val="-10"/>
        </w:rPr>
        <w:object w:dxaOrig="390" w:dyaOrig="330">
          <v:shape id="_x0000_i1224" type="#_x0000_t75" style="width:19.65pt;height:16.85pt" o:ole="">
            <v:imagedata r:id="rId426" o:title=""/>
          </v:shape>
          <o:OLEObject Type="Embed" ProgID="Equation.3" ShapeID="_x0000_i1224" DrawAspect="Content" ObjectID="_1665798969" r:id="rId427"/>
        </w:object>
      </w:r>
      <w:r>
        <w:t xml:space="preserve"> - расход воздуха для проветривания шахты.</w:t>
      </w:r>
    </w:p>
    <w:p w:rsidR="004E319E" w:rsidRDefault="004E319E" w:rsidP="004E319E">
      <w:pPr>
        <w:ind w:firstLine="540"/>
        <w:jc w:val="right"/>
      </w:pPr>
      <w:r>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6"/>
        <w:gridCol w:w="2154"/>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Место установки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 xml:space="preserve">Значение коэффициента </w:t>
            </w:r>
            <w:r>
              <w:rPr>
                <w:position w:val="-10"/>
                <w:lang w:eastAsia="en-US"/>
              </w:rPr>
              <w:object w:dxaOrig="360" w:dyaOrig="330">
                <v:shape id="_x0000_i1225" type="#_x0000_t75" style="width:17.75pt;height:16.85pt" o:ole="">
                  <v:imagedata r:id="rId424" o:title=""/>
                </v:shape>
                <o:OLEObject Type="Embed" ProgID="Equation.3" ShapeID="_x0000_i1225" DrawAspect="Content" ObjectID="_1665798970" r:id="rId428"/>
              </w:objec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Шурф, используемый для подъема и спуска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Скиповой ствол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1,25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Клетевой ствол или штольня, используемая для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1,2</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Ствол, шурф или штольня, не используемые для подъема и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1,1</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Вентиляционный шурф, восстающий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1,05</w:t>
            </w:r>
          </w:p>
        </w:tc>
      </w:tr>
    </w:tbl>
    <w:p w:rsidR="004E319E" w:rsidRDefault="004E319E" w:rsidP="004E319E">
      <w:pPr>
        <w:ind w:firstLine="540"/>
        <w:jc w:val="both"/>
      </w:pPr>
      <w:r>
        <w:t>Расчет полной депрессии вентиляторной установки производится в следующей последовательности.</w:t>
      </w:r>
    </w:p>
    <w:p w:rsidR="004E319E" w:rsidRDefault="004E319E" w:rsidP="004E319E">
      <w:pPr>
        <w:ind w:firstLine="540"/>
        <w:jc w:val="both"/>
      </w:pPr>
    </w:p>
    <w:p w:rsidR="004E319E" w:rsidRDefault="004E319E" w:rsidP="004E319E">
      <w:pPr>
        <w:widowControl/>
        <w:numPr>
          <w:ilvl w:val="0"/>
          <w:numId w:val="33"/>
        </w:numPr>
        <w:tabs>
          <w:tab w:val="num" w:pos="1080"/>
        </w:tabs>
        <w:autoSpaceDE/>
        <w:adjustRightInd/>
        <w:ind w:left="540" w:firstLine="0"/>
        <w:jc w:val="both"/>
      </w:pPr>
      <w:r>
        <w:t>Эквивалентное отверстие шахты, м</w:t>
      </w:r>
      <w:r>
        <w:rPr>
          <w:vertAlign w:val="superscript"/>
        </w:rPr>
        <w:t>3</w:t>
      </w:r>
    </w:p>
    <w:p w:rsidR="004E319E" w:rsidRDefault="004E319E" w:rsidP="004E319E">
      <w:pPr>
        <w:ind w:firstLine="540"/>
        <w:jc w:val="both"/>
      </w:pPr>
    </w:p>
    <w:p w:rsidR="004E319E" w:rsidRDefault="004E319E" w:rsidP="004E319E">
      <w:pPr>
        <w:ind w:firstLine="540"/>
        <w:jc w:val="both"/>
      </w:pPr>
      <w:r>
        <w:rPr>
          <w:position w:val="-30"/>
        </w:rPr>
        <w:object w:dxaOrig="1575" w:dyaOrig="675">
          <v:shape id="_x0000_i1226" type="#_x0000_t75" style="width:78.55pt;height:33.65pt" o:ole="">
            <v:imagedata r:id="rId429" o:title=""/>
          </v:shape>
          <o:OLEObject Type="Embed" ProgID="Equation.3" ShapeID="_x0000_i1226" DrawAspect="Content" ObjectID="_1665798971" r:id="rId430"/>
        </w:object>
      </w:r>
      <w:r>
        <w:t>,</w:t>
      </w:r>
      <w:r>
        <w:tab/>
      </w:r>
      <w:r>
        <w:tab/>
      </w:r>
      <w:r>
        <w:tab/>
      </w:r>
      <w:r>
        <w:tab/>
      </w:r>
      <w:r>
        <w:tab/>
        <w:t>(4.16)</w:t>
      </w:r>
    </w:p>
    <w:p w:rsidR="004E319E" w:rsidRDefault="004E319E" w:rsidP="004E319E">
      <w:pPr>
        <w:ind w:firstLine="540"/>
        <w:jc w:val="both"/>
      </w:pPr>
    </w:p>
    <w:p w:rsidR="004E319E" w:rsidRDefault="004E319E" w:rsidP="004E319E">
      <w:pPr>
        <w:widowControl/>
        <w:numPr>
          <w:ilvl w:val="0"/>
          <w:numId w:val="33"/>
        </w:numPr>
        <w:tabs>
          <w:tab w:val="num" w:pos="1080"/>
        </w:tabs>
        <w:autoSpaceDE/>
        <w:adjustRightInd/>
        <w:ind w:left="540" w:firstLine="0"/>
        <w:jc w:val="both"/>
      </w:pPr>
      <w:r>
        <w:t>Ориентировочный диаметр рабочей лопасти вентилятора, м:</w:t>
      </w:r>
    </w:p>
    <w:p w:rsidR="004E319E" w:rsidRDefault="004E319E" w:rsidP="004E319E">
      <w:pPr>
        <w:ind w:left="540"/>
        <w:jc w:val="both"/>
      </w:pPr>
    </w:p>
    <w:p w:rsidR="004E319E" w:rsidRDefault="004E319E" w:rsidP="004E319E">
      <w:pPr>
        <w:ind w:left="540"/>
        <w:jc w:val="both"/>
      </w:pPr>
      <w:r>
        <w:rPr>
          <w:position w:val="-30"/>
        </w:rPr>
        <w:object w:dxaOrig="1215" w:dyaOrig="750">
          <v:shape id="_x0000_i1227" type="#_x0000_t75" style="width:60.8pt;height:37.4pt" o:ole="">
            <v:imagedata r:id="rId431" o:title=""/>
          </v:shape>
          <o:OLEObject Type="Embed" ProgID="Equation.3" ShapeID="_x0000_i1227" DrawAspect="Content" ObjectID="_1665798972" r:id="rId432"/>
        </w:object>
      </w:r>
      <w:r>
        <w:t>,</w:t>
      </w:r>
      <w:r>
        <w:tab/>
      </w:r>
      <w:r>
        <w:tab/>
      </w:r>
      <w:r>
        <w:tab/>
      </w:r>
      <w:r>
        <w:tab/>
      </w:r>
      <w:r>
        <w:tab/>
      </w:r>
      <w:r>
        <w:tab/>
        <w:t>(4.17)</w:t>
      </w:r>
    </w:p>
    <w:p w:rsidR="004E319E" w:rsidRDefault="004E319E" w:rsidP="004E319E">
      <w:pPr>
        <w:ind w:left="540"/>
        <w:jc w:val="both"/>
      </w:pPr>
    </w:p>
    <w:p w:rsidR="004E319E" w:rsidRDefault="004E319E" w:rsidP="004E319E">
      <w:pPr>
        <w:widowControl/>
        <w:numPr>
          <w:ilvl w:val="0"/>
          <w:numId w:val="33"/>
        </w:numPr>
        <w:tabs>
          <w:tab w:val="num" w:pos="900"/>
        </w:tabs>
        <w:autoSpaceDE/>
        <w:adjustRightInd/>
        <w:ind w:left="540" w:firstLine="0"/>
        <w:jc w:val="both"/>
      </w:pPr>
      <w:r>
        <w:t>Аэродинамическое сопротивление вентиляторной установки, Н·с</w:t>
      </w:r>
      <w:r>
        <w:rPr>
          <w:vertAlign w:val="superscript"/>
        </w:rPr>
        <w:t>2</w:t>
      </w:r>
      <w:r>
        <w:t>/м</w:t>
      </w:r>
      <w:r>
        <w:rPr>
          <w:vertAlign w:val="superscript"/>
        </w:rPr>
        <w:t>8</w:t>
      </w:r>
    </w:p>
    <w:p w:rsidR="004E319E" w:rsidRDefault="004E319E" w:rsidP="004E319E">
      <w:pPr>
        <w:ind w:left="540"/>
        <w:jc w:val="both"/>
      </w:pPr>
    </w:p>
    <w:p w:rsidR="004E319E" w:rsidRDefault="004E319E" w:rsidP="004E319E">
      <w:pPr>
        <w:ind w:left="540"/>
        <w:jc w:val="both"/>
      </w:pPr>
      <w:r>
        <w:rPr>
          <w:position w:val="-30"/>
        </w:rPr>
        <w:object w:dxaOrig="1155" w:dyaOrig="675">
          <v:shape id="_x0000_i1228" type="#_x0000_t75" style="width:57.95pt;height:33.65pt" o:ole="">
            <v:imagedata r:id="rId433" o:title=""/>
          </v:shape>
          <o:OLEObject Type="Embed" ProgID="Equation.3" ShapeID="_x0000_i1228" DrawAspect="Content" ObjectID="_1665798973" r:id="rId434"/>
        </w:object>
      </w:r>
      <w:r>
        <w:t>,</w:t>
      </w:r>
      <w:r>
        <w:tab/>
      </w:r>
      <w:r>
        <w:tab/>
      </w:r>
      <w:r>
        <w:tab/>
      </w:r>
      <w:r>
        <w:tab/>
      </w:r>
      <w:r>
        <w:tab/>
      </w:r>
      <w:r>
        <w:tab/>
        <w:t>(4.18)</w:t>
      </w:r>
    </w:p>
    <w:p w:rsidR="004E319E" w:rsidRDefault="004E319E" w:rsidP="004E319E">
      <w:pPr>
        <w:ind w:left="540"/>
        <w:jc w:val="both"/>
      </w:pPr>
    </w:p>
    <w:p w:rsidR="004E319E" w:rsidRDefault="004E319E" w:rsidP="004E319E">
      <w:pPr>
        <w:ind w:left="540"/>
        <w:jc w:val="both"/>
      </w:pPr>
      <w:r>
        <w:t xml:space="preserve">где </w:t>
      </w:r>
      <w:r>
        <w:rPr>
          <w:position w:val="-6"/>
        </w:rPr>
        <w:object w:dxaOrig="210" w:dyaOrig="225">
          <v:shape id="_x0000_i1229" type="#_x0000_t75" style="width:10.3pt;height:11.2pt" o:ole="">
            <v:imagedata r:id="rId435" o:title=""/>
          </v:shape>
          <o:OLEObject Type="Embed" ProgID="Equation.3" ShapeID="_x0000_i1229" DrawAspect="Content" ObjectID="_1665798974" r:id="rId436"/>
        </w:object>
      </w:r>
      <w:r>
        <w:t xml:space="preserve"> - безразмерный коэффициент пропорциональности (табл. 4.4)</w:t>
      </w:r>
    </w:p>
    <w:p w:rsidR="004E319E" w:rsidRDefault="004E319E" w:rsidP="004E319E">
      <w:pPr>
        <w:ind w:firstLine="540"/>
        <w:jc w:val="both"/>
      </w:pPr>
    </w:p>
    <w:p w:rsidR="004E319E" w:rsidRDefault="004E319E" w:rsidP="004E319E">
      <w:pPr>
        <w:ind w:firstLine="540"/>
        <w:jc w:val="right"/>
      </w:pPr>
      <w:r>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2485"/>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Тип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 xml:space="preserve">Значение коэффициента </w:t>
            </w:r>
            <w:r>
              <w:rPr>
                <w:position w:val="-6"/>
                <w:lang w:eastAsia="en-US"/>
              </w:rPr>
              <w:object w:dxaOrig="210" w:dyaOrig="225">
                <v:shape id="_x0000_i1230" type="#_x0000_t75" style="width:10.3pt;height:11.2pt" o:ole="">
                  <v:imagedata r:id="rId435" o:title=""/>
                </v:shape>
                <o:OLEObject Type="Embed" ProgID="Equation.3" ShapeID="_x0000_i1230" DrawAspect="Content" ObjectID="_1665798975" r:id="rId437"/>
              </w:objec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Осевой с плавным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0,05</w: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Осевой с коленчатым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0,01</w: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Центробежный с пирамидальным диффузором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0,0055</w:t>
            </w:r>
          </w:p>
        </w:tc>
      </w:tr>
    </w:tbl>
    <w:p w:rsidR="004E319E" w:rsidRDefault="004E319E" w:rsidP="004E319E">
      <w:pPr>
        <w:ind w:firstLine="540"/>
        <w:jc w:val="right"/>
      </w:pPr>
    </w:p>
    <w:p w:rsidR="004E319E" w:rsidRDefault="004E319E" w:rsidP="004E319E">
      <w:pPr>
        <w:widowControl/>
        <w:numPr>
          <w:ilvl w:val="0"/>
          <w:numId w:val="33"/>
        </w:numPr>
        <w:tabs>
          <w:tab w:val="num" w:pos="1080"/>
        </w:tabs>
        <w:autoSpaceDE/>
        <w:adjustRightInd/>
        <w:ind w:left="900" w:firstLine="0"/>
        <w:jc w:val="both"/>
      </w:pPr>
      <w:r>
        <w:t>Полная депрессия вентиляторной установки, Па</w:t>
      </w:r>
    </w:p>
    <w:p w:rsidR="004E319E" w:rsidRDefault="004E319E" w:rsidP="004E319E">
      <w:pPr>
        <w:jc w:val="both"/>
      </w:pPr>
    </w:p>
    <w:p w:rsidR="004E319E" w:rsidRDefault="004E319E" w:rsidP="004E319E">
      <w:pPr>
        <w:ind w:firstLine="567"/>
        <w:jc w:val="both"/>
      </w:pPr>
      <w:r>
        <w:rPr>
          <w:position w:val="-12"/>
        </w:rPr>
        <w:object w:dxaOrig="2100" w:dyaOrig="375">
          <v:shape id="_x0000_i1231" type="#_x0000_t75" style="width:104.75pt;height:18.7pt" o:ole="">
            <v:imagedata r:id="rId438" o:title=""/>
          </v:shape>
          <o:OLEObject Type="Embed" ProgID="Equation.3" ShapeID="_x0000_i1231" DrawAspect="Content" ObjectID="_1665798976" r:id="rId439"/>
        </w:object>
      </w:r>
      <w:r>
        <w:t>,</w:t>
      </w:r>
      <w:r>
        <w:tab/>
      </w:r>
      <w:r>
        <w:tab/>
      </w:r>
      <w:r>
        <w:tab/>
      </w:r>
      <w:r>
        <w:tab/>
      </w:r>
      <w:r>
        <w:tab/>
        <w:t>(4.19)</w:t>
      </w:r>
    </w:p>
    <w:p w:rsidR="004E319E" w:rsidRDefault="004E319E" w:rsidP="004E319E">
      <w:pPr>
        <w:jc w:val="both"/>
      </w:pPr>
    </w:p>
    <w:p w:rsidR="004E319E" w:rsidRDefault="004E319E" w:rsidP="004E319E">
      <w:pPr>
        <w:ind w:firstLine="540"/>
        <w:jc w:val="both"/>
      </w:pPr>
      <w:r>
        <w:t>Для общешахтного проветривания применяются осевые и центробежные вентиляторы главного проветривания. При депрессии вентилятора до 150 даПа рекомендуется принимать осевые вентиляторы, при депрессии 150-300 даПа – осевые и центробежные, при депрессии свыше 300 даПа – центробежные. При совместной работе нескольких вентиляторов следует отдавать предпочтение центробежным вентиляторам.</w:t>
      </w:r>
    </w:p>
    <w:p w:rsidR="004E319E" w:rsidRDefault="004E319E" w:rsidP="004E319E">
      <w:pPr>
        <w:ind w:firstLine="540"/>
        <w:jc w:val="both"/>
      </w:pPr>
      <w:r>
        <w:t xml:space="preserve">Для выбора типа вентилятора точку с координатами производительности </w:t>
      </w:r>
      <w:r>
        <w:rPr>
          <w:position w:val="-12"/>
        </w:rPr>
        <w:object w:dxaOrig="450" w:dyaOrig="375">
          <v:shape id="_x0000_i1232" type="#_x0000_t75" style="width:22.45pt;height:18.7pt" o:ole="">
            <v:imagedata r:id="rId440" o:title=""/>
          </v:shape>
          <o:OLEObject Type="Embed" ProgID="Equation.3" ShapeID="_x0000_i1232" DrawAspect="Content" ObjectID="_1665798977" r:id="rId441"/>
        </w:object>
      </w:r>
      <w:r>
        <w:t xml:space="preserve"> и полной депрессии </w:t>
      </w:r>
      <w:r>
        <w:rPr>
          <w:position w:val="-12"/>
        </w:rPr>
        <w:object w:dxaOrig="405" w:dyaOrig="360">
          <v:shape id="_x0000_i1233" type="#_x0000_t75" style="width:20.55pt;height:17.75pt" o:ole="">
            <v:imagedata r:id="rId442" o:title=""/>
          </v:shape>
          <o:OLEObject Type="Embed" ProgID="Equation.3" ShapeID="_x0000_i1233" DrawAspect="Content" ObjectID="_1665798978" r:id="rId443"/>
        </w:object>
      </w:r>
      <w:r>
        <w:t xml:space="preserve"> вентиляторной установки (</w:t>
      </w:r>
      <w:r>
        <w:rPr>
          <w:position w:val="-12"/>
        </w:rPr>
        <w:object w:dxaOrig="450" w:dyaOrig="375">
          <v:shape id="_x0000_i1234" type="#_x0000_t75" style="width:22.45pt;height:18.7pt" o:ole="">
            <v:imagedata r:id="rId440" o:title=""/>
          </v:shape>
          <o:OLEObject Type="Embed" ProgID="Equation.3" ShapeID="_x0000_i1234" DrawAspect="Content" ObjectID="_1665798979" r:id="rId444"/>
        </w:object>
      </w:r>
      <w:r>
        <w:t>,</w:t>
      </w:r>
      <w:r>
        <w:rPr>
          <w:position w:val="-12"/>
        </w:rPr>
        <w:object w:dxaOrig="405" w:dyaOrig="360">
          <v:shape id="_x0000_i1235" type="#_x0000_t75" style="width:20.55pt;height:17.75pt" o:ole="">
            <v:imagedata r:id="rId442" o:title=""/>
          </v:shape>
          <o:OLEObject Type="Embed" ProgID="Equation.3" ShapeID="_x0000_i1235" DrawAspect="Content" ObjectID="_1665798980" r:id="rId445"/>
        </w:object>
      </w:r>
      <w:r>
        <w:t>) необходимо нанести на сводный график зон промышленного использования вентиляторов главного проветривания (рис. 4.1 и 4.2).</w:t>
      </w:r>
    </w:p>
    <w:p w:rsidR="004E319E" w:rsidRDefault="004E319E" w:rsidP="004E319E">
      <w:pPr>
        <w:ind w:firstLine="540"/>
        <w:jc w:val="both"/>
      </w:pPr>
    </w:p>
    <w:p w:rsidR="004E319E" w:rsidRDefault="004E319E" w:rsidP="004E319E">
      <w:pPr>
        <w:ind w:firstLine="540"/>
        <w:jc w:val="both"/>
      </w:pPr>
      <w:r>
        <w:rPr>
          <w:noProof/>
        </w:rPr>
        <w:drawing>
          <wp:inline distT="0" distB="0" distL="0" distR="0">
            <wp:extent cx="3313430" cy="2517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6">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4E319E" w:rsidRDefault="004E319E" w:rsidP="004E319E">
      <w:pPr>
        <w:ind w:firstLine="540"/>
        <w:jc w:val="center"/>
      </w:pPr>
      <w:r>
        <w:t>Рис. 4.1. Сводные графики промышленного использования осевых вентиляторов главного проветривания:</w:t>
      </w:r>
    </w:p>
    <w:p w:rsidR="004E319E" w:rsidRDefault="004E319E" w:rsidP="004E319E">
      <w:pPr>
        <w:jc w:val="center"/>
      </w:pPr>
      <w:r>
        <w:t>1– ВОД-16П; 2 – ВОД-21М; 3 – ВОД-30М; 4 – ВОД-40М; 5 – ВОД-50М</w:t>
      </w:r>
    </w:p>
    <w:p w:rsidR="004E319E" w:rsidRDefault="004E319E" w:rsidP="004E319E">
      <w:pPr>
        <w:jc w:val="center"/>
      </w:pPr>
    </w:p>
    <w:p w:rsidR="004E319E" w:rsidRDefault="004E319E" w:rsidP="004E319E">
      <w:pPr>
        <w:ind w:firstLine="540"/>
        <w:jc w:val="both"/>
      </w:pPr>
      <w:r>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4E319E" w:rsidRDefault="004E319E" w:rsidP="004E319E">
      <w:pPr>
        <w:ind w:firstLine="540"/>
        <w:jc w:val="both"/>
      </w:pPr>
      <w:r>
        <w:t>При выборе вентилятора необходимо предусматривать запас производительности не менее 20%.</w:t>
      </w:r>
    </w:p>
    <w:p w:rsidR="004E319E" w:rsidRDefault="004E319E" w:rsidP="004E319E">
      <w:pPr>
        <w:widowControl/>
        <w:autoSpaceDE/>
        <w:autoSpaceDN/>
        <w:adjustRightInd/>
        <w:ind w:firstLine="0"/>
        <w:sectPr w:rsidR="004E319E">
          <w:pgSz w:w="8392" w:h="11907"/>
          <w:pgMar w:top="851" w:right="1021" w:bottom="1134" w:left="1021" w:header="709" w:footer="1134" w:gutter="0"/>
          <w:pgNumType w:start="0"/>
          <w:cols w:space="720"/>
        </w:sectPr>
      </w:pPr>
    </w:p>
    <w:p w:rsidR="004E319E" w:rsidRDefault="004E319E" w:rsidP="004E319E">
      <w:pPr>
        <w:ind w:firstLine="540"/>
        <w:jc w:val="both"/>
      </w:pPr>
      <w:r>
        <w:rPr>
          <w:noProof/>
        </w:rPr>
        <w:drawing>
          <wp:inline distT="0" distB="0" distL="0" distR="0">
            <wp:extent cx="5711825" cy="2576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7">
                      <a:extLst>
                        <a:ext uri="{28A0092B-C50C-407E-A947-70E740481C1C}">
                          <a14:useLocalDpi xmlns:a14="http://schemas.microsoft.com/office/drawing/2010/main" val="0"/>
                        </a:ext>
                      </a:extLst>
                    </a:blip>
                    <a:srcRect l="4228" t="186" r="4324" b="36067"/>
                    <a:stretch>
                      <a:fillRect/>
                    </a:stretch>
                  </pic:blipFill>
                  <pic:spPr bwMode="auto">
                    <a:xfrm>
                      <a:off x="0" y="0"/>
                      <a:ext cx="5711825" cy="2576830"/>
                    </a:xfrm>
                    <a:prstGeom prst="rect">
                      <a:avLst/>
                    </a:prstGeom>
                    <a:noFill/>
                    <a:ln>
                      <a:noFill/>
                    </a:ln>
                  </pic:spPr>
                </pic:pic>
              </a:graphicData>
            </a:graphic>
          </wp:inline>
        </w:drawing>
      </w:r>
    </w:p>
    <w:p w:rsidR="004E319E" w:rsidRDefault="004E319E" w:rsidP="004E319E">
      <w:pPr>
        <w:ind w:firstLine="540"/>
        <w:jc w:val="center"/>
      </w:pPr>
    </w:p>
    <w:p w:rsidR="004E319E" w:rsidRDefault="004E319E" w:rsidP="004E319E">
      <w:pPr>
        <w:ind w:firstLine="540"/>
        <w:jc w:val="center"/>
      </w:pPr>
      <w:r>
        <w:t>Рис. 4.2. Сводные графики промышленного использования</w:t>
      </w:r>
    </w:p>
    <w:p w:rsidR="004E319E" w:rsidRDefault="004E319E" w:rsidP="004E319E">
      <w:pPr>
        <w:ind w:firstLine="540"/>
        <w:jc w:val="center"/>
      </w:pPr>
      <w:r>
        <w:t>центробежных вентиляторов главного проветривания:</w:t>
      </w:r>
    </w:p>
    <w:p w:rsidR="004E319E" w:rsidRDefault="004E319E" w:rsidP="004E319E">
      <w:pPr>
        <w:ind w:firstLine="540"/>
        <w:jc w:val="both"/>
      </w:pPr>
      <w:r>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4E319E" w:rsidRDefault="004E319E" w:rsidP="004E319E">
      <w:pPr>
        <w:ind w:firstLine="540"/>
        <w:jc w:val="both"/>
      </w:pPr>
      <w:r>
        <w:t>б – типов ВЦД, регулируемых изменением частоты вращения с помощью вентильно-машинного насадка:     1 – ВЦД-31,5М/590 -300; 2 – ВЦД – 47,5У/495 – 250; 3 – ВЦД-47,5А/490 -250.</w:t>
      </w:r>
    </w:p>
    <w:p w:rsidR="004E319E" w:rsidRDefault="004E319E" w:rsidP="004E319E">
      <w:pPr>
        <w:ind w:firstLine="540"/>
        <w:jc w:val="both"/>
      </w:pPr>
    </w:p>
    <w:p w:rsidR="004E319E" w:rsidRDefault="004E319E" w:rsidP="004E319E">
      <w:pPr>
        <w:widowControl/>
        <w:autoSpaceDE/>
        <w:autoSpaceDN/>
        <w:adjustRightInd/>
        <w:ind w:firstLine="0"/>
        <w:sectPr w:rsidR="004E319E">
          <w:pgSz w:w="11907" w:h="8392" w:orient="landscape"/>
          <w:pgMar w:top="1021" w:right="851" w:bottom="1021" w:left="1134" w:header="709" w:footer="1134" w:gutter="0"/>
          <w:cols w:space="720"/>
        </w:sectPr>
      </w:pPr>
    </w:p>
    <w:p w:rsidR="004E319E" w:rsidRDefault="004E319E" w:rsidP="004E319E">
      <w:pPr>
        <w:ind w:firstLine="540"/>
        <w:jc w:val="both"/>
      </w:pPr>
      <w:r>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4E319E" w:rsidRDefault="004E319E" w:rsidP="004E319E">
      <w:pPr>
        <w:ind w:firstLine="540"/>
        <w:jc w:val="both"/>
      </w:pPr>
    </w:p>
    <w:p w:rsidR="004E319E" w:rsidRDefault="004E319E" w:rsidP="004E319E">
      <w:pPr>
        <w:ind w:firstLine="540"/>
        <w:jc w:val="both"/>
      </w:pPr>
    </w:p>
    <w:p w:rsidR="004E319E" w:rsidRDefault="004E319E" w:rsidP="004E319E">
      <w:pPr>
        <w:pStyle w:val="af4"/>
        <w:rPr>
          <w:sz w:val="20"/>
        </w:rPr>
      </w:pPr>
      <w:bookmarkStart w:id="11" w:name="_Toc30964588"/>
      <w:r>
        <w:rPr>
          <w:sz w:val="20"/>
        </w:rPr>
        <w:t>ПРАКТИЧЕСКАЯ РАБОТА №5</w:t>
      </w:r>
      <w:bookmarkEnd w:id="11"/>
    </w:p>
    <w:p w:rsidR="004E319E" w:rsidRDefault="004E319E" w:rsidP="004E319E">
      <w:pPr>
        <w:pStyle w:val="af4"/>
        <w:rPr>
          <w:sz w:val="20"/>
        </w:rPr>
      </w:pPr>
    </w:p>
    <w:p w:rsidR="004E319E" w:rsidRDefault="004E319E" w:rsidP="004E319E">
      <w:pPr>
        <w:pStyle w:val="af4"/>
        <w:rPr>
          <w:sz w:val="20"/>
        </w:rPr>
      </w:pPr>
      <w:bookmarkStart w:id="12" w:name="_Toc30964589"/>
      <w:r>
        <w:rPr>
          <w:sz w:val="20"/>
        </w:rPr>
        <w:t>Расчет диагонального соединения выработок</w:t>
      </w:r>
      <w:bookmarkEnd w:id="12"/>
    </w:p>
    <w:p w:rsidR="004E319E" w:rsidRDefault="004E319E" w:rsidP="004E319E">
      <w:pPr>
        <w:ind w:firstLine="540"/>
        <w:jc w:val="center"/>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40"/>
        <w:jc w:val="both"/>
      </w:pPr>
      <w:r>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4E319E" w:rsidRDefault="004E319E" w:rsidP="004E319E">
      <w:pPr>
        <w:ind w:firstLine="540"/>
        <w:jc w:val="both"/>
      </w:pPr>
      <w:r>
        <w:t>Диагональное соединение выработок применяется, например, в схеме вентиляции очистных работ при системе разработки подэтажными штреками.</w:t>
      </w:r>
    </w:p>
    <w:p w:rsidR="004E319E" w:rsidRDefault="004E319E" w:rsidP="004E319E">
      <w:pPr>
        <w:ind w:firstLine="540"/>
        <w:jc w:val="both"/>
      </w:pPr>
      <w:r>
        <w:t>На рис. 5.1 изображена схема вентиляции очистных выработок при применении системы разработки подэтажными штреками, а на рис. 5.2  - соответствующая ей аэродинамическая схема.</w:t>
      </w:r>
    </w:p>
    <w:p w:rsidR="004E319E" w:rsidRDefault="004E319E" w:rsidP="004E319E">
      <w:pPr>
        <w:ind w:firstLine="540"/>
        <w:jc w:val="both"/>
      </w:pPr>
    </w:p>
    <w:p w:rsidR="004E319E" w:rsidRDefault="004E319E" w:rsidP="004E319E">
      <w:pPr>
        <w:jc w:val="center"/>
      </w:pPr>
      <w:r>
        <w:object w:dxaOrig="4545" w:dyaOrig="3045">
          <v:shape id="_x0000_i1236" type="#_x0000_t75" style="width:227.2pt;height:152.4pt" o:ole="">
            <v:imagedata r:id="rId448" o:title=""/>
          </v:shape>
          <o:OLEObject Type="Embed" ProgID="Visio.Drawing.6" ShapeID="_x0000_i1236" DrawAspect="Content" ObjectID="_1665798981" r:id="rId449"/>
        </w:object>
      </w:r>
    </w:p>
    <w:p w:rsidR="004E319E" w:rsidRDefault="004E319E" w:rsidP="004E319E">
      <w:pPr>
        <w:jc w:val="center"/>
      </w:pPr>
      <w:r>
        <w:t>Рис. 5.1. Схема вентиляции очистных выработок при применении системы разработки подэтажными штреками</w:t>
      </w:r>
    </w:p>
    <w:p w:rsidR="004E319E" w:rsidRDefault="004E319E" w:rsidP="004E319E">
      <w:pPr>
        <w:jc w:val="center"/>
      </w:pPr>
    </w:p>
    <w:p w:rsidR="004E319E" w:rsidRDefault="004E319E" w:rsidP="004E319E">
      <w:pPr>
        <w:jc w:val="center"/>
      </w:pPr>
      <w:r>
        <w:object w:dxaOrig="5280" w:dyaOrig="3630">
          <v:shape id="_x0000_i1237" type="#_x0000_t75" style="width:263.7pt;height:181.4pt" o:ole="">
            <v:imagedata r:id="rId450" o:title=""/>
          </v:shape>
          <o:OLEObject Type="Embed" ProgID="Visio.Drawing.6" ShapeID="_x0000_i1237" DrawAspect="Content" ObjectID="_1665798982" r:id="rId451"/>
        </w:object>
      </w:r>
    </w:p>
    <w:p w:rsidR="004E319E" w:rsidRDefault="004E319E" w:rsidP="004E319E">
      <w:pPr>
        <w:jc w:val="center"/>
      </w:pPr>
      <w:r>
        <w:t>Рис. 5.2. Аэродинамическая схема диагональной вентиляционной сети</w:t>
      </w:r>
    </w:p>
    <w:p w:rsidR="004E319E" w:rsidRDefault="004E319E" w:rsidP="004E319E">
      <w:pPr>
        <w:jc w:val="center"/>
      </w:pPr>
    </w:p>
    <w:p w:rsidR="004E319E" w:rsidRDefault="004E319E" w:rsidP="004E319E">
      <w:pPr>
        <w:ind w:firstLine="567"/>
        <w:jc w:val="both"/>
      </w:pPr>
      <w:r>
        <w:t>Рассмотрим простое диагональное соединение, имеющее одну диагональ (рис. 5.2, а). Такое диагональное соединение обладает следующими свойствами:</w:t>
      </w:r>
    </w:p>
    <w:p w:rsidR="004E319E" w:rsidRDefault="004E319E" w:rsidP="004E319E">
      <w:pPr>
        <w:ind w:firstLine="567"/>
        <w:jc w:val="both"/>
      </w:pPr>
    </w:p>
    <w:p w:rsidR="004E319E" w:rsidRDefault="004E319E" w:rsidP="004E319E">
      <w:pPr>
        <w:widowControl/>
        <w:numPr>
          <w:ilvl w:val="0"/>
          <w:numId w:val="35"/>
        </w:numPr>
        <w:tabs>
          <w:tab w:val="num" w:pos="720"/>
        </w:tabs>
        <w:autoSpaceDE/>
        <w:adjustRightInd/>
        <w:ind w:left="284" w:firstLine="567"/>
        <w:jc w:val="both"/>
      </w:pPr>
      <w:r>
        <w:t xml:space="preserve">Депрессия между точкой разветвления воздушного потока </w:t>
      </w:r>
      <w:r>
        <w:rPr>
          <w:i/>
        </w:rPr>
        <w:t>А</w:t>
      </w:r>
      <w:r>
        <w:t xml:space="preserve"> и точкой слияния </w:t>
      </w:r>
      <w:r>
        <w:rPr>
          <w:i/>
          <w:lang w:val="en-US"/>
        </w:rPr>
        <w:t>F</w:t>
      </w:r>
      <w:r>
        <w:t xml:space="preserve"> потоков в любом направлении замкнутого контура одинакова:</w:t>
      </w:r>
    </w:p>
    <w:p w:rsidR="004E319E" w:rsidRDefault="004E319E" w:rsidP="004E319E">
      <w:pPr>
        <w:ind w:firstLine="540"/>
        <w:jc w:val="both"/>
      </w:pPr>
      <w:r>
        <w:rPr>
          <w:position w:val="-12"/>
        </w:rPr>
        <w:object w:dxaOrig="3480" w:dyaOrig="360">
          <v:shape id="_x0000_i1238" type="#_x0000_t75" style="width:173.9pt;height:17.75pt" o:ole="">
            <v:imagedata r:id="rId452" o:title=""/>
          </v:shape>
          <o:OLEObject Type="Embed" ProgID="Equation.3" ShapeID="_x0000_i1238" DrawAspect="Content" ObjectID="_1665798983" r:id="rId453"/>
        </w:object>
      </w:r>
      <w:r>
        <w:t>,</w:t>
      </w:r>
      <w:r>
        <w:tab/>
      </w:r>
      <w:r>
        <w:tab/>
      </w:r>
      <w:r>
        <w:tab/>
        <w:t>(5.1)</w:t>
      </w:r>
    </w:p>
    <w:p w:rsidR="004E319E" w:rsidRDefault="004E319E" w:rsidP="004E319E">
      <w:pPr>
        <w:jc w:val="both"/>
      </w:pPr>
    </w:p>
    <w:p w:rsidR="004E319E" w:rsidRDefault="004E319E" w:rsidP="004E319E">
      <w:pPr>
        <w:widowControl/>
        <w:numPr>
          <w:ilvl w:val="0"/>
          <w:numId w:val="35"/>
        </w:numPr>
        <w:autoSpaceDE/>
        <w:adjustRightInd/>
        <w:ind w:left="284" w:firstLine="567"/>
        <w:jc w:val="both"/>
      </w:pPr>
      <w:r>
        <w:t xml:space="preserve">Направление движения воздуха в диагонали </w:t>
      </w:r>
      <w:r>
        <w:rPr>
          <w:i/>
          <w:lang w:val="en-US"/>
        </w:rPr>
        <w:t>GD</w:t>
      </w:r>
      <w:r>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4E319E" w:rsidRDefault="004E319E" w:rsidP="004E319E">
      <w:pPr>
        <w:jc w:val="both"/>
      </w:pPr>
      <w:r>
        <w:t>Обозначим аэродинамические сопротивления:</w:t>
      </w:r>
    </w:p>
    <w:p w:rsidR="004E319E" w:rsidRDefault="004E319E" w:rsidP="004E319E">
      <w:pPr>
        <w:jc w:val="both"/>
      </w:pPr>
    </w:p>
    <w:p w:rsidR="004E319E" w:rsidRDefault="004E319E" w:rsidP="004E319E">
      <w:pPr>
        <w:ind w:firstLine="540"/>
        <w:jc w:val="both"/>
      </w:pPr>
      <w:r>
        <w:rPr>
          <w:position w:val="-12"/>
        </w:rPr>
        <w:object w:dxaOrig="4800" w:dyaOrig="360">
          <v:shape id="_x0000_i1239" type="#_x0000_t75" style="width:240.3pt;height:17.75pt" o:ole="">
            <v:imagedata r:id="rId454" o:title=""/>
          </v:shape>
          <o:OLEObject Type="Embed" ProgID="Equation.3" ShapeID="_x0000_i1239" DrawAspect="Content" ObjectID="_1665798984" r:id="rId455"/>
        </w:object>
      </w:r>
      <w:r>
        <w:t>,</w:t>
      </w:r>
      <w:r>
        <w:tab/>
        <w:t>(5.2)</w:t>
      </w:r>
    </w:p>
    <w:p w:rsidR="004E319E" w:rsidRDefault="004E319E" w:rsidP="004E319E">
      <w:pPr>
        <w:jc w:val="both"/>
      </w:pPr>
    </w:p>
    <w:p w:rsidR="004E319E" w:rsidRDefault="004E319E" w:rsidP="004E319E">
      <w:pPr>
        <w:ind w:firstLine="567"/>
        <w:jc w:val="both"/>
      </w:pPr>
      <w:r>
        <w:t>Преобразованная аэродинамическая схема приведена на рис. 8.2, б.</w:t>
      </w:r>
    </w:p>
    <w:p w:rsidR="004E319E" w:rsidRDefault="004E319E" w:rsidP="004E319E">
      <w:pPr>
        <w:ind w:firstLine="567"/>
        <w:jc w:val="both"/>
      </w:pPr>
      <w:r>
        <w:t xml:space="preserve">Тогда движение воздуха в диагонали </w:t>
      </w:r>
      <w:r>
        <w:rPr>
          <w:position w:val="-12"/>
        </w:rPr>
        <w:object w:dxaOrig="300" w:dyaOrig="360">
          <v:shape id="_x0000_i1240" type="#_x0000_t75" style="width:14.95pt;height:17.75pt" o:ole="">
            <v:imagedata r:id="rId456" o:title=""/>
          </v:shape>
          <o:OLEObject Type="Embed" ProgID="Equation.3" ShapeID="_x0000_i1240" DrawAspect="Content" ObjectID="_1665798985" r:id="rId457"/>
        </w:object>
      </w:r>
      <w:r>
        <w:t xml:space="preserve"> будет отсутствовать </w:t>
      </w:r>
      <w:r>
        <w:rPr>
          <w:position w:val="-12"/>
        </w:rPr>
        <w:object w:dxaOrig="840" w:dyaOrig="360">
          <v:shape id="_x0000_i1241" type="#_x0000_t75" style="width:42.1pt;height:17.75pt" o:ole="">
            <v:imagedata r:id="rId458" o:title=""/>
          </v:shape>
          <o:OLEObject Type="Embed" ProgID="Equation.3" ShapeID="_x0000_i1241" DrawAspect="Content" ObjectID="_1665798986" r:id="rId459"/>
        </w:object>
      </w:r>
      <w:r>
        <w:t xml:space="preserve"> при соблюдении следующего условия:</w:t>
      </w:r>
    </w:p>
    <w:p w:rsidR="004E319E" w:rsidRDefault="004E319E" w:rsidP="004E319E">
      <w:pPr>
        <w:ind w:firstLine="567"/>
        <w:jc w:val="both"/>
      </w:pPr>
      <w:r>
        <w:rPr>
          <w:position w:val="-30"/>
        </w:rPr>
        <w:object w:dxaOrig="900" w:dyaOrig="675">
          <v:shape id="_x0000_i1242" type="#_x0000_t75" style="width:44.9pt;height:33.65pt" o:ole="">
            <v:imagedata r:id="rId460" o:title=""/>
          </v:shape>
          <o:OLEObject Type="Embed" ProgID="Equation.3" ShapeID="_x0000_i1242" DrawAspect="Content" ObjectID="_1665798987" r:id="rId461"/>
        </w:object>
      </w:r>
      <w:r>
        <w:t>,</w:t>
      </w:r>
      <w:r>
        <w:tab/>
      </w:r>
      <w:r>
        <w:tab/>
      </w:r>
      <w:r>
        <w:tab/>
      </w:r>
      <w:r>
        <w:tab/>
      </w:r>
      <w:r>
        <w:tab/>
      </w:r>
      <w:r>
        <w:tab/>
        <w:t>(5.3)</w:t>
      </w:r>
    </w:p>
    <w:p w:rsidR="004E319E" w:rsidRDefault="004E319E" w:rsidP="004E319E">
      <w:pPr>
        <w:ind w:firstLine="567"/>
        <w:jc w:val="both"/>
      </w:pPr>
    </w:p>
    <w:p w:rsidR="004E319E" w:rsidRDefault="004E319E" w:rsidP="004E319E">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G</w:t>
      </w:r>
      <w:r>
        <w:t xml:space="preserve"> к </w:t>
      </w:r>
      <w:r>
        <w:rPr>
          <w:i/>
          <w:lang w:val="en-US"/>
        </w:rPr>
        <w:t>D</w:t>
      </w:r>
      <w:r>
        <w:t xml:space="preserve"> при</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43" type="#_x0000_t75" style="width:45.8pt;height:33.65pt" o:ole="">
            <v:imagedata r:id="rId462" o:title=""/>
          </v:shape>
          <o:OLEObject Type="Embed" ProgID="Equation.3" ShapeID="_x0000_i1243" DrawAspect="Content" ObjectID="_1665798988" r:id="rId463"/>
        </w:object>
      </w:r>
      <w:r>
        <w:t>,</w:t>
      </w:r>
      <w:r>
        <w:tab/>
      </w:r>
      <w:r>
        <w:tab/>
      </w:r>
      <w:r>
        <w:tab/>
      </w:r>
      <w:r>
        <w:tab/>
      </w:r>
      <w:r>
        <w:tab/>
      </w:r>
      <w:r>
        <w:tab/>
        <w:t>(5.4)</w:t>
      </w:r>
    </w:p>
    <w:p w:rsidR="004E319E" w:rsidRDefault="004E319E" w:rsidP="004E319E">
      <w:pPr>
        <w:ind w:firstLine="567"/>
        <w:jc w:val="both"/>
      </w:pPr>
    </w:p>
    <w:p w:rsidR="004E319E" w:rsidRDefault="004E319E" w:rsidP="004E319E">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D</w:t>
      </w:r>
      <w:r w:rsidRPr="00F21B01">
        <w:rPr>
          <w:i/>
        </w:rPr>
        <w:t xml:space="preserve"> </w:t>
      </w:r>
      <w:r>
        <w:t xml:space="preserve">к </w:t>
      </w:r>
      <w:r>
        <w:rPr>
          <w:i/>
          <w:lang w:val="en-US"/>
        </w:rPr>
        <w:t>G</w:t>
      </w:r>
      <w:r>
        <w:t xml:space="preserve"> при</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44" type="#_x0000_t75" style="width:45.8pt;height:33.65pt" o:ole="">
            <v:imagedata r:id="rId464" o:title=""/>
          </v:shape>
          <o:OLEObject Type="Embed" ProgID="Equation.3" ShapeID="_x0000_i1244" DrawAspect="Content" ObjectID="_1665798989" r:id="rId465"/>
        </w:object>
      </w:r>
      <w:r>
        <w:t>,</w:t>
      </w:r>
      <w:r>
        <w:tab/>
      </w:r>
      <w:r>
        <w:tab/>
      </w:r>
      <w:r>
        <w:tab/>
      </w:r>
      <w:r>
        <w:tab/>
      </w:r>
      <w:r>
        <w:tab/>
      </w:r>
      <w:r>
        <w:tab/>
        <w:t>(5.5)</w:t>
      </w:r>
    </w:p>
    <w:p w:rsidR="004E319E" w:rsidRDefault="004E319E" w:rsidP="004E319E">
      <w:pPr>
        <w:ind w:firstLine="567"/>
        <w:jc w:val="both"/>
      </w:pPr>
    </w:p>
    <w:p w:rsidR="004E319E" w:rsidRDefault="004E319E" w:rsidP="004E319E">
      <w:pPr>
        <w:ind w:firstLine="567"/>
        <w:jc w:val="both"/>
        <w:rPr>
          <w:i/>
        </w:rPr>
      </w:pPr>
      <w:r>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Pr>
          <w:i/>
          <w:lang w:val="en-US"/>
        </w:rPr>
        <w:t>R</w:t>
      </w:r>
      <w:r>
        <w:rPr>
          <w:i/>
          <w:vertAlign w:val="subscript"/>
        </w:rPr>
        <w:t xml:space="preserve">5 </w:t>
      </w:r>
      <w:r>
        <w:t xml:space="preserve">, например, от </w:t>
      </w:r>
      <w:r>
        <w:rPr>
          <w:i/>
          <w:lang w:val="en-US"/>
        </w:rPr>
        <w:t>D</w:t>
      </w:r>
      <w:r w:rsidRPr="00F21B01">
        <w:rPr>
          <w:i/>
        </w:rPr>
        <w:t xml:space="preserve"> </w:t>
      </w:r>
      <w:r>
        <w:t xml:space="preserve">к </w:t>
      </w:r>
      <w:r>
        <w:rPr>
          <w:i/>
          <w:lang w:val="en-US"/>
        </w:rPr>
        <w:t>G</w:t>
      </w:r>
      <w:r>
        <w:rPr>
          <w:i/>
        </w:rPr>
        <w:t>.</w:t>
      </w:r>
    </w:p>
    <w:p w:rsidR="004E319E" w:rsidRDefault="004E319E" w:rsidP="004E319E">
      <w:pPr>
        <w:ind w:firstLine="567"/>
        <w:jc w:val="both"/>
      </w:pPr>
      <w:r>
        <w:t>Движение воздуха в контурах по часовой стрелке примем за положительное. Составим систему узловых уравнений (рис.5.2, в):</w:t>
      </w:r>
    </w:p>
    <w:p w:rsidR="004E319E" w:rsidRDefault="004E319E" w:rsidP="004E319E">
      <w:pPr>
        <w:ind w:firstLine="567"/>
        <w:jc w:val="both"/>
      </w:pPr>
    </w:p>
    <w:tbl>
      <w:tblPr>
        <w:tblW w:w="6588" w:type="dxa"/>
        <w:tblLook w:val="01E0" w:firstRow="1" w:lastRow="1" w:firstColumn="1" w:lastColumn="1" w:noHBand="0" w:noVBand="0"/>
      </w:tblPr>
      <w:tblGrid>
        <w:gridCol w:w="1548"/>
        <w:gridCol w:w="5040"/>
      </w:tblGrid>
      <w:tr w:rsidR="004E319E" w:rsidTr="004E319E">
        <w:tc>
          <w:tcPr>
            <w:tcW w:w="1548" w:type="dxa"/>
            <w:hideMark/>
          </w:tcPr>
          <w:p w:rsidR="004E319E" w:rsidRDefault="004E319E">
            <w:pPr>
              <w:spacing w:line="408" w:lineRule="auto"/>
              <w:ind w:right="187"/>
              <w:jc w:val="right"/>
              <w:rPr>
                <w:lang w:eastAsia="en-US"/>
              </w:rPr>
            </w:pPr>
            <w:r>
              <w:rPr>
                <w:lang w:eastAsia="en-US"/>
              </w:rPr>
              <w:t>Узел А:</w:t>
            </w:r>
          </w:p>
          <w:p w:rsidR="004E319E" w:rsidRDefault="004E319E">
            <w:pPr>
              <w:spacing w:line="408" w:lineRule="auto"/>
              <w:ind w:right="187"/>
              <w:jc w:val="right"/>
              <w:rPr>
                <w:lang w:eastAsia="en-US"/>
              </w:rPr>
            </w:pPr>
            <w:r>
              <w:rPr>
                <w:lang w:eastAsia="en-US"/>
              </w:rPr>
              <w:t xml:space="preserve">Узел </w:t>
            </w:r>
            <w:r>
              <w:rPr>
                <w:lang w:val="en-US" w:eastAsia="en-US"/>
              </w:rPr>
              <w:t>D</w:t>
            </w:r>
            <w:r>
              <w:rPr>
                <w:lang w:eastAsia="en-US"/>
              </w:rPr>
              <w:t>:</w:t>
            </w:r>
          </w:p>
          <w:p w:rsidR="004E319E" w:rsidRDefault="004E319E">
            <w:pPr>
              <w:spacing w:line="408" w:lineRule="auto"/>
              <w:ind w:right="187"/>
              <w:jc w:val="right"/>
              <w:rPr>
                <w:lang w:eastAsia="en-US"/>
              </w:rPr>
            </w:pPr>
            <w:r>
              <w:rPr>
                <w:lang w:eastAsia="en-US"/>
              </w:rPr>
              <w:t xml:space="preserve">Узел </w:t>
            </w:r>
            <w:r>
              <w:rPr>
                <w:lang w:val="en-US" w:eastAsia="en-US"/>
              </w:rPr>
              <w:t>G</w:t>
            </w:r>
            <w:r>
              <w:rPr>
                <w:lang w:eastAsia="en-US"/>
              </w:rPr>
              <w:t>:</w:t>
            </w:r>
          </w:p>
          <w:p w:rsidR="004E319E" w:rsidRDefault="004E319E">
            <w:pPr>
              <w:spacing w:line="408" w:lineRule="auto"/>
              <w:ind w:right="187"/>
              <w:jc w:val="right"/>
              <w:rPr>
                <w:lang w:eastAsia="en-US"/>
              </w:rPr>
            </w:pPr>
            <w:r>
              <w:rPr>
                <w:lang w:eastAsia="en-US"/>
              </w:rPr>
              <w:t xml:space="preserve">Узел </w:t>
            </w:r>
            <w:r>
              <w:rPr>
                <w:lang w:val="en-US" w:eastAsia="en-US"/>
              </w:rPr>
              <w:t>F</w:t>
            </w:r>
            <w:r>
              <w:rPr>
                <w:lang w:eastAsia="en-US"/>
              </w:rPr>
              <w:t>:</w:t>
            </w:r>
          </w:p>
        </w:tc>
        <w:tc>
          <w:tcPr>
            <w:tcW w:w="5040" w:type="dxa"/>
            <w:hideMark/>
          </w:tcPr>
          <w:p w:rsidR="004E319E" w:rsidRDefault="004E319E">
            <w:pPr>
              <w:spacing w:line="276" w:lineRule="auto"/>
              <w:jc w:val="both"/>
              <w:rPr>
                <w:lang w:eastAsia="en-US"/>
              </w:rPr>
            </w:pPr>
            <w:r>
              <w:rPr>
                <w:position w:val="-68"/>
                <w:lang w:eastAsia="en-US"/>
              </w:rPr>
              <w:object w:dxaOrig="1755" w:dyaOrig="1470">
                <v:shape id="_x0000_i1245" type="#_x0000_t75" style="width:87.9pt;height:73.85pt" o:ole="">
                  <v:imagedata r:id="rId466" o:title=""/>
                </v:shape>
                <o:OLEObject Type="Embed" ProgID="Equation.3" ShapeID="_x0000_i1245" DrawAspect="Content" ObjectID="_1665798990" r:id="rId467"/>
              </w:object>
            </w:r>
            <w:r>
              <w:rPr>
                <w:lang w:eastAsia="en-US"/>
              </w:rPr>
              <w:t>,                                                    (5.6)</w:t>
            </w:r>
          </w:p>
        </w:tc>
      </w:tr>
    </w:tbl>
    <w:p w:rsidR="004E319E" w:rsidRDefault="004E319E" w:rsidP="004E319E">
      <w:pPr>
        <w:ind w:firstLine="567"/>
        <w:jc w:val="both"/>
      </w:pPr>
    </w:p>
    <w:p w:rsidR="004E319E" w:rsidRDefault="004E319E" w:rsidP="004E319E">
      <w:pPr>
        <w:ind w:firstLine="567"/>
        <w:jc w:val="both"/>
      </w:pPr>
      <w:r>
        <w:t>Составим систему контурных уравнений:</w:t>
      </w:r>
    </w:p>
    <w:p w:rsidR="004E319E" w:rsidRDefault="004E319E" w:rsidP="004E319E">
      <w:pPr>
        <w:ind w:firstLine="567"/>
        <w:jc w:val="both"/>
      </w:pPr>
    </w:p>
    <w:tbl>
      <w:tblPr>
        <w:tblW w:w="6588" w:type="dxa"/>
        <w:tblLook w:val="01E0" w:firstRow="1" w:lastRow="1" w:firstColumn="1" w:lastColumn="1" w:noHBand="0" w:noVBand="0"/>
      </w:tblPr>
      <w:tblGrid>
        <w:gridCol w:w="1548"/>
        <w:gridCol w:w="5040"/>
      </w:tblGrid>
      <w:tr w:rsidR="004E319E" w:rsidTr="004E319E">
        <w:tc>
          <w:tcPr>
            <w:tcW w:w="1548" w:type="dxa"/>
            <w:hideMark/>
          </w:tcPr>
          <w:p w:rsidR="004E319E" w:rsidRDefault="004E319E">
            <w:pPr>
              <w:spacing w:line="432" w:lineRule="auto"/>
              <w:jc w:val="right"/>
              <w:rPr>
                <w:lang w:val="en-US" w:eastAsia="en-US"/>
              </w:rPr>
            </w:pPr>
            <w:r>
              <w:rPr>
                <w:lang w:eastAsia="en-US"/>
              </w:rPr>
              <w:t xml:space="preserve">контур </w:t>
            </w:r>
            <w:r>
              <w:rPr>
                <w:lang w:val="en-US" w:eastAsia="en-US"/>
              </w:rPr>
              <w:t>GFDG</w:t>
            </w:r>
          </w:p>
          <w:p w:rsidR="004E319E" w:rsidRDefault="004E319E">
            <w:pPr>
              <w:spacing w:line="432" w:lineRule="auto"/>
              <w:jc w:val="right"/>
              <w:rPr>
                <w:lang w:val="en-US" w:eastAsia="en-US"/>
              </w:rPr>
            </w:pPr>
            <w:r>
              <w:rPr>
                <w:lang w:eastAsia="en-US"/>
              </w:rPr>
              <w:t xml:space="preserve">контур </w:t>
            </w:r>
            <w:r>
              <w:rPr>
                <w:lang w:val="en-US" w:eastAsia="en-US"/>
              </w:rPr>
              <w:t>AGDA</w:t>
            </w:r>
          </w:p>
        </w:tc>
        <w:tc>
          <w:tcPr>
            <w:tcW w:w="5040" w:type="dxa"/>
            <w:hideMark/>
          </w:tcPr>
          <w:p w:rsidR="004E319E" w:rsidRDefault="004E319E">
            <w:pPr>
              <w:spacing w:line="276" w:lineRule="auto"/>
              <w:jc w:val="both"/>
              <w:rPr>
                <w:lang w:eastAsia="en-US"/>
              </w:rPr>
            </w:pPr>
            <w:r>
              <w:rPr>
                <w:position w:val="-34"/>
                <w:lang w:eastAsia="en-US"/>
              </w:rPr>
              <w:object w:dxaOrig="2760" w:dyaOrig="810">
                <v:shape id="_x0000_i1246" type="#_x0000_t75" style="width:138.4pt;height:40.2pt" o:ole="">
                  <v:imagedata r:id="rId468" o:title=""/>
                </v:shape>
                <o:OLEObject Type="Embed" ProgID="Equation.3" ShapeID="_x0000_i1246" DrawAspect="Content" ObjectID="_1665798991" r:id="rId469"/>
              </w:object>
            </w:r>
            <w:r>
              <w:rPr>
                <w:lang w:eastAsia="en-US"/>
              </w:rPr>
              <w:t>,                                (5.7)</w:t>
            </w:r>
          </w:p>
        </w:tc>
      </w:tr>
    </w:tbl>
    <w:p w:rsidR="004E319E" w:rsidRDefault="004E319E" w:rsidP="004E319E">
      <w:pPr>
        <w:ind w:firstLine="567"/>
        <w:jc w:val="both"/>
      </w:pPr>
    </w:p>
    <w:p w:rsidR="004E319E" w:rsidRDefault="004E319E" w:rsidP="004E319E">
      <w:pPr>
        <w:ind w:firstLine="567"/>
        <w:jc w:val="both"/>
      </w:pPr>
      <w:r>
        <w:t>Умножив второе уравнение системы (5.7) на -1, получим</w:t>
      </w:r>
    </w:p>
    <w:p w:rsidR="004E319E" w:rsidRDefault="004E319E" w:rsidP="004E319E">
      <w:pPr>
        <w:ind w:firstLine="567"/>
        <w:jc w:val="both"/>
      </w:pPr>
    </w:p>
    <w:p w:rsidR="004E319E" w:rsidRDefault="004E319E" w:rsidP="004E319E">
      <w:pPr>
        <w:ind w:firstLine="567"/>
        <w:jc w:val="both"/>
      </w:pPr>
      <w:r>
        <w:rPr>
          <w:position w:val="-34"/>
        </w:rPr>
        <w:object w:dxaOrig="2595" w:dyaOrig="810">
          <v:shape id="_x0000_i1247" type="#_x0000_t75" style="width:129.95pt;height:40.2pt" o:ole="">
            <v:imagedata r:id="rId470" o:title=""/>
          </v:shape>
          <o:OLEObject Type="Embed" ProgID="Equation.3" ShapeID="_x0000_i1247" DrawAspect="Content" ObjectID="_1665798992" r:id="rId471"/>
        </w:object>
      </w:r>
      <w:r>
        <w:t>,</w:t>
      </w:r>
      <w:r>
        <w:tab/>
      </w:r>
      <w:r>
        <w:tab/>
      </w:r>
      <w:r>
        <w:tab/>
      </w:r>
      <w:r>
        <w:tab/>
        <w:t>(5.8)</w:t>
      </w:r>
    </w:p>
    <w:p w:rsidR="004E319E" w:rsidRDefault="004E319E" w:rsidP="004E319E">
      <w:pPr>
        <w:ind w:firstLine="567"/>
        <w:jc w:val="both"/>
      </w:pPr>
    </w:p>
    <w:p w:rsidR="004E319E" w:rsidRDefault="004E319E" w:rsidP="004E319E">
      <w:pPr>
        <w:ind w:firstLine="567"/>
        <w:jc w:val="both"/>
      </w:pPr>
      <w:r>
        <w:t>Следует учесть следующие соотношения</w:t>
      </w:r>
    </w:p>
    <w:p w:rsidR="004E319E" w:rsidRDefault="004E319E" w:rsidP="004E319E">
      <w:pPr>
        <w:ind w:firstLine="567"/>
        <w:jc w:val="both"/>
      </w:pPr>
    </w:p>
    <w:p w:rsidR="004E319E" w:rsidRDefault="004E319E" w:rsidP="004E319E">
      <w:pPr>
        <w:ind w:firstLine="567"/>
        <w:jc w:val="both"/>
      </w:pPr>
      <w:r>
        <w:rPr>
          <w:position w:val="-32"/>
        </w:rPr>
        <w:object w:dxaOrig="1425" w:dyaOrig="765">
          <v:shape id="_x0000_i1248" type="#_x0000_t75" style="width:71.05pt;height:38.35pt" o:ole="">
            <v:imagedata r:id="rId472" o:title=""/>
          </v:shape>
          <o:OLEObject Type="Embed" ProgID="Equation.3" ShapeID="_x0000_i1248" DrawAspect="Content" ObjectID="_1665798993" r:id="rId473"/>
        </w:object>
      </w:r>
      <w:r>
        <w:t>,</w:t>
      </w:r>
      <w:r>
        <w:tab/>
      </w:r>
      <w:r>
        <w:tab/>
      </w:r>
      <w:r>
        <w:tab/>
      </w:r>
      <w:r>
        <w:tab/>
      </w:r>
      <w:r>
        <w:tab/>
      </w:r>
      <w:r>
        <w:tab/>
        <w:t>(5.9)</w:t>
      </w:r>
    </w:p>
    <w:p w:rsidR="004E319E" w:rsidRDefault="004E319E" w:rsidP="004E319E">
      <w:pPr>
        <w:ind w:firstLine="567"/>
        <w:jc w:val="both"/>
      </w:pPr>
    </w:p>
    <w:p w:rsidR="004E319E" w:rsidRDefault="004E319E" w:rsidP="004E319E">
      <w:pPr>
        <w:ind w:firstLine="567"/>
        <w:jc w:val="both"/>
      </w:pPr>
      <w:r>
        <w:t xml:space="preserve">Тогда систему уравнений (5.8) можно переписать в виде </w:t>
      </w:r>
    </w:p>
    <w:p w:rsidR="004E319E" w:rsidRDefault="004E319E" w:rsidP="004E319E">
      <w:pPr>
        <w:ind w:firstLine="567"/>
        <w:jc w:val="both"/>
      </w:pPr>
    </w:p>
    <w:p w:rsidR="004E319E" w:rsidRDefault="004E319E" w:rsidP="004E319E">
      <w:pPr>
        <w:ind w:firstLine="567"/>
        <w:jc w:val="both"/>
      </w:pPr>
      <w:r>
        <w:rPr>
          <w:position w:val="-36"/>
        </w:rPr>
        <w:object w:dxaOrig="3285" w:dyaOrig="840">
          <v:shape id="_x0000_i1249" type="#_x0000_t75" style="width:164.55pt;height:42.1pt" o:ole="">
            <v:imagedata r:id="rId474" o:title=""/>
          </v:shape>
          <o:OLEObject Type="Embed" ProgID="Equation.3" ShapeID="_x0000_i1249" DrawAspect="Content" ObjectID="_1665798994" r:id="rId475"/>
        </w:object>
      </w:r>
      <w:r>
        <w:t>,</w:t>
      </w:r>
      <w:r>
        <w:tab/>
      </w:r>
      <w:r>
        <w:tab/>
      </w:r>
      <w:r>
        <w:tab/>
        <w:t>(5.10)</w:t>
      </w:r>
    </w:p>
    <w:p w:rsidR="004E319E" w:rsidRDefault="004E319E" w:rsidP="004E319E">
      <w:pPr>
        <w:ind w:firstLine="567"/>
        <w:jc w:val="both"/>
      </w:pPr>
    </w:p>
    <w:p w:rsidR="004E319E" w:rsidRDefault="004E319E" w:rsidP="004E319E">
      <w:pPr>
        <w:ind w:firstLine="567"/>
        <w:jc w:val="both"/>
      </w:pPr>
      <w:r>
        <w:t xml:space="preserve">Разделим оба уравнения на </w:t>
      </w:r>
      <w:r>
        <w:rPr>
          <w:position w:val="-12"/>
        </w:rPr>
        <w:object w:dxaOrig="330" w:dyaOrig="375">
          <v:shape id="_x0000_i1250" type="#_x0000_t75" style="width:16.85pt;height:18.7pt" o:ole="">
            <v:imagedata r:id="rId476" o:title=""/>
          </v:shape>
          <o:OLEObject Type="Embed" ProgID="Equation.3" ShapeID="_x0000_i1250" DrawAspect="Content" ObjectID="_1665798995" r:id="rId477"/>
        </w:object>
      </w:r>
      <w:r>
        <w:t>. В результате получим:</w:t>
      </w:r>
    </w:p>
    <w:p w:rsidR="004E319E" w:rsidRDefault="004E319E" w:rsidP="004E319E">
      <w:pPr>
        <w:ind w:firstLine="567"/>
        <w:jc w:val="both"/>
      </w:pPr>
    </w:p>
    <w:p w:rsidR="004E319E" w:rsidRDefault="004E319E" w:rsidP="004E319E">
      <w:pPr>
        <w:ind w:firstLine="567"/>
        <w:jc w:val="both"/>
      </w:pPr>
      <w:r>
        <w:rPr>
          <w:position w:val="-78"/>
        </w:rPr>
        <w:object w:dxaOrig="3510" w:dyaOrig="1680">
          <v:shape id="_x0000_i1251" type="#_x0000_t75" style="width:175.8pt;height:84.15pt" o:ole="">
            <v:imagedata r:id="rId478" o:title=""/>
          </v:shape>
          <o:OLEObject Type="Embed" ProgID="Equation.3" ShapeID="_x0000_i1251" DrawAspect="Content" ObjectID="_1665798996" r:id="rId479"/>
        </w:object>
      </w:r>
      <w:r>
        <w:t>,</w:t>
      </w:r>
      <w:r>
        <w:tab/>
      </w:r>
      <w:r>
        <w:tab/>
      </w:r>
      <w:r>
        <w:tab/>
        <w:t>(5.11)</w:t>
      </w:r>
    </w:p>
    <w:p w:rsidR="004E319E" w:rsidRDefault="004E319E" w:rsidP="004E319E">
      <w:pPr>
        <w:ind w:firstLine="567"/>
        <w:jc w:val="both"/>
      </w:pPr>
    </w:p>
    <w:p w:rsidR="004E319E" w:rsidRDefault="004E319E" w:rsidP="004E319E">
      <w:pPr>
        <w:ind w:firstLine="567"/>
        <w:jc w:val="both"/>
      </w:pPr>
      <w:r>
        <w:t>Преобразуем систему уравнений к следующему виду:</w:t>
      </w:r>
    </w:p>
    <w:p w:rsidR="004E319E" w:rsidRDefault="004E319E" w:rsidP="004E319E">
      <w:pPr>
        <w:ind w:firstLine="567"/>
        <w:jc w:val="both"/>
      </w:pPr>
    </w:p>
    <w:p w:rsidR="004E319E" w:rsidRDefault="004E319E" w:rsidP="004E319E">
      <w:pPr>
        <w:ind w:firstLine="567"/>
        <w:jc w:val="both"/>
      </w:pPr>
      <w:r>
        <w:rPr>
          <w:position w:val="-78"/>
        </w:rPr>
        <w:object w:dxaOrig="3390" w:dyaOrig="1680">
          <v:shape id="_x0000_i1252" type="#_x0000_t75" style="width:169.25pt;height:84.15pt" o:ole="">
            <v:imagedata r:id="rId480" o:title=""/>
          </v:shape>
          <o:OLEObject Type="Embed" ProgID="Equation.3" ShapeID="_x0000_i1252" DrawAspect="Content" ObjectID="_1665798997" r:id="rId481"/>
        </w:object>
      </w:r>
      <w:r>
        <w:t>,</w:t>
      </w:r>
      <w:r>
        <w:tab/>
      </w:r>
      <w:r>
        <w:tab/>
      </w:r>
      <w:r>
        <w:tab/>
        <w:t>(5.12)</w:t>
      </w:r>
    </w:p>
    <w:p w:rsidR="004E319E" w:rsidRDefault="004E319E" w:rsidP="004E319E">
      <w:pPr>
        <w:ind w:firstLine="567"/>
        <w:jc w:val="both"/>
      </w:pPr>
    </w:p>
    <w:p w:rsidR="004E319E" w:rsidRDefault="004E319E" w:rsidP="004E319E">
      <w:pPr>
        <w:ind w:firstLine="567"/>
        <w:jc w:val="both"/>
      </w:pPr>
      <w:r>
        <w:t>Введем обозначения:</w:t>
      </w:r>
    </w:p>
    <w:p w:rsidR="004E319E" w:rsidRDefault="004E319E" w:rsidP="004E319E">
      <w:pPr>
        <w:ind w:firstLine="567"/>
        <w:jc w:val="both"/>
      </w:pPr>
    </w:p>
    <w:p w:rsidR="004E319E" w:rsidRDefault="004E319E" w:rsidP="004E319E">
      <w:pPr>
        <w:ind w:firstLine="567"/>
        <w:jc w:val="both"/>
      </w:pPr>
      <w:r>
        <w:rPr>
          <w:position w:val="-30"/>
        </w:rPr>
        <w:object w:dxaOrig="1680" w:dyaOrig="675">
          <v:shape id="_x0000_i1253" type="#_x0000_t75" style="width:84.15pt;height:33.65pt" o:ole="">
            <v:imagedata r:id="rId482" o:title=""/>
          </v:shape>
          <o:OLEObject Type="Embed" ProgID="Equation.3" ShapeID="_x0000_i1253" DrawAspect="Content" ObjectID="_1665798998" r:id="rId483"/>
        </w:object>
      </w:r>
      <w:r>
        <w:t xml:space="preserve">, </w:t>
      </w:r>
      <w:r>
        <w:tab/>
      </w:r>
      <w:r>
        <w:tab/>
      </w:r>
      <w:r>
        <w:tab/>
      </w:r>
      <w:r>
        <w:tab/>
      </w:r>
      <w:r>
        <w:tab/>
        <w:t>(5.13)</w:t>
      </w:r>
    </w:p>
    <w:p w:rsidR="004E319E" w:rsidRDefault="004E319E" w:rsidP="004E319E">
      <w:pPr>
        <w:ind w:firstLine="567"/>
        <w:jc w:val="both"/>
      </w:pPr>
    </w:p>
    <w:p w:rsidR="004E319E" w:rsidRDefault="004E319E" w:rsidP="004E319E">
      <w:pPr>
        <w:ind w:firstLine="567"/>
        <w:jc w:val="both"/>
      </w:pPr>
      <w:r>
        <w:t>Тогда систему уравнений (5.12) можно записать в следующем виде:</w:t>
      </w:r>
    </w:p>
    <w:p w:rsidR="004E319E" w:rsidRDefault="004E319E" w:rsidP="004E319E">
      <w:pPr>
        <w:ind w:firstLine="567"/>
        <w:jc w:val="both"/>
      </w:pPr>
    </w:p>
    <w:p w:rsidR="004E319E" w:rsidRDefault="004E319E" w:rsidP="004E319E">
      <w:pPr>
        <w:ind w:firstLine="567"/>
        <w:jc w:val="both"/>
      </w:pPr>
      <w:r>
        <w:rPr>
          <w:position w:val="-36"/>
        </w:rPr>
        <w:object w:dxaOrig="2715" w:dyaOrig="840">
          <v:shape id="_x0000_i1254" type="#_x0000_t75" style="width:135.6pt;height:42.1pt" o:ole="">
            <v:imagedata r:id="rId484" o:title=""/>
          </v:shape>
          <o:OLEObject Type="Embed" ProgID="Equation.3" ShapeID="_x0000_i1254" DrawAspect="Content" ObjectID="_1665798999" r:id="rId485"/>
        </w:object>
      </w:r>
      <w:r>
        <w:t xml:space="preserve">, </w:t>
      </w:r>
      <w:r>
        <w:tab/>
      </w:r>
      <w:r>
        <w:tab/>
      </w:r>
      <w:r>
        <w:tab/>
      </w:r>
      <w:r>
        <w:tab/>
        <w:t>(5.14)</w:t>
      </w:r>
    </w:p>
    <w:p w:rsidR="004E319E" w:rsidRDefault="004E319E" w:rsidP="004E319E">
      <w:pPr>
        <w:ind w:firstLine="567"/>
        <w:jc w:val="both"/>
      </w:pPr>
    </w:p>
    <w:p w:rsidR="004E319E" w:rsidRDefault="004E319E" w:rsidP="004E319E">
      <w:pPr>
        <w:ind w:firstLine="567"/>
        <w:jc w:val="both"/>
      </w:pPr>
      <w:r>
        <w:t>Преобразуем полученную систему уравнений в следующий вид:</w:t>
      </w:r>
    </w:p>
    <w:p w:rsidR="004E319E" w:rsidRDefault="004E319E" w:rsidP="004E319E">
      <w:pPr>
        <w:ind w:firstLine="567"/>
        <w:jc w:val="both"/>
      </w:pPr>
    </w:p>
    <w:p w:rsidR="004E319E" w:rsidRDefault="004E319E" w:rsidP="004E319E">
      <w:pPr>
        <w:ind w:firstLine="567"/>
        <w:jc w:val="both"/>
      </w:pPr>
      <w:r>
        <w:rPr>
          <w:position w:val="-36"/>
        </w:rPr>
        <w:object w:dxaOrig="2370" w:dyaOrig="840">
          <v:shape id="_x0000_i1255" type="#_x0000_t75" style="width:118.75pt;height:42.1pt" o:ole="">
            <v:imagedata r:id="rId486" o:title=""/>
          </v:shape>
          <o:OLEObject Type="Embed" ProgID="Equation.3" ShapeID="_x0000_i1255" DrawAspect="Content" ObjectID="_1665799000" r:id="rId487"/>
        </w:object>
      </w:r>
      <w:r>
        <w:t>,</w:t>
      </w:r>
      <w:r>
        <w:tab/>
      </w:r>
      <w:r>
        <w:tab/>
      </w:r>
      <w:r>
        <w:tab/>
      </w:r>
      <w:r>
        <w:tab/>
        <w:t>(5.15)</w:t>
      </w:r>
    </w:p>
    <w:p w:rsidR="004E319E" w:rsidRDefault="004E319E" w:rsidP="004E319E">
      <w:pPr>
        <w:ind w:firstLine="567"/>
        <w:jc w:val="both"/>
      </w:pPr>
    </w:p>
    <w:p w:rsidR="004E319E" w:rsidRDefault="004E319E" w:rsidP="004E319E">
      <w:pPr>
        <w:ind w:firstLine="567"/>
        <w:jc w:val="both"/>
      </w:pPr>
      <w:r>
        <w:t xml:space="preserve">Из (5.15) можно вывести уравнения для определения значений </w:t>
      </w:r>
      <w:r>
        <w:rPr>
          <w:position w:val="-6"/>
        </w:rPr>
        <w:object w:dxaOrig="210" w:dyaOrig="225">
          <v:shape id="_x0000_i1256" type="#_x0000_t75" style="width:10.3pt;height:11.2pt" o:ole="">
            <v:imagedata r:id="rId488" o:title=""/>
          </v:shape>
          <o:OLEObject Type="Embed" ProgID="Equation.3" ShapeID="_x0000_i1256" DrawAspect="Content" ObjectID="_1665799001" r:id="rId489"/>
        </w:object>
      </w:r>
      <w:r>
        <w:t xml:space="preserve"> и </w:t>
      </w:r>
      <w:r>
        <w:rPr>
          <w:position w:val="-10"/>
        </w:rPr>
        <w:object w:dxaOrig="225" w:dyaOrig="255">
          <v:shape id="_x0000_i1257" type="#_x0000_t75" style="width:11.2pt;height:13.1pt" o:ole="">
            <v:imagedata r:id="rId490" o:title=""/>
          </v:shape>
          <o:OLEObject Type="Embed" ProgID="Equation.3" ShapeID="_x0000_i1257" DrawAspect="Content" ObjectID="_1665799002" r:id="rId491"/>
        </w:object>
      </w:r>
    </w:p>
    <w:p w:rsidR="004E319E" w:rsidRDefault="004E319E" w:rsidP="004E319E">
      <w:pPr>
        <w:ind w:firstLine="567"/>
        <w:jc w:val="both"/>
      </w:pPr>
    </w:p>
    <w:tbl>
      <w:tblPr>
        <w:tblW w:w="0" w:type="auto"/>
        <w:tblLook w:val="01E0" w:firstRow="1" w:lastRow="1" w:firstColumn="1" w:lastColumn="1" w:noHBand="0" w:noVBand="0"/>
      </w:tblPr>
      <w:tblGrid>
        <w:gridCol w:w="3272"/>
        <w:gridCol w:w="2681"/>
      </w:tblGrid>
      <w:tr w:rsidR="004E319E" w:rsidTr="004E319E">
        <w:trPr>
          <w:trHeight w:val="738"/>
        </w:trPr>
        <w:tc>
          <w:tcPr>
            <w:tcW w:w="3283" w:type="dxa"/>
            <w:vMerge w:val="restart"/>
            <w:hideMark/>
          </w:tcPr>
          <w:p w:rsidR="004E319E" w:rsidRDefault="004E319E">
            <w:pPr>
              <w:spacing w:line="276" w:lineRule="auto"/>
              <w:ind w:firstLine="720"/>
              <w:jc w:val="both"/>
              <w:rPr>
                <w:lang w:eastAsia="en-US"/>
              </w:rPr>
            </w:pPr>
            <w:r>
              <w:rPr>
                <w:position w:val="-72"/>
                <w:lang w:eastAsia="en-US"/>
              </w:rPr>
              <w:object w:dxaOrig="2295" w:dyaOrig="1560">
                <v:shape id="_x0000_i1258" type="#_x0000_t75" style="width:115pt;height:77.6pt" o:ole="">
                  <v:imagedata r:id="rId492" o:title=""/>
                </v:shape>
                <o:OLEObject Type="Embed" ProgID="Equation.3" ShapeID="_x0000_i1258" DrawAspect="Content" ObjectID="_1665799003" r:id="rId493"/>
              </w:object>
            </w:r>
          </w:p>
        </w:tc>
        <w:tc>
          <w:tcPr>
            <w:tcW w:w="3283" w:type="dxa"/>
          </w:tcPr>
          <w:p w:rsidR="004E319E" w:rsidRDefault="004E319E">
            <w:pPr>
              <w:spacing w:line="276" w:lineRule="auto"/>
              <w:ind w:firstLine="567"/>
              <w:jc w:val="both"/>
              <w:rPr>
                <w:lang w:eastAsia="en-US"/>
              </w:rPr>
            </w:pPr>
          </w:p>
          <w:p w:rsidR="004E319E" w:rsidRDefault="004E319E">
            <w:pPr>
              <w:spacing w:line="276" w:lineRule="auto"/>
              <w:ind w:firstLine="567"/>
              <w:jc w:val="both"/>
              <w:rPr>
                <w:lang w:eastAsia="en-US"/>
              </w:rPr>
            </w:pPr>
            <w:r>
              <w:rPr>
                <w:lang w:eastAsia="en-US"/>
              </w:rPr>
              <w:t xml:space="preserve">                                     (5.16)</w:t>
            </w:r>
          </w:p>
          <w:p w:rsidR="004E319E" w:rsidRDefault="004E319E">
            <w:pPr>
              <w:spacing w:line="276" w:lineRule="auto"/>
              <w:jc w:val="both"/>
              <w:rPr>
                <w:lang w:eastAsia="en-US"/>
              </w:rPr>
            </w:pPr>
          </w:p>
        </w:tc>
      </w:tr>
      <w:tr w:rsidR="004E319E" w:rsidTr="004E319E">
        <w:tc>
          <w:tcPr>
            <w:tcW w:w="0" w:type="auto"/>
            <w:vMerge/>
            <w:vAlign w:val="center"/>
            <w:hideMark/>
          </w:tcPr>
          <w:p w:rsidR="004E319E" w:rsidRDefault="004E319E">
            <w:pPr>
              <w:widowControl/>
              <w:autoSpaceDE/>
              <w:autoSpaceDN/>
              <w:adjustRightInd/>
              <w:spacing w:line="276" w:lineRule="auto"/>
              <w:ind w:firstLine="0"/>
              <w:rPr>
                <w:lang w:eastAsia="en-US"/>
              </w:rPr>
            </w:pPr>
          </w:p>
        </w:tc>
        <w:tc>
          <w:tcPr>
            <w:tcW w:w="3283" w:type="dxa"/>
          </w:tcPr>
          <w:p w:rsidR="004E319E" w:rsidRDefault="004E319E">
            <w:pPr>
              <w:spacing w:line="276" w:lineRule="auto"/>
              <w:ind w:firstLine="567"/>
              <w:jc w:val="both"/>
              <w:rPr>
                <w:lang w:eastAsia="en-US"/>
              </w:rPr>
            </w:pPr>
          </w:p>
          <w:p w:rsidR="004E319E" w:rsidRDefault="004E319E">
            <w:pPr>
              <w:spacing w:line="276" w:lineRule="auto"/>
              <w:ind w:firstLine="567"/>
              <w:jc w:val="both"/>
              <w:rPr>
                <w:lang w:eastAsia="en-US"/>
              </w:rPr>
            </w:pPr>
            <w:r>
              <w:rPr>
                <w:lang w:eastAsia="en-US"/>
              </w:rPr>
              <w:t xml:space="preserve">                                      (5.17)</w:t>
            </w:r>
          </w:p>
          <w:p w:rsidR="004E319E" w:rsidRDefault="004E319E">
            <w:pPr>
              <w:spacing w:line="276" w:lineRule="auto"/>
              <w:jc w:val="both"/>
              <w:rPr>
                <w:lang w:eastAsia="en-US"/>
              </w:rPr>
            </w:pPr>
          </w:p>
        </w:tc>
      </w:tr>
    </w:tbl>
    <w:p w:rsidR="004E319E" w:rsidRDefault="004E319E" w:rsidP="004E319E">
      <w:pPr>
        <w:ind w:firstLine="567"/>
        <w:jc w:val="both"/>
      </w:pPr>
    </w:p>
    <w:p w:rsidR="004E319E" w:rsidRDefault="004E319E" w:rsidP="004E319E">
      <w:pPr>
        <w:ind w:firstLine="567"/>
        <w:jc w:val="both"/>
      </w:pPr>
      <w:r>
        <w:t>Система уравнений (5.15) имеет одно положительное решение при соблюдении условия:</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59" type="#_x0000_t75" style="width:45.8pt;height:33.65pt" o:ole="">
            <v:imagedata r:id="rId464" o:title=""/>
          </v:shape>
          <o:OLEObject Type="Embed" ProgID="Equation.3" ShapeID="_x0000_i1259" DrawAspect="Content" ObjectID="_1665799004" r:id="rId494"/>
        </w:object>
      </w:r>
      <w:r>
        <w:t>,</w:t>
      </w:r>
      <w:r>
        <w:tab/>
      </w:r>
      <w:r>
        <w:tab/>
      </w:r>
      <w:r>
        <w:tab/>
      </w:r>
      <w:r>
        <w:tab/>
      </w:r>
      <w:r>
        <w:tab/>
      </w:r>
      <w:r>
        <w:tab/>
        <w:t>(5.18)</w:t>
      </w:r>
    </w:p>
    <w:p w:rsidR="004E319E" w:rsidRDefault="004E319E" w:rsidP="004E319E">
      <w:pPr>
        <w:ind w:firstLine="567"/>
        <w:jc w:val="both"/>
      </w:pPr>
    </w:p>
    <w:p w:rsidR="004E319E" w:rsidRDefault="004E319E" w:rsidP="004E319E">
      <w:pPr>
        <w:ind w:firstLine="567"/>
        <w:jc w:val="both"/>
      </w:pPr>
      <w:r>
        <w:t>Система уравнений (5.15) не имеет точного аналитического решения, если неизвестен объемный дебит вентиляционных потоков.</w:t>
      </w:r>
    </w:p>
    <w:p w:rsidR="004E319E" w:rsidRDefault="004E319E" w:rsidP="004E319E">
      <w:pPr>
        <w:ind w:firstLine="567"/>
        <w:jc w:val="both"/>
      </w:pPr>
      <w:r>
        <w:t>Решить такую систему нелинейных уравнений можно графоаналитическим способом, а также с помощью приближенных (итеративных) вычислений.</w:t>
      </w:r>
    </w:p>
    <w:p w:rsidR="004E319E" w:rsidRDefault="004E319E" w:rsidP="004E319E">
      <w:pPr>
        <w:ind w:firstLine="567"/>
        <w:jc w:val="both"/>
      </w:pPr>
      <w:r>
        <w:t>Решение системы нелинейных уравнений во втором случае осуществляется в следующей последовательности.</w:t>
      </w:r>
    </w:p>
    <w:p w:rsidR="004E319E" w:rsidRDefault="004E319E" w:rsidP="004E319E">
      <w:pPr>
        <w:ind w:firstLine="567"/>
        <w:jc w:val="both"/>
      </w:pPr>
      <w:r>
        <w:t xml:space="preserve">Принимают </w:t>
      </w:r>
      <w:r>
        <w:rPr>
          <w:position w:val="-10"/>
        </w:rPr>
        <w:object w:dxaOrig="555" w:dyaOrig="315">
          <v:shape id="_x0000_i1260" type="#_x0000_t75" style="width:28.05pt;height:15.9pt" o:ole="">
            <v:imagedata r:id="rId495" o:title=""/>
          </v:shape>
          <o:OLEObject Type="Embed" ProgID="Equation.3" ShapeID="_x0000_i1260" DrawAspect="Content" ObjectID="_1665799005" r:id="rId496"/>
        </w:object>
      </w:r>
      <w:r>
        <w:t xml:space="preserve"> и по выражению (5.17) вычисляют первое приближение для </w:t>
      </w:r>
      <w:r>
        <w:rPr>
          <w:position w:val="-10"/>
        </w:rPr>
        <w:object w:dxaOrig="240" w:dyaOrig="330">
          <v:shape id="_x0000_i1261" type="#_x0000_t75" style="width:12.15pt;height:16.85pt" o:ole="">
            <v:imagedata r:id="rId497" o:title=""/>
          </v:shape>
          <o:OLEObject Type="Embed" ProgID="Equation.3" ShapeID="_x0000_i1261" DrawAspect="Content" ObjectID="_1665799006" r:id="rId498"/>
        </w:object>
      </w:r>
      <w:r>
        <w:t xml:space="preserve">. Подставив </w:t>
      </w:r>
      <w:r>
        <w:rPr>
          <w:position w:val="-10"/>
        </w:rPr>
        <w:object w:dxaOrig="240" w:dyaOrig="330">
          <v:shape id="_x0000_i1262" type="#_x0000_t75" style="width:12.15pt;height:16.85pt" o:ole="">
            <v:imagedata r:id="rId499" o:title=""/>
          </v:shape>
          <o:OLEObject Type="Embed" ProgID="Equation.3" ShapeID="_x0000_i1262" DrawAspect="Content" ObjectID="_1665799007" r:id="rId500"/>
        </w:object>
      </w:r>
      <w:r>
        <w:t xml:space="preserve"> в выражение (5.16), получают второе приближение для </w:t>
      </w:r>
      <w:r>
        <w:rPr>
          <w:position w:val="-10"/>
        </w:rPr>
        <w:object w:dxaOrig="255" w:dyaOrig="330">
          <v:shape id="_x0000_i1263" type="#_x0000_t75" style="width:13.1pt;height:16.85pt" o:ole="">
            <v:imagedata r:id="rId501" o:title=""/>
          </v:shape>
          <o:OLEObject Type="Embed" ProgID="Equation.3" ShapeID="_x0000_i1263" DrawAspect="Content" ObjectID="_1665799008" r:id="rId502"/>
        </w:object>
      </w:r>
      <w:r>
        <w:t xml:space="preserve"> и т.д. Вычисления продолжают до получения необходимой сходимости между двумя последовательными значениями </w:t>
      </w:r>
      <w:r>
        <w:rPr>
          <w:position w:val="-6"/>
        </w:rPr>
        <w:object w:dxaOrig="210" w:dyaOrig="225">
          <v:shape id="_x0000_i1264" type="#_x0000_t75" style="width:10.3pt;height:11.2pt" o:ole="">
            <v:imagedata r:id="rId503" o:title=""/>
          </v:shape>
          <o:OLEObject Type="Embed" ProgID="Equation.3" ShapeID="_x0000_i1264" DrawAspect="Content" ObjectID="_1665799009" r:id="rId504"/>
        </w:object>
      </w:r>
      <w:r>
        <w:t xml:space="preserve"> и </w:t>
      </w:r>
      <w:r>
        <w:rPr>
          <w:position w:val="-10"/>
        </w:rPr>
        <w:object w:dxaOrig="225" w:dyaOrig="255">
          <v:shape id="_x0000_i1265" type="#_x0000_t75" style="width:11.2pt;height:13.1pt" o:ole="">
            <v:imagedata r:id="rId505" o:title=""/>
          </v:shape>
          <o:OLEObject Type="Embed" ProgID="Equation.3" ShapeID="_x0000_i1265" DrawAspect="Content" ObjectID="_1665799010" r:id="rId506"/>
        </w:object>
      </w:r>
      <w:r>
        <w:t>.</w:t>
      </w:r>
    </w:p>
    <w:p w:rsidR="004E319E" w:rsidRDefault="004E319E" w:rsidP="004E319E">
      <w:pPr>
        <w:ind w:firstLine="567"/>
        <w:jc w:val="both"/>
      </w:pPr>
      <w:r>
        <w:t xml:space="preserve">Решить систему уравнений графоаналитическим способом можно в программе обработки электронных таблиц </w:t>
      </w:r>
      <w:r>
        <w:rPr>
          <w:lang w:val="en-US"/>
        </w:rPr>
        <w:t>Exell</w:t>
      </w:r>
      <w:r>
        <w:t xml:space="preserve"> в следующей последовательности:</w:t>
      </w:r>
    </w:p>
    <w:p w:rsidR="004E319E" w:rsidRDefault="004E319E" w:rsidP="004E319E">
      <w:pPr>
        <w:ind w:firstLine="567"/>
        <w:jc w:val="both"/>
      </w:pPr>
      <w:r>
        <w:t xml:space="preserve">- зададим значения </w:t>
      </w:r>
      <w:r>
        <w:rPr>
          <w:position w:val="-6"/>
        </w:rPr>
        <w:object w:dxaOrig="210" w:dyaOrig="225">
          <v:shape id="_x0000_i1266" type="#_x0000_t75" style="width:10.3pt;height:11.2pt" o:ole="">
            <v:imagedata r:id="rId503" o:title=""/>
          </v:shape>
          <o:OLEObject Type="Embed" ProgID="Equation.3" ShapeID="_x0000_i1266" DrawAspect="Content" ObjectID="_1665799011" r:id="rId507"/>
        </w:object>
      </w:r>
      <w:r>
        <w:t xml:space="preserve"> в пределах от 0 до 10;</w:t>
      </w:r>
    </w:p>
    <w:p w:rsidR="004E319E" w:rsidRDefault="004E319E" w:rsidP="004E319E">
      <w:pPr>
        <w:ind w:firstLine="567"/>
        <w:jc w:val="both"/>
      </w:pPr>
      <w:r>
        <w:t xml:space="preserve">- вычислим соответствующие значения </w:t>
      </w:r>
      <w:r>
        <w:rPr>
          <w:position w:val="-10"/>
        </w:rPr>
        <w:object w:dxaOrig="255" w:dyaOrig="330">
          <v:shape id="_x0000_i1267" type="#_x0000_t75" style="width:13.1pt;height:16.85pt" o:ole="">
            <v:imagedata r:id="rId501" o:title=""/>
          </v:shape>
          <o:OLEObject Type="Embed" ProgID="Equation.3" ShapeID="_x0000_i1267" DrawAspect="Content" ObjectID="_1665799012" r:id="rId508"/>
        </w:object>
      </w:r>
      <w:r>
        <w:t xml:space="preserve"> по формуле (5.16);</w:t>
      </w:r>
    </w:p>
    <w:p w:rsidR="004E319E" w:rsidRDefault="004E319E" w:rsidP="004E319E">
      <w:pPr>
        <w:ind w:firstLine="567"/>
        <w:jc w:val="both"/>
      </w:pPr>
      <w:r>
        <w:t xml:space="preserve">- из формулы (5.17) выведем уравнения для вычисления </w:t>
      </w:r>
      <w:r>
        <w:rPr>
          <w:position w:val="-10"/>
        </w:rPr>
        <w:object w:dxaOrig="285" w:dyaOrig="330">
          <v:shape id="_x0000_i1268" type="#_x0000_t75" style="width:14.05pt;height:16.85pt" o:ole="">
            <v:imagedata r:id="rId509" o:title=""/>
          </v:shape>
          <o:OLEObject Type="Embed" ProgID="Equation.3" ShapeID="_x0000_i1268" DrawAspect="Content" ObjectID="_1665799013" r:id="rId510"/>
        </w:object>
      </w:r>
      <w:r>
        <w:t>:</w:t>
      </w:r>
    </w:p>
    <w:p w:rsidR="004E319E" w:rsidRDefault="004E319E" w:rsidP="004E319E">
      <w:pPr>
        <w:ind w:firstLine="567"/>
        <w:jc w:val="both"/>
      </w:pPr>
    </w:p>
    <w:p w:rsidR="004E319E" w:rsidRDefault="004E319E" w:rsidP="004E319E">
      <w:pPr>
        <w:ind w:firstLine="567"/>
        <w:jc w:val="both"/>
      </w:pPr>
      <w:r>
        <w:rPr>
          <w:position w:val="-32"/>
        </w:rPr>
        <w:object w:dxaOrig="2100" w:dyaOrig="780">
          <v:shape id="_x0000_i1269" type="#_x0000_t75" style="width:104.75pt;height:39.25pt" o:ole="">
            <v:imagedata r:id="rId511" o:title=""/>
          </v:shape>
          <o:OLEObject Type="Embed" ProgID="Equation.3" ShapeID="_x0000_i1269" DrawAspect="Content" ObjectID="_1665799014" r:id="rId512"/>
        </w:object>
      </w:r>
      <w:r>
        <w:t xml:space="preserve">, </w:t>
      </w:r>
      <w:r>
        <w:tab/>
      </w:r>
      <w:r>
        <w:tab/>
      </w:r>
      <w:r>
        <w:tab/>
      </w:r>
      <w:r>
        <w:tab/>
      </w:r>
      <w:r>
        <w:tab/>
        <w:t>(5.19)</w:t>
      </w:r>
    </w:p>
    <w:p w:rsidR="004E319E" w:rsidRDefault="004E319E" w:rsidP="004E319E">
      <w:pPr>
        <w:ind w:firstLine="567"/>
        <w:jc w:val="both"/>
      </w:pPr>
    </w:p>
    <w:p w:rsidR="004E319E" w:rsidRDefault="004E319E" w:rsidP="004E319E">
      <w:pPr>
        <w:ind w:firstLine="567"/>
        <w:jc w:val="both"/>
      </w:pPr>
      <w:r>
        <w:t xml:space="preserve">- вычислим соответствующие значения </w:t>
      </w:r>
      <w:r>
        <w:rPr>
          <w:position w:val="-10"/>
        </w:rPr>
        <w:object w:dxaOrig="285" w:dyaOrig="330">
          <v:shape id="_x0000_i1270" type="#_x0000_t75" style="width:14.05pt;height:16.85pt" o:ole="">
            <v:imagedata r:id="rId513" o:title=""/>
          </v:shape>
          <o:OLEObject Type="Embed" ProgID="Equation.3" ShapeID="_x0000_i1270" DrawAspect="Content" ObjectID="_1665799015" r:id="rId514"/>
        </w:object>
      </w:r>
      <w:r>
        <w:t xml:space="preserve"> по формуле (5.19);</w:t>
      </w:r>
    </w:p>
    <w:p w:rsidR="004E319E" w:rsidRDefault="004E319E" w:rsidP="004E319E">
      <w:pPr>
        <w:ind w:firstLine="567"/>
        <w:jc w:val="both"/>
      </w:pPr>
      <w:r>
        <w:t xml:space="preserve">- с помощью мастера диаграмм построим два графика: </w:t>
      </w:r>
      <w:r>
        <w:rPr>
          <w:position w:val="-10"/>
        </w:rPr>
        <w:object w:dxaOrig="930" w:dyaOrig="330">
          <v:shape id="_x0000_i1271" type="#_x0000_t75" style="width:46.75pt;height:16.85pt" o:ole="">
            <v:imagedata r:id="rId515" o:title=""/>
          </v:shape>
          <o:OLEObject Type="Embed" ProgID="Equation.3" ShapeID="_x0000_i1271" DrawAspect="Content" ObjectID="_1665799016" r:id="rId516"/>
        </w:object>
      </w:r>
      <w:r>
        <w:t xml:space="preserve"> и </w:t>
      </w:r>
      <w:r>
        <w:rPr>
          <w:position w:val="-10"/>
        </w:rPr>
        <w:object w:dxaOrig="990" w:dyaOrig="330">
          <v:shape id="_x0000_i1272" type="#_x0000_t75" style="width:49.55pt;height:16.85pt" o:ole="">
            <v:imagedata r:id="rId517" o:title=""/>
          </v:shape>
          <o:OLEObject Type="Embed" ProgID="Equation.3" ShapeID="_x0000_i1272" DrawAspect="Content" ObjectID="_1665799017" r:id="rId518"/>
        </w:object>
      </w:r>
      <w:r>
        <w:t>;</w:t>
      </w:r>
    </w:p>
    <w:p w:rsidR="004E319E" w:rsidRDefault="004E319E" w:rsidP="004E319E">
      <w:pPr>
        <w:ind w:firstLine="567"/>
        <w:jc w:val="both"/>
      </w:pPr>
      <w:r>
        <w:t>- координаты точки пересечения двух графиков являются решением системы уравнений (5.14).</w:t>
      </w:r>
    </w:p>
    <w:p w:rsidR="004E319E" w:rsidRDefault="004E319E" w:rsidP="004E319E">
      <w:pPr>
        <w:ind w:firstLine="567"/>
        <w:jc w:val="both"/>
      </w:pPr>
    </w:p>
    <w:p w:rsidR="004E319E" w:rsidRDefault="004E319E" w:rsidP="004E319E">
      <w:pPr>
        <w:ind w:firstLine="567"/>
        <w:jc w:val="both"/>
      </w:pPr>
      <w:r>
        <w:t>Распределение воздуха в простой диагональной сети</w:t>
      </w:r>
    </w:p>
    <w:p w:rsidR="004E319E" w:rsidRDefault="004E319E" w:rsidP="004E319E">
      <w:pPr>
        <w:ind w:firstLine="567"/>
        <w:jc w:val="both"/>
      </w:pPr>
    </w:p>
    <w:p w:rsidR="004E319E" w:rsidRDefault="004E319E" w:rsidP="004E319E">
      <w:pPr>
        <w:ind w:firstLine="567"/>
        <w:jc w:val="both"/>
      </w:pPr>
      <w:r>
        <w:t xml:space="preserve">Соотношения между </w:t>
      </w:r>
      <w:r>
        <w:rPr>
          <w:position w:val="-10"/>
        </w:rPr>
        <w:object w:dxaOrig="285" w:dyaOrig="330">
          <v:shape id="_x0000_i1273" type="#_x0000_t75" style="width:14.05pt;height:16.85pt" o:ole="">
            <v:imagedata r:id="rId519" o:title=""/>
          </v:shape>
          <o:OLEObject Type="Embed" ProgID="Equation.3" ShapeID="_x0000_i1273" DrawAspect="Content" ObjectID="_1665799018" r:id="rId520"/>
        </w:object>
      </w:r>
      <w:r>
        <w:t xml:space="preserve">, </w:t>
      </w:r>
      <w:r>
        <w:rPr>
          <w:position w:val="-10"/>
        </w:rPr>
        <w:object w:dxaOrig="315" w:dyaOrig="330">
          <v:shape id="_x0000_i1274" type="#_x0000_t75" style="width:15.9pt;height:16.85pt" o:ole="">
            <v:imagedata r:id="rId521" o:title=""/>
          </v:shape>
          <o:OLEObject Type="Embed" ProgID="Equation.3" ShapeID="_x0000_i1274" DrawAspect="Content" ObjectID="_1665799019" r:id="rId522"/>
        </w:object>
      </w:r>
      <w:r>
        <w:t xml:space="preserve"> и </w:t>
      </w:r>
      <w:r>
        <w:rPr>
          <w:position w:val="-12"/>
        </w:rPr>
        <w:object w:dxaOrig="300" w:dyaOrig="360">
          <v:shape id="_x0000_i1275" type="#_x0000_t75" style="width:14.95pt;height:17.75pt" o:ole="">
            <v:imagedata r:id="rId523" o:title=""/>
          </v:shape>
          <o:OLEObject Type="Embed" ProgID="Equation.3" ShapeID="_x0000_i1275" DrawAspect="Content" ObjectID="_1665799020" r:id="rId524"/>
        </w:object>
      </w:r>
      <w:r>
        <w:t xml:space="preserve"> были заданы выше (5.13):</w:t>
      </w:r>
    </w:p>
    <w:p w:rsidR="004E319E" w:rsidRDefault="004E319E" w:rsidP="004E319E">
      <w:pPr>
        <w:ind w:firstLine="567"/>
        <w:jc w:val="both"/>
      </w:pPr>
    </w:p>
    <w:p w:rsidR="004E319E" w:rsidRDefault="004E319E" w:rsidP="004E319E">
      <w:pPr>
        <w:ind w:firstLine="567"/>
        <w:jc w:val="both"/>
      </w:pPr>
      <w:r>
        <w:rPr>
          <w:position w:val="-30"/>
        </w:rPr>
        <w:object w:dxaOrig="1680" w:dyaOrig="675">
          <v:shape id="_x0000_i1276" type="#_x0000_t75" style="width:84.15pt;height:33.65pt" o:ole="">
            <v:imagedata r:id="rId525" o:title=""/>
          </v:shape>
          <o:OLEObject Type="Embed" ProgID="Equation.3" ShapeID="_x0000_i1276" DrawAspect="Content" ObjectID="_1665799021" r:id="rId526"/>
        </w:object>
      </w:r>
    </w:p>
    <w:p w:rsidR="004E319E" w:rsidRDefault="004E319E" w:rsidP="004E319E">
      <w:pPr>
        <w:ind w:firstLine="567"/>
        <w:jc w:val="both"/>
      </w:pPr>
    </w:p>
    <w:p w:rsidR="004E319E" w:rsidRDefault="004E319E" w:rsidP="004E319E">
      <w:pPr>
        <w:ind w:firstLine="567"/>
        <w:jc w:val="both"/>
      </w:pPr>
      <w:r>
        <w:t xml:space="preserve">Дополним уравнения (5.13) тождеством: </w:t>
      </w:r>
      <w:r>
        <w:rPr>
          <w:position w:val="-12"/>
        </w:rPr>
        <w:object w:dxaOrig="990" w:dyaOrig="360">
          <v:shape id="_x0000_i1277" type="#_x0000_t75" style="width:49.55pt;height:17.75pt" o:ole="">
            <v:imagedata r:id="rId527" o:title=""/>
          </v:shape>
          <o:OLEObject Type="Embed" ProgID="Equation.3" ShapeID="_x0000_i1277" DrawAspect="Content" ObjectID="_1665799022" r:id="rId528"/>
        </w:object>
      </w:r>
    </w:p>
    <w:p w:rsidR="004E319E" w:rsidRDefault="004E319E" w:rsidP="004E319E">
      <w:pPr>
        <w:ind w:firstLine="567"/>
        <w:jc w:val="both"/>
      </w:pPr>
    </w:p>
    <w:p w:rsidR="004E319E" w:rsidRDefault="004E319E" w:rsidP="004E319E">
      <w:pPr>
        <w:ind w:firstLine="567"/>
        <w:jc w:val="both"/>
      </w:pPr>
      <w:r>
        <w:t>Произведем сложение всех трех уравнений:</w:t>
      </w:r>
    </w:p>
    <w:p w:rsidR="004E319E" w:rsidRDefault="004E319E" w:rsidP="004E319E">
      <w:pPr>
        <w:ind w:firstLine="567"/>
        <w:jc w:val="both"/>
      </w:pPr>
    </w:p>
    <w:p w:rsidR="004E319E" w:rsidRDefault="004E319E" w:rsidP="004E319E">
      <w:pPr>
        <w:ind w:firstLine="567"/>
        <w:jc w:val="both"/>
      </w:pPr>
      <w:r>
        <w:rPr>
          <w:position w:val="-30"/>
        </w:rPr>
        <w:object w:dxaOrig="3870" w:dyaOrig="675">
          <v:shape id="_x0000_i1278" type="#_x0000_t75" style="width:193.55pt;height:33.65pt" o:ole="">
            <v:imagedata r:id="rId529" o:title=""/>
          </v:shape>
          <o:OLEObject Type="Embed" ProgID="Equation.3" ShapeID="_x0000_i1278" DrawAspect="Content" ObjectID="_1665799023" r:id="rId530"/>
        </w:object>
      </w:r>
      <w:r>
        <w:t>,</w:t>
      </w:r>
      <w:r>
        <w:tab/>
      </w:r>
      <w:r>
        <w:tab/>
        <w:t>(5.20)</w:t>
      </w:r>
    </w:p>
    <w:p w:rsidR="004E319E" w:rsidRDefault="004E319E" w:rsidP="004E319E">
      <w:pPr>
        <w:ind w:firstLine="567"/>
        <w:jc w:val="both"/>
      </w:pPr>
    </w:p>
    <w:p w:rsidR="004E319E" w:rsidRDefault="004E319E" w:rsidP="004E319E">
      <w:pPr>
        <w:ind w:firstLine="567"/>
        <w:jc w:val="both"/>
      </w:pPr>
      <w:r>
        <w:t>Учтем, соотношения формулы (5.9):</w:t>
      </w:r>
    </w:p>
    <w:p w:rsidR="004E319E" w:rsidRDefault="004E319E" w:rsidP="004E319E">
      <w:pPr>
        <w:ind w:firstLine="567"/>
        <w:jc w:val="both"/>
      </w:pPr>
    </w:p>
    <w:p w:rsidR="004E319E" w:rsidRDefault="004E319E" w:rsidP="004E319E">
      <w:pPr>
        <w:ind w:firstLine="567"/>
        <w:jc w:val="both"/>
      </w:pPr>
      <w:r>
        <w:rPr>
          <w:position w:val="-30"/>
        </w:rPr>
        <w:object w:dxaOrig="1275" w:dyaOrig="735">
          <v:shape id="_x0000_i1279" type="#_x0000_t75" style="width:63.6pt;height:36.45pt" o:ole="">
            <v:imagedata r:id="rId531" o:title=""/>
          </v:shape>
          <o:OLEObject Type="Embed" ProgID="Equation.3" ShapeID="_x0000_i1279" DrawAspect="Content" ObjectID="_1665799024" r:id="rId532"/>
        </w:object>
      </w:r>
      <w:r>
        <w:t>,</w:t>
      </w:r>
    </w:p>
    <w:p w:rsidR="004E319E" w:rsidRDefault="004E319E" w:rsidP="004E319E">
      <w:pPr>
        <w:ind w:firstLine="567"/>
        <w:jc w:val="both"/>
      </w:pPr>
    </w:p>
    <w:p w:rsidR="004E319E" w:rsidRDefault="004E319E" w:rsidP="004E319E">
      <w:pPr>
        <w:ind w:firstLine="567"/>
        <w:jc w:val="both"/>
      </w:pPr>
      <w:r>
        <w:t xml:space="preserve">Следовательно: </w:t>
      </w:r>
    </w:p>
    <w:p w:rsidR="004E319E" w:rsidRDefault="004E319E" w:rsidP="004E319E">
      <w:pPr>
        <w:ind w:firstLine="567"/>
        <w:jc w:val="both"/>
      </w:pPr>
    </w:p>
    <w:p w:rsidR="004E319E" w:rsidRDefault="004E319E" w:rsidP="004E319E">
      <w:pPr>
        <w:ind w:firstLine="567"/>
        <w:jc w:val="both"/>
      </w:pPr>
      <w:r>
        <w:rPr>
          <w:position w:val="-12"/>
        </w:rPr>
        <w:object w:dxaOrig="1740" w:dyaOrig="360">
          <v:shape id="_x0000_i1280" type="#_x0000_t75" style="width:86.95pt;height:17.75pt" o:ole="">
            <v:imagedata r:id="rId533" o:title=""/>
          </v:shape>
          <o:OLEObject Type="Embed" ProgID="Equation.3" ShapeID="_x0000_i1280" DrawAspect="Content" ObjectID="_1665799025" r:id="rId534"/>
        </w:object>
      </w:r>
      <w:r>
        <w:t>,</w:t>
      </w:r>
      <w:r>
        <w:tab/>
      </w:r>
      <w:r>
        <w:tab/>
      </w:r>
      <w:r>
        <w:tab/>
      </w:r>
      <w:r>
        <w:tab/>
      </w:r>
      <w:r>
        <w:tab/>
        <w:t>(5.21)</w:t>
      </w:r>
    </w:p>
    <w:p w:rsidR="004E319E" w:rsidRDefault="004E319E" w:rsidP="004E319E">
      <w:pPr>
        <w:ind w:firstLine="567"/>
        <w:jc w:val="both"/>
      </w:pPr>
    </w:p>
    <w:p w:rsidR="004E319E" w:rsidRDefault="004E319E" w:rsidP="004E319E">
      <w:pPr>
        <w:ind w:firstLine="567"/>
        <w:jc w:val="both"/>
      </w:pPr>
      <w:r>
        <w:t>Тогда из (5.20) следует</w:t>
      </w:r>
    </w:p>
    <w:p w:rsidR="004E319E" w:rsidRDefault="004E319E" w:rsidP="004E319E">
      <w:pPr>
        <w:ind w:firstLine="567"/>
        <w:jc w:val="both"/>
      </w:pPr>
    </w:p>
    <w:p w:rsidR="004E319E" w:rsidRDefault="004E319E" w:rsidP="004E319E">
      <w:pPr>
        <w:ind w:firstLine="567"/>
        <w:jc w:val="both"/>
      </w:pPr>
      <w:r>
        <w:rPr>
          <w:position w:val="-28"/>
        </w:rPr>
        <w:object w:dxaOrig="1380" w:dyaOrig="660">
          <v:shape id="_x0000_i1281" type="#_x0000_t75" style="width:69.2pt;height:32.75pt" o:ole="">
            <v:imagedata r:id="rId535" o:title=""/>
          </v:shape>
          <o:OLEObject Type="Embed" ProgID="Equation.3" ShapeID="_x0000_i1281" DrawAspect="Content" ObjectID="_1665799026" r:id="rId536"/>
        </w:object>
      </w:r>
      <w:r>
        <w:t>,</w:t>
      </w:r>
      <w:r>
        <w:tab/>
      </w:r>
      <w:r>
        <w:tab/>
      </w:r>
      <w:r>
        <w:tab/>
      </w:r>
      <w:r>
        <w:tab/>
      </w:r>
      <w:r>
        <w:tab/>
      </w:r>
      <w:r>
        <w:tab/>
        <w:t>(5.22)</w:t>
      </w:r>
    </w:p>
    <w:p w:rsidR="004E319E" w:rsidRDefault="004E319E" w:rsidP="004E319E">
      <w:pPr>
        <w:ind w:firstLine="567"/>
        <w:jc w:val="both"/>
      </w:pPr>
    </w:p>
    <w:p w:rsidR="004E319E" w:rsidRDefault="004E319E" w:rsidP="004E319E">
      <w:pPr>
        <w:ind w:firstLine="567"/>
        <w:jc w:val="both"/>
      </w:pPr>
      <w:r>
        <w:t>Из (5.13) следует</w:t>
      </w:r>
    </w:p>
    <w:p w:rsidR="004E319E" w:rsidRDefault="004E319E" w:rsidP="004E319E">
      <w:pPr>
        <w:ind w:firstLine="567"/>
        <w:jc w:val="both"/>
      </w:pPr>
    </w:p>
    <w:p w:rsidR="004E319E" w:rsidRDefault="004E319E" w:rsidP="004E319E">
      <w:pPr>
        <w:ind w:firstLine="567"/>
        <w:jc w:val="both"/>
      </w:pPr>
      <w:r>
        <w:rPr>
          <w:position w:val="-62"/>
        </w:rPr>
        <w:object w:dxaOrig="2130" w:dyaOrig="1365">
          <v:shape id="_x0000_i1282" type="#_x0000_t75" style="width:106.6pt;height:68.25pt" o:ole="">
            <v:imagedata r:id="rId537" o:title=""/>
          </v:shape>
          <o:OLEObject Type="Embed" ProgID="Equation.3" ShapeID="_x0000_i1282" DrawAspect="Content" ObjectID="_1665799027" r:id="rId538"/>
        </w:object>
      </w:r>
      <w:r>
        <w:t>,</w:t>
      </w:r>
      <w:r>
        <w:tab/>
      </w:r>
      <w:r>
        <w:tab/>
      </w:r>
      <w:r>
        <w:tab/>
      </w:r>
      <w:r>
        <w:tab/>
      </w:r>
      <w:r>
        <w:tab/>
        <w:t>(5.23)</w:t>
      </w:r>
    </w:p>
    <w:p w:rsidR="004E319E" w:rsidRDefault="004E319E" w:rsidP="004E319E">
      <w:pPr>
        <w:ind w:firstLine="567"/>
        <w:jc w:val="both"/>
      </w:pPr>
    </w:p>
    <w:p w:rsidR="004E319E" w:rsidRDefault="004E319E" w:rsidP="004E319E">
      <w:pPr>
        <w:ind w:firstLine="567"/>
        <w:jc w:val="both"/>
      </w:pPr>
      <w:r>
        <w:t>С учетом узловых уравнений (5.6):</w:t>
      </w:r>
    </w:p>
    <w:p w:rsidR="004E319E" w:rsidRDefault="004E319E" w:rsidP="004E319E">
      <w:pPr>
        <w:ind w:firstLine="567"/>
        <w:jc w:val="both"/>
      </w:pPr>
    </w:p>
    <w:tbl>
      <w:tblPr>
        <w:tblW w:w="0" w:type="auto"/>
        <w:tblLook w:val="01E0" w:firstRow="1" w:lastRow="1" w:firstColumn="1" w:lastColumn="1" w:noHBand="0" w:noVBand="0"/>
      </w:tblPr>
      <w:tblGrid>
        <w:gridCol w:w="2081"/>
        <w:gridCol w:w="3872"/>
      </w:tblGrid>
      <w:tr w:rsidR="004E319E" w:rsidTr="004E319E">
        <w:tc>
          <w:tcPr>
            <w:tcW w:w="2088" w:type="dxa"/>
            <w:vMerge w:val="restart"/>
            <w:hideMark/>
          </w:tcPr>
          <w:p w:rsidR="004E319E" w:rsidRDefault="004E319E">
            <w:pPr>
              <w:spacing w:line="276" w:lineRule="auto"/>
              <w:ind w:firstLine="540"/>
              <w:jc w:val="both"/>
              <w:rPr>
                <w:lang w:eastAsia="en-US"/>
              </w:rPr>
            </w:pPr>
            <w:r>
              <w:rPr>
                <w:position w:val="-30"/>
                <w:lang w:eastAsia="en-US"/>
              </w:rPr>
              <w:object w:dxaOrig="1275" w:dyaOrig="735">
                <v:shape id="_x0000_i1283" type="#_x0000_t75" style="width:63.6pt;height:36.45pt" o:ole="">
                  <v:imagedata r:id="rId539" o:title=""/>
                </v:shape>
                <o:OLEObject Type="Embed" ProgID="Equation.3" ShapeID="_x0000_i1283" DrawAspect="Content" ObjectID="_1665799028" r:id="rId540"/>
              </w:object>
            </w:r>
          </w:p>
        </w:tc>
        <w:tc>
          <w:tcPr>
            <w:tcW w:w="4320" w:type="dxa"/>
          </w:tcPr>
          <w:p w:rsidR="004E319E" w:rsidRDefault="004E319E">
            <w:pPr>
              <w:spacing w:line="276" w:lineRule="auto"/>
              <w:jc w:val="both"/>
              <w:rPr>
                <w:lang w:eastAsia="en-US"/>
              </w:rPr>
            </w:pPr>
            <w:r>
              <w:rPr>
                <w:lang w:eastAsia="en-US"/>
              </w:rPr>
              <w:t xml:space="preserve">                                                                       (5.24)</w:t>
            </w:r>
          </w:p>
          <w:p w:rsidR="004E319E" w:rsidRDefault="004E319E">
            <w:pPr>
              <w:spacing w:line="276" w:lineRule="auto"/>
              <w:jc w:val="both"/>
              <w:rPr>
                <w:lang w:eastAsia="en-US"/>
              </w:rPr>
            </w:pPr>
          </w:p>
        </w:tc>
      </w:tr>
      <w:tr w:rsidR="004E319E" w:rsidTr="004E319E">
        <w:tc>
          <w:tcPr>
            <w:tcW w:w="0" w:type="auto"/>
            <w:vMerge/>
            <w:vAlign w:val="center"/>
            <w:hideMark/>
          </w:tcPr>
          <w:p w:rsidR="004E319E" w:rsidRDefault="004E319E">
            <w:pPr>
              <w:widowControl/>
              <w:autoSpaceDE/>
              <w:autoSpaceDN/>
              <w:adjustRightInd/>
              <w:spacing w:line="276" w:lineRule="auto"/>
              <w:ind w:firstLine="0"/>
              <w:rPr>
                <w:lang w:eastAsia="en-US"/>
              </w:rPr>
            </w:pPr>
          </w:p>
        </w:tc>
        <w:tc>
          <w:tcPr>
            <w:tcW w:w="4320" w:type="dxa"/>
            <w:hideMark/>
          </w:tcPr>
          <w:p w:rsidR="004E319E" w:rsidRDefault="004E319E">
            <w:pPr>
              <w:spacing w:line="276" w:lineRule="auto"/>
              <w:jc w:val="both"/>
              <w:rPr>
                <w:lang w:eastAsia="en-US"/>
              </w:rPr>
            </w:pPr>
            <w:r>
              <w:rPr>
                <w:lang w:eastAsia="en-US"/>
              </w:rPr>
              <w:t xml:space="preserve">                                                                       (5.25)</w:t>
            </w:r>
          </w:p>
        </w:tc>
      </w:tr>
    </w:tbl>
    <w:p w:rsidR="004E319E" w:rsidRDefault="004E319E" w:rsidP="004E319E">
      <w:pPr>
        <w:ind w:firstLine="567"/>
        <w:jc w:val="both"/>
      </w:pPr>
    </w:p>
    <w:p w:rsidR="004E319E" w:rsidRDefault="004E319E" w:rsidP="004E319E">
      <w:pPr>
        <w:ind w:firstLine="567"/>
        <w:jc w:val="both"/>
        <w:rPr>
          <w:i/>
        </w:rPr>
      </w:pPr>
      <w:r>
        <w:rPr>
          <w:i/>
        </w:rPr>
        <w:t>Общее аэродинамическое сопротивление простой диагональной сети</w:t>
      </w:r>
    </w:p>
    <w:p w:rsidR="004E319E" w:rsidRDefault="004E319E" w:rsidP="004E319E">
      <w:pPr>
        <w:ind w:firstLine="567"/>
        <w:jc w:val="both"/>
        <w:rPr>
          <w:i/>
        </w:rPr>
      </w:pPr>
    </w:p>
    <w:p w:rsidR="004E319E" w:rsidRDefault="004E319E" w:rsidP="004E319E">
      <w:pPr>
        <w:ind w:firstLine="567"/>
        <w:jc w:val="both"/>
      </w:pPr>
      <w:r>
        <w:t xml:space="preserve">Запишем депрессию между точками </w:t>
      </w:r>
      <w:r>
        <w:rPr>
          <w:lang w:val="en-US"/>
        </w:rPr>
        <w:t>A</w:t>
      </w:r>
      <w:r>
        <w:t xml:space="preserve"> и </w:t>
      </w:r>
      <w:r>
        <w:rPr>
          <w:lang w:val="en-US"/>
        </w:rPr>
        <w:t>F</w:t>
      </w:r>
      <w:r>
        <w:t xml:space="preserve"> в следующем виде:</w:t>
      </w:r>
    </w:p>
    <w:p w:rsidR="004E319E" w:rsidRDefault="004E319E" w:rsidP="004E319E">
      <w:pPr>
        <w:ind w:firstLine="567"/>
        <w:jc w:val="both"/>
      </w:pPr>
    </w:p>
    <w:p w:rsidR="004E319E" w:rsidRDefault="004E319E" w:rsidP="004E319E">
      <w:pPr>
        <w:ind w:firstLine="567"/>
        <w:jc w:val="both"/>
      </w:pPr>
      <w:r>
        <w:rPr>
          <w:position w:val="-12"/>
        </w:rPr>
        <w:object w:dxaOrig="2970" w:dyaOrig="375">
          <v:shape id="_x0000_i1284" type="#_x0000_t75" style="width:148.7pt;height:18.7pt" o:ole="">
            <v:imagedata r:id="rId541" o:title=""/>
          </v:shape>
          <o:OLEObject Type="Embed" ProgID="Equation.3" ShapeID="_x0000_i1284" DrawAspect="Content" ObjectID="_1665799029" r:id="rId542"/>
        </w:object>
      </w:r>
      <w:r>
        <w:t>,</w:t>
      </w:r>
      <w:r>
        <w:tab/>
      </w:r>
      <w:r>
        <w:tab/>
      </w:r>
      <w:r>
        <w:tab/>
        <w:t>(5.26)</w:t>
      </w:r>
    </w:p>
    <w:p w:rsidR="004E319E" w:rsidRDefault="004E319E" w:rsidP="004E319E">
      <w:pPr>
        <w:ind w:firstLine="567"/>
        <w:jc w:val="both"/>
      </w:pPr>
    </w:p>
    <w:p w:rsidR="004E319E" w:rsidRDefault="004E319E" w:rsidP="004E319E">
      <w:pPr>
        <w:ind w:firstLine="567"/>
        <w:jc w:val="both"/>
      </w:pPr>
      <w:r>
        <w:t>С учетом (5.25)</w:t>
      </w:r>
    </w:p>
    <w:p w:rsidR="004E319E" w:rsidRDefault="004E319E" w:rsidP="004E319E">
      <w:pPr>
        <w:ind w:firstLine="567"/>
        <w:jc w:val="both"/>
      </w:pPr>
    </w:p>
    <w:p w:rsidR="004E319E" w:rsidRDefault="004E319E" w:rsidP="004E319E">
      <w:pPr>
        <w:ind w:firstLine="567"/>
        <w:jc w:val="both"/>
      </w:pPr>
      <w:r>
        <w:rPr>
          <w:position w:val="-12"/>
        </w:rPr>
        <w:object w:dxaOrig="2520" w:dyaOrig="390">
          <v:shape id="_x0000_i1285" type="#_x0000_t75" style="width:126.25pt;height:19.65pt" o:ole="">
            <v:imagedata r:id="rId543" o:title=""/>
          </v:shape>
          <o:OLEObject Type="Embed" ProgID="Equation.3" ShapeID="_x0000_i1285" DrawAspect="Content" ObjectID="_1665799030" r:id="rId544"/>
        </w:object>
      </w:r>
      <w:r>
        <w:t>,</w:t>
      </w:r>
      <w:r>
        <w:tab/>
      </w:r>
      <w:r>
        <w:tab/>
      </w:r>
      <w:r>
        <w:tab/>
      </w:r>
      <w:r>
        <w:tab/>
        <w:t>(5.27)</w:t>
      </w:r>
    </w:p>
    <w:p w:rsidR="004E319E" w:rsidRDefault="004E319E" w:rsidP="004E319E">
      <w:pPr>
        <w:ind w:firstLine="567"/>
        <w:jc w:val="both"/>
      </w:pPr>
    </w:p>
    <w:p w:rsidR="004E319E" w:rsidRDefault="004E319E" w:rsidP="004E319E">
      <w:pPr>
        <w:ind w:firstLine="567"/>
        <w:jc w:val="both"/>
      </w:pPr>
      <w:r>
        <w:t>С учетом (5.22) и (5.23) можно написать:</w:t>
      </w:r>
    </w:p>
    <w:p w:rsidR="004E319E" w:rsidRDefault="004E319E" w:rsidP="004E319E">
      <w:pPr>
        <w:ind w:firstLine="567"/>
        <w:jc w:val="both"/>
      </w:pPr>
    </w:p>
    <w:p w:rsidR="004E319E" w:rsidRDefault="004E319E" w:rsidP="004E319E">
      <w:pPr>
        <w:jc w:val="both"/>
      </w:pPr>
      <w:r>
        <w:rPr>
          <w:position w:val="-30"/>
        </w:rPr>
        <w:object w:dxaOrig="5760" w:dyaOrig="675">
          <v:shape id="_x0000_i1286" type="#_x0000_t75" style="width:4in;height:33.65pt" o:ole="">
            <v:imagedata r:id="rId545" o:title=""/>
          </v:shape>
          <o:OLEObject Type="Embed" ProgID="Equation.3" ShapeID="_x0000_i1286" DrawAspect="Content" ObjectID="_1665799031" r:id="rId546"/>
        </w:object>
      </w:r>
      <w:r>
        <w:t xml:space="preserve">  (5.28)</w:t>
      </w:r>
    </w:p>
    <w:p w:rsidR="004E319E" w:rsidRDefault="004E319E" w:rsidP="004E319E">
      <w:pPr>
        <w:jc w:val="both"/>
      </w:pPr>
    </w:p>
    <w:p w:rsidR="004E319E" w:rsidRDefault="004E319E" w:rsidP="004E319E">
      <w:pPr>
        <w:ind w:firstLine="567"/>
        <w:jc w:val="both"/>
      </w:pPr>
      <w:r>
        <w:t>Следовательно, общее аэродинамическое сопротивление простой диагональной сети составит</w:t>
      </w:r>
    </w:p>
    <w:p w:rsidR="004E319E" w:rsidRDefault="004E319E" w:rsidP="004E319E">
      <w:pPr>
        <w:ind w:firstLine="567"/>
        <w:jc w:val="both"/>
      </w:pPr>
    </w:p>
    <w:p w:rsidR="004E319E" w:rsidRDefault="004E319E" w:rsidP="004E319E">
      <w:pPr>
        <w:ind w:firstLine="567"/>
        <w:jc w:val="both"/>
      </w:pPr>
      <w:r>
        <w:rPr>
          <w:position w:val="-30"/>
        </w:rPr>
        <w:object w:dxaOrig="2415" w:dyaOrig="750">
          <v:shape id="_x0000_i1287" type="#_x0000_t75" style="width:120.6pt;height:37.4pt" o:ole="">
            <v:imagedata r:id="rId547" o:title=""/>
          </v:shape>
          <o:OLEObject Type="Embed" ProgID="Equation.3" ShapeID="_x0000_i1287" DrawAspect="Content" ObjectID="_1665799032" r:id="rId548"/>
        </w:object>
      </w:r>
      <w:r>
        <w:t>,</w:t>
      </w:r>
      <w:r>
        <w:tab/>
      </w:r>
      <w:r>
        <w:tab/>
      </w:r>
      <w:r>
        <w:tab/>
      </w:r>
      <w:r>
        <w:tab/>
        <w:t>(5.29)</w:t>
      </w:r>
    </w:p>
    <w:p w:rsidR="004E319E" w:rsidRDefault="004E319E" w:rsidP="004E319E">
      <w:pPr>
        <w:ind w:firstLine="567"/>
        <w:jc w:val="both"/>
      </w:pPr>
    </w:p>
    <w:p w:rsidR="004E319E" w:rsidRDefault="004E319E" w:rsidP="004E319E">
      <w:pPr>
        <w:ind w:firstLine="567"/>
        <w:jc w:val="both"/>
      </w:pPr>
      <w:r>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Pr>
          <w:vertAlign w:val="superscript"/>
        </w:rPr>
        <w:t>2</w:t>
      </w:r>
      <w:r>
        <w:t>/м</w:t>
      </w:r>
      <w:r>
        <w:rPr>
          <w:vertAlign w:val="superscript"/>
        </w:rPr>
        <w:t>8</w:t>
      </w:r>
      <w:r>
        <w:t>,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130" w:dyaOrig="810">
          <v:shape id="_x0000_i1288" type="#_x0000_t75" style="width:106.6pt;height:40.2pt" o:ole="">
            <v:imagedata r:id="rId549" o:title=""/>
          </v:shape>
          <o:OLEObject Type="Embed" ProgID="Equation.3" ShapeID="_x0000_i1288" DrawAspect="Content" ObjectID="_1665799033" r:id="rId550"/>
        </w:object>
      </w:r>
      <w:r>
        <w:t>,</w:t>
      </w:r>
      <w:r>
        <w:tab/>
      </w:r>
      <w:r>
        <w:tab/>
      </w:r>
      <w:r>
        <w:tab/>
      </w:r>
      <w:r>
        <w:tab/>
      </w:r>
      <w:r>
        <w:tab/>
        <w:t>(5.30)</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285" w:dyaOrig="330">
          <v:shape id="_x0000_i1289" type="#_x0000_t75" style="width:14.05pt;height:16.85pt" o:ole="">
            <v:imagedata r:id="rId551" o:title=""/>
          </v:shape>
          <o:OLEObject Type="Embed" ProgID="Equation.3" ShapeID="_x0000_i1289" DrawAspect="Content" ObjectID="_1665799034" r:id="rId552"/>
        </w:object>
      </w:r>
      <w:r>
        <w:t xml:space="preserve"> и </w:t>
      </w:r>
      <w:r>
        <w:rPr>
          <w:position w:val="-10"/>
        </w:rPr>
        <w:object w:dxaOrig="315" w:dyaOrig="330">
          <v:shape id="_x0000_i1290" type="#_x0000_t75" style="width:15.9pt;height:16.85pt" o:ole="">
            <v:imagedata r:id="rId553" o:title=""/>
          </v:shape>
          <o:OLEObject Type="Embed" ProgID="Equation.3" ShapeID="_x0000_i1290" DrawAspect="Content" ObjectID="_1665799035" r:id="rId554"/>
        </w:object>
      </w:r>
      <w:r>
        <w:t xml:space="preserve"> - требуемые расходы воздуха в ветвях, м</w:t>
      </w:r>
      <w:r>
        <w:rPr>
          <w:vertAlign w:val="superscript"/>
        </w:rPr>
        <w:t>3</w:t>
      </w:r>
      <w:r>
        <w:t xml:space="preserve">/с; </w:t>
      </w:r>
      <w:r>
        <w:rPr>
          <w:position w:val="-10"/>
        </w:rPr>
        <w:object w:dxaOrig="285" w:dyaOrig="330">
          <v:shape id="_x0000_i1291" type="#_x0000_t75" style="width:14.05pt;height:16.85pt" o:ole="">
            <v:imagedata r:id="rId555" o:title=""/>
          </v:shape>
          <o:OLEObject Type="Embed" ProgID="Equation.3" ShapeID="_x0000_i1291" DrawAspect="Content" ObjectID="_1665799036" r:id="rId556"/>
        </w:object>
      </w:r>
      <w:r>
        <w:t xml:space="preserve"> и </w:t>
      </w:r>
      <w:r>
        <w:rPr>
          <w:position w:val="-10"/>
        </w:rPr>
        <w:object w:dxaOrig="300" w:dyaOrig="330">
          <v:shape id="_x0000_i1292" type="#_x0000_t75" style="width:14.95pt;height:16.85pt" o:ole="">
            <v:imagedata r:id="rId557" o:title=""/>
          </v:shape>
          <o:OLEObject Type="Embed" ProgID="Equation.3" ShapeID="_x0000_i1292" DrawAspect="Content" ObjectID="_1665799037" r:id="rId558"/>
        </w:object>
      </w:r>
      <w:r>
        <w:t xml:space="preserve"> - сопротивления ветвей, Н∙с</w:t>
      </w:r>
      <w:r>
        <w:rPr>
          <w:vertAlign w:val="superscript"/>
        </w:rPr>
        <w:t>2</w:t>
      </w:r>
      <w:r>
        <w:t>/м</w:t>
      </w:r>
      <w:r>
        <w:rPr>
          <w:vertAlign w:val="superscript"/>
        </w:rPr>
        <w:t>8</w:t>
      </w:r>
      <w:r>
        <w:t>; индекс 1 относится к ветви, в которой не устанавливается окно, а индекс 2 – к ветви, в которой устанавливается окно.</w:t>
      </w:r>
    </w:p>
    <w:p w:rsidR="004E319E" w:rsidRDefault="004E319E" w:rsidP="004E319E">
      <w:pPr>
        <w:ind w:firstLine="567"/>
        <w:jc w:val="both"/>
      </w:pPr>
    </w:p>
    <w:p w:rsidR="004E319E" w:rsidRDefault="004E319E" w:rsidP="004E319E">
      <w:pPr>
        <w:ind w:firstLine="567"/>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приближенных (итеративных) вычислений.</w:t>
      </w:r>
    </w:p>
    <w:p w:rsidR="004E319E" w:rsidRDefault="004E319E" w:rsidP="004E319E">
      <w:pPr>
        <w:ind w:firstLine="567"/>
        <w:jc w:val="both"/>
      </w:pPr>
    </w:p>
    <w:p w:rsidR="004E319E" w:rsidRDefault="004E319E" w:rsidP="004E319E">
      <w:pPr>
        <w:ind w:firstLine="567"/>
        <w:jc w:val="both"/>
      </w:pPr>
    </w:p>
    <w:p w:rsidR="004E319E" w:rsidRDefault="004E319E" w:rsidP="004E319E">
      <w:pPr>
        <w:pStyle w:val="af4"/>
        <w:rPr>
          <w:sz w:val="20"/>
        </w:rPr>
      </w:pPr>
      <w:bookmarkStart w:id="13" w:name="_Toc30964590"/>
      <w:r>
        <w:rPr>
          <w:sz w:val="20"/>
        </w:rPr>
        <w:t>ПРАКТИЧЕСКАЯ РАБОТА № 6</w:t>
      </w:r>
      <w:bookmarkEnd w:id="13"/>
    </w:p>
    <w:p w:rsidR="004E319E" w:rsidRDefault="004E319E" w:rsidP="004E319E">
      <w:pPr>
        <w:pStyle w:val="af4"/>
        <w:rPr>
          <w:sz w:val="20"/>
        </w:rPr>
      </w:pPr>
    </w:p>
    <w:p w:rsidR="004E319E" w:rsidRDefault="004E319E" w:rsidP="004E319E">
      <w:pPr>
        <w:pStyle w:val="af4"/>
        <w:rPr>
          <w:sz w:val="20"/>
        </w:rPr>
      </w:pPr>
      <w:bookmarkStart w:id="14" w:name="_Toc30964591"/>
      <w:r>
        <w:rPr>
          <w:sz w:val="20"/>
        </w:rPr>
        <w:t>Ветровые схемы проветривания карьеров</w:t>
      </w:r>
      <w:bookmarkEnd w:id="14"/>
    </w:p>
    <w:p w:rsidR="004E319E" w:rsidRDefault="004E319E" w:rsidP="004E319E">
      <w:pPr>
        <w:ind w:firstLine="567"/>
        <w:jc w:val="center"/>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4E319E" w:rsidRDefault="004E319E" w:rsidP="004E319E">
      <w:pPr>
        <w:ind w:firstLine="567"/>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jc w:val="both"/>
      </w:pPr>
      <w:r>
        <w:t xml:space="preserve">Ветровые схемы проветривания карьеров включают прямоточную, рециркуляционную, прямоточно-рециркуляционную и рециркуляционно-прямоточную. </w:t>
      </w:r>
    </w:p>
    <w:p w:rsidR="004E319E" w:rsidRDefault="004E319E" w:rsidP="004E319E">
      <w:pPr>
        <w:shd w:val="clear" w:color="auto" w:fill="FFFFFF"/>
        <w:tabs>
          <w:tab w:val="left" w:pos="1425"/>
          <w:tab w:val="left" w:pos="3015"/>
        </w:tabs>
        <w:ind w:firstLine="567"/>
        <w:jc w:val="both"/>
      </w:pPr>
      <w:r>
        <w:rPr>
          <w:i/>
        </w:rPr>
        <w:t>Прямоточная схема</w:t>
      </w:r>
      <w:r>
        <w:t xml:space="preserve"> проветривания является наиболее эффективной по выносу вредных примесей из карьерного пространства. Схема движения воздуха: поток воздуха, движущийся между некоторой плоскостью и земной поверхностью, достигая карьера в точке О, начинает расширяться в глубь карьера (рис. </w:t>
      </w:r>
      <w:r>
        <w:rPr>
          <w:spacing w:val="16"/>
        </w:rPr>
        <w:t>6.1),</w:t>
      </w:r>
      <w:r>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4E319E" w:rsidRDefault="004E319E" w:rsidP="004E319E">
      <w:pPr>
        <w:ind w:firstLine="567"/>
        <w:jc w:val="both"/>
      </w:pPr>
      <w:r>
        <w:t>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пылегазовыделения. Чем меньше угол откоса бортов карьера, тем лучше вынос вредных примесей. При прямоточной схеме проветривания ветровой поток на поверхности, движущийся вдали от карьера, у верхней бровки подветренного борта карьера (точка О)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  Таким образом, при прямоточной 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4E319E" w:rsidRDefault="004E319E" w:rsidP="004E319E">
      <w:pPr>
        <w:ind w:firstLine="567"/>
        <w:jc w:val="both"/>
      </w:pPr>
      <w:r>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Pr>
          <w:position w:val="-10"/>
        </w:rPr>
        <w:object w:dxaOrig="825" w:dyaOrig="360">
          <v:shape id="_x0000_i1293" type="#_x0000_t75" style="width:41.15pt;height:17.75pt" o:ole="">
            <v:imagedata r:id="rId559" o:title=""/>
          </v:shape>
          <o:OLEObject Type="Embed" ProgID="Equation.3" ShapeID="_x0000_i1293" DrawAspect="Content" ObjectID="_1665799038" r:id="rId560"/>
        </w:object>
      </w:r>
      <w:r>
        <w:t>.</w:t>
      </w:r>
    </w:p>
    <w:p w:rsidR="004E319E" w:rsidRDefault="004E319E" w:rsidP="004E319E">
      <w:pPr>
        <w:ind w:firstLine="567"/>
        <w:jc w:val="both"/>
      </w:pPr>
      <w:r>
        <w:t xml:space="preserve">На рис. 6.1 представлена структура потока прямоточной схемы 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4E319E" w:rsidRDefault="004E319E" w:rsidP="004E319E">
      <w:pPr>
        <w:shd w:val="clear" w:color="auto" w:fill="FFFFFF"/>
        <w:ind w:firstLine="567"/>
        <w:jc w:val="both"/>
      </w:pPr>
    </w:p>
    <w:p w:rsidR="004E319E" w:rsidRDefault="004E319E" w:rsidP="004E319E">
      <w:pPr>
        <w:jc w:val="center"/>
      </w:pPr>
      <w:r>
        <w:rPr>
          <w:noProof/>
        </w:rPr>
        <w:drawing>
          <wp:inline distT="0" distB="0" distL="0" distR="0">
            <wp:extent cx="3562350" cy="2066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1">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4E319E" w:rsidRDefault="004E319E" w:rsidP="004E319E">
      <w:pPr>
        <w:ind w:firstLine="567"/>
        <w:jc w:val="center"/>
      </w:pPr>
      <w:r>
        <w:t>Рис. 6.1. Прямоточная схема проветривания воздуха:</w:t>
      </w:r>
    </w:p>
    <w:p w:rsidR="004E319E" w:rsidRDefault="004E319E" w:rsidP="004E319E">
      <w:pPr>
        <w:ind w:firstLine="567"/>
        <w:jc w:val="both"/>
      </w:pPr>
      <w:r>
        <w:rPr>
          <w:position w:val="-10"/>
        </w:rPr>
        <w:object w:dxaOrig="285" w:dyaOrig="330">
          <v:shape id="_x0000_i1294" type="#_x0000_t75" style="width:14.05pt;height:16.85pt" o:ole="">
            <v:imagedata r:id="rId562" o:title=""/>
          </v:shape>
          <o:OLEObject Type="Embed" ProgID="Equation.3" ShapeID="_x0000_i1294" DrawAspect="Content" ObjectID="_1665799039" r:id="rId563"/>
        </w:object>
      </w:r>
      <w:r>
        <w:t xml:space="preserve"> - угол откоса подветренного борта; </w:t>
      </w:r>
      <w:r>
        <w:rPr>
          <w:position w:val="-10"/>
        </w:rPr>
        <w:object w:dxaOrig="300" w:dyaOrig="330">
          <v:shape id="_x0000_i1295" type="#_x0000_t75" style="width:14.95pt;height:16.85pt" o:ole="">
            <v:imagedata r:id="rId564" o:title=""/>
          </v:shape>
          <o:OLEObject Type="Embed" ProgID="Equation.3" ShapeID="_x0000_i1295" DrawAspect="Content" ObjectID="_1665799040" r:id="rId565"/>
        </w:object>
      </w:r>
      <w:r>
        <w:t xml:space="preserve"> - угол между границей зоны постоянных скоростей воздушного потока над карьером </w:t>
      </w:r>
      <w:r>
        <w:rPr>
          <w:position w:val="-10"/>
        </w:rPr>
        <w:object w:dxaOrig="255" w:dyaOrig="330">
          <v:shape id="_x0000_i1296" type="#_x0000_t75" style="width:13.1pt;height:16.85pt" o:ole="">
            <v:imagedata r:id="rId566" o:title=""/>
          </v:shape>
          <o:OLEObject Type="Embed" ProgID="Equation.3" ShapeID="_x0000_i1296" DrawAspect="Content" ObjectID="_1665799041" r:id="rId567"/>
        </w:object>
      </w:r>
      <w:r>
        <w:t xml:space="preserve"> и плоскостью горизонта; </w:t>
      </w:r>
      <w:r>
        <w:rPr>
          <w:position w:val="-10"/>
        </w:rPr>
        <w:object w:dxaOrig="315" w:dyaOrig="330">
          <v:shape id="_x0000_i1297" type="#_x0000_t75" style="width:15.9pt;height:16.85pt" o:ole="">
            <v:imagedata r:id="rId568" o:title=""/>
          </v:shape>
          <o:OLEObject Type="Embed" ProgID="Equation.3" ShapeID="_x0000_i1297" DrawAspect="Content" ObjectID="_1665799042" r:id="rId569"/>
        </w:object>
      </w:r>
      <w:r>
        <w:t xml:space="preserve"> - глубина карьера в сечении </w:t>
      </w:r>
      <w:r>
        <w:rPr>
          <w:position w:val="-6"/>
        </w:rPr>
        <w:object w:dxaOrig="525" w:dyaOrig="285">
          <v:shape id="_x0000_i1298" type="#_x0000_t75" style="width:26.2pt;height:14.05pt" o:ole="">
            <v:imagedata r:id="rId570" o:title=""/>
          </v:shape>
          <o:OLEObject Type="Embed" ProgID="Equation.3" ShapeID="_x0000_i1298" DrawAspect="Content" ObjectID="_1665799043" r:id="rId571"/>
        </w:object>
      </w:r>
      <w:r>
        <w:t>.</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Распределение скоростей на участке поперечного сечения потока между поверхностью уступов и осью </w:t>
      </w:r>
      <w:r>
        <w:rPr>
          <w:i/>
        </w:rPr>
        <w:t>Ох</w:t>
      </w:r>
      <w:r>
        <w:t xml:space="preserve"> описывается формулой:</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30"/>
        </w:rPr>
        <w:object w:dxaOrig="1080" w:dyaOrig="675">
          <v:shape id="_x0000_i1299" type="#_x0000_t75" style="width:54.25pt;height:33.65pt" o:ole="">
            <v:imagedata r:id="rId572" o:title=""/>
          </v:shape>
          <o:OLEObject Type="Embed" ProgID="Equation.3" ShapeID="_x0000_i1299" DrawAspect="Content" ObjectID="_1665799044" r:id="rId573"/>
        </w:object>
      </w:r>
      <w:r>
        <w:t>,</w:t>
      </w:r>
      <w:r>
        <w:tab/>
      </w:r>
      <w:r>
        <w:tab/>
      </w:r>
      <w:r>
        <w:tab/>
      </w:r>
      <w:r>
        <w:tab/>
      </w:r>
      <w:r>
        <w:tab/>
      </w:r>
      <w:r>
        <w:tab/>
        <w:t>(6.1)</w:t>
      </w:r>
    </w:p>
    <w:p w:rsidR="004E319E" w:rsidRDefault="004E319E" w:rsidP="004E319E">
      <w:pPr>
        <w:spacing w:line="228" w:lineRule="auto"/>
        <w:ind w:firstLine="567"/>
        <w:jc w:val="both"/>
      </w:pPr>
      <w:r>
        <w:rPr>
          <w:position w:val="-24"/>
        </w:rPr>
        <w:object w:dxaOrig="1065" w:dyaOrig="615">
          <v:shape id="_x0000_i1300" type="#_x0000_t75" style="width:53.3pt;height:30.85pt" o:ole="">
            <v:imagedata r:id="rId574" o:title=""/>
          </v:shape>
          <o:OLEObject Type="Embed" ProgID="Equation.3" ShapeID="_x0000_i1300" DrawAspect="Content" ObjectID="_1665799045" r:id="rId575"/>
        </w:object>
      </w:r>
      <w:r>
        <w:t>,</w:t>
      </w:r>
      <w:r>
        <w:tab/>
      </w:r>
      <w:r>
        <w:tab/>
      </w:r>
      <w:r>
        <w:tab/>
      </w:r>
      <w:r>
        <w:tab/>
      </w:r>
      <w:r>
        <w:tab/>
      </w:r>
      <w:r>
        <w:tab/>
        <w:t>(6.2)</w:t>
      </w:r>
    </w:p>
    <w:p w:rsidR="004E319E" w:rsidRDefault="004E319E" w:rsidP="004E319E">
      <w:pPr>
        <w:spacing w:line="228" w:lineRule="auto"/>
        <w:ind w:firstLine="567"/>
        <w:jc w:val="both"/>
      </w:pPr>
      <w:r>
        <w:t xml:space="preserve">где </w:t>
      </w:r>
      <w:r>
        <w:rPr>
          <w:position w:val="-12"/>
        </w:rPr>
        <w:object w:dxaOrig="285" w:dyaOrig="360">
          <v:shape id="_x0000_i1301" type="#_x0000_t75" style="width:14.05pt;height:17.75pt" o:ole="">
            <v:imagedata r:id="rId576" o:title=""/>
          </v:shape>
          <o:OLEObject Type="Embed" ProgID="Equation.3" ShapeID="_x0000_i1301" DrawAspect="Content" ObjectID="_1665799046" r:id="rId577"/>
        </w:object>
      </w:r>
      <w:r>
        <w:t xml:space="preserve"> - скорость ветра на оси </w:t>
      </w:r>
      <w:r>
        <w:rPr>
          <w:i/>
        </w:rPr>
        <w:t>Ох</w:t>
      </w:r>
      <w:r>
        <w:t xml:space="preserve">; </w:t>
      </w:r>
      <w:r>
        <w:rPr>
          <w:position w:val="-6"/>
        </w:rPr>
        <w:object w:dxaOrig="210" w:dyaOrig="225">
          <v:shape id="_x0000_i1302" type="#_x0000_t75" style="width:10.3pt;height:11.2pt" o:ole="">
            <v:imagedata r:id="rId578" o:title=""/>
          </v:shape>
          <o:OLEObject Type="Embed" ProgID="Equation.3" ShapeID="_x0000_i1302" DrawAspect="Content" ObjectID="_1665799047" r:id="rId579"/>
        </w:object>
      </w:r>
      <w:r>
        <w:t xml:space="preserve"> - скорость воздушного потока в карьере; </w:t>
      </w:r>
      <w:r>
        <w:rPr>
          <w:position w:val="-10"/>
        </w:rPr>
        <w:object w:dxaOrig="450" w:dyaOrig="255">
          <v:shape id="_x0000_i1303" type="#_x0000_t75" style="width:22.45pt;height:13.1pt" o:ole="">
            <v:imagedata r:id="rId580" o:title=""/>
          </v:shape>
          <o:OLEObject Type="Embed" ProgID="Equation.3" ShapeID="_x0000_i1303" DrawAspect="Content" ObjectID="_1665799048" r:id="rId581"/>
        </w:object>
      </w:r>
      <w:r>
        <w:t xml:space="preserve"> - координаты.</w:t>
      </w:r>
    </w:p>
    <w:p w:rsidR="004E319E" w:rsidRDefault="004E319E" w:rsidP="004E319E">
      <w:pPr>
        <w:spacing w:line="228" w:lineRule="auto"/>
        <w:ind w:firstLine="567"/>
        <w:jc w:val="both"/>
      </w:pPr>
      <w:r>
        <w:t>Количество воздуха, необходимое для проветривания карьера по прямоточной схеме проветривания можно определить следующим образом:</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12"/>
        </w:rPr>
        <w:object w:dxaOrig="1755" w:dyaOrig="360">
          <v:shape id="_x0000_i1304" type="#_x0000_t75" style="width:87.9pt;height:17.75pt" o:ole="">
            <v:imagedata r:id="rId582" o:title=""/>
          </v:shape>
          <o:OLEObject Type="Embed" ProgID="Equation.3" ShapeID="_x0000_i1304" DrawAspect="Content" ObjectID="_1665799049" r:id="rId583"/>
        </w:object>
      </w:r>
      <w:r>
        <w:t>,</w:t>
      </w:r>
      <w:r>
        <w:tab/>
      </w:r>
      <w:r>
        <w:tab/>
      </w:r>
      <w:r>
        <w:tab/>
      </w:r>
      <w:r>
        <w:tab/>
      </w:r>
      <w:r>
        <w:tab/>
        <w:t>(6.3)</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где </w:t>
      </w:r>
      <w:r>
        <w:rPr>
          <w:position w:val="-10"/>
        </w:rPr>
        <w:object w:dxaOrig="330" w:dyaOrig="330">
          <v:shape id="_x0000_i1305" type="#_x0000_t75" style="width:16.85pt;height:16.85pt" o:ole="">
            <v:imagedata r:id="rId584" o:title=""/>
          </v:shape>
          <o:OLEObject Type="Embed" ProgID="Equation.3" ShapeID="_x0000_i1305" DrawAspect="Content" ObjectID="_1665799050" r:id="rId585"/>
        </w:object>
      </w:r>
      <w:r>
        <w:t>- длина проекции подветренного борта на горизонтальную плоскость, м.</w:t>
      </w:r>
    </w:p>
    <w:p w:rsidR="004E319E" w:rsidRDefault="004E319E" w:rsidP="004E319E">
      <w:pPr>
        <w:spacing w:line="228" w:lineRule="auto"/>
        <w:ind w:firstLine="567"/>
        <w:jc w:val="both"/>
      </w:pPr>
    </w:p>
    <w:p w:rsidR="004E319E" w:rsidRDefault="004E319E" w:rsidP="004E319E">
      <w:pPr>
        <w:shd w:val="clear" w:color="auto" w:fill="FFFFFF"/>
        <w:spacing w:line="228" w:lineRule="auto"/>
        <w:ind w:firstLine="567"/>
        <w:jc w:val="both"/>
      </w:pPr>
      <w:r>
        <w:t xml:space="preserve">Рециркуляционная схема проветривания возникает при скорости ветра на поверхности </w:t>
      </w:r>
      <w:r>
        <w:rPr>
          <w:bCs/>
        </w:rPr>
        <w:t>более 0,8</w:t>
      </w:r>
      <w:r>
        <w:t xml:space="preserve">— </w:t>
      </w:r>
      <w:r>
        <w:rPr>
          <w:bCs/>
        </w:rPr>
        <w:t xml:space="preserve">1 м/с </w:t>
      </w:r>
      <w:r>
        <w:t xml:space="preserve">и углах откоса подветренного борта карьера более </w:t>
      </w:r>
      <w:r>
        <w:rPr>
          <w:bCs/>
        </w:rPr>
        <w:t>15°.</w:t>
      </w:r>
    </w:p>
    <w:p w:rsidR="004E319E" w:rsidRDefault="004E319E" w:rsidP="004E319E">
      <w:pPr>
        <w:shd w:val="clear" w:color="auto" w:fill="FFFFFF"/>
        <w:spacing w:line="228" w:lineRule="auto"/>
        <w:ind w:firstLine="567"/>
        <w:jc w:val="both"/>
      </w:pPr>
      <w:r>
        <w:t>Вследствие резкого изменения направления твердой границы ветрового потока в точке О</w:t>
      </w:r>
      <w:r>
        <w:rPr>
          <w:b/>
        </w:rPr>
        <w:t xml:space="preserve"> </w:t>
      </w:r>
      <w:r>
        <w:t xml:space="preserve">(см. рис. 6.2) и значительных сил инерции его в этой точке происходит отрыв потока от твердой границы. </w:t>
      </w:r>
    </w:p>
    <w:p w:rsidR="004E319E" w:rsidRDefault="004E319E" w:rsidP="004E319E">
      <w:pPr>
        <w:spacing w:line="228" w:lineRule="auto"/>
        <w:ind w:firstLine="567"/>
        <w:jc w:val="center"/>
      </w:pPr>
      <w:r>
        <w:rPr>
          <w:noProof/>
        </w:rPr>
        <w:drawing>
          <wp:inline distT="0" distB="0" distL="0" distR="0">
            <wp:extent cx="3562350" cy="189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6">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4E319E" w:rsidRDefault="004E319E" w:rsidP="004E319E">
      <w:pPr>
        <w:spacing w:line="228" w:lineRule="auto"/>
        <w:jc w:val="center"/>
      </w:pPr>
      <w:r>
        <w:t>Рис. 6.2. Рециркуляционная схема проветривания карьера:</w:t>
      </w:r>
    </w:p>
    <w:p w:rsidR="004E319E" w:rsidRDefault="004E319E" w:rsidP="004E319E">
      <w:pPr>
        <w:spacing w:line="228" w:lineRule="auto"/>
        <w:jc w:val="center"/>
      </w:pPr>
      <w:r>
        <w:rPr>
          <w:position w:val="-10"/>
        </w:rPr>
        <w:object w:dxaOrig="255" w:dyaOrig="330">
          <v:shape id="_x0000_i1306" type="#_x0000_t75" style="width:13.1pt;height:16.85pt" o:ole="">
            <v:imagedata r:id="rId566" o:title=""/>
          </v:shape>
          <o:OLEObject Type="Embed" ProgID="Equation.3" ShapeID="_x0000_i1306" DrawAspect="Content" ObjectID="_1665799051" r:id="rId587"/>
        </w:object>
      </w:r>
      <w:r>
        <w:t xml:space="preserve"> и </w:t>
      </w:r>
      <w:r>
        <w:rPr>
          <w:position w:val="-10"/>
        </w:rPr>
        <w:object w:dxaOrig="285" w:dyaOrig="330">
          <v:shape id="_x0000_i1307" type="#_x0000_t75" style="width:14.05pt;height:16.85pt" o:ole="">
            <v:imagedata r:id="rId588" o:title=""/>
          </v:shape>
          <o:OLEObject Type="Embed" ProgID="Equation.3" ShapeID="_x0000_i1307" DrawAspect="Content" ObjectID="_1665799052" r:id="rId589"/>
        </w:object>
      </w:r>
      <w:r>
        <w:t xml:space="preserve"> - соответственно границы движения плоскопараллельной свободной струи; </w:t>
      </w:r>
      <w:r>
        <w:rPr>
          <w:position w:val="-10"/>
        </w:rPr>
        <w:object w:dxaOrig="285" w:dyaOrig="330">
          <v:shape id="_x0000_i1308" type="#_x0000_t75" style="width:14.05pt;height:16.85pt" o:ole="">
            <v:imagedata r:id="rId590" o:title=""/>
          </v:shape>
          <o:OLEObject Type="Embed" ProgID="Equation.3" ShapeID="_x0000_i1308" DrawAspect="Content" ObjectID="_1665799053" r:id="rId591"/>
        </w:object>
      </w:r>
      <w:r>
        <w:t xml:space="preserve"> - угол откоса подветренного борта; </w:t>
      </w:r>
      <w:r>
        <w:rPr>
          <w:position w:val="-10"/>
        </w:rPr>
        <w:object w:dxaOrig="300" w:dyaOrig="330">
          <v:shape id="_x0000_i1309" type="#_x0000_t75" style="width:14.95pt;height:16.85pt" o:ole="">
            <v:imagedata r:id="rId592" o:title=""/>
          </v:shape>
          <o:OLEObject Type="Embed" ProgID="Equation.3" ShapeID="_x0000_i1309" DrawAspect="Content" ObjectID="_1665799054" r:id="rId593"/>
        </w:object>
      </w:r>
      <w:r>
        <w:t xml:space="preserve"> - угол между плоскостью горизонта и границей зоны спутного воздушного потока, совпадающего с направлением ветра; </w:t>
      </w:r>
      <w:r>
        <w:rPr>
          <w:position w:val="-12"/>
        </w:rPr>
        <w:object w:dxaOrig="300" w:dyaOrig="360">
          <v:shape id="_x0000_i1310" type="#_x0000_t75" style="width:14.95pt;height:17.75pt" o:ole="">
            <v:imagedata r:id="rId594" o:title=""/>
          </v:shape>
          <o:OLEObject Type="Embed" ProgID="Equation.3" ShapeID="_x0000_i1310" DrawAspect="Content" ObjectID="_1665799055" r:id="rId595"/>
        </w:object>
      </w:r>
      <w:r>
        <w:t xml:space="preserve"> и </w:t>
      </w:r>
      <w:r>
        <w:rPr>
          <w:position w:val="-10"/>
        </w:rPr>
        <w:object w:dxaOrig="300" w:dyaOrig="330">
          <v:shape id="_x0000_i1311" type="#_x0000_t75" style="width:14.95pt;height:16.85pt" o:ole="">
            <v:imagedata r:id="rId596" o:title=""/>
          </v:shape>
          <o:OLEObject Type="Embed" ProgID="Equation.3" ShapeID="_x0000_i1311" DrawAspect="Content" ObjectID="_1665799056" r:id="rId597"/>
        </w:object>
      </w:r>
      <w:r>
        <w:t xml:space="preserve"> - углы между границей ядра постоянной массы свободной струи 1 рода и плоскостью горизонта (</w:t>
      </w:r>
      <w:r>
        <w:rPr>
          <w:position w:val="-28"/>
        </w:rPr>
        <w:object w:dxaOrig="1335" w:dyaOrig="510">
          <v:shape id="_x0000_i1312" type="#_x0000_t75" style="width:66.4pt;height:25.25pt" o:ole="">
            <v:imagedata r:id="rId598" o:title=""/>
          </v:shape>
          <o:OLEObject Type="Embed" ProgID="Equation.3" ShapeID="_x0000_i1312" DrawAspect="Content" ObjectID="_1665799057" r:id="rId599"/>
        </w:object>
      </w:r>
      <w:r>
        <w:t>).</w:t>
      </w:r>
    </w:p>
    <w:p w:rsidR="004E319E" w:rsidRDefault="004E319E" w:rsidP="004E319E">
      <w:pPr>
        <w:shd w:val="clear" w:color="auto" w:fill="FFFFFF"/>
        <w:jc w:val="both"/>
      </w:pPr>
      <w:r>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Pr>
          <w:position w:val="-10"/>
        </w:rPr>
        <w:object w:dxaOrig="315" w:dyaOrig="330">
          <v:shape id="_x0000_i1313" type="#_x0000_t75" style="width:15.9pt;height:16.85pt" o:ole="">
            <v:imagedata r:id="rId600" o:title=""/>
          </v:shape>
          <o:OLEObject Type="Embed" ProgID="Equation.3" ShapeID="_x0000_i1313" DrawAspect="Content" ObjectID="_1665799058" r:id="rId601"/>
        </w:object>
      </w:r>
      <w:r>
        <w:t xml:space="preserve">. Свободная струя при достижении в точке </w:t>
      </w:r>
      <w:r>
        <w:rPr>
          <w:i/>
          <w:iCs/>
        </w:rPr>
        <w:t xml:space="preserve">В </w:t>
      </w:r>
      <w:r>
        <w:t>наветренного борта разделяется на</w:t>
      </w:r>
      <w:r w:rsidR="00E54DBA">
        <w:rPr>
          <w:noProof/>
        </w:rPr>
        <mc:AlternateContent>
          <mc:Choice Requires="wps">
            <w:drawing>
              <wp:anchor distT="0" distB="0" distL="114300" distR="114300" simplePos="0" relativeHeight="251659264" behindDoc="0" locked="0" layoutInCell="0" allowOverlap="1">
                <wp:simplePos x="0" y="0"/>
                <wp:positionH relativeFrom="margin">
                  <wp:posOffset>-1123950</wp:posOffset>
                </wp:positionH>
                <wp:positionV relativeFrom="paragraph">
                  <wp:posOffset>-485775</wp:posOffset>
                </wp:positionV>
                <wp:extent cx="0" cy="12315825"/>
                <wp:effectExtent l="5080" t="13970" r="13970" b="508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47CE0"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3EAIAACkEAAAOAAAAZHJzL2Uyb0RvYy54bWysU82O2jAQvlfqO1i5Q342U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" o:allowincell="f">
                <w10:wrap anchorx="margin"/>
              </v:line>
            </w:pict>
          </mc:Fallback>
        </mc:AlternateContent>
      </w:r>
      <w:r>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Pr>
          <w:lang w:val="en-US"/>
        </w:rPr>
        <w:t>II</w:t>
      </w:r>
      <w:r>
        <w:t xml:space="preserve"> рода.</w:t>
      </w:r>
    </w:p>
    <w:p w:rsidR="004E319E" w:rsidRDefault="004E319E" w:rsidP="004E319E">
      <w:pPr>
        <w:shd w:val="clear" w:color="auto" w:fill="FFFFFF"/>
        <w:ind w:firstLine="567"/>
        <w:jc w:val="both"/>
      </w:pPr>
      <w:r>
        <w:t>Следовательно, при рециркуляционной схеме проветривания в карьере имеются две зоны с различным характером движения в них:</w:t>
      </w:r>
    </w:p>
    <w:p w:rsidR="004E319E" w:rsidRDefault="004E319E" w:rsidP="004E319E">
      <w:pPr>
        <w:numPr>
          <w:ilvl w:val="0"/>
          <w:numId w:val="37"/>
        </w:numPr>
        <w:shd w:val="clear" w:color="auto" w:fill="FFFFFF"/>
        <w:tabs>
          <w:tab w:val="left" w:pos="1470"/>
        </w:tabs>
        <w:ind w:firstLine="567"/>
        <w:jc w:val="both"/>
      </w:pPr>
      <w:r>
        <w:t xml:space="preserve">зона </w:t>
      </w:r>
      <w:r>
        <w:rPr>
          <w:b/>
          <w:bCs/>
        </w:rPr>
        <w:t xml:space="preserve">спутного потока, </w:t>
      </w:r>
      <w:r>
        <w:t>направление движения в которой совпадает с направлением ветра.</w:t>
      </w:r>
    </w:p>
    <w:p w:rsidR="004E319E" w:rsidRDefault="004E319E" w:rsidP="004E319E">
      <w:pPr>
        <w:numPr>
          <w:ilvl w:val="0"/>
          <w:numId w:val="37"/>
        </w:numPr>
        <w:shd w:val="clear" w:color="auto" w:fill="FFFFFF"/>
        <w:tabs>
          <w:tab w:val="left" w:pos="1470"/>
        </w:tabs>
        <w:ind w:firstLine="567"/>
        <w:jc w:val="both"/>
      </w:pPr>
      <w:r>
        <w:t xml:space="preserve">зона </w:t>
      </w:r>
      <w:r>
        <w:rPr>
          <w:b/>
          <w:bCs/>
        </w:rPr>
        <w:t xml:space="preserve">обратного потока, </w:t>
      </w:r>
      <w:r>
        <w:t>направление движения воздуха в которой противоположно направлению ветра. Из зоны обратного потока воздух, поворачивая вверх, вновь поступает в зону спутного потока.</w:t>
      </w:r>
    </w:p>
    <w:p w:rsidR="004E319E" w:rsidRDefault="004E319E" w:rsidP="004E319E">
      <w:pPr>
        <w:shd w:val="clear" w:color="auto" w:fill="FFFFFF"/>
        <w:ind w:firstLine="567"/>
        <w:jc w:val="both"/>
      </w:pPr>
      <w:r>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Pr>
          <w:lang w:val="en-US"/>
        </w:rPr>
        <w:t>II</w:t>
      </w:r>
      <w:r>
        <w:t xml:space="preserve"> рода) наблюдается обратная зависимость: скорости воздуха с глубиной возрастают, достигая максимума у поверхности карьера.</w:t>
      </w:r>
    </w:p>
    <w:p w:rsidR="004E319E" w:rsidRDefault="004E319E" w:rsidP="004E319E">
      <w:pPr>
        <w:shd w:val="clear" w:color="auto" w:fill="FFFFFF"/>
        <w:ind w:firstLine="567"/>
        <w:jc w:val="both"/>
      </w:pPr>
    </w:p>
    <w:p w:rsidR="004E319E" w:rsidRDefault="004E319E" w:rsidP="004E319E">
      <w:pPr>
        <w:ind w:firstLine="567"/>
        <w:jc w:val="both"/>
      </w:pPr>
      <w:r>
        <w:t>Распределение скоростей в поперечных сечениях струи 1 рода описывается выражением:</w:t>
      </w:r>
    </w:p>
    <w:p w:rsidR="004E319E" w:rsidRDefault="004E319E" w:rsidP="004E319E">
      <w:pPr>
        <w:ind w:firstLine="567"/>
        <w:jc w:val="both"/>
      </w:pPr>
    </w:p>
    <w:p w:rsidR="004E319E" w:rsidRDefault="004E319E" w:rsidP="004E319E">
      <w:pPr>
        <w:jc w:val="both"/>
      </w:pPr>
      <w:r>
        <w:rPr>
          <w:position w:val="-10"/>
        </w:rPr>
        <w:object w:dxaOrig="5790" w:dyaOrig="330">
          <v:shape id="_x0000_i1314" type="#_x0000_t75" style="width:289.85pt;height:16.85pt" o:ole="">
            <v:imagedata r:id="rId602" o:title=""/>
          </v:shape>
          <o:OLEObject Type="Embed" ProgID="Equation.3" ShapeID="_x0000_i1314" DrawAspect="Content" ObjectID="_1665799059" r:id="rId603"/>
        </w:object>
      </w:r>
      <w:r>
        <w:t>,  (6.4)</w:t>
      </w:r>
    </w:p>
    <w:p w:rsidR="004E319E" w:rsidRDefault="004E319E" w:rsidP="004E319E">
      <w:pPr>
        <w:jc w:val="both"/>
      </w:pPr>
    </w:p>
    <w:p w:rsidR="004E319E" w:rsidRDefault="004E319E" w:rsidP="004E319E">
      <w:pPr>
        <w:ind w:firstLine="567"/>
        <w:jc w:val="both"/>
      </w:pPr>
      <w:r>
        <w:rPr>
          <w:position w:val="-10"/>
        </w:rPr>
        <w:object w:dxaOrig="1365" w:dyaOrig="330">
          <v:shape id="_x0000_i1315" type="#_x0000_t75" style="width:68.25pt;height:16.85pt" o:ole="">
            <v:imagedata r:id="rId604" o:title=""/>
          </v:shape>
          <o:OLEObject Type="Embed" ProgID="Equation.3" ShapeID="_x0000_i1315" DrawAspect="Content" ObjectID="_1665799060" r:id="rId605"/>
        </w:object>
      </w:r>
      <w:r>
        <w:t xml:space="preserve">, </w:t>
      </w:r>
      <w:r>
        <w:tab/>
      </w:r>
      <w:r>
        <w:tab/>
      </w:r>
      <w:r>
        <w:tab/>
      </w:r>
      <w:r>
        <w:tab/>
      </w:r>
      <w:r>
        <w:tab/>
      </w:r>
      <w:r>
        <w:tab/>
        <w:t>(6.5)</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450" w:dyaOrig="255">
          <v:shape id="_x0000_i1316" type="#_x0000_t75" style="width:22.45pt;height:13.1pt" o:ole="">
            <v:imagedata r:id="rId606" o:title=""/>
          </v:shape>
          <o:OLEObject Type="Embed" ProgID="Equation.3" ShapeID="_x0000_i1316" DrawAspect="Content" ObjectID="_1665799061" r:id="rId607"/>
        </w:object>
      </w:r>
      <w:r>
        <w:t xml:space="preserve"> - координаты точки с продольной скоростью </w:t>
      </w:r>
      <w:r>
        <w:rPr>
          <w:i/>
          <w:lang w:val="en-US"/>
        </w:rPr>
        <w:t>u</w:t>
      </w:r>
      <w:r>
        <w:t>.</w:t>
      </w:r>
    </w:p>
    <w:p w:rsidR="004E319E" w:rsidRDefault="004E319E" w:rsidP="004E319E">
      <w:pPr>
        <w:ind w:firstLine="567"/>
        <w:jc w:val="both"/>
      </w:pPr>
    </w:p>
    <w:p w:rsidR="004E319E" w:rsidRDefault="004E319E" w:rsidP="004E319E">
      <w:pPr>
        <w:ind w:firstLine="567"/>
        <w:jc w:val="both"/>
      </w:pPr>
      <w:r>
        <w:t>В поперечных сечениях струи 2 рода распределение скоростей в пределах дна карьера, где струя получает максимальное развитие:</w:t>
      </w:r>
    </w:p>
    <w:p w:rsidR="004E319E" w:rsidRDefault="004E319E" w:rsidP="004E319E">
      <w:pPr>
        <w:ind w:firstLine="567"/>
        <w:jc w:val="both"/>
      </w:pPr>
    </w:p>
    <w:p w:rsidR="004E319E" w:rsidRDefault="004E319E" w:rsidP="004E319E">
      <w:pPr>
        <w:ind w:firstLine="567"/>
        <w:jc w:val="both"/>
      </w:pPr>
      <w:r>
        <w:rPr>
          <w:position w:val="-34"/>
        </w:rPr>
        <w:object w:dxaOrig="2130" w:dyaOrig="735">
          <v:shape id="_x0000_i1317" type="#_x0000_t75" style="width:106.6pt;height:36.45pt" o:ole="">
            <v:imagedata r:id="rId608" o:title=""/>
          </v:shape>
          <o:OLEObject Type="Embed" ProgID="Equation.3" ShapeID="_x0000_i1317" DrawAspect="Content" ObjectID="_1665799062" r:id="rId609"/>
        </w:object>
      </w:r>
      <w:r>
        <w:t xml:space="preserve">, </w:t>
      </w:r>
      <w:r>
        <w:tab/>
      </w:r>
      <w:r>
        <w:tab/>
      </w:r>
      <w:r>
        <w:tab/>
      </w:r>
      <w:r>
        <w:tab/>
      </w:r>
      <w:r>
        <w:tab/>
        <w:t>(6.6)</w:t>
      </w:r>
    </w:p>
    <w:p w:rsidR="004E319E" w:rsidRDefault="004E319E" w:rsidP="004E319E">
      <w:pPr>
        <w:ind w:firstLine="567"/>
        <w:jc w:val="both"/>
      </w:pPr>
    </w:p>
    <w:p w:rsidR="004E319E" w:rsidRDefault="004E319E" w:rsidP="004E319E">
      <w:pPr>
        <w:ind w:firstLine="567"/>
        <w:jc w:val="both"/>
      </w:pPr>
      <w:r>
        <w:t xml:space="preserve">где </w:t>
      </w:r>
      <w:r>
        <w:rPr>
          <w:position w:val="-14"/>
        </w:rPr>
        <w:object w:dxaOrig="315" w:dyaOrig="375">
          <v:shape id="_x0000_i1318" type="#_x0000_t75" style="width:15.9pt;height:18.7pt" o:ole="">
            <v:imagedata r:id="rId610" o:title=""/>
          </v:shape>
          <o:OLEObject Type="Embed" ProgID="Equation.3" ShapeID="_x0000_i1318" DrawAspect="Content" ObjectID="_1665799063" r:id="rId611"/>
        </w:object>
      </w:r>
      <w:r>
        <w:t xml:space="preserve"> - скорость на оси О</w:t>
      </w:r>
      <w:r>
        <w:rPr>
          <w:vertAlign w:val="subscript"/>
        </w:rPr>
        <w:t>1</w:t>
      </w:r>
      <w:r>
        <w:t>х</w:t>
      </w:r>
      <w:r>
        <w:rPr>
          <w:vertAlign w:val="subscript"/>
        </w:rPr>
        <w:t>1</w:t>
      </w:r>
      <w:r>
        <w:t>.</w:t>
      </w:r>
    </w:p>
    <w:p w:rsidR="004E319E" w:rsidRDefault="004E319E" w:rsidP="004E319E">
      <w:pPr>
        <w:ind w:firstLine="567"/>
        <w:jc w:val="both"/>
      </w:pPr>
      <w:r>
        <w:t xml:space="preserve">Значения функций </w:t>
      </w:r>
      <w:r>
        <w:rPr>
          <w:position w:val="-10"/>
        </w:rPr>
        <w:object w:dxaOrig="600" w:dyaOrig="330">
          <v:shape id="_x0000_i1319" type="#_x0000_t75" style="width:29.9pt;height:16.85pt" o:ole="">
            <v:imagedata r:id="rId612" o:title=""/>
          </v:shape>
          <o:OLEObject Type="Embed" ProgID="Equation.3" ShapeID="_x0000_i1319" DrawAspect="Content" ObjectID="_1665799064" r:id="rId613"/>
        </w:object>
      </w:r>
      <w:r>
        <w:t xml:space="preserve"> и </w:t>
      </w:r>
      <w:r>
        <w:rPr>
          <w:position w:val="-10"/>
        </w:rPr>
        <w:object w:dxaOrig="540" w:dyaOrig="330">
          <v:shape id="_x0000_i1320" type="#_x0000_t75" style="width:27.1pt;height:16.85pt" o:ole="">
            <v:imagedata r:id="rId614" o:title=""/>
          </v:shape>
          <o:OLEObject Type="Embed" ProgID="Equation.3" ShapeID="_x0000_i1320" DrawAspect="Content" ObjectID="_1665799065" r:id="rId615"/>
        </w:object>
      </w:r>
      <w:r>
        <w:t xml:space="preserve"> приведены в таблице 6.1</w:t>
      </w:r>
    </w:p>
    <w:p w:rsidR="004E319E" w:rsidRDefault="004E319E" w:rsidP="004E319E">
      <w:pPr>
        <w:ind w:firstLine="567"/>
        <w:jc w:val="both"/>
      </w:pPr>
    </w:p>
    <w:p w:rsidR="004E319E" w:rsidRDefault="004E319E" w:rsidP="004E319E">
      <w:pPr>
        <w:ind w:firstLine="567"/>
        <w:jc w:val="right"/>
      </w:pPr>
      <w:r>
        <w:t>Таблица 6.1</w:t>
      </w:r>
    </w:p>
    <w:p w:rsidR="004E319E" w:rsidRDefault="004E319E" w:rsidP="004E319E">
      <w:pPr>
        <w:ind w:firstLine="567"/>
        <w:jc w:val="center"/>
      </w:pPr>
      <w:r>
        <w:t xml:space="preserve">Значение функций </w:t>
      </w:r>
      <w:r>
        <w:rPr>
          <w:position w:val="-10"/>
        </w:rPr>
        <w:object w:dxaOrig="600" w:dyaOrig="330">
          <v:shape id="_x0000_i1321" type="#_x0000_t75" style="width:29.9pt;height:16.85pt" o:ole="">
            <v:imagedata r:id="rId612" o:title=""/>
          </v:shape>
          <o:OLEObject Type="Embed" ProgID="Equation.3" ShapeID="_x0000_i1321" DrawAspect="Content" ObjectID="_1665799066" r:id="rId616"/>
        </w:object>
      </w:r>
      <w:r>
        <w:t xml:space="preserve"> и </w:t>
      </w:r>
      <w:r>
        <w:rPr>
          <w:position w:val="-10"/>
        </w:rPr>
        <w:object w:dxaOrig="540" w:dyaOrig="330">
          <v:shape id="_x0000_i1322" type="#_x0000_t75" style="width:27.1pt;height:16.85pt" o:ole="">
            <v:imagedata r:id="rId614" o:title=""/>
          </v:shape>
          <o:OLEObject Type="Embed" ProgID="Equation.3" ShapeID="_x0000_i1322" DrawAspect="Content" ObjectID="_1665799067" r:id="rId617"/>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
        <w:gridCol w:w="1092"/>
        <w:gridCol w:w="1050"/>
        <w:gridCol w:w="777"/>
        <w:gridCol w:w="1092"/>
        <w:gridCol w:w="1050"/>
      </w:tblGrid>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225" w:dyaOrig="255">
                <v:shape id="_x0000_i1323" type="#_x0000_t75" style="width:11.2pt;height:13.1pt" o:ole="">
                  <v:imagedata r:id="rId618" o:title=""/>
                </v:shape>
                <o:OLEObject Type="Embed" ProgID="Equation.3" ShapeID="_x0000_i1323" DrawAspect="Content" ObjectID="_1665799068" r:id="rId619"/>
              </w:objec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600" w:dyaOrig="330">
                <v:shape id="_x0000_i1324" type="#_x0000_t75" style="width:29.9pt;height:16.85pt" o:ole="">
                  <v:imagedata r:id="rId612" o:title=""/>
                </v:shape>
                <o:OLEObject Type="Embed" ProgID="Equation.3" ShapeID="_x0000_i1324" DrawAspect="Content" ObjectID="_1665799069" r:id="rId620"/>
              </w:objec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540" w:dyaOrig="330">
                <v:shape id="_x0000_i1325" type="#_x0000_t75" style="width:27.1pt;height:16.85pt" o:ole="">
                  <v:imagedata r:id="rId614" o:title=""/>
                </v:shape>
                <o:OLEObject Type="Embed" ProgID="Equation.3" ShapeID="_x0000_i1325" DrawAspect="Content" ObjectID="_1665799070" r:id="rId621"/>
              </w:objec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225" w:dyaOrig="255">
                <v:shape id="_x0000_i1326" type="#_x0000_t75" style="width:11.2pt;height:13.1pt" o:ole="">
                  <v:imagedata r:id="rId622" o:title=""/>
                </v:shape>
                <o:OLEObject Type="Embed" ProgID="Equation.3" ShapeID="_x0000_i1326" DrawAspect="Content" ObjectID="_1665799071" r:id="rId623"/>
              </w:objec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600" w:dyaOrig="330">
                <v:shape id="_x0000_i1327" type="#_x0000_t75" style="width:29.9pt;height:16.85pt" o:ole="">
                  <v:imagedata r:id="rId612" o:title=""/>
                </v:shape>
                <o:OLEObject Type="Embed" ProgID="Equation.3" ShapeID="_x0000_i1327" DrawAspect="Content" ObjectID="_1665799072" r:id="rId624"/>
              </w:objec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540" w:dyaOrig="330">
                <v:shape id="_x0000_i1328" type="#_x0000_t75" style="width:27.1pt;height:16.85pt" o:ole="">
                  <v:imagedata r:id="rId614" o:title=""/>
                </v:shape>
                <o:OLEObject Type="Embed" ProgID="Equation.3" ShapeID="_x0000_i1328" DrawAspect="Content" ObjectID="_1665799073" r:id="rId625"/>
              </w:objec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0,5867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0,4133</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0,0047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0,9953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0,6349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0,3651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0,0183</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0,9817</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0,6811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0,3189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0,0391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0,9609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0,7248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0,2752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0,0678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0,9322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0,7659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0,2341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0,1019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0,8981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0,804</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0,196</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0,141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0,859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0,8389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0,1611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0,1842</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0,8158</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0,8715</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0,1285</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0,2306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0,7694</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0,8986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0,1014</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0,3047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0,6953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0,9231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0,0769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0,3201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0,6799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0,9438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0,0562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0,3302</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0,6698</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-1,62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0,9608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0,0392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0,3818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0,6182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-1,72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0,9741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0,0259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-0,185</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0,4176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0,5824</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-1,82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0,9834</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0,0166</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0,4339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0,5661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-1,92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0,9889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0,0111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0,4857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0,5143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0,9905</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0,0095</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0,5368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0,4632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-2,04</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p>
        </w:tc>
      </w:tr>
    </w:tbl>
    <w:p w:rsidR="004E319E" w:rsidRDefault="004E319E" w:rsidP="004E319E">
      <w:pPr>
        <w:ind w:firstLine="567"/>
        <w:jc w:val="both"/>
      </w:pPr>
    </w:p>
    <w:p w:rsidR="004E319E" w:rsidRDefault="004E319E" w:rsidP="004E319E">
      <w:pPr>
        <w:ind w:firstLine="567"/>
        <w:jc w:val="both"/>
      </w:pPr>
      <w:r>
        <w:t>Количество воздуха, поступающее для проветривания карьера по рециркуляционной схеме, можно найти из выражения:</w:t>
      </w:r>
    </w:p>
    <w:p w:rsidR="004E319E" w:rsidRDefault="004E319E" w:rsidP="004E319E">
      <w:pPr>
        <w:ind w:firstLine="567"/>
        <w:jc w:val="both"/>
      </w:pPr>
    </w:p>
    <w:p w:rsidR="004E319E" w:rsidRDefault="004E319E" w:rsidP="004E319E">
      <w:pPr>
        <w:ind w:firstLine="567"/>
        <w:jc w:val="both"/>
      </w:pPr>
      <w:r>
        <w:rPr>
          <w:position w:val="-14"/>
        </w:rPr>
        <w:object w:dxaOrig="2265" w:dyaOrig="375">
          <v:shape id="_x0000_i1329" type="#_x0000_t75" style="width:113.15pt;height:18.7pt" o:ole="">
            <v:imagedata r:id="rId626" o:title=""/>
          </v:shape>
          <o:OLEObject Type="Embed" ProgID="Equation.3" ShapeID="_x0000_i1329" DrawAspect="Content" ObjectID="_1665799074" r:id="rId627"/>
        </w:object>
      </w:r>
      <w:r>
        <w:t>,</w:t>
      </w:r>
      <w:r>
        <w:tab/>
      </w:r>
      <w:r>
        <w:tab/>
      </w:r>
      <w:r>
        <w:tab/>
      </w:r>
      <w:r>
        <w:tab/>
        <w:t>(6.7)</w:t>
      </w:r>
    </w:p>
    <w:p w:rsidR="004E319E" w:rsidRDefault="004E319E" w:rsidP="004E319E">
      <w:pPr>
        <w:ind w:firstLine="567"/>
        <w:jc w:val="both"/>
      </w:pPr>
    </w:p>
    <w:p w:rsidR="004E319E" w:rsidRDefault="004E319E" w:rsidP="004E319E">
      <w:pPr>
        <w:ind w:firstLine="567"/>
        <w:jc w:val="both"/>
      </w:pPr>
      <w:r>
        <w:t xml:space="preserve">где </w:t>
      </w:r>
      <w:r>
        <w:rPr>
          <w:position w:val="-14"/>
        </w:rPr>
        <w:object w:dxaOrig="525" w:dyaOrig="375">
          <v:shape id="_x0000_i1330" type="#_x0000_t75" style="width:26.2pt;height:18.7pt" o:ole="">
            <v:imagedata r:id="rId628" o:title=""/>
          </v:shape>
          <o:OLEObject Type="Embed" ProgID="Equation.3" ShapeID="_x0000_i1330" DrawAspect="Content" ObjectID="_1665799075" r:id="rId629"/>
        </w:object>
      </w:r>
      <w:r>
        <w:t xml:space="preserve"> - среднее </w:t>
      </w:r>
      <w:r>
        <w:rPr>
          <w:position w:val="-14"/>
        </w:rPr>
        <w:object w:dxaOrig="360" w:dyaOrig="375">
          <v:shape id="_x0000_i1331" type="#_x0000_t75" style="width:17.75pt;height:18.7pt" o:ole="">
            <v:imagedata r:id="rId630" o:title=""/>
          </v:shape>
          <o:OLEObject Type="Embed" ProgID="Equation.3" ShapeID="_x0000_i1331" DrawAspect="Content" ObjectID="_1665799076" r:id="rId631"/>
        </w:object>
      </w:r>
      <w:r>
        <w:t xml:space="preserve"> для нескольких характерных профилей карьера, совпадающих с направлением ветра, м; </w:t>
      </w:r>
      <w:r>
        <w:rPr>
          <w:position w:val="-4"/>
        </w:rPr>
        <w:object w:dxaOrig="225" w:dyaOrig="255">
          <v:shape id="_x0000_i1332" type="#_x0000_t75" style="width:11.2pt;height:13.1pt" o:ole="">
            <v:imagedata r:id="rId632" o:title=""/>
          </v:shape>
          <o:OLEObject Type="Embed" ProgID="Equation.3" ShapeID="_x0000_i1332" DrawAspect="Content" ObjectID="_1665799077" r:id="rId633"/>
        </w:object>
      </w:r>
      <w:r>
        <w:t xml:space="preserve"> - длина карьера в направлении, перпендикулярном направлению карьера, м.</w:t>
      </w:r>
    </w:p>
    <w:p w:rsidR="004E319E" w:rsidRDefault="004E319E" w:rsidP="004E319E">
      <w:pPr>
        <w:spacing w:line="228" w:lineRule="auto"/>
        <w:ind w:firstLine="567"/>
        <w:jc w:val="both"/>
      </w:pPr>
    </w:p>
    <w:p w:rsidR="004E319E" w:rsidRDefault="004E319E" w:rsidP="004E319E">
      <w:pPr>
        <w:spacing w:line="228" w:lineRule="auto"/>
        <w:ind w:firstLine="567"/>
        <w:jc w:val="both"/>
        <w:rPr>
          <w:b/>
        </w:rPr>
      </w:pPr>
      <w:r>
        <w:rPr>
          <w:b/>
        </w:rPr>
        <w:t>Порядок выполнения работы</w:t>
      </w:r>
    </w:p>
    <w:p w:rsidR="004E319E" w:rsidRDefault="004E319E" w:rsidP="004E319E">
      <w:pPr>
        <w:spacing w:line="228" w:lineRule="auto"/>
        <w:ind w:firstLine="567"/>
        <w:jc w:val="both"/>
      </w:pPr>
      <w:r>
        <w:t xml:space="preserve">В соответствии с исходными данными построить продольный разрез карьера и произвести следующие расчеты: определить расход воздуха, проветривающего карьер и скорости распространение ветра в контуре карьера в расчетных его точках </w:t>
      </w:r>
      <w:r>
        <w:rPr>
          <w:i/>
          <w:lang w:val="en-US"/>
        </w:rPr>
        <w:t>F</w:t>
      </w:r>
      <w:r>
        <w:t xml:space="preserve"> и </w:t>
      </w:r>
      <w:r>
        <w:rPr>
          <w:i/>
          <w:lang w:val="en-US"/>
        </w:rPr>
        <w:t>G</w:t>
      </w:r>
      <w:r>
        <w:t xml:space="preserve"> для прямоточной и рециркуляционной схем проветривания (рис. 6.1 и 6.2). Построения произвести на миллиметровой бумаге формата А3 в необходимом стандартном масштабе. </w:t>
      </w:r>
    </w:p>
    <w:p w:rsidR="004E319E" w:rsidRDefault="004E319E" w:rsidP="004E319E">
      <w:pPr>
        <w:spacing w:line="228" w:lineRule="auto"/>
        <w:ind w:firstLine="567"/>
        <w:jc w:val="both"/>
      </w:pPr>
    </w:p>
    <w:p w:rsidR="004E319E" w:rsidRDefault="004E319E" w:rsidP="004E319E">
      <w:pPr>
        <w:spacing w:line="228" w:lineRule="auto"/>
        <w:ind w:firstLine="567"/>
        <w:jc w:val="both"/>
        <w:rPr>
          <w:u w:val="single"/>
        </w:rPr>
      </w:pPr>
      <w:r>
        <w:rPr>
          <w:u w:val="single"/>
        </w:rPr>
        <w:t>Исходные данные для построения и расчетов по прямоточной схеме:</w:t>
      </w:r>
    </w:p>
    <w:p w:rsidR="004E319E" w:rsidRDefault="004E319E" w:rsidP="004E319E">
      <w:pPr>
        <w:spacing w:line="228" w:lineRule="auto"/>
        <w:ind w:firstLine="567"/>
        <w:jc w:val="both"/>
      </w:pPr>
      <w:r>
        <w:t xml:space="preserve">Длина карьера по низу </w:t>
      </w:r>
      <w:r>
        <w:rPr>
          <w:position w:val="-12"/>
        </w:rPr>
        <w:object w:dxaOrig="2295" w:dyaOrig="360">
          <v:shape id="_x0000_i1333" type="#_x0000_t75" style="width:115pt;height:17.75pt" o:ole="">
            <v:imagedata r:id="rId634" o:title=""/>
          </v:shape>
          <o:OLEObject Type="Embed" ProgID="Equation.3" ShapeID="_x0000_i1333" DrawAspect="Content" ObjectID="_1665799078" r:id="rId635"/>
        </w:object>
      </w:r>
      <w:r>
        <w:t>, м.;</w:t>
      </w:r>
    </w:p>
    <w:p w:rsidR="004E319E" w:rsidRDefault="004E319E" w:rsidP="004E319E">
      <w:pPr>
        <w:spacing w:line="228" w:lineRule="auto"/>
        <w:ind w:firstLine="567"/>
        <w:jc w:val="both"/>
      </w:pPr>
      <w:r>
        <w:t xml:space="preserve">Глубина карьера </w:t>
      </w:r>
      <w:r>
        <w:rPr>
          <w:position w:val="-10"/>
        </w:rPr>
        <w:object w:dxaOrig="1815" w:dyaOrig="330">
          <v:shape id="_x0000_i1334" type="#_x0000_t75" style="width:90.7pt;height:16.85pt" o:ole="">
            <v:imagedata r:id="rId636" o:title=""/>
          </v:shape>
          <o:OLEObject Type="Embed" ProgID="Equation.3" ShapeID="_x0000_i1334" DrawAspect="Content" ObjectID="_1665799079" r:id="rId637"/>
        </w:object>
      </w:r>
      <w:r>
        <w:t>, м.;</w:t>
      </w:r>
    </w:p>
    <w:p w:rsidR="004E319E" w:rsidRDefault="004E319E" w:rsidP="004E319E">
      <w:pPr>
        <w:spacing w:line="228" w:lineRule="auto"/>
        <w:ind w:firstLine="567"/>
        <w:jc w:val="both"/>
      </w:pPr>
      <w:r>
        <w:t xml:space="preserve">Высота уступа: </w:t>
      </w:r>
      <w:r>
        <w:rPr>
          <w:lang w:val="en-US"/>
        </w:rPr>
        <w:t>h</w:t>
      </w:r>
      <w:r>
        <w:t>=10 м;</w:t>
      </w:r>
    </w:p>
    <w:p w:rsidR="004E319E" w:rsidRDefault="004E319E" w:rsidP="004E319E">
      <w:pPr>
        <w:spacing w:line="228" w:lineRule="auto"/>
        <w:ind w:firstLine="567"/>
        <w:jc w:val="both"/>
      </w:pPr>
      <w:r>
        <w:t xml:space="preserve">Ширина бермы безопасности: </w:t>
      </w:r>
      <w:r>
        <w:rPr>
          <w:position w:val="-10"/>
        </w:rPr>
        <w:object w:dxaOrig="960" w:dyaOrig="330">
          <v:shape id="_x0000_i1335" type="#_x0000_t75" style="width:47.7pt;height:16.85pt" o:ole="">
            <v:imagedata r:id="rId638" o:title=""/>
          </v:shape>
          <o:OLEObject Type="Embed" ProgID="Equation.3" ShapeID="_x0000_i1335" DrawAspect="Content" ObjectID="_1665799080" r:id="rId639"/>
        </w:object>
      </w:r>
      <w:r>
        <w:t>, м;</w:t>
      </w:r>
    </w:p>
    <w:p w:rsidR="004E319E" w:rsidRDefault="004E319E" w:rsidP="004E319E">
      <w:pPr>
        <w:spacing w:line="228" w:lineRule="auto"/>
        <w:ind w:firstLine="567"/>
        <w:jc w:val="both"/>
      </w:pPr>
      <w:r>
        <w:t xml:space="preserve">Ширина рабочей площадки: </w:t>
      </w:r>
      <w:r>
        <w:rPr>
          <w:position w:val="-12"/>
        </w:rPr>
        <w:object w:dxaOrig="1905" w:dyaOrig="360">
          <v:shape id="_x0000_i1336" type="#_x0000_t75" style="width:95.4pt;height:17.75pt" o:ole="">
            <v:imagedata r:id="rId640" o:title=""/>
          </v:shape>
          <o:OLEObject Type="Embed" ProgID="Equation.3" ShapeID="_x0000_i1336" DrawAspect="Content" ObjectID="_1665799081" r:id="rId641"/>
        </w:object>
      </w:r>
    </w:p>
    <w:p w:rsidR="004E319E" w:rsidRDefault="004E319E" w:rsidP="004E319E">
      <w:pPr>
        <w:spacing w:line="228" w:lineRule="auto"/>
        <w:ind w:firstLine="567"/>
        <w:jc w:val="both"/>
      </w:pPr>
      <w:r>
        <w:t xml:space="preserve">Угол откоса подветренного борта карьера: </w:t>
      </w:r>
      <w:r>
        <w:rPr>
          <w:position w:val="-10"/>
        </w:rPr>
        <w:object w:dxaOrig="1845" w:dyaOrig="330">
          <v:shape id="_x0000_i1337" type="#_x0000_t75" style="width:92.55pt;height:16.85pt" o:ole="">
            <v:imagedata r:id="rId642" o:title=""/>
          </v:shape>
          <o:OLEObject Type="Embed" ProgID="Equation.3" ShapeID="_x0000_i1337" DrawAspect="Content" ObjectID="_1665799082" r:id="rId643"/>
        </w:object>
      </w:r>
      <w:r>
        <w:t>, град.;</w:t>
      </w:r>
    </w:p>
    <w:p w:rsidR="004E319E" w:rsidRDefault="004E319E" w:rsidP="004E319E">
      <w:pPr>
        <w:spacing w:line="228" w:lineRule="auto"/>
        <w:ind w:firstLine="567"/>
        <w:jc w:val="both"/>
      </w:pPr>
      <w:r>
        <w:t>Угол откоса уступа: 70 град.;</w:t>
      </w:r>
    </w:p>
    <w:p w:rsidR="004E319E" w:rsidRDefault="004E319E" w:rsidP="004E319E">
      <w:pPr>
        <w:spacing w:line="228" w:lineRule="auto"/>
        <w:ind w:firstLine="567"/>
        <w:jc w:val="both"/>
      </w:pPr>
      <w:r>
        <w:t xml:space="preserve">Скорость ветра на поверхности: </w:t>
      </w:r>
      <w:r>
        <w:rPr>
          <w:position w:val="-12"/>
        </w:rPr>
        <w:object w:dxaOrig="2025" w:dyaOrig="360">
          <v:shape id="_x0000_i1338" type="#_x0000_t75" style="width:101pt;height:17.75pt" o:ole="">
            <v:imagedata r:id="rId644" o:title=""/>
          </v:shape>
          <o:OLEObject Type="Embed" ProgID="Equation.3" ShapeID="_x0000_i1338" DrawAspect="Content" ObjectID="_1665799083" r:id="rId645"/>
        </w:object>
      </w:r>
      <w:r>
        <w:t>, м/с;</w:t>
      </w:r>
    </w:p>
    <w:p w:rsidR="004E319E" w:rsidRDefault="004E319E" w:rsidP="004E319E">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39" type="#_x0000_t75" style="width:173.9pt;height:16.85pt" o:ole="">
            <v:imagedata r:id="rId646" o:title=""/>
          </v:shape>
          <o:OLEObject Type="Embed" ProgID="Equation.3" ShapeID="_x0000_i1339" DrawAspect="Content" ObjectID="_1665799084" r:id="rId647"/>
        </w:object>
      </w:r>
      <w:r>
        <w:t>), м</w:t>
      </w:r>
    </w:p>
    <w:p w:rsidR="004E319E" w:rsidRDefault="004E319E" w:rsidP="004E319E">
      <w:pPr>
        <w:spacing w:line="228" w:lineRule="auto"/>
        <w:ind w:firstLine="2160"/>
        <w:jc w:val="both"/>
      </w:pPr>
      <w:r>
        <w:rPr>
          <w:i/>
          <w:lang w:val="en-US"/>
        </w:rPr>
        <w:t>G</w:t>
      </w:r>
      <w:r w:rsidRPr="00F21B01">
        <w:rPr>
          <w:i/>
        </w:rPr>
        <w:t xml:space="preserve"> </w:t>
      </w:r>
      <w:r>
        <w:t>(</w:t>
      </w:r>
      <w:r>
        <w:rPr>
          <w:position w:val="-10"/>
        </w:rPr>
        <w:object w:dxaOrig="2430" w:dyaOrig="330">
          <v:shape id="_x0000_i1340" type="#_x0000_t75" style="width:121.55pt;height:16.85pt" o:ole="">
            <v:imagedata r:id="rId648" o:title=""/>
          </v:shape>
          <o:OLEObject Type="Embed" ProgID="Equation.3" ShapeID="_x0000_i1340" DrawAspect="Content" ObjectID="_1665799085" r:id="rId649"/>
        </w:object>
      </w:r>
      <w:r>
        <w:t>), м</w:t>
      </w:r>
    </w:p>
    <w:p w:rsidR="004E319E" w:rsidRDefault="004E319E" w:rsidP="004E319E">
      <w:pPr>
        <w:spacing w:line="228" w:lineRule="auto"/>
        <w:ind w:firstLine="567"/>
        <w:jc w:val="both"/>
      </w:pPr>
    </w:p>
    <w:p w:rsidR="004E319E" w:rsidRDefault="004E319E" w:rsidP="004E319E">
      <w:pPr>
        <w:spacing w:line="228" w:lineRule="auto"/>
        <w:ind w:firstLine="567"/>
        <w:jc w:val="both"/>
        <w:rPr>
          <w:u w:val="single"/>
        </w:rPr>
      </w:pPr>
      <w:r>
        <w:rPr>
          <w:u w:val="single"/>
        </w:rPr>
        <w:t>Исходные данные для построения и расчетов по рециркуляционной схеме:</w:t>
      </w:r>
    </w:p>
    <w:p w:rsidR="004E319E" w:rsidRDefault="004E319E" w:rsidP="004E319E">
      <w:pPr>
        <w:spacing w:line="228" w:lineRule="auto"/>
        <w:ind w:firstLine="567"/>
        <w:jc w:val="both"/>
      </w:pPr>
      <w:r>
        <w:t xml:space="preserve">Длина карьера по низу </w:t>
      </w:r>
      <w:r>
        <w:rPr>
          <w:position w:val="-12"/>
        </w:rPr>
        <w:object w:dxaOrig="2280" w:dyaOrig="360">
          <v:shape id="_x0000_i1341" type="#_x0000_t75" style="width:114.1pt;height:17.75pt" o:ole="">
            <v:imagedata r:id="rId650" o:title=""/>
          </v:shape>
          <o:OLEObject Type="Embed" ProgID="Equation.3" ShapeID="_x0000_i1341" DrawAspect="Content" ObjectID="_1665799086" r:id="rId651"/>
        </w:object>
      </w:r>
      <w:r>
        <w:t>, м.;</w:t>
      </w:r>
    </w:p>
    <w:p w:rsidR="004E319E" w:rsidRDefault="004E319E" w:rsidP="004E319E">
      <w:pPr>
        <w:spacing w:line="228" w:lineRule="auto"/>
        <w:ind w:firstLine="567"/>
        <w:jc w:val="both"/>
      </w:pPr>
      <w:r>
        <w:t xml:space="preserve">Глубина карьера </w:t>
      </w:r>
      <w:r>
        <w:rPr>
          <w:position w:val="-10"/>
        </w:rPr>
        <w:object w:dxaOrig="1920" w:dyaOrig="330">
          <v:shape id="_x0000_i1342" type="#_x0000_t75" style="width:96.3pt;height:16.85pt" o:ole="">
            <v:imagedata r:id="rId652" o:title=""/>
          </v:shape>
          <o:OLEObject Type="Embed" ProgID="Equation.3" ShapeID="_x0000_i1342" DrawAspect="Content" ObjectID="_1665799087" r:id="rId653"/>
        </w:object>
      </w:r>
      <w:r>
        <w:t>, м.;</w:t>
      </w:r>
    </w:p>
    <w:p w:rsidR="004E319E" w:rsidRDefault="004E319E" w:rsidP="004E319E">
      <w:pPr>
        <w:spacing w:line="228" w:lineRule="auto"/>
        <w:ind w:firstLine="567"/>
        <w:jc w:val="both"/>
      </w:pPr>
      <w:r>
        <w:t xml:space="preserve">Высота уступа: </w:t>
      </w:r>
      <w:r>
        <w:rPr>
          <w:lang w:val="en-US"/>
        </w:rPr>
        <w:t>h</w:t>
      </w:r>
      <w:r>
        <w:t>=15 м;</w:t>
      </w:r>
    </w:p>
    <w:p w:rsidR="004E319E" w:rsidRDefault="004E319E" w:rsidP="004E319E">
      <w:pPr>
        <w:spacing w:line="228" w:lineRule="auto"/>
        <w:ind w:firstLine="567"/>
        <w:jc w:val="both"/>
      </w:pPr>
      <w:r>
        <w:t xml:space="preserve">Ширина бермы безопасности: </w:t>
      </w:r>
      <w:r>
        <w:rPr>
          <w:position w:val="-10"/>
        </w:rPr>
        <w:object w:dxaOrig="960" w:dyaOrig="330">
          <v:shape id="_x0000_i1343" type="#_x0000_t75" style="width:47.7pt;height:16.85pt" o:ole="">
            <v:imagedata r:id="rId638" o:title=""/>
          </v:shape>
          <o:OLEObject Type="Embed" ProgID="Equation.3" ShapeID="_x0000_i1343" DrawAspect="Content" ObjectID="_1665799088" r:id="rId654"/>
        </w:object>
      </w:r>
      <w:r>
        <w:t>, м;</w:t>
      </w:r>
    </w:p>
    <w:p w:rsidR="004E319E" w:rsidRDefault="004E319E" w:rsidP="004E319E">
      <w:pPr>
        <w:spacing w:line="228" w:lineRule="auto"/>
        <w:ind w:firstLine="567"/>
        <w:jc w:val="both"/>
      </w:pPr>
      <w:r>
        <w:t xml:space="preserve">Ширина рабочей площадки: </w:t>
      </w:r>
      <w:r>
        <w:rPr>
          <w:position w:val="-12"/>
        </w:rPr>
        <w:object w:dxaOrig="1905" w:dyaOrig="360">
          <v:shape id="_x0000_i1344" type="#_x0000_t75" style="width:95.4pt;height:17.75pt" o:ole="">
            <v:imagedata r:id="rId655" o:title=""/>
          </v:shape>
          <o:OLEObject Type="Embed" ProgID="Equation.3" ShapeID="_x0000_i1344" DrawAspect="Content" ObjectID="_1665799089" r:id="rId656"/>
        </w:object>
      </w:r>
      <w:r>
        <w:t>;</w:t>
      </w:r>
    </w:p>
    <w:p w:rsidR="004E319E" w:rsidRDefault="004E319E" w:rsidP="004E319E">
      <w:pPr>
        <w:spacing w:line="228" w:lineRule="auto"/>
        <w:ind w:firstLine="567"/>
        <w:jc w:val="both"/>
      </w:pPr>
      <w:r>
        <w:t xml:space="preserve">Угол откоса подветренного борта: </w:t>
      </w:r>
      <w:r>
        <w:rPr>
          <w:position w:val="-10"/>
        </w:rPr>
        <w:object w:dxaOrig="1830" w:dyaOrig="330">
          <v:shape id="_x0000_i1345" type="#_x0000_t75" style="width:91.65pt;height:16.85pt" o:ole="">
            <v:imagedata r:id="rId657" o:title=""/>
          </v:shape>
          <o:OLEObject Type="Embed" ProgID="Equation.3" ShapeID="_x0000_i1345" DrawAspect="Content" ObjectID="_1665799090" r:id="rId658"/>
        </w:object>
      </w:r>
      <w:r>
        <w:t>, град.;</w:t>
      </w:r>
    </w:p>
    <w:p w:rsidR="004E319E" w:rsidRDefault="004E319E" w:rsidP="004E319E">
      <w:pPr>
        <w:spacing w:line="228" w:lineRule="auto"/>
        <w:ind w:firstLine="567"/>
        <w:jc w:val="both"/>
      </w:pPr>
      <w:r>
        <w:t>Угол откоса уступа: 70 град.;</w:t>
      </w:r>
    </w:p>
    <w:p w:rsidR="004E319E" w:rsidRDefault="004E319E" w:rsidP="004E319E">
      <w:pPr>
        <w:spacing w:line="228" w:lineRule="auto"/>
        <w:ind w:firstLine="567"/>
        <w:jc w:val="both"/>
      </w:pPr>
      <w:r>
        <w:t xml:space="preserve">Угол пограничного слоя: </w:t>
      </w:r>
      <w:r>
        <w:rPr>
          <w:position w:val="-10"/>
        </w:rPr>
        <w:object w:dxaOrig="1890" w:dyaOrig="330">
          <v:shape id="_x0000_i1346" type="#_x0000_t75" style="width:94.45pt;height:16.85pt" o:ole="">
            <v:imagedata r:id="rId659" o:title=""/>
          </v:shape>
          <o:OLEObject Type="Embed" ProgID="Equation.3" ShapeID="_x0000_i1346" DrawAspect="Content" ObjectID="_1665799091" r:id="rId660"/>
        </w:object>
      </w:r>
      <w:r>
        <w:t>, град.;</w:t>
      </w:r>
    </w:p>
    <w:p w:rsidR="004E319E" w:rsidRDefault="004E319E" w:rsidP="004E319E">
      <w:pPr>
        <w:spacing w:line="228" w:lineRule="auto"/>
        <w:ind w:firstLine="567"/>
        <w:jc w:val="both"/>
      </w:pPr>
      <w:r>
        <w:t xml:space="preserve">Скорость ветра на поверхности: </w:t>
      </w:r>
      <w:r>
        <w:rPr>
          <w:position w:val="-10"/>
        </w:rPr>
        <w:object w:dxaOrig="2055" w:dyaOrig="330">
          <v:shape id="_x0000_i1347" type="#_x0000_t75" style="width:102.85pt;height:16.85pt" o:ole="">
            <v:imagedata r:id="rId661" o:title=""/>
          </v:shape>
          <o:OLEObject Type="Embed" ProgID="Equation.3" ShapeID="_x0000_i1347" DrawAspect="Content" ObjectID="_1665799092" r:id="rId662"/>
        </w:object>
      </w:r>
      <w:r>
        <w:t>, м/с;</w:t>
      </w:r>
    </w:p>
    <w:p w:rsidR="004E319E" w:rsidRDefault="004E319E" w:rsidP="004E319E">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48" type="#_x0000_t75" style="width:173.9pt;height:16.85pt" o:ole="">
            <v:imagedata r:id="rId663" o:title=""/>
          </v:shape>
          <o:OLEObject Type="Embed" ProgID="Equation.3" ShapeID="_x0000_i1348" DrawAspect="Content" ObjectID="_1665799093" r:id="rId664"/>
        </w:object>
      </w:r>
      <w:r>
        <w:t>), м</w:t>
      </w:r>
    </w:p>
    <w:p w:rsidR="004E319E" w:rsidRDefault="004E319E" w:rsidP="004E319E">
      <w:pPr>
        <w:spacing w:line="228" w:lineRule="auto"/>
        <w:ind w:firstLine="2160"/>
        <w:jc w:val="both"/>
      </w:pPr>
      <w:r>
        <w:rPr>
          <w:i/>
          <w:lang w:val="en-US"/>
        </w:rPr>
        <w:t>G</w:t>
      </w:r>
      <w:r w:rsidRPr="004E319E">
        <w:rPr>
          <w:i/>
        </w:rPr>
        <w:t xml:space="preserve"> </w:t>
      </w:r>
      <w:r>
        <w:t>(</w:t>
      </w:r>
      <w:r>
        <w:rPr>
          <w:position w:val="-10"/>
        </w:rPr>
        <w:object w:dxaOrig="3435" w:dyaOrig="330">
          <v:shape id="_x0000_i1349" type="#_x0000_t75" style="width:172.05pt;height:16.85pt" o:ole="">
            <v:imagedata r:id="rId665" o:title=""/>
          </v:shape>
          <o:OLEObject Type="Embed" ProgID="Equation.3" ShapeID="_x0000_i1349" DrawAspect="Content" ObjectID="_1665799094" r:id="rId666"/>
        </w:object>
      </w:r>
      <w:r>
        <w:t>), м</w:t>
      </w:r>
    </w:p>
    <w:p w:rsidR="004E319E" w:rsidRDefault="004E319E" w:rsidP="004E319E">
      <w:pPr>
        <w:ind w:firstLine="567"/>
        <w:jc w:val="both"/>
      </w:pPr>
    </w:p>
    <w:p w:rsidR="004E319E" w:rsidRDefault="004E319E" w:rsidP="004E319E">
      <w:pPr>
        <w:pStyle w:val="af4"/>
        <w:rPr>
          <w:sz w:val="20"/>
        </w:rPr>
      </w:pPr>
      <w:bookmarkStart w:id="15" w:name="_Toc30964592"/>
      <w:r>
        <w:rPr>
          <w:sz w:val="20"/>
        </w:rPr>
        <w:t>СПИСОК ЛИТЕРАТУРЫ</w:t>
      </w:r>
      <w:bookmarkEnd w:id="15"/>
    </w:p>
    <w:p w:rsidR="004E319E" w:rsidRDefault="004E319E" w:rsidP="004E319E">
      <w:pPr>
        <w:ind w:firstLine="567"/>
        <w:jc w:val="center"/>
        <w:rPr>
          <w:b/>
        </w:rPr>
      </w:pPr>
    </w:p>
    <w:p w:rsidR="004E319E" w:rsidRDefault="004E319E" w:rsidP="004E319E">
      <w:pPr>
        <w:widowControl/>
        <w:numPr>
          <w:ilvl w:val="0"/>
          <w:numId w:val="39"/>
        </w:numPr>
        <w:tabs>
          <w:tab w:val="num" w:pos="927"/>
        </w:tabs>
        <w:autoSpaceDE/>
        <w:adjustRightInd/>
        <w:ind w:left="0" w:firstLine="567"/>
        <w:jc w:val="both"/>
      </w:pPr>
      <w:r>
        <w:t>Горбунов В.И. Проектирование вентиляции рудных шахт: Учебное пособие. Магнитогорск: ГОУ ВПО «МГТУ», 2007. 135с.</w:t>
      </w:r>
    </w:p>
    <w:p w:rsidR="004E319E" w:rsidRDefault="004E319E" w:rsidP="004E319E">
      <w:pPr>
        <w:widowControl/>
        <w:numPr>
          <w:ilvl w:val="0"/>
          <w:numId w:val="39"/>
        </w:numPr>
        <w:tabs>
          <w:tab w:val="num" w:pos="927"/>
        </w:tabs>
        <w:autoSpaceDE/>
        <w:adjustRightInd/>
        <w:ind w:left="0" w:firstLine="567"/>
        <w:jc w:val="both"/>
      </w:pPr>
      <w:r>
        <w:t>Доможиров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4E319E" w:rsidRDefault="004E319E" w:rsidP="004E319E">
      <w:pPr>
        <w:widowControl/>
        <w:numPr>
          <w:ilvl w:val="0"/>
          <w:numId w:val="39"/>
        </w:numPr>
        <w:tabs>
          <w:tab w:val="num" w:pos="927"/>
        </w:tabs>
        <w:autoSpaceDE/>
        <w:adjustRightInd/>
        <w:ind w:left="0" w:firstLine="567"/>
        <w:jc w:val="both"/>
      </w:pPr>
      <w:r>
        <w:t>Скопинцева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p>
    <w:p w:rsidR="004E319E" w:rsidRDefault="004E319E" w:rsidP="004E319E">
      <w:pPr>
        <w:widowControl/>
        <w:numPr>
          <w:ilvl w:val="0"/>
          <w:numId w:val="39"/>
        </w:numPr>
        <w:tabs>
          <w:tab w:val="num" w:pos="927"/>
        </w:tabs>
        <w:autoSpaceDE/>
        <w:adjustRightInd/>
        <w:ind w:left="0" w:firstLine="567"/>
        <w:jc w:val="both"/>
      </w:pPr>
      <w:r>
        <w:t>Шувалов Ю.В., Гендлер С.Г., Сметанин М.М., Павлов И.А., Смирняков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4E319E" w:rsidRDefault="004E319E" w:rsidP="004E319E">
      <w:pPr>
        <w:numPr>
          <w:ilvl w:val="0"/>
          <w:numId w:val="39"/>
        </w:numPr>
        <w:tabs>
          <w:tab w:val="num" w:pos="927"/>
        </w:tabs>
        <w:ind w:left="0" w:firstLine="567"/>
        <w:jc w:val="both"/>
      </w:pPr>
      <w:r>
        <w:t>Аэрология горных предприятий. Под ред. Л.А. Пучкова. М.: МГГУ. 2005. – 310с.</w:t>
      </w:r>
    </w:p>
    <w:p w:rsidR="004E319E" w:rsidRDefault="004E319E" w:rsidP="004E319E">
      <w:pPr>
        <w:numPr>
          <w:ilvl w:val="0"/>
          <w:numId w:val="39"/>
        </w:numPr>
        <w:tabs>
          <w:tab w:val="num" w:pos="927"/>
        </w:tabs>
        <w:ind w:left="0" w:firstLine="567"/>
        <w:jc w:val="both"/>
      </w:pPr>
      <w:r>
        <w:t>Рудничная вентиляция: Справочник /Н.Ф. Гращенков и др. Под ред. К.З. Ушакова. – М.: Недра, 1988. - 440 с.</w:t>
      </w:r>
    </w:p>
    <w:p w:rsidR="004E319E" w:rsidRDefault="004E319E" w:rsidP="004E319E">
      <w:pPr>
        <w:widowControl/>
        <w:numPr>
          <w:ilvl w:val="0"/>
          <w:numId w:val="39"/>
        </w:numPr>
        <w:tabs>
          <w:tab w:val="num" w:pos="927"/>
        </w:tabs>
        <w:autoSpaceDE/>
        <w:adjustRightInd/>
        <w:ind w:left="0" w:firstLine="567"/>
        <w:jc w:val="both"/>
      </w:pPr>
      <w:r>
        <w:t>Бересневич П.В., Михайлов В.А., Филатов С.С. Аэрология карьеров: справочник. М.: Недра, 1990. – 280с.</w:t>
      </w:r>
    </w:p>
    <w:p w:rsidR="004E319E" w:rsidRDefault="004E319E" w:rsidP="004E319E"/>
    <w:p w:rsidR="004E319E" w:rsidRDefault="004E319E" w:rsidP="004E319E">
      <w:pPr>
        <w:pStyle w:val="a9"/>
        <w:ind w:firstLine="567"/>
        <w:jc w:val="both"/>
      </w:pPr>
    </w:p>
    <w:p w:rsidR="004E319E" w:rsidRDefault="004E319E" w:rsidP="004E319E">
      <w:pPr>
        <w:widowControl/>
        <w:autoSpaceDE/>
        <w:autoSpaceDN/>
        <w:adjustRightInd/>
        <w:ind w:firstLine="0"/>
        <w:rPr>
          <w:sz w:val="24"/>
          <w:szCs w:val="24"/>
        </w:rPr>
        <w:sectPr w:rsidR="004E319E">
          <w:pgSz w:w="8505" w:h="11907"/>
          <w:pgMar w:top="709" w:right="1134" w:bottom="1134" w:left="1418" w:header="0" w:footer="720" w:gutter="0"/>
          <w:cols w:space="720"/>
        </w:sectPr>
      </w:pPr>
    </w:p>
    <w:p w:rsidR="0075660F" w:rsidRDefault="0075660F" w:rsidP="00AC02BB">
      <w:pPr>
        <w:pStyle w:val="Style8"/>
        <w:widowControl/>
        <w:ind w:firstLine="720"/>
        <w:jc w:val="center"/>
      </w:pPr>
    </w:p>
    <w:sectPr w:rsidR="0075660F" w:rsidSect="005F1C7C">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CBA" w:rsidRDefault="00251CBA">
      <w:r>
        <w:separator/>
      </w:r>
    </w:p>
  </w:endnote>
  <w:endnote w:type="continuationSeparator" w:id="0">
    <w:p w:rsidR="00251CBA" w:rsidRDefault="0025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4F2F64" w:rsidP="005F1C7C">
    <w:pPr>
      <w:pStyle w:val="a6"/>
      <w:framePr w:wrap="around" w:vAnchor="text" w:hAnchor="margin" w:xAlign="center" w:y="1"/>
      <w:rPr>
        <w:rStyle w:val="a5"/>
      </w:rPr>
    </w:pPr>
    <w:r>
      <w:rPr>
        <w:rStyle w:val="a5"/>
      </w:rPr>
      <w:fldChar w:fldCharType="begin"/>
    </w:r>
    <w:r w:rsidR="00652081">
      <w:rPr>
        <w:rStyle w:val="a5"/>
      </w:rPr>
      <w:instrText xml:space="preserve">PAGE  </w:instrText>
    </w:r>
    <w:r>
      <w:rPr>
        <w:rStyle w:val="a5"/>
      </w:rPr>
      <w:fldChar w:fldCharType="end"/>
    </w:r>
  </w:p>
  <w:p w:rsidR="005F1C7C" w:rsidRDefault="00F21B01" w:rsidP="005F1C7C">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4F2F64" w:rsidP="005F1C7C">
    <w:pPr>
      <w:pStyle w:val="a6"/>
      <w:framePr w:wrap="around" w:vAnchor="text" w:hAnchor="margin" w:xAlign="center" w:y="1"/>
      <w:rPr>
        <w:rStyle w:val="a5"/>
      </w:rPr>
    </w:pPr>
    <w:r>
      <w:rPr>
        <w:rStyle w:val="a5"/>
      </w:rPr>
      <w:fldChar w:fldCharType="begin"/>
    </w:r>
    <w:r w:rsidR="00652081">
      <w:rPr>
        <w:rStyle w:val="a5"/>
      </w:rPr>
      <w:instrText xml:space="preserve">PAGE  </w:instrText>
    </w:r>
    <w:r>
      <w:rPr>
        <w:rStyle w:val="a5"/>
      </w:rPr>
      <w:fldChar w:fldCharType="separate"/>
    </w:r>
    <w:r w:rsidR="00F21B01">
      <w:rPr>
        <w:rStyle w:val="a5"/>
        <w:noProof/>
      </w:rPr>
      <w:t>4</w:t>
    </w:r>
    <w:r>
      <w:rPr>
        <w:rStyle w:val="a5"/>
      </w:rPr>
      <w:fldChar w:fldCharType="end"/>
    </w:r>
  </w:p>
  <w:p w:rsidR="005F1C7C" w:rsidRPr="00125AEF" w:rsidRDefault="00F21B01" w:rsidP="005F1C7C">
    <w:pPr>
      <w:pStyle w:val="a6"/>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CBA" w:rsidRDefault="00251CBA">
      <w:r>
        <w:separator/>
      </w:r>
    </w:p>
  </w:footnote>
  <w:footnote w:type="continuationSeparator" w:id="0">
    <w:p w:rsidR="00251CBA" w:rsidRDefault="00251C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pPr>
        <w:ind w:left="0" w:firstLine="0"/>
      </w:pPr>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9"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4"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2"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23"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9"/>
  </w:num>
  <w:num w:numId="2">
    <w:abstractNumId w:val="23"/>
  </w:num>
  <w:num w:numId="3">
    <w:abstractNumId w:val="18"/>
  </w:num>
  <w:num w:numId="4">
    <w:abstractNumId w:val="11"/>
  </w:num>
  <w:num w:numId="5">
    <w:abstractNumId w:val="13"/>
  </w:num>
  <w:num w:numId="6">
    <w:abstractNumId w:val="15"/>
  </w:num>
  <w:num w:numId="7">
    <w:abstractNumId w:val="21"/>
  </w:num>
  <w:num w:numId="8">
    <w:abstractNumId w:val="7"/>
  </w:num>
  <w:num w:numId="9">
    <w:abstractNumId w:val="22"/>
  </w:num>
  <w:num w:numId="10">
    <w:abstractNumId w:val="2"/>
  </w:num>
  <w:num w:numId="11">
    <w:abstractNumId w:val="19"/>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num>
  <w:num w:numId="20">
    <w:abstractNumId w:val="12"/>
  </w:num>
  <w:num w:numId="21">
    <w:abstractNumId w:val="12"/>
  </w:num>
  <w:num w:numId="22">
    <w:abstractNumId w:val="20"/>
  </w:num>
  <w:num w:numId="23">
    <w:abstractNumId w:val="20"/>
  </w:num>
  <w:num w:numId="24">
    <w:abstractNumId w:val="4"/>
  </w:num>
  <w:num w:numId="25">
    <w:abstractNumId w:val="4"/>
  </w:num>
  <w:num w:numId="26">
    <w:abstractNumId w:val="1"/>
  </w:num>
  <w:num w:numId="27">
    <w:abstractNumId w:val="1"/>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38">
    <w:abstractNumId w:val="2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BB"/>
    <w:rsid w:val="00076F9B"/>
    <w:rsid w:val="00251CBA"/>
    <w:rsid w:val="003E351B"/>
    <w:rsid w:val="004E319E"/>
    <w:rsid w:val="004F2F64"/>
    <w:rsid w:val="00532926"/>
    <w:rsid w:val="00552F16"/>
    <w:rsid w:val="00652081"/>
    <w:rsid w:val="006A71AB"/>
    <w:rsid w:val="0075660F"/>
    <w:rsid w:val="007B6AB2"/>
    <w:rsid w:val="007E5372"/>
    <w:rsid w:val="00921157"/>
    <w:rsid w:val="009239B1"/>
    <w:rsid w:val="00A35017"/>
    <w:rsid w:val="00A407D0"/>
    <w:rsid w:val="00AC02BB"/>
    <w:rsid w:val="00D64086"/>
    <w:rsid w:val="00D8022B"/>
    <w:rsid w:val="00E54DBA"/>
    <w:rsid w:val="00F21B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51"/>
    <o:shapelayout v:ext="edit">
      <o:idmap v:ext="edit" data="1"/>
    </o:shapelayout>
  </w:shapeDefaults>
  <w:decimalSymbol w:val=","/>
  <w:listSeparator w:val=";"/>
  <w15:docId w15:val="{4EE0C5E2-4758-402E-A828-99C8AFF4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02B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AC02BB"/>
    <w:pPr>
      <w:keepNext/>
      <w:spacing w:before="320"/>
      <w:jc w:val="right"/>
      <w:outlineLvl w:val="0"/>
    </w:pPr>
    <w:rPr>
      <w:sz w:val="28"/>
    </w:rPr>
  </w:style>
  <w:style w:type="paragraph" w:styleId="2">
    <w:name w:val="heading 2"/>
    <w:basedOn w:val="a"/>
    <w:next w:val="a"/>
    <w:link w:val="20"/>
    <w:uiPriority w:val="9"/>
    <w:semiHidden/>
    <w:unhideWhenUsed/>
    <w:qFormat/>
    <w:rsid w:val="004E319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4E319E"/>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4E319E"/>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4E319E"/>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02BB"/>
    <w:rPr>
      <w:rFonts w:ascii="Times New Roman" w:eastAsia="Times New Roman" w:hAnsi="Times New Roman" w:cs="Times New Roman"/>
      <w:sz w:val="28"/>
      <w:szCs w:val="20"/>
      <w:lang w:eastAsia="ru-RU"/>
    </w:rPr>
  </w:style>
  <w:style w:type="paragraph" w:styleId="a3">
    <w:name w:val="Body Text"/>
    <w:basedOn w:val="a"/>
    <w:link w:val="a4"/>
    <w:uiPriority w:val="99"/>
    <w:rsid w:val="00AC02BB"/>
    <w:pPr>
      <w:ind w:firstLine="0"/>
    </w:pPr>
    <w:rPr>
      <w:sz w:val="28"/>
    </w:rPr>
  </w:style>
  <w:style w:type="character" w:customStyle="1" w:styleId="a4">
    <w:name w:val="Основной текст Знак"/>
    <w:basedOn w:val="a0"/>
    <w:link w:val="a3"/>
    <w:uiPriority w:val="99"/>
    <w:rsid w:val="00AC02BB"/>
    <w:rPr>
      <w:rFonts w:ascii="Times New Roman" w:eastAsia="Times New Roman" w:hAnsi="Times New Roman" w:cs="Times New Roman"/>
      <w:sz w:val="28"/>
      <w:szCs w:val="20"/>
      <w:lang w:eastAsia="ru-RU"/>
    </w:rPr>
  </w:style>
  <w:style w:type="character" w:styleId="a5">
    <w:name w:val="page number"/>
    <w:basedOn w:val="a0"/>
    <w:rsid w:val="00AC02BB"/>
  </w:style>
  <w:style w:type="paragraph" w:styleId="a6">
    <w:name w:val="footer"/>
    <w:basedOn w:val="a"/>
    <w:link w:val="a7"/>
    <w:uiPriority w:val="99"/>
    <w:rsid w:val="00AC02BB"/>
    <w:pPr>
      <w:tabs>
        <w:tab w:val="center" w:pos="4677"/>
        <w:tab w:val="right" w:pos="9355"/>
      </w:tabs>
    </w:pPr>
  </w:style>
  <w:style w:type="character" w:customStyle="1" w:styleId="a7">
    <w:name w:val="Нижний колонтитул Знак"/>
    <w:basedOn w:val="a0"/>
    <w:link w:val="a6"/>
    <w:uiPriority w:val="99"/>
    <w:rsid w:val="00AC02BB"/>
    <w:rPr>
      <w:rFonts w:ascii="Times New Roman" w:eastAsia="Times New Roman" w:hAnsi="Times New Roman" w:cs="Times New Roman"/>
      <w:sz w:val="20"/>
      <w:szCs w:val="20"/>
      <w:lang w:eastAsia="ru-RU"/>
    </w:rPr>
  </w:style>
  <w:style w:type="paragraph" w:customStyle="1" w:styleId="11">
    <w:name w:val="Обычный1"/>
    <w:uiPriority w:val="99"/>
    <w:rsid w:val="00AC02BB"/>
    <w:pPr>
      <w:spacing w:after="0" w:line="240" w:lineRule="auto"/>
    </w:pPr>
    <w:rPr>
      <w:rFonts w:ascii="Times New Roman" w:eastAsia="Times New Roman" w:hAnsi="Times New Roman" w:cs="Times New Roman"/>
      <w:sz w:val="20"/>
      <w:szCs w:val="20"/>
      <w:lang w:eastAsia="ru-RU"/>
    </w:rPr>
  </w:style>
  <w:style w:type="character" w:styleId="a8">
    <w:name w:val="Hyperlink"/>
    <w:basedOn w:val="a0"/>
    <w:uiPriority w:val="99"/>
    <w:rsid w:val="00AC02BB"/>
    <w:rPr>
      <w:color w:val="000080"/>
      <w:sz w:val="20"/>
      <w:szCs w:val="20"/>
      <w:u w:val="single"/>
    </w:rPr>
  </w:style>
  <w:style w:type="paragraph" w:styleId="a9">
    <w:name w:val="Plain Text"/>
    <w:aliases w:val=" Знак,Знак, Знак2,Знак2"/>
    <w:basedOn w:val="a"/>
    <w:link w:val="aa"/>
    <w:rsid w:val="00AC02BB"/>
    <w:pPr>
      <w:widowControl/>
      <w:autoSpaceDE/>
      <w:autoSpaceDN/>
      <w:adjustRightInd/>
      <w:ind w:firstLine="0"/>
    </w:pPr>
    <w:rPr>
      <w:rFonts w:ascii="Courier New" w:hAnsi="Courier New" w:cs="Courier New"/>
    </w:rPr>
  </w:style>
  <w:style w:type="character" w:customStyle="1" w:styleId="aa">
    <w:name w:val="Текст Знак"/>
    <w:aliases w:val=" Знак Знак,Знак Знак, Знак2 Знак,Знак2 Знак"/>
    <w:basedOn w:val="a0"/>
    <w:link w:val="a9"/>
    <w:rsid w:val="00AC02BB"/>
    <w:rPr>
      <w:rFonts w:ascii="Courier New" w:eastAsia="Times New Roman" w:hAnsi="Courier New" w:cs="Courier New"/>
      <w:sz w:val="20"/>
      <w:szCs w:val="20"/>
      <w:lang w:eastAsia="ru-RU"/>
    </w:rPr>
  </w:style>
  <w:style w:type="paragraph" w:styleId="ab">
    <w:name w:val="List Paragraph"/>
    <w:basedOn w:val="a"/>
    <w:uiPriority w:val="99"/>
    <w:qFormat/>
    <w:rsid w:val="00AC02BB"/>
    <w:pPr>
      <w:ind w:left="720"/>
      <w:contextualSpacing/>
    </w:pPr>
  </w:style>
  <w:style w:type="paragraph" w:customStyle="1" w:styleId="Default">
    <w:name w:val="Default"/>
    <w:uiPriority w:val="99"/>
    <w:rsid w:val="00AC02B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AC02BB"/>
    <w:rPr>
      <w:rFonts w:ascii="Times New Roman" w:hAnsi="Times New Roman" w:cs="Times New Roman"/>
      <w:b/>
      <w:bCs/>
      <w:sz w:val="16"/>
      <w:szCs w:val="16"/>
    </w:rPr>
  </w:style>
  <w:style w:type="character" w:customStyle="1" w:styleId="FontStyle20">
    <w:name w:val="Font Style20"/>
    <w:basedOn w:val="a0"/>
    <w:rsid w:val="00AC02BB"/>
    <w:rPr>
      <w:rFonts w:ascii="Georgia" w:hAnsi="Georgia" w:cs="Georgia"/>
      <w:sz w:val="12"/>
      <w:szCs w:val="12"/>
    </w:rPr>
  </w:style>
  <w:style w:type="character" w:customStyle="1" w:styleId="FontStyle21">
    <w:name w:val="Font Style21"/>
    <w:basedOn w:val="a0"/>
    <w:uiPriority w:val="99"/>
    <w:rsid w:val="00AC02BB"/>
    <w:rPr>
      <w:rFonts w:ascii="Times New Roman" w:hAnsi="Times New Roman" w:cs="Times New Roman" w:hint="default"/>
      <w:sz w:val="12"/>
      <w:szCs w:val="12"/>
    </w:rPr>
  </w:style>
  <w:style w:type="paragraph" w:customStyle="1" w:styleId="ac">
    <w:name w:val="Содержимое таблицы"/>
    <w:basedOn w:val="a"/>
    <w:uiPriority w:val="99"/>
    <w:rsid w:val="00AC02BB"/>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AC02BB"/>
    <w:rPr>
      <w:rFonts w:ascii="Georgia" w:hAnsi="Georgia" w:cs="Georgia"/>
      <w:sz w:val="12"/>
      <w:szCs w:val="12"/>
    </w:rPr>
  </w:style>
  <w:style w:type="paragraph" w:customStyle="1" w:styleId="Style3">
    <w:name w:val="Style3"/>
    <w:basedOn w:val="a"/>
    <w:uiPriority w:val="99"/>
    <w:rsid w:val="00AC02BB"/>
    <w:pPr>
      <w:ind w:firstLine="0"/>
    </w:pPr>
    <w:rPr>
      <w:sz w:val="24"/>
      <w:szCs w:val="24"/>
    </w:rPr>
  </w:style>
  <w:style w:type="paragraph" w:customStyle="1" w:styleId="Style14">
    <w:name w:val="Style14"/>
    <w:basedOn w:val="a"/>
    <w:uiPriority w:val="99"/>
    <w:rsid w:val="00AC02BB"/>
    <w:pPr>
      <w:ind w:firstLine="567"/>
      <w:jc w:val="both"/>
    </w:pPr>
    <w:rPr>
      <w:sz w:val="24"/>
      <w:szCs w:val="24"/>
    </w:rPr>
  </w:style>
  <w:style w:type="paragraph" w:customStyle="1" w:styleId="Style16">
    <w:name w:val="Style16"/>
    <w:basedOn w:val="a"/>
    <w:uiPriority w:val="99"/>
    <w:rsid w:val="00AC02BB"/>
    <w:pPr>
      <w:ind w:firstLine="567"/>
      <w:jc w:val="both"/>
    </w:pPr>
    <w:rPr>
      <w:sz w:val="24"/>
      <w:szCs w:val="24"/>
    </w:rPr>
  </w:style>
  <w:style w:type="paragraph" w:customStyle="1" w:styleId="Style8">
    <w:name w:val="Style8"/>
    <w:basedOn w:val="a"/>
    <w:uiPriority w:val="99"/>
    <w:rsid w:val="00AC02BB"/>
    <w:pPr>
      <w:autoSpaceDN/>
      <w:adjustRightInd/>
      <w:ind w:firstLine="0"/>
    </w:pPr>
    <w:rPr>
      <w:sz w:val="24"/>
      <w:szCs w:val="24"/>
      <w:lang w:eastAsia="ar-SA"/>
    </w:rPr>
  </w:style>
  <w:style w:type="paragraph" w:customStyle="1" w:styleId="Style1">
    <w:name w:val="Style1"/>
    <w:basedOn w:val="a"/>
    <w:uiPriority w:val="99"/>
    <w:rsid w:val="00AC02BB"/>
    <w:pPr>
      <w:ind w:firstLine="0"/>
    </w:pPr>
    <w:rPr>
      <w:sz w:val="24"/>
      <w:szCs w:val="24"/>
    </w:rPr>
  </w:style>
  <w:style w:type="character" w:customStyle="1" w:styleId="FontStyle14">
    <w:name w:val="Font Style14"/>
    <w:basedOn w:val="a0"/>
    <w:rsid w:val="00AC02BB"/>
    <w:rPr>
      <w:rFonts w:ascii="Times New Roman" w:hAnsi="Times New Roman" w:cs="Times New Roman"/>
      <w:b/>
      <w:bCs/>
      <w:sz w:val="14"/>
      <w:szCs w:val="14"/>
    </w:rPr>
  </w:style>
  <w:style w:type="character" w:customStyle="1" w:styleId="FontStyle15">
    <w:name w:val="Font Style15"/>
    <w:basedOn w:val="a0"/>
    <w:rsid w:val="00AC02BB"/>
    <w:rPr>
      <w:rFonts w:ascii="Times New Roman" w:hAnsi="Times New Roman" w:cs="Times New Roman"/>
      <w:b/>
      <w:bCs/>
      <w:sz w:val="18"/>
      <w:szCs w:val="18"/>
    </w:rPr>
  </w:style>
  <w:style w:type="character" w:customStyle="1" w:styleId="FontStyle18">
    <w:name w:val="Font Style18"/>
    <w:basedOn w:val="a0"/>
    <w:rsid w:val="00AC02BB"/>
    <w:rPr>
      <w:rFonts w:ascii="Times New Roman" w:hAnsi="Times New Roman" w:cs="Times New Roman"/>
      <w:b/>
      <w:bCs/>
      <w:sz w:val="10"/>
      <w:szCs w:val="10"/>
    </w:rPr>
  </w:style>
  <w:style w:type="character" w:customStyle="1" w:styleId="FontStyle22">
    <w:name w:val="Font Style22"/>
    <w:basedOn w:val="a0"/>
    <w:rsid w:val="00AC02BB"/>
    <w:rPr>
      <w:rFonts w:ascii="Times New Roman" w:hAnsi="Times New Roman" w:cs="Times New Roman"/>
      <w:sz w:val="20"/>
      <w:szCs w:val="20"/>
    </w:rPr>
  </w:style>
  <w:style w:type="paragraph" w:customStyle="1" w:styleId="Style10">
    <w:name w:val="Style10"/>
    <w:basedOn w:val="a"/>
    <w:uiPriority w:val="99"/>
    <w:rsid w:val="00AC02BB"/>
    <w:pPr>
      <w:ind w:firstLine="0"/>
    </w:pPr>
    <w:rPr>
      <w:sz w:val="24"/>
      <w:szCs w:val="24"/>
    </w:rPr>
  </w:style>
  <w:style w:type="paragraph" w:styleId="ad">
    <w:name w:val="Normal (Web)"/>
    <w:basedOn w:val="a"/>
    <w:uiPriority w:val="99"/>
    <w:semiHidden/>
    <w:unhideWhenUsed/>
    <w:rsid w:val="00AC02BB"/>
    <w:pPr>
      <w:widowControl/>
      <w:autoSpaceDE/>
      <w:autoSpaceDN/>
      <w:adjustRightInd/>
      <w:spacing w:before="100" w:beforeAutospacing="1" w:after="100" w:afterAutospacing="1"/>
      <w:ind w:firstLine="0"/>
    </w:pPr>
    <w:rPr>
      <w:sz w:val="24"/>
      <w:szCs w:val="24"/>
    </w:rPr>
  </w:style>
  <w:style w:type="paragraph" w:styleId="ae">
    <w:name w:val="Balloon Text"/>
    <w:basedOn w:val="a"/>
    <w:link w:val="af"/>
    <w:uiPriority w:val="99"/>
    <w:semiHidden/>
    <w:unhideWhenUsed/>
    <w:rsid w:val="00A407D0"/>
    <w:rPr>
      <w:rFonts w:ascii="Tahoma" w:hAnsi="Tahoma" w:cs="Tahoma"/>
      <w:sz w:val="16"/>
      <w:szCs w:val="16"/>
    </w:rPr>
  </w:style>
  <w:style w:type="character" w:customStyle="1" w:styleId="af">
    <w:name w:val="Текст выноски Знак"/>
    <w:basedOn w:val="a0"/>
    <w:link w:val="ae"/>
    <w:uiPriority w:val="99"/>
    <w:semiHidden/>
    <w:rsid w:val="00A407D0"/>
    <w:rPr>
      <w:rFonts w:ascii="Tahoma" w:eastAsia="Times New Roman" w:hAnsi="Tahoma" w:cs="Tahoma"/>
      <w:sz w:val="16"/>
      <w:szCs w:val="16"/>
      <w:lang w:eastAsia="ru-RU"/>
    </w:rPr>
  </w:style>
  <w:style w:type="character" w:styleId="af0">
    <w:name w:val="FollowedHyperlink"/>
    <w:basedOn w:val="a0"/>
    <w:uiPriority w:val="99"/>
    <w:semiHidden/>
    <w:unhideWhenUsed/>
    <w:rsid w:val="00A407D0"/>
    <w:rPr>
      <w:color w:val="954F72" w:themeColor="followedHyperlink"/>
      <w:u w:val="single"/>
    </w:rPr>
  </w:style>
  <w:style w:type="character" w:customStyle="1" w:styleId="20">
    <w:name w:val="Заголовок 2 Знак"/>
    <w:basedOn w:val="a0"/>
    <w:link w:val="2"/>
    <w:uiPriority w:val="9"/>
    <w:semiHidden/>
    <w:rsid w:val="004E319E"/>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4E319E"/>
    <w:rPr>
      <w:rFonts w:asciiTheme="majorHAnsi" w:eastAsiaTheme="majorEastAsia" w:hAnsiTheme="majorHAnsi" w:cstheme="majorBidi"/>
      <w:b/>
      <w:bCs/>
      <w:color w:val="5B9BD5" w:themeColor="accent1"/>
      <w:sz w:val="20"/>
      <w:szCs w:val="20"/>
      <w:lang w:eastAsia="ru-RU"/>
    </w:rPr>
  </w:style>
  <w:style w:type="character" w:customStyle="1" w:styleId="40">
    <w:name w:val="Заголовок 4 Знак"/>
    <w:basedOn w:val="a0"/>
    <w:link w:val="4"/>
    <w:uiPriority w:val="9"/>
    <w:semiHidden/>
    <w:rsid w:val="004E319E"/>
    <w:rPr>
      <w:rFonts w:asciiTheme="majorHAnsi" w:eastAsiaTheme="majorEastAsia" w:hAnsiTheme="majorHAnsi" w:cstheme="majorBidi"/>
      <w:b/>
      <w:bCs/>
      <w:i/>
      <w:iCs/>
      <w:color w:val="5B9BD5" w:themeColor="accent1"/>
      <w:sz w:val="20"/>
      <w:szCs w:val="20"/>
      <w:lang w:eastAsia="ru-RU"/>
    </w:rPr>
  </w:style>
  <w:style w:type="character" w:customStyle="1" w:styleId="50">
    <w:name w:val="Заголовок 5 Знак"/>
    <w:basedOn w:val="a0"/>
    <w:link w:val="5"/>
    <w:uiPriority w:val="9"/>
    <w:semiHidden/>
    <w:rsid w:val="004E319E"/>
    <w:rPr>
      <w:rFonts w:asciiTheme="majorHAnsi" w:eastAsiaTheme="majorEastAsia" w:hAnsiTheme="majorHAnsi" w:cstheme="majorBidi"/>
      <w:color w:val="1F4D78" w:themeColor="accent1" w:themeShade="7F"/>
      <w:sz w:val="20"/>
      <w:szCs w:val="20"/>
      <w:lang w:eastAsia="ru-RU"/>
    </w:rPr>
  </w:style>
  <w:style w:type="paragraph" w:customStyle="1" w:styleId="msonormal0">
    <w:name w:val="msonormal"/>
    <w:basedOn w:val="a"/>
    <w:uiPriority w:val="99"/>
    <w:semiHidden/>
    <w:rsid w:val="004E319E"/>
    <w:pPr>
      <w:widowControl/>
      <w:autoSpaceDE/>
      <w:autoSpaceDN/>
      <w:adjustRightInd/>
      <w:spacing w:before="100" w:beforeAutospacing="1" w:after="100" w:afterAutospacing="1"/>
      <w:ind w:firstLine="0"/>
    </w:pPr>
    <w:rPr>
      <w:sz w:val="24"/>
      <w:szCs w:val="24"/>
    </w:rPr>
  </w:style>
  <w:style w:type="paragraph" w:styleId="12">
    <w:name w:val="toc 1"/>
    <w:basedOn w:val="a"/>
    <w:next w:val="a"/>
    <w:autoRedefine/>
    <w:uiPriority w:val="39"/>
    <w:semiHidden/>
    <w:unhideWhenUsed/>
    <w:rsid w:val="004E319E"/>
    <w:pPr>
      <w:spacing w:after="100"/>
    </w:pPr>
  </w:style>
  <w:style w:type="paragraph" w:styleId="af1">
    <w:name w:val="header"/>
    <w:basedOn w:val="a"/>
    <w:link w:val="af2"/>
    <w:uiPriority w:val="99"/>
    <w:semiHidden/>
    <w:unhideWhenUsed/>
    <w:rsid w:val="004E319E"/>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2">
    <w:name w:val="Верхний колонтитул Знак"/>
    <w:basedOn w:val="a0"/>
    <w:link w:val="af1"/>
    <w:uiPriority w:val="99"/>
    <w:semiHidden/>
    <w:rsid w:val="004E319E"/>
    <w:rPr>
      <w:rFonts w:ascii="Calibri" w:eastAsia="Calibri" w:hAnsi="Calibri" w:cs="Times New Roman"/>
    </w:rPr>
  </w:style>
  <w:style w:type="paragraph" w:styleId="af3">
    <w:name w:val="caption"/>
    <w:basedOn w:val="a"/>
    <w:next w:val="a"/>
    <w:uiPriority w:val="35"/>
    <w:semiHidden/>
    <w:unhideWhenUsed/>
    <w:qFormat/>
    <w:rsid w:val="004E319E"/>
    <w:pPr>
      <w:spacing w:after="200"/>
    </w:pPr>
    <w:rPr>
      <w:b/>
      <w:bCs/>
      <w:color w:val="5B9BD5" w:themeColor="accent1"/>
      <w:sz w:val="18"/>
      <w:szCs w:val="18"/>
    </w:rPr>
  </w:style>
  <w:style w:type="paragraph" w:styleId="af4">
    <w:name w:val="Title"/>
    <w:basedOn w:val="a"/>
    <w:link w:val="af5"/>
    <w:uiPriority w:val="99"/>
    <w:qFormat/>
    <w:rsid w:val="004E319E"/>
    <w:pPr>
      <w:widowControl/>
      <w:autoSpaceDE/>
      <w:autoSpaceDN/>
      <w:adjustRightInd/>
      <w:jc w:val="center"/>
    </w:pPr>
    <w:rPr>
      <w:sz w:val="28"/>
    </w:rPr>
  </w:style>
  <w:style w:type="character" w:customStyle="1" w:styleId="af5">
    <w:name w:val="Заголовок Знак"/>
    <w:basedOn w:val="a0"/>
    <w:link w:val="af4"/>
    <w:uiPriority w:val="99"/>
    <w:rsid w:val="004E319E"/>
    <w:rPr>
      <w:rFonts w:ascii="Times New Roman" w:eastAsia="Times New Roman" w:hAnsi="Times New Roman" w:cs="Times New Roman"/>
      <w:sz w:val="28"/>
      <w:szCs w:val="20"/>
      <w:lang w:eastAsia="ru-RU"/>
    </w:rPr>
  </w:style>
  <w:style w:type="paragraph" w:styleId="af6">
    <w:name w:val="Subtitle"/>
    <w:basedOn w:val="a"/>
    <w:link w:val="af7"/>
    <w:uiPriority w:val="99"/>
    <w:qFormat/>
    <w:rsid w:val="004E319E"/>
    <w:pPr>
      <w:widowControl/>
      <w:autoSpaceDE/>
      <w:autoSpaceDN/>
      <w:adjustRightInd/>
      <w:jc w:val="center"/>
    </w:pPr>
    <w:rPr>
      <w:sz w:val="24"/>
    </w:rPr>
  </w:style>
  <w:style w:type="character" w:customStyle="1" w:styleId="af7">
    <w:name w:val="Подзаголовок Знак"/>
    <w:basedOn w:val="a0"/>
    <w:link w:val="af6"/>
    <w:uiPriority w:val="99"/>
    <w:rsid w:val="004E319E"/>
    <w:rPr>
      <w:rFonts w:ascii="Times New Roman" w:eastAsia="Times New Roman" w:hAnsi="Times New Roman" w:cs="Times New Roman"/>
      <w:sz w:val="24"/>
      <w:szCs w:val="20"/>
      <w:lang w:eastAsia="ru-RU"/>
    </w:rPr>
  </w:style>
  <w:style w:type="character" w:customStyle="1" w:styleId="13">
    <w:name w:val="Текст Знак1"/>
    <w:aliases w:val="Знак Знак1,Знак2 Знак1"/>
    <w:basedOn w:val="a0"/>
    <w:semiHidden/>
    <w:rsid w:val="004E319E"/>
    <w:rPr>
      <w:rFonts w:ascii="Consolas" w:eastAsia="Times New Roman" w:hAnsi="Consolas" w:cs="Times New Roman"/>
      <w:sz w:val="21"/>
      <w:szCs w:val="21"/>
      <w:lang w:eastAsia="ru-RU"/>
    </w:rPr>
  </w:style>
  <w:style w:type="paragraph" w:styleId="af8">
    <w:name w:val="No Spacing"/>
    <w:uiPriority w:val="1"/>
    <w:qFormat/>
    <w:rsid w:val="004E319E"/>
    <w:pPr>
      <w:spacing w:after="0" w:line="240" w:lineRule="auto"/>
    </w:pPr>
  </w:style>
  <w:style w:type="paragraph" w:styleId="af9">
    <w:name w:val="TOC Heading"/>
    <w:basedOn w:val="1"/>
    <w:next w:val="a"/>
    <w:uiPriority w:val="39"/>
    <w:semiHidden/>
    <w:unhideWhenUsed/>
    <w:qFormat/>
    <w:rsid w:val="004E319E"/>
    <w:pPr>
      <w:keepLines/>
      <w:widowControl/>
      <w:autoSpaceDE/>
      <w:autoSpaceDN/>
      <w:adjustRightInd/>
      <w:spacing w:before="480" w:line="276" w:lineRule="auto"/>
      <w:jc w:val="left"/>
      <w:outlineLvl w:val="9"/>
    </w:pPr>
    <w:rPr>
      <w:rFonts w:asciiTheme="majorHAnsi" w:eastAsiaTheme="majorEastAsia" w:hAnsiTheme="majorHAnsi" w:cstheme="majorBidi"/>
      <w:b/>
      <w:bCs/>
      <w:color w:val="2E74B5" w:themeColor="accent1" w:themeShade="BF"/>
      <w:szCs w:val="28"/>
      <w:lang w:eastAsia="en-US"/>
    </w:rPr>
  </w:style>
  <w:style w:type="paragraph" w:customStyle="1" w:styleId="-6">
    <w:name w:val="Абзац-6"/>
    <w:basedOn w:val="a"/>
    <w:uiPriority w:val="99"/>
    <w:semiHidden/>
    <w:rsid w:val="004E319E"/>
    <w:pPr>
      <w:spacing w:after="120"/>
      <w:ind w:firstLine="720"/>
      <w:jc w:val="both"/>
    </w:pPr>
    <w:rPr>
      <w:rFonts w:ascii="Arial" w:hAnsi="Arial" w:cs="Arial"/>
      <w:sz w:val="24"/>
    </w:rPr>
  </w:style>
  <w:style w:type="table" w:styleId="afa">
    <w:name w:val="Table Grid"/>
    <w:basedOn w:val="a1"/>
    <w:rsid w:val="004E319E"/>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5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8.wmf"/><Relationship Id="rId21" Type="http://schemas.openxmlformats.org/officeDocument/2006/relationships/hyperlink" Target="http://www.giab-online.ru/" TargetMode="External"/><Relationship Id="rId63" Type="http://schemas.openxmlformats.org/officeDocument/2006/relationships/oleObject" Target="embeddings/oleObject11.bin"/><Relationship Id="rId159" Type="http://schemas.openxmlformats.org/officeDocument/2006/relationships/oleObject" Target="embeddings/oleObject61.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239.wmf"/><Relationship Id="rId573" Type="http://schemas.openxmlformats.org/officeDocument/2006/relationships/oleObject" Target="embeddings/oleObject275.bin"/><Relationship Id="rId629" Type="http://schemas.openxmlformats.org/officeDocument/2006/relationships/oleObject" Target="embeddings/oleObject306.bin"/><Relationship Id="rId170" Type="http://schemas.openxmlformats.org/officeDocument/2006/relationships/image" Target="media/image66.wmf"/><Relationship Id="rId226" Type="http://schemas.openxmlformats.org/officeDocument/2006/relationships/image" Target="media/image92.wmf"/><Relationship Id="rId433" Type="http://schemas.openxmlformats.org/officeDocument/2006/relationships/image" Target="media/image192.wmf"/><Relationship Id="rId268" Type="http://schemas.openxmlformats.org/officeDocument/2006/relationships/oleObject" Target="embeddings/oleObject118.bin"/><Relationship Id="rId475" Type="http://schemas.openxmlformats.org/officeDocument/2006/relationships/oleObject" Target="embeddings/oleObject225.bin"/><Relationship Id="rId640" Type="http://schemas.openxmlformats.org/officeDocument/2006/relationships/image" Target="media/image291.wmf"/><Relationship Id="rId32"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4"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38.bin"/><Relationship Id="rId542" Type="http://schemas.openxmlformats.org/officeDocument/2006/relationships/oleObject" Target="embeddings/oleObject260.bin"/><Relationship Id="rId584" Type="http://schemas.openxmlformats.org/officeDocument/2006/relationships/image" Target="media/image266.wmf"/><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77.wmf"/><Relationship Id="rId279" Type="http://schemas.openxmlformats.org/officeDocument/2006/relationships/image" Target="media/image118.wmf"/><Relationship Id="rId444" Type="http://schemas.openxmlformats.org/officeDocument/2006/relationships/oleObject" Target="embeddings/oleObject210.bin"/><Relationship Id="rId486" Type="http://schemas.openxmlformats.org/officeDocument/2006/relationships/image" Target="media/image218.wmf"/><Relationship Id="rId651" Type="http://schemas.openxmlformats.org/officeDocument/2006/relationships/oleObject" Target="embeddings/oleObject317.bin"/><Relationship Id="rId43" Type="http://schemas.openxmlformats.org/officeDocument/2006/relationships/oleObject" Target="embeddings/oleObject1.bin"/><Relationship Id="rId139" Type="http://schemas.openxmlformats.org/officeDocument/2006/relationships/image" Target="media/image51.wmf"/><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29.wmf"/><Relationship Id="rId553" Type="http://schemas.openxmlformats.org/officeDocument/2006/relationships/image" Target="media/image250.wmf"/><Relationship Id="rId609" Type="http://schemas.openxmlformats.org/officeDocument/2006/relationships/oleObject" Target="embeddings/oleObject293.bin"/><Relationship Id="rId85" Type="http://schemas.openxmlformats.org/officeDocument/2006/relationships/oleObject" Target="embeddings/oleObject22.bin"/><Relationship Id="rId150" Type="http://schemas.openxmlformats.org/officeDocument/2006/relationships/image" Target="media/image56.wmf"/><Relationship Id="rId192" Type="http://schemas.openxmlformats.org/officeDocument/2006/relationships/oleObject" Target="embeddings/oleObject79.bin"/><Relationship Id="rId206" Type="http://schemas.openxmlformats.org/officeDocument/2006/relationships/image" Target="media/image82.wmf"/><Relationship Id="rId413" Type="http://schemas.openxmlformats.org/officeDocument/2006/relationships/oleObject" Target="embeddings/oleObject193.bin"/><Relationship Id="rId595" Type="http://schemas.openxmlformats.org/officeDocument/2006/relationships/oleObject" Target="embeddings/oleObject286.bin"/><Relationship Id="rId248" Type="http://schemas.openxmlformats.org/officeDocument/2006/relationships/image" Target="media/image103.wmf"/><Relationship Id="rId455" Type="http://schemas.openxmlformats.org/officeDocument/2006/relationships/oleObject" Target="embeddings/oleObject215.bin"/><Relationship Id="rId497" Type="http://schemas.openxmlformats.org/officeDocument/2006/relationships/image" Target="media/image223.wmf"/><Relationship Id="rId620" Type="http://schemas.openxmlformats.org/officeDocument/2006/relationships/oleObject" Target="embeddings/oleObject300.bin"/><Relationship Id="rId662" Type="http://schemas.openxmlformats.org/officeDocument/2006/relationships/oleObject" Target="embeddings/oleObject323.bin"/><Relationship Id="rId12" Type="http://schemas.openxmlformats.org/officeDocument/2006/relationships/hyperlink" Target="https://e.lanbook.com/book/108101" TargetMode="External"/><Relationship Id="rId108" Type="http://schemas.openxmlformats.org/officeDocument/2006/relationships/image" Target="media/image37.wmf"/><Relationship Id="rId315" Type="http://schemas.openxmlformats.org/officeDocument/2006/relationships/image" Target="media/image135.wmf"/><Relationship Id="rId357" Type="http://schemas.openxmlformats.org/officeDocument/2006/relationships/image" Target="media/image155.wmf"/><Relationship Id="rId522" Type="http://schemas.openxmlformats.org/officeDocument/2006/relationships/oleObject" Target="embeddings/oleObject250.bin"/><Relationship Id="rId54" Type="http://schemas.openxmlformats.org/officeDocument/2006/relationships/image" Target="media/image10.wmf"/><Relationship Id="rId96" Type="http://schemas.openxmlformats.org/officeDocument/2006/relationships/image" Target="media/image31.wmf"/><Relationship Id="rId161" Type="http://schemas.openxmlformats.org/officeDocument/2006/relationships/oleObject" Target="embeddings/oleObject62.bin"/><Relationship Id="rId217" Type="http://schemas.openxmlformats.org/officeDocument/2006/relationships/image" Target="media/image87.wmf"/><Relationship Id="rId399" Type="http://schemas.openxmlformats.org/officeDocument/2006/relationships/oleObject" Target="embeddings/oleObject186.bin"/><Relationship Id="rId564" Type="http://schemas.openxmlformats.org/officeDocument/2006/relationships/image" Target="media/image256.wmf"/><Relationship Id="rId259" Type="http://schemas.openxmlformats.org/officeDocument/2006/relationships/image" Target="media/image108.wmf"/><Relationship Id="rId424" Type="http://schemas.openxmlformats.org/officeDocument/2006/relationships/image" Target="media/image188.wmf"/><Relationship Id="rId466" Type="http://schemas.openxmlformats.org/officeDocument/2006/relationships/image" Target="media/image208.wmf"/><Relationship Id="rId631" Type="http://schemas.openxmlformats.org/officeDocument/2006/relationships/oleObject" Target="embeddings/oleObject307.bin"/><Relationship Id="rId23" Type="http://schemas.openxmlformats.org/officeDocument/2006/relationships/hyperlink" Target="http://mining-media.ru/ru/" TargetMode="External"/><Relationship Id="rId119" Type="http://schemas.openxmlformats.org/officeDocument/2006/relationships/image" Target="media/image42.wmf"/><Relationship Id="rId270" Type="http://schemas.openxmlformats.org/officeDocument/2006/relationships/oleObject" Target="embeddings/oleObject119.bin"/><Relationship Id="rId326" Type="http://schemas.openxmlformats.org/officeDocument/2006/relationships/oleObject" Target="embeddings/oleObject149.bin"/><Relationship Id="rId533" Type="http://schemas.openxmlformats.org/officeDocument/2006/relationships/image" Target="media/image240.wmf"/><Relationship Id="rId65" Type="http://schemas.openxmlformats.org/officeDocument/2006/relationships/oleObject" Target="embeddings/oleObject12.bin"/><Relationship Id="rId130" Type="http://schemas.openxmlformats.org/officeDocument/2006/relationships/oleObject" Target="embeddings/oleObject46.bin"/><Relationship Id="rId368" Type="http://schemas.openxmlformats.org/officeDocument/2006/relationships/oleObject" Target="embeddings/oleObject170.bin"/><Relationship Id="rId575" Type="http://schemas.openxmlformats.org/officeDocument/2006/relationships/oleObject" Target="embeddings/oleObject276.bin"/><Relationship Id="rId172" Type="http://schemas.openxmlformats.org/officeDocument/2006/relationships/image" Target="media/image67.wmf"/><Relationship Id="rId228" Type="http://schemas.openxmlformats.org/officeDocument/2006/relationships/image" Target="media/image93.wmf"/><Relationship Id="rId435" Type="http://schemas.openxmlformats.org/officeDocument/2006/relationships/image" Target="media/image193.wmf"/><Relationship Id="rId477" Type="http://schemas.openxmlformats.org/officeDocument/2006/relationships/oleObject" Target="embeddings/oleObject226.bin"/><Relationship Id="rId600" Type="http://schemas.openxmlformats.org/officeDocument/2006/relationships/image" Target="media/image274.wmf"/><Relationship Id="rId642" Type="http://schemas.openxmlformats.org/officeDocument/2006/relationships/image" Target="media/image292.wmf"/><Relationship Id="rId281" Type="http://schemas.openxmlformats.org/officeDocument/2006/relationships/image" Target="media/image119.wmf"/><Relationship Id="rId337" Type="http://schemas.openxmlformats.org/officeDocument/2006/relationships/image" Target="media/image145.wmf"/><Relationship Id="rId502" Type="http://schemas.openxmlformats.org/officeDocument/2006/relationships/oleObject" Target="embeddings/oleObject239.bin"/><Relationship Id="rId34"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6" Type="http://schemas.openxmlformats.org/officeDocument/2006/relationships/image" Target="media/image21.wmf"/><Relationship Id="rId141" Type="http://schemas.openxmlformats.org/officeDocument/2006/relationships/image" Target="media/image52.wmf"/><Relationship Id="rId379" Type="http://schemas.openxmlformats.org/officeDocument/2006/relationships/image" Target="media/image166.wmf"/><Relationship Id="rId544" Type="http://schemas.openxmlformats.org/officeDocument/2006/relationships/oleObject" Target="embeddings/oleObject261.bin"/><Relationship Id="rId586" Type="http://schemas.openxmlformats.org/officeDocument/2006/relationships/image" Target="media/image267.png"/><Relationship Id="rId7" Type="http://schemas.openxmlformats.org/officeDocument/2006/relationships/image" Target="media/image1.png"/><Relationship Id="rId183" Type="http://schemas.openxmlformats.org/officeDocument/2006/relationships/oleObject" Target="embeddings/oleObject73.bin"/><Relationship Id="rId239" Type="http://schemas.openxmlformats.org/officeDocument/2006/relationships/oleObject" Target="embeddings/oleObject103.bin"/><Relationship Id="rId390" Type="http://schemas.openxmlformats.org/officeDocument/2006/relationships/oleObject" Target="embeddings/oleObject181.bin"/><Relationship Id="rId404" Type="http://schemas.openxmlformats.org/officeDocument/2006/relationships/image" Target="media/image178.wmf"/><Relationship Id="rId446" Type="http://schemas.openxmlformats.org/officeDocument/2006/relationships/image" Target="media/image197.png"/><Relationship Id="rId611" Type="http://schemas.openxmlformats.org/officeDocument/2006/relationships/oleObject" Target="embeddings/oleObject294.bin"/><Relationship Id="rId653" Type="http://schemas.openxmlformats.org/officeDocument/2006/relationships/oleObject" Target="embeddings/oleObject318.bin"/><Relationship Id="rId250" Type="http://schemas.openxmlformats.org/officeDocument/2006/relationships/image" Target="media/image104.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19.wmf"/><Relationship Id="rId45" Type="http://schemas.openxmlformats.org/officeDocument/2006/relationships/oleObject" Target="embeddings/oleObject2.bin"/><Relationship Id="rId87" Type="http://schemas.openxmlformats.org/officeDocument/2006/relationships/oleObject" Target="embeddings/oleObject23.bin"/><Relationship Id="rId110" Type="http://schemas.openxmlformats.org/officeDocument/2006/relationships/image" Target="media/image38.emf"/><Relationship Id="rId348" Type="http://schemas.openxmlformats.org/officeDocument/2006/relationships/oleObject" Target="embeddings/oleObject160.bin"/><Relationship Id="rId513" Type="http://schemas.openxmlformats.org/officeDocument/2006/relationships/image" Target="media/image230.wmf"/><Relationship Id="rId555" Type="http://schemas.openxmlformats.org/officeDocument/2006/relationships/image" Target="media/image251.wmf"/><Relationship Id="rId597" Type="http://schemas.openxmlformats.org/officeDocument/2006/relationships/oleObject" Target="embeddings/oleObject287.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194.bin"/><Relationship Id="rId457" Type="http://schemas.openxmlformats.org/officeDocument/2006/relationships/oleObject" Target="embeddings/oleObject216.bin"/><Relationship Id="rId622" Type="http://schemas.openxmlformats.org/officeDocument/2006/relationships/image" Target="media/image283.wmf"/><Relationship Id="rId261" Type="http://schemas.openxmlformats.org/officeDocument/2006/relationships/image" Target="media/image109.wmf"/><Relationship Id="rId499" Type="http://schemas.openxmlformats.org/officeDocument/2006/relationships/image" Target="media/image224.wmf"/><Relationship Id="rId664" Type="http://schemas.openxmlformats.org/officeDocument/2006/relationships/oleObject" Target="embeddings/oleObject324.bin"/><Relationship Id="rId14" Type="http://schemas.openxmlformats.org/officeDocument/2006/relationships/hyperlink" Target="https://e.lanbook.com/book/74370" TargetMode="External"/><Relationship Id="rId56" Type="http://schemas.openxmlformats.org/officeDocument/2006/relationships/image" Target="media/image11.wmf"/><Relationship Id="rId317" Type="http://schemas.openxmlformats.org/officeDocument/2006/relationships/image" Target="media/image136.wmf"/><Relationship Id="rId359" Type="http://schemas.openxmlformats.org/officeDocument/2006/relationships/image" Target="media/image156.wmf"/><Relationship Id="rId524" Type="http://schemas.openxmlformats.org/officeDocument/2006/relationships/oleObject" Target="embeddings/oleObject251.bin"/><Relationship Id="rId566" Type="http://schemas.openxmlformats.org/officeDocument/2006/relationships/image" Target="media/image257.wmf"/><Relationship Id="rId98" Type="http://schemas.openxmlformats.org/officeDocument/2006/relationships/image" Target="media/image32.wmf"/><Relationship Id="rId121" Type="http://schemas.openxmlformats.org/officeDocument/2006/relationships/image" Target="media/image43.wmf"/><Relationship Id="rId163" Type="http://schemas.openxmlformats.org/officeDocument/2006/relationships/oleObject" Target="embeddings/oleObject63.bin"/><Relationship Id="rId219" Type="http://schemas.openxmlformats.org/officeDocument/2006/relationships/image" Target="media/image88.wmf"/><Relationship Id="rId370" Type="http://schemas.openxmlformats.org/officeDocument/2006/relationships/oleObject" Target="embeddings/oleObject171.bin"/><Relationship Id="rId426" Type="http://schemas.openxmlformats.org/officeDocument/2006/relationships/image" Target="media/image189.wmf"/><Relationship Id="rId633" Type="http://schemas.openxmlformats.org/officeDocument/2006/relationships/oleObject" Target="embeddings/oleObject308.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hyperlink" Target="http://www.gosnadzor.ru/about_gosnadzor/history/" TargetMode="External"/><Relationship Id="rId67" Type="http://schemas.openxmlformats.org/officeDocument/2006/relationships/oleObject" Target="embeddings/oleObject13.bin"/><Relationship Id="rId272" Type="http://schemas.openxmlformats.org/officeDocument/2006/relationships/oleObject" Target="embeddings/oleObject120.bin"/><Relationship Id="rId328" Type="http://schemas.openxmlformats.org/officeDocument/2006/relationships/oleObject" Target="embeddings/oleObject150.bin"/><Relationship Id="rId535" Type="http://schemas.openxmlformats.org/officeDocument/2006/relationships/image" Target="media/image241.wmf"/><Relationship Id="rId577" Type="http://schemas.openxmlformats.org/officeDocument/2006/relationships/oleObject" Target="embeddings/oleObject277.bin"/><Relationship Id="rId132" Type="http://schemas.openxmlformats.org/officeDocument/2006/relationships/oleObject" Target="embeddings/oleObject47.bin"/><Relationship Id="rId174" Type="http://schemas.openxmlformats.org/officeDocument/2006/relationships/image" Target="media/image68.wmf"/><Relationship Id="rId381" Type="http://schemas.openxmlformats.org/officeDocument/2006/relationships/image" Target="media/image167.wmf"/><Relationship Id="rId602" Type="http://schemas.openxmlformats.org/officeDocument/2006/relationships/image" Target="media/image275.wmf"/><Relationship Id="rId241" Type="http://schemas.openxmlformats.org/officeDocument/2006/relationships/oleObject" Target="embeddings/oleObject104.bin"/><Relationship Id="rId437" Type="http://schemas.openxmlformats.org/officeDocument/2006/relationships/oleObject" Target="embeddings/oleObject206.bin"/><Relationship Id="rId479" Type="http://schemas.openxmlformats.org/officeDocument/2006/relationships/oleObject" Target="embeddings/oleObject227.bin"/><Relationship Id="rId644" Type="http://schemas.openxmlformats.org/officeDocument/2006/relationships/image" Target="media/image293.wmf"/><Relationship Id="rId36"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83" Type="http://schemas.openxmlformats.org/officeDocument/2006/relationships/image" Target="media/image120.wmf"/><Relationship Id="rId339" Type="http://schemas.openxmlformats.org/officeDocument/2006/relationships/image" Target="media/image146.wmf"/><Relationship Id="rId490" Type="http://schemas.openxmlformats.org/officeDocument/2006/relationships/image" Target="media/image220.wmf"/><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image" Target="media/image22.wmf"/><Relationship Id="rId101" Type="http://schemas.openxmlformats.org/officeDocument/2006/relationships/oleObject" Target="embeddings/oleObject30.bin"/><Relationship Id="rId143" Type="http://schemas.openxmlformats.org/officeDocument/2006/relationships/image" Target="media/image53.wmf"/><Relationship Id="rId185" Type="http://schemas.openxmlformats.org/officeDocument/2006/relationships/oleObject" Target="embeddings/oleObject74.bin"/><Relationship Id="rId350" Type="http://schemas.openxmlformats.org/officeDocument/2006/relationships/oleObject" Target="embeddings/oleObject161.bin"/><Relationship Id="rId406" Type="http://schemas.openxmlformats.org/officeDocument/2006/relationships/image" Target="media/image179.wmf"/><Relationship Id="rId588" Type="http://schemas.openxmlformats.org/officeDocument/2006/relationships/image" Target="media/image268.wmf"/><Relationship Id="rId9" Type="http://schemas.openxmlformats.org/officeDocument/2006/relationships/image" Target="media/image3.png"/><Relationship Id="rId210" Type="http://schemas.openxmlformats.org/officeDocument/2006/relationships/image" Target="media/image84.wmf"/><Relationship Id="rId392" Type="http://schemas.openxmlformats.org/officeDocument/2006/relationships/oleObject" Target="embeddings/oleObject182.bin"/><Relationship Id="rId448" Type="http://schemas.openxmlformats.org/officeDocument/2006/relationships/image" Target="media/image199.emf"/><Relationship Id="rId613" Type="http://schemas.openxmlformats.org/officeDocument/2006/relationships/oleObject" Target="embeddings/oleObject295.bin"/><Relationship Id="rId655" Type="http://schemas.openxmlformats.org/officeDocument/2006/relationships/image" Target="media/image298.wmf"/><Relationship Id="rId252" Type="http://schemas.openxmlformats.org/officeDocument/2006/relationships/image" Target="media/image105.wmf"/><Relationship Id="rId294" Type="http://schemas.openxmlformats.org/officeDocument/2006/relationships/oleObject" Target="embeddings/oleObject131.bin"/><Relationship Id="rId308" Type="http://schemas.openxmlformats.org/officeDocument/2006/relationships/image" Target="media/image132.wmf"/><Relationship Id="rId515" Type="http://schemas.openxmlformats.org/officeDocument/2006/relationships/image" Target="media/image231.wmf"/><Relationship Id="rId47" Type="http://schemas.openxmlformats.org/officeDocument/2006/relationships/oleObject" Target="embeddings/oleObject3.bin"/><Relationship Id="rId89" Type="http://schemas.openxmlformats.org/officeDocument/2006/relationships/oleObject" Target="embeddings/oleObject24.bin"/><Relationship Id="rId112" Type="http://schemas.openxmlformats.org/officeDocument/2006/relationships/image" Target="media/image39.emf"/><Relationship Id="rId154" Type="http://schemas.openxmlformats.org/officeDocument/2006/relationships/image" Target="media/image58.wmf"/><Relationship Id="rId361" Type="http://schemas.openxmlformats.org/officeDocument/2006/relationships/image" Target="media/image157.wmf"/><Relationship Id="rId557" Type="http://schemas.openxmlformats.org/officeDocument/2006/relationships/image" Target="media/image252.wmf"/><Relationship Id="rId599" Type="http://schemas.openxmlformats.org/officeDocument/2006/relationships/oleObject" Target="embeddings/oleObject288.bin"/><Relationship Id="rId196" Type="http://schemas.openxmlformats.org/officeDocument/2006/relationships/image" Target="media/image77.wmf"/><Relationship Id="rId417" Type="http://schemas.openxmlformats.org/officeDocument/2006/relationships/oleObject" Target="embeddings/oleObject195.bin"/><Relationship Id="rId459" Type="http://schemas.openxmlformats.org/officeDocument/2006/relationships/oleObject" Target="embeddings/oleObject217.bin"/><Relationship Id="rId624" Type="http://schemas.openxmlformats.org/officeDocument/2006/relationships/oleObject" Target="embeddings/oleObject303.bin"/><Relationship Id="rId666" Type="http://schemas.openxmlformats.org/officeDocument/2006/relationships/oleObject" Target="embeddings/oleObject325.bin"/><Relationship Id="rId16" Type="http://schemas.openxmlformats.org/officeDocument/2006/relationships/hyperlink" Target="http://metal.polpred.com/" TargetMode="External"/><Relationship Id="rId221" Type="http://schemas.openxmlformats.org/officeDocument/2006/relationships/image" Target="media/image89.wmf"/><Relationship Id="rId263" Type="http://schemas.openxmlformats.org/officeDocument/2006/relationships/image" Target="media/image110.wmf"/><Relationship Id="rId319" Type="http://schemas.openxmlformats.org/officeDocument/2006/relationships/image" Target="media/image137.wmf"/><Relationship Id="rId470" Type="http://schemas.openxmlformats.org/officeDocument/2006/relationships/image" Target="media/image210.wmf"/><Relationship Id="rId526" Type="http://schemas.openxmlformats.org/officeDocument/2006/relationships/oleObject" Target="embeddings/oleObject252.bin"/><Relationship Id="rId58" Type="http://schemas.openxmlformats.org/officeDocument/2006/relationships/image" Target="media/image12.wmf"/><Relationship Id="rId123" Type="http://schemas.openxmlformats.org/officeDocument/2006/relationships/image" Target="media/image44.wmf"/><Relationship Id="rId330" Type="http://schemas.openxmlformats.org/officeDocument/2006/relationships/oleObject" Target="embeddings/oleObject151.bin"/><Relationship Id="rId568" Type="http://schemas.openxmlformats.org/officeDocument/2006/relationships/image" Target="media/image258.wmf"/><Relationship Id="rId165" Type="http://schemas.openxmlformats.org/officeDocument/2006/relationships/oleObject" Target="embeddings/oleObject64.bin"/><Relationship Id="rId372" Type="http://schemas.openxmlformats.org/officeDocument/2006/relationships/oleObject" Target="embeddings/oleObject172.bin"/><Relationship Id="rId428" Type="http://schemas.openxmlformats.org/officeDocument/2006/relationships/oleObject" Target="embeddings/oleObject201.bin"/><Relationship Id="rId635" Type="http://schemas.openxmlformats.org/officeDocument/2006/relationships/oleObject" Target="embeddings/oleObject309.bin"/><Relationship Id="rId232" Type="http://schemas.openxmlformats.org/officeDocument/2006/relationships/image" Target="media/image95.wmf"/><Relationship Id="rId274" Type="http://schemas.openxmlformats.org/officeDocument/2006/relationships/oleObject" Target="embeddings/oleObject121.bin"/><Relationship Id="rId481" Type="http://schemas.openxmlformats.org/officeDocument/2006/relationships/oleObject" Target="embeddings/oleObject228.bin"/><Relationship Id="rId2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9" Type="http://schemas.openxmlformats.org/officeDocument/2006/relationships/oleObject" Target="embeddings/oleObject14.bin"/><Relationship Id="rId134" Type="http://schemas.openxmlformats.org/officeDocument/2006/relationships/oleObject" Target="embeddings/oleObject48.bin"/><Relationship Id="rId537" Type="http://schemas.openxmlformats.org/officeDocument/2006/relationships/image" Target="media/image242.wmf"/><Relationship Id="rId579" Type="http://schemas.openxmlformats.org/officeDocument/2006/relationships/oleObject" Target="embeddings/oleObject278.bin"/><Relationship Id="rId80" Type="http://schemas.openxmlformats.org/officeDocument/2006/relationships/image" Target="media/image23.wmf"/><Relationship Id="rId176" Type="http://schemas.openxmlformats.org/officeDocument/2006/relationships/image" Target="media/image69.wmf"/><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oleObject" Target="embeddings/oleObject207.bin"/><Relationship Id="rId590" Type="http://schemas.openxmlformats.org/officeDocument/2006/relationships/image" Target="media/image269.wmf"/><Relationship Id="rId604" Type="http://schemas.openxmlformats.org/officeDocument/2006/relationships/image" Target="media/image276.wmf"/><Relationship Id="rId646" Type="http://schemas.openxmlformats.org/officeDocument/2006/relationships/image" Target="media/image294.wmf"/><Relationship Id="rId201" Type="http://schemas.openxmlformats.org/officeDocument/2006/relationships/oleObject" Target="embeddings/oleObject84.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200.emf"/><Relationship Id="rId506" Type="http://schemas.openxmlformats.org/officeDocument/2006/relationships/oleObject" Target="embeddings/oleObject241.bin"/><Relationship Id="rId3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3" Type="http://schemas.openxmlformats.org/officeDocument/2006/relationships/oleObject" Target="embeddings/oleObject31.bin"/><Relationship Id="rId310" Type="http://schemas.openxmlformats.org/officeDocument/2006/relationships/oleObject" Target="embeddings/oleObject140.bin"/><Relationship Id="rId492" Type="http://schemas.openxmlformats.org/officeDocument/2006/relationships/image" Target="media/image221.wmf"/><Relationship Id="rId548" Type="http://schemas.openxmlformats.org/officeDocument/2006/relationships/oleObject" Target="embeddings/oleObject263.bin"/><Relationship Id="rId91" Type="http://schemas.openxmlformats.org/officeDocument/2006/relationships/oleObject" Target="embeddings/oleObject25.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62.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296.bin"/><Relationship Id="rId212" Type="http://schemas.openxmlformats.org/officeDocument/2006/relationships/image" Target="media/image85.wmf"/><Relationship Id="rId254" Type="http://schemas.openxmlformats.org/officeDocument/2006/relationships/image" Target="media/image106.wmf"/><Relationship Id="rId657" Type="http://schemas.openxmlformats.org/officeDocument/2006/relationships/image" Target="media/image299.wmf"/><Relationship Id="rId49" Type="http://schemas.openxmlformats.org/officeDocument/2006/relationships/oleObject" Target="embeddings/oleObject4.bin"/><Relationship Id="rId114" Type="http://schemas.openxmlformats.org/officeDocument/2006/relationships/image" Target="media/image40.emf"/><Relationship Id="rId296" Type="http://schemas.openxmlformats.org/officeDocument/2006/relationships/oleObject" Target="embeddings/oleObject132.bin"/><Relationship Id="rId461" Type="http://schemas.openxmlformats.org/officeDocument/2006/relationships/oleObject" Target="embeddings/oleObject218.bin"/><Relationship Id="rId517" Type="http://schemas.openxmlformats.org/officeDocument/2006/relationships/image" Target="media/image232.wmf"/><Relationship Id="rId559" Type="http://schemas.openxmlformats.org/officeDocument/2006/relationships/image" Target="media/image253.wmf"/><Relationship Id="rId60" Type="http://schemas.openxmlformats.org/officeDocument/2006/relationships/image" Target="media/image13.wmf"/><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image" Target="media/image138.wmf"/><Relationship Id="rId363" Type="http://schemas.openxmlformats.org/officeDocument/2006/relationships/image" Target="media/image158.wmf"/><Relationship Id="rId419" Type="http://schemas.openxmlformats.org/officeDocument/2006/relationships/oleObject" Target="embeddings/oleObject196.bin"/><Relationship Id="rId570" Type="http://schemas.openxmlformats.org/officeDocument/2006/relationships/image" Target="media/image259.wmf"/><Relationship Id="rId626" Type="http://schemas.openxmlformats.org/officeDocument/2006/relationships/image" Target="media/image284.wmf"/><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theme" Target="theme/theme1.xml"/><Relationship Id="rId18" Type="http://schemas.openxmlformats.org/officeDocument/2006/relationships/hyperlink" Target="https://scholar.google.ru/" TargetMode="External"/><Relationship Id="rId3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65" Type="http://schemas.openxmlformats.org/officeDocument/2006/relationships/image" Target="media/image111.wmf"/><Relationship Id="rId286" Type="http://schemas.openxmlformats.org/officeDocument/2006/relationships/oleObject" Target="embeddings/oleObject127.bin"/><Relationship Id="rId451" Type="http://schemas.openxmlformats.org/officeDocument/2006/relationships/oleObject" Target="embeddings/oleObject213.bin"/><Relationship Id="rId472" Type="http://schemas.openxmlformats.org/officeDocument/2006/relationships/image" Target="media/image211.wmf"/><Relationship Id="rId493" Type="http://schemas.openxmlformats.org/officeDocument/2006/relationships/oleObject" Target="embeddings/oleObject234.bin"/><Relationship Id="rId507" Type="http://schemas.openxmlformats.org/officeDocument/2006/relationships/oleObject" Target="embeddings/oleObject242.bin"/><Relationship Id="rId528" Type="http://schemas.openxmlformats.org/officeDocument/2006/relationships/oleObject" Target="embeddings/oleObject253.bin"/><Relationship Id="rId549" Type="http://schemas.openxmlformats.org/officeDocument/2006/relationships/image" Target="media/image248.wmf"/><Relationship Id="rId50" Type="http://schemas.openxmlformats.org/officeDocument/2006/relationships/image" Target="media/image8.wmf"/><Relationship Id="rId104" Type="http://schemas.openxmlformats.org/officeDocument/2006/relationships/image" Target="media/image35.wmf"/><Relationship Id="rId125" Type="http://schemas.openxmlformats.org/officeDocument/2006/relationships/oleObject" Target="embeddings/oleObject43.bin"/><Relationship Id="rId146" Type="http://schemas.openxmlformats.org/officeDocument/2006/relationships/image" Target="media/image54.wmf"/><Relationship Id="rId167" Type="http://schemas.openxmlformats.org/officeDocument/2006/relationships/oleObject" Target="embeddings/oleObject65.bin"/><Relationship Id="rId188" Type="http://schemas.openxmlformats.org/officeDocument/2006/relationships/image" Target="media/image75.wmf"/><Relationship Id="rId311" Type="http://schemas.openxmlformats.org/officeDocument/2006/relationships/image" Target="media/image133.wmf"/><Relationship Id="rId332" Type="http://schemas.openxmlformats.org/officeDocument/2006/relationships/oleObject" Target="embeddings/oleObject152.bin"/><Relationship Id="rId353" Type="http://schemas.openxmlformats.org/officeDocument/2006/relationships/image" Target="media/image153.wmf"/><Relationship Id="rId374" Type="http://schemas.openxmlformats.org/officeDocument/2006/relationships/oleObject" Target="embeddings/oleObject17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oleObject" Target="embeddings/oleObject15.bin"/><Relationship Id="rId92" Type="http://schemas.openxmlformats.org/officeDocument/2006/relationships/image" Target="media/image29.wmf"/><Relationship Id="rId213" Type="http://schemas.openxmlformats.org/officeDocument/2006/relationships/oleObject" Target="embeddings/oleObject90.bin"/><Relationship Id="rId234" Type="http://schemas.openxmlformats.org/officeDocument/2006/relationships/image" Target="media/image96.wmf"/><Relationship Id="rId420" Type="http://schemas.openxmlformats.org/officeDocument/2006/relationships/image" Target="media/image186.wmf"/><Relationship Id="rId616" Type="http://schemas.openxmlformats.org/officeDocument/2006/relationships/oleObject" Target="embeddings/oleObject297.bin"/><Relationship Id="rId637" Type="http://schemas.openxmlformats.org/officeDocument/2006/relationships/oleObject" Target="embeddings/oleObject310.bin"/><Relationship Id="rId658" Type="http://schemas.openxmlformats.org/officeDocument/2006/relationships/oleObject" Target="embeddings/oleObject321.bin"/><Relationship Id="rId2" Type="http://schemas.openxmlformats.org/officeDocument/2006/relationships/styles" Target="styles.xml"/><Relationship Id="rId2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55" Type="http://schemas.openxmlformats.org/officeDocument/2006/relationships/oleObject" Target="embeddings/oleObject111.bin"/><Relationship Id="rId276" Type="http://schemas.openxmlformats.org/officeDocument/2006/relationships/oleObject" Target="embeddings/oleObject122.bin"/><Relationship Id="rId297" Type="http://schemas.openxmlformats.org/officeDocument/2006/relationships/image" Target="media/image127.wmf"/><Relationship Id="rId441" Type="http://schemas.openxmlformats.org/officeDocument/2006/relationships/oleObject" Target="embeddings/oleObject208.bin"/><Relationship Id="rId462" Type="http://schemas.openxmlformats.org/officeDocument/2006/relationships/image" Target="media/image206.wmf"/><Relationship Id="rId483" Type="http://schemas.openxmlformats.org/officeDocument/2006/relationships/oleObject" Target="embeddings/oleObject229.bin"/><Relationship Id="rId518" Type="http://schemas.openxmlformats.org/officeDocument/2006/relationships/oleObject" Target="embeddings/oleObject248.bin"/><Relationship Id="rId539" Type="http://schemas.openxmlformats.org/officeDocument/2006/relationships/image" Target="media/image243.wmf"/><Relationship Id="rId4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15" Type="http://schemas.openxmlformats.org/officeDocument/2006/relationships/oleObject" Target="embeddings/oleObject37.bin"/><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image" Target="media/image70.wmf"/><Relationship Id="rId301" Type="http://schemas.openxmlformats.org/officeDocument/2006/relationships/image" Target="media/image129.wmf"/><Relationship Id="rId322" Type="http://schemas.openxmlformats.org/officeDocument/2006/relationships/oleObject" Target="embeddings/oleObject146.bin"/><Relationship Id="rId343" Type="http://schemas.openxmlformats.org/officeDocument/2006/relationships/image" Target="media/image148.wmf"/><Relationship Id="rId364" Type="http://schemas.openxmlformats.org/officeDocument/2006/relationships/oleObject" Target="embeddings/oleObject168.bin"/><Relationship Id="rId550" Type="http://schemas.openxmlformats.org/officeDocument/2006/relationships/oleObject" Target="embeddings/oleObject264.bin"/><Relationship Id="rId61" Type="http://schemas.openxmlformats.org/officeDocument/2006/relationships/oleObject" Target="embeddings/oleObject10.bin"/><Relationship Id="rId82" Type="http://schemas.openxmlformats.org/officeDocument/2006/relationships/image" Target="media/image24.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169.wmf"/><Relationship Id="rId571" Type="http://schemas.openxmlformats.org/officeDocument/2006/relationships/oleObject" Target="embeddings/oleObject274.bin"/><Relationship Id="rId592" Type="http://schemas.openxmlformats.org/officeDocument/2006/relationships/image" Target="media/image270.wmf"/><Relationship Id="rId606" Type="http://schemas.openxmlformats.org/officeDocument/2006/relationships/image" Target="media/image277.wmf"/><Relationship Id="rId627" Type="http://schemas.openxmlformats.org/officeDocument/2006/relationships/oleObject" Target="embeddings/oleObject305.bin"/><Relationship Id="rId648" Type="http://schemas.openxmlformats.org/officeDocument/2006/relationships/image" Target="media/image295.wmf"/><Relationship Id="rId19" Type="http://schemas.openxmlformats.org/officeDocument/2006/relationships/hyperlink" Target="http://www.mining-enc.ru/" TargetMode="External"/><Relationship Id="rId224" Type="http://schemas.openxmlformats.org/officeDocument/2006/relationships/image" Target="media/image90.png"/><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22.wmf"/><Relationship Id="rId410" Type="http://schemas.openxmlformats.org/officeDocument/2006/relationships/image" Target="media/image181.wmf"/><Relationship Id="rId431" Type="http://schemas.openxmlformats.org/officeDocument/2006/relationships/image" Target="media/image191.wmf"/><Relationship Id="rId452" Type="http://schemas.openxmlformats.org/officeDocument/2006/relationships/image" Target="media/image201.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3.bin"/><Relationship Id="rId529" Type="http://schemas.openxmlformats.org/officeDocument/2006/relationships/image" Target="media/image238.wmf"/><Relationship Id="rId3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5" Type="http://schemas.openxmlformats.org/officeDocument/2006/relationships/oleObject" Target="embeddings/oleObject32.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65.wmf"/><Relationship Id="rId312" Type="http://schemas.openxmlformats.org/officeDocument/2006/relationships/oleObject" Target="embeddings/oleObject141.bin"/><Relationship Id="rId333" Type="http://schemas.openxmlformats.org/officeDocument/2006/relationships/image" Target="media/image143.wmf"/><Relationship Id="rId354" Type="http://schemas.openxmlformats.org/officeDocument/2006/relationships/oleObject" Target="embeddings/oleObject163.bin"/><Relationship Id="rId540" Type="http://schemas.openxmlformats.org/officeDocument/2006/relationships/oleObject" Target="embeddings/oleObject259.bin"/><Relationship Id="rId51" Type="http://schemas.openxmlformats.org/officeDocument/2006/relationships/oleObject" Target="embeddings/oleObject5.bin"/><Relationship Id="rId72" Type="http://schemas.openxmlformats.org/officeDocument/2006/relationships/image" Target="media/image19.wmf"/><Relationship Id="rId93" Type="http://schemas.openxmlformats.org/officeDocument/2006/relationships/oleObject" Target="embeddings/oleObject26.bin"/><Relationship Id="rId189" Type="http://schemas.openxmlformats.org/officeDocument/2006/relationships/oleObject" Target="embeddings/oleObject76.bin"/><Relationship Id="rId375" Type="http://schemas.openxmlformats.org/officeDocument/2006/relationships/image" Target="media/image164.wmf"/><Relationship Id="rId396" Type="http://schemas.openxmlformats.org/officeDocument/2006/relationships/image" Target="media/image174.wmf"/><Relationship Id="rId561" Type="http://schemas.openxmlformats.org/officeDocument/2006/relationships/image" Target="media/image254.png"/><Relationship Id="rId582" Type="http://schemas.openxmlformats.org/officeDocument/2006/relationships/image" Target="media/image265.wmf"/><Relationship Id="rId617" Type="http://schemas.openxmlformats.org/officeDocument/2006/relationships/oleObject" Target="embeddings/oleObject298.bin"/><Relationship Id="rId638" Type="http://schemas.openxmlformats.org/officeDocument/2006/relationships/image" Target="media/image290.wmf"/><Relationship Id="rId659"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07.wmf"/><Relationship Id="rId277" Type="http://schemas.openxmlformats.org/officeDocument/2006/relationships/image" Target="media/image117.wmf"/><Relationship Id="rId298" Type="http://schemas.openxmlformats.org/officeDocument/2006/relationships/oleObject" Target="embeddings/oleObject133.bin"/><Relationship Id="rId400" Type="http://schemas.openxmlformats.org/officeDocument/2006/relationships/image" Target="media/image176.wmf"/><Relationship Id="rId421" Type="http://schemas.openxmlformats.org/officeDocument/2006/relationships/oleObject" Target="embeddings/oleObject197.bin"/><Relationship Id="rId442" Type="http://schemas.openxmlformats.org/officeDocument/2006/relationships/image" Target="media/image196.wmf"/><Relationship Id="rId463" Type="http://schemas.openxmlformats.org/officeDocument/2006/relationships/oleObject" Target="embeddings/oleObject219.bin"/><Relationship Id="rId484" Type="http://schemas.openxmlformats.org/officeDocument/2006/relationships/image" Target="media/image217.wmf"/><Relationship Id="rId519" Type="http://schemas.openxmlformats.org/officeDocument/2006/relationships/image" Target="media/image233.wmf"/><Relationship Id="rId116" Type="http://schemas.openxmlformats.org/officeDocument/2006/relationships/oleObject" Target="embeddings/oleObject38.bin"/><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oleObject" Target="embeddings/oleObject135.bin"/><Relationship Id="rId323" Type="http://schemas.openxmlformats.org/officeDocument/2006/relationships/oleObject" Target="embeddings/oleObject147.bin"/><Relationship Id="rId344" Type="http://schemas.openxmlformats.org/officeDocument/2006/relationships/oleObject" Target="embeddings/oleObject158.bin"/><Relationship Id="rId530" Type="http://schemas.openxmlformats.org/officeDocument/2006/relationships/oleObject" Target="embeddings/oleObject254.bin"/><Relationship Id="rId20" Type="http://schemas.openxmlformats.org/officeDocument/2006/relationships/hyperlink" Target="http://www.miningexpo.ru/" TargetMode="External"/><Relationship Id="rId4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2" Type="http://schemas.openxmlformats.org/officeDocument/2006/relationships/image" Target="media/image14.wmf"/><Relationship Id="rId83" Type="http://schemas.openxmlformats.org/officeDocument/2006/relationships/oleObject" Target="embeddings/oleObject21.bin"/><Relationship Id="rId179" Type="http://schemas.openxmlformats.org/officeDocument/2006/relationships/oleObject" Target="embeddings/oleObject71.bin"/><Relationship Id="rId365" Type="http://schemas.openxmlformats.org/officeDocument/2006/relationships/image" Target="media/image159.wmf"/><Relationship Id="rId386" Type="http://schemas.openxmlformats.org/officeDocument/2006/relationships/oleObject" Target="embeddings/oleObject179.bin"/><Relationship Id="rId551" Type="http://schemas.openxmlformats.org/officeDocument/2006/relationships/image" Target="media/image249.wmf"/><Relationship Id="rId572" Type="http://schemas.openxmlformats.org/officeDocument/2006/relationships/image" Target="media/image260.wmf"/><Relationship Id="rId593" Type="http://schemas.openxmlformats.org/officeDocument/2006/relationships/oleObject" Target="embeddings/oleObject285.bin"/><Relationship Id="rId607" Type="http://schemas.openxmlformats.org/officeDocument/2006/relationships/oleObject" Target="embeddings/oleObject292.bin"/><Relationship Id="rId628" Type="http://schemas.openxmlformats.org/officeDocument/2006/relationships/image" Target="media/image285.wmf"/><Relationship Id="rId649" Type="http://schemas.openxmlformats.org/officeDocument/2006/relationships/oleObject" Target="embeddings/oleObject316.bin"/><Relationship Id="rId190" Type="http://schemas.openxmlformats.org/officeDocument/2006/relationships/oleObject" Target="embeddings/oleObject77.bin"/><Relationship Id="rId204" Type="http://schemas.openxmlformats.org/officeDocument/2006/relationships/image" Target="media/image81.wmf"/><Relationship Id="rId225" Type="http://schemas.openxmlformats.org/officeDocument/2006/relationships/image" Target="media/image91.png"/><Relationship Id="rId246" Type="http://schemas.openxmlformats.org/officeDocument/2006/relationships/image" Target="media/image102.wmf"/><Relationship Id="rId267" Type="http://schemas.openxmlformats.org/officeDocument/2006/relationships/image" Target="media/image112.wmf"/><Relationship Id="rId288" Type="http://schemas.openxmlformats.org/officeDocument/2006/relationships/oleObject" Target="embeddings/oleObject128.bin"/><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oleObject" Target="embeddings/oleObject214.bin"/><Relationship Id="rId474" Type="http://schemas.openxmlformats.org/officeDocument/2006/relationships/image" Target="media/image212.wmf"/><Relationship Id="rId509" Type="http://schemas.openxmlformats.org/officeDocument/2006/relationships/image" Target="media/image228.wmf"/><Relationship Id="rId660" Type="http://schemas.openxmlformats.org/officeDocument/2006/relationships/oleObject" Target="embeddings/oleObject322.bin"/><Relationship Id="rId106" Type="http://schemas.openxmlformats.org/officeDocument/2006/relationships/image" Target="media/image36.wmf"/><Relationship Id="rId127"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22.wmf"/><Relationship Id="rId10" Type="http://schemas.openxmlformats.org/officeDocument/2006/relationships/footer" Target="footer1.xml"/><Relationship Id="rId3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52" Type="http://schemas.openxmlformats.org/officeDocument/2006/relationships/image" Target="media/image9.wmf"/><Relationship Id="rId73" Type="http://schemas.openxmlformats.org/officeDocument/2006/relationships/oleObject" Target="embeddings/oleObject16.bin"/><Relationship Id="rId94" Type="http://schemas.openxmlformats.org/officeDocument/2006/relationships/image" Target="media/image30.wmf"/><Relationship Id="rId148" Type="http://schemas.openxmlformats.org/officeDocument/2006/relationships/image" Target="media/image55.wmf"/><Relationship Id="rId169" Type="http://schemas.openxmlformats.org/officeDocument/2006/relationships/oleObject" Target="embeddings/oleObject66.bin"/><Relationship Id="rId334" Type="http://schemas.openxmlformats.org/officeDocument/2006/relationships/oleObject" Target="embeddings/oleObject153.bin"/><Relationship Id="rId355" Type="http://schemas.openxmlformats.org/officeDocument/2006/relationships/image" Target="media/image154.wmf"/><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9.bin"/><Relationship Id="rId541" Type="http://schemas.openxmlformats.org/officeDocument/2006/relationships/image" Target="media/image244.wmf"/><Relationship Id="rId562" Type="http://schemas.openxmlformats.org/officeDocument/2006/relationships/image" Target="media/image255.wmf"/><Relationship Id="rId583" Type="http://schemas.openxmlformats.org/officeDocument/2006/relationships/oleObject" Target="embeddings/oleObject280.bin"/><Relationship Id="rId618" Type="http://schemas.openxmlformats.org/officeDocument/2006/relationships/image" Target="media/image28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71.wmf"/><Relationship Id="rId215" Type="http://schemas.openxmlformats.org/officeDocument/2006/relationships/image" Target="media/image86.wmf"/><Relationship Id="rId236" Type="http://schemas.openxmlformats.org/officeDocument/2006/relationships/image" Target="media/image97.wmf"/><Relationship Id="rId257" Type="http://schemas.openxmlformats.org/officeDocument/2006/relationships/oleObject" Target="embeddings/oleObject112.bin"/><Relationship Id="rId278" Type="http://schemas.openxmlformats.org/officeDocument/2006/relationships/oleObject" Target="embeddings/oleObject123.bin"/><Relationship Id="rId401" Type="http://schemas.openxmlformats.org/officeDocument/2006/relationships/oleObject" Target="embeddings/oleObject187.bin"/><Relationship Id="rId422" Type="http://schemas.openxmlformats.org/officeDocument/2006/relationships/image" Target="media/image187.wmf"/><Relationship Id="rId443" Type="http://schemas.openxmlformats.org/officeDocument/2006/relationships/oleObject" Target="embeddings/oleObject209.bin"/><Relationship Id="rId464" Type="http://schemas.openxmlformats.org/officeDocument/2006/relationships/image" Target="media/image207.wmf"/><Relationship Id="rId650" Type="http://schemas.openxmlformats.org/officeDocument/2006/relationships/image" Target="media/image296.wmf"/><Relationship Id="rId303" Type="http://schemas.openxmlformats.org/officeDocument/2006/relationships/image" Target="media/image130.wmf"/><Relationship Id="rId485" Type="http://schemas.openxmlformats.org/officeDocument/2006/relationships/oleObject" Target="embeddings/oleObject230.bin"/><Relationship Id="rId42" Type="http://schemas.openxmlformats.org/officeDocument/2006/relationships/image" Target="media/image4.wmf"/><Relationship Id="rId84" Type="http://schemas.openxmlformats.org/officeDocument/2006/relationships/image" Target="media/image25.wmf"/><Relationship Id="rId138" Type="http://schemas.openxmlformats.org/officeDocument/2006/relationships/oleObject" Target="embeddings/oleObject50.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71.wmf"/><Relationship Id="rId608" Type="http://schemas.openxmlformats.org/officeDocument/2006/relationships/image" Target="media/image278.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image" Target="media/image182.wmf"/><Relationship Id="rId107" Type="http://schemas.openxmlformats.org/officeDocument/2006/relationships/oleObject" Target="embeddings/oleObject33.bin"/><Relationship Id="rId289" Type="http://schemas.openxmlformats.org/officeDocument/2006/relationships/image" Target="media/image123.wmf"/><Relationship Id="rId454" Type="http://schemas.openxmlformats.org/officeDocument/2006/relationships/image" Target="media/image202.wmf"/><Relationship Id="rId496" Type="http://schemas.openxmlformats.org/officeDocument/2006/relationships/oleObject" Target="embeddings/oleObject236.bin"/><Relationship Id="rId661" Type="http://schemas.openxmlformats.org/officeDocument/2006/relationships/image" Target="media/image301.wmf"/><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oleObject" Target="embeddings/oleObject56.bin"/><Relationship Id="rId314" Type="http://schemas.openxmlformats.org/officeDocument/2006/relationships/oleObject" Target="embeddings/oleObject142.bin"/><Relationship Id="rId356" Type="http://schemas.openxmlformats.org/officeDocument/2006/relationships/oleObject" Target="embeddings/oleObject164.bin"/><Relationship Id="rId398" Type="http://schemas.openxmlformats.org/officeDocument/2006/relationships/image" Target="media/image175.wmf"/><Relationship Id="rId521" Type="http://schemas.openxmlformats.org/officeDocument/2006/relationships/image" Target="media/image234.wmf"/><Relationship Id="rId563" Type="http://schemas.openxmlformats.org/officeDocument/2006/relationships/oleObject" Target="embeddings/oleObject270.bin"/><Relationship Id="rId619" Type="http://schemas.openxmlformats.org/officeDocument/2006/relationships/oleObject" Target="embeddings/oleObject299.bin"/><Relationship Id="rId95" Type="http://schemas.openxmlformats.org/officeDocument/2006/relationships/oleObject" Target="embeddings/oleObject27.bin"/><Relationship Id="rId160" Type="http://schemas.openxmlformats.org/officeDocument/2006/relationships/image" Target="media/image61.wmf"/><Relationship Id="rId216" Type="http://schemas.openxmlformats.org/officeDocument/2006/relationships/oleObject" Target="embeddings/oleObject92.bin"/><Relationship Id="rId423" Type="http://schemas.openxmlformats.org/officeDocument/2006/relationships/oleObject" Target="embeddings/oleObject198.bin"/><Relationship Id="rId258" Type="http://schemas.openxmlformats.org/officeDocument/2006/relationships/oleObject" Target="embeddings/oleObject113.bin"/><Relationship Id="rId465" Type="http://schemas.openxmlformats.org/officeDocument/2006/relationships/oleObject" Target="embeddings/oleObject220.bin"/><Relationship Id="rId630" Type="http://schemas.openxmlformats.org/officeDocument/2006/relationships/image" Target="media/image286.wmf"/><Relationship Id="rId22" Type="http://schemas.openxmlformats.org/officeDocument/2006/relationships/hyperlink" Target="http://www.geoinform.ru/" TargetMode="External"/><Relationship Id="rId64" Type="http://schemas.openxmlformats.org/officeDocument/2006/relationships/image" Target="media/image15.wmf"/><Relationship Id="rId118" Type="http://schemas.openxmlformats.org/officeDocument/2006/relationships/oleObject" Target="embeddings/oleObject39.bin"/><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55.bin"/><Relationship Id="rId574" Type="http://schemas.openxmlformats.org/officeDocument/2006/relationships/image" Target="media/image261.wmf"/><Relationship Id="rId171" Type="http://schemas.openxmlformats.org/officeDocument/2006/relationships/oleObject" Target="embeddings/oleObject67.bin"/><Relationship Id="rId227" Type="http://schemas.openxmlformats.org/officeDocument/2006/relationships/oleObject" Target="embeddings/oleObject97.bin"/><Relationship Id="rId269" Type="http://schemas.openxmlformats.org/officeDocument/2006/relationships/image" Target="media/image113.wmf"/><Relationship Id="rId434" Type="http://schemas.openxmlformats.org/officeDocument/2006/relationships/oleObject" Target="embeddings/oleObject204.bin"/><Relationship Id="rId476" Type="http://schemas.openxmlformats.org/officeDocument/2006/relationships/image" Target="media/image213.wmf"/><Relationship Id="rId641" Type="http://schemas.openxmlformats.org/officeDocument/2006/relationships/oleObject" Target="embeddings/oleObject312.bin"/><Relationship Id="rId33"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29" Type="http://schemas.openxmlformats.org/officeDocument/2006/relationships/image" Target="media/image46.wmf"/><Relationship Id="rId280" Type="http://schemas.openxmlformats.org/officeDocument/2006/relationships/oleObject" Target="embeddings/oleObject124.bin"/><Relationship Id="rId336" Type="http://schemas.openxmlformats.org/officeDocument/2006/relationships/oleObject" Target="embeddings/oleObject154.bin"/><Relationship Id="rId501" Type="http://schemas.openxmlformats.org/officeDocument/2006/relationships/image" Target="media/image225.wmf"/><Relationship Id="rId543" Type="http://schemas.openxmlformats.org/officeDocument/2006/relationships/image" Target="media/image245.wmf"/><Relationship Id="rId75" Type="http://schemas.openxmlformats.org/officeDocument/2006/relationships/oleObject" Target="embeddings/oleObject17.bin"/><Relationship Id="rId140" Type="http://schemas.openxmlformats.org/officeDocument/2006/relationships/oleObject" Target="embeddings/oleObject51.bin"/><Relationship Id="rId182" Type="http://schemas.openxmlformats.org/officeDocument/2006/relationships/image" Target="media/image72.wmf"/><Relationship Id="rId378" Type="http://schemas.openxmlformats.org/officeDocument/2006/relationships/oleObject" Target="embeddings/oleObject175.bin"/><Relationship Id="rId403" Type="http://schemas.openxmlformats.org/officeDocument/2006/relationships/oleObject" Target="embeddings/oleObject188.bin"/><Relationship Id="rId585" Type="http://schemas.openxmlformats.org/officeDocument/2006/relationships/oleObject" Target="embeddings/oleObject281.bin"/><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image" Target="media/image279.wmf"/><Relationship Id="rId652" Type="http://schemas.openxmlformats.org/officeDocument/2006/relationships/image" Target="media/image297.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image" Target="media/image150.wmf"/><Relationship Id="rId512" Type="http://schemas.openxmlformats.org/officeDocument/2006/relationships/oleObject" Target="embeddings/oleObject245.bin"/><Relationship Id="rId44" Type="http://schemas.openxmlformats.org/officeDocument/2006/relationships/image" Target="media/image5.wmf"/><Relationship Id="rId86" Type="http://schemas.openxmlformats.org/officeDocument/2006/relationships/image" Target="media/image26.wmf"/><Relationship Id="rId151" Type="http://schemas.openxmlformats.org/officeDocument/2006/relationships/oleObject" Target="embeddings/oleObject57.bin"/><Relationship Id="rId389" Type="http://schemas.openxmlformats.org/officeDocument/2006/relationships/image" Target="media/image171.wmf"/><Relationship Id="rId554" Type="http://schemas.openxmlformats.org/officeDocument/2006/relationships/oleObject" Target="embeddings/oleObject266.bin"/><Relationship Id="rId596" Type="http://schemas.openxmlformats.org/officeDocument/2006/relationships/image" Target="media/image272.wmf"/><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oleObject" Target="embeddings/oleObject108.bin"/><Relationship Id="rId414" Type="http://schemas.openxmlformats.org/officeDocument/2006/relationships/image" Target="media/image183.wmf"/><Relationship Id="rId456" Type="http://schemas.openxmlformats.org/officeDocument/2006/relationships/image" Target="media/image203.wmf"/><Relationship Id="rId498" Type="http://schemas.openxmlformats.org/officeDocument/2006/relationships/oleObject" Target="embeddings/oleObject237.bin"/><Relationship Id="rId621" Type="http://schemas.openxmlformats.org/officeDocument/2006/relationships/oleObject" Target="embeddings/oleObject301.bin"/><Relationship Id="rId663" Type="http://schemas.openxmlformats.org/officeDocument/2006/relationships/image" Target="media/image302.wmf"/><Relationship Id="rId13" Type="http://schemas.openxmlformats.org/officeDocument/2006/relationships/hyperlink" Target="https://e.lanbook.com/book/74371" TargetMode="External"/><Relationship Id="rId109" Type="http://schemas.openxmlformats.org/officeDocument/2006/relationships/oleObject" Target="embeddings/oleObject34.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35.wmf"/><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oleObject" Target="embeddings/oleObject40.bin"/><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62.wmf"/><Relationship Id="rId218" Type="http://schemas.openxmlformats.org/officeDocument/2006/relationships/oleObject" Target="embeddings/oleObject93.bin"/><Relationship Id="rId425" Type="http://schemas.openxmlformats.org/officeDocument/2006/relationships/oleObject" Target="embeddings/oleObject199.bin"/><Relationship Id="rId467" Type="http://schemas.openxmlformats.org/officeDocument/2006/relationships/oleObject" Target="embeddings/oleObject221.bin"/><Relationship Id="rId632" Type="http://schemas.openxmlformats.org/officeDocument/2006/relationships/image" Target="media/image287.wmf"/><Relationship Id="rId271" Type="http://schemas.openxmlformats.org/officeDocument/2006/relationships/image" Target="media/image114.wmf"/><Relationship Id="rId24" Type="http://schemas.openxmlformats.org/officeDocument/2006/relationships/hyperlink" Target="https://mwork.su/" TargetMode="External"/><Relationship Id="rId66" Type="http://schemas.openxmlformats.org/officeDocument/2006/relationships/image" Target="media/image16.wmf"/><Relationship Id="rId131" Type="http://schemas.openxmlformats.org/officeDocument/2006/relationships/image" Target="media/image47.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56.bin"/><Relationship Id="rId576" Type="http://schemas.openxmlformats.org/officeDocument/2006/relationships/image" Target="media/image262.wmf"/><Relationship Id="rId173" Type="http://schemas.openxmlformats.org/officeDocument/2006/relationships/oleObject" Target="embeddings/oleObject68.bin"/><Relationship Id="rId229" Type="http://schemas.openxmlformats.org/officeDocument/2006/relationships/oleObject" Target="embeddings/oleObject98.bin"/><Relationship Id="rId380" Type="http://schemas.openxmlformats.org/officeDocument/2006/relationships/oleObject" Target="embeddings/oleObject176.bin"/><Relationship Id="rId436" Type="http://schemas.openxmlformats.org/officeDocument/2006/relationships/oleObject" Target="embeddings/oleObject205.bin"/><Relationship Id="rId601" Type="http://schemas.openxmlformats.org/officeDocument/2006/relationships/oleObject" Target="embeddings/oleObject289.bin"/><Relationship Id="rId643" Type="http://schemas.openxmlformats.org/officeDocument/2006/relationships/oleObject" Target="embeddings/oleObject313.bin"/><Relationship Id="rId240" Type="http://schemas.openxmlformats.org/officeDocument/2006/relationships/image" Target="media/image99.wmf"/><Relationship Id="rId478" Type="http://schemas.openxmlformats.org/officeDocument/2006/relationships/image" Target="media/image214.wmf"/><Relationship Id="rId35"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7" Type="http://schemas.openxmlformats.org/officeDocument/2006/relationships/oleObject" Target="embeddings/oleObject18.bin"/><Relationship Id="rId100" Type="http://schemas.openxmlformats.org/officeDocument/2006/relationships/image" Target="media/image33.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26.wmf"/><Relationship Id="rId545" Type="http://schemas.openxmlformats.org/officeDocument/2006/relationships/image" Target="media/image246.wmf"/><Relationship Id="rId587" Type="http://schemas.openxmlformats.org/officeDocument/2006/relationships/oleObject" Target="embeddings/oleObject282.bin"/><Relationship Id="rId8" Type="http://schemas.openxmlformats.org/officeDocument/2006/relationships/image" Target="media/image2.png"/><Relationship Id="rId142" Type="http://schemas.openxmlformats.org/officeDocument/2006/relationships/oleObject" Target="embeddings/oleObject52.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oleObject" Target="embeddings/oleObject189.bin"/><Relationship Id="rId447" Type="http://schemas.openxmlformats.org/officeDocument/2006/relationships/image" Target="media/image198.png"/><Relationship Id="rId612" Type="http://schemas.openxmlformats.org/officeDocument/2006/relationships/image" Target="media/image280.wmf"/><Relationship Id="rId251" Type="http://schemas.openxmlformats.org/officeDocument/2006/relationships/oleObject" Target="embeddings/oleObject109.bin"/><Relationship Id="rId489" Type="http://schemas.openxmlformats.org/officeDocument/2006/relationships/oleObject" Target="embeddings/oleObject232.bin"/><Relationship Id="rId654" Type="http://schemas.openxmlformats.org/officeDocument/2006/relationships/oleObject" Target="embeddings/oleObject319.bin"/><Relationship Id="rId46" Type="http://schemas.openxmlformats.org/officeDocument/2006/relationships/image" Target="media/image6.wmf"/><Relationship Id="rId293" Type="http://schemas.openxmlformats.org/officeDocument/2006/relationships/image" Target="media/image125.wmf"/><Relationship Id="rId307" Type="http://schemas.openxmlformats.org/officeDocument/2006/relationships/oleObject" Target="embeddings/oleObject138.bin"/><Relationship Id="rId349" Type="http://schemas.openxmlformats.org/officeDocument/2006/relationships/image" Target="media/image151.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image" Target="media/image27.wmf"/><Relationship Id="rId111" Type="http://schemas.openxmlformats.org/officeDocument/2006/relationships/oleObject" Target="embeddings/oleObject35.bin"/><Relationship Id="rId153" Type="http://schemas.openxmlformats.org/officeDocument/2006/relationships/oleObject" Target="embeddings/oleObject58.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oleObject" Target="embeddings/oleObject166.bin"/><Relationship Id="rId416" Type="http://schemas.openxmlformats.org/officeDocument/2006/relationships/image" Target="media/image184.wmf"/><Relationship Id="rId598" Type="http://schemas.openxmlformats.org/officeDocument/2006/relationships/image" Target="media/image273.wmf"/><Relationship Id="rId220" Type="http://schemas.openxmlformats.org/officeDocument/2006/relationships/oleObject" Target="embeddings/oleObject94.bin"/><Relationship Id="rId458" Type="http://schemas.openxmlformats.org/officeDocument/2006/relationships/image" Target="media/image204.wmf"/><Relationship Id="rId623" Type="http://schemas.openxmlformats.org/officeDocument/2006/relationships/oleObject" Target="embeddings/oleObject302.bin"/><Relationship Id="rId665" Type="http://schemas.openxmlformats.org/officeDocument/2006/relationships/image" Target="media/image303.wmf"/><Relationship Id="rId15" Type="http://schemas.openxmlformats.org/officeDocument/2006/relationships/hyperlink" Target="http://window.edu.ru/catalog/resources?p_rubr=2.2.75.5" TargetMode="External"/><Relationship Id="rId57" Type="http://schemas.openxmlformats.org/officeDocument/2006/relationships/oleObject" Target="embeddings/oleObject8.bin"/><Relationship Id="rId262" Type="http://schemas.openxmlformats.org/officeDocument/2006/relationships/oleObject" Target="embeddings/oleObject115.bin"/><Relationship Id="rId318" Type="http://schemas.openxmlformats.org/officeDocument/2006/relationships/oleObject" Target="embeddings/oleObject144.bin"/><Relationship Id="rId525" Type="http://schemas.openxmlformats.org/officeDocument/2006/relationships/image" Target="media/image236.wmf"/><Relationship Id="rId567" Type="http://schemas.openxmlformats.org/officeDocument/2006/relationships/oleObject" Target="embeddings/oleObject272.bin"/><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63.wmf"/><Relationship Id="rId371" Type="http://schemas.openxmlformats.org/officeDocument/2006/relationships/image" Target="media/image162.wmf"/><Relationship Id="rId427" Type="http://schemas.openxmlformats.org/officeDocument/2006/relationships/oleObject" Target="embeddings/oleObject200.bin"/><Relationship Id="rId469" Type="http://schemas.openxmlformats.org/officeDocument/2006/relationships/oleObject" Target="embeddings/oleObject222.bin"/><Relationship Id="rId634" Type="http://schemas.openxmlformats.org/officeDocument/2006/relationships/image" Target="media/image288.wmf"/><Relationship Id="rId26" Type="http://schemas.openxmlformats.org/officeDocument/2006/relationships/hyperlink" Target="https://geomix.ru/blog/gornoe-delo/" TargetMode="External"/><Relationship Id="rId231" Type="http://schemas.openxmlformats.org/officeDocument/2006/relationships/oleObject" Target="embeddings/oleObject99.bin"/><Relationship Id="rId273" Type="http://schemas.openxmlformats.org/officeDocument/2006/relationships/image" Target="media/image115.wmf"/><Relationship Id="rId329" Type="http://schemas.openxmlformats.org/officeDocument/2006/relationships/image" Target="media/image141.wmf"/><Relationship Id="rId480" Type="http://schemas.openxmlformats.org/officeDocument/2006/relationships/image" Target="media/image215.wmf"/><Relationship Id="rId536" Type="http://schemas.openxmlformats.org/officeDocument/2006/relationships/oleObject" Target="embeddings/oleObject257.bin"/><Relationship Id="rId68" Type="http://schemas.openxmlformats.org/officeDocument/2006/relationships/image" Target="media/image17.wmf"/><Relationship Id="rId133" Type="http://schemas.openxmlformats.org/officeDocument/2006/relationships/image" Target="media/image48.wmf"/><Relationship Id="rId175" Type="http://schemas.openxmlformats.org/officeDocument/2006/relationships/oleObject" Target="embeddings/oleObject69.bin"/><Relationship Id="rId340" Type="http://schemas.openxmlformats.org/officeDocument/2006/relationships/oleObject" Target="embeddings/oleObject156.bin"/><Relationship Id="rId578" Type="http://schemas.openxmlformats.org/officeDocument/2006/relationships/image" Target="media/image263.wmf"/><Relationship Id="rId200" Type="http://schemas.openxmlformats.org/officeDocument/2006/relationships/image" Target="media/image79.wmf"/><Relationship Id="rId382" Type="http://schemas.openxmlformats.org/officeDocument/2006/relationships/oleObject" Target="embeddings/oleObject177.bin"/><Relationship Id="rId438" Type="http://schemas.openxmlformats.org/officeDocument/2006/relationships/image" Target="media/image194.wmf"/><Relationship Id="rId603" Type="http://schemas.openxmlformats.org/officeDocument/2006/relationships/oleObject" Target="embeddings/oleObject290.bin"/><Relationship Id="rId645" Type="http://schemas.openxmlformats.org/officeDocument/2006/relationships/oleObject" Target="embeddings/oleObject314.bin"/><Relationship Id="rId242" Type="http://schemas.openxmlformats.org/officeDocument/2006/relationships/image" Target="media/image100.wmf"/><Relationship Id="rId284" Type="http://schemas.openxmlformats.org/officeDocument/2006/relationships/oleObject" Target="embeddings/oleObject126.bin"/><Relationship Id="rId491" Type="http://schemas.openxmlformats.org/officeDocument/2006/relationships/oleObject" Target="embeddings/oleObject233.bin"/><Relationship Id="rId505" Type="http://schemas.openxmlformats.org/officeDocument/2006/relationships/image" Target="media/image227.wmf"/><Relationship Id="rId3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9" Type="http://schemas.openxmlformats.org/officeDocument/2006/relationships/oleObject" Target="embeddings/oleObject19.bin"/><Relationship Id="rId102" Type="http://schemas.openxmlformats.org/officeDocument/2006/relationships/image" Target="media/image34.wmf"/><Relationship Id="rId144" Type="http://schemas.openxmlformats.org/officeDocument/2006/relationships/oleObject" Target="embeddings/oleObject53.bin"/><Relationship Id="rId547" Type="http://schemas.openxmlformats.org/officeDocument/2006/relationships/image" Target="media/image247.wmf"/><Relationship Id="rId589" Type="http://schemas.openxmlformats.org/officeDocument/2006/relationships/oleObject" Target="embeddings/oleObject283.bin"/><Relationship Id="rId90" Type="http://schemas.openxmlformats.org/officeDocument/2006/relationships/image" Target="media/image28.wmf"/><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image" Target="media/image281.wmf"/><Relationship Id="rId656" Type="http://schemas.openxmlformats.org/officeDocument/2006/relationships/oleObject" Target="embeddings/oleObject320.bin"/><Relationship Id="rId211" Type="http://schemas.openxmlformats.org/officeDocument/2006/relationships/oleObject" Target="embeddings/oleObject89.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oleObject" Target="embeddings/oleObject139.bin"/><Relationship Id="rId460" Type="http://schemas.openxmlformats.org/officeDocument/2006/relationships/image" Target="media/image205.wmf"/><Relationship Id="rId516" Type="http://schemas.openxmlformats.org/officeDocument/2006/relationships/oleObject" Target="embeddings/oleObject247.bin"/><Relationship Id="rId48" Type="http://schemas.openxmlformats.org/officeDocument/2006/relationships/image" Target="media/image7.wmf"/><Relationship Id="rId113" Type="http://schemas.openxmlformats.org/officeDocument/2006/relationships/oleObject" Target="embeddings/oleObject36.bin"/><Relationship Id="rId320" Type="http://schemas.openxmlformats.org/officeDocument/2006/relationships/oleObject" Target="embeddings/oleObject145.bin"/><Relationship Id="rId558" Type="http://schemas.openxmlformats.org/officeDocument/2006/relationships/oleObject" Target="embeddings/oleObject268.bin"/><Relationship Id="rId155" Type="http://schemas.openxmlformats.org/officeDocument/2006/relationships/oleObject" Target="embeddings/oleObject59.bin"/><Relationship Id="rId197" Type="http://schemas.openxmlformats.org/officeDocument/2006/relationships/oleObject" Target="embeddings/oleObject82.bin"/><Relationship Id="rId362" Type="http://schemas.openxmlformats.org/officeDocument/2006/relationships/oleObject" Target="embeddings/oleObject167.bin"/><Relationship Id="rId418" Type="http://schemas.openxmlformats.org/officeDocument/2006/relationships/image" Target="media/image185.wmf"/><Relationship Id="rId625" Type="http://schemas.openxmlformats.org/officeDocument/2006/relationships/oleObject" Target="embeddings/oleObject304.bin"/><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23.bin"/><Relationship Id="rId667" Type="http://schemas.openxmlformats.org/officeDocument/2006/relationships/fontTable" Target="fontTable.xml"/><Relationship Id="rId17" Type="http://schemas.openxmlformats.org/officeDocument/2006/relationships/hyperlink" Target="https://elibrary.ru/project_risc.asp" TargetMode="External"/><Relationship Id="rId59" Type="http://schemas.openxmlformats.org/officeDocument/2006/relationships/oleObject" Target="embeddings/oleObject9.bin"/><Relationship Id="rId124" Type="http://schemas.openxmlformats.org/officeDocument/2006/relationships/oleObject" Target="embeddings/oleObject42.bin"/><Relationship Id="rId527" Type="http://schemas.openxmlformats.org/officeDocument/2006/relationships/image" Target="media/image237.wmf"/><Relationship Id="rId569" Type="http://schemas.openxmlformats.org/officeDocument/2006/relationships/oleObject" Target="embeddings/oleObject273.bin"/><Relationship Id="rId70" Type="http://schemas.openxmlformats.org/officeDocument/2006/relationships/image" Target="media/image18.wmf"/><Relationship Id="rId166" Type="http://schemas.openxmlformats.org/officeDocument/2006/relationships/image" Target="media/image64.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0.wmf"/><Relationship Id="rId580" Type="http://schemas.openxmlformats.org/officeDocument/2006/relationships/image" Target="media/image264.wmf"/><Relationship Id="rId636"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00.bin"/><Relationship Id="rId440" Type="http://schemas.openxmlformats.org/officeDocument/2006/relationships/image" Target="media/image195.wmf"/><Relationship Id="rId2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75" Type="http://schemas.openxmlformats.org/officeDocument/2006/relationships/image" Target="media/image116.wmf"/><Relationship Id="rId300" Type="http://schemas.openxmlformats.org/officeDocument/2006/relationships/oleObject" Target="embeddings/oleObject134.bin"/><Relationship Id="rId482" Type="http://schemas.openxmlformats.org/officeDocument/2006/relationships/image" Target="media/image216.wmf"/><Relationship Id="rId538" Type="http://schemas.openxmlformats.org/officeDocument/2006/relationships/oleObject" Target="embeddings/oleObject258.bin"/><Relationship Id="rId81" Type="http://schemas.openxmlformats.org/officeDocument/2006/relationships/oleObject" Target="embeddings/oleObject20.bin"/><Relationship Id="rId135" Type="http://schemas.openxmlformats.org/officeDocument/2006/relationships/image" Target="media/image49.wmf"/><Relationship Id="rId177" Type="http://schemas.openxmlformats.org/officeDocument/2006/relationships/oleObject" Target="embeddings/oleObject70.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image" Target="media/image80.wmf"/><Relationship Id="rId244" Type="http://schemas.openxmlformats.org/officeDocument/2006/relationships/image" Target="media/image101.wmf"/><Relationship Id="rId647" Type="http://schemas.openxmlformats.org/officeDocument/2006/relationships/oleObject" Target="embeddings/oleObject3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71</Pages>
  <Words>12957</Words>
  <Characters>73857</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ГМДиОПИ</dc:creator>
  <cp:keywords/>
  <dc:description/>
  <cp:lastModifiedBy>ГМДиОПИ</cp:lastModifiedBy>
  <cp:revision>4</cp:revision>
  <dcterms:created xsi:type="dcterms:W3CDTF">2020-11-01T21:36:00Z</dcterms:created>
  <dcterms:modified xsi:type="dcterms:W3CDTF">2020-11-01T23:50:00Z</dcterms:modified>
</cp:coreProperties>
</file>