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17" w:rsidRDefault="00700803">
      <w:r w:rsidRPr="00700803">
        <w:rPr>
          <w:noProof/>
        </w:rPr>
        <w:drawing>
          <wp:inline distT="0" distB="0" distL="0" distR="0">
            <wp:extent cx="5781675" cy="822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2D" w:rsidRDefault="009C6C2D">
      <w:pPr>
        <w:rPr>
          <w:lang w:val="en-US"/>
        </w:rPr>
      </w:pPr>
    </w:p>
    <w:p w:rsidR="009C6C2D" w:rsidRDefault="009C6C2D">
      <w:pPr>
        <w:rPr>
          <w:lang w:val="en-US"/>
        </w:rPr>
      </w:pPr>
    </w:p>
    <w:p w:rsidR="009C6C2D" w:rsidRDefault="009C6C2D">
      <w:pPr>
        <w:rPr>
          <w:lang w:val="en-US"/>
        </w:rPr>
      </w:pPr>
    </w:p>
    <w:p w:rsidR="009C6C2D" w:rsidRDefault="00596C2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2805" cy="841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D" w:rsidRDefault="009C6C2D">
      <w:pPr>
        <w:rPr>
          <w:lang w:val="en-US"/>
        </w:rPr>
      </w:pPr>
    </w:p>
    <w:p w:rsidR="007C5617" w:rsidRDefault="007C561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00803" w:rsidTr="00D645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0803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00803" w:rsidTr="00D645FB">
        <w:trPr>
          <w:trHeight w:hRule="exact" w:val="131"/>
        </w:trPr>
        <w:tc>
          <w:tcPr>
            <w:tcW w:w="3119" w:type="dxa"/>
          </w:tcPr>
          <w:p w:rsidR="00700803" w:rsidRDefault="00700803" w:rsidP="00D645FB"/>
        </w:tc>
        <w:tc>
          <w:tcPr>
            <w:tcW w:w="6238" w:type="dxa"/>
          </w:tcPr>
          <w:p w:rsidR="00700803" w:rsidRDefault="00700803" w:rsidP="00D645FB"/>
        </w:tc>
      </w:tr>
      <w:tr w:rsidR="00700803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Default="00700803" w:rsidP="00D645FB"/>
        </w:tc>
      </w:tr>
      <w:tr w:rsidR="00700803" w:rsidTr="00D645FB">
        <w:trPr>
          <w:trHeight w:hRule="exact" w:val="13"/>
        </w:trPr>
        <w:tc>
          <w:tcPr>
            <w:tcW w:w="3119" w:type="dxa"/>
          </w:tcPr>
          <w:p w:rsidR="00700803" w:rsidRDefault="00700803" w:rsidP="00D645FB"/>
        </w:tc>
        <w:tc>
          <w:tcPr>
            <w:tcW w:w="6238" w:type="dxa"/>
          </w:tcPr>
          <w:p w:rsidR="00700803" w:rsidRDefault="00700803" w:rsidP="00D645FB"/>
        </w:tc>
      </w:tr>
      <w:tr w:rsidR="00700803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Default="00700803" w:rsidP="00D645FB"/>
        </w:tc>
      </w:tr>
      <w:tr w:rsidR="00700803" w:rsidTr="00D645FB">
        <w:trPr>
          <w:trHeight w:hRule="exact" w:val="96"/>
        </w:trPr>
        <w:tc>
          <w:tcPr>
            <w:tcW w:w="3119" w:type="dxa"/>
          </w:tcPr>
          <w:p w:rsidR="00700803" w:rsidRDefault="00700803" w:rsidP="00D645FB"/>
        </w:tc>
        <w:tc>
          <w:tcPr>
            <w:tcW w:w="6238" w:type="dxa"/>
          </w:tcPr>
          <w:p w:rsidR="00700803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2021 - 2022 учебном году на заседании кафедры  Химии</w:t>
            </w:r>
          </w:p>
        </w:tc>
      </w:tr>
      <w:tr w:rsidR="00700803" w:rsidRPr="006E4E8D" w:rsidTr="00D645FB">
        <w:trPr>
          <w:trHeight w:hRule="exact" w:val="138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  <w:tr w:rsidR="00700803" w:rsidRPr="006E4E8D" w:rsidTr="00D645FB">
        <w:trPr>
          <w:trHeight w:hRule="exact" w:val="277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3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96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2022 - 2023 учебном году на заседании кафедры  Химии</w:t>
            </w:r>
          </w:p>
        </w:tc>
      </w:tr>
      <w:tr w:rsidR="00700803" w:rsidRPr="006E4E8D" w:rsidTr="00D645FB">
        <w:trPr>
          <w:trHeight w:hRule="exact" w:val="138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  <w:tr w:rsidR="00700803" w:rsidRPr="006E4E8D" w:rsidTr="00D645FB">
        <w:trPr>
          <w:trHeight w:hRule="exact" w:val="277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3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96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2023 - 2024 учебном году на заседании кафедры  Химии</w:t>
            </w:r>
          </w:p>
        </w:tc>
      </w:tr>
      <w:tr w:rsidR="00700803" w:rsidRPr="006E4E8D" w:rsidTr="00D645FB">
        <w:trPr>
          <w:trHeight w:hRule="exact" w:val="138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  <w:tr w:rsidR="00700803" w:rsidRPr="006E4E8D" w:rsidTr="00D645FB">
        <w:trPr>
          <w:trHeight w:hRule="exact" w:val="277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3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96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2024 - 2025 учебном году на заседании кафедры  Химии</w:t>
            </w:r>
          </w:p>
        </w:tc>
      </w:tr>
      <w:tr w:rsidR="00700803" w:rsidRPr="006E4E8D" w:rsidTr="00D645FB">
        <w:trPr>
          <w:trHeight w:hRule="exact" w:val="138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38" w:type="dxa"/>
          </w:tcPr>
          <w:p w:rsidR="00700803" w:rsidRPr="006E4E8D" w:rsidRDefault="00700803" w:rsidP="00D645FB"/>
        </w:tc>
      </w:tr>
      <w:tr w:rsidR="00700803" w:rsidRPr="006E4E8D" w:rsidTr="00D645FB">
        <w:trPr>
          <w:trHeight w:hRule="exact" w:val="555"/>
        </w:trPr>
        <w:tc>
          <w:tcPr>
            <w:tcW w:w="3119" w:type="dxa"/>
          </w:tcPr>
          <w:p w:rsidR="00700803" w:rsidRPr="006E4E8D" w:rsidRDefault="00700803" w:rsidP="00D645F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00803" w:rsidRPr="006E4E8D" w:rsidRDefault="00700803" w:rsidP="00D645FB">
            <w:pPr>
              <w:spacing w:after="0" w:line="240" w:lineRule="auto"/>
              <w:rPr>
                <w:sz w:val="24"/>
                <w:szCs w:val="24"/>
              </w:rPr>
            </w:pPr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Н.Л. </w:t>
            </w:r>
            <w:proofErr w:type="spellStart"/>
            <w:r w:rsidRPr="006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</w:p>
        </w:tc>
      </w:tr>
    </w:tbl>
    <w:p w:rsidR="0052301E" w:rsidRDefault="0052301E"/>
    <w:p w:rsidR="00700803" w:rsidRDefault="0070080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71"/>
        <w:gridCol w:w="15"/>
      </w:tblGrid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33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19.03.02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организационно-технологических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Целями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 практики являются: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теоретических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по организации, управлению,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проектированию предприятий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питания;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практических навыков самостоятельной работы в конкретных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производства, непосредственно участвуя в поиске новых рациональных путей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его эффективности;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выполнени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я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квалификационной работы бакалавра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524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контингента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аттестацией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организационно-распорядительных,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делопроизводства.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846D60" w:rsidRPr="007C5617" w:rsidRDefault="00846D60"/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фальсификация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документоведения</w:t>
            </w:r>
            <w:r w:rsidRPr="007C5617">
              <w:t xml:space="preserve"> </w:t>
            </w:r>
          </w:p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улучшители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7C5617">
              <w:t xml:space="preserve"> </w:t>
            </w:r>
          </w:p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C5617"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карвинга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фуд-дизайн</w:t>
            </w:r>
            <w:proofErr w:type="spellEnd"/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138"/>
        </w:trPr>
        <w:tc>
          <w:tcPr>
            <w:tcW w:w="1999" w:type="dxa"/>
          </w:tcPr>
          <w:p w:rsidR="00846D60" w:rsidRPr="007C5617" w:rsidRDefault="00846D60"/>
        </w:tc>
        <w:tc>
          <w:tcPr>
            <w:tcW w:w="7386" w:type="dxa"/>
            <w:gridSpan w:val="2"/>
          </w:tcPr>
          <w:p w:rsidR="00846D60" w:rsidRPr="007C5617" w:rsidRDefault="00846D60"/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558AB" w:rsidTr="008D3B8A">
        <w:trPr>
          <w:trHeight w:hRule="exact" w:val="4261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8AB"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питания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заведений: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Горторг</w:t>
            </w:r>
            <w:proofErr w:type="spellEnd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Магнитогорск);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Питание-металлургов»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Магнитогорск);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РестоГрупп</w:t>
            </w:r>
            <w:proofErr w:type="spellEnd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Магнитогорск);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639" w:rsidRDefault="007C5617" w:rsidP="00A21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Аленушка</w:t>
            </w:r>
            <w:proofErr w:type="spellEnd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Мэк-кафе</w:t>
            </w:r>
            <w:proofErr w:type="spellEnd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"Инжир"</w:t>
            </w:r>
            <w:proofErr w:type="gramStart"/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Некеров</w:t>
            </w:r>
            <w:proofErr w:type="spellEnd"/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Риджерс</w:t>
            </w:r>
            <w:proofErr w:type="spellEnd"/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Магнитогорск)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639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 различного характера</w:t>
            </w:r>
            <w:r w:rsid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639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(профиля) деятельности, форм собственности и организационно-правового статуса: в</w:t>
            </w:r>
            <w:r w:rsid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639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и муниципальных учреждениях предприятиях, фирм</w:t>
            </w:r>
            <w:r w:rsid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корпорациях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 w:rsidP="00A2163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 w:rsidP="00A216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уточняться.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A21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-преддипломной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оценивающие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D60" w:rsidRPr="007558AB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 w:rsidP="007558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="007558AB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8AB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выездной, стационарный</w:t>
            </w:r>
          </w:p>
        </w:tc>
      </w:tr>
      <w:tr w:rsidR="00846D60" w:rsidRPr="007558AB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558AB" w:rsidRDefault="007C5617" w:rsidP="007558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="007558AB"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</w:p>
        </w:tc>
      </w:tr>
      <w:tr w:rsidR="00846D60" w:rsidRPr="007558AB" w:rsidTr="00A21639">
        <w:trPr>
          <w:trHeight w:hRule="exact" w:val="138"/>
        </w:trPr>
        <w:tc>
          <w:tcPr>
            <w:tcW w:w="1999" w:type="dxa"/>
          </w:tcPr>
          <w:p w:rsidR="00846D60" w:rsidRPr="007558AB" w:rsidRDefault="0084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6" w:type="dxa"/>
            <w:gridSpan w:val="2"/>
          </w:tcPr>
          <w:p w:rsidR="00846D60" w:rsidRPr="007558AB" w:rsidRDefault="00846D60">
            <w:pPr>
              <w:rPr>
                <w:rFonts w:ascii="Times New Roman" w:hAnsi="Times New Roman" w:cs="Times New Roman"/>
              </w:rPr>
            </w:pPr>
          </w:p>
        </w:tc>
      </w:tr>
      <w:tr w:rsidR="00846D60" w:rsidRPr="007558AB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558AB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7558AB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C5617">
              <w:t xml:space="preserve"> </w:t>
            </w:r>
          </w:p>
        </w:tc>
      </w:tr>
      <w:tr w:rsidR="00846D6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846D60" w:rsidTr="00A2163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846D60"/>
        </w:tc>
        <w:tc>
          <w:tcPr>
            <w:tcW w:w="7386" w:type="dxa"/>
            <w:gridSpan w:val="2"/>
          </w:tcPr>
          <w:p w:rsidR="00846D60" w:rsidRDefault="00846D60"/>
        </w:tc>
      </w:tr>
      <w:tr w:rsidR="00846D60" w:rsidRPr="007C5617" w:rsidTr="00A21639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D3286C" w:rsidRPr="007C56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моральные, правовые нормы социального взаимодействия;</w:t>
            </w:r>
          </w:p>
          <w:p w:rsidR="00D3286C" w:rsidRDefault="00D3286C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операции с коллегами для выполнения стратегических и тактических производственных и сервисных целей и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корпоративных норм и</w:t>
            </w:r>
            <w:r w:rsidRPr="003C3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стандартов</w:t>
            </w:r>
          </w:p>
        </w:tc>
      </w:tr>
      <w:tr w:rsidR="00D3286C" w:rsidRPr="007C5617" w:rsidTr="00D3286C">
        <w:trPr>
          <w:trHeight w:hRule="exact" w:val="12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эффективно выполнять задачи</w:t>
            </w:r>
            <w:r w:rsidRPr="003C3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предупреждать и регулировать конфликтные ситуации в межкультурных взаимодействиях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бесконфликтного толерантного поведения с коллегами и потребителями</w:t>
            </w:r>
          </w:p>
        </w:tc>
      </w:tr>
      <w:tr w:rsidR="00846D60" w:rsidRPr="007C5617" w:rsidTr="00A21639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стандартные программные средства для решения задач в сфере профессиональной деятельности;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на персональном компьютере, пользоваться операционной системой и основными офисными приложениями</w:t>
            </w:r>
          </w:p>
        </w:tc>
      </w:tr>
      <w:tr w:rsidR="00D3286C" w:rsidRPr="007C56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практического использования современных компьютеров для обработки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поиска и обмена информацией в глобальных и локальных компьютерных сетях;</w:t>
            </w:r>
          </w:p>
        </w:tc>
      </w:tr>
      <w:tr w:rsidR="00846D60" w:rsidRPr="007C5617" w:rsidTr="00A21639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27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техники безопасности,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производственной санитарии,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безопасности и охраны труда;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 методы повышения безопасности, </w:t>
            </w:r>
            <w:proofErr w:type="spellStart"/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устойчивости технических средств и технологических процессов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питания; санитарно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гигиенические требования, предъявляемые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предприятиям питания;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и безопасности сырья, полуфабрикатов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готовой продукции</w:t>
            </w:r>
          </w:p>
          <w:p w:rsidR="00D3286C" w:rsidRP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и технические проблемы и тенденции развития, методы расчёта технологического оборудования;</w:t>
            </w:r>
          </w:p>
        </w:tc>
      </w:tr>
      <w:tr w:rsidR="00D3286C" w:rsidTr="00D3286C">
        <w:trPr>
          <w:trHeight w:hRule="exact" w:val="22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осуществлять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обходимые меры безопасности при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чрезвычайных ситуаций на объектах жизнеобеспечения предприятия;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параметров воздуха, шума, вибрации, электромагнитных, тепловых излучений и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негативных воздействий на их соответствие к нормативным требованиям;</w:t>
            </w:r>
          </w:p>
          <w:p w:rsidR="00D3286C" w:rsidRPr="000D12FE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обеспечения качества и безопасности продукции питания</w:t>
            </w:r>
          </w:p>
        </w:tc>
      </w:tr>
      <w:tr w:rsidR="00D3286C" w:rsidRPr="007C5617" w:rsidTr="00D3286C">
        <w:trPr>
          <w:trHeight w:hRule="exact" w:val="1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проведения стандартных испытаний по определению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показателей качества и безопасности сырья и готовой продукции питания; </w:t>
            </w:r>
          </w:p>
          <w:p w:rsidR="00D3286C" w:rsidRP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системы поддержки здоровья и безопасности труда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питания.</w:t>
            </w:r>
          </w:p>
        </w:tc>
      </w:tr>
      <w:tr w:rsidR="00846D60" w:rsidRPr="007C5617" w:rsidTr="00A21639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владеть методами технохимического контроля качества сырья, полуфабрикатов и готовых изделий</w:t>
            </w:r>
          </w:p>
        </w:tc>
      </w:tr>
      <w:tr w:rsidR="00D3286C" w:rsidRPr="007C5617" w:rsidTr="0024238B">
        <w:trPr>
          <w:trHeight w:hRule="exact" w:val="12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38B" w:rsidRDefault="0024238B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и безопасности сырья, полуфабрикатов и готовой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продукции; 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качество полуфабрикатов и готовой продукции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питания.</w:t>
            </w:r>
          </w:p>
        </w:tc>
      </w:tr>
      <w:tr w:rsidR="00D3286C" w:rsidRPr="007C5617" w:rsidTr="00D3286C">
        <w:trPr>
          <w:trHeight w:hRule="exact" w:val="3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стандарты и другие нормативные документы при оценке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и сертификации продуктов и продукции предприятий питания;</w:t>
            </w:r>
          </w:p>
          <w:p w:rsidR="0024238B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стандартных испытаний по определению показателей физико-механических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физико-химических свойств используемого сырья, полуфабрикатов и готовой продукции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питания; </w:t>
            </w:r>
          </w:p>
          <w:p w:rsidR="00D3286C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анализ причин возникновения дефектов и брака в продукции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разработке мероприятий по их предупреждению; </w:t>
            </w:r>
          </w:p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производства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предприятий питания и осуществлять </w:t>
            </w:r>
            <w:proofErr w:type="gramStart"/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технологическим процессом;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альтернативные варианты планировочных решений при проектировании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реконструкции различных типов предприятий питания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отбора проб и проведением органолептической оценки;</w:t>
            </w:r>
          </w:p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бракеража и оценки качества полуфабрикатов и готовой продукции</w:t>
            </w:r>
          </w:p>
        </w:tc>
      </w:tr>
      <w:tr w:rsidR="00846D60" w:rsidRPr="007C5617" w:rsidTr="008D3B8A">
        <w:trPr>
          <w:trHeight w:hRule="exact" w:val="142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биотехнологических, микробиологических, теплофизических процессов, происходящих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6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решения задач, методику, последовательность и структурные характеристики производственных задач</w:t>
            </w:r>
          </w:p>
        </w:tc>
      </w:tr>
      <w:tr w:rsidR="00D3286C" w:rsidRPr="007C5617" w:rsidTr="0024238B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21"/>
                <w:rFonts w:eastAsia="Calibri"/>
                <w:sz w:val="24"/>
                <w:szCs w:val="24"/>
              </w:rPr>
              <w:t xml:space="preserve">- </w:t>
            </w:r>
            <w:r w:rsidR="00D3286C" w:rsidRPr="000053D4">
              <w:rPr>
                <w:rStyle w:val="FontStyle21"/>
                <w:rFonts w:eastAsia="Calibri"/>
                <w:sz w:val="24"/>
                <w:szCs w:val="24"/>
              </w:rPr>
              <w:t xml:space="preserve">анализировать процессы производства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 питания из растительного сырья</w:t>
            </w:r>
            <w:r w:rsidR="00D3286C" w:rsidRPr="000053D4">
              <w:rPr>
                <w:rStyle w:val="FontStyle21"/>
                <w:rFonts w:eastAsia="Calibri"/>
                <w:sz w:val="24"/>
                <w:szCs w:val="24"/>
              </w:rPr>
              <w:t xml:space="preserve"> с целью  их оптимизации, повышения качества готовой продукции, ресурсосбережения, эффективности  и надежности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продуктов питания;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поиска и разработки новых способов решения нестандартных производственных задач, происходящих при производстве продуктов питания</w:t>
            </w:r>
          </w:p>
        </w:tc>
      </w:tr>
      <w:tr w:rsidR="00846D60" w:rsidRPr="007C5617" w:rsidTr="008D3B8A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программное обеспечение, базовые  системные программные продукты и пакеты прикладных программ;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прикладные программные средства для создания документов и организации расчетов, технологии программирования для задач автоматизации обработки информации;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практической работы на персональном компьютере, являющемся базисным инструментом функционирования информационных технологий.</w:t>
            </w:r>
          </w:p>
        </w:tc>
      </w:tr>
      <w:tr w:rsidR="00846D60" w:rsidRPr="007C5617" w:rsidTr="008D3B8A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</w:t>
            </w:r>
          </w:p>
        </w:tc>
      </w:tr>
      <w:tr w:rsidR="00D3286C" w:rsidRPr="007C5617" w:rsidTr="00D3286C">
        <w:trPr>
          <w:trHeight w:hRule="exact" w:val="15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38B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производства блюд общественного питания, рациональные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эксплуатации машин и технологического оборудования при производстве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продукции питания; 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расчета основных экономических показателей финансово-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 деятельности предприятий питания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3286C" w:rsidRPr="007C5617" w:rsidTr="00D3286C">
        <w:trPr>
          <w:trHeight w:hRule="exact" w:val="1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организационно-управленческие решения в нестандартных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 и готов нести за них ответственность формулировать ассортиментную политики</w:t>
            </w:r>
          </w:p>
          <w:p w:rsidR="00D3286C" w:rsidRPr="000652B2" w:rsidRDefault="00D3286C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производственную программу предприятий питания; организовывать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производства предприятий питания и осуществлять </w:t>
            </w:r>
            <w:proofErr w:type="gramStart"/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процессом</w:t>
            </w:r>
          </w:p>
        </w:tc>
      </w:tr>
      <w:tr w:rsidR="00D3286C" w:rsidRPr="007C5617" w:rsidTr="0024238B">
        <w:trPr>
          <w:trHeight w:hRule="exact" w:val="28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составления рецептур и рационов с использованием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компьютерных технологий; методами разработки производственной программы в</w:t>
            </w:r>
            <w:r w:rsidR="002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 специфики предприятия питания; методами проведения стандартных</w:t>
            </w:r>
            <w:r w:rsidR="002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 по определению показателей качества и безопасности сырья и готовой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питания, способностью участвовать в работе над инновационными проектами,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базовые методы исследовательской деятельност</w:t>
            </w:r>
            <w:proofErr w:type="gramStart"/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контроля качественных и количественных характеристик сырья, полуфабрикатов и готовых изделий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работать с публикациями в профессиональной периодике; готовностью посещать тематические выставки и передовые предприятия отрасли</w:t>
            </w:r>
          </w:p>
        </w:tc>
      </w:tr>
      <w:tr w:rsidR="00D3286C" w:rsidRPr="00D3286C" w:rsidTr="00D3286C">
        <w:trPr>
          <w:trHeight w:hRule="exact" w:val="6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D3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24238B" w:rsidP="002C69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способы сбора научно-технической информации по тематике экскурсий для составления отчета по практике</w:t>
            </w:r>
          </w:p>
        </w:tc>
      </w:tr>
      <w:tr w:rsidR="00D3286C" w:rsidRPr="00D3286C" w:rsidTr="00D3286C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D3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24238B" w:rsidP="002C69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D3286C" w:rsidTr="00D3286C">
        <w:trPr>
          <w:trHeight w:hRule="exact" w:val="7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B055C2" w:rsidRDefault="0024238B" w:rsidP="0024238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методами сбора научно-технической информации по тематике экскурсий для составления отчета по практике</w:t>
            </w:r>
          </w:p>
        </w:tc>
      </w:tr>
      <w:tr w:rsidR="00846D60" w:rsidRPr="007C5617" w:rsidTr="00D3286C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готовностью выполнить работы по рабочим профессиям</w:t>
            </w:r>
          </w:p>
        </w:tc>
      </w:tr>
      <w:tr w:rsidR="00D3286C" w:rsidRPr="007C5617" w:rsidTr="00D3286C">
        <w:trPr>
          <w:trHeight w:hRule="exact" w:val="29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весоизмерительных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-рецептуры и технологии приготовления блюд, напитков и кулинарных изделий массового спроса</w:t>
            </w:r>
          </w:p>
          <w:p w:rsidR="00D3286C" w:rsidRPr="007C5617" w:rsidRDefault="00D3286C" w:rsidP="00D328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-требования к качеству, срокам и условиям хранения, органолептические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доброкачественности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 продуктов, используемых в приготовлении блюд, напитков и кулинарных изделий</w:t>
            </w:r>
          </w:p>
        </w:tc>
      </w:tr>
      <w:tr w:rsidR="00D3286C" w:rsidRPr="007C5617" w:rsidTr="0024238B">
        <w:trPr>
          <w:trHeight w:hRule="exact" w:val="27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-производить работы по подготовке рабочего места и технологического оборудования, производственного инвентаря, инвентаря, инструмента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весоизмерительных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приборов, используемых при приготовлении блюд, напитков и кулинарных изделий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-соблюдать стандарты чистоты на рабочем месте основного производства организации питания; готовить несложные блюда массового спроса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технологическую документацию, используемую при производстве блюд, напитков и кулинарных изделий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-подготовкой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D3286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обеспечения безопасности на предприятиях общественного питания;</w:t>
            </w:r>
          </w:p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идентификации опасностей.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методы обеспечения безопасности;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идентификацию опасностей, инструктаж и разъяснительную беседу по способам обеспечения безопасности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организации и проведения защитных мероприятий в чрезвычайных ситуациях;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 способностью изучать и анализировать научно-техническую информацию, отечественный и зарубежный опыт по тематике исследования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способы анализа отечественного и зарубежного опыта по тематике исследований.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критический подход при анализе отечественного и зарубежного опыта по тематике исследований.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приемами  анализа отечественного и зарубежного опыта по тематике исследований.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D3286C" w:rsidRPr="007C5617" w:rsidTr="00D3286C">
        <w:trPr>
          <w:trHeight w:hRule="exact" w:val="3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3286C" w:rsidRPr="0000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теоретический материал по конкретному эксперименту.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составлять описание проводимых экспериментов подготовить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для составления обзоров, отчетов и научных публикаций.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проведения исследований, статистическими методами и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обработки экспериментальных данных проведенных исследований.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6407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 разработке объектов для проектирования, совершенствования и оптимизации действующих предприятий отрасли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6407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64075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286C" w:rsidRPr="00640754">
              <w:rPr>
                <w:rFonts w:ascii="Times New Roman" w:hAnsi="Times New Roman" w:cs="Times New Roman"/>
              </w:rPr>
              <w:t>современные методы исследования и моделирования для повышения эффективности работы предприятия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готовностью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A95DF7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5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аспекты применения информационных технологий с позиций научно исследовательской деятельности;</w:t>
            </w:r>
          </w:p>
        </w:tc>
      </w:tr>
      <w:tr w:rsidR="00D3286C" w:rsidRPr="007C5617" w:rsidTr="00D3286C">
        <w:trPr>
          <w:trHeight w:hRule="exact" w:val="6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A95DF7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график загрузки торгового зала с использованием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D3286C" w:rsidRPr="007C5617" w:rsidTr="00D3286C">
        <w:trPr>
          <w:trHeight w:hRule="exact" w:val="5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DF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навыками работы с компьютером как средством управления информацией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 способностью 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3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27611B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27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статистической обработки экспериментальных данных</w:t>
            </w:r>
          </w:p>
        </w:tc>
      </w:tr>
      <w:tr w:rsidR="00D3286C" w:rsidRPr="007C5617" w:rsidTr="00033E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статистические методы обработки экспериментальных данных для анализа технологических процессов</w:t>
            </w:r>
          </w:p>
        </w:tc>
      </w:tr>
      <w:tr w:rsidR="00D3286C" w:rsidRPr="007C5617" w:rsidTr="00033E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проведения анализа технологических процессов при производстве продуктов питания с использованием статистических методов обработки экспериментальных данных и выработкой рекомендаций по их совершенствованию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участвовать в разработке проектов вновь строящихся предприятий по выпуску продуктов питания из растительного сырья, реконструкции и техническому переоснащению существующих производств</w:t>
            </w:r>
          </w:p>
        </w:tc>
      </w:tr>
      <w:tr w:rsidR="00D3286C" w:rsidRPr="007C5617" w:rsidTr="009A5F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разработки проектов строящихся предприятий и технического переоснащения существующих предприятий по выпуску продуктов питания из растительного сырья</w:t>
            </w:r>
          </w:p>
        </w:tc>
      </w:tr>
      <w:tr w:rsidR="00D3286C" w:rsidRPr="007C5617" w:rsidTr="009A5F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проекты вновь строящихся предприятий по выпуску продуктов питания из растительного сырья, реконструировать и технически переоснастить существующие производства</w:t>
            </w:r>
          </w:p>
        </w:tc>
      </w:tr>
      <w:tr w:rsidR="00D3286C" w:rsidRPr="007C5617" w:rsidTr="00BE35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в оценке эффективности производства и технико-экономическом обосновании строительства новых производств, реконструкции и модернизации технологических линий и участков</w:t>
            </w:r>
          </w:p>
        </w:tc>
      </w:tr>
      <w:tr w:rsidR="00846D60" w:rsidRPr="007C5617" w:rsidTr="00D3286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пользоваться нормативными документами, определяющими требования при проектировании пищевых предприятий; участвовать в сборе исходных данных и разработке проектов предприятий по выпуску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5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42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F5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ЕСКД и </w:t>
            </w:r>
            <w:proofErr w:type="spellStart"/>
            <w:r w:rsidR="009F5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проектировании пищевых предприятий</w:t>
            </w:r>
          </w:p>
        </w:tc>
      </w:tr>
      <w:tr w:rsidR="00D3286C" w:rsidTr="00D3286C">
        <w:trPr>
          <w:trHeight w:hRule="exact" w:val="5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исходные данные и разрабатывать проекты предприятий по выпуску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11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в разработке нормативно-технической и проектной документации для проектирования производства продуктов питания из растительного сырья, а также в составлении технологической и отчетной документации.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ПК-25 готовностью к работе по технико-экономическому обоснованию и защите принимаемых проектных решений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 технико-экономическому обоснованию проектирования и реконструкции промышленных зданий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технико-экономическое обоснование и защитить принимаемые проектные решения предприятий по производству продуктов питания из растительного сырья;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провести анализ и дать технико</w:t>
            </w:r>
            <w:r w:rsidR="00D328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экономическую оценку выполненного проекта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42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поиска, выбора и использования информации в области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проектирования предприятий питания, основы проектирования и реконструкцию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питания.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6C" w:rsidRPr="007C5617" w:rsidTr="00AD525D">
        <w:trPr>
          <w:trHeight w:hRule="exact" w:val="23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правильность подготовки технологического проекта,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выполненного проектной организацией, умеет читать чертежи (экспликацию помещений,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расстановки технологического оборудования, план монтажной привязки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 оборудования, объемное изображение производственных цехов);</w:t>
            </w:r>
          </w:p>
          <w:p w:rsidR="00D3286C" w:rsidRPr="000053D4" w:rsidRDefault="00AD525D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альтернативные варианты планировочных решений при проектировании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реконструкции различных типов предприятий питания.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6C" w:rsidRPr="007C5617" w:rsidTr="00AD525D">
        <w:trPr>
          <w:trHeight w:hRule="exact" w:val="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компьютерными программами, составлением технического задания на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уемое</w:t>
            </w:r>
            <w:proofErr w:type="gramEnd"/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предприятия 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ПК-27 способностью обосновывать и осуществлять технологические компоновки, подбор оборудования для технологических линий и участков производства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6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назначение, классификацию, принцип действия, устройство и правила эксплуатации основных видов технологического оборудования</w:t>
            </w:r>
          </w:p>
        </w:tc>
      </w:tr>
      <w:tr w:rsidR="00D3286C" w:rsidRPr="007C5617" w:rsidTr="00D3286C">
        <w:trPr>
          <w:trHeight w:hRule="exact" w:val="57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обоснованный выбор технологического оборудования, в наибольшей степени отвечающий особенностям производства</w:t>
            </w:r>
          </w:p>
        </w:tc>
      </w:tr>
      <w:tr w:rsidR="00D3286C" w:rsidRPr="007C5617" w:rsidTr="00AD525D">
        <w:trPr>
          <w:trHeight w:hRule="exact" w:val="4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расчета и подбора технологического оборудования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1142"/>
        <w:gridCol w:w="2976"/>
        <w:gridCol w:w="826"/>
        <w:gridCol w:w="1193"/>
      </w:tblGrid>
      <w:tr w:rsidR="00846D60" w:rsidRPr="007C5617" w:rsidTr="00A2163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 w:rsidP="003511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</w:t>
            </w:r>
            <w:r w:rsidR="00351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</w:p>
        </w:tc>
      </w:tr>
      <w:tr w:rsidR="00846D60" w:rsidRPr="007C5617" w:rsidTr="00E163C2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C5617">
              <w:t xml:space="preserve"> </w:t>
            </w:r>
            <w:r w:rsidR="00BE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="00BE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C5617">
              <w:t xml:space="preserve"> </w:t>
            </w:r>
          </w:p>
          <w:p w:rsidR="00846D60" w:rsidRPr="00E163C2" w:rsidRDefault="007C5617">
            <w:pPr>
              <w:spacing w:after="0" w:line="240" w:lineRule="auto"/>
              <w:jc w:val="both"/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="00BE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  <w:bookmarkStart w:id="0" w:name="_GoBack"/>
            <w:bookmarkEnd w:id="0"/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C5617">
              <w:t xml:space="preserve"> </w:t>
            </w:r>
          </w:p>
          <w:p w:rsidR="00E163C2" w:rsidRPr="00E163C2" w:rsidRDefault="00E163C2" w:rsidP="00E163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форме практической подготовки – </w:t>
            </w:r>
            <w:r w:rsidRPr="00E1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акад. час</w:t>
            </w:r>
            <w:r w:rsidRPr="00E1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3" w:type="dxa"/>
          </w:tcPr>
          <w:p w:rsidR="00846D60" w:rsidRPr="007C5617" w:rsidRDefault="00846D60"/>
        </w:tc>
      </w:tr>
      <w:tr w:rsidR="00846D60" w:rsidTr="00A2163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7C5617"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6D60" w:rsidRPr="00B01F66" w:rsidRDefault="00B01F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7C5617"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46D60" w:rsidRPr="00A21639" w:rsidTr="00290394">
        <w:trPr>
          <w:trHeight w:hRule="exact" w:val="320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B01F66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лекция: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готовой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организацией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(предприятием),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распорядка,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т.ч.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A2163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>; ОПК-1</w:t>
            </w:r>
          </w:p>
        </w:tc>
      </w:tr>
      <w:tr w:rsidR="00846D60" w:rsidRPr="00A21639" w:rsidTr="00E72EF9">
        <w:trPr>
          <w:trHeight w:hRule="exact" w:val="270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B01F66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gramEnd"/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фактического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A2163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 xml:space="preserve">; ОПК-1; ПК-2, </w:t>
            </w:r>
            <w:r w:rsidR="00E72EF9">
              <w:rPr>
                <w:rFonts w:ascii="Times New Roman" w:hAnsi="Times New Roman" w:cs="Times New Roman"/>
              </w:rPr>
              <w:t>ПК-3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72EF9">
              <w:rPr>
                <w:rFonts w:ascii="Times New Roman" w:hAnsi="Times New Roman" w:cs="Times New Roman"/>
              </w:rPr>
              <w:t>ПК-5, ПК-6, ПК-7, ПК-9, ПК-11, ПК-12, ПК-13, ПК-14, ПК-15, ПК-16, ПК-17, ПК-23, ПК-24, ПК-25, ПК-26, ПК-27</w:t>
            </w:r>
          </w:p>
        </w:tc>
      </w:tr>
      <w:tr w:rsidR="00846D60" w:rsidRPr="00A21639" w:rsidTr="00A21639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B01F66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E72EF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>; ОПК-1; ПК-2, ПК-3, ПК-5, ПК-6, ПК-7, ПК-9, ПК-11, ПК-12, ПК-13, ПК-14, ПК-15, ПК-16, ПК-17, ПК-23, ПК-24, ПК-25, ПК-26, ПК-27</w:t>
            </w:r>
          </w:p>
        </w:tc>
      </w:tr>
      <w:tr w:rsidR="00846D60" w:rsidRPr="00A21639" w:rsidTr="00A21639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B01F66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отзыва-</w:t>
            </w:r>
            <w:proofErr w:type="gramStart"/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кафедру</w:t>
            </w:r>
            <w:proofErr w:type="gramEnd"/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E7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46D60" w:rsidRPr="007C561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</w:t>
            </w:r>
          </w:p>
        </w:tc>
      </w:tr>
      <w:tr w:rsidR="00846D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46D60">
        <w:trPr>
          <w:trHeight w:hRule="exact" w:val="138"/>
        </w:trPr>
        <w:tc>
          <w:tcPr>
            <w:tcW w:w="9357" w:type="dxa"/>
          </w:tcPr>
          <w:p w:rsidR="00846D60" w:rsidRDefault="00846D60"/>
        </w:tc>
      </w:tr>
      <w:tr w:rsidR="00846D60" w:rsidRPr="007C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</w:p>
        </w:tc>
      </w:tr>
      <w:tr w:rsidR="00846D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46D6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Бизнес-планирование на предприятиях общественного питания»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Т. А. Щербакова, Л. А.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Маюрникова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В. Крапива, Н. И. Давыденко. — Кемерово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— 99 с. — ISBN 978-5-89289-974-1. — Текст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«Лань»: [сайт]. — URL: </w:t>
            </w:r>
            <w:hyperlink r:id="rId8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</w:t>
            </w:r>
          </w:p>
          <w:p w:rsidR="00846D60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Кокшаров, А. А. Современные технологии производства и обслуживания в общественном питании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А. А. Кокшаров, И. А.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Кемерово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2019. — 90 с. — ISBN 978-5-8353-2360-9. — Текст : электронный // Электронно-библиотечная система «Лань»: [сайт].— URL: </w:t>
            </w:r>
            <w:hyperlink r:id="rId9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https://e.lanbook.com/book/134320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18.09.2020)</w:t>
            </w:r>
          </w:p>
        </w:tc>
      </w:tr>
      <w:tr w:rsidR="00846D60">
        <w:trPr>
          <w:trHeight w:hRule="exact" w:val="138"/>
        </w:trPr>
        <w:tc>
          <w:tcPr>
            <w:tcW w:w="9357" w:type="dxa"/>
          </w:tcPr>
          <w:p w:rsidR="00846D60" w:rsidRDefault="00846D60"/>
        </w:tc>
      </w:tr>
      <w:tr w:rsidR="00846D60" w:rsidTr="00E72A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46D60" w:rsidRPr="007C5617" w:rsidTr="00E72A7F">
        <w:trPr>
          <w:trHeight w:hRule="exact" w:val="87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М. Экономика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Л. М.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С. Ивашина, М. В. Кузнецова ; МГТУ. - Магнитогорск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2017. - 1 электрон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титул. экрана. - URL: </w:t>
            </w:r>
            <w:hyperlink r:id="rId10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https://magtu.informsystema.ru/uploader/fileUpload?name=3073.pdf&amp;show=dcatalogues/1/1135267/3073.pdf&amp;view=true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- Макрообъект. - Текст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М. Экономика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Л. М.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С. Ивашина, М. В. Кузнецова ; МГТУ. - Магнитогорск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2017. - 1 электрон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титул. экрана. - URL: </w:t>
            </w:r>
            <w:hyperlink r:id="rId11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https://magtu.informsystema.ru/uploader/fileUpload?name=3069.pdf&amp;show=dcatalogues/1/1135247/3069.pdf&amp;view=true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- Макрообъект. - Текст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Кацерикова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В. Ресторанное дело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Н. В.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Кацерикова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2 -е изд.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переаб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— Кемерово :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2010. — 332 с. — ISBN 978-5-89289-603-0. — Текст : электронный //Электронно-библиотечная система «Лань»: [сайт].— URL: </w:t>
            </w:r>
            <w:hyperlink r:id="rId12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https://e.lanbook.com/book/4616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19.09.2020)..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А. Современные формы обслуживания в ресторанном бизнесе: Учебное пособие/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Т.А.Джум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Г.М.Зайко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Москва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Магистр, НИЦ ИНФРА-М, 2015. - 528 с. (Бакалавриат) ISBN 978-5-9776-0369-0. - Текст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3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https://new.znanium.com/read?id=152583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– Режим доступа: по подписке.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 А. Коммуникативные технологии в индустрии питания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В. Крапива, Л. А.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Маюрникова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Кемерово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— 146 с. — ISBN 978-5-89289-952-9. — Текст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4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</w:t>
            </w:r>
          </w:p>
          <w:p w:rsidR="00846D60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Костина, Н. Г. Фирменный стиль и дизайн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Н. Г. Костина, С. Ю. Баранец. — Кемерово</w:t>
            </w:r>
            <w:proofErr w:type="gram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2014. — 97 с. — ISBN 978-5-89289-847- 8. — Текст : электронный // Электронно-библиотечная система «Лань»: [сайт].— URL: </w:t>
            </w:r>
            <w:hyperlink r:id="rId15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19.09.2020).</w:t>
            </w:r>
          </w:p>
          <w:p w:rsidR="00846D60" w:rsidRPr="007C5617" w:rsidRDefault="00846D60" w:rsidP="00FC5A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"/>
        <w:gridCol w:w="65"/>
        <w:gridCol w:w="349"/>
        <w:gridCol w:w="2711"/>
        <w:gridCol w:w="803"/>
        <w:gridCol w:w="1283"/>
        <w:gridCol w:w="752"/>
        <w:gridCol w:w="2642"/>
        <w:gridCol w:w="241"/>
      </w:tblGrid>
      <w:tr w:rsidR="00846D60" w:rsidTr="00290394">
        <w:trPr>
          <w:trHeight w:hRule="exact" w:val="7513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Маркетинг-менеджмент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 / И. В.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Липсиц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др.]. — Москва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— 379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978-5-534-01165-4. — Текст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6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https://urait.ru/viewer/marketing-menedzhment-450381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25.09.2020).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Маюрникова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А. Маркетинг в ресторанном бизнесе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Л. А.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Маюрникова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И. Давыденко, Т. В. Крапива. — Кемерово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[б. 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.]. — Часть 1  — 2014. — 101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978-5-89289-861-4. — Текст : электронный // Электронно-библиотечная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7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https://e.lanbook.com/book/72023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19.09.2020)</w:t>
            </w:r>
          </w:p>
          <w:p w:rsidR="000A5D5A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Маюрникова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А. Технологические процессы в сервисе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Л. А.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Маюрникова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В. Крапива, Н. И. Давыденко. — Кемерово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— 96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978-5-89289-896-6. — Текст : электронный // Электронно- 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https://e.lanbook.com/book/93558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19.09.2020)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Пономарёва, Е. А. Бренд-менеджмент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 / Е. А. Пономарёва. — Москва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— 341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978-5-9916-9046-1. — Текст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9" w:history="1">
              <w:r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https://urait.ru/viewer/brend-menedzhment-450623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(дата обращения: 25.09.2020).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Товародвижение на предприятиях общественного питания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 Щербакова, А. Т. ,  Алисова [и др.]. — Кемерово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2019. — 97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978-5-8353-2342-5. — Текст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https://e.lanbook.com/book/135222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19.09.2020). — Режим доступа: для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846D60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Шадрин, В. Г. Маркетинг в отраслях и сферах  деятельности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В. Г. Шадрин, О. В. Коновалова. — Кемерово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2011. — 108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978-5-89289-661-0. — Текст : электронный // Электронно-библиотечная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anchor="1" w:history="1">
              <w:r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https://e.lanbook.com/reader/book/4836/#1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(дата обращения: 19.09.2020)</w:t>
            </w:r>
          </w:p>
        </w:tc>
      </w:tr>
      <w:tr w:rsidR="00846D60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846D60" w:rsidTr="00290394">
        <w:trPr>
          <w:trHeight w:hRule="exact" w:val="6104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5A41" w:rsidRDefault="00FC5A4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Зайцева, Т. Н. Программа прохождения всех видов практики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указания / Т. Н. Зайцева, В. Ф. Рябова, И. А. Долматова ; МГТУ. - Магнитогорск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2012. - 1 электрон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URL: </w:t>
            </w:r>
            <w:hyperlink r:id="rId22" w:history="1">
              <w:r w:rsidR="00E72EF9" w:rsidRPr="00A263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https://magtu.informsystema.ru/uploader/fileUpload?name=1330.pdf&amp;show=dcatalogues/1/1123614/1330.pdf&amp;view=true</w:t>
              </w:r>
            </w:hyperlink>
            <w:r w:rsidR="00E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</w:t>
            </w:r>
            <w:proofErr w:type="gramStart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 </w:t>
            </w:r>
          </w:p>
          <w:p w:rsidR="00FC5A41" w:rsidRDefault="00FC5A4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Рябова, В. Ф. Программа практической подготовки студентов специальности 260501 и направления 260100 всех форм обучения / В. Ф. Рябова, И. А. Долматова, Т. Н. Зайцева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МГТУ, Кафедра стандартизации, сертификации и технологий продуктов питания. - [2-е изд.]. - Магнитогорск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МГТУ, 2011. - 1 электрон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23" w:history="1">
              <w:r w:rsidR="000A5D5A"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https://magtu.informsystema.ru/uploader/fileUpload?name=1327.pdf&amp;show=dcatalogues/1/1123607/1327.pdf&amp;view=true</w:t>
              </w:r>
            </w:hyperlink>
            <w:r w:rsidR="000A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(дата обращения: 25.09.2020). - Макрообъект. - Текст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 </w:t>
            </w:r>
          </w:p>
          <w:p w:rsidR="00FC5A41" w:rsidRDefault="00FC5A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Рябова, В. Ф. Проектирование предприятий общественного питания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выполнению курсового проекта / В. Ф. Рябова, И. А. Долматова ; МГТУ. - Магнитогорск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МГТУ, 2012. - 1 электрон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24" w:history="1">
              <w:r w:rsidR="000A5D5A"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https://magtu.informsystema.ru/uploader/fileUpload?name=1332.pdf&amp;show=dcatalogues/1/1123625/1332.pdf&amp;view=true</w:t>
              </w:r>
            </w:hyperlink>
            <w:r w:rsidR="000A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(дата обращения: 25.09.2020). - Макрообъект. - Текст</w:t>
            </w:r>
            <w:proofErr w:type="gramStart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</w:t>
            </w:r>
          </w:p>
        </w:tc>
      </w:tr>
      <w:tr w:rsidR="00846D60" w:rsidTr="00290394">
        <w:trPr>
          <w:trHeight w:hRule="exact" w:val="138"/>
        </w:trPr>
        <w:tc>
          <w:tcPr>
            <w:tcW w:w="303" w:type="pct"/>
          </w:tcPr>
          <w:p w:rsidR="00846D60" w:rsidRDefault="00846D60"/>
        </w:tc>
        <w:tc>
          <w:tcPr>
            <w:tcW w:w="207" w:type="pct"/>
            <w:gridSpan w:val="2"/>
          </w:tcPr>
          <w:p w:rsidR="00846D60" w:rsidRDefault="00846D60"/>
        </w:tc>
        <w:tc>
          <w:tcPr>
            <w:tcW w:w="1879" w:type="pct"/>
            <w:gridSpan w:val="2"/>
          </w:tcPr>
          <w:p w:rsidR="00846D60" w:rsidRDefault="00846D60"/>
        </w:tc>
        <w:tc>
          <w:tcPr>
            <w:tcW w:w="689" w:type="pct"/>
          </w:tcPr>
          <w:p w:rsidR="00846D60" w:rsidRDefault="00846D60"/>
        </w:tc>
        <w:tc>
          <w:tcPr>
            <w:tcW w:w="393" w:type="pct"/>
          </w:tcPr>
          <w:p w:rsidR="00846D60" w:rsidRDefault="00846D60"/>
        </w:tc>
        <w:tc>
          <w:tcPr>
            <w:tcW w:w="1401" w:type="pct"/>
          </w:tcPr>
          <w:p w:rsidR="00846D60" w:rsidRDefault="00846D60"/>
        </w:tc>
        <w:tc>
          <w:tcPr>
            <w:tcW w:w="129" w:type="pct"/>
          </w:tcPr>
          <w:p w:rsidR="00846D60" w:rsidRDefault="00846D60"/>
        </w:tc>
      </w:tr>
      <w:tr w:rsidR="00846D60" w:rsidRPr="007C5617" w:rsidTr="00290394">
        <w:trPr>
          <w:trHeight w:hRule="exact" w:val="277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C5617">
              <w:t xml:space="preserve"> </w:t>
            </w:r>
          </w:p>
        </w:tc>
      </w:tr>
      <w:tr w:rsidR="00846D60" w:rsidRPr="007C5617" w:rsidTr="00290394">
        <w:trPr>
          <w:trHeight w:hRule="exact" w:val="7"/>
        </w:trPr>
        <w:tc>
          <w:tcPr>
            <w:tcW w:w="5000" w:type="pct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  <w:tr w:rsidR="00846D60" w:rsidRPr="007C5617" w:rsidTr="00290394">
        <w:trPr>
          <w:trHeight w:hRule="exact" w:val="277"/>
        </w:trPr>
        <w:tc>
          <w:tcPr>
            <w:tcW w:w="5000" w:type="pct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846D60"/>
        </w:tc>
      </w:tr>
      <w:tr w:rsidR="00846D60" w:rsidRPr="007C5617" w:rsidTr="00290394">
        <w:trPr>
          <w:trHeight w:hRule="exact" w:val="270"/>
        </w:trPr>
        <w:tc>
          <w:tcPr>
            <w:tcW w:w="303" w:type="pct"/>
          </w:tcPr>
          <w:p w:rsidR="00846D60" w:rsidRPr="007C5617" w:rsidRDefault="00846D60"/>
        </w:tc>
        <w:tc>
          <w:tcPr>
            <w:tcW w:w="207" w:type="pct"/>
            <w:gridSpan w:val="2"/>
          </w:tcPr>
          <w:p w:rsidR="00846D60" w:rsidRPr="007C5617" w:rsidRDefault="00846D60"/>
        </w:tc>
        <w:tc>
          <w:tcPr>
            <w:tcW w:w="1879" w:type="pct"/>
            <w:gridSpan w:val="2"/>
          </w:tcPr>
          <w:p w:rsidR="00846D60" w:rsidRPr="007C5617" w:rsidRDefault="00846D60"/>
        </w:tc>
        <w:tc>
          <w:tcPr>
            <w:tcW w:w="689" w:type="pct"/>
          </w:tcPr>
          <w:p w:rsidR="00846D60" w:rsidRPr="007C5617" w:rsidRDefault="00846D60"/>
        </w:tc>
        <w:tc>
          <w:tcPr>
            <w:tcW w:w="393" w:type="pct"/>
          </w:tcPr>
          <w:p w:rsidR="00846D60" w:rsidRPr="007C5617" w:rsidRDefault="00846D60"/>
        </w:tc>
        <w:tc>
          <w:tcPr>
            <w:tcW w:w="1401" w:type="pct"/>
          </w:tcPr>
          <w:p w:rsidR="00846D60" w:rsidRPr="007C5617" w:rsidRDefault="00846D60"/>
        </w:tc>
        <w:tc>
          <w:tcPr>
            <w:tcW w:w="129" w:type="pct"/>
          </w:tcPr>
          <w:p w:rsidR="00846D60" w:rsidRPr="007C5617" w:rsidRDefault="00846D60"/>
        </w:tc>
      </w:tr>
      <w:tr w:rsidR="00846D60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 обеспечение</w:t>
            </w:r>
          </w:p>
        </w:tc>
      </w:tr>
      <w:tr w:rsidR="00846D60" w:rsidTr="00290394">
        <w:trPr>
          <w:trHeight w:hRule="exact" w:val="555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846D60" w:rsidTr="00290394">
        <w:trPr>
          <w:trHeight w:hRule="exact" w:val="29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FC5A41" w:rsidRDefault="007C56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</w:t>
            </w:r>
            <w:r w:rsidR="000A5D5A" w:rsidRPr="000A5D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0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53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46D60" w:rsidTr="00290394">
        <w:trPr>
          <w:trHeight w:hRule="exact" w:val="698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  <w:tc>
          <w:tcPr>
            <w:tcW w:w="150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  <w:tc>
          <w:tcPr>
            <w:tcW w:w="15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</w:tr>
      <w:tr w:rsidR="00846D60" w:rsidTr="00290394">
        <w:trPr>
          <w:trHeight w:hRule="exact" w:val="565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701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70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 Предприятия в.8 ПРОФ ВУЗ (для классов)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 от 14.09.2005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63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расчетов для общественного питания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К-69-14 от 18.09.2014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58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Браузер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66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Браузер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1F1C" w:rsidTr="00290394">
        <w:trPr>
          <w:trHeight w:hRule="exact" w:val="573"/>
        </w:trPr>
        <w:tc>
          <w:tcPr>
            <w:tcW w:w="303" w:type="pct"/>
          </w:tcPr>
          <w:p w:rsidR="00631F1C" w:rsidRDefault="00631F1C"/>
        </w:tc>
        <w:tc>
          <w:tcPr>
            <w:tcW w:w="27" w:type="pct"/>
          </w:tcPr>
          <w:p w:rsidR="00631F1C" w:rsidRDefault="00631F1C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23B70">
              <w:t xml:space="preserve"> </w:t>
            </w:r>
            <w:proofErr w:type="spellStart"/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1F1C" w:rsidTr="00290394">
        <w:trPr>
          <w:trHeight w:hRule="exact" w:val="277"/>
        </w:trPr>
        <w:tc>
          <w:tcPr>
            <w:tcW w:w="303" w:type="pct"/>
          </w:tcPr>
          <w:p w:rsidR="00631F1C" w:rsidRDefault="00631F1C"/>
        </w:tc>
        <w:tc>
          <w:tcPr>
            <w:tcW w:w="27" w:type="pct"/>
          </w:tcPr>
          <w:p w:rsidR="00631F1C" w:rsidRDefault="00631F1C"/>
        </w:tc>
        <w:tc>
          <w:tcPr>
            <w:tcW w:w="1636" w:type="pct"/>
            <w:gridSpan w:val="2"/>
          </w:tcPr>
          <w:p w:rsidR="00631F1C" w:rsidRDefault="00631F1C"/>
        </w:tc>
        <w:tc>
          <w:tcPr>
            <w:tcW w:w="1112" w:type="pct"/>
            <w:gridSpan w:val="2"/>
          </w:tcPr>
          <w:p w:rsidR="00631F1C" w:rsidRDefault="00631F1C"/>
        </w:tc>
        <w:tc>
          <w:tcPr>
            <w:tcW w:w="393" w:type="pct"/>
          </w:tcPr>
          <w:p w:rsidR="00631F1C" w:rsidRDefault="00631F1C"/>
        </w:tc>
        <w:tc>
          <w:tcPr>
            <w:tcW w:w="1401" w:type="pct"/>
          </w:tcPr>
          <w:p w:rsidR="00631F1C" w:rsidRDefault="00631F1C"/>
        </w:tc>
        <w:tc>
          <w:tcPr>
            <w:tcW w:w="129" w:type="pct"/>
          </w:tcPr>
          <w:p w:rsidR="00631F1C" w:rsidRDefault="00631F1C"/>
        </w:tc>
      </w:tr>
      <w:tr w:rsidR="00631F1C" w:rsidRPr="007C5617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1F1C" w:rsidRPr="007C5617" w:rsidRDefault="00631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631F1C" w:rsidTr="00290394">
        <w:trPr>
          <w:trHeight w:hRule="exact" w:val="270"/>
        </w:trPr>
        <w:tc>
          <w:tcPr>
            <w:tcW w:w="303" w:type="pct"/>
          </w:tcPr>
          <w:p w:rsidR="00631F1C" w:rsidRPr="007C5617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34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179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A57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862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/>
        </w:tc>
        <w:tc>
          <w:tcPr>
            <w:tcW w:w="179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/>
        </w:tc>
        <w:tc>
          <w:tcPr>
            <w:tcW w:w="129" w:type="pct"/>
          </w:tcPr>
          <w:p w:rsidR="00631F1C" w:rsidRDefault="00631F1C"/>
        </w:tc>
      </w:tr>
      <w:tr w:rsidR="00631F1C" w:rsidRPr="00E163C2" w:rsidTr="00290394">
        <w:trPr>
          <w:trHeight w:hRule="exact" w:val="529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RPr="00E163C2" w:rsidTr="00290394">
        <w:trPr>
          <w:trHeight w:hRule="exact" w:val="835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RPr="00631F1C" w:rsidTr="00290394">
        <w:trPr>
          <w:trHeight w:hRule="exact" w:val="561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6CAF" w:rsidRDefault="00A57F82" w:rsidP="00D36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36C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36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CAF">
              <w:t xml:space="preserve"> </w:t>
            </w:r>
          </w:p>
          <w:p w:rsidR="00631F1C" w:rsidRPr="00D36CAF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" w:type="pct"/>
          </w:tcPr>
          <w:p w:rsidR="00631F1C" w:rsidRPr="00D36CAF" w:rsidRDefault="00631F1C"/>
        </w:tc>
      </w:tr>
      <w:tr w:rsidR="00631F1C" w:rsidTr="00290394">
        <w:trPr>
          <w:trHeight w:hRule="exact" w:val="711"/>
        </w:trPr>
        <w:tc>
          <w:tcPr>
            <w:tcW w:w="303" w:type="pct"/>
          </w:tcPr>
          <w:p w:rsidR="00631F1C" w:rsidRPr="00D36CAF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A57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565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A57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RPr="00E163C2" w:rsidTr="00290394">
        <w:trPr>
          <w:trHeight w:hRule="exact" w:val="700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31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Tr="00290394">
        <w:trPr>
          <w:trHeight w:hRule="exact" w:val="864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A57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976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A57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561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A57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</w:tbl>
    <w:p w:rsidR="00846D60" w:rsidRPr="00FC5A41" w:rsidRDefault="00846D60">
      <w:pPr>
        <w:rPr>
          <w:sz w:val="0"/>
          <w:szCs w:val="0"/>
          <w:lang w:val="en-US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846D60" w:rsidRPr="007C5617" w:rsidTr="00E72A7F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</w:p>
        </w:tc>
      </w:tr>
      <w:tr w:rsidR="00846D60" w:rsidRPr="007C5617" w:rsidTr="0049749E">
        <w:trPr>
          <w:trHeight w:hRule="exact" w:val="6732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561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университета».</w:t>
            </w:r>
            <w:r w:rsidRPr="007C5617">
              <w:t xml:space="preserve"> </w:t>
            </w:r>
          </w:p>
          <w:p w:rsidR="0049749E" w:rsidRDefault="004974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Горторг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ООО «ОМС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Питание-металлургов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КАФЕ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</w:t>
            </w:r>
            <w:r w:rsidR="00792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ресторан «Инжир»,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DB0D64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- преддипломной практики</w:t>
            </w:r>
            <w:r w:rsidRP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394" w:rsidRP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закрепить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P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преддипломная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7C5617">
              <w:t xml:space="preserve"> </w:t>
            </w:r>
            <w:proofErr w:type="gramStart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реактивы,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плакаты.</w:t>
            </w:r>
            <w:r w:rsidRPr="007C5617">
              <w:t xml:space="preserve"> </w:t>
            </w:r>
            <w:proofErr w:type="gramEnd"/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ерсональные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561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теллажи,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</w:tbl>
    <w:p w:rsidR="007C5617" w:rsidRDefault="007C5617"/>
    <w:p w:rsidR="007C5617" w:rsidRDefault="007C5617">
      <w:r>
        <w:br w:type="page"/>
      </w:r>
    </w:p>
    <w:p w:rsidR="0049749E" w:rsidRPr="00792431" w:rsidRDefault="0049749E" w:rsidP="007924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4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</w:t>
      </w:r>
      <w:r w:rsidRPr="00211E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ценочные средства для проведения промежуточной аттестации по </w:t>
      </w: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производственно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-преддипломной</w:t>
      </w: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практики</w:t>
      </w:r>
      <w:proofErr w:type="gramEnd"/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Промежуточная аттестация </w:t>
      </w:r>
      <w:proofErr w:type="gram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proofErr w:type="gramEnd"/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практики имеет целью определить степень достижения запланированных результатов обучения и проводиться в форме зачета с оценкой. 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протяжении всего периода прохождения практики обучающийся должен вести дневник по практике, который будет являться пр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иложением к отчету (приложение 3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Образец титульного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листа представлен в приложении 4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указания к составлению и содержанию отчета о прохождении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6F4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F4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представлены в приложении 2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Примерное индивидуальное задание  производственн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й 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преддипломн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ой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практик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Целями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8803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668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8803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6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преддипломной 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практики по направлению 19.03.02 Продукты питания из растительного сырья является: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закрепление теоретических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знаний по организации, управлению,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проектированию предприятий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 xml:space="preserve"> питания;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самостоятельной работы в конкретных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условиях производства, непосредственно участвуя в поиске новых рациональных путей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повышения его эффективности;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необходимого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выпускной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квалификационной работы бакалавра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49E" w:rsidRPr="00211EBF" w:rsidRDefault="00A21668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 практики</w:t>
      </w:r>
      <w:r w:rsidR="0049749E"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формой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преимущества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недостатки;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обслуживаемого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контингента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потребителей;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стратегии.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организационную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совершенствованию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рыночной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экономики;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вопросами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подбора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расстановки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кадров,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увольнения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работников;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квалификации;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участием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аттестацией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кадров;</w:t>
      </w:r>
      <w:r w:rsidRPr="007C5617">
        <w:t xml:space="preserve"> </w:t>
      </w:r>
    </w:p>
    <w:p w:rsidR="00290394" w:rsidRDefault="0049749E" w:rsidP="00290394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организационно-распорядительных,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экономических,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предприятии.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недостатки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использовании;</w:t>
      </w:r>
      <w:r w:rsidRPr="007C5617">
        <w:t xml:space="preserve"> </w:t>
      </w:r>
    </w:p>
    <w:p w:rsidR="0049749E" w:rsidRPr="00290394" w:rsidRDefault="0049749E" w:rsidP="00290394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информационного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</w:p>
    <w:p w:rsidR="0049749E" w:rsidRPr="00211EBF" w:rsidRDefault="0049749E" w:rsidP="0049749E">
      <w:pPr>
        <w:shd w:val="clear" w:color="auto" w:fill="FFFFFF"/>
        <w:tabs>
          <w:tab w:val="left" w:pos="851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Планируемые результаты практики: 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эффективности деятельности предприятия;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качества управленческих решений;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публичная защита своих выводов и отчета по практике;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E45A3" w:rsidRDefault="003E45A3" w:rsidP="003E45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Показатели и критерии оценивания: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обучающийся представляет отчет, в котором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доработку, и не допускается до публичной защиты. </w:t>
      </w:r>
    </w:p>
    <w:p w:rsidR="003E45A3" w:rsidRDefault="003E45A3" w:rsidP="003E45A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7C5617" w:rsidRPr="007C5617" w:rsidRDefault="007C5617" w:rsidP="0049749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b/>
        </w:rPr>
        <w:lastRenderedPageBreak/>
        <w:t>Приложение</w:t>
      </w:r>
      <w:r w:rsidR="0049749E">
        <w:rPr>
          <w:rFonts w:ascii="Times New Roman" w:hAnsi="Times New Roman" w:cs="Times New Roman"/>
          <w:b/>
        </w:rPr>
        <w:t xml:space="preserve"> 2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b/>
          <w:color w:val="000000"/>
          <w:sz w:val="23"/>
          <w:szCs w:val="23"/>
        </w:rPr>
        <w:t>Методические указания к составлению и содержанию отчета о прохождении производственно - преддипломной практики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1 В ходе практики студент составляет итоговый письменный отчет. Цель отчета – показать степень полноты выполнения студентом программы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производств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нно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 xml:space="preserve">й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практики. В отчете отражаются итоги деятельности студента во время прохождения практики в соответствии с разделами и позициями рабочей программы, материалы, необходимые для написания выпускной квалификационной работы, соответствующие расчеты, анализ, обоснования, выводы и предложения.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3 Отчет о практике должен содержать: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титульный лист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дневник практики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отзыв-характеристику с базы практики;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оглавление (содержание);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основную часть;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приложения;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список использованных источников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В отчете о практике необходимо отразить следующие позиции: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749E" w:rsidRPr="0049749E" w:rsidRDefault="0049749E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Общее задание по </w:t>
      </w:r>
      <w:proofErr w:type="gramStart"/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производственно</w:t>
      </w:r>
      <w:r w:rsidR="00BF4677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96250A">
        <w:rPr>
          <w:rFonts w:ascii="Times New Roman" w:hAnsi="Times New Roman" w:cs="Times New Roman"/>
          <w:b/>
          <w:color w:val="000000"/>
          <w:sz w:val="24"/>
          <w:szCs w:val="24"/>
        </w:rPr>
        <w:t>-преддипломной</w:t>
      </w:r>
      <w:proofErr w:type="gramEnd"/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практике. 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1 ТЕХНОЛОГИЧЕСКИЙ РАЗДЕЛ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Технологический раздел в процессе выпускной квалификационной работы является основополагающим для всех остальных разделов выпускной квалификационной работы, так как в нем разрабатывается производственная программа проектируемого предприятия, являющаяся определяющей для всех сфер деятельности предприятия: производственной, хозяйственной, коммерческой. Поэтому в период 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>производственно</w:t>
      </w:r>
      <w:proofErr w:type="gramStart"/>
      <w:r w:rsidR="00BF4677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gramEnd"/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 студенту следует в отчете предоставить следующие данные о технологической деятельности объекта практики.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1.1. Характеристика предприятия. Сегментация рынка по товарам, потребителям, конкурентам</w:t>
      </w:r>
    </w:p>
    <w:p w:rsidR="002168AA" w:rsidRPr="00966B9F" w:rsidRDefault="007C5617" w:rsidP="0096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В отчете дать краткую характеристику с отражением следующих вопросов: тип предприятия, его класс и местонахождение; форма собственности; мощность; режим работы;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средний чек;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обслуживаемый контингент потребителей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; санитарные требования к предприятиям общественного питания</w:t>
      </w:r>
      <w:r w:rsidR="00966B9F">
        <w:rPr>
          <w:rFonts w:ascii="Times New Roman" w:hAnsi="Times New Roman" w:cs="Times New Roman"/>
          <w:color w:val="000000"/>
          <w:sz w:val="23"/>
          <w:szCs w:val="23"/>
        </w:rPr>
        <w:t xml:space="preserve">; обеспечение </w:t>
      </w:r>
      <w:proofErr w:type="gramStart"/>
      <w:r w:rsidR="00966B9F" w:rsidRPr="000053D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труда персонала</w:t>
      </w:r>
      <w:r w:rsidR="00966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B9F" w:rsidRPr="0000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питания</w:t>
      </w:r>
      <w:proofErr w:type="gramEnd"/>
      <w:r w:rsidRPr="007C561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F4677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Производственная программа предприятия.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1.2.1. 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Различные виды меню (статичное, цикличное), заказное, банкетное, бизнес-ланч, меню бара, "шведского стола", меню диетического питания и т.п. в зависимости от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типа предприятия.</w:t>
      </w:r>
      <w:proofErr w:type="gramEnd"/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При этом следует сделать анализ меню: правильность изложения названий блюд 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бланке меню, наличие фирменных блюд, достаточность разнообразия, соответствие типу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предприятия, учет сезонности, наличие элементов "</w:t>
      </w:r>
      <w:proofErr w:type="spellStart"/>
      <w:r w:rsidRPr="00FC0280">
        <w:rPr>
          <w:rFonts w:ascii="Times New Roman" w:hAnsi="Times New Roman" w:cs="Times New Roman"/>
          <w:color w:val="000000"/>
          <w:sz w:val="23"/>
          <w:szCs w:val="23"/>
        </w:rPr>
        <w:t>промоушен-меню</w:t>
      </w:r>
      <w:proofErr w:type="spellEnd"/>
      <w:r w:rsidRPr="00FC0280">
        <w:rPr>
          <w:rFonts w:ascii="Times New Roman" w:hAnsi="Times New Roman" w:cs="Times New Roman"/>
          <w:color w:val="000000"/>
          <w:sz w:val="23"/>
          <w:szCs w:val="23"/>
        </w:rPr>
        <w:t>" (блюдо дня, блюдо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сезона, скидка 10% постоянному посетителю и т.д.).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1.2.2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Винная карта</w:t>
      </w:r>
      <w:proofErr w:type="gramStart"/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тметить порядок изложения наименования вин в винной карте, соответствие вин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кухне предприятия (преобладание белых вин в рыбных ресторанах и т.п.).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3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тметить наличие на предприятии других видов карт-меню, способствующих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привлечь внимание посетителей: десертная карта, кофейная карта и т.п.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4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ри имеющимся в составе предприятия магазине по продаже полуфабрикатов и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кулинарных изделий - привести ассортимент, отметить количес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тво наименований рыб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ных,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lastRenderedPageBreak/>
        <w:t>мясных, овощных и других полуфабрикатов и кулинарных изделий, а также наличие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сопутствующих и прочих продуктов.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Дать количественную оценку товарооборота на одно рабочее место продавца,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представить количество полуфабрикатов, кулинарных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кондитерских изделий (в услов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ных единицах) на одно рабочее место.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1.2.5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соответствии с режимом работы предприятия составить график загрузки зала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 за период от 3 до 5 дней и проанализировать процент загрузки зала по часам,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оборачиваемость места за час и за день (по реальной занятости посадочных мест).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Сравнить полученные значения с 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рекомендуемыми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 учебно-методической литературе.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Обосновать причины различия между теоретическими и практическими данными.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1.2.6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Е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сли предприятие имеет автоматизированную систему учета и продвижения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продуктов и готовых блюд, определить примерное количество блюд по основным видам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(закуски, супы, вторые и сладкие блюда, горячие напитки), реализуемых в течение дня, и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на основании средних данных за несколько дней рабо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ты рассчитать процентное соотно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шение для основных групп блюд.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Аналогичную работу рекомендуется проделать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для реализованных покупных из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делий: соки, минеральные и фруктовые воды, </w:t>
      </w:r>
      <w:proofErr w:type="gramStart"/>
      <w:r w:rsidRPr="00FC0280">
        <w:rPr>
          <w:rFonts w:ascii="Times New Roman" w:hAnsi="Times New Roman" w:cs="Times New Roman"/>
          <w:color w:val="000000"/>
          <w:sz w:val="23"/>
          <w:szCs w:val="23"/>
        </w:rPr>
        <w:t>вино-водочные</w:t>
      </w:r>
      <w:proofErr w:type="gramEnd"/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изделия, фрукты и т.п.</w:t>
      </w:r>
    </w:p>
    <w:p w:rsidR="003E7831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1.3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писать санитарно-гигиенический и технол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огический контроль за безопасно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стью продукции на всех этапах технологического цикла. Перечислить нормативную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документацию, имеющуюся на предприятии. Отметить наличие технико-технологических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карт (ТТК) на новые блюда и изделия, реализуемые на данном предприятии, и стандартов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 (СП) на новую продукцию, реализуемую другими предприятиями.</w:t>
      </w:r>
    </w:p>
    <w:p w:rsidR="00BE3FAF" w:rsidRDefault="00BE3FAF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1.4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ыполнить планировку предприятия или сх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ему взаимосвязи основных помеще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ний, если на предприятии отсутствуют поэтажные планы. Дать экспликацию помещений.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Проанализировать взаимосвязь помещений, соблюдение технологических, санитарно-гигиенических требований к размещению на плане здания. Указать на плане предприятия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основные технологические потоки. Дать предложения по улучшению планировочного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решения.</w:t>
      </w:r>
    </w:p>
    <w:p w:rsidR="00BE3FAF" w:rsidRDefault="00BE3FAF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.5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характеризовать систему отпуска блюд. Ес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ли предприятие работает на само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обслуживании, дать оценку правильности установки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подбора раздаточной линии, эф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фективности использования раздаточного оборудования, особенно 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случае установки ме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ханизированных линий раздачи.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.6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ри обслуживании официантами составить планировочную схему узла раздачи 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указанием основных технологических потоков: загрузка цехов (горячего, холодного),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выдача блюд, сдача использованной посуды, получение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чистой, буфеты, кассовые аппара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ты, компьютерная система взаимосвязи зала и произво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дства, комната официантов. Пока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зать связь раздачи с обеденным залом.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.7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братить особое внимание на планировочное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решение сервис-бара: расположе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ние относительно зала, оборудование, ассортимент.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.8</w:t>
      </w:r>
      <w:proofErr w:type="gramStart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</w:t>
      </w:r>
      <w:proofErr w:type="gramEnd"/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ыполнить индивидуальное задание руководителя по теме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</w:rPr>
        <w:t>ыпускной квалификационной работы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2 ЭКОНОМИЧЕСКИЙ РАЗДЕЛ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Целью экономического раздела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производственно-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 является закрепление теоретических знаний, полученных студентами в процессе изучения дисциплины «Экономика», «Бизнес-моделирование на предприятиях общественного питания»; ознакомление с работой экономических служб предприятий (планового отдела, бухгалтерии); овладение навыками практической работы по анализу экономической деятельности предприятия.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Студент изучает действующие формы учета и отчетности, в т.ч. бухгалтерской, статистической и оперативной, на основе которых проводится экономический анализ хозяйственной деятельности предприятия, а также практику планирования.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Изучение хозяйственной деятельности предприятия проводится по следующим основным разделам: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производственная программа и товарооборот;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труд и заработная плата;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издержки производства и обращения;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ценообразование;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6756">
        <w:rPr>
          <w:rFonts w:ascii="Times New Roman" w:hAnsi="Times New Roman" w:cs="Times New Roman"/>
          <w:color w:val="000000"/>
          <w:sz w:val="23"/>
          <w:szCs w:val="23"/>
        </w:rPr>
        <w:t>- доходы и рентабельность.</w:t>
      </w:r>
    </w:p>
    <w:p w:rsidR="007C5617" w:rsidRPr="00BA6756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Индивидуальное задание (примеры)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производства и реализации продукции на данном предприятии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динамики и выполнения плана производства и реализации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ассортимента и структуры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нализ, оценка и пути повышения эффективности торговой деятельности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положения товаров на рынках сбыта.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конкурентоспособности и качества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ритмичности работы организации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спользования </w:t>
      </w:r>
      <w:proofErr w:type="gramStart"/>
      <w:r w:rsidRPr="00FC0280">
        <w:rPr>
          <w:rFonts w:ascii="Times New Roman" w:hAnsi="Times New Roman" w:cs="Times New Roman"/>
          <w:color w:val="000000"/>
          <w:sz w:val="23"/>
          <w:szCs w:val="23"/>
        </w:rPr>
        <w:t>Интернет-технологий</w:t>
      </w:r>
      <w:proofErr w:type="gramEnd"/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 торговой деятельности и другие.</w:t>
      </w:r>
    </w:p>
    <w:p w:rsidR="0096250A" w:rsidRDefault="0096250A" w:rsidP="00A2166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250A" w:rsidRPr="0049749E" w:rsidRDefault="0096250A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адание по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роизводственно</w:t>
      </w:r>
      <w:r w:rsidR="00BE3FAF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п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еддипломной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выполнении НИР</w:t>
      </w:r>
    </w:p>
    <w:p w:rsidR="0096250A" w:rsidRDefault="0096250A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Завершением научно-исследовательской работы служит оформление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защита студентом отчета о научно-исследовательской работе.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При оценке работы студента в период научно-исследовательской работы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научный руководитель исходит из следующих критериев: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общая систематичность и ответственность работы в ходе НИР;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степень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личного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участия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исследовательской работе;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качество выполнения поставленных задач;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корректность в сборе, анализе и интерпретации представляемых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научных данных;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качество оформления отчетных документов.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Содержание отчета по НИР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1.Анализ проблемы и выбор направления исследования.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2 Теоретические исследования (ознакомление с научной литературой по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заявленной и утвержденной теме исследования с целью обоснованного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выбора теоретической базы предстоящей работы, методического и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практического инструментария исследования, постановка целей и задач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исследования, формулирования гипотез, разработки плана проведения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исследовательских мероприятий)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3 Выполнение исследований (организация, проведение и контроль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исследовательских процедур, сбор первичных данных, их предварительный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анализ)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E7C5F">
        <w:rPr>
          <w:rFonts w:ascii="Times New Roman" w:hAnsi="Times New Roman" w:cs="Times New Roman"/>
          <w:color w:val="000000"/>
          <w:sz w:val="23"/>
          <w:szCs w:val="23"/>
        </w:rPr>
        <w:t>4 Обобщение и оценка результатов исследования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полученных результатов включает научную интерпретацию полученных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данных, их обобщение, полный анализ проделанной исследовательской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работы, оформление материалов)</w:t>
      </w:r>
      <w:proofErr w:type="gramEnd"/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Задания для самостоятельной работы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Задание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82494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7E7C5F">
        <w:rPr>
          <w:rFonts w:ascii="Times New Roman" w:hAnsi="Times New Roman" w:cs="Times New Roman"/>
          <w:color w:val="000000"/>
          <w:sz w:val="23"/>
          <w:szCs w:val="23"/>
        </w:rPr>
        <w:t>Составить аналитический обзор литературы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сформировать библиографический список по теме исследований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согласованию с руководителем, в соответствии с темой ВКР).</w:t>
      </w:r>
      <w:proofErr w:type="gramEnd"/>
    </w:p>
    <w:p w:rsidR="007E7C5F" w:rsidRPr="007E7C5F" w:rsidRDefault="00A32FFE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Задание 2</w:t>
      </w:r>
      <w:r w:rsidR="00D82494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исследования по заданной теме (по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согласованию с руководителем, в соответствии с темой ВКР). </w:t>
      </w:r>
    </w:p>
    <w:p w:rsidR="007E7C5F" w:rsidRDefault="007E7C5F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82494" w:rsidRDefault="007E7C5F" w:rsidP="00D824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Примерный перечень направлений (тем) НИР:</w:t>
      </w:r>
    </w:p>
    <w:p w:rsidR="00D82494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Новые направления в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производства кулинарной продукции и кондитерских изделий;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DE445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Разработка технологии функциональных продуктов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питания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Совершенствование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производства кулинарной продукции и кондитерских изделий;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Ресурсосберегающие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7E7C5F" w:rsidRPr="007E7C5F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Управление качеством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D82494" w:rsidRPr="007E7C5F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Разработка элементов системы менеджмента качества и безопасности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при производстве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E7C5F" w:rsidRPr="007E7C5F" w:rsidSect="00A50B8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5D5A"/>
    <w:rsid w:val="000D113C"/>
    <w:rsid w:val="001F0BC7"/>
    <w:rsid w:val="002168AA"/>
    <w:rsid w:val="0024238B"/>
    <w:rsid w:val="00245330"/>
    <w:rsid w:val="00260203"/>
    <w:rsid w:val="00290394"/>
    <w:rsid w:val="002C4A8B"/>
    <w:rsid w:val="003511B1"/>
    <w:rsid w:val="003E45A3"/>
    <w:rsid w:val="003E7831"/>
    <w:rsid w:val="00404D2A"/>
    <w:rsid w:val="00435CEB"/>
    <w:rsid w:val="00495C6C"/>
    <w:rsid w:val="0049749E"/>
    <w:rsid w:val="004D441E"/>
    <w:rsid w:val="0052301E"/>
    <w:rsid w:val="00555218"/>
    <w:rsid w:val="00566218"/>
    <w:rsid w:val="00596C20"/>
    <w:rsid w:val="00631F1C"/>
    <w:rsid w:val="00637CC9"/>
    <w:rsid w:val="006536E8"/>
    <w:rsid w:val="006F4DED"/>
    <w:rsid w:val="00700803"/>
    <w:rsid w:val="007558AB"/>
    <w:rsid w:val="0076482E"/>
    <w:rsid w:val="00792431"/>
    <w:rsid w:val="007C5617"/>
    <w:rsid w:val="007E7C5F"/>
    <w:rsid w:val="00812C27"/>
    <w:rsid w:val="00846D60"/>
    <w:rsid w:val="0088039B"/>
    <w:rsid w:val="00891B3B"/>
    <w:rsid w:val="008D3B8A"/>
    <w:rsid w:val="008D74B1"/>
    <w:rsid w:val="0096250A"/>
    <w:rsid w:val="00966B9F"/>
    <w:rsid w:val="009C6C2D"/>
    <w:rsid w:val="009D7F5C"/>
    <w:rsid w:val="009F52AE"/>
    <w:rsid w:val="00A21639"/>
    <w:rsid w:val="00A21668"/>
    <w:rsid w:val="00A32FFE"/>
    <w:rsid w:val="00A50B82"/>
    <w:rsid w:val="00A57F82"/>
    <w:rsid w:val="00A93399"/>
    <w:rsid w:val="00AD525D"/>
    <w:rsid w:val="00B01F66"/>
    <w:rsid w:val="00BE3FAF"/>
    <w:rsid w:val="00BF4677"/>
    <w:rsid w:val="00C50C50"/>
    <w:rsid w:val="00C804AB"/>
    <w:rsid w:val="00CB0F84"/>
    <w:rsid w:val="00D31453"/>
    <w:rsid w:val="00D3286C"/>
    <w:rsid w:val="00D36CAF"/>
    <w:rsid w:val="00D82494"/>
    <w:rsid w:val="00DE4457"/>
    <w:rsid w:val="00DF70B2"/>
    <w:rsid w:val="00E163C2"/>
    <w:rsid w:val="00E209E2"/>
    <w:rsid w:val="00E34896"/>
    <w:rsid w:val="00E72A7F"/>
    <w:rsid w:val="00E72EF9"/>
    <w:rsid w:val="00EB6287"/>
    <w:rsid w:val="00EB661B"/>
    <w:rsid w:val="00F82ECC"/>
    <w:rsid w:val="00F837DA"/>
    <w:rsid w:val="00FC0280"/>
    <w:rsid w:val="00FC5A41"/>
    <w:rsid w:val="00F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56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5A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D5A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D328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3286C"/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D3286C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553" TargetMode="External"/><Relationship Id="rId13" Type="http://schemas.openxmlformats.org/officeDocument/2006/relationships/hyperlink" Target="https://new.znanium.com/read?id=152583" TargetMode="External"/><Relationship Id="rId18" Type="http://schemas.openxmlformats.org/officeDocument/2006/relationships/hyperlink" Target="https://e.lanbook.com/book/93558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4836/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4616" TargetMode="External"/><Relationship Id="rId17" Type="http://schemas.openxmlformats.org/officeDocument/2006/relationships/hyperlink" Target="https://e.lanbook.com/book/72023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scopus.com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urait.ru/viewer/marketing-menedzhment-450381" TargetMode="External"/><Relationship Id="rId20" Type="http://schemas.openxmlformats.org/officeDocument/2006/relationships/hyperlink" Target="https://e.lanbook.com/book/135222" TargetMode="External"/><Relationship Id="rId29" Type="http://schemas.openxmlformats.org/officeDocument/2006/relationships/hyperlink" Target="http://ecsocman.hs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069.pdf&amp;show=dcatalogues/1/1135247/3069.pdf&amp;view=true" TargetMode="External"/><Relationship Id="rId24" Type="http://schemas.openxmlformats.org/officeDocument/2006/relationships/hyperlink" Target="https://magtu.informsystema.ru/uploader/fileUpload?name=1332.pdf&amp;show=dcatalogues/1/1123625/1332.pdf&amp;view=true" TargetMode="External"/><Relationship Id="rId32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3556" TargetMode="External"/><Relationship Id="rId23" Type="http://schemas.openxmlformats.org/officeDocument/2006/relationships/hyperlink" Target="https://magtu.informsystema.ru/uploader/fileUpload?name=1327.pdf&amp;show=dcatalogues/1/1123607/1327.pdf&amp;view=true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073.pdf&amp;show=dcatalogues/1/1135267/3073.pdf&amp;view=true" TargetMode="External"/><Relationship Id="rId19" Type="http://schemas.openxmlformats.org/officeDocument/2006/relationships/hyperlink" Target="https://urait.ru/viewer/brend-menedzhment-450623" TargetMode="External"/><Relationship Id="rId31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320" TargetMode="External"/><Relationship Id="rId14" Type="http://schemas.openxmlformats.org/officeDocument/2006/relationships/hyperlink" Target="https://e.lanbook.com/book/93551" TargetMode="External"/><Relationship Id="rId22" Type="http://schemas.openxmlformats.org/officeDocument/2006/relationships/hyperlink" Target="https://magtu.informsystema.ru/uploader/fileUpload?name=1330.pdf&amp;show=dcatalogues/1/1123614/1330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C08A-2246-4272-8749-B6EBE49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7304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2019-2020_z19_03_02_зТПп-19_66_plx_Производственная – преддипломная практика</vt:lpstr>
    </vt:vector>
  </TitlesOfParts>
  <Company/>
  <LinksUpToDate>false</LinksUpToDate>
  <CharactersWithSpaces>48846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2019-2020_z19_03_02_зТПп-19_66_plx_Производственная – преддипломная практика</dc:title>
  <dc:creator>FastReport.NET</dc:creator>
  <cp:lastModifiedBy>i.dolmatova</cp:lastModifiedBy>
  <cp:revision>2</cp:revision>
  <cp:lastPrinted>2020-11-04T11:09:00Z</cp:lastPrinted>
  <dcterms:created xsi:type="dcterms:W3CDTF">2020-12-06T16:22:00Z</dcterms:created>
  <dcterms:modified xsi:type="dcterms:W3CDTF">2020-12-06T16:22:00Z</dcterms:modified>
</cp:coreProperties>
</file>